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33E" w:rsidRPr="007F10C8" w:rsidRDefault="002D433E" w:rsidP="00C25060">
      <w:pPr>
        <w:pStyle w:val="00"/>
        <w:rPr>
          <w:b/>
          <w:lang w:val="en-US"/>
        </w:rPr>
      </w:pPr>
    </w:p>
    <w:p w:rsidR="00566A25" w:rsidRPr="007F10C8" w:rsidRDefault="00566A25" w:rsidP="0017380A">
      <w:pPr>
        <w:jc w:val="center"/>
        <w:rPr>
          <w:rFonts w:ascii="Times New Roman" w:hAnsi="Times New Roman" w:cs="Times New Roman"/>
          <w:b/>
          <w:sz w:val="28"/>
          <w:szCs w:val="28"/>
        </w:rPr>
      </w:pPr>
      <w:bookmarkStart w:id="0" w:name="_Toc78674684"/>
    </w:p>
    <w:p w:rsidR="00BA4ED1" w:rsidRPr="00BA4ED1" w:rsidRDefault="00BA4ED1" w:rsidP="00BA4ED1">
      <w:pPr>
        <w:ind w:right="141" w:firstLine="5103"/>
        <w:jc w:val="center"/>
        <w:rPr>
          <w:rFonts w:ascii="Times New Roman" w:hAnsi="Times New Roman"/>
          <w:color w:val="000000"/>
          <w:sz w:val="24"/>
          <w:szCs w:val="24"/>
        </w:rPr>
      </w:pPr>
      <w:r w:rsidRPr="00BA4ED1">
        <w:rPr>
          <w:rFonts w:ascii="Times New Roman" w:hAnsi="Times New Roman"/>
          <w:color w:val="000000"/>
          <w:sz w:val="24"/>
          <w:szCs w:val="24"/>
        </w:rPr>
        <w:t>Приложение 1</w:t>
      </w:r>
    </w:p>
    <w:p w:rsidR="00BA4ED1" w:rsidRPr="00BA4ED1" w:rsidRDefault="00BA4ED1" w:rsidP="00BA4ED1">
      <w:pPr>
        <w:ind w:right="141" w:firstLine="5103"/>
        <w:jc w:val="center"/>
        <w:rPr>
          <w:rFonts w:ascii="Times New Roman" w:hAnsi="Times New Roman"/>
          <w:color w:val="000000"/>
          <w:sz w:val="24"/>
          <w:szCs w:val="24"/>
        </w:rPr>
      </w:pPr>
      <w:r w:rsidRPr="00BA4ED1">
        <w:rPr>
          <w:rFonts w:ascii="Times New Roman" w:hAnsi="Times New Roman"/>
          <w:color w:val="000000"/>
          <w:sz w:val="24"/>
          <w:szCs w:val="24"/>
        </w:rPr>
        <w:t>к постановлению администрации</w:t>
      </w:r>
    </w:p>
    <w:p w:rsidR="00BA4ED1" w:rsidRPr="00BA4ED1" w:rsidRDefault="00BA4ED1" w:rsidP="00BA4ED1">
      <w:pPr>
        <w:ind w:right="141" w:firstLine="5103"/>
        <w:jc w:val="center"/>
        <w:rPr>
          <w:rFonts w:ascii="Times New Roman" w:hAnsi="Times New Roman"/>
          <w:color w:val="000000"/>
          <w:sz w:val="24"/>
          <w:szCs w:val="24"/>
        </w:rPr>
      </w:pPr>
      <w:r w:rsidRPr="00BA4ED1">
        <w:rPr>
          <w:rFonts w:ascii="Times New Roman" w:hAnsi="Times New Roman"/>
          <w:color w:val="000000"/>
          <w:sz w:val="24"/>
          <w:szCs w:val="24"/>
        </w:rPr>
        <w:t>муниципального района</w:t>
      </w:r>
    </w:p>
    <w:p w:rsidR="00BA4ED1" w:rsidRPr="00BA4ED1" w:rsidRDefault="00BA4ED1" w:rsidP="00BA4ED1">
      <w:pPr>
        <w:ind w:right="141" w:firstLine="5103"/>
        <w:jc w:val="center"/>
        <w:rPr>
          <w:rFonts w:ascii="Times New Roman" w:hAnsi="Times New Roman"/>
          <w:color w:val="000000"/>
          <w:sz w:val="24"/>
          <w:szCs w:val="24"/>
        </w:rPr>
      </w:pPr>
      <w:r w:rsidRPr="00BA4ED1">
        <w:rPr>
          <w:rFonts w:ascii="Times New Roman" w:hAnsi="Times New Roman"/>
          <w:color w:val="000000"/>
          <w:sz w:val="24"/>
          <w:szCs w:val="24"/>
        </w:rPr>
        <w:t>«Улётовскнй район»</w:t>
      </w:r>
    </w:p>
    <w:p w:rsidR="00BA4ED1" w:rsidRPr="00BA4ED1" w:rsidRDefault="00BA4ED1" w:rsidP="00BA4ED1">
      <w:pPr>
        <w:ind w:right="141" w:firstLine="5103"/>
        <w:jc w:val="center"/>
        <w:rPr>
          <w:rFonts w:ascii="Times New Roman" w:hAnsi="Times New Roman"/>
          <w:color w:val="000000"/>
          <w:sz w:val="24"/>
          <w:szCs w:val="24"/>
        </w:rPr>
      </w:pPr>
      <w:r w:rsidRPr="00BA4ED1">
        <w:rPr>
          <w:rFonts w:ascii="Times New Roman" w:hAnsi="Times New Roman"/>
          <w:color w:val="000000"/>
          <w:sz w:val="24"/>
          <w:szCs w:val="24"/>
        </w:rPr>
        <w:t>от «</w:t>
      </w:r>
      <w:r w:rsidR="00BC6C79">
        <w:rPr>
          <w:rFonts w:ascii="Times New Roman" w:hAnsi="Times New Roman"/>
          <w:color w:val="000000"/>
          <w:sz w:val="24"/>
          <w:szCs w:val="24"/>
          <w:u w:val="single"/>
        </w:rPr>
        <w:t>17</w:t>
      </w:r>
      <w:r w:rsidRPr="00BA4ED1">
        <w:rPr>
          <w:rFonts w:ascii="Times New Roman" w:hAnsi="Times New Roman"/>
          <w:color w:val="000000"/>
          <w:sz w:val="24"/>
          <w:szCs w:val="24"/>
        </w:rPr>
        <w:t xml:space="preserve">» </w:t>
      </w:r>
      <w:r w:rsidR="00A00760">
        <w:rPr>
          <w:rFonts w:ascii="Times New Roman" w:hAnsi="Times New Roman"/>
          <w:color w:val="000000"/>
          <w:sz w:val="24"/>
          <w:szCs w:val="24"/>
        </w:rPr>
        <w:t>ноября</w:t>
      </w:r>
      <w:r w:rsidRPr="00BA4ED1">
        <w:rPr>
          <w:rFonts w:ascii="Times New Roman" w:hAnsi="Times New Roman"/>
          <w:color w:val="000000"/>
          <w:sz w:val="24"/>
          <w:szCs w:val="24"/>
        </w:rPr>
        <w:t xml:space="preserve"> 2023 г. № </w:t>
      </w:r>
      <w:r w:rsidR="00BC6C79">
        <w:rPr>
          <w:rFonts w:ascii="Times New Roman" w:hAnsi="Times New Roman"/>
          <w:color w:val="000000"/>
          <w:sz w:val="24"/>
          <w:szCs w:val="24"/>
          <w:u w:val="single"/>
        </w:rPr>
        <w:t>659</w:t>
      </w:r>
      <w:bookmarkStart w:id="1" w:name="_GoBack"/>
      <w:bookmarkEnd w:id="1"/>
    </w:p>
    <w:p w:rsidR="00BA4ED1" w:rsidRDefault="00BA4ED1" w:rsidP="00BA4ED1">
      <w:pPr>
        <w:rPr>
          <w:rFonts w:ascii="Times New Roman" w:hAnsi="Times New Roman"/>
          <w:color w:val="000000"/>
        </w:rPr>
      </w:pPr>
    </w:p>
    <w:p w:rsidR="00BA4ED1" w:rsidRPr="00BA4ED1" w:rsidRDefault="00BA4ED1" w:rsidP="00BA4ED1">
      <w:pPr>
        <w:jc w:val="right"/>
        <w:rPr>
          <w:rFonts w:ascii="Times New Roman" w:hAnsi="Times New Roman"/>
          <w:b/>
          <w:color w:val="000000"/>
          <w:sz w:val="28"/>
          <w:szCs w:val="28"/>
        </w:rPr>
      </w:pPr>
      <w:r>
        <w:rPr>
          <w:rFonts w:ascii="Times New Roman" w:hAnsi="Times New Roman"/>
          <w:b/>
          <w:color w:val="000000"/>
          <w:sz w:val="28"/>
          <w:szCs w:val="28"/>
        </w:rPr>
        <w:t>Проект</w:t>
      </w:r>
    </w:p>
    <w:p w:rsidR="00BA4ED1" w:rsidRDefault="00BA4ED1" w:rsidP="00BA4ED1">
      <w:pPr>
        <w:tabs>
          <w:tab w:val="left" w:pos="5816"/>
        </w:tabs>
        <w:rPr>
          <w:rFonts w:ascii="Times New Roman" w:hAnsi="Times New Roman"/>
          <w:color w:val="000000"/>
          <w:sz w:val="24"/>
        </w:rPr>
      </w:pPr>
    </w:p>
    <w:p w:rsidR="0017380A" w:rsidRPr="007F10C8" w:rsidRDefault="0017380A" w:rsidP="00722AE6">
      <w:pPr>
        <w:spacing w:after="0" w:line="360" w:lineRule="auto"/>
        <w:jc w:val="center"/>
        <w:rPr>
          <w:rFonts w:ascii="Times New Roman" w:hAnsi="Times New Roman" w:cs="Times New Roman"/>
          <w:b/>
          <w:sz w:val="28"/>
          <w:szCs w:val="28"/>
        </w:rPr>
      </w:pPr>
      <w:r w:rsidRPr="007F10C8">
        <w:rPr>
          <w:rFonts w:ascii="Times New Roman" w:hAnsi="Times New Roman" w:cs="Times New Roman"/>
          <w:b/>
          <w:sz w:val="28"/>
          <w:szCs w:val="28"/>
        </w:rPr>
        <w:t xml:space="preserve">СХЕМА ТЕПЛОСНАБЖЕНИЯ </w:t>
      </w:r>
    </w:p>
    <w:p w:rsidR="00802E27" w:rsidRDefault="00802E27" w:rsidP="00802E27">
      <w:pPr>
        <w:jc w:val="center"/>
        <w:rPr>
          <w:rFonts w:ascii="Times New Roman" w:hAnsi="Times New Roman"/>
          <w:b/>
          <w:sz w:val="28"/>
          <w:szCs w:val="28"/>
        </w:rPr>
      </w:pPr>
      <w:r>
        <w:rPr>
          <w:rFonts w:ascii="Times New Roman" w:hAnsi="Times New Roman"/>
          <w:b/>
          <w:sz w:val="28"/>
          <w:szCs w:val="28"/>
        </w:rPr>
        <w:t>СЕЛЬСКОГО ПОСЕЛЕНИЯ «ГОРЕКАЦАНСКОЕ»</w:t>
      </w:r>
    </w:p>
    <w:p w:rsidR="0017380A" w:rsidRPr="007F10C8" w:rsidRDefault="00802E27" w:rsidP="00802E27">
      <w:pPr>
        <w:spacing w:after="0" w:line="360" w:lineRule="auto"/>
        <w:jc w:val="center"/>
        <w:rPr>
          <w:rFonts w:ascii="Times New Roman" w:hAnsi="Times New Roman" w:cs="Times New Roman"/>
          <w:b/>
          <w:sz w:val="28"/>
          <w:szCs w:val="28"/>
        </w:rPr>
      </w:pPr>
      <w:r>
        <w:rPr>
          <w:rFonts w:ascii="Times New Roman" w:hAnsi="Times New Roman"/>
          <w:b/>
          <w:sz w:val="28"/>
          <w:szCs w:val="28"/>
        </w:rPr>
        <w:t>МУНИЦИПАЛЬНОГО РАЙОНА «УЛЁТОВСКИЙ РАЙОН»</w:t>
      </w:r>
    </w:p>
    <w:p w:rsidR="0017380A" w:rsidRPr="007F10C8" w:rsidRDefault="0017380A" w:rsidP="00722AE6">
      <w:pPr>
        <w:spacing w:after="0" w:line="360" w:lineRule="auto"/>
        <w:jc w:val="center"/>
        <w:rPr>
          <w:rFonts w:ascii="Times New Roman" w:hAnsi="Times New Roman" w:cs="Times New Roman"/>
          <w:b/>
          <w:sz w:val="28"/>
          <w:szCs w:val="28"/>
        </w:rPr>
      </w:pPr>
      <w:r w:rsidRPr="007F10C8">
        <w:rPr>
          <w:rFonts w:ascii="Times New Roman" w:hAnsi="Times New Roman" w:cs="Times New Roman"/>
          <w:b/>
          <w:sz w:val="28"/>
          <w:szCs w:val="28"/>
        </w:rPr>
        <w:t xml:space="preserve">НА ПЕРИОД ДО </w:t>
      </w:r>
      <w:r w:rsidR="00661178" w:rsidRPr="007F10C8">
        <w:rPr>
          <w:rFonts w:ascii="Times New Roman" w:hAnsi="Times New Roman" w:cs="Times New Roman"/>
          <w:b/>
          <w:sz w:val="28"/>
          <w:szCs w:val="28"/>
        </w:rPr>
        <w:t>2034</w:t>
      </w:r>
      <w:r w:rsidRPr="007F10C8">
        <w:rPr>
          <w:rFonts w:ascii="Times New Roman" w:hAnsi="Times New Roman" w:cs="Times New Roman"/>
          <w:b/>
          <w:sz w:val="28"/>
          <w:szCs w:val="28"/>
        </w:rPr>
        <w:t xml:space="preserve"> ГОДА</w:t>
      </w:r>
    </w:p>
    <w:p w:rsidR="0017380A" w:rsidRPr="007F10C8" w:rsidRDefault="0017380A" w:rsidP="0017380A">
      <w:pPr>
        <w:jc w:val="center"/>
        <w:rPr>
          <w:rFonts w:ascii="Times New Roman" w:hAnsi="Times New Roman" w:cs="Times New Roman"/>
          <w:b/>
          <w:sz w:val="28"/>
          <w:szCs w:val="28"/>
        </w:rPr>
      </w:pPr>
    </w:p>
    <w:p w:rsidR="0017380A" w:rsidRPr="007F10C8" w:rsidRDefault="00B83A66" w:rsidP="0017380A">
      <w:pPr>
        <w:jc w:val="center"/>
        <w:rPr>
          <w:rFonts w:ascii="Times New Roman" w:hAnsi="Times New Roman" w:cs="Times New Roman"/>
          <w:b/>
          <w:sz w:val="28"/>
          <w:szCs w:val="28"/>
        </w:rPr>
      </w:pPr>
      <w:r w:rsidRPr="007F10C8">
        <w:rPr>
          <w:rFonts w:ascii="Times New Roman" w:hAnsi="Times New Roman" w:cs="Times New Roman"/>
          <w:b/>
          <w:sz w:val="28"/>
          <w:szCs w:val="28"/>
        </w:rPr>
        <w:t xml:space="preserve">СХЕМА ТЕПЛОСНАБЖЕНИЯ </w:t>
      </w:r>
    </w:p>
    <w:p w:rsidR="0017380A" w:rsidRPr="007F10C8" w:rsidRDefault="0017380A" w:rsidP="0017380A">
      <w:pPr>
        <w:jc w:val="center"/>
        <w:rPr>
          <w:rFonts w:ascii="Times New Roman" w:hAnsi="Times New Roman" w:cs="Times New Roman"/>
          <w:b/>
          <w:sz w:val="28"/>
          <w:szCs w:val="28"/>
        </w:rPr>
      </w:pPr>
    </w:p>
    <w:p w:rsidR="0017380A" w:rsidRPr="007F10C8" w:rsidRDefault="0017380A" w:rsidP="0017380A">
      <w:pPr>
        <w:jc w:val="center"/>
        <w:rPr>
          <w:rFonts w:ascii="Times New Roman" w:hAnsi="Times New Roman" w:cs="Times New Roman"/>
          <w:b/>
          <w:sz w:val="28"/>
          <w:szCs w:val="28"/>
        </w:rPr>
      </w:pPr>
    </w:p>
    <w:p w:rsidR="0017380A" w:rsidRPr="007F10C8" w:rsidRDefault="0017380A" w:rsidP="0017380A">
      <w:pPr>
        <w:jc w:val="center"/>
        <w:rPr>
          <w:rFonts w:ascii="Times New Roman" w:hAnsi="Times New Roman" w:cs="Times New Roman"/>
          <w:b/>
          <w:sz w:val="28"/>
          <w:szCs w:val="28"/>
        </w:rPr>
      </w:pPr>
    </w:p>
    <w:p w:rsidR="0017380A" w:rsidRPr="007F10C8" w:rsidRDefault="0017380A" w:rsidP="0017380A">
      <w:pPr>
        <w:jc w:val="center"/>
        <w:rPr>
          <w:rFonts w:ascii="Times New Roman" w:hAnsi="Times New Roman" w:cs="Times New Roman"/>
          <w:b/>
          <w:sz w:val="28"/>
          <w:szCs w:val="28"/>
        </w:rPr>
      </w:pPr>
    </w:p>
    <w:p w:rsidR="0017380A" w:rsidRPr="007F10C8" w:rsidRDefault="0017380A" w:rsidP="0017380A">
      <w:pPr>
        <w:jc w:val="center"/>
        <w:rPr>
          <w:rFonts w:ascii="Times New Roman" w:hAnsi="Times New Roman" w:cs="Times New Roman"/>
          <w:b/>
          <w:sz w:val="28"/>
          <w:szCs w:val="28"/>
        </w:rPr>
      </w:pPr>
    </w:p>
    <w:p w:rsidR="00220717" w:rsidRPr="007F10C8" w:rsidRDefault="00220717" w:rsidP="0017380A">
      <w:pPr>
        <w:jc w:val="center"/>
        <w:rPr>
          <w:rFonts w:ascii="Times New Roman" w:hAnsi="Times New Roman" w:cs="Times New Roman"/>
          <w:b/>
          <w:sz w:val="28"/>
          <w:szCs w:val="28"/>
        </w:rPr>
      </w:pPr>
    </w:p>
    <w:p w:rsidR="0017380A" w:rsidRPr="007F10C8" w:rsidRDefault="0017380A" w:rsidP="0017380A">
      <w:pPr>
        <w:jc w:val="center"/>
        <w:rPr>
          <w:rFonts w:ascii="Times New Roman" w:hAnsi="Times New Roman" w:cs="Times New Roman"/>
        </w:rPr>
      </w:pPr>
    </w:p>
    <w:p w:rsidR="0017380A" w:rsidRPr="007F10C8" w:rsidRDefault="0017380A" w:rsidP="0017380A">
      <w:pPr>
        <w:jc w:val="center"/>
        <w:rPr>
          <w:rFonts w:ascii="Times New Roman" w:hAnsi="Times New Roman" w:cs="Times New Roman"/>
        </w:rPr>
      </w:pPr>
    </w:p>
    <w:p w:rsidR="0017380A" w:rsidRPr="007F10C8" w:rsidRDefault="0017380A" w:rsidP="0017380A">
      <w:pPr>
        <w:jc w:val="center"/>
        <w:rPr>
          <w:rFonts w:ascii="Times New Roman" w:hAnsi="Times New Roman" w:cs="Times New Roman"/>
        </w:rPr>
      </w:pPr>
    </w:p>
    <w:p w:rsidR="0017380A" w:rsidRPr="007F10C8" w:rsidRDefault="0017380A" w:rsidP="0017380A">
      <w:pPr>
        <w:jc w:val="center"/>
        <w:rPr>
          <w:rFonts w:ascii="Times New Roman" w:hAnsi="Times New Roman" w:cs="Times New Roman"/>
        </w:rPr>
      </w:pPr>
    </w:p>
    <w:p w:rsidR="0017380A" w:rsidRPr="007F10C8" w:rsidRDefault="0017380A" w:rsidP="0017380A">
      <w:pPr>
        <w:rPr>
          <w:rFonts w:ascii="Times New Roman" w:hAnsi="Times New Roman" w:cs="Times New Roman"/>
        </w:rPr>
      </w:pPr>
    </w:p>
    <w:p w:rsidR="0017380A" w:rsidRPr="007F10C8" w:rsidRDefault="00220717" w:rsidP="0017380A">
      <w:pPr>
        <w:ind w:hanging="30"/>
        <w:jc w:val="center"/>
        <w:rPr>
          <w:rFonts w:ascii="Times New Roman" w:hAnsi="Times New Roman" w:cs="Times New Roman"/>
        </w:rPr>
        <w:sectPr w:rsidR="0017380A" w:rsidRPr="007F10C8" w:rsidSect="0017380A">
          <w:headerReference w:type="default" r:id="rId9"/>
          <w:footerReference w:type="default" r:id="rId10"/>
          <w:headerReference w:type="first" r:id="rId11"/>
          <w:pgSz w:w="11906" w:h="16838"/>
          <w:pgMar w:top="1134" w:right="850" w:bottom="1134" w:left="1701" w:header="708" w:footer="708" w:gutter="0"/>
          <w:cols w:space="708"/>
          <w:titlePg/>
          <w:docGrid w:linePitch="360"/>
        </w:sectPr>
      </w:pPr>
      <w:r w:rsidRPr="007F10C8">
        <w:rPr>
          <w:rFonts w:ascii="Times New Roman" w:hAnsi="Times New Roman" w:cs="Times New Roman"/>
        </w:rPr>
        <w:t>Вологда</w:t>
      </w:r>
      <w:r w:rsidR="0017380A" w:rsidRPr="007F10C8">
        <w:rPr>
          <w:rFonts w:ascii="Times New Roman" w:hAnsi="Times New Roman" w:cs="Times New Roman"/>
        </w:rPr>
        <w:t>, 202</w:t>
      </w:r>
      <w:r w:rsidR="00722AE6" w:rsidRPr="007F10C8">
        <w:rPr>
          <w:rFonts w:ascii="Times New Roman" w:hAnsi="Times New Roman" w:cs="Times New Roman"/>
        </w:rPr>
        <w:t>2</w:t>
      </w:r>
      <w:r w:rsidR="0017380A" w:rsidRPr="007F10C8">
        <w:rPr>
          <w:rFonts w:ascii="Times New Roman" w:hAnsi="Times New Roman" w:cs="Times New Roman"/>
        </w:rPr>
        <w:t xml:space="preserve"> год</w:t>
      </w:r>
    </w:p>
    <w:p w:rsidR="0017380A" w:rsidRPr="007F10C8" w:rsidRDefault="0017380A" w:rsidP="0017380A">
      <w:pPr>
        <w:rPr>
          <w:rFonts w:ascii="Times New Roman" w:hAnsi="Times New Roman" w:cs="Times New Roman"/>
          <w:b/>
          <w:szCs w:val="24"/>
        </w:rPr>
      </w:pPr>
      <w:bookmarkStart w:id="2" w:name="_Toc334207151"/>
      <w:bookmarkStart w:id="3" w:name="_Toc297816582"/>
      <w:bookmarkStart w:id="4" w:name="_Toc333913957"/>
    </w:p>
    <w:p w:rsidR="00220717" w:rsidRPr="007F10C8" w:rsidRDefault="00220717" w:rsidP="00220717">
      <w:pPr>
        <w:rPr>
          <w:rFonts w:ascii="Times New Roman" w:hAnsi="Times New Roman" w:cs="Times New Roman"/>
          <w:b/>
          <w:szCs w:val="24"/>
        </w:rPr>
      </w:pPr>
      <w:r w:rsidRPr="007F10C8">
        <w:rPr>
          <w:rFonts w:ascii="Times New Roman" w:hAnsi="Times New Roman" w:cs="Times New Roman"/>
          <w:b/>
          <w:szCs w:val="24"/>
        </w:rPr>
        <w:t xml:space="preserve">Заказчик: </w:t>
      </w:r>
    </w:p>
    <w:p w:rsidR="00802E27" w:rsidRDefault="00F65B15" w:rsidP="00220717">
      <w:pPr>
        <w:spacing w:line="240" w:lineRule="auto"/>
        <w:rPr>
          <w:rFonts w:ascii="Times New Roman" w:hAnsi="Times New Roman" w:cs="Times New Roman"/>
          <w:b/>
          <w:szCs w:val="24"/>
        </w:rPr>
      </w:pPr>
      <w:r>
        <w:rPr>
          <w:rFonts w:ascii="Times New Roman" w:hAnsi="Times New Roman"/>
          <w:b/>
          <w:szCs w:val="24"/>
        </w:rPr>
        <w:t>Администрция муниципального района «Улётовский район» Забайкальского края</w:t>
      </w:r>
      <w:r w:rsidR="00802E27" w:rsidRPr="00802E27">
        <w:rPr>
          <w:rFonts w:ascii="Times New Roman" w:hAnsi="Times New Roman" w:cs="Times New Roman"/>
          <w:b/>
          <w:szCs w:val="24"/>
        </w:rPr>
        <w:t xml:space="preserve"> </w:t>
      </w:r>
    </w:p>
    <w:p w:rsidR="00220717" w:rsidRPr="007F10C8" w:rsidRDefault="00220717" w:rsidP="00220717">
      <w:pPr>
        <w:spacing w:line="240" w:lineRule="auto"/>
        <w:rPr>
          <w:rFonts w:ascii="Times New Roman" w:hAnsi="Times New Roman" w:cs="Times New Roman"/>
          <w:szCs w:val="24"/>
        </w:rPr>
      </w:pPr>
      <w:r w:rsidRPr="007F10C8">
        <w:rPr>
          <w:rFonts w:ascii="Times New Roman" w:hAnsi="Times New Roman" w:cs="Times New Roman"/>
          <w:szCs w:val="24"/>
        </w:rPr>
        <w:t xml:space="preserve">Юридический адрес: </w:t>
      </w:r>
      <w:r w:rsidR="00802E27" w:rsidRPr="00802E27">
        <w:rPr>
          <w:rFonts w:ascii="Times New Roman" w:eastAsia="Calibri" w:hAnsi="Times New Roman" w:cs="Times New Roman"/>
          <w:bCs/>
          <w:iCs/>
          <w:color w:val="000000"/>
          <w:kern w:val="28"/>
          <w:szCs w:val="26"/>
        </w:rPr>
        <w:t>674050</w:t>
      </w:r>
      <w:r w:rsidR="001416F9" w:rsidRPr="001416F9">
        <w:rPr>
          <w:rFonts w:ascii="Times New Roman" w:eastAsia="Calibri" w:hAnsi="Times New Roman" w:cs="Times New Roman"/>
          <w:bCs/>
          <w:iCs/>
          <w:color w:val="000000"/>
          <w:kern w:val="28"/>
          <w:szCs w:val="26"/>
        </w:rPr>
        <w:t xml:space="preserve">, </w:t>
      </w:r>
      <w:r w:rsidR="00457822">
        <w:rPr>
          <w:rFonts w:ascii="Times New Roman" w:eastAsia="Calibri" w:hAnsi="Times New Roman" w:cs="Times New Roman"/>
          <w:bCs/>
          <w:iCs/>
          <w:color w:val="000000"/>
          <w:kern w:val="28"/>
          <w:szCs w:val="26"/>
        </w:rPr>
        <w:t>Забайкаль</w:t>
      </w:r>
      <w:r w:rsidR="001416F9" w:rsidRPr="001416F9">
        <w:rPr>
          <w:rFonts w:ascii="Times New Roman" w:eastAsia="Calibri" w:hAnsi="Times New Roman" w:cs="Times New Roman"/>
          <w:bCs/>
          <w:iCs/>
          <w:color w:val="000000"/>
          <w:kern w:val="28"/>
          <w:szCs w:val="26"/>
        </w:rPr>
        <w:t xml:space="preserve">ский край, </w:t>
      </w:r>
      <w:r w:rsidR="00457822">
        <w:rPr>
          <w:rFonts w:ascii="Times New Roman" w:eastAsia="Calibri" w:hAnsi="Times New Roman" w:cs="Times New Roman"/>
          <w:bCs/>
          <w:iCs/>
          <w:color w:val="000000"/>
          <w:kern w:val="28"/>
          <w:szCs w:val="26"/>
        </w:rPr>
        <w:t>Улётов</w:t>
      </w:r>
      <w:r w:rsidR="001416F9" w:rsidRPr="001416F9">
        <w:rPr>
          <w:rFonts w:ascii="Times New Roman" w:eastAsia="Calibri" w:hAnsi="Times New Roman" w:cs="Times New Roman"/>
          <w:bCs/>
          <w:iCs/>
          <w:color w:val="000000"/>
          <w:kern w:val="28"/>
          <w:szCs w:val="26"/>
        </w:rPr>
        <w:t xml:space="preserve">ский р-н, с. </w:t>
      </w:r>
      <w:proofErr w:type="gramStart"/>
      <w:r w:rsidR="00457822" w:rsidRPr="00AF69E7">
        <w:rPr>
          <w:rFonts w:ascii="Times New Roman" w:eastAsia="Times New Roman" w:hAnsi="Times New Roman" w:cs="Times New Roman"/>
          <w:color w:val="333333"/>
        </w:rPr>
        <w:t>Улеты</w:t>
      </w:r>
      <w:proofErr w:type="gramEnd"/>
      <w:r w:rsidR="00457822" w:rsidRPr="00AF69E7">
        <w:rPr>
          <w:rFonts w:ascii="Times New Roman" w:eastAsia="Times New Roman" w:hAnsi="Times New Roman" w:cs="Times New Roman"/>
          <w:color w:val="333333"/>
        </w:rPr>
        <w:t xml:space="preserve"> с, Кирова, 68 а.</w:t>
      </w:r>
    </w:p>
    <w:p w:rsidR="00220717" w:rsidRPr="007F10C8" w:rsidRDefault="00220717" w:rsidP="00220717">
      <w:pPr>
        <w:spacing w:line="240" w:lineRule="auto"/>
        <w:rPr>
          <w:rFonts w:ascii="Times New Roman" w:hAnsi="Times New Roman" w:cs="Times New Roman"/>
          <w:szCs w:val="24"/>
        </w:rPr>
      </w:pPr>
      <w:r w:rsidRPr="007F10C8">
        <w:rPr>
          <w:rFonts w:ascii="Times New Roman" w:hAnsi="Times New Roman" w:cs="Times New Roman"/>
          <w:szCs w:val="24"/>
        </w:rPr>
        <w:t>Фактический адрес</w:t>
      </w:r>
      <w:r w:rsidRPr="007F10C8">
        <w:rPr>
          <w:rFonts w:ascii="Times New Roman" w:hAnsi="Times New Roman" w:cs="Times New Roman"/>
        </w:rPr>
        <w:t xml:space="preserve"> </w:t>
      </w:r>
      <w:r w:rsidR="00802E27" w:rsidRPr="00802E27">
        <w:rPr>
          <w:rFonts w:ascii="Times New Roman" w:eastAsia="Calibri" w:hAnsi="Times New Roman" w:cs="Times New Roman"/>
          <w:bCs/>
          <w:iCs/>
          <w:color w:val="000000"/>
          <w:kern w:val="28"/>
          <w:szCs w:val="26"/>
        </w:rPr>
        <w:t>674050</w:t>
      </w:r>
      <w:r w:rsidR="00457822" w:rsidRPr="001416F9">
        <w:rPr>
          <w:rFonts w:ascii="Times New Roman" w:eastAsia="Calibri" w:hAnsi="Times New Roman" w:cs="Times New Roman"/>
          <w:bCs/>
          <w:iCs/>
          <w:color w:val="000000"/>
          <w:kern w:val="28"/>
          <w:szCs w:val="26"/>
        </w:rPr>
        <w:t xml:space="preserve">, </w:t>
      </w:r>
      <w:r w:rsidR="00457822">
        <w:rPr>
          <w:rFonts w:ascii="Times New Roman" w:eastAsia="Calibri" w:hAnsi="Times New Roman" w:cs="Times New Roman"/>
          <w:bCs/>
          <w:iCs/>
          <w:color w:val="000000"/>
          <w:kern w:val="28"/>
          <w:szCs w:val="26"/>
        </w:rPr>
        <w:t>Забайкаль</w:t>
      </w:r>
      <w:r w:rsidR="00457822" w:rsidRPr="001416F9">
        <w:rPr>
          <w:rFonts w:ascii="Times New Roman" w:eastAsia="Calibri" w:hAnsi="Times New Roman" w:cs="Times New Roman"/>
          <w:bCs/>
          <w:iCs/>
          <w:color w:val="000000"/>
          <w:kern w:val="28"/>
          <w:szCs w:val="26"/>
        </w:rPr>
        <w:t xml:space="preserve">ский край, </w:t>
      </w:r>
      <w:r w:rsidR="00457822">
        <w:rPr>
          <w:rFonts w:ascii="Times New Roman" w:eastAsia="Calibri" w:hAnsi="Times New Roman" w:cs="Times New Roman"/>
          <w:bCs/>
          <w:iCs/>
          <w:color w:val="000000"/>
          <w:kern w:val="28"/>
          <w:szCs w:val="26"/>
        </w:rPr>
        <w:t>Улётов</w:t>
      </w:r>
      <w:r w:rsidR="00457822" w:rsidRPr="001416F9">
        <w:rPr>
          <w:rFonts w:ascii="Times New Roman" w:eastAsia="Calibri" w:hAnsi="Times New Roman" w:cs="Times New Roman"/>
          <w:bCs/>
          <w:iCs/>
          <w:color w:val="000000"/>
          <w:kern w:val="28"/>
          <w:szCs w:val="26"/>
        </w:rPr>
        <w:t xml:space="preserve">ский р-н, с. </w:t>
      </w:r>
      <w:proofErr w:type="gramStart"/>
      <w:r w:rsidR="00457822" w:rsidRPr="00AF69E7">
        <w:rPr>
          <w:rFonts w:ascii="Times New Roman" w:eastAsia="Times New Roman" w:hAnsi="Times New Roman" w:cs="Times New Roman"/>
          <w:color w:val="333333"/>
        </w:rPr>
        <w:t>Улеты</w:t>
      </w:r>
      <w:proofErr w:type="gramEnd"/>
      <w:r w:rsidR="00457822" w:rsidRPr="00AF69E7">
        <w:rPr>
          <w:rFonts w:ascii="Times New Roman" w:eastAsia="Times New Roman" w:hAnsi="Times New Roman" w:cs="Times New Roman"/>
          <w:color w:val="333333"/>
        </w:rPr>
        <w:t xml:space="preserve"> с, Кирова, 68 а.</w:t>
      </w:r>
    </w:p>
    <w:p w:rsidR="0017380A" w:rsidRPr="007F10C8" w:rsidRDefault="00220717" w:rsidP="00220717">
      <w:pPr>
        <w:rPr>
          <w:rFonts w:ascii="Times New Roman" w:hAnsi="Times New Roman" w:cs="Times New Roman"/>
          <w:b/>
          <w:szCs w:val="24"/>
        </w:rPr>
      </w:pPr>
      <w:r w:rsidRPr="007F10C8">
        <w:rPr>
          <w:rFonts w:ascii="Times New Roman" w:hAnsi="Times New Roman" w:cs="Times New Roman"/>
          <w:szCs w:val="24"/>
        </w:rPr>
        <w:t xml:space="preserve">_________________ </w:t>
      </w:r>
      <w:r w:rsidR="00457822" w:rsidRPr="00457822">
        <w:rPr>
          <w:rFonts w:ascii="Times New Roman" w:eastAsia="Calibri" w:hAnsi="Times New Roman" w:cs="Times New Roman"/>
          <w:b/>
          <w:bCs/>
          <w:iCs/>
          <w:color w:val="000000"/>
          <w:kern w:val="28"/>
          <w:szCs w:val="26"/>
        </w:rPr>
        <w:t xml:space="preserve">Синкевич </w:t>
      </w:r>
      <w:r w:rsidR="00457822">
        <w:rPr>
          <w:rFonts w:ascii="Times New Roman" w:eastAsia="Calibri" w:hAnsi="Times New Roman" w:cs="Times New Roman"/>
          <w:b/>
          <w:bCs/>
          <w:iCs/>
          <w:color w:val="000000"/>
          <w:kern w:val="28"/>
          <w:szCs w:val="26"/>
        </w:rPr>
        <w:t>А</w:t>
      </w:r>
      <w:r w:rsidRPr="007F10C8">
        <w:rPr>
          <w:rFonts w:ascii="Times New Roman" w:eastAsia="Calibri" w:hAnsi="Times New Roman" w:cs="Times New Roman"/>
          <w:b/>
          <w:bCs/>
          <w:iCs/>
          <w:color w:val="000000"/>
          <w:kern w:val="28"/>
          <w:szCs w:val="26"/>
        </w:rPr>
        <w:t>.</w:t>
      </w:r>
      <w:r w:rsidR="00457822">
        <w:rPr>
          <w:rFonts w:ascii="Times New Roman" w:eastAsia="Calibri" w:hAnsi="Times New Roman" w:cs="Times New Roman"/>
          <w:b/>
          <w:bCs/>
          <w:iCs/>
          <w:color w:val="000000"/>
          <w:kern w:val="28"/>
          <w:szCs w:val="26"/>
        </w:rPr>
        <w:t>И</w:t>
      </w:r>
      <w:r w:rsidRPr="007F10C8">
        <w:rPr>
          <w:rFonts w:ascii="Times New Roman" w:eastAsia="Calibri" w:hAnsi="Times New Roman" w:cs="Times New Roman"/>
          <w:b/>
          <w:bCs/>
          <w:iCs/>
          <w:color w:val="000000"/>
          <w:kern w:val="28"/>
          <w:szCs w:val="26"/>
        </w:rPr>
        <w:t>.</w:t>
      </w:r>
    </w:p>
    <w:p w:rsidR="0017380A" w:rsidRPr="007F10C8" w:rsidRDefault="0017380A" w:rsidP="0017380A">
      <w:pPr>
        <w:rPr>
          <w:rFonts w:ascii="Times New Roman" w:hAnsi="Times New Roman" w:cs="Times New Roman"/>
          <w:b/>
          <w:szCs w:val="24"/>
        </w:rPr>
      </w:pPr>
    </w:p>
    <w:p w:rsidR="00220717" w:rsidRPr="007F10C8" w:rsidRDefault="00220717" w:rsidP="00220717">
      <w:pPr>
        <w:spacing w:line="240" w:lineRule="auto"/>
        <w:rPr>
          <w:rFonts w:ascii="Times New Roman" w:hAnsi="Times New Roman" w:cs="Times New Roman"/>
          <w:b/>
          <w:szCs w:val="24"/>
        </w:rPr>
      </w:pPr>
      <w:r w:rsidRPr="007F10C8">
        <w:rPr>
          <w:rFonts w:ascii="Times New Roman" w:hAnsi="Times New Roman" w:cs="Times New Roman"/>
          <w:b/>
          <w:szCs w:val="24"/>
        </w:rPr>
        <w:t>Разработчик:</w:t>
      </w:r>
    </w:p>
    <w:p w:rsidR="00220717" w:rsidRPr="007F10C8" w:rsidRDefault="00220717" w:rsidP="00220717">
      <w:pPr>
        <w:spacing w:line="240" w:lineRule="auto"/>
        <w:rPr>
          <w:rFonts w:ascii="Times New Roman" w:hAnsi="Times New Roman" w:cs="Times New Roman"/>
          <w:b/>
          <w:szCs w:val="24"/>
        </w:rPr>
      </w:pPr>
      <w:r w:rsidRPr="007F10C8">
        <w:rPr>
          <w:rFonts w:ascii="Times New Roman" w:hAnsi="Times New Roman" w:cs="Times New Roman"/>
          <w:b/>
          <w:szCs w:val="24"/>
        </w:rPr>
        <w:t xml:space="preserve">Индивидуальный предприниматель Крылов Иван Васильевич </w:t>
      </w:r>
    </w:p>
    <w:p w:rsidR="00220717" w:rsidRPr="007F10C8" w:rsidRDefault="00220717" w:rsidP="00220717">
      <w:pPr>
        <w:spacing w:line="240" w:lineRule="auto"/>
        <w:rPr>
          <w:rFonts w:ascii="Times New Roman" w:hAnsi="Times New Roman" w:cs="Times New Roman"/>
          <w:szCs w:val="24"/>
        </w:rPr>
      </w:pPr>
      <w:r w:rsidRPr="007F10C8">
        <w:rPr>
          <w:rFonts w:ascii="Times New Roman" w:hAnsi="Times New Roman" w:cs="Times New Roman"/>
          <w:szCs w:val="24"/>
        </w:rPr>
        <w:t xml:space="preserve">Юридический адрес: 160024, г. Вологда, ул. Фрязиновская 25г-25 </w:t>
      </w:r>
    </w:p>
    <w:p w:rsidR="00220717" w:rsidRPr="007F10C8" w:rsidRDefault="00220717" w:rsidP="00220717">
      <w:pPr>
        <w:spacing w:line="240" w:lineRule="auto"/>
        <w:rPr>
          <w:rFonts w:ascii="Times New Roman" w:hAnsi="Times New Roman" w:cs="Times New Roman"/>
          <w:szCs w:val="24"/>
        </w:rPr>
      </w:pPr>
      <w:r w:rsidRPr="007F10C8">
        <w:rPr>
          <w:rFonts w:ascii="Times New Roman" w:hAnsi="Times New Roman" w:cs="Times New Roman"/>
          <w:szCs w:val="24"/>
        </w:rPr>
        <w:t>Фактический адрес: 160000, г. Вологда, ул. Пречистенская набережная дом 72 офис 1Н</w:t>
      </w:r>
    </w:p>
    <w:p w:rsidR="00220717" w:rsidRPr="007F10C8" w:rsidRDefault="00220717" w:rsidP="00220717">
      <w:pPr>
        <w:spacing w:line="240" w:lineRule="auto"/>
        <w:rPr>
          <w:rFonts w:ascii="Times New Roman" w:hAnsi="Times New Roman" w:cs="Times New Roman"/>
          <w:b/>
          <w:szCs w:val="24"/>
        </w:rPr>
      </w:pPr>
      <w:r w:rsidRPr="007F10C8">
        <w:rPr>
          <w:rFonts w:ascii="Times New Roman" w:hAnsi="Times New Roman" w:cs="Times New Roman"/>
          <w:b/>
          <w:szCs w:val="24"/>
        </w:rPr>
        <w:t xml:space="preserve">Контакты: </w:t>
      </w:r>
    </w:p>
    <w:p w:rsidR="00220717" w:rsidRPr="00BC6C79" w:rsidRDefault="00220717" w:rsidP="00220717">
      <w:pPr>
        <w:spacing w:line="240" w:lineRule="auto"/>
        <w:rPr>
          <w:rFonts w:ascii="Times New Roman" w:hAnsi="Times New Roman" w:cs="Times New Roman"/>
          <w:szCs w:val="24"/>
          <w:lang w:val="en-US"/>
        </w:rPr>
      </w:pPr>
      <w:r w:rsidRPr="007F10C8">
        <w:rPr>
          <w:rFonts w:ascii="Times New Roman" w:hAnsi="Times New Roman" w:cs="Times New Roman"/>
          <w:szCs w:val="24"/>
          <w:lang w:val="en-US"/>
        </w:rPr>
        <w:t>Email</w:t>
      </w:r>
      <w:r w:rsidRPr="00BC6C79">
        <w:rPr>
          <w:rFonts w:ascii="Times New Roman" w:hAnsi="Times New Roman" w:cs="Times New Roman"/>
          <w:szCs w:val="24"/>
          <w:lang w:val="en-US"/>
        </w:rPr>
        <w:t xml:space="preserve">: </w:t>
      </w:r>
      <w:r w:rsidRPr="007F10C8">
        <w:rPr>
          <w:rFonts w:ascii="Times New Roman" w:hAnsi="Times New Roman" w:cs="Times New Roman"/>
          <w:szCs w:val="24"/>
          <w:lang w:val="en-US"/>
        </w:rPr>
        <w:t>ea</w:t>
      </w:r>
      <w:r w:rsidRPr="00BC6C79">
        <w:rPr>
          <w:rFonts w:ascii="Times New Roman" w:hAnsi="Times New Roman" w:cs="Times New Roman"/>
          <w:szCs w:val="24"/>
          <w:lang w:val="en-US"/>
        </w:rPr>
        <w:t>503532@</w:t>
      </w:r>
      <w:r w:rsidRPr="007F10C8">
        <w:rPr>
          <w:rFonts w:ascii="Times New Roman" w:hAnsi="Times New Roman" w:cs="Times New Roman"/>
          <w:szCs w:val="24"/>
          <w:lang w:val="en-US"/>
        </w:rPr>
        <w:t>yandex</w:t>
      </w:r>
      <w:r w:rsidRPr="00BC6C79">
        <w:rPr>
          <w:rFonts w:ascii="Times New Roman" w:hAnsi="Times New Roman" w:cs="Times New Roman"/>
          <w:szCs w:val="24"/>
          <w:lang w:val="en-US"/>
        </w:rPr>
        <w:t>.</w:t>
      </w:r>
      <w:r w:rsidRPr="007F10C8">
        <w:rPr>
          <w:rFonts w:ascii="Times New Roman" w:hAnsi="Times New Roman" w:cs="Times New Roman"/>
          <w:szCs w:val="24"/>
          <w:lang w:val="en-US"/>
        </w:rPr>
        <w:t>ru</w:t>
      </w:r>
    </w:p>
    <w:p w:rsidR="00220717" w:rsidRPr="00BC6C79" w:rsidRDefault="00220717" w:rsidP="00220717">
      <w:pPr>
        <w:spacing w:line="240" w:lineRule="auto"/>
        <w:rPr>
          <w:rFonts w:ascii="Times New Roman" w:hAnsi="Times New Roman" w:cs="Times New Roman"/>
          <w:szCs w:val="24"/>
          <w:lang w:val="en-US"/>
        </w:rPr>
      </w:pPr>
      <w:r w:rsidRPr="007F10C8">
        <w:rPr>
          <w:rFonts w:ascii="Times New Roman" w:hAnsi="Times New Roman" w:cs="Times New Roman"/>
          <w:szCs w:val="24"/>
        </w:rPr>
        <w:t>Телефон</w:t>
      </w:r>
      <w:r w:rsidRPr="00BC6C79">
        <w:rPr>
          <w:rFonts w:ascii="Times New Roman" w:hAnsi="Times New Roman" w:cs="Times New Roman"/>
          <w:szCs w:val="24"/>
          <w:lang w:val="en-US"/>
        </w:rPr>
        <w:t>: +7 (8172) 50-35-32</w:t>
      </w:r>
    </w:p>
    <w:p w:rsidR="0017380A" w:rsidRPr="007F10C8" w:rsidRDefault="00220717" w:rsidP="00220717">
      <w:pPr>
        <w:rPr>
          <w:rFonts w:ascii="Times New Roman" w:hAnsi="Times New Roman" w:cs="Times New Roman"/>
          <w:b/>
          <w:bCs/>
          <w:caps/>
          <w:szCs w:val="24"/>
        </w:rPr>
      </w:pPr>
      <w:r w:rsidRPr="007F10C8">
        <w:rPr>
          <w:rFonts w:ascii="Times New Roman" w:hAnsi="Times New Roman" w:cs="Times New Roman"/>
          <w:szCs w:val="24"/>
        </w:rPr>
        <w:t xml:space="preserve">_________________ </w:t>
      </w:r>
      <w:r w:rsidRPr="007F10C8">
        <w:rPr>
          <w:rFonts w:ascii="Times New Roman" w:hAnsi="Times New Roman" w:cs="Times New Roman"/>
          <w:b/>
          <w:szCs w:val="24"/>
        </w:rPr>
        <w:t>Крылов И.В.</w:t>
      </w:r>
    </w:p>
    <w:p w:rsidR="0017380A" w:rsidRPr="007F10C8" w:rsidRDefault="0017380A" w:rsidP="0017380A">
      <w:pPr>
        <w:rPr>
          <w:rFonts w:ascii="Times New Roman" w:hAnsi="Times New Roman" w:cs="Times New Roman"/>
          <w:b/>
          <w:sz w:val="26"/>
          <w:szCs w:val="26"/>
        </w:rPr>
      </w:pPr>
    </w:p>
    <w:p w:rsidR="0017380A" w:rsidRPr="007F10C8" w:rsidRDefault="0017380A" w:rsidP="0017380A">
      <w:pPr>
        <w:jc w:val="center"/>
        <w:rPr>
          <w:rFonts w:ascii="Times New Roman" w:hAnsi="Times New Roman" w:cs="Times New Roman"/>
          <w:b/>
          <w:sz w:val="26"/>
          <w:szCs w:val="26"/>
        </w:rPr>
      </w:pPr>
    </w:p>
    <w:p w:rsidR="0017380A" w:rsidRPr="007F10C8" w:rsidRDefault="0017380A" w:rsidP="0017380A">
      <w:pPr>
        <w:jc w:val="center"/>
        <w:rPr>
          <w:rFonts w:ascii="Times New Roman" w:hAnsi="Times New Roman" w:cs="Times New Roman"/>
          <w:b/>
          <w:sz w:val="26"/>
          <w:szCs w:val="26"/>
        </w:rPr>
      </w:pPr>
    </w:p>
    <w:p w:rsidR="0017380A" w:rsidRPr="007F10C8" w:rsidRDefault="0017380A" w:rsidP="0017380A">
      <w:pPr>
        <w:jc w:val="center"/>
        <w:rPr>
          <w:rFonts w:ascii="Times New Roman" w:hAnsi="Times New Roman" w:cs="Times New Roman"/>
          <w:b/>
          <w:sz w:val="26"/>
          <w:szCs w:val="26"/>
        </w:rPr>
      </w:pPr>
    </w:p>
    <w:p w:rsidR="0017380A" w:rsidRPr="007F10C8" w:rsidRDefault="0017380A" w:rsidP="0017380A">
      <w:pPr>
        <w:jc w:val="center"/>
        <w:rPr>
          <w:rFonts w:ascii="Times New Roman" w:hAnsi="Times New Roman" w:cs="Times New Roman"/>
          <w:b/>
          <w:sz w:val="26"/>
          <w:szCs w:val="26"/>
        </w:rPr>
      </w:pPr>
    </w:p>
    <w:p w:rsidR="0017380A" w:rsidRPr="007F10C8" w:rsidRDefault="0017380A" w:rsidP="0017380A">
      <w:pPr>
        <w:jc w:val="center"/>
        <w:rPr>
          <w:rFonts w:ascii="Times New Roman" w:hAnsi="Times New Roman" w:cs="Times New Roman"/>
          <w:b/>
          <w:sz w:val="26"/>
          <w:szCs w:val="26"/>
        </w:rPr>
      </w:pPr>
    </w:p>
    <w:p w:rsidR="0017380A" w:rsidRPr="007F10C8" w:rsidRDefault="0017380A" w:rsidP="0017380A">
      <w:pPr>
        <w:jc w:val="center"/>
        <w:rPr>
          <w:rFonts w:ascii="Times New Roman" w:hAnsi="Times New Roman" w:cs="Times New Roman"/>
          <w:b/>
          <w:sz w:val="26"/>
          <w:szCs w:val="26"/>
        </w:rPr>
      </w:pPr>
    </w:p>
    <w:p w:rsidR="0017380A" w:rsidRPr="007F10C8" w:rsidRDefault="0017380A" w:rsidP="0017380A">
      <w:pPr>
        <w:jc w:val="center"/>
        <w:rPr>
          <w:rFonts w:ascii="Times New Roman" w:hAnsi="Times New Roman" w:cs="Times New Roman"/>
          <w:b/>
          <w:sz w:val="26"/>
          <w:szCs w:val="26"/>
        </w:rPr>
      </w:pPr>
    </w:p>
    <w:p w:rsidR="0017380A" w:rsidRPr="007F10C8" w:rsidRDefault="0017380A" w:rsidP="0017380A">
      <w:pPr>
        <w:jc w:val="center"/>
        <w:rPr>
          <w:rFonts w:ascii="Times New Roman" w:hAnsi="Times New Roman" w:cs="Times New Roman"/>
          <w:b/>
          <w:sz w:val="26"/>
          <w:szCs w:val="26"/>
        </w:rPr>
      </w:pPr>
    </w:p>
    <w:p w:rsidR="0017380A" w:rsidRPr="007F10C8" w:rsidRDefault="0017380A" w:rsidP="0017380A">
      <w:pPr>
        <w:jc w:val="center"/>
        <w:rPr>
          <w:rFonts w:ascii="Times New Roman" w:hAnsi="Times New Roman" w:cs="Times New Roman"/>
          <w:b/>
          <w:sz w:val="26"/>
          <w:szCs w:val="26"/>
        </w:rPr>
      </w:pPr>
    </w:p>
    <w:p w:rsidR="00B066A1" w:rsidRDefault="00B066A1" w:rsidP="0017380A">
      <w:pPr>
        <w:jc w:val="center"/>
        <w:rPr>
          <w:rFonts w:ascii="Times New Roman" w:hAnsi="Times New Roman" w:cs="Times New Roman"/>
          <w:b/>
          <w:sz w:val="26"/>
          <w:szCs w:val="26"/>
        </w:rPr>
      </w:pPr>
    </w:p>
    <w:p w:rsidR="00115AE5" w:rsidRDefault="00115AE5" w:rsidP="0017380A">
      <w:pPr>
        <w:jc w:val="center"/>
        <w:rPr>
          <w:rFonts w:ascii="Times New Roman" w:hAnsi="Times New Roman" w:cs="Times New Roman"/>
          <w:b/>
          <w:sz w:val="26"/>
          <w:szCs w:val="26"/>
        </w:rPr>
      </w:pPr>
    </w:p>
    <w:p w:rsidR="00115AE5" w:rsidRDefault="00115AE5" w:rsidP="0017380A">
      <w:pPr>
        <w:jc w:val="center"/>
        <w:rPr>
          <w:rFonts w:ascii="Times New Roman" w:hAnsi="Times New Roman" w:cs="Times New Roman"/>
          <w:b/>
          <w:sz w:val="26"/>
          <w:szCs w:val="26"/>
        </w:rPr>
      </w:pPr>
    </w:p>
    <w:p w:rsidR="00115AE5" w:rsidRPr="007F10C8" w:rsidRDefault="00115AE5" w:rsidP="0017380A">
      <w:pPr>
        <w:jc w:val="center"/>
        <w:rPr>
          <w:rFonts w:ascii="Times New Roman" w:hAnsi="Times New Roman" w:cs="Times New Roman"/>
          <w:b/>
          <w:sz w:val="26"/>
          <w:szCs w:val="26"/>
        </w:rPr>
      </w:pPr>
    </w:p>
    <w:p w:rsidR="00566A25" w:rsidRPr="007F10C8" w:rsidRDefault="00566A25" w:rsidP="00AD6FC2">
      <w:pPr>
        <w:pStyle w:val="afffc"/>
      </w:pPr>
      <w:bookmarkStart w:id="5" w:name="_Toc84970921"/>
      <w:bookmarkEnd w:id="2"/>
      <w:bookmarkEnd w:id="3"/>
      <w:bookmarkEnd w:id="4"/>
      <w:r w:rsidRPr="007F10C8">
        <w:lastRenderedPageBreak/>
        <w:t>ОГЛАВЛЕНИЕ</w:t>
      </w:r>
    </w:p>
    <w:p w:rsidR="00291A8E" w:rsidRPr="007F10C8" w:rsidRDefault="00480436" w:rsidP="00C6584A">
      <w:pPr>
        <w:pStyle w:val="1f5"/>
        <w:tabs>
          <w:tab w:val="left" w:pos="1320"/>
        </w:tabs>
        <w:rPr>
          <w:rFonts w:ascii="Times New Roman" w:eastAsiaTheme="minorEastAsia" w:hAnsi="Times New Roman" w:cs="Times New Roman"/>
          <w:bCs w:val="0"/>
          <w:iCs w:val="0"/>
          <w:lang w:val="ru-RU" w:eastAsia="ru-RU" w:bidi="ar-SA"/>
        </w:rPr>
      </w:pPr>
      <w:r w:rsidRPr="007F10C8">
        <w:rPr>
          <w:rFonts w:ascii="Times New Roman" w:hAnsi="Times New Roman" w:cs="Times New Roman"/>
        </w:rPr>
        <w:fldChar w:fldCharType="begin"/>
      </w:r>
      <w:r w:rsidR="00566A25" w:rsidRPr="007F10C8">
        <w:rPr>
          <w:rFonts w:ascii="Times New Roman" w:hAnsi="Times New Roman" w:cs="Times New Roman"/>
        </w:rPr>
        <w:instrText xml:space="preserve"> TOC \o "1-3" \h \z \u </w:instrText>
      </w:r>
      <w:r w:rsidRPr="007F10C8">
        <w:rPr>
          <w:rFonts w:ascii="Times New Roman" w:hAnsi="Times New Roman" w:cs="Times New Roman"/>
        </w:rPr>
        <w:fldChar w:fldCharType="separate"/>
      </w:r>
      <w:hyperlink w:anchor="_Toc84978908"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ГЛАВА 1. "СУЩЕСТВУЮЩЕЕ ПОЛОЖЕНИЕ В СФЕРЕ ПРОИЗВОДСТВА, ПЕРЕДАЧИ И ПОТРЕБЛЕНИЯ ТЕПЛОВОЙ ЭНЕРГИИ ДЛЯ ЦЕЛЕЙ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_Toc84978908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19</w:t>
        </w:r>
        <w:r w:rsidR="00291A8E" w:rsidRPr="007F10C8">
          <w:rPr>
            <w:rFonts w:ascii="Times New Roman" w:hAnsi="Times New Roman" w:cs="Times New Roman"/>
            <w:webHidden/>
          </w:rPr>
          <w:fldChar w:fldCharType="end"/>
        </w:r>
      </w:hyperlink>
    </w:p>
    <w:p w:rsidR="00291A8E" w:rsidRPr="007F10C8" w:rsidRDefault="004A299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09" w:history="1">
        <w:r w:rsidR="00291A8E" w:rsidRPr="007F10C8">
          <w:rPr>
            <w:rStyle w:val="affff8"/>
            <w:rFonts w:ascii="Times New Roman" w:hAnsi="Times New Roman" w:cs="Times New Roman"/>
            <w:szCs w:val="24"/>
            <w:u w:val="none"/>
          </w:rPr>
          <w:t>1.1.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Функциональная структура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_Toc84978909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19</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0" w:history="1">
        <w:r w:rsidR="00291A8E" w:rsidRPr="007F10C8">
          <w:rPr>
            <w:rStyle w:val="affff8"/>
            <w:rFonts w:ascii="Times New Roman" w:hAnsi="Times New Roman" w:cs="Times New Roman"/>
            <w:szCs w:val="24"/>
            <w:u w:val="none"/>
          </w:rPr>
          <w:t>1.2.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зон деятельности (эксплуатационной ответственности) теплоснабжающих и теплосетевых организаций</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_Toc84978910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20</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1" w:history="1">
        <w:r w:rsidR="00291A8E" w:rsidRPr="007F10C8">
          <w:rPr>
            <w:rStyle w:val="affff8"/>
            <w:rFonts w:ascii="Times New Roman" w:hAnsi="Times New Roman" w:cs="Times New Roman"/>
            <w:szCs w:val="24"/>
            <w:u w:val="none"/>
          </w:rPr>
          <w:t>1.3.</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структуры договорных отношений между теплоснабжающими и теплосетевыми организациями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_Toc84978911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21</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2" w:history="1">
        <w:r w:rsidR="00291A8E" w:rsidRPr="007F10C8">
          <w:rPr>
            <w:rStyle w:val="affff8"/>
            <w:rFonts w:ascii="Times New Roman" w:hAnsi="Times New Roman" w:cs="Times New Roman"/>
            <w:szCs w:val="24"/>
            <w:u w:val="none"/>
          </w:rPr>
          <w:t>1.4.</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Зоны действия производственных котельных</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_Toc84978912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21</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3" w:history="1">
        <w:r w:rsidR="00291A8E" w:rsidRPr="007F10C8">
          <w:rPr>
            <w:rStyle w:val="affff8"/>
            <w:rFonts w:ascii="Times New Roman" w:hAnsi="Times New Roman" w:cs="Times New Roman"/>
            <w:szCs w:val="24"/>
            <w:u w:val="none"/>
          </w:rPr>
          <w:t>1.5.</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Зоны действия индивидуального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_Toc84978913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21</w:t>
        </w:r>
        <w:r w:rsidR="00291A8E" w:rsidRPr="007F10C8">
          <w:rPr>
            <w:rFonts w:ascii="Times New Roman" w:hAnsi="Times New Roman" w:cs="Times New Roman"/>
            <w:webHidden/>
            <w:szCs w:val="24"/>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8914"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Источники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_Toc84978914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21</w:t>
        </w:r>
        <w:r w:rsidR="00291A8E" w:rsidRPr="007F10C8">
          <w:rPr>
            <w:rFonts w:ascii="Times New Roman" w:hAnsi="Times New Roman" w:cs="Times New Roman"/>
            <w:webHidden/>
          </w:rPr>
          <w:fldChar w:fldCharType="end"/>
        </w:r>
      </w:hyperlink>
    </w:p>
    <w:p w:rsidR="00291A8E" w:rsidRPr="007F10C8" w:rsidRDefault="004A299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5" w:history="1">
        <w:r w:rsidR="00291A8E" w:rsidRPr="007F10C8">
          <w:rPr>
            <w:rStyle w:val="affff8"/>
            <w:rFonts w:ascii="Times New Roman" w:hAnsi="Times New Roman" w:cs="Times New Roman"/>
            <w:szCs w:val="24"/>
            <w:u w:val="none"/>
          </w:rPr>
          <w:t>2.1.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Структура и технические характеристики основного оборудования источников тепловой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_Toc84978915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21</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6" w:history="1">
        <w:r w:rsidR="00291A8E" w:rsidRPr="007F10C8">
          <w:rPr>
            <w:rStyle w:val="affff8"/>
            <w:rFonts w:ascii="Times New Roman" w:hAnsi="Times New Roman" w:cs="Times New Roman"/>
            <w:szCs w:val="24"/>
            <w:u w:val="none"/>
          </w:rPr>
          <w:t>2.2.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_Toc84978916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26</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7" w:history="1">
        <w:r w:rsidR="00291A8E" w:rsidRPr="007F10C8">
          <w:rPr>
            <w:rStyle w:val="affff8"/>
            <w:rFonts w:ascii="Times New Roman" w:hAnsi="Times New Roman" w:cs="Times New Roman"/>
            <w:szCs w:val="24"/>
            <w:u w:val="none"/>
          </w:rPr>
          <w:t>2.3.</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Ограничения тепловой мощности и параметры располагаемой тепловой мощности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_Toc84978917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26</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8" w:history="1">
        <w:r w:rsidR="00291A8E" w:rsidRPr="007F10C8">
          <w:rPr>
            <w:rStyle w:val="affff8"/>
            <w:rFonts w:ascii="Times New Roman" w:hAnsi="Times New Roman" w:cs="Times New Roman"/>
            <w:szCs w:val="24"/>
            <w:u w:val="none"/>
          </w:rPr>
          <w:t>2.4.</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_Toc84978918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27</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19" w:history="1">
        <w:r w:rsidR="00291A8E" w:rsidRPr="007F10C8">
          <w:rPr>
            <w:rStyle w:val="affff8"/>
            <w:rFonts w:ascii="Times New Roman" w:hAnsi="Times New Roman" w:cs="Times New Roman"/>
            <w:szCs w:val="24"/>
            <w:u w:val="none"/>
          </w:rPr>
          <w:t>2.5.</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_Toc84978919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29</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20" w:history="1">
        <w:r w:rsidR="00291A8E" w:rsidRPr="007F10C8">
          <w:rPr>
            <w:rStyle w:val="affff8"/>
            <w:rFonts w:ascii="Times New Roman" w:hAnsi="Times New Roman" w:cs="Times New Roman"/>
            <w:szCs w:val="24"/>
            <w:u w:val="none"/>
          </w:rPr>
          <w:t>2.6.</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_Toc84978920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30</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21" w:history="1">
        <w:r w:rsidR="00291A8E" w:rsidRPr="007F10C8">
          <w:rPr>
            <w:rStyle w:val="affff8"/>
            <w:rFonts w:ascii="Times New Roman" w:hAnsi="Times New Roman" w:cs="Times New Roman"/>
            <w:szCs w:val="24"/>
            <w:u w:val="none"/>
          </w:rPr>
          <w:t>2.7.</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Cпособ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_Toc84978921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32</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22" w:history="1">
        <w:r w:rsidR="00291A8E" w:rsidRPr="007F10C8">
          <w:rPr>
            <w:rStyle w:val="affff8"/>
            <w:rFonts w:ascii="Times New Roman" w:hAnsi="Times New Roman" w:cs="Times New Roman"/>
            <w:szCs w:val="24"/>
            <w:u w:val="none"/>
          </w:rPr>
          <w:t>2.8.</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Cреднегодовая загрузка оборудования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_Toc84978922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35</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23" w:history="1">
        <w:r w:rsidR="00291A8E" w:rsidRPr="007F10C8">
          <w:rPr>
            <w:rStyle w:val="affff8"/>
            <w:rFonts w:ascii="Times New Roman" w:hAnsi="Times New Roman" w:cs="Times New Roman"/>
            <w:szCs w:val="24"/>
            <w:u w:val="none"/>
          </w:rPr>
          <w:t>2.9.</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Способы учета тепла, отпущенного в тепловые сети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_Toc84978923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35</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24" w:history="1">
        <w:r w:rsidR="00291A8E" w:rsidRPr="007F10C8">
          <w:rPr>
            <w:rStyle w:val="affff8"/>
            <w:rFonts w:ascii="Times New Roman" w:hAnsi="Times New Roman" w:cs="Times New Roman"/>
            <w:szCs w:val="24"/>
            <w:u w:val="none"/>
          </w:rPr>
          <w:t>2.10.</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Статистика отказов и восстановлений оборудования источников тепловой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_Toc84978924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36</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25" w:history="1">
        <w:r w:rsidR="00291A8E" w:rsidRPr="007F10C8">
          <w:rPr>
            <w:rStyle w:val="affff8"/>
            <w:rFonts w:ascii="Times New Roman" w:hAnsi="Times New Roman" w:cs="Times New Roman"/>
            <w:szCs w:val="24"/>
            <w:u w:val="none"/>
          </w:rPr>
          <w:t>2.11.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Предписания надзорных органов по запрещению дальнейшей эксплуатации источников тепловой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_Toc84978925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36</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26" w:history="1">
        <w:r w:rsidR="00291A8E" w:rsidRPr="007F10C8">
          <w:rPr>
            <w:rStyle w:val="affff8"/>
            <w:rFonts w:ascii="Times New Roman" w:hAnsi="Times New Roman" w:cs="Times New Roman"/>
            <w:szCs w:val="24"/>
            <w:u w:val="none"/>
          </w:rPr>
          <w:t>2.12.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Конкурентный отбор мощности источников с комбинированной выработкой тепловой и электрической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_Toc84978926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36</w:t>
        </w:r>
        <w:r w:rsidR="00291A8E" w:rsidRPr="007F10C8">
          <w:rPr>
            <w:rFonts w:ascii="Times New Roman" w:hAnsi="Times New Roman" w:cs="Times New Roman"/>
            <w:webHidden/>
            <w:szCs w:val="24"/>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8927"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Тепловые сети, сооружения на них</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_Toc84978927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36</w:t>
        </w:r>
        <w:r w:rsidR="00291A8E" w:rsidRPr="007F10C8">
          <w:rPr>
            <w:rFonts w:ascii="Times New Roman" w:hAnsi="Times New Roman" w:cs="Times New Roman"/>
            <w:webHidden/>
          </w:rPr>
          <w:fldChar w:fldCharType="end"/>
        </w:r>
      </w:hyperlink>
    </w:p>
    <w:p w:rsidR="00291A8E" w:rsidRPr="007F10C8" w:rsidRDefault="004A299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28" w:history="1">
        <w:r w:rsidR="00291A8E" w:rsidRPr="007F10C8">
          <w:rPr>
            <w:rStyle w:val="affff8"/>
            <w:rFonts w:ascii="Times New Roman" w:hAnsi="Times New Roman" w:cs="Times New Roman"/>
            <w:szCs w:val="24"/>
            <w:u w:val="none"/>
          </w:rPr>
          <w:t>3.1.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Характеристики тепловых сетей</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_Toc84978928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37</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29" w:history="1">
        <w:r w:rsidR="00291A8E" w:rsidRPr="007F10C8">
          <w:rPr>
            <w:rStyle w:val="affff8"/>
            <w:rFonts w:ascii="Times New Roman" w:hAnsi="Times New Roman" w:cs="Times New Roman"/>
            <w:szCs w:val="24"/>
            <w:u w:val="none"/>
          </w:rPr>
          <w:t>3.2.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Электронные и бумажные схемы тепловых сетей в зонах действия источников тепловой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_Toc84978929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39</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30" w:history="1">
        <w:r w:rsidR="00291A8E" w:rsidRPr="007F10C8">
          <w:rPr>
            <w:rStyle w:val="affff8"/>
            <w:rFonts w:ascii="Times New Roman" w:hAnsi="Times New Roman" w:cs="Times New Roman"/>
            <w:szCs w:val="24"/>
            <w:u w:val="none"/>
          </w:rPr>
          <w:t>3.3.</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_Toc84978930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39</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31" w:history="1">
        <w:r w:rsidR="00291A8E" w:rsidRPr="007F10C8">
          <w:rPr>
            <w:rStyle w:val="affff8"/>
            <w:rFonts w:ascii="Times New Roman" w:hAnsi="Times New Roman" w:cs="Times New Roman"/>
            <w:szCs w:val="24"/>
            <w:u w:val="none"/>
          </w:rPr>
          <w:t>3.4.</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eastAsia="Calibri" w:hAnsi="Times New Roman" w:cs="Times New Roman"/>
            <w:szCs w:val="24"/>
            <w:u w:val="none"/>
          </w:rPr>
          <w:t xml:space="preserve">Информация о характеристиках грунтов в местах прокладки трубопровода, с выделением наименее надёжных участков отсутствует. </w:t>
        </w:r>
        <w:r w:rsidR="00291A8E" w:rsidRPr="007F10C8">
          <w:rPr>
            <w:rStyle w:val="affff8"/>
            <w:rFonts w:ascii="Times New Roman" w:hAnsi="Times New Roman" w:cs="Times New Roman"/>
            <w:szCs w:val="24"/>
            <w:u w:val="none"/>
          </w:rPr>
          <w:t>Описание типов и количества секционирующией и регулирующей арматуры на тепловых сетях</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_Toc84978931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39</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32" w:history="1">
        <w:r w:rsidR="00291A8E" w:rsidRPr="007F10C8">
          <w:rPr>
            <w:rStyle w:val="affff8"/>
            <w:rFonts w:ascii="Times New Roman" w:hAnsi="Times New Roman" w:cs="Times New Roman"/>
            <w:szCs w:val="24"/>
            <w:u w:val="none"/>
          </w:rPr>
          <w:t>3.5.</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 xml:space="preserve">Описание типов и строительных особенностей тепловых камер и павильонов теплопроводов, представляющих места с ответвлениями, секционными </w:t>
        </w:r>
        <w:r w:rsidR="00291A8E" w:rsidRPr="007F10C8">
          <w:rPr>
            <w:rStyle w:val="affff8"/>
            <w:rFonts w:ascii="Times New Roman" w:hAnsi="Times New Roman" w:cs="Times New Roman"/>
            <w:szCs w:val="24"/>
            <w:u w:val="none"/>
          </w:rPr>
          <w:lastRenderedPageBreak/>
          <w:t>задвижками, дренажными устройствами, компенсаторами, неподвижными опорами и опусками труб.</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_Toc84978932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40</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33" w:history="1">
        <w:r w:rsidR="00291A8E" w:rsidRPr="007F10C8">
          <w:rPr>
            <w:rStyle w:val="affff8"/>
            <w:rFonts w:ascii="Times New Roman" w:hAnsi="Times New Roman" w:cs="Times New Roman"/>
            <w:szCs w:val="24"/>
            <w:u w:val="none"/>
          </w:rPr>
          <w:t>3.6.</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графиков регулирования отпуска тепла в тепловые сети с анализом их обоснованности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_Toc84978933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41</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34" w:history="1">
        <w:r w:rsidR="00291A8E" w:rsidRPr="007F10C8">
          <w:rPr>
            <w:rStyle w:val="affff8"/>
            <w:rFonts w:ascii="Times New Roman" w:hAnsi="Times New Roman" w:cs="Times New Roman"/>
            <w:szCs w:val="24"/>
            <w:u w:val="none"/>
          </w:rPr>
          <w:t>3.7.</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_Toc84978934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42</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35" w:history="1">
        <w:r w:rsidR="00291A8E" w:rsidRPr="007F10C8">
          <w:rPr>
            <w:rStyle w:val="affff8"/>
            <w:rFonts w:ascii="Times New Roman" w:hAnsi="Times New Roman" w:cs="Times New Roman"/>
            <w:szCs w:val="24"/>
            <w:u w:val="none"/>
          </w:rPr>
          <w:t>3.8.</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Гидравлические режимы тепловых сетей и пьезометрические графики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_Toc84978935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43</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36" w:history="1">
        <w:r w:rsidR="00291A8E" w:rsidRPr="007F10C8">
          <w:rPr>
            <w:rStyle w:val="affff8"/>
            <w:rFonts w:ascii="Times New Roman" w:hAnsi="Times New Roman" w:cs="Times New Roman"/>
            <w:szCs w:val="24"/>
            <w:u w:val="none"/>
          </w:rPr>
          <w:t>3.9.</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Статистика отказов тепловых сетей (аварий, инцидентов) за 2011-2021 гг.</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_Toc84978936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46</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37" w:history="1">
        <w:r w:rsidR="00291A8E" w:rsidRPr="007F10C8">
          <w:rPr>
            <w:rStyle w:val="affff8"/>
            <w:rFonts w:ascii="Times New Roman" w:hAnsi="Times New Roman" w:cs="Times New Roman"/>
            <w:szCs w:val="24"/>
            <w:u w:val="none"/>
          </w:rPr>
          <w:t>3.10.</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2011-2021 гг.</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_Toc84978937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47</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38" w:history="1">
        <w:r w:rsidR="00291A8E" w:rsidRPr="007F10C8">
          <w:rPr>
            <w:rStyle w:val="affff8"/>
            <w:rFonts w:ascii="Times New Roman" w:hAnsi="Times New Roman" w:cs="Times New Roman"/>
            <w:szCs w:val="24"/>
            <w:u w:val="none"/>
          </w:rPr>
          <w:t>3.11.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процедур диагностики состояния тепловых сетей и планирования капитальных (текущих) ремонтов</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_Toc84978938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48</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39" w:history="1">
        <w:r w:rsidR="00291A8E" w:rsidRPr="007F10C8">
          <w:rPr>
            <w:rStyle w:val="affff8"/>
            <w:rFonts w:ascii="Times New Roman" w:hAnsi="Times New Roman" w:cs="Times New Roman"/>
            <w:szCs w:val="24"/>
            <w:u w:val="none"/>
          </w:rPr>
          <w:t>3.12.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_Toc84978939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50</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0" w:history="1">
        <w:r w:rsidR="00291A8E" w:rsidRPr="007F10C8">
          <w:rPr>
            <w:rStyle w:val="affff8"/>
            <w:rFonts w:ascii="Times New Roman" w:hAnsi="Times New Roman" w:cs="Times New Roman"/>
            <w:szCs w:val="24"/>
            <w:u w:val="none"/>
          </w:rPr>
          <w:t>3.13.</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нормативов технологических потерь (в ценовых зонах теплоснабжения - плановых потерь) при передаче тепловой энергии (мощности), теплоносителя, включаемых в расчет отпущенных тепловой энергии (мощности) и теплоносителя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_Toc84978940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53</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1" w:history="1">
        <w:r w:rsidR="00291A8E" w:rsidRPr="007F10C8">
          <w:rPr>
            <w:rStyle w:val="affff8"/>
            <w:rFonts w:ascii="Times New Roman" w:hAnsi="Times New Roman" w:cs="Times New Roman"/>
            <w:szCs w:val="24"/>
            <w:u w:val="none"/>
          </w:rPr>
          <w:t>3.14.</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Оценка тепловых потерь в тепловых сетях за последние 3 года при отсутствии приборов учета тепловой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_Toc84978941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56</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2" w:history="1">
        <w:r w:rsidR="00291A8E" w:rsidRPr="007F10C8">
          <w:rPr>
            <w:rStyle w:val="affff8"/>
            <w:rFonts w:ascii="Times New Roman" w:hAnsi="Times New Roman" w:cs="Times New Roman"/>
            <w:szCs w:val="24"/>
            <w:u w:val="none"/>
          </w:rPr>
          <w:t>3.15.</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Предписания надзорных органов по запрещению дальнейшей эксплуатации участков тепловой сети и результаты их исполнения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_Toc84978942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57</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3" w:history="1">
        <w:r w:rsidR="00291A8E" w:rsidRPr="007F10C8">
          <w:rPr>
            <w:rStyle w:val="affff8"/>
            <w:rFonts w:ascii="Times New Roman" w:hAnsi="Times New Roman" w:cs="Times New Roman"/>
            <w:szCs w:val="24"/>
            <w:u w:val="none"/>
          </w:rPr>
          <w:t>3.16.</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_Toc84978943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57</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4" w:history="1">
        <w:r w:rsidR="00291A8E" w:rsidRPr="007F10C8">
          <w:rPr>
            <w:rStyle w:val="affff8"/>
            <w:rFonts w:ascii="Times New Roman" w:hAnsi="Times New Roman" w:cs="Times New Roman"/>
            <w:szCs w:val="24"/>
            <w:u w:val="none"/>
          </w:rPr>
          <w:t>3.17.</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_Toc84978944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58</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5" w:history="1">
        <w:r w:rsidR="00291A8E" w:rsidRPr="007F10C8">
          <w:rPr>
            <w:rStyle w:val="affff8"/>
            <w:rFonts w:ascii="Times New Roman" w:hAnsi="Times New Roman" w:cs="Times New Roman"/>
            <w:szCs w:val="24"/>
            <w:u w:val="none"/>
          </w:rPr>
          <w:t>3.18.</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_Toc84978945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59</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6" w:history="1">
        <w:r w:rsidR="00291A8E" w:rsidRPr="007F10C8">
          <w:rPr>
            <w:rStyle w:val="affff8"/>
            <w:rFonts w:ascii="Times New Roman" w:hAnsi="Times New Roman" w:cs="Times New Roman"/>
            <w:szCs w:val="24"/>
            <w:u w:val="none"/>
          </w:rPr>
          <w:t>3.19.</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Уровень автоматизации и обслуживания центральных тепловых пунктов, насосных станций</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_Toc84978946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59</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7" w:history="1">
        <w:r w:rsidR="00291A8E" w:rsidRPr="007F10C8">
          <w:rPr>
            <w:rStyle w:val="affff8"/>
            <w:rFonts w:ascii="Times New Roman" w:hAnsi="Times New Roman" w:cs="Times New Roman"/>
            <w:szCs w:val="24"/>
            <w:u w:val="none"/>
          </w:rPr>
          <w:t>3.20.</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Сведения о наличии защиты тепловых сетей от превышения давления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_Toc84978947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59</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8" w:history="1">
        <w:r w:rsidR="00291A8E" w:rsidRPr="007F10C8">
          <w:rPr>
            <w:rStyle w:val="affff8"/>
            <w:rFonts w:ascii="Times New Roman" w:hAnsi="Times New Roman" w:cs="Times New Roman"/>
            <w:szCs w:val="24"/>
            <w:u w:val="none"/>
          </w:rPr>
          <w:t>3.21.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Перечень выявленных бесхозяйных тепловых сетей и обоснование выбора организации, уполномоченной на их эксплуатацию</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_Toc84978948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60</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9" w:history="1">
        <w:r w:rsidR="00291A8E" w:rsidRPr="007F10C8">
          <w:rPr>
            <w:rStyle w:val="affff8"/>
            <w:rFonts w:ascii="Times New Roman" w:hAnsi="Times New Roman" w:cs="Times New Roman"/>
            <w:szCs w:val="24"/>
            <w:u w:val="none"/>
          </w:rPr>
          <w:t>3.22.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Данные энергетических характеристик тепловых сетей (при их наличии)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_Toc84978949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60</w:t>
        </w:r>
        <w:r w:rsidR="00291A8E" w:rsidRPr="007F10C8">
          <w:rPr>
            <w:rFonts w:ascii="Times New Roman" w:hAnsi="Times New Roman" w:cs="Times New Roman"/>
            <w:webHidden/>
            <w:szCs w:val="24"/>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8950"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Зоны действия источников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_Toc84978950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60</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8951" w:history="1">
        <w:r w:rsidR="00291A8E" w:rsidRPr="007F10C8">
          <w:rPr>
            <w:rStyle w:val="affff8"/>
            <w:rFonts w:ascii="Times New Roman" w:hAnsi="Times New Roman" w:cs="Times New Roman"/>
            <w:u w:val="none"/>
          </w:rPr>
          <w:t>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Тепловые нагрузки потребителей тепловой энергии, групп потребителей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_Toc84978951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61</w:t>
        </w:r>
        <w:r w:rsidR="00291A8E" w:rsidRPr="007F10C8">
          <w:rPr>
            <w:rFonts w:ascii="Times New Roman" w:hAnsi="Times New Roman" w:cs="Times New Roman"/>
            <w:webHidden/>
          </w:rPr>
          <w:fldChar w:fldCharType="end"/>
        </w:r>
      </w:hyperlink>
    </w:p>
    <w:p w:rsidR="00291A8E" w:rsidRPr="007F10C8" w:rsidRDefault="004A299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52" w:history="1">
        <w:r w:rsidR="00291A8E" w:rsidRPr="007F10C8">
          <w:rPr>
            <w:rStyle w:val="affff8"/>
            <w:rFonts w:ascii="Times New Roman" w:hAnsi="Times New Roman" w:cs="Times New Roman"/>
            <w:szCs w:val="24"/>
            <w:u w:val="none"/>
          </w:rPr>
          <w:t>5.1.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_Toc84978952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61</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53" w:history="1">
        <w:r w:rsidR="00291A8E" w:rsidRPr="007F10C8">
          <w:rPr>
            <w:rStyle w:val="affff8"/>
            <w:rFonts w:ascii="Times New Roman" w:hAnsi="Times New Roman" w:cs="Times New Roman"/>
            <w:szCs w:val="24"/>
            <w:u w:val="none"/>
          </w:rPr>
          <w:t>5.2.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значений расчетных тепловых нагрузок на коллекторах источников тепловой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_Toc84978953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62</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54" w:history="1">
        <w:r w:rsidR="00291A8E" w:rsidRPr="007F10C8">
          <w:rPr>
            <w:rStyle w:val="affff8"/>
            <w:rFonts w:ascii="Times New Roman" w:hAnsi="Times New Roman" w:cs="Times New Roman"/>
            <w:szCs w:val="24"/>
            <w:u w:val="none"/>
          </w:rPr>
          <w:t>5.3.</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_Toc84978954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63</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55" w:history="1">
        <w:r w:rsidR="00291A8E" w:rsidRPr="007F10C8">
          <w:rPr>
            <w:rStyle w:val="affff8"/>
            <w:rFonts w:ascii="Times New Roman" w:hAnsi="Times New Roman" w:cs="Times New Roman"/>
            <w:szCs w:val="24"/>
            <w:u w:val="none"/>
          </w:rPr>
          <w:t>5.4.</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величины потребления тепловой энергии в расчетных элементах территориального деления за отопительный период и за год в целом</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_Toc84978955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64</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56" w:history="1">
        <w:r w:rsidR="00291A8E" w:rsidRPr="007F10C8">
          <w:rPr>
            <w:rStyle w:val="affff8"/>
            <w:rFonts w:ascii="Times New Roman" w:hAnsi="Times New Roman" w:cs="Times New Roman"/>
            <w:szCs w:val="24"/>
            <w:u w:val="none"/>
          </w:rPr>
          <w:t>5.5.</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существующих нормативов потребления тепловой энергии для населения на отопление и горячее водоснабжение</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_Toc84978956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68</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57" w:history="1">
        <w:r w:rsidR="00291A8E" w:rsidRPr="007F10C8">
          <w:rPr>
            <w:rStyle w:val="affff8"/>
            <w:rFonts w:ascii="Times New Roman" w:hAnsi="Times New Roman" w:cs="Times New Roman"/>
            <w:szCs w:val="24"/>
            <w:u w:val="none"/>
          </w:rPr>
          <w:t>5.6.</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сравнения величины договорной и расчетной тепловой нагрузки по зоне действия каждого источника тепловой энергии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_Toc84978957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70</w:t>
        </w:r>
        <w:r w:rsidR="00291A8E" w:rsidRPr="007F10C8">
          <w:rPr>
            <w:rFonts w:ascii="Times New Roman" w:hAnsi="Times New Roman" w:cs="Times New Roman"/>
            <w:webHidden/>
            <w:szCs w:val="24"/>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8958" w:history="1">
        <w:r w:rsidR="00291A8E" w:rsidRPr="007F10C8">
          <w:rPr>
            <w:rStyle w:val="affff8"/>
            <w:rFonts w:ascii="Times New Roman" w:hAnsi="Times New Roman" w:cs="Times New Roman"/>
            <w:u w:val="none"/>
          </w:rPr>
          <w:t>6.</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Балансы тепловой мощности и тепловой нагрузки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_Toc84978958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71</w:t>
        </w:r>
        <w:r w:rsidR="00291A8E" w:rsidRPr="007F10C8">
          <w:rPr>
            <w:rFonts w:ascii="Times New Roman" w:hAnsi="Times New Roman" w:cs="Times New Roman"/>
            <w:webHidden/>
          </w:rPr>
          <w:fldChar w:fldCharType="end"/>
        </w:r>
      </w:hyperlink>
    </w:p>
    <w:p w:rsidR="00291A8E" w:rsidRPr="007F10C8" w:rsidRDefault="004A299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59" w:history="1">
        <w:r w:rsidR="00291A8E" w:rsidRPr="007F10C8">
          <w:rPr>
            <w:rStyle w:val="affff8"/>
            <w:rFonts w:ascii="Times New Roman" w:hAnsi="Times New Roman" w:cs="Times New Roman"/>
            <w:szCs w:val="24"/>
            <w:u w:val="none"/>
          </w:rPr>
          <w:t>6.1.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_Toc84978959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71</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60" w:history="1">
        <w:r w:rsidR="00291A8E" w:rsidRPr="007F10C8">
          <w:rPr>
            <w:rStyle w:val="affff8"/>
            <w:rFonts w:ascii="Times New Roman" w:hAnsi="Times New Roman" w:cs="Times New Roman"/>
            <w:szCs w:val="24"/>
            <w:u w:val="none"/>
          </w:rPr>
          <w:t>6.2.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_Toc84978960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73</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61" w:history="1">
        <w:r w:rsidR="00291A8E" w:rsidRPr="007F10C8">
          <w:rPr>
            <w:rStyle w:val="affff8"/>
            <w:rFonts w:ascii="Times New Roman" w:hAnsi="Times New Roman" w:cs="Times New Roman"/>
            <w:szCs w:val="24"/>
            <w:u w:val="none"/>
          </w:rPr>
          <w:t>6.3.</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_Toc84978961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73</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62" w:history="1">
        <w:r w:rsidR="00291A8E" w:rsidRPr="007F10C8">
          <w:rPr>
            <w:rStyle w:val="affff8"/>
            <w:rFonts w:ascii="Times New Roman" w:hAnsi="Times New Roman" w:cs="Times New Roman"/>
            <w:szCs w:val="24"/>
            <w:u w:val="none"/>
          </w:rPr>
          <w:t>6.4.</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причины возникновения дефицитов тепловой мощности и последствий влияния дефицитов на качество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_Toc84978962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75</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63" w:history="1">
        <w:r w:rsidR="00291A8E" w:rsidRPr="007F10C8">
          <w:rPr>
            <w:rStyle w:val="affff8"/>
            <w:rFonts w:ascii="Times New Roman" w:hAnsi="Times New Roman" w:cs="Times New Roman"/>
            <w:szCs w:val="24"/>
            <w:u w:val="none"/>
          </w:rPr>
          <w:t>6.5.</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_Toc84978963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76</w:t>
        </w:r>
        <w:r w:rsidR="00291A8E" w:rsidRPr="007F10C8">
          <w:rPr>
            <w:rFonts w:ascii="Times New Roman" w:hAnsi="Times New Roman" w:cs="Times New Roman"/>
            <w:webHidden/>
            <w:szCs w:val="24"/>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8964" w:history="1">
        <w:r w:rsidR="00291A8E" w:rsidRPr="007F10C8">
          <w:rPr>
            <w:rStyle w:val="affff8"/>
            <w:rFonts w:ascii="Times New Roman" w:hAnsi="Times New Roman" w:cs="Times New Roman"/>
            <w:u w:val="none"/>
          </w:rPr>
          <w:t>7.</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Балансы теплоносителя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_Toc84978964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76</w:t>
        </w:r>
        <w:r w:rsidR="00291A8E" w:rsidRPr="007F10C8">
          <w:rPr>
            <w:rFonts w:ascii="Times New Roman" w:hAnsi="Times New Roman" w:cs="Times New Roman"/>
            <w:webHidden/>
          </w:rPr>
          <w:fldChar w:fldCharType="end"/>
        </w:r>
      </w:hyperlink>
    </w:p>
    <w:p w:rsidR="00291A8E" w:rsidRPr="007F10C8" w:rsidRDefault="004A299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65" w:history="1">
        <w:r w:rsidR="00291A8E" w:rsidRPr="007F10C8">
          <w:rPr>
            <w:rStyle w:val="affff8"/>
            <w:rFonts w:ascii="Times New Roman" w:hAnsi="Times New Roman" w:cs="Times New Roman"/>
            <w:szCs w:val="24"/>
            <w:u w:val="none"/>
          </w:rPr>
          <w:t>7.1.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_Toc84978965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76</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66" w:history="1">
        <w:r w:rsidR="00291A8E" w:rsidRPr="007F10C8">
          <w:rPr>
            <w:rStyle w:val="affff8"/>
            <w:rFonts w:ascii="Times New Roman" w:hAnsi="Times New Roman" w:cs="Times New Roman"/>
            <w:szCs w:val="24"/>
            <w:u w:val="none"/>
          </w:rPr>
          <w:t>7.2.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_Toc84978966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77</w:t>
        </w:r>
        <w:r w:rsidR="00291A8E" w:rsidRPr="007F10C8">
          <w:rPr>
            <w:rFonts w:ascii="Times New Roman" w:hAnsi="Times New Roman" w:cs="Times New Roman"/>
            <w:webHidden/>
            <w:szCs w:val="24"/>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8967" w:history="1">
        <w:r w:rsidR="00291A8E" w:rsidRPr="007F10C8">
          <w:rPr>
            <w:rStyle w:val="affff8"/>
            <w:rFonts w:ascii="Times New Roman" w:hAnsi="Times New Roman" w:cs="Times New Roman"/>
            <w:u w:val="none"/>
          </w:rPr>
          <w:t>8.</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Топливные балансы источников тепловой энергии и система обеспечения топливом</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_Toc84978967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79</w:t>
        </w:r>
        <w:r w:rsidR="00291A8E" w:rsidRPr="007F10C8">
          <w:rPr>
            <w:rFonts w:ascii="Times New Roman" w:hAnsi="Times New Roman" w:cs="Times New Roman"/>
            <w:webHidden/>
          </w:rPr>
          <w:fldChar w:fldCharType="end"/>
        </w:r>
      </w:hyperlink>
    </w:p>
    <w:p w:rsidR="00291A8E" w:rsidRPr="007F10C8" w:rsidRDefault="004A299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68" w:history="1">
        <w:r w:rsidR="00291A8E" w:rsidRPr="007F10C8">
          <w:rPr>
            <w:rStyle w:val="affff8"/>
            <w:rFonts w:ascii="Times New Roman" w:hAnsi="Times New Roman" w:cs="Times New Roman"/>
            <w:szCs w:val="24"/>
            <w:u w:val="none"/>
          </w:rPr>
          <w:t>8.1.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видов и количества используемого основного топлива</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_Toc84978968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79</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69" w:history="1">
        <w:r w:rsidR="00291A8E" w:rsidRPr="007F10C8">
          <w:rPr>
            <w:rStyle w:val="affff8"/>
            <w:rFonts w:ascii="Times New Roman" w:eastAsia="Calibri" w:hAnsi="Times New Roman" w:cs="Times New Roman"/>
            <w:szCs w:val="24"/>
            <w:u w:val="none"/>
          </w:rPr>
          <w:t>8.2.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видов резервного и аварийного топлива и возможности их обеспечения в соответствии с нормативными требованиями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_Toc84978969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81</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0" w:history="1">
        <w:r w:rsidR="00291A8E" w:rsidRPr="007F10C8">
          <w:rPr>
            <w:rStyle w:val="affff8"/>
            <w:rFonts w:ascii="Times New Roman" w:hAnsi="Times New Roman" w:cs="Times New Roman"/>
            <w:szCs w:val="24"/>
            <w:u w:val="none"/>
          </w:rPr>
          <w:t>8.3.</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особенностей характеристик топлив в зависимости от мест поставки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_Toc84978970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82</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1" w:history="1">
        <w:r w:rsidR="00291A8E" w:rsidRPr="007F10C8">
          <w:rPr>
            <w:rStyle w:val="affff8"/>
            <w:rFonts w:ascii="Times New Roman" w:hAnsi="Times New Roman" w:cs="Times New Roman"/>
            <w:szCs w:val="24"/>
            <w:u w:val="none"/>
          </w:rPr>
          <w:t>8.4.</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использования местных видов топлива, анализ поставки топлива в периоды расчетных температур наружного воздуха</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_Toc84978971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83</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2" w:history="1">
        <w:r w:rsidR="00291A8E" w:rsidRPr="007F10C8">
          <w:rPr>
            <w:rStyle w:val="affff8"/>
            <w:rFonts w:ascii="Times New Roman" w:hAnsi="Times New Roman" w:cs="Times New Roman"/>
            <w:szCs w:val="24"/>
            <w:u w:val="none"/>
            <w:lang w:eastAsia="ru-RU"/>
          </w:rPr>
          <w:t>8.5.</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lang w:eastAsia="ru-RU"/>
          </w:rPr>
          <w:t xml:space="preserve">Возобновляемые источники энергии и местные виды топлива не используются. Описание видов топлива (в случае, если топливом является угoль, - вид ископаемого  </w:t>
        </w:r>
        <w:r w:rsidR="00C461E1" w:rsidRPr="007F10C8">
          <w:rPr>
            <w:rStyle w:val="affff8"/>
            <w:rFonts w:ascii="Times New Roman" w:hAnsi="Times New Roman" w:cs="Times New Roman"/>
            <w:szCs w:val="24"/>
            <w:u w:val="none"/>
            <w:lang w:eastAsia="ru-RU"/>
          </w:rPr>
          <w:t>древесной щепы</w:t>
        </w:r>
        <w:r w:rsidR="00291A8E" w:rsidRPr="007F10C8">
          <w:rPr>
            <w:rStyle w:val="affff8"/>
            <w:rFonts w:ascii="Times New Roman" w:hAnsi="Times New Roman" w:cs="Times New Roman"/>
            <w:szCs w:val="24"/>
            <w:u w:val="none"/>
            <w:lang w:eastAsia="ru-RU"/>
          </w:rPr>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_Toc84978972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83</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3" w:history="1">
        <w:r w:rsidR="00291A8E" w:rsidRPr="007F10C8">
          <w:rPr>
            <w:rStyle w:val="affff8"/>
            <w:rFonts w:ascii="Times New Roman" w:hAnsi="Times New Roman" w:cs="Times New Roman"/>
            <w:szCs w:val="24"/>
            <w:u w:val="none"/>
            <w:lang w:eastAsia="ru-RU"/>
          </w:rPr>
          <w:t>8.6.</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lang w:eastAsia="ru-RU"/>
          </w:rPr>
          <w:t xml:space="preserve">Описание преобладающего в поселении, </w:t>
        </w:r>
        <w:r w:rsidR="005C1319" w:rsidRPr="007F10C8">
          <w:rPr>
            <w:rStyle w:val="affff8"/>
            <w:rFonts w:ascii="Times New Roman" w:hAnsi="Times New Roman" w:cs="Times New Roman"/>
            <w:szCs w:val="24"/>
            <w:u w:val="none"/>
            <w:lang w:eastAsia="ru-RU"/>
          </w:rPr>
          <w:t>сельском поселении</w:t>
        </w:r>
        <w:r w:rsidR="00291A8E" w:rsidRPr="007F10C8">
          <w:rPr>
            <w:rStyle w:val="affff8"/>
            <w:rFonts w:ascii="Times New Roman" w:hAnsi="Times New Roman" w:cs="Times New Roman"/>
            <w:szCs w:val="24"/>
            <w:u w:val="none"/>
            <w:lang w:eastAsia="ru-RU"/>
          </w:rPr>
          <w:t xml:space="preserve"> вида топлива, определяемого по совокупности всех систем теплоснабжения, находящихся в соответствующем поселении, </w:t>
        </w:r>
        <w:r w:rsidR="005C1319" w:rsidRPr="007F10C8">
          <w:rPr>
            <w:rStyle w:val="affff8"/>
            <w:rFonts w:ascii="Times New Roman" w:hAnsi="Times New Roman" w:cs="Times New Roman"/>
            <w:szCs w:val="24"/>
            <w:u w:val="none"/>
            <w:lang w:eastAsia="ru-RU"/>
          </w:rPr>
          <w:t>сельском поселении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_Toc84978973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84</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4" w:history="1">
        <w:r w:rsidR="00291A8E" w:rsidRPr="007F10C8">
          <w:rPr>
            <w:rStyle w:val="affff8"/>
            <w:rFonts w:ascii="Times New Roman" w:hAnsi="Times New Roman" w:cs="Times New Roman"/>
            <w:szCs w:val="24"/>
            <w:u w:val="none"/>
            <w:lang w:eastAsia="ru-RU"/>
          </w:rPr>
          <w:t>8.7.</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lang w:eastAsia="ru-RU"/>
          </w:rPr>
          <w:t xml:space="preserve">Описание приоритетного направления развития топливного баланса поселения, </w:t>
        </w:r>
        <w:r w:rsidR="001549FC" w:rsidRPr="007F10C8">
          <w:rPr>
            <w:rStyle w:val="affff8"/>
            <w:rFonts w:ascii="Times New Roman" w:hAnsi="Times New Roman" w:cs="Times New Roman"/>
            <w:szCs w:val="24"/>
            <w:u w:val="none"/>
            <w:lang w:eastAsia="ru-RU"/>
          </w:rPr>
          <w:t>сельсовета</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_Toc84978974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84</w:t>
        </w:r>
        <w:r w:rsidR="00291A8E" w:rsidRPr="007F10C8">
          <w:rPr>
            <w:rFonts w:ascii="Times New Roman" w:hAnsi="Times New Roman" w:cs="Times New Roman"/>
            <w:webHidden/>
            <w:szCs w:val="24"/>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8975" w:history="1">
        <w:r w:rsidR="00291A8E" w:rsidRPr="007F10C8">
          <w:rPr>
            <w:rStyle w:val="affff8"/>
            <w:rFonts w:ascii="Times New Roman" w:hAnsi="Times New Roman" w:cs="Times New Roman"/>
            <w:u w:val="none"/>
          </w:rPr>
          <w:t>9.</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Надежность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_Toc84978975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84</w:t>
        </w:r>
        <w:r w:rsidR="00291A8E" w:rsidRPr="007F10C8">
          <w:rPr>
            <w:rFonts w:ascii="Times New Roman" w:hAnsi="Times New Roman" w:cs="Times New Roman"/>
            <w:webHidden/>
          </w:rPr>
          <w:fldChar w:fldCharType="end"/>
        </w:r>
      </w:hyperlink>
    </w:p>
    <w:p w:rsidR="00291A8E" w:rsidRPr="007F10C8" w:rsidRDefault="004A299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6" w:history="1">
        <w:r w:rsidR="00291A8E" w:rsidRPr="007F10C8">
          <w:rPr>
            <w:rStyle w:val="affff8"/>
            <w:rFonts w:ascii="Times New Roman" w:hAnsi="Times New Roman" w:cs="Times New Roman"/>
            <w:szCs w:val="24"/>
            <w:u w:val="none"/>
          </w:rPr>
          <w:t>9.1.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Поток отказов (частота отказов) участков тепловых сетей</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_Toc84978976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92</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7" w:history="1">
        <w:r w:rsidR="00291A8E" w:rsidRPr="007F10C8">
          <w:rPr>
            <w:rStyle w:val="affff8"/>
            <w:rFonts w:ascii="Times New Roman" w:hAnsi="Times New Roman" w:cs="Times New Roman"/>
            <w:szCs w:val="24"/>
            <w:u w:val="none"/>
          </w:rPr>
          <w:t>9.2.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Частота отключений потребителей</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_Toc84978977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93</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8" w:history="1">
        <w:r w:rsidR="00291A8E" w:rsidRPr="007F10C8">
          <w:rPr>
            <w:rStyle w:val="affff8"/>
            <w:rFonts w:ascii="Times New Roman" w:hAnsi="Times New Roman" w:cs="Times New Roman"/>
            <w:szCs w:val="24"/>
            <w:u w:val="none"/>
          </w:rPr>
          <w:t>9.3.</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Поток (частота) и время восстановления теплоснабжения потребителей после отключений</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_Toc84978978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94</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79" w:history="1">
        <w:r w:rsidR="00291A8E" w:rsidRPr="007F10C8">
          <w:rPr>
            <w:rStyle w:val="affff8"/>
            <w:rFonts w:ascii="Times New Roman" w:hAnsi="Times New Roman" w:cs="Times New Roman"/>
            <w:szCs w:val="24"/>
            <w:u w:val="none"/>
          </w:rPr>
          <w:t>9.4.</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Графические материалы (карты-схемы тепловых сетей и зон ненормативной надежности и безопасности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_Toc84978979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95</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80" w:history="1">
        <w:r w:rsidR="00291A8E" w:rsidRPr="007F10C8">
          <w:rPr>
            <w:rStyle w:val="affff8"/>
            <w:rFonts w:ascii="Times New Roman" w:hAnsi="Times New Roman" w:cs="Times New Roman"/>
            <w:szCs w:val="24"/>
            <w:u w:val="none"/>
          </w:rPr>
          <w:t>9.5.</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_Toc84978980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95</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8981" w:history="1">
        <w:r w:rsidR="00291A8E" w:rsidRPr="007F10C8">
          <w:rPr>
            <w:rStyle w:val="affff8"/>
            <w:rFonts w:ascii="Times New Roman" w:hAnsi="Times New Roman" w:cs="Times New Roman"/>
            <w:szCs w:val="24"/>
            <w:u w:val="none"/>
          </w:rPr>
          <w:t>9.6.</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_Toc84978981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97</w:t>
        </w:r>
        <w:r w:rsidR="00291A8E" w:rsidRPr="007F10C8">
          <w:rPr>
            <w:rFonts w:ascii="Times New Roman" w:hAnsi="Times New Roman" w:cs="Times New Roman"/>
            <w:webHidden/>
            <w:szCs w:val="24"/>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8982" w:history="1">
        <w:r w:rsidR="00291A8E" w:rsidRPr="007F10C8">
          <w:rPr>
            <w:rStyle w:val="affff8"/>
            <w:rFonts w:ascii="Times New Roman" w:hAnsi="Times New Roman" w:cs="Times New Roman"/>
            <w:u w:val="none"/>
          </w:rPr>
          <w:t>10.</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Технико-экономические показатели теплоснабжающих и теплосетевых организаций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_Toc84978982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97</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8983" w:history="1">
        <w:r w:rsidR="00291A8E" w:rsidRPr="007F10C8">
          <w:rPr>
            <w:rStyle w:val="affff8"/>
            <w:rFonts w:ascii="Times New Roman" w:hAnsi="Times New Roman" w:cs="Times New Roman"/>
            <w:u w:val="none"/>
          </w:rPr>
          <w:t>11.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Цены (тарифы) в сфере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_Toc84978983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98</w:t>
        </w:r>
        <w:r w:rsidR="00291A8E" w:rsidRPr="007F10C8">
          <w:rPr>
            <w:rFonts w:ascii="Times New Roman" w:hAnsi="Times New Roman" w:cs="Times New Roman"/>
            <w:webHidden/>
          </w:rPr>
          <w:fldChar w:fldCharType="end"/>
        </w:r>
      </w:hyperlink>
    </w:p>
    <w:p w:rsidR="00291A8E" w:rsidRPr="007F10C8" w:rsidRDefault="004A299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4" w:history="1">
        <w:r w:rsidR="00291A8E" w:rsidRPr="007F10C8">
          <w:rPr>
            <w:rStyle w:val="affff8"/>
            <w:rFonts w:ascii="Times New Roman" w:hAnsi="Times New Roman" w:cs="Times New Roman"/>
            <w:szCs w:val="24"/>
            <w:u w:val="none"/>
          </w:rPr>
          <w:t>11.1.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Утвержденные тарифы на тепловую энергию</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_Toc84978984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98</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5" w:history="1">
        <w:r w:rsidR="00291A8E" w:rsidRPr="007F10C8">
          <w:rPr>
            <w:rStyle w:val="affff8"/>
            <w:rFonts w:ascii="Times New Roman" w:hAnsi="Times New Roman" w:cs="Times New Roman"/>
            <w:szCs w:val="24"/>
            <w:u w:val="none"/>
          </w:rPr>
          <w:t>11.2.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Структура тарифов, установленных на момент разработки схемы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_Toc84978985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102</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6" w:history="1">
        <w:r w:rsidR="00291A8E" w:rsidRPr="007F10C8">
          <w:rPr>
            <w:rStyle w:val="affff8"/>
            <w:rFonts w:ascii="Times New Roman" w:hAnsi="Times New Roman" w:cs="Times New Roman"/>
            <w:szCs w:val="24"/>
            <w:u w:val="none"/>
          </w:rPr>
          <w:t>11.3.</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Плата за подключение к системе теплоснабжения и поступления денежных средств от осуществления указанной деятельности</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_Toc84978986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102</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7" w:history="1">
        <w:r w:rsidR="00291A8E" w:rsidRPr="007F10C8">
          <w:rPr>
            <w:rStyle w:val="affff8"/>
            <w:rFonts w:ascii="Times New Roman" w:hAnsi="Times New Roman" w:cs="Times New Roman"/>
            <w:szCs w:val="24"/>
            <w:u w:val="none"/>
          </w:rPr>
          <w:t>11.4.</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Плата за услуги по поддержанию резервной тепловой мощности, в том числе для социально значимых категорий потребителей</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_Toc84978987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102</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8" w:history="1">
        <w:r w:rsidR="00291A8E" w:rsidRPr="007F10C8">
          <w:rPr>
            <w:rStyle w:val="affff8"/>
            <w:rFonts w:ascii="Times New Roman" w:eastAsia="Calibri" w:hAnsi="Times New Roman" w:cs="Times New Roman"/>
            <w:szCs w:val="24"/>
            <w:u w:val="none"/>
          </w:rPr>
          <w:t>11.5.</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eastAsia="Calibri" w:hAnsi="Times New Roman" w:cs="Times New Roman"/>
            <w:szCs w:val="24"/>
            <w:u w:val="none"/>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_Toc84978988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103</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9" w:history="1">
        <w:r w:rsidR="00291A8E" w:rsidRPr="007F10C8">
          <w:rPr>
            <w:rStyle w:val="affff8"/>
            <w:rFonts w:ascii="Times New Roman" w:eastAsia="Calibri" w:hAnsi="Times New Roman" w:cs="Times New Roman"/>
            <w:szCs w:val="24"/>
            <w:u w:val="none"/>
          </w:rPr>
          <w:t>11.6.</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eastAsia="Calibri" w:hAnsi="Times New Roman" w:cs="Times New Roman"/>
            <w:szCs w:val="24"/>
            <w:u w:val="none"/>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_Toc84978989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103</w:t>
        </w:r>
        <w:r w:rsidR="00291A8E" w:rsidRPr="007F10C8">
          <w:rPr>
            <w:rFonts w:ascii="Times New Roman" w:hAnsi="Times New Roman" w:cs="Times New Roman"/>
            <w:webHidden/>
            <w:szCs w:val="24"/>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8990" w:history="1">
        <w:r w:rsidR="00291A8E" w:rsidRPr="007F10C8">
          <w:rPr>
            <w:rStyle w:val="affff8"/>
            <w:rFonts w:ascii="Times New Roman" w:hAnsi="Times New Roman" w:cs="Times New Roman"/>
            <w:u w:val="none"/>
          </w:rPr>
          <w:t>12.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Описание существующих технических и технологических проблем в системах теплоснабжения поселения,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федерального значения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_Toc84978990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104</w:t>
        </w:r>
        <w:r w:rsidR="00291A8E" w:rsidRPr="007F10C8">
          <w:rPr>
            <w:rFonts w:ascii="Times New Roman" w:hAnsi="Times New Roman" w:cs="Times New Roman"/>
            <w:webHidden/>
          </w:rPr>
          <w:fldChar w:fldCharType="end"/>
        </w:r>
      </w:hyperlink>
    </w:p>
    <w:p w:rsidR="00291A8E" w:rsidRPr="007F10C8" w:rsidRDefault="004A299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91" w:history="1">
        <w:r w:rsidR="00291A8E" w:rsidRPr="007F10C8">
          <w:rPr>
            <w:rStyle w:val="affff8"/>
            <w:rFonts w:ascii="Times New Roman" w:hAnsi="Times New Roman" w:cs="Times New Roman"/>
            <w:szCs w:val="24"/>
            <w:u w:val="none"/>
          </w:rPr>
          <w:t>12.1.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существующих проблем организации качественного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_Toc84978991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104</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92" w:history="1">
        <w:r w:rsidR="00291A8E" w:rsidRPr="007F10C8">
          <w:rPr>
            <w:rStyle w:val="affff8"/>
            <w:rFonts w:ascii="Times New Roman" w:hAnsi="Times New Roman" w:cs="Times New Roman"/>
            <w:szCs w:val="24"/>
            <w:u w:val="none"/>
          </w:rPr>
          <w:t>12.2.</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существующих проблем организации надежного и безопасного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_Toc84978992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104</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93" w:history="1">
        <w:r w:rsidR="00291A8E" w:rsidRPr="007F10C8">
          <w:rPr>
            <w:rStyle w:val="affff8"/>
            <w:rFonts w:ascii="Times New Roman" w:hAnsi="Times New Roman" w:cs="Times New Roman"/>
            <w:szCs w:val="24"/>
            <w:u w:val="none"/>
          </w:rPr>
          <w:t>12.3.</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существующих проблем развития систем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_Toc84978993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104</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94" w:history="1">
        <w:r w:rsidR="00291A8E" w:rsidRPr="007F10C8">
          <w:rPr>
            <w:rStyle w:val="affff8"/>
            <w:rFonts w:ascii="Times New Roman" w:hAnsi="Times New Roman" w:cs="Times New Roman"/>
            <w:szCs w:val="24"/>
            <w:u w:val="none"/>
          </w:rPr>
          <w:t>12.4.</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Описание существующих проблем надежного и эффективного снабжения топливом действующих систем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_Toc84978994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105</w:t>
        </w:r>
        <w:r w:rsidR="00291A8E" w:rsidRPr="007F10C8">
          <w:rPr>
            <w:rFonts w:ascii="Times New Roman" w:hAnsi="Times New Roman" w:cs="Times New Roman"/>
            <w:webHidden/>
            <w:szCs w:val="24"/>
          </w:rPr>
          <w:fldChar w:fldCharType="end"/>
        </w:r>
      </w:hyperlink>
    </w:p>
    <w:p w:rsidR="00291A8E" w:rsidRPr="007F10C8" w:rsidRDefault="004A299F" w:rsidP="00C6584A">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95" w:history="1">
        <w:r w:rsidR="00291A8E" w:rsidRPr="007F10C8">
          <w:rPr>
            <w:rStyle w:val="affff8"/>
            <w:rFonts w:ascii="Times New Roman" w:hAnsi="Times New Roman" w:cs="Times New Roman"/>
            <w:szCs w:val="24"/>
            <w:u w:val="none"/>
          </w:rPr>
          <w:t>12.5.</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Анализ предписаний надзорных органов об устранении нарушений, влияющих на безопасность и надежность системы теплоснабжения</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_Toc84978995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105</w:t>
        </w:r>
        <w:r w:rsidR="00291A8E" w:rsidRPr="007F10C8">
          <w:rPr>
            <w:rFonts w:ascii="Times New Roman" w:hAnsi="Times New Roman" w:cs="Times New Roman"/>
            <w:webHidden/>
            <w:szCs w:val="24"/>
          </w:rPr>
          <w:fldChar w:fldCharType="end"/>
        </w:r>
      </w:hyperlink>
    </w:p>
    <w:p w:rsidR="00291A8E" w:rsidRPr="007F10C8" w:rsidRDefault="004A299F" w:rsidP="00C6584A">
      <w:pPr>
        <w:pStyle w:val="1f5"/>
        <w:rPr>
          <w:rFonts w:ascii="Times New Roman" w:eastAsiaTheme="minorEastAsia" w:hAnsi="Times New Roman" w:cs="Times New Roman"/>
          <w:bCs w:val="0"/>
          <w:iCs w:val="0"/>
          <w:lang w:val="ru-RU" w:eastAsia="ru-RU" w:bidi="ar-SA"/>
        </w:rPr>
      </w:pPr>
      <w:hyperlink w:anchor="_Toc84978996" w:history="1">
        <w:r w:rsidR="00291A8E" w:rsidRPr="007F10C8">
          <w:rPr>
            <w:rStyle w:val="affff8"/>
            <w:rFonts w:ascii="Times New Roman" w:hAnsi="Times New Roman" w:cs="Times New Roman"/>
            <w:u w:val="none"/>
          </w:rPr>
          <w:t>ГЛАВА 2 СУЩЕСТВУЮЩЕЕ И ПЕРСПЕКТИВНОЕ ПОТРЕБЛЕНИЕ ТЕПЛОВОЙ ЭНЕРГИИ НА ЦЕЛИ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_Toc84978996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106</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8997" w:history="1">
        <w:r w:rsidR="00291A8E" w:rsidRPr="007F10C8">
          <w:rPr>
            <w:rStyle w:val="affff8"/>
            <w:rFonts w:ascii="Times New Roman" w:eastAsia="Calibri" w:hAnsi="Times New Roman" w:cs="Times New Roman"/>
            <w:u w:val="none"/>
            <w:lang w:eastAsia="ru-RU"/>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eastAsia="Calibri" w:hAnsi="Times New Roman" w:cs="Times New Roman"/>
            <w:u w:val="none"/>
            <w:lang w:eastAsia="ru-RU"/>
          </w:rPr>
          <w:t>Данные базового уровня потребления тепла на цели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_Toc84978997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106</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8998"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Прогнозы приростов площади строительных фондов, сгруппированные по расчетным элементам территориального деления и по зонам действия источников </w:t>
        </w:r>
        <w:r w:rsidR="00291A8E" w:rsidRPr="007F10C8">
          <w:rPr>
            <w:rStyle w:val="affff8"/>
            <w:rFonts w:ascii="Times New Roman" w:hAnsi="Times New Roman" w:cs="Times New Roman"/>
            <w:u w:val="none"/>
          </w:rPr>
          <w:lastRenderedPageBreak/>
          <w:t>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_Toc84978998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108</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8999"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_Toc84978999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109</w:t>
        </w:r>
        <w:r w:rsidR="00291A8E" w:rsidRPr="007F10C8">
          <w:rPr>
            <w:rFonts w:ascii="Times New Roman" w:hAnsi="Times New Roman" w:cs="Times New Roman"/>
            <w:webHidden/>
          </w:rPr>
          <w:fldChar w:fldCharType="end"/>
        </w:r>
      </w:hyperlink>
    </w:p>
    <w:p w:rsidR="00291A8E" w:rsidRPr="007F10C8" w:rsidRDefault="004A299F" w:rsidP="00C6584A">
      <w:pPr>
        <w:pStyle w:val="2b"/>
        <w:spacing w:line="240" w:lineRule="auto"/>
        <w:jc w:val="both"/>
        <w:rPr>
          <w:rFonts w:ascii="Times New Roman" w:eastAsiaTheme="minorEastAsia" w:hAnsi="Times New Roman" w:cs="Times New Roman"/>
          <w:bCs w:val="0"/>
          <w:szCs w:val="24"/>
          <w:lang w:val="ru-RU" w:eastAsia="ru-RU" w:bidi="ar-SA"/>
        </w:rPr>
      </w:pPr>
      <w:hyperlink w:anchor="_Toc84979000" w:history="1">
        <w:r w:rsidR="00291A8E" w:rsidRPr="007F10C8">
          <w:rPr>
            <w:rStyle w:val="affff8"/>
            <w:rFonts w:ascii="Times New Roman" w:hAnsi="Times New Roman" w:cs="Times New Roman"/>
            <w:szCs w:val="24"/>
            <w:u w:val="none"/>
          </w:rPr>
          <w:t>3.1.</w:t>
        </w:r>
        <w:r w:rsidR="00291A8E" w:rsidRPr="007F10C8">
          <w:rPr>
            <w:rFonts w:ascii="Times New Roman" w:eastAsiaTheme="minorEastAsia" w:hAnsi="Times New Roman" w:cs="Times New Roman"/>
            <w:bCs w:val="0"/>
            <w:szCs w:val="24"/>
            <w:lang w:val="ru-RU" w:eastAsia="ru-RU" w:bidi="ar-SA"/>
          </w:rPr>
          <w:tab/>
        </w:r>
        <w:r w:rsidR="00291A8E" w:rsidRPr="007F10C8">
          <w:rPr>
            <w:rStyle w:val="affff8"/>
            <w:rFonts w:ascii="Times New Roman" w:hAnsi="Times New Roman" w:cs="Times New Roman"/>
            <w:szCs w:val="24"/>
            <w:u w:val="none"/>
          </w:rPr>
          <w:t>Нормативы потребления тепловой энергии для целей отопления и вентиляции зданий</w:t>
        </w:r>
        <w:r w:rsidR="00291A8E" w:rsidRPr="007F10C8">
          <w:rPr>
            <w:rFonts w:ascii="Times New Roman" w:hAnsi="Times New Roman" w:cs="Times New Roman"/>
            <w:webHidden/>
            <w:szCs w:val="24"/>
          </w:rPr>
          <w:tab/>
        </w:r>
        <w:r w:rsidR="00291A8E" w:rsidRPr="007F10C8">
          <w:rPr>
            <w:rFonts w:ascii="Times New Roman" w:hAnsi="Times New Roman" w:cs="Times New Roman"/>
            <w:webHidden/>
            <w:szCs w:val="24"/>
          </w:rPr>
          <w:fldChar w:fldCharType="begin"/>
        </w:r>
        <w:r w:rsidR="00291A8E" w:rsidRPr="007F10C8">
          <w:rPr>
            <w:rFonts w:ascii="Times New Roman" w:hAnsi="Times New Roman" w:cs="Times New Roman"/>
            <w:webHidden/>
            <w:szCs w:val="24"/>
          </w:rPr>
          <w:instrText xml:space="preserve"> PAGEREF _Toc84979000 \h </w:instrText>
        </w:r>
        <w:r w:rsidR="00291A8E" w:rsidRPr="007F10C8">
          <w:rPr>
            <w:rFonts w:ascii="Times New Roman" w:hAnsi="Times New Roman" w:cs="Times New Roman"/>
            <w:webHidden/>
            <w:szCs w:val="24"/>
          </w:rPr>
        </w:r>
        <w:r w:rsidR="00291A8E" w:rsidRPr="007F10C8">
          <w:rPr>
            <w:rFonts w:ascii="Times New Roman" w:hAnsi="Times New Roman" w:cs="Times New Roman"/>
            <w:webHidden/>
            <w:szCs w:val="24"/>
          </w:rPr>
          <w:fldChar w:fldCharType="separate"/>
        </w:r>
        <w:r w:rsidR="00272F55">
          <w:rPr>
            <w:rFonts w:ascii="Times New Roman" w:hAnsi="Times New Roman" w:cs="Times New Roman"/>
            <w:webHidden/>
            <w:szCs w:val="24"/>
          </w:rPr>
          <w:t>110</w:t>
        </w:r>
        <w:r w:rsidR="00291A8E" w:rsidRPr="007F10C8">
          <w:rPr>
            <w:rFonts w:ascii="Times New Roman" w:hAnsi="Times New Roman" w:cs="Times New Roman"/>
            <w:webHidden/>
            <w:szCs w:val="24"/>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01"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_Toc84979001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113</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02" w:history="1">
        <w:r w:rsidR="00291A8E" w:rsidRPr="007F10C8">
          <w:rPr>
            <w:rStyle w:val="affff8"/>
            <w:rFonts w:ascii="Times New Roman" w:hAnsi="Times New Roman" w:cs="Times New Roman"/>
            <w:u w:val="none"/>
          </w:rPr>
          <w:t>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_Toc84979002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116</w:t>
        </w:r>
        <w:r w:rsidR="00291A8E" w:rsidRPr="007F10C8">
          <w:rPr>
            <w:rFonts w:ascii="Times New Roman" w:hAnsi="Times New Roman" w:cs="Times New Roman"/>
            <w:webHidden/>
          </w:rPr>
          <w:fldChar w:fldCharType="end"/>
        </w:r>
      </w:hyperlink>
    </w:p>
    <w:p w:rsidR="00291A8E" w:rsidRPr="007F10C8" w:rsidRDefault="004A299F" w:rsidP="00C6584A">
      <w:pPr>
        <w:pStyle w:val="1f5"/>
        <w:rPr>
          <w:rFonts w:ascii="Times New Roman" w:eastAsiaTheme="minorEastAsia" w:hAnsi="Times New Roman" w:cs="Times New Roman"/>
          <w:bCs w:val="0"/>
          <w:iCs w:val="0"/>
          <w:lang w:val="ru-RU" w:eastAsia="ru-RU" w:bidi="ar-SA"/>
        </w:rPr>
      </w:pPr>
      <w:hyperlink w:anchor="_Toc84979003" w:history="1">
        <w:r w:rsidR="00291A8E" w:rsidRPr="007F10C8">
          <w:rPr>
            <w:rStyle w:val="affff8"/>
            <w:rFonts w:ascii="Times New Roman" w:hAnsi="Times New Roman" w:cs="Times New Roman"/>
            <w:u w:val="none"/>
          </w:rPr>
          <w:t>ГЛАВА 3. ЭЛЕКТРОННАЯ МОДЕЛЬ СИСТЕМЫ ТЕПЛОСНАБЖЕНИЯ ПОСЕЛЕНИЯ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_Toc84979003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121</w:t>
        </w:r>
        <w:r w:rsidR="00291A8E" w:rsidRPr="007F10C8">
          <w:rPr>
            <w:rFonts w:ascii="Times New Roman" w:hAnsi="Times New Roman" w:cs="Times New Roman"/>
            <w:webHidden/>
          </w:rPr>
          <w:fldChar w:fldCharType="end"/>
        </w:r>
      </w:hyperlink>
    </w:p>
    <w:p w:rsidR="00291A8E" w:rsidRPr="007F10C8" w:rsidRDefault="004A299F" w:rsidP="00C6584A">
      <w:pPr>
        <w:pStyle w:val="1f5"/>
        <w:rPr>
          <w:rFonts w:ascii="Times New Roman" w:eastAsiaTheme="minorEastAsia" w:hAnsi="Times New Roman" w:cs="Times New Roman"/>
          <w:bCs w:val="0"/>
          <w:iCs w:val="0"/>
          <w:lang w:val="ru-RU" w:eastAsia="ru-RU" w:bidi="ar-SA"/>
        </w:rPr>
      </w:pPr>
      <w:hyperlink w:anchor="_Toc84979004" w:history="1">
        <w:r w:rsidR="00291A8E" w:rsidRPr="007F10C8">
          <w:rPr>
            <w:rStyle w:val="affff8"/>
            <w:rFonts w:ascii="Times New Roman" w:hAnsi="Times New Roman" w:cs="Times New Roman"/>
            <w:u w:val="none"/>
          </w:rPr>
          <w:t>ГЛАВА 4. СУЩЕСТВУЮЩИЕ И ПЕРСПЕКТИВНЫЕ БАЛАНСЫ ТЕПЛОВОЙ МОЩНОСТИ ИСТОЧНИКОВ ТЕПЛОВОЙ ЭНЕРГИИ И ТЕПЛОВОЙ НАГРУЗКИ ПОТРЕБИТЕЛЕЙ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_Toc84979004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121</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05"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_Toc84979005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121</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06"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_Toc84979006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122</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07"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Выводы о резервах (дефицитах) существующей системы теплоснабжения при обеспечении перспективной тепловой нагрузки потребителей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_Toc84979007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128</w:t>
        </w:r>
        <w:r w:rsidR="00291A8E" w:rsidRPr="007F10C8">
          <w:rPr>
            <w:rFonts w:ascii="Times New Roman" w:hAnsi="Times New Roman" w:cs="Times New Roman"/>
            <w:webHidden/>
          </w:rPr>
          <w:fldChar w:fldCharType="end"/>
        </w:r>
      </w:hyperlink>
    </w:p>
    <w:p w:rsidR="00291A8E" w:rsidRPr="007F10C8" w:rsidRDefault="004A299F" w:rsidP="00C6584A">
      <w:pPr>
        <w:pStyle w:val="1f5"/>
        <w:rPr>
          <w:rFonts w:ascii="Times New Roman" w:eastAsiaTheme="minorEastAsia" w:hAnsi="Times New Roman" w:cs="Times New Roman"/>
          <w:bCs w:val="0"/>
          <w:iCs w:val="0"/>
          <w:lang w:val="ru-RU" w:eastAsia="ru-RU" w:bidi="ar-SA"/>
        </w:rPr>
      </w:pPr>
      <w:hyperlink w:anchor="_Toc84979008" w:history="1">
        <w:r w:rsidR="00291A8E" w:rsidRPr="007F10C8">
          <w:rPr>
            <w:rStyle w:val="affff8"/>
            <w:rFonts w:ascii="Times New Roman" w:hAnsi="Times New Roman" w:cs="Times New Roman"/>
            <w:u w:val="none"/>
          </w:rPr>
          <w:t>ГЛАВА 5. МАСТЕР-ПЛАН РАЗВИТИЯ СИСТЕМЫ ТЕПЛОСНАБЖЕНИЯ ПОСЕЛЕНИЯ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_Toc84979008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129</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09"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_Toc84979009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129</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10"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Обоснование выбора приоритетного варианта перспективного развития систем теплоснабжения поселения,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w:t>
        </w:r>
        <w:r w:rsidR="00291A8E" w:rsidRPr="007F10C8">
          <w:rPr>
            <w:rStyle w:val="affff8"/>
            <w:rFonts w:ascii="Times New Roman" w:hAnsi="Times New Roman" w:cs="Times New Roman"/>
            <w:u w:val="none"/>
          </w:rPr>
          <w:lastRenderedPageBreak/>
          <w:t xml:space="preserve">потребителей, возникших при осуществлении регулируемых видов деятельности, и индикаторов развития систем теплоснабжения поселения,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федерального значения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_Toc84979010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131</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11"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Технико-экономическое сравнение вариантов перспективного развития систем теплоснабжения поселения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_Toc84979011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131</w:t>
        </w:r>
        <w:r w:rsidR="00291A8E" w:rsidRPr="007F10C8">
          <w:rPr>
            <w:rFonts w:ascii="Times New Roman" w:hAnsi="Times New Roman" w:cs="Times New Roman"/>
            <w:webHidden/>
          </w:rPr>
          <w:fldChar w:fldCharType="end"/>
        </w:r>
      </w:hyperlink>
    </w:p>
    <w:p w:rsidR="00291A8E" w:rsidRPr="007F10C8" w:rsidRDefault="004A299F" w:rsidP="00C6584A">
      <w:pPr>
        <w:pStyle w:val="1f5"/>
        <w:rPr>
          <w:rFonts w:ascii="Times New Roman" w:eastAsiaTheme="minorEastAsia" w:hAnsi="Times New Roman" w:cs="Times New Roman"/>
          <w:bCs w:val="0"/>
          <w:iCs w:val="0"/>
          <w:lang w:val="ru-RU" w:eastAsia="ru-RU" w:bidi="ar-SA"/>
        </w:rPr>
      </w:pPr>
      <w:hyperlink w:anchor="_Toc84979012" w:history="1">
        <w:r w:rsidR="00291A8E" w:rsidRPr="007F10C8">
          <w:rPr>
            <w:rStyle w:val="affff8"/>
            <w:rFonts w:ascii="Times New Roman" w:hAnsi="Times New Roman" w:cs="Times New Roman"/>
            <w:u w:val="none"/>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_Toc84979012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132</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13"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_Toc84979013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132</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14"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_Toc84979014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132</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15"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Сведения о наличии баков-аккумуляторов</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_Toc84979015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133</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16"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_Toc84979016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133</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17" w:history="1">
        <w:r w:rsidR="00291A8E" w:rsidRPr="007F10C8">
          <w:rPr>
            <w:rStyle w:val="affff8"/>
            <w:rFonts w:ascii="Times New Roman" w:hAnsi="Times New Roman" w:cs="Times New Roman"/>
            <w:u w:val="none"/>
          </w:rPr>
          <w:t>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_Toc84979017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133</w:t>
        </w:r>
        <w:r w:rsidR="00291A8E" w:rsidRPr="007F10C8">
          <w:rPr>
            <w:rFonts w:ascii="Times New Roman" w:hAnsi="Times New Roman" w:cs="Times New Roman"/>
            <w:webHidden/>
          </w:rPr>
          <w:fldChar w:fldCharType="end"/>
        </w:r>
      </w:hyperlink>
    </w:p>
    <w:p w:rsidR="00291A8E" w:rsidRPr="007F10C8" w:rsidRDefault="004A299F" w:rsidP="00C6584A">
      <w:pPr>
        <w:pStyle w:val="1f5"/>
        <w:rPr>
          <w:rFonts w:ascii="Times New Roman" w:eastAsiaTheme="minorEastAsia" w:hAnsi="Times New Roman" w:cs="Times New Roman"/>
          <w:bCs w:val="0"/>
          <w:iCs w:val="0"/>
          <w:lang w:val="ru-RU" w:eastAsia="ru-RU" w:bidi="ar-SA"/>
        </w:rPr>
      </w:pPr>
      <w:hyperlink w:anchor="_Toc84979018" w:history="1">
        <w:r w:rsidR="00291A8E" w:rsidRPr="007F10C8">
          <w:rPr>
            <w:rStyle w:val="affff8"/>
            <w:rFonts w:ascii="Times New Roman" w:hAnsi="Times New Roman" w:cs="Times New Roman"/>
            <w:u w:val="none"/>
          </w:rPr>
          <w:t>ГЛАВА 7. ПРЕДЛОЖЕНИЯ ПО СТРОИТЕЛЬСТВУ, РЕКОНСТРУКЦИИ, ТЕХНИЧЕСКОМУ ПЕРЕВООРУЖЕНИЮ И (ИЛИ) МОДЕРНИЗАЦИИ ИСТОЧНИКОВ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_Toc84979018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134</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19"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Описание условий организации централизованного теплоснабжения, индивидуального теплоснабжения, а также поквартирного отопления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_Toc84979019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135</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20"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_Toc84979020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140</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21"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_Toc84979021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141</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22"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_Toc84979022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141</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23" w:history="1">
        <w:r w:rsidR="00291A8E" w:rsidRPr="007F10C8">
          <w:rPr>
            <w:rStyle w:val="affff8"/>
            <w:rFonts w:ascii="Times New Roman" w:hAnsi="Times New Roman" w:cs="Times New Roman"/>
            <w:u w:val="none"/>
          </w:rPr>
          <w:t>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_Toc84979023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142</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24" w:history="1">
        <w:r w:rsidR="00291A8E" w:rsidRPr="007F10C8">
          <w:rPr>
            <w:rStyle w:val="affff8"/>
            <w:rFonts w:ascii="Times New Roman" w:hAnsi="Times New Roman" w:cs="Times New Roman"/>
            <w:u w:val="none"/>
          </w:rPr>
          <w:t>6.</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_Toc84979024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142</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25" w:history="1">
        <w:r w:rsidR="00291A8E" w:rsidRPr="007F10C8">
          <w:rPr>
            <w:rStyle w:val="affff8"/>
            <w:rFonts w:ascii="Times New Roman" w:hAnsi="Times New Roman" w:cs="Times New Roman"/>
            <w:u w:val="none"/>
          </w:rPr>
          <w:t>7.</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_Toc84979025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142</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26" w:history="1">
        <w:r w:rsidR="00291A8E" w:rsidRPr="007F10C8">
          <w:rPr>
            <w:rStyle w:val="affff8"/>
            <w:rFonts w:ascii="Times New Roman" w:hAnsi="Times New Roman" w:cs="Times New Roman"/>
            <w:u w:val="none"/>
          </w:rPr>
          <w:t>8.</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_Toc84979026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143</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27" w:history="1">
        <w:r w:rsidR="00291A8E" w:rsidRPr="007F10C8">
          <w:rPr>
            <w:rStyle w:val="affff8"/>
            <w:rFonts w:ascii="Times New Roman" w:hAnsi="Times New Roman" w:cs="Times New Roman"/>
            <w:u w:val="none"/>
          </w:rPr>
          <w:t>9.</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_Toc84979027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143</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28" w:history="1">
        <w:r w:rsidR="00291A8E" w:rsidRPr="007F10C8">
          <w:rPr>
            <w:rStyle w:val="affff8"/>
            <w:rFonts w:ascii="Times New Roman" w:hAnsi="Times New Roman" w:cs="Times New Roman"/>
            <w:u w:val="none"/>
          </w:rPr>
          <w:t>10.</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_Toc84979028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143</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29" w:history="1">
        <w:r w:rsidR="00291A8E" w:rsidRPr="007F10C8">
          <w:rPr>
            <w:rStyle w:val="affff8"/>
            <w:rFonts w:ascii="Times New Roman" w:hAnsi="Times New Roman" w:cs="Times New Roman"/>
            <w:u w:val="none"/>
          </w:rPr>
          <w:t>11.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организации индивидуального теплоснабжения в зонах застройки поселения малоэтажными жилыми зданиями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_Toc84979029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144</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30" w:history="1">
        <w:r w:rsidR="00291A8E" w:rsidRPr="007F10C8">
          <w:rPr>
            <w:rStyle w:val="affff8"/>
            <w:rFonts w:ascii="Times New Roman" w:hAnsi="Times New Roman" w:cs="Times New Roman"/>
            <w:u w:val="none"/>
          </w:rPr>
          <w:t>12.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_Toc84979030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144</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31" w:history="1">
        <w:r w:rsidR="00291A8E" w:rsidRPr="007F10C8">
          <w:rPr>
            <w:rStyle w:val="affff8"/>
            <w:rFonts w:ascii="Times New Roman" w:hAnsi="Times New Roman" w:cs="Times New Roman"/>
            <w:u w:val="none"/>
          </w:rPr>
          <w:t>13.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_Toc84979031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145</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32" w:history="1">
        <w:r w:rsidR="00291A8E" w:rsidRPr="007F10C8">
          <w:rPr>
            <w:rStyle w:val="affff8"/>
            <w:rFonts w:ascii="Times New Roman" w:hAnsi="Times New Roman" w:cs="Times New Roman"/>
            <w:u w:val="none"/>
          </w:rPr>
          <w:t>14.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Обоснование организации теплоснабжения в производственных зонах на </w:t>
        </w:r>
        <w:r w:rsidR="00C6719A" w:rsidRPr="007F10C8">
          <w:rPr>
            <w:rStyle w:val="affff8"/>
            <w:rFonts w:ascii="Times New Roman" w:hAnsi="Times New Roman" w:cs="Times New Roman"/>
            <w:u w:val="none"/>
          </w:rPr>
          <w:t xml:space="preserve">территории </w:t>
        </w:r>
        <w:r w:rsidR="001549FC" w:rsidRPr="007F10C8">
          <w:rPr>
            <w:rStyle w:val="affff8"/>
            <w:rFonts w:ascii="Times New Roman" w:hAnsi="Times New Roman" w:cs="Times New Roman"/>
            <w:u w:val="none"/>
          </w:rPr>
          <w:t>сельсовета</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_Toc84979032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147</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33" w:history="1">
        <w:r w:rsidR="00291A8E" w:rsidRPr="007F10C8">
          <w:rPr>
            <w:rStyle w:val="affff8"/>
            <w:rFonts w:ascii="Times New Roman" w:hAnsi="Times New Roman" w:cs="Times New Roman"/>
            <w:u w:val="none"/>
          </w:rPr>
          <w:t>15.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Результаты расчетов радиуса эффективного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_Toc84979033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147</w:t>
        </w:r>
        <w:r w:rsidR="00291A8E" w:rsidRPr="007F10C8">
          <w:rPr>
            <w:rFonts w:ascii="Times New Roman" w:hAnsi="Times New Roman" w:cs="Times New Roman"/>
            <w:webHidden/>
          </w:rPr>
          <w:fldChar w:fldCharType="end"/>
        </w:r>
      </w:hyperlink>
    </w:p>
    <w:p w:rsidR="00291A8E" w:rsidRPr="007F10C8" w:rsidRDefault="004A299F" w:rsidP="00C6584A">
      <w:pPr>
        <w:pStyle w:val="1f5"/>
        <w:rPr>
          <w:rFonts w:ascii="Times New Roman" w:eastAsiaTheme="minorEastAsia" w:hAnsi="Times New Roman" w:cs="Times New Roman"/>
          <w:bCs w:val="0"/>
          <w:iCs w:val="0"/>
          <w:lang w:val="ru-RU" w:eastAsia="ru-RU" w:bidi="ar-SA"/>
        </w:rPr>
      </w:pPr>
      <w:hyperlink w:anchor="_Toc84979034" w:history="1">
        <w:r w:rsidR="00291A8E" w:rsidRPr="007F10C8">
          <w:rPr>
            <w:rStyle w:val="affff8"/>
            <w:rFonts w:ascii="Times New Roman" w:hAnsi="Times New Roman" w:cs="Times New Roman"/>
            <w:u w:val="none"/>
          </w:rPr>
          <w:t>ГЛАВА 8. ПРЕДЛОЖЕНИЯ ПО СТРОИТЕЛЬСТВУ, РЕКОНСТРУКЦИИ И (ИЛИ) МОДЕРНИЗАЦИИ ТЕПЛОВЫХ СЕТЕЙ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_Toc84979034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150</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35"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_Toc84979035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150</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36"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федерального значения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_Toc84979036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151</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37"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_Toc84979037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151</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38"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_Toc84979038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151</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39" w:history="1">
        <w:r w:rsidR="00291A8E" w:rsidRPr="007F10C8">
          <w:rPr>
            <w:rStyle w:val="affff8"/>
            <w:rFonts w:ascii="Times New Roman" w:hAnsi="Times New Roman" w:cs="Times New Roman"/>
            <w:u w:val="none"/>
          </w:rPr>
          <w:t>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Предложения по строительству тепловых сетей для обеспечения нормативной надежности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_Toc84979039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152</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40" w:history="1">
        <w:r w:rsidR="00291A8E" w:rsidRPr="007F10C8">
          <w:rPr>
            <w:rStyle w:val="affff8"/>
            <w:rFonts w:ascii="Times New Roman" w:hAnsi="Times New Roman" w:cs="Times New Roman"/>
            <w:u w:val="none"/>
          </w:rPr>
          <w:t>6.</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_Toc84979040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152</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41" w:history="1">
        <w:r w:rsidR="00291A8E" w:rsidRPr="007F10C8">
          <w:rPr>
            <w:rStyle w:val="affff8"/>
            <w:rFonts w:ascii="Times New Roman" w:hAnsi="Times New Roman" w:cs="Times New Roman"/>
            <w:u w:val="none"/>
          </w:rPr>
          <w:t>7.</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Предложения по реконструкции и (или) модернизации тепловых сетей, подлежащих замене в связи с исчерпанием эксплуатационного ресурса</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_Toc84979041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152</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42" w:history="1">
        <w:r w:rsidR="00291A8E" w:rsidRPr="007F10C8">
          <w:rPr>
            <w:rStyle w:val="affff8"/>
            <w:rFonts w:ascii="Times New Roman" w:hAnsi="Times New Roman" w:cs="Times New Roman"/>
            <w:u w:val="none"/>
          </w:rPr>
          <w:t>8.</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Предложения по строительству, реконструкции и (или) модернизации насосных станций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_Toc84979042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153</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4176"/>
        </w:tabs>
        <w:rPr>
          <w:rFonts w:ascii="Times New Roman" w:eastAsiaTheme="minorEastAsia" w:hAnsi="Times New Roman" w:cs="Times New Roman"/>
          <w:bCs w:val="0"/>
          <w:iCs w:val="0"/>
          <w:lang w:val="ru-RU" w:eastAsia="ru-RU" w:bidi="ar-SA"/>
        </w:rPr>
      </w:pPr>
      <w:hyperlink w:anchor="_Toc84979043" w:history="1">
        <w:r w:rsidR="00291A8E" w:rsidRPr="007F10C8">
          <w:rPr>
            <w:rStyle w:val="affff8"/>
            <w:rFonts w:ascii="Times New Roman" w:hAnsi="Times New Roman" w:cs="Times New Roman"/>
            <w:u w:val="none"/>
          </w:rPr>
          <w:t>ГЛАВА 9. ПРЕДЛОЖЕНИЯ ПО ПЕРЕВОДУ ОТКРЫТЫХ СИСТЕМ ТЕПЛОСНАБЖЕНИЯ (ГОРЯЧЕГО ВОДОСНАБЖЕНИЯ) В ЗАКРЫТЫЕ СИСТЕМЫ ГОРЯЧЕГО ВОДОСНАБЖЕНИЯ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_Toc84979043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153</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44"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_Toc84979044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153</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45"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Выбор и обоснование метода регулирования отпуска тепловой энергии от источников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_Toc84979045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154</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46"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_Toc84979046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154</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47"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_Toc84979047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154</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48" w:history="1">
        <w:r w:rsidR="00291A8E" w:rsidRPr="007F10C8">
          <w:rPr>
            <w:rStyle w:val="affff8"/>
            <w:rFonts w:ascii="Times New Roman" w:hAnsi="Times New Roman" w:cs="Times New Roman"/>
            <w:u w:val="none"/>
          </w:rPr>
          <w:t>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_Toc84979048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155</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49" w:history="1">
        <w:r w:rsidR="00291A8E" w:rsidRPr="007F10C8">
          <w:rPr>
            <w:rStyle w:val="affff8"/>
            <w:rFonts w:ascii="Times New Roman" w:hAnsi="Times New Roman" w:cs="Times New Roman"/>
            <w:u w:val="none"/>
          </w:rPr>
          <w:t>6.</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Предложения по источникам инвестиций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_Toc84979049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155</w:t>
        </w:r>
        <w:r w:rsidR="00291A8E" w:rsidRPr="007F10C8">
          <w:rPr>
            <w:rFonts w:ascii="Times New Roman" w:hAnsi="Times New Roman" w:cs="Times New Roman"/>
            <w:webHidden/>
          </w:rPr>
          <w:fldChar w:fldCharType="end"/>
        </w:r>
      </w:hyperlink>
    </w:p>
    <w:p w:rsidR="00291A8E" w:rsidRPr="007F10C8" w:rsidRDefault="004A299F" w:rsidP="00C6584A">
      <w:pPr>
        <w:pStyle w:val="1f5"/>
        <w:rPr>
          <w:rFonts w:ascii="Times New Roman" w:eastAsiaTheme="minorEastAsia" w:hAnsi="Times New Roman" w:cs="Times New Roman"/>
          <w:bCs w:val="0"/>
          <w:iCs w:val="0"/>
          <w:lang w:val="ru-RU" w:eastAsia="ru-RU" w:bidi="ar-SA"/>
        </w:rPr>
      </w:pPr>
      <w:hyperlink w:anchor="_Toc84979050" w:history="1">
        <w:r w:rsidR="00291A8E" w:rsidRPr="007F10C8">
          <w:rPr>
            <w:rStyle w:val="affff8"/>
            <w:rFonts w:ascii="Times New Roman" w:hAnsi="Times New Roman" w:cs="Times New Roman"/>
            <w:u w:val="none"/>
          </w:rPr>
          <w:t>ГЛАВА 10. ПЕРСПЕКТИВНЫЕ ТОПЛИВНЫЕ БАЛАНСЫ</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_Toc84979050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155</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51"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w:t>
        </w:r>
        <w:r w:rsidR="00C6719A" w:rsidRPr="007F10C8">
          <w:rPr>
            <w:rStyle w:val="affff8"/>
            <w:rFonts w:ascii="Times New Roman" w:hAnsi="Times New Roman" w:cs="Times New Roman"/>
            <w:u w:val="none"/>
          </w:rPr>
          <w:t xml:space="preserve">территории </w:t>
        </w:r>
        <w:r w:rsidR="001549FC" w:rsidRPr="007F10C8">
          <w:rPr>
            <w:rStyle w:val="affff8"/>
            <w:rFonts w:ascii="Times New Roman" w:hAnsi="Times New Roman" w:cs="Times New Roman"/>
            <w:u w:val="none"/>
          </w:rPr>
          <w:t>сельсовета</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_Toc84979051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155</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52"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Результаты расчетов по каждому источнику тепловой энергии нормативных запасов топлива</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_Toc84979052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157</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53"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_Toc84979053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157</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54"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виды топлива (в случае, если топливом является угoль, - вид ископаемого </w:t>
        </w:r>
        <w:r w:rsidR="00C461E1" w:rsidRPr="007F10C8">
          <w:rPr>
            <w:rStyle w:val="affff8"/>
            <w:rFonts w:ascii="Times New Roman" w:hAnsi="Times New Roman" w:cs="Times New Roman"/>
            <w:u w:val="none"/>
          </w:rPr>
          <w:t>Древесной щепы</w:t>
        </w:r>
        <w:r w:rsidR="00291A8E" w:rsidRPr="007F10C8">
          <w:rPr>
            <w:rStyle w:val="affff8"/>
            <w:rFonts w:ascii="Times New Roman" w:hAnsi="Times New Roman" w:cs="Times New Roman"/>
            <w:u w:val="none"/>
          </w:rPr>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_Toc84979054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157</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55" w:history="1">
        <w:r w:rsidR="00291A8E" w:rsidRPr="007F10C8">
          <w:rPr>
            <w:rStyle w:val="affff8"/>
            <w:rFonts w:ascii="Times New Roman" w:hAnsi="Times New Roman" w:cs="Times New Roman"/>
            <w:u w:val="none"/>
          </w:rPr>
          <w:t>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Преобладающий в поселении, </w:t>
        </w:r>
        <w:r w:rsidR="005C1319" w:rsidRPr="007F10C8">
          <w:rPr>
            <w:rStyle w:val="affff8"/>
            <w:rFonts w:ascii="Times New Roman" w:hAnsi="Times New Roman" w:cs="Times New Roman"/>
            <w:u w:val="none"/>
          </w:rPr>
          <w:t>сельском поселении</w:t>
        </w:r>
        <w:r w:rsidR="00291A8E" w:rsidRPr="007F10C8">
          <w:rPr>
            <w:rStyle w:val="affff8"/>
            <w:rFonts w:ascii="Times New Roman" w:hAnsi="Times New Roman" w:cs="Times New Roman"/>
            <w:u w:val="none"/>
          </w:rPr>
          <w:t xml:space="preserve"> вид топлива, определяемый по совокупности всех систем теплоснабжения, находящихся в соответствующем поселении, </w:t>
        </w:r>
        <w:r w:rsidR="005C1319" w:rsidRPr="007F10C8">
          <w:rPr>
            <w:rStyle w:val="affff8"/>
            <w:rFonts w:ascii="Times New Roman" w:hAnsi="Times New Roman" w:cs="Times New Roman"/>
            <w:u w:val="none"/>
          </w:rPr>
          <w:t>сельском поселении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_Toc84979055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158</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56" w:history="1">
        <w:r w:rsidR="00291A8E" w:rsidRPr="007F10C8">
          <w:rPr>
            <w:rStyle w:val="affff8"/>
            <w:rFonts w:ascii="Times New Roman" w:hAnsi="Times New Roman" w:cs="Times New Roman"/>
            <w:u w:val="none"/>
          </w:rPr>
          <w:t>6.</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Приоритетное направление развития топливного баланса поселения, </w:t>
        </w:r>
        <w:r w:rsidR="001549FC" w:rsidRPr="007F10C8">
          <w:rPr>
            <w:rStyle w:val="affff8"/>
            <w:rFonts w:ascii="Times New Roman" w:hAnsi="Times New Roman" w:cs="Times New Roman"/>
            <w:u w:val="none"/>
          </w:rPr>
          <w:t>сельсовета</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_Toc84979056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158</w:t>
        </w:r>
        <w:r w:rsidR="00291A8E" w:rsidRPr="007F10C8">
          <w:rPr>
            <w:rFonts w:ascii="Times New Roman" w:hAnsi="Times New Roman" w:cs="Times New Roman"/>
            <w:webHidden/>
          </w:rPr>
          <w:fldChar w:fldCharType="end"/>
        </w:r>
      </w:hyperlink>
    </w:p>
    <w:p w:rsidR="00291A8E" w:rsidRPr="007F10C8" w:rsidRDefault="004A299F" w:rsidP="00C6584A">
      <w:pPr>
        <w:pStyle w:val="1f5"/>
        <w:rPr>
          <w:rFonts w:ascii="Times New Roman" w:eastAsiaTheme="minorEastAsia" w:hAnsi="Times New Roman" w:cs="Times New Roman"/>
          <w:bCs w:val="0"/>
          <w:iCs w:val="0"/>
          <w:lang w:val="ru-RU" w:eastAsia="ru-RU" w:bidi="ar-SA"/>
        </w:rPr>
      </w:pPr>
      <w:hyperlink w:anchor="_Toc84979057" w:history="1">
        <w:r w:rsidR="00291A8E" w:rsidRPr="007F10C8">
          <w:rPr>
            <w:rStyle w:val="affff8"/>
            <w:rFonts w:ascii="Times New Roman" w:hAnsi="Times New Roman" w:cs="Times New Roman"/>
            <w:u w:val="none"/>
          </w:rPr>
          <w:t>ГЛАВА 11. ОЦЕНКА НАДЕЖНОСТИ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_Toc84979057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158</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58"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_Toc84979058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158</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59"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_Toc84979059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159</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60"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_Toc84979060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160</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61"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результатов оценки коэффициентов готовности теплопроводов к несению тепловой нагрузки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_Toc84979061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160</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62" w:history="1">
        <w:r w:rsidR="00291A8E" w:rsidRPr="007F10C8">
          <w:rPr>
            <w:rStyle w:val="affff8"/>
            <w:rFonts w:ascii="Times New Roman" w:hAnsi="Times New Roman" w:cs="Times New Roman"/>
            <w:u w:val="none"/>
          </w:rPr>
          <w:t>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_Toc84979062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160</w:t>
        </w:r>
        <w:r w:rsidR="00291A8E" w:rsidRPr="007F10C8">
          <w:rPr>
            <w:rFonts w:ascii="Times New Roman" w:hAnsi="Times New Roman" w:cs="Times New Roman"/>
            <w:webHidden/>
          </w:rPr>
          <w:fldChar w:fldCharType="end"/>
        </w:r>
      </w:hyperlink>
    </w:p>
    <w:p w:rsidR="00291A8E" w:rsidRPr="007F10C8" w:rsidRDefault="004A299F" w:rsidP="00C6584A">
      <w:pPr>
        <w:pStyle w:val="1f5"/>
        <w:rPr>
          <w:rFonts w:ascii="Times New Roman" w:eastAsiaTheme="minorEastAsia" w:hAnsi="Times New Roman" w:cs="Times New Roman"/>
          <w:bCs w:val="0"/>
          <w:iCs w:val="0"/>
          <w:lang w:val="ru-RU" w:eastAsia="ru-RU" w:bidi="ar-SA"/>
        </w:rPr>
      </w:pPr>
      <w:hyperlink w:anchor="_Toc84979063" w:history="1">
        <w:r w:rsidR="00291A8E" w:rsidRPr="007F10C8">
          <w:rPr>
            <w:rStyle w:val="affff8"/>
            <w:rFonts w:ascii="Times New Roman" w:hAnsi="Times New Roman" w:cs="Times New Roman"/>
            <w:u w:val="none"/>
          </w:rPr>
          <w:t>ГЛАВА 12. ОБОСНОВАНИЕ ИНВЕСТИЦИЙ В СТРОИТЕЛЬСТВО, РЕКОНСТРУКЦИЮ, ТЕХНИЧЕСКОЕ ПЕРЕВООРУЖЕНИЕ И (ИЛИ) МОДЕРНИЗАЦИЮ</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_Toc84979063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160</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64"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_Toc84979064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161</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65"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_Toc84979065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164</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66"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Расчеты экономической эффективности инвестиций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_Toc84979066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164</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67"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_Toc84979067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165</w:t>
        </w:r>
        <w:r w:rsidR="00291A8E" w:rsidRPr="007F10C8">
          <w:rPr>
            <w:rFonts w:ascii="Times New Roman" w:hAnsi="Times New Roman" w:cs="Times New Roman"/>
            <w:webHidden/>
          </w:rPr>
          <w:fldChar w:fldCharType="end"/>
        </w:r>
      </w:hyperlink>
    </w:p>
    <w:p w:rsidR="00291A8E" w:rsidRPr="007F10C8" w:rsidRDefault="004A299F" w:rsidP="00C6584A">
      <w:pPr>
        <w:pStyle w:val="1f5"/>
        <w:rPr>
          <w:rFonts w:ascii="Times New Roman" w:eastAsiaTheme="minorEastAsia" w:hAnsi="Times New Roman" w:cs="Times New Roman"/>
          <w:bCs w:val="0"/>
          <w:iCs w:val="0"/>
          <w:lang w:val="ru-RU" w:eastAsia="ru-RU" w:bidi="ar-SA"/>
        </w:rPr>
      </w:pPr>
      <w:hyperlink w:anchor="_Toc84979068" w:history="1">
        <w:r w:rsidR="00291A8E" w:rsidRPr="007F10C8">
          <w:rPr>
            <w:rStyle w:val="affff8"/>
            <w:rFonts w:ascii="Times New Roman" w:hAnsi="Times New Roman" w:cs="Times New Roman"/>
            <w:u w:val="none"/>
          </w:rPr>
          <w:t>ГЛАВА 13. ИНДИКАТОРЫ РАЗВИТИЯ СИСТЕМ ТЕПЛОСНАБЖЕНИЯ ПОСЕЛЕНИЯ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_Toc84979068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169</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69"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Количество прекращений подачи тепловой энергии, теплоносителя в результате технологических нарушений на тепловых сетях</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_Toc84979069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170</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70"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Количество прекращений подачи тепловой энергии, теплоносителя в результате технологических нарушений на источниках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_Toc84979070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170</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71"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_Toc84979071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170</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72"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Отношение величины технологических потерь тепловой энергии, теплоносителя к материальной характеристике тепловой сети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_Toc84979072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171</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73" w:history="1">
        <w:r w:rsidR="00291A8E" w:rsidRPr="007F10C8">
          <w:rPr>
            <w:rStyle w:val="affff8"/>
            <w:rFonts w:ascii="Times New Roman" w:hAnsi="Times New Roman" w:cs="Times New Roman"/>
            <w:u w:val="none"/>
          </w:rPr>
          <w:t>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Коэффициент использования установленной тепловой мощности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_Toc84979073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171</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74" w:history="1">
        <w:r w:rsidR="00291A8E" w:rsidRPr="007F10C8">
          <w:rPr>
            <w:rStyle w:val="affff8"/>
            <w:rFonts w:ascii="Times New Roman" w:hAnsi="Times New Roman" w:cs="Times New Roman"/>
            <w:u w:val="none"/>
          </w:rPr>
          <w:t>6.</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Удельная материальная характеристика тепловых сетей, приведенная к расчетной тепловой нагрузке</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_Toc84979074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171</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75" w:history="1">
        <w:r w:rsidR="00291A8E" w:rsidRPr="007F10C8">
          <w:rPr>
            <w:rStyle w:val="affff8"/>
            <w:rFonts w:ascii="Times New Roman" w:hAnsi="Times New Roman" w:cs="Times New Roman"/>
            <w:u w:val="none"/>
          </w:rPr>
          <w:t>7.</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Мазь,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федерального значения)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_Toc84979075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171</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76" w:history="1">
        <w:r w:rsidR="00291A8E" w:rsidRPr="007F10C8">
          <w:rPr>
            <w:rStyle w:val="affff8"/>
            <w:rFonts w:ascii="Times New Roman" w:hAnsi="Times New Roman" w:cs="Times New Roman"/>
            <w:u w:val="none"/>
          </w:rPr>
          <w:t>8.</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Удельный расход условного топлива на отпуск электрической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_Toc84979076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172</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77" w:history="1">
        <w:r w:rsidR="00291A8E" w:rsidRPr="007F10C8">
          <w:rPr>
            <w:rStyle w:val="affff8"/>
            <w:rFonts w:ascii="Times New Roman" w:hAnsi="Times New Roman" w:cs="Times New Roman"/>
            <w:u w:val="none"/>
          </w:rPr>
          <w:t>9.</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_Toc84979077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172</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78" w:history="1">
        <w:r w:rsidR="00291A8E" w:rsidRPr="007F10C8">
          <w:rPr>
            <w:rStyle w:val="affff8"/>
            <w:rFonts w:ascii="Times New Roman" w:hAnsi="Times New Roman" w:cs="Times New Roman"/>
            <w:u w:val="none"/>
          </w:rPr>
          <w:t>10.</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Доля отпуска тепловой энергии, осуществляемого потребителям по приборам учета, в общем объеме отпущенной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_Toc84979078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172</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79" w:history="1">
        <w:r w:rsidR="00291A8E" w:rsidRPr="007F10C8">
          <w:rPr>
            <w:rStyle w:val="affff8"/>
            <w:rFonts w:ascii="Times New Roman" w:hAnsi="Times New Roman" w:cs="Times New Roman"/>
            <w:u w:val="none"/>
          </w:rPr>
          <w:t>11.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Средневзвешенный (по материальной характеристике) срок эксплуатации тепловых сетей (для каждой системы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_Toc84979079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172</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80" w:history="1">
        <w:r w:rsidR="00291A8E" w:rsidRPr="007F10C8">
          <w:rPr>
            <w:rStyle w:val="affff8"/>
            <w:rFonts w:ascii="Times New Roman" w:hAnsi="Times New Roman" w:cs="Times New Roman"/>
            <w:u w:val="none"/>
          </w:rPr>
          <w:t>12.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федерального значения)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_Toc84979080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173</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81" w:history="1">
        <w:r w:rsidR="00291A8E" w:rsidRPr="007F10C8">
          <w:rPr>
            <w:rStyle w:val="affff8"/>
            <w:rFonts w:ascii="Times New Roman" w:hAnsi="Times New Roman" w:cs="Times New Roman"/>
            <w:u w:val="none"/>
          </w:rPr>
          <w:t>13.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w:t>
        </w:r>
        <w:r w:rsidR="00291A8E" w:rsidRPr="007F10C8">
          <w:rPr>
            <w:rStyle w:val="affff8"/>
            <w:rFonts w:ascii="Times New Roman" w:hAnsi="Times New Roman" w:cs="Times New Roman"/>
            <w:u w:val="none"/>
          </w:rPr>
          <w:lastRenderedPageBreak/>
          <w:t xml:space="preserve">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w:t>
        </w:r>
        <w:r w:rsidR="001549FC" w:rsidRPr="007F10C8">
          <w:rPr>
            <w:rStyle w:val="affff8"/>
            <w:rFonts w:ascii="Times New Roman" w:hAnsi="Times New Roman" w:cs="Times New Roman"/>
            <w:u w:val="none"/>
          </w:rPr>
          <w:t>сельсовета</w:t>
        </w:r>
        <w:r w:rsidR="00291A8E" w:rsidRPr="007F10C8">
          <w:rPr>
            <w:rStyle w:val="affff8"/>
            <w:rFonts w:ascii="Times New Roman" w:hAnsi="Times New Roman" w:cs="Times New Roman"/>
            <w:u w:val="none"/>
          </w:rPr>
          <w:t xml:space="preserve"> федерального значения)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_Toc84979081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173</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82" w:history="1">
        <w:r w:rsidR="00291A8E" w:rsidRPr="007F10C8">
          <w:rPr>
            <w:rStyle w:val="affff8"/>
            <w:rFonts w:ascii="Times New Roman" w:hAnsi="Times New Roman" w:cs="Times New Roman"/>
            <w:u w:val="none"/>
          </w:rPr>
          <w:t>14.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_Toc84979082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174</w:t>
        </w:r>
        <w:r w:rsidR="00291A8E" w:rsidRPr="007F10C8">
          <w:rPr>
            <w:rFonts w:ascii="Times New Roman" w:hAnsi="Times New Roman" w:cs="Times New Roman"/>
            <w:webHidden/>
          </w:rPr>
          <w:fldChar w:fldCharType="end"/>
        </w:r>
      </w:hyperlink>
    </w:p>
    <w:p w:rsidR="00291A8E" w:rsidRPr="007F10C8" w:rsidRDefault="004A299F" w:rsidP="00C6584A">
      <w:pPr>
        <w:pStyle w:val="1f5"/>
        <w:rPr>
          <w:rFonts w:ascii="Times New Roman" w:eastAsiaTheme="minorEastAsia" w:hAnsi="Times New Roman" w:cs="Times New Roman"/>
          <w:bCs w:val="0"/>
          <w:iCs w:val="0"/>
          <w:lang w:val="ru-RU" w:eastAsia="ru-RU" w:bidi="ar-SA"/>
        </w:rPr>
      </w:pPr>
      <w:hyperlink w:anchor="_Toc84979083" w:history="1">
        <w:r w:rsidR="00291A8E" w:rsidRPr="007F10C8">
          <w:rPr>
            <w:rStyle w:val="affff8"/>
            <w:rFonts w:ascii="Times New Roman" w:hAnsi="Times New Roman" w:cs="Times New Roman"/>
            <w:u w:val="none"/>
          </w:rPr>
          <w:t>ГЛАВА 14. ЦЕНОВЫЕ (ТАРИФНЫЕ) ПОСЛЕДСТВИЯ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_Toc84979083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174</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84"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Тарифно-балансовые расчетные модели теплоснабжения потребителей по каждой системе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_Toc84979084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174</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85"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Тарифно-балансовые расчетные модели теплоснабжения потребителей по каждой единой теплоснабжающей организации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_Toc84979085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174</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86"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_Toc84979086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175</w:t>
        </w:r>
        <w:r w:rsidR="00291A8E" w:rsidRPr="007F10C8">
          <w:rPr>
            <w:rFonts w:ascii="Times New Roman" w:hAnsi="Times New Roman" w:cs="Times New Roman"/>
            <w:webHidden/>
          </w:rPr>
          <w:fldChar w:fldCharType="end"/>
        </w:r>
      </w:hyperlink>
    </w:p>
    <w:p w:rsidR="00291A8E" w:rsidRPr="007F10C8" w:rsidRDefault="004A299F" w:rsidP="00C6584A">
      <w:pPr>
        <w:pStyle w:val="1f5"/>
        <w:rPr>
          <w:rFonts w:ascii="Times New Roman" w:eastAsiaTheme="minorEastAsia" w:hAnsi="Times New Roman" w:cs="Times New Roman"/>
          <w:bCs w:val="0"/>
          <w:iCs w:val="0"/>
          <w:lang w:val="ru-RU" w:eastAsia="ru-RU" w:bidi="ar-SA"/>
        </w:rPr>
      </w:pPr>
      <w:hyperlink w:anchor="_Toc84979087" w:history="1">
        <w:r w:rsidR="00291A8E" w:rsidRPr="007F10C8">
          <w:rPr>
            <w:rStyle w:val="affff8"/>
            <w:rFonts w:ascii="Times New Roman" w:hAnsi="Times New Roman" w:cs="Times New Roman"/>
            <w:u w:val="none"/>
          </w:rPr>
          <w:t>ГЛАВА 15. РЕЕСТР ЕДИНЫХ ТЕПЛОСНАБЖАЮЩИХ ОРГАНИЗАЦИЙ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_Toc84979087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175</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88"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_Toc84979088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175</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89"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_Toc84979089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175</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90"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_Toc84979090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175</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91" w:history="1">
        <w:r w:rsidR="00291A8E" w:rsidRPr="007F10C8">
          <w:rPr>
            <w:rStyle w:val="affff8"/>
            <w:rFonts w:ascii="Times New Roman" w:hAnsi="Times New Roman" w:cs="Times New Roman"/>
            <w:u w:val="none"/>
          </w:rPr>
          <w:t>4.</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_Toc84979091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177</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92" w:history="1">
        <w:r w:rsidR="00291A8E" w:rsidRPr="007F10C8">
          <w:rPr>
            <w:rStyle w:val="affff8"/>
            <w:rFonts w:ascii="Times New Roman" w:hAnsi="Times New Roman" w:cs="Times New Roman"/>
            <w:u w:val="none"/>
          </w:rPr>
          <w:t>5.</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Описание границ зон деятельности единой теплоснабжающей организации (организаций)</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_Toc84979092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177</w:t>
        </w:r>
        <w:r w:rsidR="00291A8E" w:rsidRPr="007F10C8">
          <w:rPr>
            <w:rFonts w:ascii="Times New Roman" w:hAnsi="Times New Roman" w:cs="Times New Roman"/>
            <w:webHidden/>
          </w:rPr>
          <w:fldChar w:fldCharType="end"/>
        </w:r>
      </w:hyperlink>
    </w:p>
    <w:p w:rsidR="00291A8E" w:rsidRPr="007F10C8" w:rsidRDefault="004A299F" w:rsidP="00C6584A">
      <w:pPr>
        <w:pStyle w:val="1f5"/>
        <w:rPr>
          <w:rFonts w:ascii="Times New Roman" w:eastAsiaTheme="minorEastAsia" w:hAnsi="Times New Roman" w:cs="Times New Roman"/>
          <w:bCs w:val="0"/>
          <w:iCs w:val="0"/>
          <w:lang w:val="ru-RU" w:eastAsia="ru-RU" w:bidi="ar-SA"/>
        </w:rPr>
      </w:pPr>
      <w:hyperlink w:anchor="_Toc84979093" w:history="1">
        <w:r w:rsidR="00291A8E" w:rsidRPr="007F10C8">
          <w:rPr>
            <w:rStyle w:val="affff8"/>
            <w:rFonts w:ascii="Times New Roman" w:hAnsi="Times New Roman" w:cs="Times New Roman"/>
            <w:u w:val="none"/>
          </w:rPr>
          <w:t>ГЛАВА 16. РЕЕСТР МЕРОПРИЯТИЙ СХЕМЫ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_Toc84979093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177</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94"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Перечень мероприятий по строительству, реконструкции, техническому перевооружению и (или) модернизации источников тепловой энергии</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_Toc84979094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177</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95"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Перечень мероприятий по строительству, реконструкции, техническому перевооружению и (или) модернизации тепловых сетей и сооружений на них</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_Toc84979095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178</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96"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_Toc84979096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179</w:t>
        </w:r>
        <w:r w:rsidR="00291A8E" w:rsidRPr="007F10C8">
          <w:rPr>
            <w:rFonts w:ascii="Times New Roman" w:hAnsi="Times New Roman" w:cs="Times New Roman"/>
            <w:webHidden/>
          </w:rPr>
          <w:fldChar w:fldCharType="end"/>
        </w:r>
      </w:hyperlink>
    </w:p>
    <w:p w:rsidR="00291A8E" w:rsidRPr="007F10C8" w:rsidRDefault="004A299F" w:rsidP="00C6584A">
      <w:pPr>
        <w:pStyle w:val="1f5"/>
        <w:rPr>
          <w:rFonts w:ascii="Times New Roman" w:eastAsiaTheme="minorEastAsia" w:hAnsi="Times New Roman" w:cs="Times New Roman"/>
          <w:bCs w:val="0"/>
          <w:iCs w:val="0"/>
          <w:lang w:val="ru-RU" w:eastAsia="ru-RU" w:bidi="ar-SA"/>
        </w:rPr>
      </w:pPr>
      <w:hyperlink w:anchor="_Toc84979097" w:history="1">
        <w:r w:rsidR="00291A8E" w:rsidRPr="007F10C8">
          <w:rPr>
            <w:rStyle w:val="affff8"/>
            <w:rFonts w:ascii="Times New Roman" w:hAnsi="Times New Roman" w:cs="Times New Roman"/>
            <w:u w:val="none"/>
          </w:rPr>
          <w:t>ГЛАВА 17. ЗАМЕЧАНИЯ И ПРЕДЛОЖЕНИЯ К ПРОЕКТУ СХЕМЫ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_Toc84979097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179</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98" w:history="1">
        <w:r w:rsidR="00291A8E" w:rsidRPr="007F10C8">
          <w:rPr>
            <w:rStyle w:val="affff8"/>
            <w:rFonts w:ascii="Times New Roman" w:hAnsi="Times New Roman" w:cs="Times New Roman"/>
            <w:u w:val="none"/>
          </w:rPr>
          <w:t>1.</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Перечень всех замечаний и предложений, поступивших при разработке, утверждении и актуализации схемы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_Toc84979098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179</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099" w:history="1">
        <w:r w:rsidR="00291A8E" w:rsidRPr="007F10C8">
          <w:rPr>
            <w:rStyle w:val="affff8"/>
            <w:rFonts w:ascii="Times New Roman" w:hAnsi="Times New Roman" w:cs="Times New Roman"/>
            <w:u w:val="none"/>
          </w:rPr>
          <w:t>2.</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Ответы разработчиков проекта схемы теплоснабжения на замечания и предложения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_Toc84979099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179</w:t>
        </w:r>
        <w:r w:rsidR="00291A8E" w:rsidRPr="007F10C8">
          <w:rPr>
            <w:rFonts w:ascii="Times New Roman" w:hAnsi="Times New Roman" w:cs="Times New Roman"/>
            <w:webHidden/>
          </w:rPr>
          <w:fldChar w:fldCharType="end"/>
        </w:r>
      </w:hyperlink>
    </w:p>
    <w:p w:rsidR="00291A8E" w:rsidRPr="007F10C8" w:rsidRDefault="004A299F" w:rsidP="00C6584A">
      <w:pPr>
        <w:pStyle w:val="1f5"/>
        <w:tabs>
          <w:tab w:val="left" w:pos="1320"/>
        </w:tabs>
        <w:rPr>
          <w:rFonts w:ascii="Times New Roman" w:eastAsiaTheme="minorEastAsia" w:hAnsi="Times New Roman" w:cs="Times New Roman"/>
          <w:bCs w:val="0"/>
          <w:iCs w:val="0"/>
          <w:lang w:val="ru-RU" w:eastAsia="ru-RU" w:bidi="ar-SA"/>
        </w:rPr>
      </w:pPr>
      <w:hyperlink w:anchor="_Toc84979100" w:history="1">
        <w:r w:rsidR="00291A8E" w:rsidRPr="007F10C8">
          <w:rPr>
            <w:rStyle w:val="affff8"/>
            <w:rFonts w:ascii="Times New Roman" w:hAnsi="Times New Roman" w:cs="Times New Roman"/>
            <w:u w:val="none"/>
          </w:rPr>
          <w:t>3.</w:t>
        </w:r>
        <w:r w:rsidR="00291A8E" w:rsidRPr="007F10C8">
          <w:rPr>
            <w:rFonts w:ascii="Times New Roman" w:eastAsiaTheme="minorEastAsia" w:hAnsi="Times New Roman" w:cs="Times New Roman"/>
            <w:bCs w:val="0"/>
            <w:iCs w:val="0"/>
            <w:lang w:val="ru-RU" w:eastAsia="ru-RU" w:bidi="ar-SA"/>
          </w:rPr>
          <w:tab/>
        </w:r>
        <w:r w:rsidR="00291A8E" w:rsidRPr="007F10C8">
          <w:rPr>
            <w:rStyle w:val="affff8"/>
            <w:rFonts w:ascii="Times New Roman" w:hAnsi="Times New Roman" w:cs="Times New Roman"/>
            <w:u w:val="none"/>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291A8E" w:rsidRPr="007F10C8">
          <w:rPr>
            <w:rFonts w:ascii="Times New Roman" w:hAnsi="Times New Roman" w:cs="Times New Roman"/>
            <w:webHidden/>
          </w:rPr>
          <w:tab/>
        </w:r>
        <w:r w:rsidR="00291A8E" w:rsidRPr="007F10C8">
          <w:rPr>
            <w:rFonts w:ascii="Times New Roman" w:hAnsi="Times New Roman" w:cs="Times New Roman"/>
            <w:webHidden/>
          </w:rPr>
          <w:fldChar w:fldCharType="begin"/>
        </w:r>
        <w:r w:rsidR="00291A8E" w:rsidRPr="007F10C8">
          <w:rPr>
            <w:rFonts w:ascii="Times New Roman" w:hAnsi="Times New Roman" w:cs="Times New Roman"/>
            <w:webHidden/>
          </w:rPr>
          <w:instrText xml:space="preserve"> PAGEREF _Toc84979100 \h </w:instrText>
        </w:r>
        <w:r w:rsidR="00291A8E" w:rsidRPr="007F10C8">
          <w:rPr>
            <w:rFonts w:ascii="Times New Roman" w:hAnsi="Times New Roman" w:cs="Times New Roman"/>
            <w:webHidden/>
          </w:rPr>
        </w:r>
        <w:r w:rsidR="00291A8E" w:rsidRPr="007F10C8">
          <w:rPr>
            <w:rFonts w:ascii="Times New Roman" w:hAnsi="Times New Roman" w:cs="Times New Roman"/>
            <w:webHidden/>
          </w:rPr>
          <w:fldChar w:fldCharType="separate"/>
        </w:r>
        <w:r w:rsidR="00272F55">
          <w:rPr>
            <w:rFonts w:ascii="Times New Roman" w:hAnsi="Times New Roman" w:cs="Times New Roman"/>
            <w:webHidden/>
          </w:rPr>
          <w:t>180</w:t>
        </w:r>
        <w:r w:rsidR="00291A8E" w:rsidRPr="007F10C8">
          <w:rPr>
            <w:rFonts w:ascii="Times New Roman" w:hAnsi="Times New Roman" w:cs="Times New Roman"/>
            <w:webHidden/>
          </w:rPr>
          <w:fldChar w:fldCharType="end"/>
        </w:r>
      </w:hyperlink>
    </w:p>
    <w:p w:rsidR="00291A8E" w:rsidRPr="007F10C8" w:rsidRDefault="00480436" w:rsidP="00C6584A">
      <w:pPr>
        <w:tabs>
          <w:tab w:val="right" w:leader="dot" w:pos="9637"/>
        </w:tabs>
        <w:jc w:val="both"/>
        <w:rPr>
          <w:rFonts w:ascii="Times New Roman" w:hAnsi="Times New Roman" w:cs="Times New Roman"/>
          <w:bCs/>
          <w:iCs/>
          <w:sz w:val="24"/>
          <w:szCs w:val="24"/>
        </w:rPr>
      </w:pPr>
      <w:r w:rsidRPr="007F10C8">
        <w:rPr>
          <w:rFonts w:ascii="Times New Roman" w:hAnsi="Times New Roman" w:cs="Times New Roman"/>
          <w:bCs/>
          <w:iCs/>
          <w:sz w:val="24"/>
          <w:szCs w:val="24"/>
        </w:rPr>
        <w:fldChar w:fldCharType="end"/>
      </w:r>
      <w:bookmarkStart w:id="6" w:name="_Toc341269099"/>
      <w:bookmarkStart w:id="7" w:name="_Toc343701350"/>
      <w:bookmarkStart w:id="8" w:name="_Toc468089655"/>
    </w:p>
    <w:p w:rsidR="00291A8E" w:rsidRPr="007F10C8" w:rsidRDefault="00291A8E" w:rsidP="00737C53">
      <w:pPr>
        <w:tabs>
          <w:tab w:val="right" w:leader="dot" w:pos="9637"/>
        </w:tabs>
        <w:rPr>
          <w:rFonts w:ascii="Times New Roman" w:hAnsi="Times New Roman" w:cs="Times New Roman"/>
          <w:bCs/>
          <w:iCs/>
          <w:sz w:val="24"/>
          <w:szCs w:val="24"/>
        </w:rPr>
      </w:pPr>
    </w:p>
    <w:p w:rsidR="00291A8E" w:rsidRPr="007F10C8" w:rsidRDefault="00291A8E" w:rsidP="00737C53">
      <w:pPr>
        <w:tabs>
          <w:tab w:val="right" w:leader="dot" w:pos="9637"/>
        </w:tabs>
        <w:rPr>
          <w:rFonts w:ascii="Times New Roman" w:hAnsi="Times New Roman" w:cs="Times New Roman"/>
          <w:bCs/>
          <w:iCs/>
          <w:sz w:val="24"/>
          <w:szCs w:val="24"/>
        </w:rPr>
      </w:pPr>
    </w:p>
    <w:p w:rsidR="00C6584A" w:rsidRPr="007F10C8" w:rsidRDefault="00C6584A" w:rsidP="00737C53">
      <w:pPr>
        <w:tabs>
          <w:tab w:val="right" w:leader="dot" w:pos="9637"/>
        </w:tabs>
        <w:rPr>
          <w:rFonts w:ascii="Times New Roman" w:hAnsi="Times New Roman" w:cs="Times New Roman"/>
          <w:bCs/>
          <w:iCs/>
          <w:sz w:val="24"/>
          <w:szCs w:val="24"/>
        </w:rPr>
      </w:pPr>
    </w:p>
    <w:p w:rsidR="00566A25" w:rsidRPr="007F10C8" w:rsidRDefault="00566A25" w:rsidP="00501FB3">
      <w:pPr>
        <w:tabs>
          <w:tab w:val="right" w:leader="dot" w:pos="9637"/>
        </w:tabs>
        <w:jc w:val="center"/>
        <w:rPr>
          <w:rFonts w:ascii="Times New Roman" w:hAnsi="Times New Roman" w:cs="Times New Roman"/>
          <w:b/>
          <w:sz w:val="28"/>
          <w:szCs w:val="28"/>
        </w:rPr>
      </w:pPr>
      <w:r w:rsidRPr="007F10C8">
        <w:rPr>
          <w:rFonts w:ascii="Times New Roman" w:hAnsi="Times New Roman" w:cs="Times New Roman"/>
          <w:b/>
          <w:sz w:val="28"/>
          <w:szCs w:val="28"/>
        </w:rPr>
        <w:t>ВВЕДЕНИЕ</w:t>
      </w:r>
      <w:bookmarkEnd w:id="6"/>
      <w:bookmarkEnd w:id="7"/>
      <w:bookmarkEnd w:id="8"/>
    </w:p>
    <w:p w:rsidR="00566A25" w:rsidRPr="007F10C8" w:rsidRDefault="00566A25" w:rsidP="00B5461F">
      <w:pPr>
        <w:pStyle w:val="11ff3"/>
      </w:pPr>
      <w:r w:rsidRPr="007F10C8">
        <w:t>Схема теплоснабжения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 же экономического стимулирования развития систем теплоснабжения и внедрения энергосберегающих технологий.</w:t>
      </w:r>
    </w:p>
    <w:p w:rsidR="00566A25" w:rsidRPr="007F10C8" w:rsidRDefault="00566A25" w:rsidP="00B5461F">
      <w:pPr>
        <w:pStyle w:val="11ff3"/>
      </w:pPr>
      <w:r w:rsidRPr="007F10C8">
        <w:t>Схема теплоснабжения разработана на основе следующих принципов:</w:t>
      </w:r>
    </w:p>
    <w:p w:rsidR="00566A25" w:rsidRPr="007F10C8" w:rsidRDefault="00566A25" w:rsidP="00737C53">
      <w:pPr>
        <w:pStyle w:val="113"/>
        <w:ind w:left="0"/>
      </w:pPr>
      <w:r w:rsidRPr="007F10C8">
        <w:t>обеспечение безопасности и надежности теплоснабжения потребителей в соответствии с требованиями технических регламентов;</w:t>
      </w:r>
    </w:p>
    <w:p w:rsidR="00566A25" w:rsidRPr="007F10C8" w:rsidRDefault="00566A25" w:rsidP="00737C53">
      <w:pPr>
        <w:pStyle w:val="113"/>
        <w:ind w:left="0"/>
      </w:pPr>
      <w:r w:rsidRPr="007F10C8">
        <w:tab/>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566A25" w:rsidRPr="007F10C8" w:rsidRDefault="00566A25" w:rsidP="00737C53">
      <w:pPr>
        <w:pStyle w:val="113"/>
        <w:ind w:left="0"/>
      </w:pPr>
      <w:r w:rsidRPr="007F10C8">
        <w:tab/>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566A25" w:rsidRPr="007F10C8" w:rsidRDefault="00566A25" w:rsidP="00737C53">
      <w:pPr>
        <w:pStyle w:val="113"/>
        <w:ind w:left="0"/>
      </w:pPr>
      <w:r w:rsidRPr="007F10C8">
        <w:tab/>
        <w:t>соблюдение баланса экономических интересов теплоснабжающих организаций и потребителей;</w:t>
      </w:r>
    </w:p>
    <w:p w:rsidR="00566A25" w:rsidRPr="007F10C8" w:rsidRDefault="00566A25" w:rsidP="00737C53">
      <w:pPr>
        <w:pStyle w:val="113"/>
        <w:ind w:left="0"/>
      </w:pPr>
      <w:r w:rsidRPr="007F10C8">
        <w:tab/>
        <w:t>минимизации затрат на теплоснабжение в расчете на каждого потребителя в долгосрочной перспективе;</w:t>
      </w:r>
    </w:p>
    <w:p w:rsidR="00566A25" w:rsidRPr="007F10C8" w:rsidRDefault="00566A25" w:rsidP="00737C53">
      <w:pPr>
        <w:pStyle w:val="113"/>
        <w:ind w:left="0"/>
      </w:pPr>
      <w:r w:rsidRPr="007F10C8">
        <w:tab/>
        <w:t>минимизации вредного воздействия на окружающую среду;</w:t>
      </w:r>
    </w:p>
    <w:p w:rsidR="00566A25" w:rsidRPr="007F10C8" w:rsidRDefault="00566A25" w:rsidP="00737C53">
      <w:pPr>
        <w:pStyle w:val="113"/>
        <w:ind w:left="0"/>
      </w:pPr>
      <w:r w:rsidRPr="007F10C8">
        <w:tab/>
        <w:t>обеспечение не дискриминационных и стабильных условий осуществления предпринимательской деятельности в сфере теплоснабжения;</w:t>
      </w:r>
    </w:p>
    <w:p w:rsidR="00566A25" w:rsidRPr="007F10C8" w:rsidRDefault="00566A25" w:rsidP="00737C53">
      <w:pPr>
        <w:pStyle w:val="113"/>
        <w:ind w:left="0"/>
      </w:pPr>
      <w:r w:rsidRPr="007F10C8">
        <w:tab/>
        <w:t>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566A25" w:rsidRPr="007F10C8" w:rsidRDefault="00566A25" w:rsidP="00737C53">
      <w:pPr>
        <w:pStyle w:val="113"/>
        <w:ind w:left="0"/>
      </w:pPr>
      <w:r w:rsidRPr="007F10C8">
        <w:tab/>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566A25" w:rsidRPr="007F10C8" w:rsidRDefault="00566A25" w:rsidP="00B5461F">
      <w:pPr>
        <w:pStyle w:val="11ff3"/>
      </w:pPr>
      <w:r w:rsidRPr="007F10C8">
        <w:t>Техническая база для разработки схем теплоснабжения</w:t>
      </w:r>
    </w:p>
    <w:p w:rsidR="00566A25" w:rsidRPr="007F10C8" w:rsidRDefault="00566A25" w:rsidP="00737C53">
      <w:pPr>
        <w:pStyle w:val="113"/>
        <w:ind w:left="0"/>
      </w:pPr>
      <w:r w:rsidRPr="007F10C8">
        <w:tab/>
        <w:t>генеральный план поселения и района;</w:t>
      </w:r>
    </w:p>
    <w:p w:rsidR="00566A25" w:rsidRPr="007F10C8" w:rsidRDefault="00566A25" w:rsidP="00737C53">
      <w:pPr>
        <w:pStyle w:val="113"/>
        <w:ind w:left="0"/>
      </w:pPr>
      <w:r w:rsidRPr="007F10C8">
        <w:tab/>
        <w:t>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их видам и т.п.);</w:t>
      </w:r>
    </w:p>
    <w:p w:rsidR="00566A25" w:rsidRPr="007F10C8" w:rsidRDefault="00566A25" w:rsidP="00737C53">
      <w:pPr>
        <w:pStyle w:val="113"/>
        <w:ind w:left="0"/>
      </w:pPr>
      <w:r w:rsidRPr="007F10C8">
        <w:tab/>
        <w:t>конструктивные данные по видам прокладки и типам применяемых теплоизоляционных конструкций, сроки эксплуатации тепловых сетей, конфигурация;</w:t>
      </w:r>
    </w:p>
    <w:p w:rsidR="00566A25" w:rsidRPr="007F10C8" w:rsidRDefault="00566A25" w:rsidP="00737C53">
      <w:pPr>
        <w:pStyle w:val="113"/>
        <w:ind w:left="0"/>
      </w:pPr>
      <w:r w:rsidRPr="007F10C8">
        <w:lastRenderedPageBreak/>
        <w:tab/>
        <w:t>данные технологического и коммерческого учета потребления топлива, отпуска и потребления тепловой энергии, теплоносителя;</w:t>
      </w:r>
    </w:p>
    <w:p w:rsidR="00566A25" w:rsidRPr="007F10C8" w:rsidRDefault="00566A25" w:rsidP="00737C53">
      <w:pPr>
        <w:pStyle w:val="113"/>
        <w:ind w:left="0"/>
      </w:pPr>
      <w:r w:rsidRPr="007F10C8">
        <w:tab/>
        <w:t>документы по хозяйственной и финансовой деятельности (действующие нормативы, тарифы и их составляющие, договора на поставку топливн</w:t>
      </w:r>
      <w:proofErr w:type="gramStart"/>
      <w:r w:rsidRPr="007F10C8">
        <w:t>о-</w:t>
      </w:r>
      <w:proofErr w:type="gramEnd"/>
      <w:r w:rsidRPr="007F10C8">
        <w:t xml:space="preserve"> энергетических </w:t>
      </w:r>
      <w:r w:rsidR="00C52C48">
        <w:t>ресурсо</w:t>
      </w:r>
      <w:r w:rsidRPr="007F10C8">
        <w:t>в (ТЭР) и на пользование тепловой энергией, водой, данные потребления ТЭР на собственные нужды, по потерям ТЭР и т.д.);</w:t>
      </w:r>
    </w:p>
    <w:p w:rsidR="00566A25" w:rsidRPr="007F10C8" w:rsidRDefault="00566A25" w:rsidP="00737C53">
      <w:pPr>
        <w:pStyle w:val="113"/>
        <w:ind w:left="0"/>
        <w:rPr>
          <w:szCs w:val="24"/>
        </w:rPr>
      </w:pPr>
      <w:r w:rsidRPr="007F10C8">
        <w:rPr>
          <w:szCs w:val="24"/>
        </w:rPr>
        <w:tab/>
        <w:t>статистическая отчетность организации о выработке и отпуске тепловой энергии и использовании ТЭР в натуральном и стоимостном выражении.</w:t>
      </w:r>
    </w:p>
    <w:p w:rsidR="00566A25" w:rsidRPr="007F10C8" w:rsidRDefault="00566A25" w:rsidP="00737C53">
      <w:pPr>
        <w:pStyle w:val="00"/>
        <w:spacing w:line="276" w:lineRule="auto"/>
        <w:rPr>
          <w:sz w:val="24"/>
          <w:szCs w:val="24"/>
        </w:rPr>
      </w:pPr>
    </w:p>
    <w:p w:rsidR="00566A25" w:rsidRPr="007F10C8" w:rsidRDefault="00566A25" w:rsidP="00737C53">
      <w:pPr>
        <w:pStyle w:val="00"/>
        <w:spacing w:line="276" w:lineRule="auto"/>
        <w:rPr>
          <w:b/>
          <w:sz w:val="24"/>
          <w:szCs w:val="24"/>
        </w:rPr>
      </w:pPr>
      <w:r w:rsidRPr="007F10C8">
        <w:rPr>
          <w:b/>
          <w:sz w:val="24"/>
          <w:szCs w:val="24"/>
        </w:rPr>
        <w:t>Термины и определения</w:t>
      </w:r>
    </w:p>
    <w:p w:rsidR="00566A25" w:rsidRPr="007F10C8" w:rsidRDefault="00566A25" w:rsidP="00737C53">
      <w:pPr>
        <w:pStyle w:val="00"/>
        <w:spacing w:line="276" w:lineRule="auto"/>
        <w:rPr>
          <w:sz w:val="24"/>
          <w:szCs w:val="24"/>
        </w:rPr>
      </w:pPr>
    </w:p>
    <w:p w:rsidR="00566A25" w:rsidRPr="007F10C8" w:rsidRDefault="00566A25" w:rsidP="00737C53">
      <w:pPr>
        <w:pStyle w:val="113"/>
        <w:ind w:left="0"/>
      </w:pPr>
      <w:r w:rsidRPr="007F10C8">
        <w:tab/>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rsidR="00566A25" w:rsidRPr="007F10C8" w:rsidRDefault="00566A25" w:rsidP="00737C53">
      <w:pPr>
        <w:pStyle w:val="113"/>
        <w:ind w:left="0"/>
      </w:pPr>
      <w:r w:rsidRPr="007F10C8">
        <w:tab/>
        <w:t xml:space="preserve">зона действия системы теплоснабжения - территория поселения, </w:t>
      </w:r>
      <w:r w:rsidR="001549FC" w:rsidRPr="007F10C8">
        <w:t>сельсовета</w:t>
      </w:r>
      <w:r w:rsidRPr="007F10C8">
        <w:t xml:space="preserve">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566A25" w:rsidRPr="007F10C8" w:rsidRDefault="00566A25" w:rsidP="00737C53">
      <w:pPr>
        <w:pStyle w:val="113"/>
        <w:ind w:left="0"/>
      </w:pPr>
      <w:r w:rsidRPr="007F10C8">
        <w:tab/>
        <w:t>источник тепловой энергии - устройство, предназначенное для производства тепловой энергии;</w:t>
      </w:r>
    </w:p>
    <w:p w:rsidR="00566A25" w:rsidRPr="007F10C8" w:rsidRDefault="00566A25" w:rsidP="00737C53">
      <w:pPr>
        <w:pStyle w:val="113"/>
        <w:ind w:left="0"/>
      </w:pPr>
      <w:r w:rsidRPr="007F10C8">
        <w:tab/>
        <w:t xml:space="preserve">зона действия источника тепловой энергии - территория поселения, </w:t>
      </w:r>
      <w:r w:rsidR="001549FC" w:rsidRPr="007F10C8">
        <w:t>сельсовета</w:t>
      </w:r>
      <w:r w:rsidRPr="007F10C8">
        <w:t xml:space="preserve"> или ее часть, границы которой устанавливаются закрытыми секционирующими задвижками тепловой сети системы теплоснабжения;</w:t>
      </w:r>
    </w:p>
    <w:p w:rsidR="00566A25" w:rsidRPr="007F10C8" w:rsidRDefault="00566A25" w:rsidP="00737C53">
      <w:pPr>
        <w:pStyle w:val="113"/>
        <w:ind w:left="0"/>
      </w:pPr>
      <w:r w:rsidRPr="007F10C8">
        <w:tab/>
        <w:t>установленная мощность источника тепловой энергии – сумма номинальных тепловых мощностей всего принятого по акту ввода</w:t>
      </w:r>
      <w:r w:rsidR="00B26444" w:rsidRPr="007F10C8">
        <w:t xml:space="preserve"> </w:t>
      </w:r>
      <w:r w:rsidRPr="007F10C8">
        <w:t>в эксплуатацию оборудования, предназначенного для отпуска тепловой энергии потребителям на собственные и хозяйственные нужды;</w:t>
      </w:r>
    </w:p>
    <w:p w:rsidR="00566A25" w:rsidRPr="007F10C8" w:rsidRDefault="00566A25" w:rsidP="00737C53">
      <w:pPr>
        <w:pStyle w:val="113"/>
        <w:ind w:left="0"/>
      </w:pPr>
      <w:r w:rsidRPr="007F10C8">
        <w:tab/>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sidRPr="007F10C8">
        <w:t>в</w:t>
      </w:r>
      <w:proofErr w:type="gramEnd"/>
      <w:r w:rsidRPr="007F10C8">
        <w:t xml:space="preserve"> пиковых водогрейных котлоагрегатах и др.);</w:t>
      </w:r>
    </w:p>
    <w:p w:rsidR="00566A25" w:rsidRPr="007F10C8" w:rsidRDefault="00566A25" w:rsidP="00737C53">
      <w:pPr>
        <w:pStyle w:val="113"/>
        <w:ind w:left="0"/>
      </w:pPr>
      <w:r w:rsidRPr="007F10C8">
        <w:tab/>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566A25" w:rsidRPr="007F10C8" w:rsidRDefault="00566A25" w:rsidP="00737C53">
      <w:pPr>
        <w:pStyle w:val="113"/>
        <w:ind w:left="0"/>
      </w:pPr>
      <w:r w:rsidRPr="007F10C8">
        <w:lastRenderedPageBreak/>
        <w:tab/>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566A25" w:rsidRPr="007F10C8" w:rsidRDefault="00566A25" w:rsidP="00737C53">
      <w:pPr>
        <w:pStyle w:val="113"/>
        <w:ind w:left="0"/>
      </w:pPr>
      <w:r w:rsidRPr="007F10C8">
        <w:tab/>
        <w:t>теплопотребляющая установка - устройство, предназначенное для использования тепловой энергии, теплоносителя для нужд потребителя тепловой энергии;</w:t>
      </w:r>
    </w:p>
    <w:p w:rsidR="00566A25" w:rsidRPr="007F10C8" w:rsidRDefault="00566A25" w:rsidP="00737C53">
      <w:pPr>
        <w:pStyle w:val="113"/>
        <w:ind w:left="0"/>
      </w:pPr>
      <w:r w:rsidRPr="007F10C8">
        <w:tab/>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566A25" w:rsidRPr="007F10C8" w:rsidRDefault="00566A25" w:rsidP="00737C53">
      <w:pPr>
        <w:pStyle w:val="113"/>
        <w:ind w:left="0"/>
      </w:pPr>
      <w:r w:rsidRPr="007F10C8">
        <w:tab/>
        <w:t>тепловая мощность (далее - мощность) - количество тепловой энергии, которое может быть произведено и (или) передано по тепловым сетям за единицу времени;</w:t>
      </w:r>
    </w:p>
    <w:p w:rsidR="00566A25" w:rsidRPr="007F10C8" w:rsidRDefault="00566A25" w:rsidP="00737C53">
      <w:pPr>
        <w:pStyle w:val="113"/>
        <w:ind w:left="0"/>
      </w:pPr>
      <w:r w:rsidRPr="007F10C8">
        <w:tab/>
        <w:t>тепловая нагрузка - количество тепловой энергии, которое может быть принято потребителем тепловой энергии за единицу времени;</w:t>
      </w:r>
    </w:p>
    <w:p w:rsidR="00566A25" w:rsidRPr="007F10C8" w:rsidRDefault="00566A25" w:rsidP="00737C53">
      <w:pPr>
        <w:pStyle w:val="113"/>
        <w:ind w:left="0"/>
      </w:pPr>
      <w:r w:rsidRPr="007F10C8">
        <w:tab/>
        <w:t>теплоснабжение - обеспечение потребителей тепловой энергии тепловой энергией, теплоносителем, в том числе поддержание мощности;</w:t>
      </w:r>
    </w:p>
    <w:p w:rsidR="00566A25" w:rsidRPr="007F10C8" w:rsidRDefault="00566A25" w:rsidP="00737C53">
      <w:pPr>
        <w:pStyle w:val="113"/>
        <w:ind w:left="0" w:firstLine="0"/>
      </w:pPr>
      <w:r w:rsidRPr="007F10C8">
        <w:tab/>
        <w:t>потребитель тепловой энергии (далее также - потребитель)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rsidR="00566A25" w:rsidRPr="007F10C8" w:rsidRDefault="00566A25" w:rsidP="00737C53">
      <w:pPr>
        <w:pStyle w:val="113"/>
        <w:ind w:left="0" w:firstLine="0"/>
      </w:pPr>
      <w:r w:rsidRPr="007F10C8">
        <w:tab/>
      </w:r>
      <w:proofErr w:type="gramStart"/>
      <w:r w:rsidRPr="007F10C8">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roofErr w:type="gramEnd"/>
    </w:p>
    <w:p w:rsidR="00566A25" w:rsidRPr="007F10C8" w:rsidRDefault="00566A25" w:rsidP="00737C53">
      <w:pPr>
        <w:pStyle w:val="113"/>
        <w:ind w:left="0"/>
      </w:pPr>
      <w:r w:rsidRPr="007F10C8">
        <w:tab/>
      </w:r>
      <w:proofErr w:type="gramStart"/>
      <w:r w:rsidRPr="007F10C8">
        <w:t xml:space="preserve">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w:t>
      </w:r>
      <w:r w:rsidRPr="007F10C8">
        <w:lastRenderedPageBreak/>
        <w:t>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roofErr w:type="gramEnd"/>
    </w:p>
    <w:p w:rsidR="00566A25" w:rsidRPr="007F10C8" w:rsidRDefault="00566A25" w:rsidP="00737C53">
      <w:pPr>
        <w:pStyle w:val="113"/>
        <w:ind w:left="0"/>
      </w:pPr>
      <w:r w:rsidRPr="007F10C8">
        <w:tab/>
        <w:t>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rsidR="00566A25" w:rsidRPr="007F10C8" w:rsidRDefault="00566A25" w:rsidP="00737C53">
      <w:pPr>
        <w:pStyle w:val="113"/>
        <w:ind w:left="0"/>
      </w:pPr>
      <w:r w:rsidRPr="007F10C8">
        <w:tab/>
        <w:t>коммерческий учет тепловой энергии, теплоносителя (далее также - коммерческий учет)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 договорами;</w:t>
      </w:r>
    </w:p>
    <w:p w:rsidR="00566A25" w:rsidRPr="007F10C8" w:rsidRDefault="00566A25" w:rsidP="00737C53">
      <w:pPr>
        <w:pStyle w:val="113"/>
        <w:ind w:left="0"/>
      </w:pPr>
      <w:r w:rsidRPr="007F10C8">
        <w:tab/>
        <w:t>система теплоснабжения - совокупность источников тепловой энергии и теплопотребляющих установок, технологически соединенных тепловыми сетями;</w:t>
      </w:r>
    </w:p>
    <w:p w:rsidR="00566A25" w:rsidRPr="007F10C8" w:rsidRDefault="00566A25" w:rsidP="00737C53">
      <w:pPr>
        <w:pStyle w:val="113"/>
        <w:ind w:left="0"/>
      </w:pPr>
      <w:r w:rsidRPr="007F10C8">
        <w:tab/>
        <w:t>режим потребления тепловой энергии -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w:t>
      </w:r>
    </w:p>
    <w:p w:rsidR="00566A25" w:rsidRPr="007F10C8" w:rsidRDefault="00566A25" w:rsidP="00737C53">
      <w:pPr>
        <w:pStyle w:val="113"/>
        <w:ind w:left="0"/>
      </w:pPr>
      <w:r w:rsidRPr="007F10C8">
        <w:tab/>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566A25" w:rsidRPr="007F10C8" w:rsidRDefault="00566A25" w:rsidP="00737C53">
      <w:pPr>
        <w:pStyle w:val="113"/>
        <w:ind w:left="0"/>
      </w:pPr>
      <w:r w:rsidRPr="007F10C8">
        <w:tab/>
        <w:t>регулируемый вид деятельности в сфере теплоснабжения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 именно:</w:t>
      </w:r>
    </w:p>
    <w:p w:rsidR="00566A25" w:rsidRPr="007F10C8" w:rsidRDefault="00566A25" w:rsidP="00B5461F">
      <w:pPr>
        <w:pStyle w:val="11ff3"/>
      </w:pPr>
      <w:r w:rsidRPr="007F10C8">
        <w:t>а) реализация тепловой энергии (мощности), теплоносителя, за исключением установленных настоящим Федеральным законом случаев, при которых допускается установление цены реализации по соглашению сторон договора;</w:t>
      </w:r>
    </w:p>
    <w:p w:rsidR="00566A25" w:rsidRPr="007F10C8" w:rsidRDefault="00566A25" w:rsidP="00B5461F">
      <w:pPr>
        <w:pStyle w:val="11ff3"/>
      </w:pPr>
      <w:r w:rsidRPr="007F10C8">
        <w:t>б) оказание услуг по передаче тепловой энергии, теплоносителя;</w:t>
      </w:r>
    </w:p>
    <w:p w:rsidR="00566A25" w:rsidRPr="007F10C8" w:rsidRDefault="00566A25" w:rsidP="00B5461F">
      <w:pPr>
        <w:pStyle w:val="11ff3"/>
      </w:pPr>
      <w:r w:rsidRPr="007F10C8">
        <w:t>в) 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p>
    <w:p w:rsidR="00566A25" w:rsidRPr="007F10C8" w:rsidRDefault="00566A25" w:rsidP="00737C53">
      <w:pPr>
        <w:pStyle w:val="113"/>
        <w:ind w:left="0"/>
      </w:pPr>
      <w:r w:rsidRPr="007F10C8">
        <w:tab/>
      </w:r>
      <w:proofErr w:type="gramStart"/>
      <w:r w:rsidRPr="007F10C8">
        <w:t xml:space="preserve">орган регулирования тарифов в сфере теплоснабжения (далее также - орган регулирования) - уполномоченный Правительством Российской Федерации </w:t>
      </w:r>
      <w:r w:rsidRPr="007F10C8">
        <w:lastRenderedPageBreak/>
        <w:t>федеральный орган исполнительной власти в области государственного регулирования тарифов в сфере теплоснабжения (далее - федеральный орган исполнительной власти в области государственного регулирования тарифов в сфере теплоснабжения), уполномоченный орган исполнительной власти субъекта Российской Федерации в области государственного регулирования цен (тарифов) (далее - орган исполнительной власти субъекта Российской Федерации в</w:t>
      </w:r>
      <w:proofErr w:type="gramEnd"/>
      <w:r w:rsidRPr="007F10C8">
        <w:t xml:space="preserve"> области государственного регулирования цен (тарифов) либо орган местного самоуправления поселения или </w:t>
      </w:r>
      <w:r w:rsidR="001549FC" w:rsidRPr="007F10C8">
        <w:t>сельсовета</w:t>
      </w:r>
      <w:r w:rsidRPr="007F10C8">
        <w:t xml:space="preserve"> в случае наделения соответствующими полномочиями законом субъекта Российской Федерации, осуществляющие регулирование цен (тарифов) в сфере теплоснабжения;</w:t>
      </w:r>
    </w:p>
    <w:p w:rsidR="00566A25" w:rsidRPr="007F10C8" w:rsidRDefault="00566A25" w:rsidP="00737C53">
      <w:pPr>
        <w:pStyle w:val="113"/>
        <w:ind w:left="0"/>
      </w:pPr>
      <w:r w:rsidRPr="007F10C8">
        <w:tab/>
        <w:t>схема теплоснабжения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566A25" w:rsidRPr="007F10C8" w:rsidRDefault="00566A25" w:rsidP="00737C53">
      <w:pPr>
        <w:pStyle w:val="113"/>
        <w:ind w:left="0"/>
      </w:pPr>
      <w:r w:rsidRPr="007F10C8">
        <w:tab/>
        <w:t>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rsidR="00566A25" w:rsidRPr="007F10C8" w:rsidRDefault="00566A25" w:rsidP="00737C53">
      <w:pPr>
        <w:pStyle w:val="113"/>
        <w:ind w:left="0"/>
      </w:pPr>
      <w:r w:rsidRPr="007F10C8">
        <w:tab/>
        <w:t xml:space="preserve">топливно-энергетический баланс - документ, содержащий взаимосвязанные показатели количественного соответствия поставок энергетических </w:t>
      </w:r>
      <w:r w:rsidR="00C52C48">
        <w:t>ресурсо</w:t>
      </w:r>
      <w:r w:rsidRPr="007F10C8">
        <w:t xml:space="preserve">в на территорию субъекта Российской Федерации или муниципального образования и их потребления, устанавливающий распределение энергетических </w:t>
      </w:r>
      <w:r w:rsidR="00C52C48">
        <w:t>ресурсо</w:t>
      </w:r>
      <w:r w:rsidRPr="007F10C8">
        <w:t xml:space="preserve">в между системами теплоснабжения, потребителями, группами потребителей и позволяющий определить эффективность использования энергетических </w:t>
      </w:r>
      <w:r w:rsidR="00C52C48">
        <w:t>ресурсо</w:t>
      </w:r>
      <w:r w:rsidRPr="007F10C8">
        <w:t>в;</w:t>
      </w:r>
    </w:p>
    <w:p w:rsidR="00566A25" w:rsidRPr="007F10C8" w:rsidRDefault="00566A25" w:rsidP="00737C53">
      <w:pPr>
        <w:pStyle w:val="113"/>
        <w:ind w:left="0"/>
      </w:pPr>
      <w:r w:rsidRPr="007F10C8">
        <w:tab/>
        <w:t>тарифы в сфере теплоснабжения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rsidR="00566A25" w:rsidRPr="007F10C8" w:rsidRDefault="00566A25" w:rsidP="00737C53">
      <w:pPr>
        <w:pStyle w:val="113"/>
        <w:ind w:left="0"/>
      </w:pPr>
      <w:r w:rsidRPr="007F10C8">
        <w:tab/>
        <w:t>точка учета тепловой энергии, теплоносителя (далее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w:t>
      </w:r>
    </w:p>
    <w:p w:rsidR="00566A25" w:rsidRPr="007F10C8" w:rsidRDefault="00566A25" w:rsidP="00737C53">
      <w:pPr>
        <w:pStyle w:val="113"/>
        <w:ind w:left="0"/>
      </w:pPr>
      <w:r w:rsidRPr="007F10C8">
        <w:tab/>
        <w:t xml:space="preserve">комбинированная выработка электрической и тепловой энергии </w:t>
      </w:r>
      <w:proofErr w:type="gramStart"/>
      <w:r w:rsidRPr="007F10C8">
        <w:t>-р</w:t>
      </w:r>
      <w:proofErr w:type="gramEnd"/>
      <w:r w:rsidRPr="007F10C8">
        <w:t>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566A25" w:rsidRPr="007F10C8" w:rsidRDefault="00566A25" w:rsidP="00737C53">
      <w:pPr>
        <w:pStyle w:val="113"/>
        <w:ind w:left="0"/>
      </w:pPr>
      <w:r w:rsidRPr="007F10C8">
        <w:tab/>
      </w:r>
      <w:proofErr w:type="gramStart"/>
      <w:r w:rsidRPr="007F10C8">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w:t>
      </w:r>
      <w:r w:rsidRPr="007F10C8">
        <w:lastRenderedPageBreak/>
        <w:t>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rsidRPr="007F10C8">
        <w:t xml:space="preserve">, </w:t>
      </w:r>
      <w:proofErr w:type="gramStart"/>
      <w:r w:rsidRPr="007F10C8">
        <w:t>утвержденными</w:t>
      </w:r>
      <w:proofErr w:type="gramEnd"/>
      <w:r w:rsidRPr="007F10C8">
        <w:t xml:space="preserve"> Правительством Российской Федерации;</w:t>
      </w:r>
    </w:p>
    <w:p w:rsidR="00566A25" w:rsidRPr="007F10C8" w:rsidRDefault="00566A25" w:rsidP="00737C53">
      <w:pPr>
        <w:pStyle w:val="113"/>
        <w:ind w:left="0"/>
      </w:pPr>
      <w:r w:rsidRPr="007F10C8">
        <w:tab/>
      </w:r>
      <w:proofErr w:type="gramStart"/>
      <w:r w:rsidRPr="007F10C8">
        <w:t>бездоговорное потребление тепловой энергии -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теплопотребляющих установок, подключенных к системе теплоснабжения с нарушением установленного порядка подключения, либо потребление тепловой энергии, теплоносителя после введения ограничения подачи тепловой энергии в объеме, превышающем допустимый объем потребления, либо потребление тепловой энергии, теплоносителя после предъявления требования теплоснабжающей организации</w:t>
      </w:r>
      <w:proofErr w:type="gramEnd"/>
      <w:r w:rsidRPr="007F10C8">
        <w:t xml:space="preserve"> или теплосетевой организации о введении ограничения подачи тепловой энергии или прекращении потребления тепловой энергии, если введение такого ограничения или такое прекращение должно быть осуществлено потребителем;</w:t>
      </w:r>
    </w:p>
    <w:p w:rsidR="00566A25" w:rsidRPr="007F10C8" w:rsidRDefault="00566A25" w:rsidP="00737C53">
      <w:pPr>
        <w:pStyle w:val="113"/>
        <w:ind w:left="0"/>
      </w:pPr>
      <w:r w:rsidRPr="007F10C8">
        <w:tab/>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566A25" w:rsidRPr="007F10C8" w:rsidRDefault="00566A25" w:rsidP="00737C53">
      <w:pPr>
        <w:pStyle w:val="113"/>
        <w:ind w:left="0"/>
      </w:pPr>
      <w:r w:rsidRPr="007F10C8">
        <w:tab/>
      </w:r>
      <w:proofErr w:type="gramStart"/>
      <w:r w:rsidRPr="007F10C8">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roofErr w:type="gramEnd"/>
    </w:p>
    <w:p w:rsidR="00566A25" w:rsidRPr="007F10C8" w:rsidRDefault="00566A25" w:rsidP="00737C53">
      <w:pPr>
        <w:pStyle w:val="113"/>
        <w:ind w:left="0"/>
      </w:pPr>
      <w:r w:rsidRPr="007F10C8">
        <w:tab/>
        <w:t>живучесть - способность источников тепловой энергии, тепловых сетей и системы теплоснабжения в целом сохранять свою работоспособность ваварийных ситуациях, а также после длительных (более пятидесяти четырех часов) остановок.</w:t>
      </w:r>
    </w:p>
    <w:p w:rsidR="00566A25" w:rsidRPr="007F10C8" w:rsidRDefault="00566A25" w:rsidP="00737C53">
      <w:pPr>
        <w:pStyle w:val="113"/>
        <w:ind w:left="0"/>
      </w:pPr>
      <w:r w:rsidRPr="007F10C8">
        <w:tab/>
        <w:t xml:space="preserve">элемент территориального деления - территория поселения, </w:t>
      </w:r>
      <w:r w:rsidR="001549FC" w:rsidRPr="007F10C8">
        <w:t>сельсовета</w:t>
      </w:r>
      <w:r w:rsidRPr="007F10C8">
        <w:t xml:space="preserve"> или ее часть, установленная по границам административно- территориальных единиц;</w:t>
      </w:r>
    </w:p>
    <w:p w:rsidR="00566A25" w:rsidRPr="007F10C8" w:rsidRDefault="00566A25" w:rsidP="00737C53">
      <w:pPr>
        <w:pStyle w:val="113"/>
        <w:ind w:left="0"/>
      </w:pPr>
      <w:r w:rsidRPr="007F10C8">
        <w:lastRenderedPageBreak/>
        <w:tab/>
        <w:t xml:space="preserve">расчетный элемент территориального деления - территория поселения, </w:t>
      </w:r>
      <w:r w:rsidR="001549FC" w:rsidRPr="007F10C8">
        <w:t>сельсовета</w:t>
      </w:r>
      <w:r w:rsidRPr="007F10C8">
        <w:t xml:space="preserve"> или ее часть, принятая для целей разработки схемы теплоснабжения в неизменяемых границах на весь срок действия схемы теплоснабжения.</w:t>
      </w:r>
    </w:p>
    <w:p w:rsidR="00566A25" w:rsidRPr="007F10C8" w:rsidRDefault="00566A25" w:rsidP="00737C53">
      <w:pPr>
        <w:pStyle w:val="113"/>
        <w:ind w:left="0"/>
      </w:pPr>
      <w:r w:rsidRPr="007F10C8">
        <w:tab/>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566A25" w:rsidRPr="007F10C8" w:rsidRDefault="00566A25" w:rsidP="00AD6FC2">
      <w:pPr>
        <w:pStyle w:val="19"/>
        <w:numPr>
          <w:ilvl w:val="0"/>
          <w:numId w:val="0"/>
        </w:numPr>
        <w:ind w:left="1070"/>
      </w:pPr>
      <w:bookmarkStart w:id="9" w:name="_Toc84978908"/>
      <w:r w:rsidRPr="007F10C8">
        <w:t>ГЛАВА 1. "СУЩЕСТВУЮЩЕЕ ПОЛОЖЕНИЕ В СФЕРЕ ПРОИЗВОДСТВА, ПЕРЕДАЧИ И ПОТРЕБЛЕНИЯ ТЕПЛОВОЙ ЭНЕРГИИ ДЛЯ ЦЕЛЕЙ ТЕПЛОСНАБЖЕНИЯ"</w:t>
      </w:r>
      <w:bookmarkEnd w:id="9"/>
    </w:p>
    <w:p w:rsidR="00566A25" w:rsidRPr="007F10C8" w:rsidRDefault="00566A25" w:rsidP="00AD6FC2">
      <w:pPr>
        <w:pStyle w:val="19"/>
      </w:pPr>
      <w:bookmarkStart w:id="10" w:name="_Toc84978909"/>
      <w:r w:rsidRPr="007F10C8">
        <w:t>Функциональная структура теплоснабжения</w:t>
      </w:r>
      <w:bookmarkEnd w:id="10"/>
    </w:p>
    <w:p w:rsidR="002C0FF1" w:rsidRPr="007F10C8" w:rsidRDefault="002C0FF1" w:rsidP="002C0FF1">
      <w:pPr>
        <w:pStyle w:val="11ff3"/>
      </w:pPr>
      <w:r w:rsidRPr="007F10C8">
        <w:t xml:space="preserve">Теплоснабжение потребителей МО </w:t>
      </w:r>
      <w:r w:rsidR="00426A3A">
        <w:t>Горекацанское сельское поселение</w:t>
      </w:r>
      <w:r w:rsidRPr="007F10C8">
        <w:t xml:space="preserve"> осуществляется как централизованными источниками тепловой энергии, так и индивидуальными. К централизованным источникам относятся котельная, находящаяся в собственности Администрация МО </w:t>
      </w:r>
      <w:r w:rsidR="00426A3A">
        <w:t>Горекацанское сельское поселение</w:t>
      </w:r>
      <w:r w:rsidRPr="007F10C8">
        <w:t xml:space="preserve">, переданная </w:t>
      </w:r>
      <w:r w:rsidR="009209D4">
        <w:t>ТСО</w:t>
      </w:r>
      <w:r w:rsidR="00DD758B">
        <w:t xml:space="preserve"> (</w:t>
      </w:r>
      <w:r w:rsidR="00C52C48">
        <w:t>ресурсо</w:t>
      </w:r>
      <w:r w:rsidR="00DD758B">
        <w:t>снабжающая организация)</w:t>
      </w:r>
      <w:r w:rsidRPr="007F10C8">
        <w:t xml:space="preserve"> по договору аренды. </w:t>
      </w:r>
    </w:p>
    <w:p w:rsidR="002C0FF1" w:rsidRPr="007F10C8" w:rsidRDefault="002C0FF1" w:rsidP="002C0FF1">
      <w:pPr>
        <w:pStyle w:val="11ff3"/>
      </w:pPr>
      <w:r w:rsidRPr="007F10C8">
        <w:t xml:space="preserve">Муниципальное образование </w:t>
      </w:r>
      <w:r w:rsidR="00426A3A">
        <w:t>Горекацанское сельское поселение</w:t>
      </w:r>
      <w:r w:rsidRPr="007F10C8">
        <w:t xml:space="preserve"> входит в состав </w:t>
      </w:r>
      <w:r w:rsidR="00457822">
        <w:t>Улётов</w:t>
      </w:r>
      <w:r w:rsidRPr="007F10C8">
        <w:t xml:space="preserve">ского муниципального района  </w:t>
      </w:r>
      <w:r w:rsidR="00457822">
        <w:t>Забайкаль</w:t>
      </w:r>
      <w:r w:rsidRPr="007F10C8">
        <w:t xml:space="preserve">ского края. </w:t>
      </w:r>
    </w:p>
    <w:p w:rsidR="002C0FF1" w:rsidRPr="007F10C8" w:rsidRDefault="002C0FF1" w:rsidP="002C0FF1">
      <w:pPr>
        <w:pStyle w:val="11ff3"/>
      </w:pPr>
      <w:r w:rsidRPr="007F10C8">
        <w:t xml:space="preserve">Всего населения по МО </w:t>
      </w:r>
      <w:r w:rsidR="00426A3A">
        <w:t>Горекацанское сельское поселение</w:t>
      </w:r>
      <w:r w:rsidRPr="007F10C8">
        <w:t xml:space="preserve"> – </w:t>
      </w:r>
      <w:r w:rsidR="003E7671">
        <w:t>1</w:t>
      </w:r>
      <w:r w:rsidR="00426A3A">
        <w:t>117</w:t>
      </w:r>
      <w:r w:rsidRPr="007F10C8">
        <w:t xml:space="preserve"> человек.</w:t>
      </w:r>
    </w:p>
    <w:p w:rsidR="003E7671" w:rsidRDefault="003E7671" w:rsidP="003E7671">
      <w:pPr>
        <w:pStyle w:val="11ff3"/>
      </w:pPr>
      <w:r>
        <w:t xml:space="preserve">В населенных пунктах МО </w:t>
      </w:r>
      <w:r w:rsidR="00E1604A">
        <w:t>Горекацанское сельское поселение</w:t>
      </w:r>
      <w:r>
        <w:t xml:space="preserve"> теплоснабжение жилой и общественно-деловой застройки осуществляется от централизованных и местных источников тепла.</w:t>
      </w:r>
    </w:p>
    <w:p w:rsidR="003E7671" w:rsidRDefault="003E7671" w:rsidP="003E7671">
      <w:pPr>
        <w:pStyle w:val="11ff3"/>
      </w:pPr>
      <w:r>
        <w:t>В основном выработка тепловой энергии осуществляется на покрытие нужд бюджетных организаций и обеспечение теплоснабжения жилых зданий. Охват централизованным теплоснабжением жилой застройки низкий. Теплоснабжением не охвачены районы частной усадебной застройки, их теплоснабжение осуществляется при помощи индивидуальных отопительных печей и индивидуальных отопительных котлов, работающих на твердом топливе.</w:t>
      </w:r>
    </w:p>
    <w:p w:rsidR="003E7671" w:rsidRDefault="003E7671" w:rsidP="003E7671">
      <w:pPr>
        <w:pStyle w:val="11ff3"/>
      </w:pPr>
      <w:r>
        <w:t xml:space="preserve">Основное оборудование котельных, а так же вспомогательное оборудование имеет значительную степень износа. На части тепловых сетей отсутствует тепловая изоляция. </w:t>
      </w:r>
    </w:p>
    <w:p w:rsidR="002C0FF1" w:rsidRPr="007F10C8" w:rsidRDefault="003E7671" w:rsidP="003E7671">
      <w:pPr>
        <w:pStyle w:val="11ff3"/>
      </w:pPr>
      <w:r>
        <w:lastRenderedPageBreak/>
        <w:t>Теплоснабжение основной части домов усадебного типа не централизовано и осуществляется от индивидуальных отопительных печей, отопительных теплогенераторов, работающих на различных видах топлива.</w:t>
      </w:r>
      <w:r w:rsidR="002C0FF1" w:rsidRPr="007F10C8">
        <w:t xml:space="preserve"> Они выполняют производство тепловой энергии и передачу ее, обеспечивая теплоснабжением жилые и административные здания села.</w:t>
      </w:r>
    </w:p>
    <w:p w:rsidR="002C0FF1" w:rsidRPr="007F10C8" w:rsidRDefault="002C0FF1" w:rsidP="002C0FF1">
      <w:pPr>
        <w:pStyle w:val="11ff3"/>
      </w:pPr>
      <w:r w:rsidRPr="007F10C8">
        <w:t>С потребителем расчет ведется по расчетным значениям теплопотребления либо по приборам учета, установленным у потребителей.</w:t>
      </w:r>
    </w:p>
    <w:p w:rsidR="00D80116" w:rsidRPr="007F10C8" w:rsidRDefault="002C0FF1" w:rsidP="002C0FF1">
      <w:pPr>
        <w:pStyle w:val="11ff3"/>
      </w:pPr>
      <w:r w:rsidRPr="007F10C8">
        <w:t>Отношения между снабжающими и потребляющими организациями - договорные.</w:t>
      </w:r>
    </w:p>
    <w:p w:rsidR="00C25060" w:rsidRPr="007F10C8" w:rsidRDefault="00C25060" w:rsidP="00661178">
      <w:pPr>
        <w:pStyle w:val="20"/>
        <w:rPr>
          <w:rFonts w:cs="Times New Roman"/>
        </w:rPr>
      </w:pPr>
      <w:bookmarkStart w:id="11" w:name="_Toc84978910"/>
      <w:r w:rsidRPr="007F10C8">
        <w:rPr>
          <w:rFonts w:cs="Times New Roman"/>
        </w:rPr>
        <w:t>Описание зон деятельности (эксплуатационной ответственности) теплоснабжающих и теплосетевых организаций</w:t>
      </w:r>
      <w:bookmarkEnd w:id="0"/>
      <w:bookmarkEnd w:id="5"/>
      <w:bookmarkEnd w:id="11"/>
    </w:p>
    <w:p w:rsidR="002C0FF1" w:rsidRPr="007F10C8" w:rsidRDefault="002C0FF1" w:rsidP="002C0FF1">
      <w:pPr>
        <w:pStyle w:val="11ff3"/>
      </w:pPr>
      <w:r w:rsidRPr="007F10C8">
        <w:t xml:space="preserve">На территории МО </w:t>
      </w:r>
      <w:r w:rsidR="00426A3A">
        <w:t>Горекацанское сельское поселение</w:t>
      </w:r>
      <w:r w:rsidRPr="007F10C8">
        <w:t xml:space="preserve"> существует 2 технологические зоны.</w:t>
      </w:r>
    </w:p>
    <w:p w:rsidR="000465FB" w:rsidRPr="007F10C8" w:rsidRDefault="002C0FF1" w:rsidP="002C0FF1">
      <w:pPr>
        <w:pStyle w:val="113"/>
      </w:pPr>
      <w:r w:rsidRPr="007F10C8">
        <w:t xml:space="preserve">Теплоснабжающими предприятиями в </w:t>
      </w:r>
      <w:r w:rsidR="00457822">
        <w:t>Горекацан</w:t>
      </w:r>
      <w:r w:rsidR="001416F9">
        <w:t>с</w:t>
      </w:r>
      <w:r w:rsidRPr="007F10C8">
        <w:t xml:space="preserve">ком сельсовете являются </w:t>
      </w:r>
      <w:r w:rsidR="009209D4">
        <w:t>ТСО</w:t>
      </w:r>
      <w:r w:rsidRPr="007F10C8">
        <w:t>.</w:t>
      </w:r>
      <w:r w:rsidR="000465FB" w:rsidRPr="007F10C8">
        <w:tab/>
      </w:r>
    </w:p>
    <w:p w:rsidR="00FB6EBF" w:rsidRPr="007F10C8" w:rsidRDefault="00FB6EBF" w:rsidP="00FB6EBF">
      <w:pPr>
        <w:pStyle w:val="11ff3"/>
        <w:rPr>
          <w:b/>
        </w:rPr>
      </w:pPr>
      <w:r w:rsidRPr="007F10C8">
        <w:rPr>
          <w:b/>
        </w:rPr>
        <w:t>Таблица 1.</w:t>
      </w:r>
      <w:r w:rsidR="00661178" w:rsidRPr="007F10C8">
        <w:rPr>
          <w:b/>
        </w:rPr>
        <w:t>1</w:t>
      </w:r>
      <w:r w:rsidRPr="007F10C8">
        <w:rPr>
          <w:b/>
        </w:rPr>
        <w:t>.</w:t>
      </w:r>
      <w:r w:rsidR="00661178" w:rsidRPr="007F10C8">
        <w:rPr>
          <w:b/>
        </w:rPr>
        <w:t>1</w:t>
      </w:r>
      <w:r w:rsidRPr="007F10C8">
        <w:rPr>
          <w:b/>
        </w:rPr>
        <w:t xml:space="preserve">.1. – </w:t>
      </w:r>
      <w:r w:rsidRPr="007F10C8">
        <w:rPr>
          <w:b/>
        </w:rPr>
        <w:tab/>
        <w:t xml:space="preserve">Источники тепловой энергии МО </w:t>
      </w:r>
      <w:r w:rsidR="00426A3A">
        <w:rPr>
          <w:b/>
        </w:rPr>
        <w:t>Горекацанское сельское поселение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4"/>
        <w:gridCol w:w="6193"/>
      </w:tblGrid>
      <w:tr w:rsidR="00FB6EBF" w:rsidRPr="007F10C8" w:rsidTr="003E7671">
        <w:trPr>
          <w:trHeight w:val="113"/>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FB6EBF" w:rsidRPr="007F10C8" w:rsidRDefault="00FB6EBF" w:rsidP="003E7671">
            <w:pPr>
              <w:pStyle w:val="1fffb"/>
            </w:pPr>
            <w:r w:rsidRPr="007F10C8">
              <w:t>1. Информация по источникам теплоснабжения</w:t>
            </w:r>
          </w:p>
        </w:tc>
      </w:tr>
      <w:tr w:rsidR="00FB6EBF" w:rsidRPr="007F10C8" w:rsidTr="003E7671">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FB6EBF" w:rsidRPr="007F10C8" w:rsidRDefault="00FB6EBF" w:rsidP="003E7671">
            <w:pPr>
              <w:pStyle w:val="1fffb"/>
            </w:pPr>
            <w:r w:rsidRPr="007F10C8">
              <w:t>Наименование котельной:</w:t>
            </w:r>
          </w:p>
        </w:tc>
        <w:tc>
          <w:tcPr>
            <w:tcW w:w="3334" w:type="pct"/>
            <w:tcBorders>
              <w:top w:val="single" w:sz="4" w:space="0" w:color="auto"/>
              <w:left w:val="single" w:sz="4" w:space="0" w:color="auto"/>
              <w:bottom w:val="single" w:sz="4" w:space="0" w:color="auto"/>
              <w:right w:val="single" w:sz="4" w:space="0" w:color="auto"/>
            </w:tcBorders>
            <w:vAlign w:val="center"/>
            <w:hideMark/>
          </w:tcPr>
          <w:p w:rsidR="00FB6EBF" w:rsidRPr="007F10C8" w:rsidRDefault="00FB6EBF" w:rsidP="00DD758B">
            <w:pPr>
              <w:pStyle w:val="1fffb"/>
            </w:pPr>
            <w:r w:rsidRPr="007F10C8">
              <w:t xml:space="preserve">Котельная </w:t>
            </w:r>
            <w:r w:rsidR="00DD758B">
              <w:t>Горекацан</w:t>
            </w:r>
          </w:p>
        </w:tc>
      </w:tr>
      <w:tr w:rsidR="00FB6EBF" w:rsidRPr="007F10C8" w:rsidTr="003E7671">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FB6EBF" w:rsidRPr="007F10C8" w:rsidRDefault="00FB6EBF" w:rsidP="003E7671">
            <w:pPr>
              <w:pStyle w:val="1fffb"/>
            </w:pPr>
            <w:r w:rsidRPr="007F10C8">
              <w:t>Адрес:</w:t>
            </w:r>
          </w:p>
        </w:tc>
        <w:tc>
          <w:tcPr>
            <w:tcW w:w="3334" w:type="pct"/>
            <w:tcBorders>
              <w:top w:val="single" w:sz="4" w:space="0" w:color="auto"/>
              <w:left w:val="single" w:sz="4" w:space="0" w:color="auto"/>
              <w:bottom w:val="single" w:sz="4" w:space="0" w:color="auto"/>
              <w:right w:val="single" w:sz="4" w:space="0" w:color="auto"/>
            </w:tcBorders>
            <w:vAlign w:val="center"/>
            <w:hideMark/>
          </w:tcPr>
          <w:p w:rsidR="00FB6EBF" w:rsidRPr="007F10C8" w:rsidRDefault="00DD758B" w:rsidP="003E7671">
            <w:pPr>
              <w:pStyle w:val="1fffb"/>
            </w:pPr>
            <w:r>
              <w:t>-</w:t>
            </w:r>
          </w:p>
        </w:tc>
      </w:tr>
      <w:tr w:rsidR="00FB6EBF" w:rsidRPr="007F10C8" w:rsidTr="003E7671">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FB6EBF" w:rsidRPr="007F10C8" w:rsidRDefault="00FB6EBF" w:rsidP="003E7671">
            <w:pPr>
              <w:pStyle w:val="1fffb"/>
            </w:pPr>
            <w:r w:rsidRPr="007F10C8">
              <w:t xml:space="preserve">Вид собственности (муниц., госуд., </w:t>
            </w:r>
            <w:proofErr w:type="gramStart"/>
            <w:r w:rsidRPr="007F10C8">
              <w:t>частная</w:t>
            </w:r>
            <w:proofErr w:type="gramEnd"/>
            <w:r w:rsidRPr="007F10C8">
              <w:t>):</w:t>
            </w:r>
          </w:p>
        </w:tc>
        <w:tc>
          <w:tcPr>
            <w:tcW w:w="3334" w:type="pct"/>
            <w:tcBorders>
              <w:top w:val="single" w:sz="4" w:space="0" w:color="auto"/>
              <w:left w:val="single" w:sz="4" w:space="0" w:color="auto"/>
              <w:bottom w:val="single" w:sz="4" w:space="0" w:color="auto"/>
              <w:right w:val="single" w:sz="4" w:space="0" w:color="auto"/>
            </w:tcBorders>
            <w:vAlign w:val="center"/>
            <w:hideMark/>
          </w:tcPr>
          <w:p w:rsidR="00FB6EBF" w:rsidRPr="007F10C8" w:rsidRDefault="00FB6EBF" w:rsidP="003E7671">
            <w:pPr>
              <w:pStyle w:val="1fffb"/>
            </w:pPr>
            <w:r w:rsidRPr="007F10C8">
              <w:t>Муниципальная</w:t>
            </w:r>
          </w:p>
        </w:tc>
      </w:tr>
      <w:tr w:rsidR="00FB6EBF" w:rsidRPr="007F10C8" w:rsidTr="003E7671">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FB6EBF" w:rsidRPr="007F10C8" w:rsidRDefault="00FB6EBF" w:rsidP="003E7671">
            <w:pPr>
              <w:pStyle w:val="1fffb"/>
            </w:pPr>
            <w:r w:rsidRPr="007F10C8">
              <w:t>Собственник:</w:t>
            </w:r>
          </w:p>
        </w:tc>
        <w:tc>
          <w:tcPr>
            <w:tcW w:w="3334" w:type="pct"/>
            <w:tcBorders>
              <w:top w:val="single" w:sz="4" w:space="0" w:color="auto"/>
              <w:left w:val="single" w:sz="4" w:space="0" w:color="auto"/>
              <w:bottom w:val="single" w:sz="4" w:space="0" w:color="auto"/>
              <w:right w:val="single" w:sz="4" w:space="0" w:color="auto"/>
            </w:tcBorders>
            <w:vAlign w:val="center"/>
            <w:hideMark/>
          </w:tcPr>
          <w:p w:rsidR="00FB6EBF" w:rsidRPr="007F10C8" w:rsidRDefault="00E1604A" w:rsidP="003E7671">
            <w:pPr>
              <w:pStyle w:val="1fffb"/>
            </w:pPr>
            <w:r>
              <w:t>Горекацанское сельское поселение</w:t>
            </w:r>
            <w:r w:rsidR="00FB6EBF" w:rsidRPr="007F10C8">
              <w:t xml:space="preserve"> </w:t>
            </w:r>
            <w:r w:rsidR="00802E27">
              <w:t>Муниципального района «Улётовский район»</w:t>
            </w:r>
            <w:r w:rsidR="00FB6EBF" w:rsidRPr="007F10C8">
              <w:t xml:space="preserve"> </w:t>
            </w:r>
            <w:r w:rsidR="00457822">
              <w:t>Забайкаль</w:t>
            </w:r>
            <w:r w:rsidR="00FB6EBF" w:rsidRPr="007F10C8">
              <w:t>ского края</w:t>
            </w:r>
          </w:p>
        </w:tc>
      </w:tr>
      <w:tr w:rsidR="00FB6EBF" w:rsidRPr="007F10C8" w:rsidTr="003E7671">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FB6EBF" w:rsidRPr="007F10C8" w:rsidRDefault="00FB6EBF" w:rsidP="003E7671">
            <w:pPr>
              <w:pStyle w:val="1fffb"/>
            </w:pPr>
            <w:r w:rsidRPr="007F10C8">
              <w:t>Наименование ТСО:</w:t>
            </w:r>
          </w:p>
        </w:tc>
        <w:tc>
          <w:tcPr>
            <w:tcW w:w="3334" w:type="pct"/>
            <w:tcBorders>
              <w:top w:val="single" w:sz="4" w:space="0" w:color="auto"/>
              <w:left w:val="single" w:sz="4" w:space="0" w:color="auto"/>
              <w:bottom w:val="single" w:sz="4" w:space="0" w:color="auto"/>
              <w:right w:val="single" w:sz="4" w:space="0" w:color="auto"/>
            </w:tcBorders>
            <w:vAlign w:val="center"/>
            <w:hideMark/>
          </w:tcPr>
          <w:p w:rsidR="00FB6EBF" w:rsidRPr="007F10C8" w:rsidRDefault="00DD758B" w:rsidP="003E7671">
            <w:pPr>
              <w:pStyle w:val="1fffb"/>
            </w:pPr>
            <w:r>
              <w:t>-</w:t>
            </w:r>
          </w:p>
        </w:tc>
      </w:tr>
      <w:tr w:rsidR="00FB6EBF" w:rsidRPr="007F10C8" w:rsidTr="003E7671">
        <w:trPr>
          <w:trHeight w:val="289"/>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FB6EBF" w:rsidRPr="007F10C8" w:rsidRDefault="00FB6EBF" w:rsidP="003E7671">
            <w:pPr>
              <w:pStyle w:val="1fffb"/>
            </w:pPr>
            <w:r w:rsidRPr="007F10C8">
              <w:t>2 . Данные по зданию источника теплоснабжения</w:t>
            </w:r>
          </w:p>
        </w:tc>
      </w:tr>
      <w:tr w:rsidR="003E7671" w:rsidRPr="007F10C8" w:rsidTr="003E7671">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3E7671" w:rsidRPr="007F10C8" w:rsidRDefault="003E7671" w:rsidP="003E7671">
            <w:pPr>
              <w:pStyle w:val="1fffb"/>
            </w:pPr>
            <w:r w:rsidRPr="007F10C8">
              <w:rPr>
                <w:lang w:eastAsia="en-US"/>
              </w:rPr>
              <w:t>Адрес:</w:t>
            </w:r>
          </w:p>
        </w:tc>
        <w:tc>
          <w:tcPr>
            <w:tcW w:w="3334" w:type="pct"/>
            <w:tcBorders>
              <w:top w:val="single" w:sz="4" w:space="0" w:color="auto"/>
              <w:left w:val="single" w:sz="4" w:space="0" w:color="auto"/>
              <w:bottom w:val="single" w:sz="4" w:space="0" w:color="auto"/>
              <w:right w:val="single" w:sz="4" w:space="0" w:color="auto"/>
            </w:tcBorders>
            <w:vAlign w:val="center"/>
            <w:hideMark/>
          </w:tcPr>
          <w:p w:rsidR="003E7671" w:rsidRPr="007F10C8" w:rsidRDefault="00DD758B" w:rsidP="003E7671">
            <w:pPr>
              <w:pStyle w:val="1fffb"/>
            </w:pPr>
            <w:r>
              <w:t>-</w:t>
            </w:r>
          </w:p>
        </w:tc>
      </w:tr>
      <w:tr w:rsidR="00FB6EBF" w:rsidRPr="007F10C8" w:rsidTr="003E7671">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FB6EBF" w:rsidRPr="007F10C8" w:rsidRDefault="00FB6EBF" w:rsidP="003E7671">
            <w:pPr>
              <w:pStyle w:val="1fffb"/>
              <w:rPr>
                <w:lang w:eastAsia="en-US"/>
              </w:rPr>
            </w:pPr>
            <w:r w:rsidRPr="007F10C8">
              <w:rPr>
                <w:lang w:eastAsia="en-US"/>
              </w:rPr>
              <w:t>Год постройки:</w:t>
            </w:r>
          </w:p>
        </w:tc>
        <w:tc>
          <w:tcPr>
            <w:tcW w:w="3334" w:type="pct"/>
            <w:tcBorders>
              <w:top w:val="single" w:sz="4" w:space="0" w:color="auto"/>
              <w:left w:val="single" w:sz="4" w:space="0" w:color="auto"/>
              <w:bottom w:val="single" w:sz="4" w:space="0" w:color="auto"/>
              <w:right w:val="single" w:sz="4" w:space="0" w:color="auto"/>
            </w:tcBorders>
            <w:vAlign w:val="center"/>
            <w:hideMark/>
          </w:tcPr>
          <w:p w:rsidR="00FB6EBF" w:rsidRPr="007F10C8" w:rsidRDefault="003E7671" w:rsidP="003E7671">
            <w:pPr>
              <w:pStyle w:val="1fffb"/>
            </w:pPr>
            <w:r>
              <w:t>-</w:t>
            </w:r>
          </w:p>
        </w:tc>
      </w:tr>
      <w:tr w:rsidR="003E7671" w:rsidRPr="007F10C8" w:rsidTr="003E7671">
        <w:trPr>
          <w:trHeight w:val="113"/>
        </w:trPr>
        <w:tc>
          <w:tcPr>
            <w:tcW w:w="1666" w:type="pct"/>
            <w:tcBorders>
              <w:top w:val="single" w:sz="4" w:space="0" w:color="auto"/>
              <w:left w:val="single" w:sz="4" w:space="0" w:color="auto"/>
              <w:bottom w:val="single" w:sz="4" w:space="0" w:color="auto"/>
              <w:right w:val="single" w:sz="4" w:space="0" w:color="auto"/>
            </w:tcBorders>
            <w:vAlign w:val="center"/>
          </w:tcPr>
          <w:p w:rsidR="003E7671" w:rsidRPr="007F10C8" w:rsidRDefault="003E7671" w:rsidP="003E7671">
            <w:pPr>
              <w:pStyle w:val="1fffb"/>
            </w:pPr>
            <w:r w:rsidRPr="007F10C8">
              <w:t>Список Потребители тепловой энергии:</w:t>
            </w:r>
          </w:p>
        </w:tc>
        <w:tc>
          <w:tcPr>
            <w:tcW w:w="3334" w:type="pct"/>
            <w:tcBorders>
              <w:top w:val="single" w:sz="4" w:space="0" w:color="auto"/>
              <w:left w:val="single" w:sz="4" w:space="0" w:color="auto"/>
              <w:bottom w:val="single" w:sz="4" w:space="0" w:color="auto"/>
              <w:right w:val="single" w:sz="4" w:space="0" w:color="auto"/>
            </w:tcBorders>
            <w:vAlign w:val="center"/>
          </w:tcPr>
          <w:p w:rsidR="003E7671" w:rsidRPr="007F10C8" w:rsidRDefault="003E7671" w:rsidP="003E7671">
            <w:pPr>
              <w:pStyle w:val="1fffb"/>
              <w:rPr>
                <w:szCs w:val="20"/>
              </w:rPr>
            </w:pPr>
            <w:r>
              <w:rPr>
                <w:szCs w:val="20"/>
              </w:rPr>
              <w:t>Жилой фонд, общественн</w:t>
            </w:r>
            <w:proofErr w:type="gramStart"/>
            <w:r>
              <w:rPr>
                <w:szCs w:val="20"/>
              </w:rPr>
              <w:t>о-</w:t>
            </w:r>
            <w:proofErr w:type="gramEnd"/>
            <w:r>
              <w:rPr>
                <w:szCs w:val="20"/>
              </w:rPr>
              <w:t xml:space="preserve"> деловая застройка</w:t>
            </w:r>
          </w:p>
          <w:p w:rsidR="003E7671" w:rsidRPr="007F10C8" w:rsidRDefault="003E7671" w:rsidP="003E7671">
            <w:pPr>
              <w:pStyle w:val="1fffb"/>
              <w:rPr>
                <w:szCs w:val="20"/>
              </w:rPr>
            </w:pPr>
          </w:p>
        </w:tc>
      </w:tr>
      <w:tr w:rsidR="00FB6EBF" w:rsidRPr="007F10C8" w:rsidTr="003E7671">
        <w:trPr>
          <w:trHeight w:val="113"/>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FB6EBF" w:rsidRPr="007F10C8" w:rsidRDefault="00FB6EBF" w:rsidP="003E7671">
            <w:pPr>
              <w:pStyle w:val="1fffb"/>
            </w:pPr>
            <w:r w:rsidRPr="007F10C8">
              <w:t>1. Информация по источникам теплоснабжения</w:t>
            </w:r>
          </w:p>
        </w:tc>
      </w:tr>
      <w:tr w:rsidR="00FB6EBF" w:rsidRPr="007F10C8" w:rsidTr="003E7671">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FB6EBF" w:rsidRPr="007F10C8" w:rsidRDefault="00FB6EBF" w:rsidP="003E7671">
            <w:pPr>
              <w:pStyle w:val="1fffb"/>
            </w:pPr>
            <w:r w:rsidRPr="007F10C8">
              <w:t>Наименование котельной:</w:t>
            </w:r>
          </w:p>
        </w:tc>
        <w:tc>
          <w:tcPr>
            <w:tcW w:w="3334" w:type="pct"/>
            <w:tcBorders>
              <w:top w:val="single" w:sz="4" w:space="0" w:color="auto"/>
              <w:left w:val="single" w:sz="4" w:space="0" w:color="auto"/>
              <w:bottom w:val="single" w:sz="4" w:space="0" w:color="auto"/>
              <w:right w:val="single" w:sz="4" w:space="0" w:color="auto"/>
            </w:tcBorders>
            <w:vAlign w:val="center"/>
            <w:hideMark/>
          </w:tcPr>
          <w:p w:rsidR="00FB6EBF" w:rsidRPr="007F10C8" w:rsidRDefault="00FB6EBF" w:rsidP="00DD758B">
            <w:pPr>
              <w:pStyle w:val="1fffb"/>
            </w:pPr>
            <w:r w:rsidRPr="007F10C8">
              <w:t xml:space="preserve">Котельная </w:t>
            </w:r>
            <w:r w:rsidR="00DD758B">
              <w:t>Горекацанское ООШ</w:t>
            </w:r>
          </w:p>
        </w:tc>
      </w:tr>
      <w:tr w:rsidR="00FB6EBF" w:rsidRPr="007F10C8" w:rsidTr="003E7671">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FB6EBF" w:rsidRPr="007F10C8" w:rsidRDefault="00FB6EBF" w:rsidP="003E7671">
            <w:pPr>
              <w:pStyle w:val="1fffb"/>
            </w:pPr>
            <w:r w:rsidRPr="007F10C8">
              <w:t>Адрес:</w:t>
            </w:r>
          </w:p>
        </w:tc>
        <w:tc>
          <w:tcPr>
            <w:tcW w:w="3334" w:type="pct"/>
            <w:tcBorders>
              <w:top w:val="single" w:sz="4" w:space="0" w:color="auto"/>
              <w:left w:val="single" w:sz="4" w:space="0" w:color="auto"/>
              <w:bottom w:val="single" w:sz="4" w:space="0" w:color="auto"/>
              <w:right w:val="single" w:sz="4" w:space="0" w:color="auto"/>
            </w:tcBorders>
            <w:vAlign w:val="center"/>
            <w:hideMark/>
          </w:tcPr>
          <w:p w:rsidR="00FB6EBF" w:rsidRPr="007F10C8" w:rsidRDefault="00DD758B" w:rsidP="003E7671">
            <w:pPr>
              <w:pStyle w:val="1fffb"/>
            </w:pPr>
            <w:r>
              <w:t>-</w:t>
            </w:r>
          </w:p>
        </w:tc>
      </w:tr>
      <w:tr w:rsidR="00FB6EBF" w:rsidRPr="007F10C8" w:rsidTr="003E7671">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FB6EBF" w:rsidRPr="007F10C8" w:rsidRDefault="00FB6EBF" w:rsidP="003E7671">
            <w:pPr>
              <w:pStyle w:val="1fffb"/>
            </w:pPr>
            <w:r w:rsidRPr="007F10C8">
              <w:t xml:space="preserve">Вид собственности (муниц., госуд., </w:t>
            </w:r>
            <w:proofErr w:type="gramStart"/>
            <w:r w:rsidRPr="007F10C8">
              <w:t>частная</w:t>
            </w:r>
            <w:proofErr w:type="gramEnd"/>
            <w:r w:rsidRPr="007F10C8">
              <w:t>):</w:t>
            </w:r>
          </w:p>
        </w:tc>
        <w:tc>
          <w:tcPr>
            <w:tcW w:w="3334" w:type="pct"/>
            <w:tcBorders>
              <w:top w:val="single" w:sz="4" w:space="0" w:color="auto"/>
              <w:left w:val="single" w:sz="4" w:space="0" w:color="auto"/>
              <w:bottom w:val="single" w:sz="4" w:space="0" w:color="auto"/>
              <w:right w:val="single" w:sz="4" w:space="0" w:color="auto"/>
            </w:tcBorders>
            <w:vAlign w:val="center"/>
            <w:hideMark/>
          </w:tcPr>
          <w:p w:rsidR="00FB6EBF" w:rsidRPr="007F10C8" w:rsidRDefault="003E7671" w:rsidP="003E7671">
            <w:pPr>
              <w:pStyle w:val="1fffb"/>
            </w:pPr>
            <w:r w:rsidRPr="007F10C8">
              <w:t>Муниципальная</w:t>
            </w:r>
          </w:p>
        </w:tc>
      </w:tr>
      <w:tr w:rsidR="00FB6EBF" w:rsidRPr="007F10C8" w:rsidTr="003E7671">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FB6EBF" w:rsidRPr="007F10C8" w:rsidRDefault="00FB6EBF" w:rsidP="003E7671">
            <w:pPr>
              <w:pStyle w:val="1fffb"/>
            </w:pPr>
            <w:r w:rsidRPr="007F10C8">
              <w:t>Наименование ТСО:</w:t>
            </w:r>
          </w:p>
        </w:tc>
        <w:tc>
          <w:tcPr>
            <w:tcW w:w="3334" w:type="pct"/>
            <w:tcBorders>
              <w:top w:val="single" w:sz="4" w:space="0" w:color="auto"/>
              <w:left w:val="single" w:sz="4" w:space="0" w:color="auto"/>
              <w:bottom w:val="single" w:sz="4" w:space="0" w:color="auto"/>
              <w:right w:val="single" w:sz="4" w:space="0" w:color="auto"/>
            </w:tcBorders>
            <w:vAlign w:val="center"/>
            <w:hideMark/>
          </w:tcPr>
          <w:p w:rsidR="00FB6EBF" w:rsidRPr="007F10C8" w:rsidRDefault="009209D4" w:rsidP="003E7671">
            <w:pPr>
              <w:pStyle w:val="1fffb"/>
            </w:pPr>
            <w:r>
              <w:t>ТСО</w:t>
            </w:r>
          </w:p>
        </w:tc>
      </w:tr>
      <w:tr w:rsidR="00FB6EBF" w:rsidRPr="007F10C8" w:rsidTr="003E7671">
        <w:trPr>
          <w:trHeight w:val="289"/>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FB6EBF" w:rsidRPr="007F10C8" w:rsidRDefault="00FB6EBF" w:rsidP="003E7671">
            <w:pPr>
              <w:pStyle w:val="1fffb"/>
            </w:pPr>
            <w:r w:rsidRPr="007F10C8">
              <w:t>2 . Данные по зданию источника теплоснабжения</w:t>
            </w:r>
          </w:p>
        </w:tc>
      </w:tr>
      <w:tr w:rsidR="003E7671" w:rsidRPr="007F10C8" w:rsidTr="003E7671">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3E7671" w:rsidRPr="007F10C8" w:rsidRDefault="003E7671" w:rsidP="003E7671">
            <w:pPr>
              <w:pStyle w:val="1fffb"/>
            </w:pPr>
            <w:r w:rsidRPr="007F10C8">
              <w:t>Адрес:</w:t>
            </w:r>
          </w:p>
        </w:tc>
        <w:tc>
          <w:tcPr>
            <w:tcW w:w="3334" w:type="pct"/>
            <w:tcBorders>
              <w:top w:val="single" w:sz="4" w:space="0" w:color="auto"/>
              <w:left w:val="single" w:sz="4" w:space="0" w:color="auto"/>
              <w:bottom w:val="single" w:sz="4" w:space="0" w:color="auto"/>
              <w:right w:val="single" w:sz="4" w:space="0" w:color="auto"/>
            </w:tcBorders>
            <w:vAlign w:val="center"/>
            <w:hideMark/>
          </w:tcPr>
          <w:p w:rsidR="003E7671" w:rsidRPr="007F10C8" w:rsidRDefault="00DD758B" w:rsidP="003E7671">
            <w:pPr>
              <w:pStyle w:val="1fffb"/>
            </w:pPr>
            <w:r>
              <w:t>-</w:t>
            </w:r>
          </w:p>
        </w:tc>
      </w:tr>
      <w:tr w:rsidR="00FB6EBF" w:rsidRPr="007F10C8" w:rsidTr="003E7671">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FB6EBF" w:rsidRPr="007F10C8" w:rsidRDefault="00FB6EBF" w:rsidP="003E7671">
            <w:pPr>
              <w:pStyle w:val="1fffb"/>
              <w:rPr>
                <w:lang w:eastAsia="en-US"/>
              </w:rPr>
            </w:pPr>
            <w:r w:rsidRPr="007F10C8">
              <w:t>Год постройки:</w:t>
            </w:r>
          </w:p>
        </w:tc>
        <w:tc>
          <w:tcPr>
            <w:tcW w:w="3334" w:type="pct"/>
            <w:tcBorders>
              <w:top w:val="single" w:sz="4" w:space="0" w:color="auto"/>
              <w:left w:val="single" w:sz="4" w:space="0" w:color="auto"/>
              <w:bottom w:val="single" w:sz="4" w:space="0" w:color="auto"/>
              <w:right w:val="single" w:sz="4" w:space="0" w:color="auto"/>
            </w:tcBorders>
            <w:vAlign w:val="center"/>
          </w:tcPr>
          <w:p w:rsidR="00FB6EBF" w:rsidRPr="007F10C8" w:rsidRDefault="003E7671" w:rsidP="003E7671">
            <w:pPr>
              <w:pStyle w:val="1fffb"/>
            </w:pPr>
            <w:r>
              <w:t>-</w:t>
            </w:r>
          </w:p>
        </w:tc>
      </w:tr>
      <w:tr w:rsidR="00FB6EBF" w:rsidRPr="007F10C8" w:rsidTr="003E7671">
        <w:trPr>
          <w:trHeight w:val="113"/>
        </w:trPr>
        <w:tc>
          <w:tcPr>
            <w:tcW w:w="1666" w:type="pct"/>
            <w:tcBorders>
              <w:top w:val="single" w:sz="4" w:space="0" w:color="auto"/>
              <w:left w:val="single" w:sz="4" w:space="0" w:color="auto"/>
              <w:bottom w:val="single" w:sz="4" w:space="0" w:color="auto"/>
              <w:right w:val="single" w:sz="4" w:space="0" w:color="auto"/>
            </w:tcBorders>
            <w:vAlign w:val="center"/>
            <w:hideMark/>
          </w:tcPr>
          <w:p w:rsidR="00FB6EBF" w:rsidRPr="007F10C8" w:rsidRDefault="00FB6EBF" w:rsidP="003E7671">
            <w:pPr>
              <w:pStyle w:val="1fffb"/>
            </w:pPr>
            <w:r w:rsidRPr="007F10C8">
              <w:t>Список Потребители тепловой энергии:</w:t>
            </w:r>
          </w:p>
        </w:tc>
        <w:tc>
          <w:tcPr>
            <w:tcW w:w="3334" w:type="pct"/>
            <w:tcBorders>
              <w:top w:val="single" w:sz="4" w:space="0" w:color="auto"/>
              <w:left w:val="single" w:sz="4" w:space="0" w:color="auto"/>
              <w:bottom w:val="single" w:sz="4" w:space="0" w:color="auto"/>
              <w:right w:val="single" w:sz="4" w:space="0" w:color="auto"/>
            </w:tcBorders>
            <w:vAlign w:val="center"/>
          </w:tcPr>
          <w:p w:rsidR="00FB6EBF" w:rsidRPr="007F10C8" w:rsidRDefault="003E7671" w:rsidP="003E7671">
            <w:pPr>
              <w:pStyle w:val="1fffb"/>
              <w:rPr>
                <w:szCs w:val="20"/>
              </w:rPr>
            </w:pPr>
            <w:r>
              <w:rPr>
                <w:szCs w:val="20"/>
              </w:rPr>
              <w:t>Жилой фонд, общественно-деловая застройка</w:t>
            </w:r>
          </w:p>
          <w:p w:rsidR="00FB6EBF" w:rsidRPr="007F10C8" w:rsidRDefault="00FB6EBF" w:rsidP="003E7671">
            <w:pPr>
              <w:pStyle w:val="1fffb"/>
              <w:rPr>
                <w:szCs w:val="20"/>
              </w:rPr>
            </w:pPr>
          </w:p>
        </w:tc>
      </w:tr>
    </w:tbl>
    <w:p w:rsidR="00FB6EBF" w:rsidRPr="007F10C8" w:rsidRDefault="00FB6EBF" w:rsidP="00FB6EBF">
      <w:pPr>
        <w:pStyle w:val="11ff3"/>
        <w:rPr>
          <w:b/>
        </w:rPr>
      </w:pPr>
    </w:p>
    <w:p w:rsidR="00CC1819" w:rsidRPr="007F10C8" w:rsidRDefault="00CC1819" w:rsidP="00B5461F">
      <w:pPr>
        <w:pStyle w:val="11ff3"/>
      </w:pPr>
    </w:p>
    <w:p w:rsidR="00C25060" w:rsidRPr="007F10C8" w:rsidRDefault="00C25060" w:rsidP="00F16063">
      <w:pPr>
        <w:pStyle w:val="20"/>
        <w:spacing w:before="0" w:after="0"/>
        <w:rPr>
          <w:rFonts w:cs="Times New Roman"/>
        </w:rPr>
      </w:pPr>
      <w:bookmarkStart w:id="12" w:name="_Toc475879417"/>
      <w:bookmarkStart w:id="13" w:name="_Toc78674685"/>
      <w:bookmarkStart w:id="14" w:name="_Toc84970922"/>
      <w:bookmarkStart w:id="15" w:name="_Toc84978911"/>
      <w:r w:rsidRPr="007F10C8">
        <w:rPr>
          <w:rFonts w:cs="Times New Roman"/>
        </w:rPr>
        <w:t>Описание структуры договорных отношений между теплоснабжающими и теплосетевыми организациями</w:t>
      </w:r>
      <w:bookmarkEnd w:id="12"/>
      <w:bookmarkEnd w:id="13"/>
      <w:bookmarkEnd w:id="14"/>
      <w:bookmarkEnd w:id="15"/>
    </w:p>
    <w:p w:rsidR="00C25060" w:rsidRPr="007F10C8" w:rsidRDefault="009209D4" w:rsidP="00B5461F">
      <w:pPr>
        <w:pStyle w:val="11ff3"/>
      </w:pPr>
      <w:r>
        <w:t>ТСО</w:t>
      </w:r>
      <w:r w:rsidR="00CC1819" w:rsidRPr="007F10C8">
        <w:t xml:space="preserve"> явля</w:t>
      </w:r>
      <w:r w:rsidR="002C0FF1" w:rsidRPr="007F10C8">
        <w:t>ю</w:t>
      </w:r>
      <w:r w:rsidR="00CC1819" w:rsidRPr="007F10C8">
        <w:t>тся основн</w:t>
      </w:r>
      <w:r w:rsidR="002C0FF1" w:rsidRPr="007F10C8">
        <w:t>ыми</w:t>
      </w:r>
      <w:r w:rsidR="00CC1819" w:rsidRPr="007F10C8">
        <w:t xml:space="preserve"> </w:t>
      </w:r>
      <w:r w:rsidR="00C52C48">
        <w:t>ресурсо</w:t>
      </w:r>
      <w:r w:rsidR="00CC1819" w:rsidRPr="007F10C8">
        <w:t>снабжающ</w:t>
      </w:r>
      <w:r w:rsidR="002C0FF1" w:rsidRPr="007F10C8">
        <w:t>ими</w:t>
      </w:r>
      <w:r w:rsidR="00CC1819" w:rsidRPr="007F10C8">
        <w:t xml:space="preserve"> организаци</w:t>
      </w:r>
      <w:r w:rsidR="002C0FF1" w:rsidRPr="007F10C8">
        <w:t>я</w:t>
      </w:r>
      <w:r w:rsidR="001F59F2" w:rsidRPr="007F10C8">
        <w:t>ми</w:t>
      </w:r>
      <w:r w:rsidR="00CC1819" w:rsidRPr="007F10C8">
        <w:t>, обеспечивающ</w:t>
      </w:r>
      <w:r w:rsidR="001F59F2" w:rsidRPr="007F10C8">
        <w:t>ими</w:t>
      </w:r>
      <w:r w:rsidR="00CC1819" w:rsidRPr="007F10C8">
        <w:t xml:space="preserve"> производство, транспортировку и продажу тепловой энергии объек</w:t>
      </w:r>
      <w:r w:rsidR="001F59F2" w:rsidRPr="007F10C8">
        <w:t>там капитального строительства.</w:t>
      </w:r>
    </w:p>
    <w:p w:rsidR="00F16063" w:rsidRPr="007F10C8" w:rsidRDefault="00F16063" w:rsidP="00B5461F">
      <w:pPr>
        <w:pStyle w:val="11ff3"/>
      </w:pPr>
    </w:p>
    <w:p w:rsidR="00C25060" w:rsidRPr="007F10C8" w:rsidRDefault="00C25060" w:rsidP="00F16063">
      <w:pPr>
        <w:pStyle w:val="20"/>
        <w:spacing w:before="0" w:after="0"/>
        <w:rPr>
          <w:rFonts w:cs="Times New Roman"/>
        </w:rPr>
      </w:pPr>
      <w:bookmarkStart w:id="16" w:name="_Toc475879418"/>
      <w:bookmarkStart w:id="17" w:name="_Toc78674686"/>
      <w:bookmarkStart w:id="18" w:name="_Toc84970923"/>
      <w:bookmarkStart w:id="19" w:name="_Toc84978912"/>
      <w:r w:rsidRPr="007F10C8">
        <w:rPr>
          <w:rFonts w:cs="Times New Roman"/>
        </w:rPr>
        <w:t>Зоны действия производственных котельных</w:t>
      </w:r>
      <w:bookmarkEnd w:id="16"/>
      <w:bookmarkEnd w:id="17"/>
      <w:bookmarkEnd w:id="18"/>
      <w:bookmarkEnd w:id="19"/>
    </w:p>
    <w:p w:rsidR="00C25060" w:rsidRPr="007F10C8" w:rsidRDefault="001F59F2" w:rsidP="00B5461F">
      <w:pPr>
        <w:pStyle w:val="11ff3"/>
      </w:pPr>
      <w:r w:rsidRPr="007F10C8">
        <w:t xml:space="preserve">Производственные котельные, обеспечивающие тепловой энергией внешних потребителей на территории МО </w:t>
      </w:r>
      <w:r w:rsidR="00426A3A">
        <w:t>Горекацанское сельское поселение</w:t>
      </w:r>
      <w:r w:rsidRPr="007F10C8">
        <w:t xml:space="preserve"> отсутствует.</w:t>
      </w:r>
    </w:p>
    <w:p w:rsidR="00F16063" w:rsidRPr="007F10C8" w:rsidRDefault="00F16063" w:rsidP="00B5461F">
      <w:pPr>
        <w:pStyle w:val="11ff3"/>
      </w:pPr>
    </w:p>
    <w:p w:rsidR="00C25060" w:rsidRPr="007F10C8" w:rsidRDefault="00C25060" w:rsidP="00F16063">
      <w:pPr>
        <w:pStyle w:val="20"/>
        <w:spacing w:before="0" w:after="0"/>
        <w:rPr>
          <w:rFonts w:cs="Times New Roman"/>
        </w:rPr>
      </w:pPr>
      <w:bookmarkStart w:id="20" w:name="_Toc475879419"/>
      <w:bookmarkStart w:id="21" w:name="_Toc78674687"/>
      <w:bookmarkStart w:id="22" w:name="_Toc84970924"/>
      <w:bookmarkStart w:id="23" w:name="_Toc84978913"/>
      <w:r w:rsidRPr="007F10C8">
        <w:rPr>
          <w:rFonts w:cs="Times New Roman"/>
        </w:rPr>
        <w:t>Зоны действия индивидуального теплоснабжения</w:t>
      </w:r>
      <w:bookmarkEnd w:id="20"/>
      <w:bookmarkEnd w:id="21"/>
      <w:bookmarkEnd w:id="22"/>
      <w:bookmarkEnd w:id="23"/>
    </w:p>
    <w:p w:rsidR="001F59F2" w:rsidRPr="007F10C8" w:rsidRDefault="001F59F2" w:rsidP="001F59F2">
      <w:pPr>
        <w:pStyle w:val="11ff3"/>
      </w:pPr>
      <w:r w:rsidRPr="007F10C8">
        <w:t xml:space="preserve">Часть жилых домов </w:t>
      </w:r>
      <w:r w:rsidR="00802E27">
        <w:t>Сельского поселения «Горекацанское»</w:t>
      </w:r>
      <w:r w:rsidRPr="007F10C8">
        <w:t>, не подключены к источнику централизованного теплоснабжения. Отопление этой группы жилых домов осуществляется от индивидуальных источников.</w:t>
      </w:r>
    </w:p>
    <w:p w:rsidR="001F59F2" w:rsidRPr="007F10C8" w:rsidRDefault="001F59F2" w:rsidP="001F59F2">
      <w:pPr>
        <w:pStyle w:val="11ff3"/>
      </w:pPr>
      <w:r w:rsidRPr="007F10C8">
        <w:t xml:space="preserve">Обслуживание и эксплуатация источников индивидуального теплоснабжения осуществляется собственниками. </w:t>
      </w:r>
    </w:p>
    <w:p w:rsidR="00C25060" w:rsidRPr="007F10C8" w:rsidRDefault="001F59F2" w:rsidP="001F59F2">
      <w:pPr>
        <w:pStyle w:val="11ff3"/>
      </w:pPr>
      <w:r w:rsidRPr="007F10C8">
        <w:t>В муниципальном образовании теплоснабжение малоэтажных и индивидуальных жилых застроек, а так же отдельных зданий коммунально-бытовых и промышленных потребителей, не подключенных к центральному теплоснабжению, осуществляется от индивидуальных источников тепловой энергии.</w:t>
      </w:r>
    </w:p>
    <w:p w:rsidR="00C25060" w:rsidRPr="007F10C8" w:rsidRDefault="00C25060" w:rsidP="00B5461F">
      <w:pPr>
        <w:pStyle w:val="11ff3"/>
      </w:pPr>
    </w:p>
    <w:p w:rsidR="00C25060" w:rsidRPr="007F10C8" w:rsidRDefault="00C25060" w:rsidP="00AD6FC2">
      <w:pPr>
        <w:pStyle w:val="19"/>
      </w:pPr>
      <w:bookmarkStart w:id="24" w:name="_Toc78674688"/>
      <w:bookmarkStart w:id="25" w:name="_Toc84970925"/>
      <w:bookmarkStart w:id="26" w:name="_Toc84978914"/>
      <w:r w:rsidRPr="007F10C8">
        <w:rPr>
          <w:lang w:val="en-US"/>
        </w:rPr>
        <w:t>Источники тепловой энергии</w:t>
      </w:r>
      <w:bookmarkEnd w:id="24"/>
      <w:bookmarkEnd w:id="25"/>
      <w:bookmarkEnd w:id="26"/>
    </w:p>
    <w:p w:rsidR="00C25060" w:rsidRPr="007F10C8" w:rsidRDefault="00C25060" w:rsidP="00E66A5F">
      <w:pPr>
        <w:pStyle w:val="20"/>
        <w:numPr>
          <w:ilvl w:val="1"/>
          <w:numId w:val="103"/>
        </w:numPr>
        <w:rPr>
          <w:rFonts w:cs="Times New Roman"/>
        </w:rPr>
      </w:pPr>
      <w:bookmarkStart w:id="27" w:name="_Toc353999525"/>
      <w:bookmarkStart w:id="28" w:name="_Toc353999718"/>
      <w:bookmarkStart w:id="29" w:name="_Toc356981643"/>
      <w:bookmarkStart w:id="30" w:name="_Toc357159183"/>
      <w:bookmarkStart w:id="31" w:name="_Toc465965204"/>
      <w:bookmarkStart w:id="32" w:name="_Toc78674689"/>
      <w:bookmarkStart w:id="33" w:name="_Toc84970926"/>
      <w:bookmarkStart w:id="34" w:name="_Toc84978915"/>
      <w:r w:rsidRPr="007F10C8">
        <w:rPr>
          <w:rFonts w:cs="Times New Roman"/>
        </w:rPr>
        <w:t>Структура и технические характеристики основного оборудования</w:t>
      </w:r>
      <w:bookmarkEnd w:id="27"/>
      <w:bookmarkEnd w:id="28"/>
      <w:bookmarkEnd w:id="29"/>
      <w:bookmarkEnd w:id="30"/>
      <w:r w:rsidRPr="007F10C8">
        <w:rPr>
          <w:rFonts w:cs="Times New Roman"/>
        </w:rPr>
        <w:t xml:space="preserve"> источников тепловой энергии</w:t>
      </w:r>
      <w:bookmarkEnd w:id="31"/>
      <w:bookmarkEnd w:id="32"/>
      <w:bookmarkEnd w:id="33"/>
      <w:bookmarkEnd w:id="34"/>
    </w:p>
    <w:p w:rsidR="00C52C48" w:rsidRDefault="00C52C48" w:rsidP="00C52C48">
      <w:pPr>
        <w:pStyle w:val="11ff3"/>
      </w:pPr>
      <w:bookmarkStart w:id="35" w:name="_Toc527706854"/>
      <w:r>
        <w:t>Село Горекоцан: котельная здания администрации: котел: Самовар, Циркуляционный насос WCP 32-40G</w:t>
      </w:r>
    </w:p>
    <w:p w:rsidR="00C52C48" w:rsidRDefault="00C52C48" w:rsidP="00C52C48">
      <w:pPr>
        <w:pStyle w:val="11ff3"/>
      </w:pPr>
      <w:r>
        <w:t>Село Горекоцан: Школьная котельная: Котел Квр -0.5,котел​ Квр-0,35. Циркуляционный насос Wilo 5,5</w:t>
      </w:r>
    </w:p>
    <w:p w:rsidR="00C52C48" w:rsidRDefault="00C52C48" w:rsidP="00C52C48">
      <w:pPr>
        <w:pStyle w:val="11ff3"/>
      </w:pPr>
    </w:p>
    <w:p w:rsidR="00C52C48" w:rsidRDefault="00C52C48" w:rsidP="00C52C48">
      <w:pPr>
        <w:pStyle w:val="11ff3"/>
      </w:pPr>
      <w:r>
        <w:lastRenderedPageBreak/>
        <w:t>с. Горека: Школьная котельная - Котел Квр- 0.29, Коте</w:t>
      </w:r>
      <w:proofErr w:type="gramStart"/>
      <w:r>
        <w:t>л-</w:t>
      </w:r>
      <w:proofErr w:type="gramEnd"/>
      <w:r>
        <w:t xml:space="preserve"> КВР 0,15- резервный, насос Sturm WP97,05A, Циркуляционный насос Wilo IL32/</w:t>
      </w:r>
    </w:p>
    <w:p w:rsidR="00C52C48" w:rsidRDefault="00C52C48" w:rsidP="00C52C48">
      <w:pPr>
        <w:pStyle w:val="11ff3"/>
      </w:pPr>
      <w:r>
        <w:t>с. Горека: Котельная СДК, Коте</w:t>
      </w:r>
      <w:proofErr w:type="gramStart"/>
      <w:r>
        <w:t>л-</w:t>
      </w:r>
      <w:proofErr w:type="gramEnd"/>
      <w:r>
        <w:t xml:space="preserve"> Квр- 0,25, котел Самовар Квр-0.2 (резерв) насос циркуляционный (без марки).</w:t>
      </w:r>
    </w:p>
    <w:p w:rsidR="001F59F2" w:rsidRPr="007F10C8" w:rsidRDefault="00C52C48" w:rsidP="00C52C48">
      <w:pPr>
        <w:pStyle w:val="11ff3"/>
      </w:pPr>
      <w:r>
        <w:t xml:space="preserve">с. </w:t>
      </w:r>
      <w:r w:rsidR="00BF7335">
        <w:t>Шахован:</w:t>
      </w:r>
      <w:r>
        <w:t xml:space="preserve"> Школьная котельная котел Квр-0,25, котел Квр-0,25 (Резерв) Циркуляционный насос Wilo 5,5</w:t>
      </w:r>
      <w:r w:rsidR="001F59F2" w:rsidRPr="007F10C8">
        <w:t>Сетевая вода для систем отопления потребителей подается от котельной по 2-х трубной системе трубопроводов.</w:t>
      </w:r>
    </w:p>
    <w:p w:rsidR="001F59F2" w:rsidRPr="007F10C8" w:rsidRDefault="001F59F2" w:rsidP="001F59F2">
      <w:pPr>
        <w:pStyle w:val="11ff3"/>
      </w:pPr>
      <w:r w:rsidRPr="007F10C8">
        <w:t>Категория потребителей тепла по надежности теплоснабжения и отпуску тепла - вторая.</w:t>
      </w:r>
    </w:p>
    <w:p w:rsidR="001F59F2" w:rsidRPr="007F10C8" w:rsidRDefault="001F59F2" w:rsidP="001F59F2">
      <w:pPr>
        <w:pStyle w:val="11ff3"/>
      </w:pPr>
      <w:r w:rsidRPr="007F10C8">
        <w:t xml:space="preserve">Исходная вода поступает из хозяйственно-питьевого водопровода в котельную </w:t>
      </w:r>
      <w:r w:rsidR="00FB05A0">
        <w:t>без водоподготовки</w:t>
      </w:r>
      <w:r w:rsidRPr="007F10C8">
        <w:t>.</w:t>
      </w:r>
    </w:p>
    <w:p w:rsidR="001F59F2" w:rsidRPr="007F10C8" w:rsidRDefault="001F59F2" w:rsidP="001F59F2">
      <w:pPr>
        <w:pStyle w:val="11ff3"/>
      </w:pPr>
      <w:r w:rsidRPr="007F10C8">
        <w:t>Регулирование температуры сетевой воды, поступающей в теплосеть, в зависимости от температуры наружного воздуха, происходит изменением расхода топлива.</w:t>
      </w:r>
    </w:p>
    <w:p w:rsidR="001F59F2" w:rsidRPr="007F10C8" w:rsidRDefault="001F59F2" w:rsidP="001F59F2">
      <w:pPr>
        <w:pStyle w:val="11ff3"/>
      </w:pPr>
      <w:r w:rsidRPr="007F10C8">
        <w:t>Эксплуатация котельной осуществляется только вручную, визуальным контролем параметров работы всего оборудования и измерительных приборов. Снабжение тепловой энергией осуществляется только в отопительный период. В межотопительный период котельная останавливается.</w:t>
      </w:r>
    </w:p>
    <w:p w:rsidR="001F59F2" w:rsidRPr="007F10C8" w:rsidRDefault="001F59F2" w:rsidP="001F59F2">
      <w:pPr>
        <w:pStyle w:val="11ff3"/>
      </w:pPr>
      <w:r w:rsidRPr="007F10C8">
        <w:t xml:space="preserve">Ремонт и наладка оборудования осуществляются собственным ремонтным </w:t>
      </w:r>
      <w:r w:rsidR="00C52C48">
        <w:t>персо</w:t>
      </w:r>
      <w:r w:rsidRPr="007F10C8">
        <w:t xml:space="preserve">налом, обученным и аттестованным в установленном порядке. К выполнению строительно-монтажных и наладочных работ (при вводе объектов в эксплуатацию или после капитального ремонта оборудования)  привлекаются специализированные подрядные организации. </w:t>
      </w:r>
    </w:p>
    <w:p w:rsidR="00134D6E" w:rsidRPr="007F10C8" w:rsidRDefault="001F59F2" w:rsidP="001F59F2">
      <w:pPr>
        <w:pStyle w:val="11ff3"/>
      </w:pPr>
      <w:r w:rsidRPr="007F10C8">
        <w:t>Работает по температурному  графику  95°/70° С.</w:t>
      </w:r>
    </w:p>
    <w:p w:rsidR="00C25060" w:rsidRPr="007F10C8" w:rsidRDefault="00C25060" w:rsidP="00B5461F">
      <w:pPr>
        <w:pStyle w:val="11ff3"/>
      </w:pPr>
      <w:r w:rsidRPr="007F10C8">
        <w:rPr>
          <w:rStyle w:val="11ff4"/>
        </w:rPr>
        <w:t xml:space="preserve">Список источников централизованного теплоснабжения </w:t>
      </w:r>
      <w:r w:rsidR="00AD6FC2">
        <w:rPr>
          <w:rStyle w:val="11ff4"/>
        </w:rPr>
        <w:t xml:space="preserve">муниципального образования </w:t>
      </w:r>
      <w:r w:rsidR="00E1604A">
        <w:rPr>
          <w:rStyle w:val="11ff4"/>
        </w:rPr>
        <w:t>Горекацанское сельское поселение</w:t>
      </w:r>
      <w:r w:rsidR="00134D6E" w:rsidRPr="007F10C8">
        <w:t xml:space="preserve"> </w:t>
      </w:r>
      <w:r w:rsidRPr="007F10C8">
        <w:t xml:space="preserve">представлены в таблице </w:t>
      </w:r>
      <w:r w:rsidR="00EF0530" w:rsidRPr="007F10C8">
        <w:t>1.</w:t>
      </w:r>
      <w:r w:rsidR="00405C87" w:rsidRPr="007F10C8">
        <w:t>2.1.1</w:t>
      </w:r>
      <w:r w:rsidRPr="007F10C8">
        <w:t>.</w:t>
      </w:r>
    </w:p>
    <w:p w:rsidR="00355C0A" w:rsidRPr="007F10C8" w:rsidRDefault="00355C0A" w:rsidP="00355C0A">
      <w:pPr>
        <w:spacing w:after="0" w:line="360" w:lineRule="auto"/>
        <w:jc w:val="both"/>
        <w:rPr>
          <w:rFonts w:ascii="Times New Roman" w:eastAsia="Calibri" w:hAnsi="Times New Roman" w:cs="Times New Roman"/>
          <w:bCs/>
          <w:iCs/>
          <w:color w:val="000000"/>
          <w:kern w:val="28"/>
          <w:sz w:val="24"/>
          <w:szCs w:val="24"/>
        </w:rPr>
      </w:pPr>
    </w:p>
    <w:p w:rsidR="00C25060" w:rsidRPr="007F10C8" w:rsidRDefault="00737C53" w:rsidP="00F56D33">
      <w:pPr>
        <w:spacing w:line="360" w:lineRule="auto"/>
        <w:jc w:val="both"/>
        <w:rPr>
          <w:rFonts w:ascii="Times New Roman" w:hAnsi="Times New Roman" w:cs="Times New Roman"/>
          <w:b/>
        </w:rPr>
      </w:pPr>
      <w:r w:rsidRPr="007F10C8">
        <w:rPr>
          <w:rFonts w:ascii="Times New Roman" w:hAnsi="Times New Roman" w:cs="Times New Roman"/>
          <w:b/>
        </w:rPr>
        <w:t xml:space="preserve">Таблица </w:t>
      </w:r>
      <w:r w:rsidR="00193EA5" w:rsidRPr="007F10C8">
        <w:rPr>
          <w:rFonts w:ascii="Times New Roman" w:hAnsi="Times New Roman" w:cs="Times New Roman"/>
          <w:b/>
        </w:rPr>
        <w:t>1.</w:t>
      </w:r>
      <w:r w:rsidR="00405C87" w:rsidRPr="007F10C8">
        <w:rPr>
          <w:rFonts w:ascii="Times New Roman" w:hAnsi="Times New Roman" w:cs="Times New Roman"/>
          <w:b/>
        </w:rPr>
        <w:t>2.1.1 -</w:t>
      </w:r>
      <w:r w:rsidR="00C25060" w:rsidRPr="007F10C8">
        <w:rPr>
          <w:rFonts w:ascii="Times New Roman" w:hAnsi="Times New Roman" w:cs="Times New Roman"/>
          <w:b/>
        </w:rPr>
        <w:t xml:space="preserve"> Список источников теплоснабжения </w:t>
      </w:r>
      <w:r w:rsidR="00AD6FC2">
        <w:rPr>
          <w:rFonts w:ascii="Times New Roman" w:hAnsi="Times New Roman" w:cs="Times New Roman"/>
          <w:b/>
        </w:rPr>
        <w:t xml:space="preserve">муниципального образования </w:t>
      </w:r>
      <w:r w:rsidR="00E1604A">
        <w:rPr>
          <w:rFonts w:ascii="Times New Roman" w:hAnsi="Times New Roman" w:cs="Times New Roman"/>
          <w:b/>
        </w:rPr>
        <w:t>Горекацанское сельское поселение</w:t>
      </w:r>
      <w:r w:rsidR="00A01DE3" w:rsidRPr="007F10C8">
        <w:rPr>
          <w:rFonts w:ascii="Times New Roman" w:hAnsi="Times New Roman" w:cs="Times New Roman"/>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
        <w:gridCol w:w="1309"/>
        <w:gridCol w:w="1961"/>
        <w:gridCol w:w="2264"/>
        <w:gridCol w:w="1745"/>
        <w:gridCol w:w="1619"/>
      </w:tblGrid>
      <w:tr w:rsidR="001F59F2" w:rsidRPr="007F10C8" w:rsidTr="00953F28">
        <w:trPr>
          <w:trHeight w:val="794"/>
          <w:tblHeader/>
        </w:trPr>
        <w:tc>
          <w:tcPr>
            <w:tcW w:w="15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rsidR="001F59F2" w:rsidRPr="007F10C8" w:rsidRDefault="001F59F2" w:rsidP="00953F28">
            <w:pPr>
              <w:pStyle w:val="1fffb"/>
              <w:rPr>
                <w:rFonts w:cs="Times New Roman"/>
              </w:rPr>
            </w:pPr>
            <w:r w:rsidRPr="007F10C8">
              <w:rPr>
                <w:rFonts w:cs="Times New Roman"/>
              </w:rPr>
              <w:t xml:space="preserve">№ </w:t>
            </w:r>
            <w:proofErr w:type="gramStart"/>
            <w:r w:rsidRPr="007F10C8">
              <w:rPr>
                <w:rFonts w:cs="Times New Roman"/>
              </w:rPr>
              <w:t>п</w:t>
            </w:r>
            <w:proofErr w:type="gramEnd"/>
            <w:r w:rsidRPr="007F10C8">
              <w:rPr>
                <w:rFonts w:cs="Times New Roman"/>
              </w:rPr>
              <w:t>/п</w:t>
            </w:r>
          </w:p>
        </w:tc>
        <w:tc>
          <w:tcPr>
            <w:tcW w:w="70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rsidR="001F59F2" w:rsidRPr="007F10C8" w:rsidRDefault="001F59F2" w:rsidP="00953F28">
            <w:pPr>
              <w:pStyle w:val="1fffb"/>
              <w:rPr>
                <w:rFonts w:cs="Times New Roman"/>
              </w:rPr>
            </w:pPr>
            <w:r w:rsidRPr="007F10C8">
              <w:rPr>
                <w:rFonts w:cs="Times New Roman"/>
              </w:rPr>
              <w:t>Наименования источников тепловой энергии</w:t>
            </w:r>
          </w:p>
        </w:tc>
        <w:tc>
          <w:tcPr>
            <w:tcW w:w="106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rsidR="001F59F2" w:rsidRPr="007F10C8" w:rsidRDefault="001F59F2" w:rsidP="00953F28">
            <w:pPr>
              <w:pStyle w:val="1fffb"/>
              <w:rPr>
                <w:rFonts w:cs="Times New Roman"/>
              </w:rPr>
            </w:pPr>
            <w:r w:rsidRPr="007F10C8">
              <w:rPr>
                <w:rFonts w:cs="Times New Roman"/>
              </w:rPr>
              <w:t>Адрес источника</w:t>
            </w:r>
          </w:p>
        </w:tc>
        <w:tc>
          <w:tcPr>
            <w:tcW w:w="12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rsidR="001F59F2" w:rsidRPr="007F10C8" w:rsidRDefault="001F59F2" w:rsidP="00953F28">
            <w:pPr>
              <w:pStyle w:val="1fffb"/>
              <w:rPr>
                <w:rFonts w:cs="Times New Roman"/>
              </w:rPr>
            </w:pPr>
            <w:r w:rsidRPr="007F10C8">
              <w:rPr>
                <w:rFonts w:cs="Times New Roman"/>
              </w:rPr>
              <w:t xml:space="preserve">Теплоснабжающая (теплосетевая) организация </w:t>
            </w:r>
            <w:r w:rsidR="00B26444" w:rsidRPr="007F10C8">
              <w:rPr>
                <w:rFonts w:cs="Times New Roman"/>
              </w:rPr>
              <w:br/>
            </w:r>
            <w:r w:rsidRPr="007F10C8">
              <w:rPr>
                <w:rFonts w:cs="Times New Roman"/>
              </w:rPr>
              <w:t>в границах системы теплоснабжения</w:t>
            </w:r>
          </w:p>
        </w:tc>
        <w:tc>
          <w:tcPr>
            <w:tcW w:w="9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rsidR="001F59F2" w:rsidRPr="007F10C8" w:rsidRDefault="001F59F2" w:rsidP="00953F28">
            <w:pPr>
              <w:pStyle w:val="1fffb"/>
              <w:rPr>
                <w:rFonts w:cs="Times New Roman"/>
              </w:rPr>
            </w:pPr>
            <w:r w:rsidRPr="007F10C8">
              <w:rPr>
                <w:rFonts w:cs="Times New Roman"/>
              </w:rPr>
              <w:t>Наименование утвержденной ЕТО (единой теплоснабжающей организации)</w:t>
            </w:r>
          </w:p>
        </w:tc>
        <w:tc>
          <w:tcPr>
            <w:tcW w:w="8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F59F2" w:rsidRPr="007F10C8" w:rsidRDefault="001F59F2" w:rsidP="00953F28">
            <w:pPr>
              <w:pStyle w:val="1fffb"/>
              <w:rPr>
                <w:rFonts w:cs="Times New Roman"/>
              </w:rPr>
            </w:pPr>
            <w:r w:rsidRPr="007F10C8">
              <w:rPr>
                <w:rFonts w:cs="Times New Roman"/>
              </w:rPr>
              <w:t>Система теплоснабжения (Закрытая \открытая)</w:t>
            </w:r>
          </w:p>
        </w:tc>
      </w:tr>
      <w:tr w:rsidR="00FB05A0" w:rsidRPr="007F10C8" w:rsidTr="00953F28">
        <w:trPr>
          <w:trHeight w:val="794"/>
        </w:trPr>
        <w:tc>
          <w:tcPr>
            <w:tcW w:w="15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FB05A0" w:rsidRPr="007F10C8" w:rsidRDefault="00FB05A0" w:rsidP="00953F28">
            <w:pPr>
              <w:pStyle w:val="1fffb"/>
              <w:rPr>
                <w:rFonts w:cs="Times New Roman"/>
              </w:rPr>
            </w:pPr>
            <w:r w:rsidRPr="007F10C8">
              <w:rPr>
                <w:rFonts w:cs="Times New Roman"/>
              </w:rPr>
              <w:t>1</w:t>
            </w:r>
          </w:p>
        </w:tc>
        <w:tc>
          <w:tcPr>
            <w:tcW w:w="707"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FB05A0" w:rsidRDefault="00953F28" w:rsidP="00953F28">
            <w:pPr>
              <w:pStyle w:val="1fffb"/>
            </w:pPr>
            <w:r>
              <w:t>Котельная с. Горекацан</w:t>
            </w:r>
          </w:p>
        </w:tc>
        <w:tc>
          <w:tcPr>
            <w:tcW w:w="106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BF7335" w:rsidRDefault="00457822" w:rsidP="00953F28">
            <w:pPr>
              <w:pStyle w:val="1fffb"/>
            </w:pPr>
            <w:r>
              <w:t>Забайкаль</w:t>
            </w:r>
            <w:r w:rsidR="00FB05A0" w:rsidRPr="007F10C8">
              <w:t xml:space="preserve">ский край, </w:t>
            </w:r>
            <w:r>
              <w:t>Улётов</w:t>
            </w:r>
            <w:r w:rsidR="00FB05A0" w:rsidRPr="007F10C8">
              <w:t xml:space="preserve">ский район,  </w:t>
            </w:r>
          </w:p>
          <w:p w:rsidR="00FB05A0" w:rsidRPr="007F10C8" w:rsidRDefault="00FB05A0" w:rsidP="00953F28">
            <w:pPr>
              <w:pStyle w:val="1fffb"/>
            </w:pPr>
            <w:r>
              <w:t xml:space="preserve">с. </w:t>
            </w:r>
            <w:r w:rsidR="00457822">
              <w:t>Горекацан</w:t>
            </w:r>
          </w:p>
        </w:tc>
        <w:tc>
          <w:tcPr>
            <w:tcW w:w="1234"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FB05A0" w:rsidRDefault="009209D4" w:rsidP="00953F28">
            <w:pPr>
              <w:pStyle w:val="1fffb"/>
            </w:pPr>
            <w:r>
              <w:t>ТСО</w:t>
            </w:r>
          </w:p>
        </w:tc>
        <w:tc>
          <w:tcPr>
            <w:tcW w:w="95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FB05A0" w:rsidRPr="007F10C8" w:rsidRDefault="00FB05A0" w:rsidP="00953F28">
            <w:pPr>
              <w:pStyle w:val="1fffb"/>
              <w:rPr>
                <w:rFonts w:cs="Times New Roman"/>
              </w:rPr>
            </w:pPr>
          </w:p>
        </w:tc>
        <w:tc>
          <w:tcPr>
            <w:tcW w:w="881" w:type="pct"/>
            <w:tcBorders>
              <w:top w:val="single" w:sz="4" w:space="0" w:color="auto"/>
              <w:left w:val="single" w:sz="4" w:space="0" w:color="auto"/>
              <w:bottom w:val="single" w:sz="4" w:space="0" w:color="auto"/>
              <w:right w:val="single" w:sz="4" w:space="0" w:color="auto"/>
            </w:tcBorders>
            <w:vAlign w:val="center"/>
            <w:hideMark/>
          </w:tcPr>
          <w:p w:rsidR="00FB05A0" w:rsidRPr="007F10C8" w:rsidRDefault="00FB05A0" w:rsidP="00953F28">
            <w:pPr>
              <w:pStyle w:val="1fffb"/>
              <w:rPr>
                <w:rFonts w:cs="Times New Roman"/>
              </w:rPr>
            </w:pPr>
            <w:r w:rsidRPr="007F10C8">
              <w:rPr>
                <w:rFonts w:cs="Times New Roman"/>
              </w:rPr>
              <w:t>Закрытая</w:t>
            </w:r>
          </w:p>
        </w:tc>
      </w:tr>
      <w:tr w:rsidR="00FB05A0" w:rsidRPr="007F10C8" w:rsidTr="00953F28">
        <w:trPr>
          <w:trHeight w:val="794"/>
        </w:trPr>
        <w:tc>
          <w:tcPr>
            <w:tcW w:w="15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FB05A0" w:rsidRPr="007F10C8" w:rsidRDefault="00FB05A0" w:rsidP="00953F28">
            <w:pPr>
              <w:pStyle w:val="1fffb"/>
              <w:rPr>
                <w:rFonts w:cs="Times New Roman"/>
              </w:rPr>
            </w:pPr>
            <w:r w:rsidRPr="007F10C8">
              <w:rPr>
                <w:rFonts w:cs="Times New Roman"/>
              </w:rPr>
              <w:lastRenderedPageBreak/>
              <w:t>2</w:t>
            </w:r>
          </w:p>
        </w:tc>
        <w:tc>
          <w:tcPr>
            <w:tcW w:w="707"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FB05A0" w:rsidRDefault="00953F28" w:rsidP="00953F28">
            <w:pPr>
              <w:pStyle w:val="1fffb"/>
            </w:pPr>
            <w:r>
              <w:t>Котельная Горекацанской ООШ</w:t>
            </w:r>
          </w:p>
        </w:tc>
        <w:tc>
          <w:tcPr>
            <w:tcW w:w="106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FB05A0" w:rsidRPr="007F10C8" w:rsidRDefault="00457822" w:rsidP="00953F28">
            <w:pPr>
              <w:pStyle w:val="1fffb"/>
            </w:pPr>
            <w:r>
              <w:t>Забайкаль</w:t>
            </w:r>
            <w:r w:rsidR="00FB05A0" w:rsidRPr="007F10C8">
              <w:t xml:space="preserve">ский край, </w:t>
            </w:r>
            <w:r>
              <w:t>Улётов</w:t>
            </w:r>
            <w:r w:rsidR="00FB05A0" w:rsidRPr="007F10C8">
              <w:t>ский район</w:t>
            </w:r>
          </w:p>
        </w:tc>
        <w:tc>
          <w:tcPr>
            <w:tcW w:w="1234" w:type="pct"/>
            <w:tcBorders>
              <w:top w:val="single" w:sz="4" w:space="0" w:color="auto"/>
              <w:left w:val="single" w:sz="4" w:space="0" w:color="auto"/>
              <w:bottom w:val="single" w:sz="4" w:space="0" w:color="auto"/>
              <w:right w:val="single" w:sz="4" w:space="0" w:color="auto"/>
            </w:tcBorders>
            <w:vAlign w:val="center"/>
            <w:hideMark/>
          </w:tcPr>
          <w:p w:rsidR="00FB05A0" w:rsidRDefault="009209D4" w:rsidP="00953F28">
            <w:pPr>
              <w:pStyle w:val="1fffb"/>
            </w:pPr>
            <w:r>
              <w:t>ТСО</w:t>
            </w:r>
          </w:p>
        </w:tc>
        <w:tc>
          <w:tcPr>
            <w:tcW w:w="951"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FB05A0" w:rsidRPr="007F10C8" w:rsidRDefault="00FB05A0" w:rsidP="00953F28">
            <w:pPr>
              <w:pStyle w:val="1fffb"/>
              <w:rPr>
                <w:rFonts w:cs="Times New Roman"/>
              </w:rPr>
            </w:pPr>
          </w:p>
        </w:tc>
        <w:tc>
          <w:tcPr>
            <w:tcW w:w="881" w:type="pct"/>
            <w:tcBorders>
              <w:top w:val="single" w:sz="4" w:space="0" w:color="auto"/>
              <w:left w:val="single" w:sz="4" w:space="0" w:color="auto"/>
              <w:bottom w:val="single" w:sz="4" w:space="0" w:color="auto"/>
              <w:right w:val="single" w:sz="4" w:space="0" w:color="auto"/>
            </w:tcBorders>
            <w:vAlign w:val="center"/>
            <w:hideMark/>
          </w:tcPr>
          <w:p w:rsidR="00FB05A0" w:rsidRPr="007F10C8" w:rsidRDefault="00FB05A0" w:rsidP="00953F28">
            <w:pPr>
              <w:pStyle w:val="1fffb"/>
              <w:rPr>
                <w:rFonts w:cs="Times New Roman"/>
              </w:rPr>
            </w:pPr>
            <w:r w:rsidRPr="007F10C8">
              <w:rPr>
                <w:rFonts w:cs="Times New Roman"/>
              </w:rPr>
              <w:t>Закрытая</w:t>
            </w:r>
          </w:p>
        </w:tc>
      </w:tr>
    </w:tbl>
    <w:p w:rsidR="00FB6EBF" w:rsidRPr="007F10C8" w:rsidRDefault="00FB6EBF" w:rsidP="006908CE">
      <w:pPr>
        <w:rPr>
          <w:rFonts w:ascii="Times New Roman" w:hAnsi="Times New Roman" w:cs="Times New Roman"/>
        </w:rPr>
        <w:sectPr w:rsidR="00FB6EBF" w:rsidRPr="007F10C8" w:rsidSect="00C25060">
          <w:headerReference w:type="even" r:id="rId12"/>
          <w:footerReference w:type="even" r:id="rId13"/>
          <w:headerReference w:type="first" r:id="rId14"/>
          <w:footerReference w:type="first" r:id="rId15"/>
          <w:pgSz w:w="11906" w:h="16838" w:code="9"/>
          <w:pgMar w:top="851" w:right="1134" w:bottom="851" w:left="1701" w:header="680" w:footer="284" w:gutter="0"/>
          <w:cols w:space="708"/>
          <w:docGrid w:linePitch="360"/>
        </w:sectPr>
      </w:pPr>
    </w:p>
    <w:p w:rsidR="00C25060" w:rsidRDefault="00405C87" w:rsidP="00355C0A">
      <w:pPr>
        <w:pStyle w:val="afffe"/>
        <w:keepNext/>
        <w:spacing w:line="360" w:lineRule="auto"/>
        <w:jc w:val="both"/>
        <w:rPr>
          <w:rFonts w:ascii="Times New Roman" w:hAnsi="Times New Roman" w:cs="Times New Roman"/>
          <w:color w:val="auto"/>
        </w:rPr>
      </w:pPr>
      <w:r w:rsidRPr="007F10C8">
        <w:rPr>
          <w:rFonts w:ascii="Times New Roman" w:hAnsi="Times New Roman" w:cs="Times New Roman"/>
          <w:color w:val="auto"/>
        </w:rPr>
        <w:lastRenderedPageBreak/>
        <w:t xml:space="preserve">Таблица 1.2.1.2 - </w:t>
      </w:r>
      <w:r w:rsidR="00C25060" w:rsidRPr="007F10C8">
        <w:rPr>
          <w:rFonts w:ascii="Times New Roman" w:hAnsi="Times New Roman" w:cs="Times New Roman"/>
          <w:color w:val="auto"/>
        </w:rPr>
        <w:t>Состав и технические характеристики основного оборудования котельных</w:t>
      </w:r>
    </w:p>
    <w:bookmarkEnd w:id="35"/>
    <w:p w:rsidR="00C25060" w:rsidRPr="007F10C8" w:rsidRDefault="00C25060" w:rsidP="00355C0A">
      <w:pPr>
        <w:pStyle w:val="afffe"/>
        <w:keepNext/>
        <w:jc w:val="both"/>
        <w:rPr>
          <w:rFonts w:ascii="Times New Roman" w:hAnsi="Times New Roman" w:cs="Times New Roman"/>
          <w:color w:val="auto"/>
        </w:rPr>
      </w:pPr>
    </w:p>
    <w:tbl>
      <w:tblPr>
        <w:tblpPr w:leftFromText="180" w:rightFromText="180" w:vertAnchor="text" w:horzAnchor="page" w:tblpXSpec="center" w:tblpY="-50"/>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44"/>
        <w:gridCol w:w="1641"/>
        <w:gridCol w:w="1276"/>
        <w:gridCol w:w="1258"/>
        <w:gridCol w:w="1328"/>
        <w:gridCol w:w="1361"/>
        <w:gridCol w:w="1404"/>
        <w:gridCol w:w="1726"/>
        <w:gridCol w:w="1307"/>
        <w:gridCol w:w="1458"/>
        <w:gridCol w:w="1689"/>
      </w:tblGrid>
      <w:tr w:rsidR="004E6104" w:rsidRPr="00A1020A" w:rsidTr="00C52C48">
        <w:trPr>
          <w:trHeight w:val="20"/>
          <w:tblHeader/>
        </w:trPr>
        <w:tc>
          <w:tcPr>
            <w:tcW w:w="245" w:type="pct"/>
            <w:tcBorders>
              <w:top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4E6104" w:rsidRPr="00A1020A" w:rsidRDefault="004E6104" w:rsidP="004E6104">
            <w:pPr>
              <w:pStyle w:val="1fffb"/>
            </w:pPr>
            <w:r>
              <w:t>№</w:t>
            </w:r>
            <w:proofErr w:type="gramStart"/>
            <w:r w:rsidRPr="00A1020A">
              <w:t>п</w:t>
            </w:r>
            <w:proofErr w:type="gramEnd"/>
            <w:r w:rsidRPr="00A1020A">
              <w:t>/п</w:t>
            </w:r>
          </w:p>
        </w:tc>
        <w:tc>
          <w:tcPr>
            <w:tcW w:w="54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4E6104" w:rsidRPr="00A1020A" w:rsidRDefault="004E6104" w:rsidP="004E6104">
            <w:pPr>
              <w:pStyle w:val="1fffb"/>
            </w:pPr>
            <w:r>
              <w:t>№, а</w:t>
            </w:r>
            <w:r w:rsidRPr="00A1020A">
              <w:t>дрес котельной</w:t>
            </w:r>
          </w:p>
        </w:tc>
        <w:tc>
          <w:tcPr>
            <w:tcW w:w="42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4E6104" w:rsidRPr="00A1020A" w:rsidRDefault="004E6104" w:rsidP="004E6104">
            <w:pPr>
              <w:pStyle w:val="1fffb"/>
            </w:pPr>
            <w:r w:rsidRPr="00A1020A">
              <w:t>Тип котла</w:t>
            </w:r>
          </w:p>
        </w:tc>
        <w:tc>
          <w:tcPr>
            <w:tcW w:w="41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4E6104" w:rsidRPr="00A1020A" w:rsidRDefault="004E6104" w:rsidP="004E6104">
            <w:pPr>
              <w:pStyle w:val="1fffb"/>
            </w:pPr>
            <w:r w:rsidRPr="00A1020A">
              <w:t>Кол-во котлов</w:t>
            </w:r>
          </w:p>
        </w:tc>
        <w:tc>
          <w:tcPr>
            <w:tcW w:w="4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4E6104" w:rsidRPr="00A1020A" w:rsidRDefault="004E6104" w:rsidP="004E6104">
            <w:pPr>
              <w:pStyle w:val="1fffb"/>
            </w:pPr>
            <w:r w:rsidRPr="00A1020A">
              <w:t>Год установки котла</w:t>
            </w:r>
          </w:p>
        </w:tc>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4E6104" w:rsidRPr="00A1020A" w:rsidRDefault="004E6104" w:rsidP="004E6104">
            <w:pPr>
              <w:pStyle w:val="1fffb"/>
            </w:pPr>
            <w:r w:rsidRPr="00A1020A">
              <w:t>Мощность котла, Гкал/</w:t>
            </w:r>
            <w:proofErr w:type="gramStart"/>
            <w:r w:rsidRPr="00A1020A">
              <w:t>ч</w:t>
            </w:r>
            <w:proofErr w:type="gramEnd"/>
          </w:p>
        </w:tc>
        <w:tc>
          <w:tcPr>
            <w:tcW w:w="46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4E6104" w:rsidRPr="00A1020A" w:rsidRDefault="004E6104" w:rsidP="004E6104">
            <w:pPr>
              <w:pStyle w:val="1fffb"/>
            </w:pPr>
            <w:r w:rsidRPr="00A1020A">
              <w:t>Мощность котельной, Гкал/</w:t>
            </w:r>
            <w:proofErr w:type="gramStart"/>
            <w:r w:rsidRPr="00A1020A">
              <w:t>ч</w:t>
            </w:r>
            <w:proofErr w:type="gramEnd"/>
          </w:p>
        </w:tc>
        <w:tc>
          <w:tcPr>
            <w:tcW w:w="56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4E6104" w:rsidRPr="00A1020A" w:rsidRDefault="004E6104" w:rsidP="004E6104">
            <w:pPr>
              <w:pStyle w:val="1fffb"/>
            </w:pPr>
            <w:r>
              <w:t xml:space="preserve">Удельный расход топливапо котлам, </w:t>
            </w:r>
            <w:proofErr w:type="gramStart"/>
            <w:r>
              <w:t>кг</w:t>
            </w:r>
            <w:proofErr w:type="gramEnd"/>
            <w:r>
              <w:t> </w:t>
            </w:r>
            <w:r w:rsidRPr="00A1020A">
              <w:t>у.т../ Гкал</w:t>
            </w:r>
          </w:p>
        </w:tc>
        <w:tc>
          <w:tcPr>
            <w:tcW w:w="4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4E6104" w:rsidRPr="00A1020A" w:rsidRDefault="004E6104" w:rsidP="004E6104">
            <w:pPr>
              <w:pStyle w:val="1fffb"/>
            </w:pPr>
            <w:r w:rsidRPr="00A1020A">
              <w:t>КПД котлов, %</w:t>
            </w:r>
          </w:p>
        </w:tc>
        <w:tc>
          <w:tcPr>
            <w:tcW w:w="4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4E6104" w:rsidRPr="00A1020A" w:rsidRDefault="004E6104" w:rsidP="004E6104">
            <w:pPr>
              <w:pStyle w:val="1fffb"/>
            </w:pPr>
            <w:r>
              <w:t>Удельный расход топлива</w:t>
            </w:r>
            <w:r w:rsidRPr="00A1020A">
              <w:t xml:space="preserve"> по котельной, кгу.т./Гкал</w:t>
            </w:r>
          </w:p>
        </w:tc>
        <w:tc>
          <w:tcPr>
            <w:tcW w:w="555" w:type="pct"/>
            <w:tcBorders>
              <w:top w:val="single" w:sz="4" w:space="0" w:color="auto"/>
              <w:left w:val="single" w:sz="4" w:space="0" w:color="auto"/>
              <w:bottom w:val="single" w:sz="4" w:space="0" w:color="auto"/>
            </w:tcBorders>
            <w:shd w:val="clear" w:color="auto" w:fill="D9D9D9" w:themeFill="background1" w:themeFillShade="D9"/>
            <w:tcMar>
              <w:left w:w="28" w:type="dxa"/>
              <w:right w:w="28" w:type="dxa"/>
            </w:tcMar>
            <w:vAlign w:val="center"/>
          </w:tcPr>
          <w:p w:rsidR="004E6104" w:rsidRPr="00A1020A" w:rsidRDefault="004E6104" w:rsidP="004E6104">
            <w:pPr>
              <w:pStyle w:val="1fffb"/>
            </w:pPr>
            <w:r w:rsidRPr="00A1020A">
              <w:t>Дата обследования котлов</w:t>
            </w:r>
          </w:p>
        </w:tc>
      </w:tr>
      <w:tr w:rsidR="004E6104" w:rsidRPr="00575E23" w:rsidTr="004E6104">
        <w:trPr>
          <w:trHeight w:val="20"/>
        </w:trPr>
        <w:tc>
          <w:tcPr>
            <w:tcW w:w="5000" w:type="pct"/>
            <w:gridSpan w:val="11"/>
            <w:tcBorders>
              <w:top w:val="single" w:sz="4" w:space="0" w:color="auto"/>
              <w:bottom w:val="single" w:sz="4" w:space="0" w:color="auto"/>
            </w:tcBorders>
            <w:tcMar>
              <w:left w:w="28" w:type="dxa"/>
              <w:right w:w="28" w:type="dxa"/>
            </w:tcMar>
            <w:vAlign w:val="center"/>
          </w:tcPr>
          <w:p w:rsidR="004E6104" w:rsidRPr="00575E23" w:rsidRDefault="004E6104" w:rsidP="004E6104">
            <w:pPr>
              <w:pStyle w:val="1fffb"/>
            </w:pPr>
            <w:r w:rsidRPr="00575E23">
              <w:t>Основное топливо - уголь</w:t>
            </w:r>
          </w:p>
        </w:tc>
      </w:tr>
      <w:tr w:rsidR="00C52C48" w:rsidRPr="00575E23" w:rsidTr="00C52C48">
        <w:trPr>
          <w:trHeight w:val="20"/>
        </w:trPr>
        <w:tc>
          <w:tcPr>
            <w:tcW w:w="245" w:type="pct"/>
            <w:tcBorders>
              <w:top w:val="single" w:sz="4" w:space="0" w:color="auto"/>
              <w:bottom w:val="single" w:sz="4" w:space="0" w:color="auto"/>
              <w:right w:val="single" w:sz="4" w:space="0" w:color="auto"/>
            </w:tcBorders>
            <w:tcMar>
              <w:left w:w="28" w:type="dxa"/>
              <w:right w:w="28" w:type="dxa"/>
            </w:tcMar>
            <w:vAlign w:val="center"/>
          </w:tcPr>
          <w:p w:rsidR="00C52C48" w:rsidRPr="00575E23" w:rsidRDefault="00C52C48" w:rsidP="00C52C48">
            <w:pPr>
              <w:pStyle w:val="1fffb"/>
            </w:pPr>
            <w:r>
              <w:t>1</w:t>
            </w:r>
          </w:p>
        </w:tc>
        <w:tc>
          <w:tcPr>
            <w:tcW w:w="5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52C48" w:rsidRPr="00575E23" w:rsidRDefault="00C52C48" w:rsidP="00C52C48">
            <w:pPr>
              <w:pStyle w:val="1fffb"/>
            </w:pPr>
            <w:r w:rsidRPr="00C52C48">
              <w:t>Село Горекоцан: котельная здания администрации</w:t>
            </w:r>
          </w:p>
        </w:tc>
        <w:tc>
          <w:tcPr>
            <w:tcW w:w="42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52C48" w:rsidRPr="00430F8F" w:rsidRDefault="00C52C48" w:rsidP="00C52C48">
            <w:pPr>
              <w:pStyle w:val="1fffb"/>
            </w:pPr>
            <w:r w:rsidRPr="00C52C48">
              <w:t>Самовар</w:t>
            </w:r>
          </w:p>
        </w:tc>
        <w:tc>
          <w:tcPr>
            <w:tcW w:w="41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52C48" w:rsidRPr="00575E23" w:rsidRDefault="00C52C48" w:rsidP="00C52C48">
            <w:pPr>
              <w:pStyle w:val="1fffb"/>
            </w:pPr>
            <w:r>
              <w:t>1</w:t>
            </w:r>
          </w:p>
        </w:tc>
        <w:tc>
          <w:tcPr>
            <w:tcW w:w="4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52C48" w:rsidRPr="00575E23" w:rsidRDefault="00C52C48" w:rsidP="00C52C48">
            <w:pPr>
              <w:pStyle w:val="1fffb"/>
            </w:pPr>
            <w:r>
              <w:t>2021</w:t>
            </w:r>
          </w:p>
        </w:tc>
        <w:tc>
          <w:tcPr>
            <w:tcW w:w="44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52C48" w:rsidRPr="00575E23" w:rsidRDefault="00C52C48" w:rsidP="00C52C48">
            <w:pPr>
              <w:pStyle w:val="1fffb"/>
            </w:pPr>
            <w:r>
              <w:t>КВр-0,25 с</w:t>
            </w:r>
          </w:p>
        </w:tc>
        <w:tc>
          <w:tcPr>
            <w:tcW w:w="46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52C48" w:rsidRPr="00575E23" w:rsidRDefault="00C52C48" w:rsidP="00C52C48">
            <w:pPr>
              <w:pStyle w:val="1fffb"/>
            </w:pPr>
          </w:p>
        </w:tc>
        <w:tc>
          <w:tcPr>
            <w:tcW w:w="5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52C48" w:rsidRPr="00575E23" w:rsidRDefault="00C52C48" w:rsidP="00C52C48">
            <w:pPr>
              <w:pStyle w:val="1fffb"/>
            </w:pPr>
            <w:r>
              <w:t>1кг/час.52,2/10Гкал в час</w:t>
            </w:r>
          </w:p>
        </w:tc>
        <w:tc>
          <w:tcPr>
            <w:tcW w:w="43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52C48" w:rsidRPr="00575E23" w:rsidRDefault="00C52C48" w:rsidP="00BF7335">
            <w:pPr>
              <w:pStyle w:val="1fffb"/>
            </w:pPr>
            <w:r>
              <w:t>82</w:t>
            </w:r>
          </w:p>
        </w:tc>
        <w:tc>
          <w:tcPr>
            <w:tcW w:w="4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52C48" w:rsidRPr="00575E23" w:rsidRDefault="00C52C48" w:rsidP="00C52C48">
            <w:pPr>
              <w:pStyle w:val="1fffb"/>
            </w:pPr>
          </w:p>
        </w:tc>
        <w:tc>
          <w:tcPr>
            <w:tcW w:w="555" w:type="pct"/>
            <w:tcBorders>
              <w:top w:val="single" w:sz="4" w:space="0" w:color="auto"/>
              <w:left w:val="single" w:sz="4" w:space="0" w:color="auto"/>
              <w:bottom w:val="single" w:sz="4" w:space="0" w:color="auto"/>
            </w:tcBorders>
            <w:tcMar>
              <w:left w:w="28" w:type="dxa"/>
              <w:right w:w="28" w:type="dxa"/>
            </w:tcMar>
            <w:vAlign w:val="center"/>
          </w:tcPr>
          <w:p w:rsidR="00C52C48" w:rsidRPr="00575E23" w:rsidRDefault="00C52C48" w:rsidP="00C52C48">
            <w:pPr>
              <w:pStyle w:val="1fffb"/>
            </w:pPr>
          </w:p>
        </w:tc>
      </w:tr>
      <w:tr w:rsidR="00C52C48" w:rsidRPr="00575E23" w:rsidTr="00C52C48">
        <w:trPr>
          <w:trHeight w:val="20"/>
        </w:trPr>
        <w:tc>
          <w:tcPr>
            <w:tcW w:w="245" w:type="pct"/>
            <w:tcBorders>
              <w:top w:val="single" w:sz="4" w:space="0" w:color="auto"/>
              <w:bottom w:val="single" w:sz="4" w:space="0" w:color="auto"/>
              <w:right w:val="single" w:sz="4" w:space="0" w:color="auto"/>
            </w:tcBorders>
            <w:tcMar>
              <w:left w:w="28" w:type="dxa"/>
              <w:right w:w="28" w:type="dxa"/>
            </w:tcMar>
            <w:vAlign w:val="center"/>
          </w:tcPr>
          <w:p w:rsidR="00C52C48" w:rsidRPr="00575E23" w:rsidRDefault="00C52C48" w:rsidP="00C52C48">
            <w:pPr>
              <w:pStyle w:val="1fffb"/>
            </w:pPr>
            <w:r>
              <w:t>2</w:t>
            </w:r>
          </w:p>
        </w:tc>
        <w:tc>
          <w:tcPr>
            <w:tcW w:w="5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52C48" w:rsidRPr="00575E23" w:rsidRDefault="00C52C48" w:rsidP="00C52C48">
            <w:pPr>
              <w:pStyle w:val="1fffb"/>
            </w:pPr>
            <w:r w:rsidRPr="00C52C48">
              <w:t>с. Горека: Котельная СДК</w:t>
            </w:r>
          </w:p>
        </w:tc>
        <w:tc>
          <w:tcPr>
            <w:tcW w:w="42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52C48" w:rsidRPr="00575E23" w:rsidRDefault="00C52C48" w:rsidP="00C52C48">
            <w:pPr>
              <w:pStyle w:val="1fffb"/>
            </w:pPr>
            <w:r w:rsidRPr="00C52C48">
              <w:t>Квр- 0,25</w:t>
            </w:r>
          </w:p>
        </w:tc>
        <w:tc>
          <w:tcPr>
            <w:tcW w:w="41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52C48" w:rsidRPr="00575E23" w:rsidRDefault="00C52C48" w:rsidP="00C52C48">
            <w:pPr>
              <w:pStyle w:val="1fffb"/>
            </w:pPr>
            <w:r>
              <w:t>1</w:t>
            </w:r>
          </w:p>
        </w:tc>
        <w:tc>
          <w:tcPr>
            <w:tcW w:w="4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52C48" w:rsidRPr="00575E23" w:rsidRDefault="00C52C48" w:rsidP="00C52C48">
            <w:pPr>
              <w:pStyle w:val="1fffb"/>
            </w:pPr>
            <w:r>
              <w:t>1998</w:t>
            </w:r>
          </w:p>
        </w:tc>
        <w:tc>
          <w:tcPr>
            <w:tcW w:w="44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52C48" w:rsidRPr="00575E23" w:rsidRDefault="00C52C48" w:rsidP="00C52C48">
            <w:pPr>
              <w:pStyle w:val="1fffb"/>
            </w:pPr>
            <w:r>
              <w:t>-</w:t>
            </w:r>
          </w:p>
        </w:tc>
        <w:tc>
          <w:tcPr>
            <w:tcW w:w="46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52C48" w:rsidRPr="00575E23" w:rsidRDefault="00C52C48" w:rsidP="00C52C48">
            <w:pPr>
              <w:pStyle w:val="1fffb"/>
            </w:pPr>
          </w:p>
        </w:tc>
        <w:tc>
          <w:tcPr>
            <w:tcW w:w="5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52C48" w:rsidRPr="00575E23" w:rsidRDefault="00C52C48" w:rsidP="00C52C48">
            <w:pPr>
              <w:pStyle w:val="1fffb"/>
            </w:pPr>
            <w:r>
              <w:t>2 кг/час</w:t>
            </w:r>
          </w:p>
        </w:tc>
        <w:tc>
          <w:tcPr>
            <w:tcW w:w="43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52C48" w:rsidRPr="00575E23" w:rsidRDefault="00C52C48" w:rsidP="00BF7335">
            <w:pPr>
              <w:pStyle w:val="1fffb"/>
            </w:pPr>
            <w:r>
              <w:t>40</w:t>
            </w:r>
          </w:p>
        </w:tc>
        <w:tc>
          <w:tcPr>
            <w:tcW w:w="4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52C48" w:rsidRPr="00575E23" w:rsidRDefault="00C52C48" w:rsidP="00C52C48">
            <w:pPr>
              <w:pStyle w:val="1fffb"/>
            </w:pPr>
          </w:p>
        </w:tc>
        <w:tc>
          <w:tcPr>
            <w:tcW w:w="555" w:type="pct"/>
            <w:tcBorders>
              <w:top w:val="single" w:sz="4" w:space="0" w:color="auto"/>
              <w:left w:val="single" w:sz="4" w:space="0" w:color="auto"/>
              <w:bottom w:val="single" w:sz="4" w:space="0" w:color="auto"/>
            </w:tcBorders>
            <w:tcMar>
              <w:left w:w="28" w:type="dxa"/>
              <w:right w:w="28" w:type="dxa"/>
            </w:tcMar>
            <w:vAlign w:val="center"/>
          </w:tcPr>
          <w:p w:rsidR="00C52C48" w:rsidRPr="00575E23" w:rsidRDefault="00C52C48" w:rsidP="00C52C48">
            <w:pPr>
              <w:pStyle w:val="1fffb"/>
            </w:pPr>
          </w:p>
        </w:tc>
      </w:tr>
      <w:tr w:rsidR="004E6104" w:rsidRPr="00575E23" w:rsidTr="00C52C48">
        <w:trPr>
          <w:trHeight w:val="20"/>
        </w:trPr>
        <w:tc>
          <w:tcPr>
            <w:tcW w:w="245" w:type="pct"/>
            <w:tcBorders>
              <w:top w:val="single" w:sz="4" w:space="0" w:color="auto"/>
              <w:bottom w:val="single" w:sz="4" w:space="0" w:color="auto"/>
              <w:right w:val="single" w:sz="4" w:space="0" w:color="auto"/>
            </w:tcBorders>
            <w:tcMar>
              <w:left w:w="28" w:type="dxa"/>
              <w:right w:w="28" w:type="dxa"/>
            </w:tcMar>
            <w:vAlign w:val="center"/>
          </w:tcPr>
          <w:p w:rsidR="004E6104" w:rsidRPr="00575E23" w:rsidRDefault="004E6104" w:rsidP="004E6104">
            <w:pPr>
              <w:pStyle w:val="1fffb"/>
            </w:pPr>
            <w:r>
              <w:t>3</w:t>
            </w:r>
          </w:p>
        </w:tc>
        <w:tc>
          <w:tcPr>
            <w:tcW w:w="5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E6104" w:rsidRPr="00575E23" w:rsidRDefault="00C52C48" w:rsidP="004E6104">
            <w:pPr>
              <w:pStyle w:val="1fffb"/>
            </w:pPr>
            <w:r w:rsidRPr="00C52C48">
              <w:t>с. Горека: Школьная котельная</w:t>
            </w:r>
          </w:p>
        </w:tc>
        <w:tc>
          <w:tcPr>
            <w:tcW w:w="42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E6104" w:rsidRDefault="00AC027B" w:rsidP="00AC027B">
            <w:pPr>
              <w:pStyle w:val="1fffb"/>
            </w:pPr>
            <w:r>
              <w:t>Квр- 0,25</w:t>
            </w:r>
          </w:p>
          <w:p w:rsidR="00AC027B" w:rsidRPr="00AC027B" w:rsidRDefault="00AC027B" w:rsidP="00AC027B">
            <w:pPr>
              <w:pStyle w:val="1fffb"/>
            </w:pPr>
            <w:r w:rsidRPr="00AC027B">
              <w:t>Самовар</w:t>
            </w:r>
            <w:r>
              <w:t xml:space="preserve"> </w:t>
            </w:r>
            <w:r w:rsidRPr="00AC027B">
              <w:t>Квр- 0,</w:t>
            </w:r>
            <w:r>
              <w:t>2</w:t>
            </w:r>
          </w:p>
        </w:tc>
        <w:tc>
          <w:tcPr>
            <w:tcW w:w="41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E6104" w:rsidRPr="00575E23" w:rsidRDefault="00AC027B" w:rsidP="004E6104">
            <w:pPr>
              <w:pStyle w:val="1fffb"/>
            </w:pPr>
            <w:r>
              <w:t>2</w:t>
            </w:r>
          </w:p>
        </w:tc>
        <w:tc>
          <w:tcPr>
            <w:tcW w:w="4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E6104" w:rsidRPr="00575E23" w:rsidRDefault="004E6104" w:rsidP="004E6104">
            <w:pPr>
              <w:pStyle w:val="1fffb"/>
            </w:pPr>
            <w:r>
              <w:t>1997</w:t>
            </w:r>
          </w:p>
        </w:tc>
        <w:tc>
          <w:tcPr>
            <w:tcW w:w="44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E6104" w:rsidRPr="00575E23" w:rsidRDefault="004E6104" w:rsidP="004E6104">
            <w:pPr>
              <w:pStyle w:val="1fffb"/>
            </w:pPr>
          </w:p>
        </w:tc>
        <w:tc>
          <w:tcPr>
            <w:tcW w:w="46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E6104" w:rsidRPr="00575E23" w:rsidRDefault="004E6104" w:rsidP="004E6104">
            <w:pPr>
              <w:pStyle w:val="1fffb"/>
            </w:pPr>
          </w:p>
        </w:tc>
        <w:tc>
          <w:tcPr>
            <w:tcW w:w="5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E6104" w:rsidRPr="00575E23" w:rsidRDefault="004E6104" w:rsidP="004E6104">
            <w:pPr>
              <w:pStyle w:val="1fffb"/>
            </w:pPr>
            <w:r>
              <w:t>1кг/час</w:t>
            </w:r>
          </w:p>
        </w:tc>
        <w:tc>
          <w:tcPr>
            <w:tcW w:w="43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E6104" w:rsidRPr="00575E23" w:rsidRDefault="004E6104" w:rsidP="00BF7335">
            <w:pPr>
              <w:pStyle w:val="1fffb"/>
            </w:pPr>
            <w:r>
              <w:t>60</w:t>
            </w:r>
          </w:p>
        </w:tc>
        <w:tc>
          <w:tcPr>
            <w:tcW w:w="4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E6104" w:rsidRPr="00575E23" w:rsidRDefault="004E6104" w:rsidP="004E6104">
            <w:pPr>
              <w:pStyle w:val="1fffb"/>
            </w:pPr>
          </w:p>
        </w:tc>
        <w:tc>
          <w:tcPr>
            <w:tcW w:w="555" w:type="pct"/>
            <w:tcBorders>
              <w:top w:val="single" w:sz="4" w:space="0" w:color="auto"/>
              <w:left w:val="single" w:sz="4" w:space="0" w:color="auto"/>
              <w:bottom w:val="single" w:sz="4" w:space="0" w:color="auto"/>
            </w:tcBorders>
            <w:tcMar>
              <w:left w:w="28" w:type="dxa"/>
              <w:right w:w="28" w:type="dxa"/>
            </w:tcMar>
            <w:vAlign w:val="center"/>
          </w:tcPr>
          <w:p w:rsidR="004E6104" w:rsidRPr="00575E23" w:rsidRDefault="004E6104" w:rsidP="004E6104">
            <w:pPr>
              <w:pStyle w:val="1fffb"/>
            </w:pPr>
          </w:p>
        </w:tc>
      </w:tr>
      <w:tr w:rsidR="004E6104" w:rsidRPr="00575E23" w:rsidTr="00C52C48">
        <w:trPr>
          <w:trHeight w:val="20"/>
        </w:trPr>
        <w:tc>
          <w:tcPr>
            <w:tcW w:w="245" w:type="pct"/>
            <w:tcBorders>
              <w:top w:val="single" w:sz="4" w:space="0" w:color="auto"/>
              <w:bottom w:val="single" w:sz="4" w:space="0" w:color="auto"/>
              <w:right w:val="single" w:sz="4" w:space="0" w:color="auto"/>
            </w:tcBorders>
            <w:tcMar>
              <w:left w:w="28" w:type="dxa"/>
              <w:right w:w="28" w:type="dxa"/>
            </w:tcMar>
            <w:vAlign w:val="center"/>
          </w:tcPr>
          <w:p w:rsidR="004E6104" w:rsidRPr="00575E23" w:rsidRDefault="004E6104" w:rsidP="004E6104">
            <w:pPr>
              <w:pStyle w:val="1fffb"/>
            </w:pPr>
            <w:r>
              <w:t>4</w:t>
            </w:r>
          </w:p>
        </w:tc>
        <w:tc>
          <w:tcPr>
            <w:tcW w:w="5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E6104" w:rsidRPr="008F3763" w:rsidRDefault="004E6104" w:rsidP="004E6104">
            <w:pPr>
              <w:pStyle w:val="1fffb"/>
            </w:pPr>
            <w:r>
              <w:rPr>
                <w:lang w:val="en-US"/>
              </w:rPr>
              <w:t xml:space="preserve">c. </w:t>
            </w:r>
            <w:r>
              <w:t>Шехолан</w:t>
            </w:r>
          </w:p>
        </w:tc>
        <w:tc>
          <w:tcPr>
            <w:tcW w:w="42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E6104" w:rsidRDefault="00C52C48" w:rsidP="004E6104">
            <w:pPr>
              <w:pStyle w:val="1fffb"/>
            </w:pPr>
            <w:r w:rsidRPr="00C52C48">
              <w:t>Квр-0,25</w:t>
            </w:r>
          </w:p>
        </w:tc>
        <w:tc>
          <w:tcPr>
            <w:tcW w:w="41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E6104" w:rsidRDefault="004E6104" w:rsidP="004E6104">
            <w:pPr>
              <w:pStyle w:val="1fffb"/>
            </w:pPr>
            <w:r>
              <w:t>1</w:t>
            </w:r>
          </w:p>
        </w:tc>
        <w:tc>
          <w:tcPr>
            <w:tcW w:w="4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E6104" w:rsidRDefault="004E6104" w:rsidP="004E6104">
            <w:pPr>
              <w:pStyle w:val="1fffb"/>
            </w:pPr>
            <w:r>
              <w:t>2021</w:t>
            </w:r>
          </w:p>
        </w:tc>
        <w:tc>
          <w:tcPr>
            <w:tcW w:w="44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E6104" w:rsidRPr="00575E23" w:rsidRDefault="004E6104" w:rsidP="004E6104">
            <w:pPr>
              <w:pStyle w:val="1fffb"/>
            </w:pPr>
            <w:r>
              <w:t>КВр-0,25</w:t>
            </w:r>
          </w:p>
        </w:tc>
        <w:tc>
          <w:tcPr>
            <w:tcW w:w="46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E6104" w:rsidRPr="00575E23" w:rsidRDefault="004E6104" w:rsidP="004E6104">
            <w:pPr>
              <w:pStyle w:val="1fffb"/>
            </w:pPr>
          </w:p>
        </w:tc>
        <w:tc>
          <w:tcPr>
            <w:tcW w:w="5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E6104" w:rsidRDefault="004E6104" w:rsidP="004E6104">
            <w:pPr>
              <w:pStyle w:val="1fffb"/>
            </w:pPr>
            <w:r>
              <w:t>1кг/час.52,2/10Гкал в час</w:t>
            </w:r>
          </w:p>
        </w:tc>
        <w:tc>
          <w:tcPr>
            <w:tcW w:w="43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E6104" w:rsidRDefault="004E6104" w:rsidP="00BF7335">
            <w:pPr>
              <w:pStyle w:val="1fffb"/>
            </w:pPr>
            <w:r>
              <w:t>85</w:t>
            </w:r>
          </w:p>
        </w:tc>
        <w:tc>
          <w:tcPr>
            <w:tcW w:w="4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E6104" w:rsidRPr="00575E23" w:rsidRDefault="004E6104" w:rsidP="004E6104">
            <w:pPr>
              <w:pStyle w:val="1fffb"/>
            </w:pPr>
          </w:p>
        </w:tc>
        <w:tc>
          <w:tcPr>
            <w:tcW w:w="555" w:type="pct"/>
            <w:tcBorders>
              <w:top w:val="single" w:sz="4" w:space="0" w:color="auto"/>
              <w:left w:val="single" w:sz="4" w:space="0" w:color="auto"/>
              <w:bottom w:val="single" w:sz="4" w:space="0" w:color="auto"/>
            </w:tcBorders>
            <w:tcMar>
              <w:left w:w="28" w:type="dxa"/>
              <w:right w:w="28" w:type="dxa"/>
            </w:tcMar>
            <w:vAlign w:val="center"/>
          </w:tcPr>
          <w:p w:rsidR="004E6104" w:rsidRPr="00575E23" w:rsidRDefault="004E6104" w:rsidP="004E6104">
            <w:pPr>
              <w:pStyle w:val="1fffb"/>
            </w:pPr>
          </w:p>
        </w:tc>
      </w:tr>
      <w:tr w:rsidR="004E6104" w:rsidRPr="00575E23" w:rsidTr="00C52C48">
        <w:trPr>
          <w:trHeight w:val="20"/>
        </w:trPr>
        <w:tc>
          <w:tcPr>
            <w:tcW w:w="245" w:type="pct"/>
            <w:tcBorders>
              <w:top w:val="single" w:sz="4" w:space="0" w:color="auto"/>
              <w:bottom w:val="single" w:sz="4" w:space="0" w:color="auto"/>
              <w:right w:val="single" w:sz="4" w:space="0" w:color="auto"/>
            </w:tcBorders>
            <w:tcMar>
              <w:left w:w="28" w:type="dxa"/>
              <w:right w:w="28" w:type="dxa"/>
            </w:tcMar>
            <w:vAlign w:val="center"/>
          </w:tcPr>
          <w:p w:rsidR="004E6104" w:rsidRPr="00FB05A0" w:rsidRDefault="004E6104" w:rsidP="004E6104">
            <w:pPr>
              <w:pStyle w:val="1fffb"/>
            </w:pPr>
            <w:r>
              <w:t>5</w:t>
            </w:r>
          </w:p>
        </w:tc>
        <w:tc>
          <w:tcPr>
            <w:tcW w:w="54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E6104" w:rsidRPr="00FB05A0" w:rsidRDefault="004E6104" w:rsidP="004E6104">
            <w:pPr>
              <w:pStyle w:val="1fffb"/>
            </w:pPr>
            <w:r>
              <w:t>Котельная Горекацанской ООШ</w:t>
            </w:r>
          </w:p>
        </w:tc>
        <w:tc>
          <w:tcPr>
            <w:tcW w:w="42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52C48" w:rsidRDefault="00C52C48" w:rsidP="004E6104">
            <w:pPr>
              <w:pStyle w:val="1fffb"/>
              <w:rPr>
                <w:sz w:val="23"/>
                <w:szCs w:val="23"/>
              </w:rPr>
            </w:pPr>
            <w:r w:rsidRPr="00C52C48">
              <w:rPr>
                <w:sz w:val="23"/>
                <w:szCs w:val="23"/>
              </w:rPr>
              <w:t>КВр-0,</w:t>
            </w:r>
            <w:r w:rsidR="00AC027B">
              <w:rPr>
                <w:sz w:val="23"/>
                <w:szCs w:val="23"/>
              </w:rPr>
              <w:t>5</w:t>
            </w:r>
          </w:p>
          <w:p w:rsidR="004E6104" w:rsidRPr="00FB05A0" w:rsidRDefault="004E6104" w:rsidP="004E6104">
            <w:pPr>
              <w:pStyle w:val="1fffb"/>
              <w:rPr>
                <w:sz w:val="23"/>
                <w:szCs w:val="23"/>
              </w:rPr>
            </w:pPr>
            <w:r w:rsidRPr="00FB05A0">
              <w:rPr>
                <w:sz w:val="23"/>
                <w:szCs w:val="23"/>
              </w:rPr>
              <w:t>КВ</w:t>
            </w:r>
            <w:r>
              <w:rPr>
                <w:sz w:val="23"/>
                <w:szCs w:val="23"/>
              </w:rPr>
              <w:t>р</w:t>
            </w:r>
            <w:r w:rsidRPr="00FB05A0">
              <w:rPr>
                <w:sz w:val="23"/>
                <w:szCs w:val="23"/>
              </w:rPr>
              <w:t>-0,</w:t>
            </w:r>
            <w:r>
              <w:rPr>
                <w:sz w:val="23"/>
                <w:szCs w:val="23"/>
              </w:rPr>
              <w:t>35</w:t>
            </w:r>
          </w:p>
        </w:tc>
        <w:tc>
          <w:tcPr>
            <w:tcW w:w="41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E6104" w:rsidRPr="00FB05A0" w:rsidRDefault="004E6104" w:rsidP="004E6104">
            <w:pPr>
              <w:pStyle w:val="1fffb"/>
            </w:pPr>
            <w:r>
              <w:t>2</w:t>
            </w:r>
          </w:p>
        </w:tc>
        <w:tc>
          <w:tcPr>
            <w:tcW w:w="43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E6104" w:rsidRDefault="004E6104" w:rsidP="004E6104">
            <w:pPr>
              <w:pStyle w:val="1fffb"/>
            </w:pPr>
            <w:r>
              <w:t>2020</w:t>
            </w:r>
          </w:p>
          <w:p w:rsidR="004E6104" w:rsidRPr="00953F28" w:rsidRDefault="004E6104" w:rsidP="004E6104">
            <w:pPr>
              <w:pStyle w:val="1fffb"/>
            </w:pPr>
            <w:r>
              <w:t>2019</w:t>
            </w:r>
          </w:p>
        </w:tc>
        <w:tc>
          <w:tcPr>
            <w:tcW w:w="44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E6104" w:rsidRPr="00FB05A0" w:rsidRDefault="004E6104" w:rsidP="004E6104">
            <w:pPr>
              <w:pStyle w:val="1fffb"/>
            </w:pPr>
            <w:r>
              <w:t>0,30</w:t>
            </w:r>
          </w:p>
        </w:tc>
        <w:tc>
          <w:tcPr>
            <w:tcW w:w="46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E6104" w:rsidRPr="00FB05A0" w:rsidRDefault="004E6104" w:rsidP="004E6104">
            <w:pPr>
              <w:pStyle w:val="1fffb"/>
            </w:pPr>
            <w:r>
              <w:t>0,6</w:t>
            </w:r>
          </w:p>
        </w:tc>
        <w:tc>
          <w:tcPr>
            <w:tcW w:w="5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E6104" w:rsidRPr="00FB05A0" w:rsidRDefault="004E6104" w:rsidP="004E6104">
            <w:pPr>
              <w:pStyle w:val="1fffb"/>
            </w:pPr>
          </w:p>
        </w:tc>
        <w:tc>
          <w:tcPr>
            <w:tcW w:w="43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E6104" w:rsidRPr="00FB05A0" w:rsidRDefault="004E6104" w:rsidP="004E6104">
            <w:pPr>
              <w:pStyle w:val="1fffb"/>
            </w:pPr>
            <w:r w:rsidRPr="00FB05A0">
              <w:t>85</w:t>
            </w:r>
          </w:p>
        </w:tc>
        <w:tc>
          <w:tcPr>
            <w:tcW w:w="4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E6104" w:rsidRPr="00FB05A0" w:rsidRDefault="004E6104" w:rsidP="004E6104">
            <w:pPr>
              <w:pStyle w:val="1fffb"/>
            </w:pPr>
            <w:r w:rsidRPr="00FB05A0">
              <w:t>327,6</w:t>
            </w:r>
          </w:p>
        </w:tc>
        <w:tc>
          <w:tcPr>
            <w:tcW w:w="555" w:type="pct"/>
            <w:tcBorders>
              <w:top w:val="single" w:sz="4" w:space="0" w:color="auto"/>
              <w:left w:val="single" w:sz="4" w:space="0" w:color="auto"/>
              <w:bottom w:val="single" w:sz="4" w:space="0" w:color="auto"/>
            </w:tcBorders>
            <w:tcMar>
              <w:left w:w="28" w:type="dxa"/>
              <w:right w:w="28" w:type="dxa"/>
            </w:tcMar>
            <w:vAlign w:val="center"/>
          </w:tcPr>
          <w:p w:rsidR="004E6104" w:rsidRPr="00FB05A0" w:rsidRDefault="004E6104" w:rsidP="004E6104">
            <w:pPr>
              <w:pStyle w:val="1fffb"/>
            </w:pPr>
          </w:p>
        </w:tc>
      </w:tr>
    </w:tbl>
    <w:p w:rsidR="004E6104" w:rsidRDefault="004E6104" w:rsidP="00B5461F">
      <w:pPr>
        <w:pStyle w:val="11ff3"/>
        <w:rPr>
          <w:b/>
        </w:rPr>
      </w:pPr>
    </w:p>
    <w:p w:rsidR="00031302" w:rsidRPr="007F10C8" w:rsidRDefault="00405C87" w:rsidP="00B5461F">
      <w:pPr>
        <w:pStyle w:val="11ff3"/>
        <w:rPr>
          <w:b/>
        </w:rPr>
      </w:pPr>
      <w:r w:rsidRPr="007F10C8">
        <w:rPr>
          <w:b/>
        </w:rPr>
        <w:t xml:space="preserve">Таблица 1.2.1.3 - </w:t>
      </w:r>
      <w:r w:rsidR="006908CE" w:rsidRPr="007F10C8">
        <w:rPr>
          <w:b/>
        </w:rPr>
        <w:t>Основные характеристики вспомогательного оборудования</w:t>
      </w: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2"/>
        <w:gridCol w:w="1855"/>
        <w:gridCol w:w="45"/>
        <w:gridCol w:w="1911"/>
        <w:gridCol w:w="73"/>
        <w:gridCol w:w="1247"/>
        <w:gridCol w:w="75"/>
        <w:gridCol w:w="1824"/>
        <w:gridCol w:w="103"/>
        <w:gridCol w:w="1554"/>
        <w:gridCol w:w="128"/>
        <w:gridCol w:w="1438"/>
        <w:gridCol w:w="154"/>
        <w:gridCol w:w="1727"/>
        <w:gridCol w:w="182"/>
        <w:gridCol w:w="2288"/>
        <w:gridCol w:w="222"/>
        <w:gridCol w:w="13"/>
      </w:tblGrid>
      <w:tr w:rsidR="00AC027B" w:rsidRPr="003E7239" w:rsidTr="00AC027B">
        <w:trPr>
          <w:gridAfter w:val="2"/>
          <w:wAfter w:w="75" w:type="pct"/>
          <w:trHeight w:val="1840"/>
          <w:tblHeader/>
        </w:trPr>
        <w:tc>
          <w:tcPr>
            <w:tcW w:w="261" w:type="pct"/>
            <w:shd w:val="clear" w:color="000000" w:fill="D9D9D9"/>
            <w:vAlign w:val="center"/>
            <w:hideMark/>
          </w:tcPr>
          <w:p w:rsidR="00017B66" w:rsidRPr="003E7239" w:rsidRDefault="00017B66" w:rsidP="00FB05A0">
            <w:pPr>
              <w:pStyle w:val="1fffb"/>
            </w:pPr>
            <w:r w:rsidRPr="003E7239">
              <w:t>№</w:t>
            </w:r>
          </w:p>
          <w:p w:rsidR="00017B66" w:rsidRPr="003E7239" w:rsidRDefault="00017B66" w:rsidP="00FB05A0">
            <w:pPr>
              <w:pStyle w:val="1fffb"/>
            </w:pPr>
            <w:proofErr w:type="gramStart"/>
            <w:r w:rsidRPr="003E7239">
              <w:t>п</w:t>
            </w:r>
            <w:proofErr w:type="gramEnd"/>
            <w:r w:rsidRPr="003E7239">
              <w:t>/п</w:t>
            </w:r>
          </w:p>
          <w:p w:rsidR="00017B66" w:rsidRPr="003E7239" w:rsidRDefault="00017B66" w:rsidP="00FB05A0">
            <w:pPr>
              <w:pStyle w:val="1fffb"/>
            </w:pPr>
            <w:r w:rsidRPr="003E7239">
              <w:t> </w:t>
            </w:r>
          </w:p>
          <w:p w:rsidR="00017B66" w:rsidRPr="003E7239" w:rsidRDefault="00017B66" w:rsidP="00FB05A0">
            <w:pPr>
              <w:pStyle w:val="1fffb"/>
            </w:pPr>
            <w:r w:rsidRPr="003E7239">
              <w:t> </w:t>
            </w:r>
          </w:p>
        </w:tc>
        <w:tc>
          <w:tcPr>
            <w:tcW w:w="596" w:type="pct"/>
            <w:gridSpan w:val="2"/>
            <w:shd w:val="clear" w:color="000000" w:fill="D9D9D9"/>
            <w:vAlign w:val="center"/>
            <w:hideMark/>
          </w:tcPr>
          <w:p w:rsidR="00017B66" w:rsidRPr="003E7239" w:rsidRDefault="00017B66" w:rsidP="00FB05A0">
            <w:pPr>
              <w:pStyle w:val="1fffb"/>
            </w:pPr>
            <w:r w:rsidRPr="003E7239">
              <w:t>Наименование оборудования</w:t>
            </w:r>
            <w:proofErr w:type="gramStart"/>
            <w:r w:rsidRPr="003E7239">
              <w:t>.</w:t>
            </w:r>
            <w:proofErr w:type="gramEnd"/>
            <w:r w:rsidRPr="003E7239">
              <w:t xml:space="preserve"> </w:t>
            </w:r>
            <w:proofErr w:type="gramStart"/>
            <w:r w:rsidRPr="003E7239">
              <w:t>м</w:t>
            </w:r>
            <w:proofErr w:type="gramEnd"/>
            <w:r w:rsidRPr="003E7239">
              <w:t>арка</w:t>
            </w:r>
          </w:p>
        </w:tc>
        <w:tc>
          <w:tcPr>
            <w:tcW w:w="624" w:type="pct"/>
            <w:gridSpan w:val="2"/>
            <w:shd w:val="clear" w:color="000000" w:fill="D9D9D9"/>
            <w:vAlign w:val="center"/>
            <w:hideMark/>
          </w:tcPr>
          <w:p w:rsidR="00017B66" w:rsidRPr="003E7239" w:rsidRDefault="00017B66" w:rsidP="00FB05A0">
            <w:pPr>
              <w:pStyle w:val="1fffb"/>
            </w:pPr>
            <w:r w:rsidRPr="003E7239">
              <w:t>Материал, диаметр, производительность</w:t>
            </w:r>
          </w:p>
        </w:tc>
        <w:tc>
          <w:tcPr>
            <w:tcW w:w="421" w:type="pct"/>
            <w:gridSpan w:val="2"/>
            <w:shd w:val="clear" w:color="000000" w:fill="D9D9D9"/>
            <w:vAlign w:val="center"/>
            <w:hideMark/>
          </w:tcPr>
          <w:p w:rsidR="00017B66" w:rsidRPr="003E7239" w:rsidRDefault="00017B66" w:rsidP="00FB05A0">
            <w:pPr>
              <w:pStyle w:val="1fffb"/>
            </w:pPr>
            <w:r w:rsidRPr="003E7239">
              <w:t>Фактическое</w:t>
            </w:r>
          </w:p>
          <w:p w:rsidR="00017B66" w:rsidRPr="003E7239" w:rsidRDefault="00017B66" w:rsidP="00FB05A0">
            <w:pPr>
              <w:pStyle w:val="1fffb"/>
            </w:pPr>
            <w:r w:rsidRPr="003E7239">
              <w:t>состояние % износа</w:t>
            </w:r>
          </w:p>
          <w:p w:rsidR="00017B66" w:rsidRPr="003E7239" w:rsidRDefault="00017B66" w:rsidP="00FB05A0">
            <w:pPr>
              <w:pStyle w:val="1fffb"/>
            </w:pPr>
            <w:r w:rsidRPr="003E7239">
              <w:t> </w:t>
            </w:r>
          </w:p>
        </w:tc>
        <w:tc>
          <w:tcPr>
            <w:tcW w:w="606" w:type="pct"/>
            <w:gridSpan w:val="2"/>
            <w:shd w:val="clear" w:color="000000" w:fill="D9D9D9"/>
            <w:vAlign w:val="center"/>
            <w:hideMark/>
          </w:tcPr>
          <w:p w:rsidR="00017B66" w:rsidRPr="003E7239" w:rsidRDefault="00017B66" w:rsidP="00FB05A0">
            <w:pPr>
              <w:pStyle w:val="1fffb"/>
            </w:pPr>
            <w:r w:rsidRPr="003E7239">
              <w:t>Параметры давления и пропускной способности трубопровода и иных объектов расчетные/ фактические</w:t>
            </w:r>
          </w:p>
        </w:tc>
        <w:tc>
          <w:tcPr>
            <w:tcW w:w="529" w:type="pct"/>
            <w:gridSpan w:val="2"/>
            <w:shd w:val="clear" w:color="000000" w:fill="D9D9D9"/>
            <w:vAlign w:val="center"/>
            <w:hideMark/>
          </w:tcPr>
          <w:p w:rsidR="00017B66" w:rsidRPr="003E7239" w:rsidRDefault="00017B66" w:rsidP="00FB05A0">
            <w:pPr>
              <w:pStyle w:val="1fffb"/>
            </w:pPr>
            <w:r w:rsidRPr="003E7239">
              <w:t>Сведения об аварийности</w:t>
            </w:r>
          </w:p>
        </w:tc>
        <w:tc>
          <w:tcPr>
            <w:tcW w:w="500" w:type="pct"/>
            <w:gridSpan w:val="2"/>
            <w:shd w:val="clear" w:color="000000" w:fill="D9D9D9"/>
            <w:vAlign w:val="center"/>
            <w:hideMark/>
          </w:tcPr>
          <w:p w:rsidR="00017B66" w:rsidRPr="003E7239" w:rsidRDefault="00017B66" w:rsidP="00FB05A0">
            <w:pPr>
              <w:pStyle w:val="1fffb"/>
            </w:pPr>
            <w:r w:rsidRPr="003E7239">
              <w:t>Выявленные дефекты и нарушения</w:t>
            </w:r>
          </w:p>
        </w:tc>
        <w:tc>
          <w:tcPr>
            <w:tcW w:w="600" w:type="pct"/>
            <w:gridSpan w:val="2"/>
            <w:shd w:val="clear" w:color="000000" w:fill="D9D9D9"/>
            <w:vAlign w:val="center"/>
            <w:hideMark/>
          </w:tcPr>
          <w:p w:rsidR="00017B66" w:rsidRPr="003E7239" w:rsidRDefault="00017B66" w:rsidP="00FB05A0">
            <w:pPr>
              <w:pStyle w:val="1fffb"/>
            </w:pPr>
            <w:r w:rsidRPr="003E7239">
              <w:t>Оценка технического состояния в момент обследования</w:t>
            </w:r>
          </w:p>
        </w:tc>
        <w:tc>
          <w:tcPr>
            <w:tcW w:w="786" w:type="pct"/>
            <w:gridSpan w:val="2"/>
            <w:shd w:val="clear" w:color="000000" w:fill="D9D9D9"/>
            <w:vAlign w:val="center"/>
            <w:hideMark/>
          </w:tcPr>
          <w:p w:rsidR="00017B66" w:rsidRPr="003E7239" w:rsidRDefault="00017B66" w:rsidP="00FB05A0">
            <w:pPr>
              <w:pStyle w:val="1fffb"/>
            </w:pPr>
            <w:r w:rsidRPr="003E7239">
              <w:t>Срок</w:t>
            </w:r>
          </w:p>
          <w:p w:rsidR="00017B66" w:rsidRPr="003E7239" w:rsidRDefault="00017B66" w:rsidP="00FB05A0">
            <w:pPr>
              <w:pStyle w:val="1fffb"/>
            </w:pPr>
            <w:r w:rsidRPr="003E7239">
              <w:t>дальнейшей</w:t>
            </w:r>
          </w:p>
          <w:p w:rsidR="00017B66" w:rsidRPr="003E7239" w:rsidRDefault="00017B66" w:rsidP="00FB05A0">
            <w:pPr>
              <w:pStyle w:val="1fffb"/>
            </w:pPr>
            <w:r w:rsidRPr="003E7239">
              <w:t>эксплуатации</w:t>
            </w:r>
          </w:p>
          <w:p w:rsidR="00017B66" w:rsidRPr="003E7239" w:rsidRDefault="00017B66" w:rsidP="00FB05A0">
            <w:pPr>
              <w:pStyle w:val="1fffb"/>
            </w:pPr>
            <w:r w:rsidRPr="003E7239">
              <w:t>объекта</w:t>
            </w:r>
          </w:p>
        </w:tc>
      </w:tr>
      <w:tr w:rsidR="00017B66" w:rsidRPr="003E7239" w:rsidTr="00AC027B">
        <w:trPr>
          <w:gridAfter w:val="2"/>
          <w:wAfter w:w="75" w:type="pct"/>
          <w:trHeight w:val="20"/>
        </w:trPr>
        <w:tc>
          <w:tcPr>
            <w:tcW w:w="4925" w:type="pct"/>
            <w:gridSpan w:val="17"/>
            <w:shd w:val="clear" w:color="000000" w:fill="FFFFFF"/>
            <w:vAlign w:val="center"/>
            <w:hideMark/>
          </w:tcPr>
          <w:p w:rsidR="00017B66" w:rsidRPr="003E7239" w:rsidRDefault="00953F28" w:rsidP="00FB05A0">
            <w:pPr>
              <w:pStyle w:val="1fffb"/>
            </w:pPr>
            <w:r>
              <w:t>Котельная с. Горекацан</w:t>
            </w:r>
          </w:p>
        </w:tc>
      </w:tr>
      <w:tr w:rsidR="00AC027B" w:rsidRPr="003E7239" w:rsidTr="00AC027B">
        <w:trPr>
          <w:gridAfter w:val="2"/>
          <w:wAfter w:w="75" w:type="pct"/>
          <w:trHeight w:val="230"/>
        </w:trPr>
        <w:tc>
          <w:tcPr>
            <w:tcW w:w="261" w:type="pct"/>
            <w:vMerge w:val="restart"/>
            <w:shd w:val="clear" w:color="000000" w:fill="FFFFFF"/>
            <w:vAlign w:val="center"/>
            <w:hideMark/>
          </w:tcPr>
          <w:p w:rsidR="00FB05A0" w:rsidRPr="003E7239" w:rsidRDefault="00AC027B" w:rsidP="00FB05A0">
            <w:pPr>
              <w:pStyle w:val="1fffb"/>
            </w:pPr>
            <w:r>
              <w:t>1</w:t>
            </w:r>
          </w:p>
        </w:tc>
        <w:tc>
          <w:tcPr>
            <w:tcW w:w="596" w:type="pct"/>
            <w:gridSpan w:val="2"/>
            <w:vMerge w:val="restart"/>
            <w:shd w:val="clear" w:color="000000" w:fill="FFFFFF"/>
            <w:vAlign w:val="center"/>
            <w:hideMark/>
          </w:tcPr>
          <w:p w:rsidR="00FB05A0" w:rsidRPr="003E7239" w:rsidRDefault="00FB05A0" w:rsidP="00FB05A0">
            <w:pPr>
              <w:pStyle w:val="1fffb"/>
            </w:pPr>
            <w:r w:rsidRPr="003E7239">
              <w:t>Насос</w:t>
            </w:r>
          </w:p>
          <w:p w:rsidR="00FB05A0" w:rsidRPr="003E7239" w:rsidRDefault="00FB05A0" w:rsidP="00FB05A0">
            <w:pPr>
              <w:pStyle w:val="1fffb"/>
            </w:pPr>
            <w:r w:rsidRPr="003E7239">
              <w:t xml:space="preserve">циркуляционный </w:t>
            </w:r>
          </w:p>
        </w:tc>
        <w:tc>
          <w:tcPr>
            <w:tcW w:w="624" w:type="pct"/>
            <w:gridSpan w:val="2"/>
            <w:vMerge w:val="restart"/>
            <w:shd w:val="clear" w:color="000000" w:fill="FFFFFF"/>
          </w:tcPr>
          <w:p w:rsidR="00FB05A0" w:rsidRPr="003E7239" w:rsidRDefault="00AC027B" w:rsidP="00FB05A0">
            <w:pPr>
              <w:pStyle w:val="1fffb"/>
            </w:pPr>
            <w:r w:rsidRPr="00AC027B">
              <w:t>WCP 32-40G</w:t>
            </w:r>
          </w:p>
        </w:tc>
        <w:tc>
          <w:tcPr>
            <w:tcW w:w="421" w:type="pct"/>
            <w:gridSpan w:val="2"/>
            <w:vMerge w:val="restart"/>
            <w:shd w:val="clear" w:color="000000" w:fill="FFFFFF"/>
          </w:tcPr>
          <w:p w:rsidR="00FB05A0" w:rsidRPr="003E7239" w:rsidRDefault="00FB05A0" w:rsidP="00FB05A0">
            <w:pPr>
              <w:pStyle w:val="1fffb"/>
            </w:pPr>
            <w:r w:rsidRPr="003E7239">
              <w:t>-</w:t>
            </w:r>
          </w:p>
        </w:tc>
        <w:tc>
          <w:tcPr>
            <w:tcW w:w="606" w:type="pct"/>
            <w:gridSpan w:val="2"/>
            <w:vMerge w:val="restart"/>
            <w:shd w:val="clear" w:color="000000" w:fill="FFFFFF"/>
          </w:tcPr>
          <w:p w:rsidR="00FB05A0" w:rsidRPr="003E7239" w:rsidRDefault="00FB05A0" w:rsidP="00FB05A0">
            <w:pPr>
              <w:pStyle w:val="1fffb"/>
            </w:pPr>
            <w:r w:rsidRPr="003E7239">
              <w:t>-</w:t>
            </w:r>
          </w:p>
        </w:tc>
        <w:tc>
          <w:tcPr>
            <w:tcW w:w="529" w:type="pct"/>
            <w:gridSpan w:val="2"/>
            <w:vMerge w:val="restart"/>
            <w:shd w:val="clear" w:color="000000" w:fill="FFFFFF"/>
          </w:tcPr>
          <w:p w:rsidR="00FB05A0" w:rsidRPr="003E7239" w:rsidRDefault="00FB05A0" w:rsidP="00FB05A0">
            <w:pPr>
              <w:pStyle w:val="1fffb"/>
            </w:pPr>
            <w:r w:rsidRPr="003E7239">
              <w:t>-</w:t>
            </w:r>
          </w:p>
        </w:tc>
        <w:tc>
          <w:tcPr>
            <w:tcW w:w="500" w:type="pct"/>
            <w:gridSpan w:val="2"/>
            <w:vMerge w:val="restart"/>
            <w:shd w:val="clear" w:color="000000" w:fill="FFFFFF"/>
          </w:tcPr>
          <w:p w:rsidR="00FB05A0" w:rsidRPr="003E7239" w:rsidRDefault="00FB05A0" w:rsidP="00FB05A0">
            <w:pPr>
              <w:pStyle w:val="1fffb"/>
            </w:pPr>
            <w:r w:rsidRPr="003E7239">
              <w:t>-</w:t>
            </w:r>
          </w:p>
        </w:tc>
        <w:tc>
          <w:tcPr>
            <w:tcW w:w="600" w:type="pct"/>
            <w:gridSpan w:val="2"/>
            <w:vMerge w:val="restart"/>
            <w:shd w:val="clear" w:color="000000" w:fill="FFFFFF"/>
          </w:tcPr>
          <w:p w:rsidR="00FB05A0" w:rsidRPr="003E7239" w:rsidRDefault="00FB05A0" w:rsidP="00FB05A0">
            <w:pPr>
              <w:pStyle w:val="1fffb"/>
            </w:pPr>
            <w:r w:rsidRPr="003E7239">
              <w:t>-</w:t>
            </w:r>
          </w:p>
        </w:tc>
        <w:tc>
          <w:tcPr>
            <w:tcW w:w="786" w:type="pct"/>
            <w:gridSpan w:val="2"/>
            <w:vMerge w:val="restart"/>
            <w:shd w:val="clear" w:color="000000" w:fill="FFFFFF"/>
          </w:tcPr>
          <w:p w:rsidR="00FB05A0" w:rsidRPr="003E7239" w:rsidRDefault="00FB05A0" w:rsidP="00FB05A0">
            <w:pPr>
              <w:pStyle w:val="1fffb"/>
            </w:pPr>
            <w:r w:rsidRPr="003E7239">
              <w:t>-</w:t>
            </w:r>
          </w:p>
        </w:tc>
      </w:tr>
      <w:tr w:rsidR="00FB05A0" w:rsidRPr="003E7239" w:rsidTr="00AC027B">
        <w:trPr>
          <w:gridAfter w:val="1"/>
          <w:wAfter w:w="4" w:type="pct"/>
          <w:trHeight w:val="20"/>
        </w:trPr>
        <w:tc>
          <w:tcPr>
            <w:tcW w:w="261" w:type="pct"/>
            <w:vMerge/>
            <w:vAlign w:val="center"/>
            <w:hideMark/>
          </w:tcPr>
          <w:p w:rsidR="00FB05A0" w:rsidRPr="003E7239" w:rsidRDefault="00FB05A0" w:rsidP="00FB05A0">
            <w:pPr>
              <w:pStyle w:val="1fffb"/>
            </w:pPr>
          </w:p>
        </w:tc>
        <w:tc>
          <w:tcPr>
            <w:tcW w:w="596" w:type="pct"/>
            <w:gridSpan w:val="2"/>
            <w:vMerge/>
            <w:shd w:val="clear" w:color="000000" w:fill="FFFFFF"/>
            <w:vAlign w:val="center"/>
            <w:hideMark/>
          </w:tcPr>
          <w:p w:rsidR="00FB05A0" w:rsidRPr="003E7239" w:rsidRDefault="00FB05A0" w:rsidP="00FB05A0">
            <w:pPr>
              <w:pStyle w:val="1fffb"/>
            </w:pPr>
          </w:p>
        </w:tc>
        <w:tc>
          <w:tcPr>
            <w:tcW w:w="624" w:type="pct"/>
            <w:gridSpan w:val="2"/>
            <w:vMerge/>
          </w:tcPr>
          <w:p w:rsidR="00FB05A0" w:rsidRPr="003E7239" w:rsidRDefault="00FB05A0" w:rsidP="00FB05A0">
            <w:pPr>
              <w:pStyle w:val="1fffb"/>
            </w:pPr>
          </w:p>
        </w:tc>
        <w:tc>
          <w:tcPr>
            <w:tcW w:w="421" w:type="pct"/>
            <w:gridSpan w:val="2"/>
            <w:vMerge/>
          </w:tcPr>
          <w:p w:rsidR="00FB05A0" w:rsidRPr="003E7239" w:rsidRDefault="00FB05A0" w:rsidP="00FB05A0">
            <w:pPr>
              <w:pStyle w:val="1fffb"/>
            </w:pPr>
          </w:p>
        </w:tc>
        <w:tc>
          <w:tcPr>
            <w:tcW w:w="606" w:type="pct"/>
            <w:gridSpan w:val="2"/>
            <w:vMerge/>
          </w:tcPr>
          <w:p w:rsidR="00FB05A0" w:rsidRPr="003E7239" w:rsidRDefault="00FB05A0" w:rsidP="00FB05A0">
            <w:pPr>
              <w:pStyle w:val="1fffb"/>
            </w:pPr>
          </w:p>
        </w:tc>
        <w:tc>
          <w:tcPr>
            <w:tcW w:w="529" w:type="pct"/>
            <w:gridSpan w:val="2"/>
            <w:vMerge/>
          </w:tcPr>
          <w:p w:rsidR="00FB05A0" w:rsidRPr="003E7239" w:rsidRDefault="00FB05A0" w:rsidP="00FB05A0">
            <w:pPr>
              <w:pStyle w:val="1fffb"/>
            </w:pPr>
          </w:p>
        </w:tc>
        <w:tc>
          <w:tcPr>
            <w:tcW w:w="500" w:type="pct"/>
            <w:gridSpan w:val="2"/>
            <w:vMerge/>
          </w:tcPr>
          <w:p w:rsidR="00FB05A0" w:rsidRPr="003E7239" w:rsidRDefault="00FB05A0" w:rsidP="00FB05A0">
            <w:pPr>
              <w:pStyle w:val="1fffb"/>
            </w:pPr>
          </w:p>
        </w:tc>
        <w:tc>
          <w:tcPr>
            <w:tcW w:w="600" w:type="pct"/>
            <w:gridSpan w:val="2"/>
            <w:vMerge/>
          </w:tcPr>
          <w:p w:rsidR="00FB05A0" w:rsidRPr="003E7239" w:rsidRDefault="00FB05A0" w:rsidP="00FB05A0">
            <w:pPr>
              <w:pStyle w:val="1fffb"/>
            </w:pPr>
          </w:p>
        </w:tc>
        <w:tc>
          <w:tcPr>
            <w:tcW w:w="786" w:type="pct"/>
            <w:gridSpan w:val="2"/>
            <w:vMerge/>
          </w:tcPr>
          <w:p w:rsidR="00FB05A0" w:rsidRPr="003E7239" w:rsidRDefault="00FB05A0" w:rsidP="00FB05A0">
            <w:pPr>
              <w:pStyle w:val="1fffb"/>
            </w:pPr>
          </w:p>
        </w:tc>
        <w:tc>
          <w:tcPr>
            <w:tcW w:w="71" w:type="pct"/>
            <w:vAlign w:val="center"/>
            <w:hideMark/>
          </w:tcPr>
          <w:p w:rsidR="00FB05A0" w:rsidRPr="003E7239" w:rsidRDefault="00FB05A0" w:rsidP="00FB05A0">
            <w:pPr>
              <w:pStyle w:val="1fffb"/>
            </w:pPr>
          </w:p>
        </w:tc>
      </w:tr>
      <w:tr w:rsidR="00FB05A0" w:rsidRPr="003E7239" w:rsidTr="00AC027B">
        <w:trPr>
          <w:gridAfter w:val="2"/>
          <w:wAfter w:w="75" w:type="pct"/>
          <w:trHeight w:val="20"/>
        </w:trPr>
        <w:tc>
          <w:tcPr>
            <w:tcW w:w="4925" w:type="pct"/>
            <w:gridSpan w:val="17"/>
            <w:shd w:val="clear" w:color="000000" w:fill="FFFFFF"/>
            <w:vAlign w:val="center"/>
            <w:hideMark/>
          </w:tcPr>
          <w:p w:rsidR="00FB05A0" w:rsidRPr="003E7239" w:rsidRDefault="00953F28" w:rsidP="00FB05A0">
            <w:pPr>
              <w:pStyle w:val="1fffb"/>
            </w:pPr>
            <w:r>
              <w:t xml:space="preserve">Котельная Горекацанской ООШ </w:t>
            </w:r>
          </w:p>
        </w:tc>
      </w:tr>
      <w:tr w:rsidR="00AC027B" w:rsidRPr="003E7239" w:rsidTr="00AC027B">
        <w:trPr>
          <w:gridAfter w:val="2"/>
          <w:wAfter w:w="75" w:type="pct"/>
          <w:trHeight w:val="20"/>
        </w:trPr>
        <w:tc>
          <w:tcPr>
            <w:tcW w:w="261" w:type="pct"/>
            <w:shd w:val="clear" w:color="000000" w:fill="FFFFFF"/>
            <w:vAlign w:val="center"/>
            <w:hideMark/>
          </w:tcPr>
          <w:p w:rsidR="00FB05A0" w:rsidRPr="003E7239" w:rsidRDefault="00FB05A0" w:rsidP="00FB05A0">
            <w:pPr>
              <w:pStyle w:val="1fffb"/>
            </w:pPr>
            <w:r w:rsidRPr="003E7239">
              <w:rPr>
                <w:rFonts w:eastAsia="Arial Unicode MS"/>
              </w:rPr>
              <w:lastRenderedPageBreak/>
              <w:t>1.</w:t>
            </w:r>
          </w:p>
        </w:tc>
        <w:tc>
          <w:tcPr>
            <w:tcW w:w="596" w:type="pct"/>
            <w:gridSpan w:val="2"/>
            <w:shd w:val="clear" w:color="000000" w:fill="FFFFFF"/>
            <w:vAlign w:val="center"/>
            <w:hideMark/>
          </w:tcPr>
          <w:p w:rsidR="00FB05A0" w:rsidRPr="003E7239" w:rsidRDefault="00FB05A0" w:rsidP="00FB05A0">
            <w:pPr>
              <w:pStyle w:val="1fffb"/>
            </w:pPr>
            <w:r w:rsidRPr="003E7239">
              <w:t>Дымовая труба</w:t>
            </w:r>
          </w:p>
        </w:tc>
        <w:tc>
          <w:tcPr>
            <w:tcW w:w="624" w:type="pct"/>
            <w:gridSpan w:val="2"/>
            <w:shd w:val="clear" w:color="000000" w:fill="FFFFFF"/>
          </w:tcPr>
          <w:p w:rsidR="00FB05A0" w:rsidRPr="003E7239" w:rsidRDefault="00953F28" w:rsidP="00FB05A0">
            <w:pPr>
              <w:pStyle w:val="1fffb"/>
            </w:pPr>
            <w:r>
              <w:t>326мм, длина 14 м</w:t>
            </w:r>
          </w:p>
        </w:tc>
        <w:tc>
          <w:tcPr>
            <w:tcW w:w="421" w:type="pct"/>
            <w:gridSpan w:val="2"/>
            <w:shd w:val="clear" w:color="000000" w:fill="FFFFFF"/>
          </w:tcPr>
          <w:p w:rsidR="00FB05A0" w:rsidRPr="003E7239" w:rsidRDefault="00FB05A0" w:rsidP="00FB05A0">
            <w:pPr>
              <w:pStyle w:val="1fffb"/>
            </w:pPr>
            <w:r w:rsidRPr="003E7239">
              <w:t>-</w:t>
            </w:r>
          </w:p>
        </w:tc>
        <w:tc>
          <w:tcPr>
            <w:tcW w:w="606" w:type="pct"/>
            <w:gridSpan w:val="2"/>
            <w:shd w:val="clear" w:color="000000" w:fill="FFFFFF"/>
          </w:tcPr>
          <w:p w:rsidR="00FB05A0" w:rsidRPr="003E7239" w:rsidRDefault="00FB05A0" w:rsidP="00FB05A0">
            <w:pPr>
              <w:pStyle w:val="1fffb"/>
            </w:pPr>
            <w:r w:rsidRPr="003E7239">
              <w:t>-</w:t>
            </w:r>
          </w:p>
        </w:tc>
        <w:tc>
          <w:tcPr>
            <w:tcW w:w="529" w:type="pct"/>
            <w:gridSpan w:val="2"/>
            <w:shd w:val="clear" w:color="000000" w:fill="FFFFFF"/>
          </w:tcPr>
          <w:p w:rsidR="00FB05A0" w:rsidRPr="003E7239" w:rsidRDefault="00FB05A0" w:rsidP="00FB05A0">
            <w:pPr>
              <w:pStyle w:val="1fffb"/>
            </w:pPr>
            <w:r w:rsidRPr="003E7239">
              <w:t>-</w:t>
            </w:r>
          </w:p>
        </w:tc>
        <w:tc>
          <w:tcPr>
            <w:tcW w:w="500" w:type="pct"/>
            <w:gridSpan w:val="2"/>
            <w:shd w:val="clear" w:color="000000" w:fill="FFFFFF"/>
          </w:tcPr>
          <w:p w:rsidR="00FB05A0" w:rsidRPr="003E7239" w:rsidRDefault="00FB05A0" w:rsidP="00FB05A0">
            <w:pPr>
              <w:pStyle w:val="1fffb"/>
            </w:pPr>
            <w:r w:rsidRPr="003E7239">
              <w:t>-</w:t>
            </w:r>
          </w:p>
        </w:tc>
        <w:tc>
          <w:tcPr>
            <w:tcW w:w="600" w:type="pct"/>
            <w:gridSpan w:val="2"/>
            <w:shd w:val="clear" w:color="000000" w:fill="FFFFFF"/>
          </w:tcPr>
          <w:p w:rsidR="00FB05A0" w:rsidRPr="003E7239" w:rsidRDefault="00FB05A0" w:rsidP="00FB05A0">
            <w:pPr>
              <w:pStyle w:val="1fffb"/>
            </w:pPr>
            <w:r w:rsidRPr="003E7239">
              <w:t>-</w:t>
            </w:r>
          </w:p>
        </w:tc>
        <w:tc>
          <w:tcPr>
            <w:tcW w:w="786" w:type="pct"/>
            <w:gridSpan w:val="2"/>
            <w:shd w:val="clear" w:color="000000" w:fill="FFFFFF"/>
          </w:tcPr>
          <w:p w:rsidR="00FB05A0" w:rsidRPr="003E7239" w:rsidRDefault="00FB05A0" w:rsidP="00FB05A0">
            <w:pPr>
              <w:pStyle w:val="1fffb"/>
            </w:pPr>
            <w:r w:rsidRPr="003E7239">
              <w:t>-</w:t>
            </w:r>
          </w:p>
        </w:tc>
      </w:tr>
      <w:tr w:rsidR="00AC027B" w:rsidRPr="003E7239" w:rsidTr="00AC027B">
        <w:trPr>
          <w:gridAfter w:val="2"/>
          <w:wAfter w:w="75" w:type="pct"/>
          <w:trHeight w:val="230"/>
        </w:trPr>
        <w:tc>
          <w:tcPr>
            <w:tcW w:w="261" w:type="pct"/>
            <w:vMerge w:val="restart"/>
            <w:shd w:val="clear" w:color="000000" w:fill="FFFFFF"/>
            <w:vAlign w:val="center"/>
            <w:hideMark/>
          </w:tcPr>
          <w:p w:rsidR="00FB05A0" w:rsidRPr="003E7239" w:rsidRDefault="00AC027B" w:rsidP="00FB05A0">
            <w:pPr>
              <w:pStyle w:val="1fffb"/>
            </w:pPr>
            <w:r>
              <w:t>2</w:t>
            </w:r>
          </w:p>
        </w:tc>
        <w:tc>
          <w:tcPr>
            <w:tcW w:w="596" w:type="pct"/>
            <w:gridSpan w:val="2"/>
            <w:vMerge w:val="restart"/>
            <w:shd w:val="clear" w:color="000000" w:fill="FFFFFF"/>
            <w:vAlign w:val="center"/>
            <w:hideMark/>
          </w:tcPr>
          <w:p w:rsidR="00FB05A0" w:rsidRPr="003E7239" w:rsidRDefault="00FB05A0" w:rsidP="00FB05A0">
            <w:pPr>
              <w:pStyle w:val="1fffb"/>
            </w:pPr>
            <w:r w:rsidRPr="003E7239">
              <w:t>Насос</w:t>
            </w:r>
          </w:p>
          <w:p w:rsidR="00FB05A0" w:rsidRPr="003E7239" w:rsidRDefault="00FB05A0" w:rsidP="00FB05A0">
            <w:pPr>
              <w:pStyle w:val="1fffb"/>
            </w:pPr>
            <w:r w:rsidRPr="003E7239">
              <w:t xml:space="preserve">циркуляционный </w:t>
            </w:r>
          </w:p>
        </w:tc>
        <w:tc>
          <w:tcPr>
            <w:tcW w:w="624" w:type="pct"/>
            <w:gridSpan w:val="2"/>
            <w:vMerge w:val="restart"/>
            <w:shd w:val="clear" w:color="000000" w:fill="FFFFFF"/>
          </w:tcPr>
          <w:p w:rsidR="00FB05A0" w:rsidRPr="003E7239" w:rsidRDefault="00AC027B" w:rsidP="00FB05A0">
            <w:pPr>
              <w:pStyle w:val="1fffb"/>
            </w:pPr>
            <w:r w:rsidRPr="00AC027B">
              <w:t>Wilo 5,5</w:t>
            </w:r>
          </w:p>
        </w:tc>
        <w:tc>
          <w:tcPr>
            <w:tcW w:w="421" w:type="pct"/>
            <w:gridSpan w:val="2"/>
            <w:vMerge w:val="restart"/>
            <w:shd w:val="clear" w:color="000000" w:fill="FFFFFF"/>
          </w:tcPr>
          <w:p w:rsidR="00FB05A0" w:rsidRPr="003E7239" w:rsidRDefault="00FB05A0" w:rsidP="00FB05A0">
            <w:pPr>
              <w:pStyle w:val="1fffb"/>
            </w:pPr>
            <w:r w:rsidRPr="003E7239">
              <w:t>-</w:t>
            </w:r>
          </w:p>
        </w:tc>
        <w:tc>
          <w:tcPr>
            <w:tcW w:w="606" w:type="pct"/>
            <w:gridSpan w:val="2"/>
            <w:vMerge w:val="restart"/>
            <w:shd w:val="clear" w:color="000000" w:fill="FFFFFF"/>
          </w:tcPr>
          <w:p w:rsidR="00FB05A0" w:rsidRPr="003E7239" w:rsidRDefault="00FB05A0" w:rsidP="00FB05A0">
            <w:pPr>
              <w:pStyle w:val="1fffb"/>
            </w:pPr>
            <w:r w:rsidRPr="003E7239">
              <w:t>-</w:t>
            </w:r>
          </w:p>
        </w:tc>
        <w:tc>
          <w:tcPr>
            <w:tcW w:w="529" w:type="pct"/>
            <w:gridSpan w:val="2"/>
            <w:vMerge w:val="restart"/>
            <w:shd w:val="clear" w:color="000000" w:fill="FFFFFF"/>
          </w:tcPr>
          <w:p w:rsidR="00FB05A0" w:rsidRPr="003E7239" w:rsidRDefault="00FB05A0" w:rsidP="00FB05A0">
            <w:pPr>
              <w:pStyle w:val="1fffb"/>
            </w:pPr>
            <w:r w:rsidRPr="003E7239">
              <w:t>-</w:t>
            </w:r>
          </w:p>
        </w:tc>
        <w:tc>
          <w:tcPr>
            <w:tcW w:w="500" w:type="pct"/>
            <w:gridSpan w:val="2"/>
            <w:vMerge w:val="restart"/>
            <w:shd w:val="clear" w:color="000000" w:fill="FFFFFF"/>
          </w:tcPr>
          <w:p w:rsidR="00FB05A0" w:rsidRPr="003E7239" w:rsidRDefault="00FB05A0" w:rsidP="00FB05A0">
            <w:pPr>
              <w:pStyle w:val="1fffb"/>
            </w:pPr>
            <w:r w:rsidRPr="003E7239">
              <w:t>-</w:t>
            </w:r>
          </w:p>
        </w:tc>
        <w:tc>
          <w:tcPr>
            <w:tcW w:w="600" w:type="pct"/>
            <w:gridSpan w:val="2"/>
            <w:vMerge w:val="restart"/>
            <w:shd w:val="clear" w:color="000000" w:fill="FFFFFF"/>
          </w:tcPr>
          <w:p w:rsidR="00FB05A0" w:rsidRPr="003E7239" w:rsidRDefault="00FB05A0" w:rsidP="00FB05A0">
            <w:pPr>
              <w:pStyle w:val="1fffb"/>
            </w:pPr>
            <w:r w:rsidRPr="003E7239">
              <w:t>-</w:t>
            </w:r>
          </w:p>
        </w:tc>
        <w:tc>
          <w:tcPr>
            <w:tcW w:w="786" w:type="pct"/>
            <w:gridSpan w:val="2"/>
            <w:vMerge w:val="restart"/>
            <w:shd w:val="clear" w:color="000000" w:fill="FFFFFF"/>
          </w:tcPr>
          <w:p w:rsidR="00FB05A0" w:rsidRPr="003E7239" w:rsidRDefault="00FB05A0" w:rsidP="00FB05A0">
            <w:pPr>
              <w:pStyle w:val="1fffb"/>
            </w:pPr>
            <w:r w:rsidRPr="003E7239">
              <w:t>-</w:t>
            </w:r>
          </w:p>
        </w:tc>
      </w:tr>
      <w:tr w:rsidR="00FB05A0" w:rsidRPr="003E7239" w:rsidTr="00AC027B">
        <w:trPr>
          <w:trHeight w:val="20"/>
        </w:trPr>
        <w:tc>
          <w:tcPr>
            <w:tcW w:w="261" w:type="pct"/>
            <w:vMerge/>
            <w:vAlign w:val="center"/>
            <w:hideMark/>
          </w:tcPr>
          <w:p w:rsidR="00FB05A0" w:rsidRPr="003E7239" w:rsidRDefault="00FB05A0" w:rsidP="00FB05A0">
            <w:pPr>
              <w:pStyle w:val="1fffb"/>
            </w:pPr>
          </w:p>
        </w:tc>
        <w:tc>
          <w:tcPr>
            <w:tcW w:w="596" w:type="pct"/>
            <w:gridSpan w:val="2"/>
            <w:vMerge/>
            <w:shd w:val="clear" w:color="000000" w:fill="FFFFFF"/>
            <w:vAlign w:val="center"/>
            <w:hideMark/>
          </w:tcPr>
          <w:p w:rsidR="00FB05A0" w:rsidRPr="003E7239" w:rsidRDefault="00FB05A0" w:rsidP="00FB05A0">
            <w:pPr>
              <w:pStyle w:val="1fffb"/>
            </w:pPr>
          </w:p>
        </w:tc>
        <w:tc>
          <w:tcPr>
            <w:tcW w:w="624" w:type="pct"/>
            <w:gridSpan w:val="2"/>
            <w:vMerge/>
          </w:tcPr>
          <w:p w:rsidR="00FB05A0" w:rsidRPr="003E7239" w:rsidRDefault="00FB05A0" w:rsidP="00FB05A0">
            <w:pPr>
              <w:pStyle w:val="1fffb"/>
            </w:pPr>
          </w:p>
        </w:tc>
        <w:tc>
          <w:tcPr>
            <w:tcW w:w="421" w:type="pct"/>
            <w:gridSpan w:val="2"/>
            <w:vMerge/>
          </w:tcPr>
          <w:p w:rsidR="00FB05A0" w:rsidRPr="003E7239" w:rsidRDefault="00FB05A0" w:rsidP="00FB05A0">
            <w:pPr>
              <w:pStyle w:val="1fffb"/>
            </w:pPr>
          </w:p>
        </w:tc>
        <w:tc>
          <w:tcPr>
            <w:tcW w:w="606" w:type="pct"/>
            <w:gridSpan w:val="2"/>
            <w:vMerge/>
          </w:tcPr>
          <w:p w:rsidR="00FB05A0" w:rsidRPr="003E7239" w:rsidRDefault="00FB05A0" w:rsidP="00FB05A0">
            <w:pPr>
              <w:pStyle w:val="1fffb"/>
            </w:pPr>
          </w:p>
        </w:tc>
        <w:tc>
          <w:tcPr>
            <w:tcW w:w="529" w:type="pct"/>
            <w:gridSpan w:val="2"/>
            <w:vMerge/>
          </w:tcPr>
          <w:p w:rsidR="00FB05A0" w:rsidRPr="003E7239" w:rsidRDefault="00FB05A0" w:rsidP="00FB05A0">
            <w:pPr>
              <w:pStyle w:val="1fffb"/>
            </w:pPr>
          </w:p>
        </w:tc>
        <w:tc>
          <w:tcPr>
            <w:tcW w:w="500" w:type="pct"/>
            <w:gridSpan w:val="2"/>
            <w:vMerge/>
          </w:tcPr>
          <w:p w:rsidR="00FB05A0" w:rsidRPr="003E7239" w:rsidRDefault="00FB05A0" w:rsidP="00FB05A0">
            <w:pPr>
              <w:pStyle w:val="1fffb"/>
            </w:pPr>
          </w:p>
        </w:tc>
        <w:tc>
          <w:tcPr>
            <w:tcW w:w="600" w:type="pct"/>
            <w:gridSpan w:val="2"/>
            <w:vMerge/>
          </w:tcPr>
          <w:p w:rsidR="00FB05A0" w:rsidRPr="003E7239" w:rsidRDefault="00FB05A0" w:rsidP="00FB05A0">
            <w:pPr>
              <w:pStyle w:val="1fffb"/>
            </w:pPr>
          </w:p>
        </w:tc>
        <w:tc>
          <w:tcPr>
            <w:tcW w:w="786" w:type="pct"/>
            <w:gridSpan w:val="2"/>
            <w:vMerge/>
          </w:tcPr>
          <w:p w:rsidR="00FB05A0" w:rsidRPr="003E7239" w:rsidRDefault="00FB05A0" w:rsidP="00FB05A0">
            <w:pPr>
              <w:pStyle w:val="1fffb"/>
            </w:pPr>
          </w:p>
        </w:tc>
        <w:tc>
          <w:tcPr>
            <w:tcW w:w="75" w:type="pct"/>
            <w:gridSpan w:val="2"/>
            <w:vAlign w:val="center"/>
            <w:hideMark/>
          </w:tcPr>
          <w:p w:rsidR="00FB05A0" w:rsidRPr="003E7239" w:rsidRDefault="00FB05A0" w:rsidP="00FB05A0">
            <w:pPr>
              <w:pStyle w:val="1fffb"/>
            </w:pPr>
          </w:p>
        </w:tc>
      </w:tr>
      <w:tr w:rsidR="00AC027B" w:rsidRPr="003E7239" w:rsidTr="00AC027B">
        <w:trPr>
          <w:gridAfter w:val="2"/>
          <w:wAfter w:w="75" w:type="pct"/>
          <w:trHeight w:val="20"/>
        </w:trPr>
        <w:tc>
          <w:tcPr>
            <w:tcW w:w="261" w:type="pct"/>
            <w:shd w:val="clear" w:color="000000" w:fill="FFFFFF"/>
            <w:vAlign w:val="center"/>
            <w:hideMark/>
          </w:tcPr>
          <w:p w:rsidR="00FB05A0" w:rsidRPr="003E7239" w:rsidRDefault="00AC027B" w:rsidP="00FB05A0">
            <w:pPr>
              <w:pStyle w:val="1fffb"/>
            </w:pPr>
            <w:r>
              <w:t>3</w:t>
            </w:r>
          </w:p>
        </w:tc>
        <w:tc>
          <w:tcPr>
            <w:tcW w:w="596" w:type="pct"/>
            <w:gridSpan w:val="2"/>
            <w:shd w:val="clear" w:color="000000" w:fill="FFFFFF"/>
            <w:vAlign w:val="center"/>
            <w:hideMark/>
          </w:tcPr>
          <w:p w:rsidR="00FB05A0" w:rsidRPr="00953F28" w:rsidRDefault="00FB05A0" w:rsidP="00953F28">
            <w:pPr>
              <w:pStyle w:val="1fffb"/>
            </w:pPr>
            <w:r w:rsidRPr="003E7239">
              <w:t>Вентиляторы поддува</w:t>
            </w:r>
            <w:r w:rsidR="00953F28" w:rsidRPr="00953F28">
              <w:t xml:space="preserve"> </w:t>
            </w:r>
            <w:r w:rsidR="00953F28">
              <w:t>ВД</w:t>
            </w:r>
          </w:p>
        </w:tc>
        <w:tc>
          <w:tcPr>
            <w:tcW w:w="624" w:type="pct"/>
            <w:gridSpan w:val="2"/>
            <w:shd w:val="clear" w:color="000000" w:fill="FFFFFF"/>
          </w:tcPr>
          <w:p w:rsidR="00FB05A0" w:rsidRPr="003E7239" w:rsidRDefault="00953F28" w:rsidP="00FB05A0">
            <w:pPr>
              <w:pStyle w:val="1fffb"/>
            </w:pPr>
            <w:r>
              <w:t xml:space="preserve">3,0 – 1500 </w:t>
            </w:r>
            <w:proofErr w:type="gramStart"/>
            <w:r>
              <w:t>об</w:t>
            </w:r>
            <w:proofErr w:type="gramEnd"/>
            <w:r>
              <w:t>/мин</w:t>
            </w:r>
          </w:p>
        </w:tc>
        <w:tc>
          <w:tcPr>
            <w:tcW w:w="421" w:type="pct"/>
            <w:gridSpan w:val="2"/>
            <w:shd w:val="clear" w:color="000000" w:fill="FFFFFF"/>
          </w:tcPr>
          <w:p w:rsidR="00FB05A0" w:rsidRPr="003E7239" w:rsidRDefault="00FB05A0" w:rsidP="00FB05A0">
            <w:pPr>
              <w:pStyle w:val="1fffb"/>
            </w:pPr>
            <w:r w:rsidRPr="003E7239">
              <w:t>-</w:t>
            </w:r>
          </w:p>
        </w:tc>
        <w:tc>
          <w:tcPr>
            <w:tcW w:w="606" w:type="pct"/>
            <w:gridSpan w:val="2"/>
            <w:shd w:val="clear" w:color="000000" w:fill="FFFFFF"/>
          </w:tcPr>
          <w:p w:rsidR="00FB05A0" w:rsidRPr="003E7239" w:rsidRDefault="00FB05A0" w:rsidP="00FB05A0">
            <w:pPr>
              <w:pStyle w:val="1fffb"/>
            </w:pPr>
            <w:r w:rsidRPr="003E7239">
              <w:t>-</w:t>
            </w:r>
          </w:p>
        </w:tc>
        <w:tc>
          <w:tcPr>
            <w:tcW w:w="529" w:type="pct"/>
            <w:gridSpan w:val="2"/>
            <w:shd w:val="clear" w:color="000000" w:fill="FFFFFF"/>
          </w:tcPr>
          <w:p w:rsidR="00FB05A0" w:rsidRPr="003E7239" w:rsidRDefault="00FB05A0" w:rsidP="00FB05A0">
            <w:pPr>
              <w:pStyle w:val="1fffb"/>
            </w:pPr>
            <w:r w:rsidRPr="003E7239">
              <w:t>-</w:t>
            </w:r>
          </w:p>
        </w:tc>
        <w:tc>
          <w:tcPr>
            <w:tcW w:w="500" w:type="pct"/>
            <w:gridSpan w:val="2"/>
            <w:shd w:val="clear" w:color="000000" w:fill="FFFFFF"/>
          </w:tcPr>
          <w:p w:rsidR="00FB05A0" w:rsidRPr="003E7239" w:rsidRDefault="00FB05A0" w:rsidP="00FB05A0">
            <w:pPr>
              <w:pStyle w:val="1fffb"/>
            </w:pPr>
            <w:r w:rsidRPr="003E7239">
              <w:t>-</w:t>
            </w:r>
          </w:p>
        </w:tc>
        <w:tc>
          <w:tcPr>
            <w:tcW w:w="600" w:type="pct"/>
            <w:gridSpan w:val="2"/>
            <w:shd w:val="clear" w:color="000000" w:fill="FFFFFF"/>
          </w:tcPr>
          <w:p w:rsidR="00FB05A0" w:rsidRPr="003E7239" w:rsidRDefault="00FB05A0" w:rsidP="00FB05A0">
            <w:pPr>
              <w:pStyle w:val="1fffb"/>
            </w:pPr>
            <w:r w:rsidRPr="003E7239">
              <w:t>-</w:t>
            </w:r>
          </w:p>
        </w:tc>
        <w:tc>
          <w:tcPr>
            <w:tcW w:w="786" w:type="pct"/>
            <w:gridSpan w:val="2"/>
            <w:shd w:val="clear" w:color="000000" w:fill="FFFFFF"/>
          </w:tcPr>
          <w:p w:rsidR="00FB05A0" w:rsidRPr="003E7239" w:rsidRDefault="00FB05A0" w:rsidP="00FB05A0">
            <w:pPr>
              <w:pStyle w:val="1fffb"/>
            </w:pPr>
            <w:r w:rsidRPr="003E7239">
              <w:t>-</w:t>
            </w:r>
          </w:p>
        </w:tc>
      </w:tr>
      <w:tr w:rsidR="00AC027B" w:rsidRPr="003E7239" w:rsidTr="00AC027B">
        <w:trPr>
          <w:gridAfter w:val="2"/>
          <w:wAfter w:w="75" w:type="pct"/>
          <w:trHeight w:val="20"/>
        </w:trPr>
        <w:tc>
          <w:tcPr>
            <w:tcW w:w="261" w:type="pct"/>
            <w:shd w:val="clear" w:color="000000" w:fill="FFFFFF"/>
            <w:vAlign w:val="center"/>
          </w:tcPr>
          <w:p w:rsidR="00953F28" w:rsidRPr="003E7239" w:rsidRDefault="00AC027B" w:rsidP="000475CE">
            <w:pPr>
              <w:pStyle w:val="1fffb"/>
            </w:pPr>
            <w:r>
              <w:t>4</w:t>
            </w:r>
          </w:p>
        </w:tc>
        <w:tc>
          <w:tcPr>
            <w:tcW w:w="596" w:type="pct"/>
            <w:gridSpan w:val="2"/>
            <w:shd w:val="clear" w:color="000000" w:fill="FFFFFF"/>
            <w:vAlign w:val="center"/>
          </w:tcPr>
          <w:p w:rsidR="00953F28" w:rsidRPr="00953F28" w:rsidRDefault="00953F28" w:rsidP="00953F28">
            <w:pPr>
              <w:pStyle w:val="1fffb"/>
            </w:pPr>
            <w:r w:rsidRPr="003E7239">
              <w:t>Вентиляторы поддува</w:t>
            </w:r>
            <w:r w:rsidRPr="00953F28">
              <w:t xml:space="preserve"> </w:t>
            </w:r>
            <w:r>
              <w:t>ВД</w:t>
            </w:r>
          </w:p>
        </w:tc>
        <w:tc>
          <w:tcPr>
            <w:tcW w:w="624" w:type="pct"/>
            <w:gridSpan w:val="2"/>
            <w:shd w:val="clear" w:color="000000" w:fill="FFFFFF"/>
          </w:tcPr>
          <w:p w:rsidR="00953F28" w:rsidRPr="003E7239" w:rsidRDefault="00953F28" w:rsidP="000475CE">
            <w:pPr>
              <w:pStyle w:val="1fffb"/>
            </w:pPr>
            <w:r>
              <w:t xml:space="preserve">2,5 – 1500 </w:t>
            </w:r>
            <w:proofErr w:type="gramStart"/>
            <w:r>
              <w:t>об</w:t>
            </w:r>
            <w:proofErr w:type="gramEnd"/>
            <w:r>
              <w:t>/мин</w:t>
            </w:r>
          </w:p>
        </w:tc>
        <w:tc>
          <w:tcPr>
            <w:tcW w:w="421" w:type="pct"/>
            <w:gridSpan w:val="2"/>
            <w:shd w:val="clear" w:color="000000" w:fill="FFFFFF"/>
          </w:tcPr>
          <w:p w:rsidR="00953F28" w:rsidRPr="003E7239" w:rsidRDefault="00953F28" w:rsidP="000475CE">
            <w:pPr>
              <w:pStyle w:val="1fffb"/>
            </w:pPr>
            <w:r w:rsidRPr="003E7239">
              <w:t>-</w:t>
            </w:r>
          </w:p>
        </w:tc>
        <w:tc>
          <w:tcPr>
            <w:tcW w:w="606" w:type="pct"/>
            <w:gridSpan w:val="2"/>
            <w:shd w:val="clear" w:color="000000" w:fill="FFFFFF"/>
          </w:tcPr>
          <w:p w:rsidR="00953F28" w:rsidRPr="003E7239" w:rsidRDefault="00953F28" w:rsidP="000475CE">
            <w:pPr>
              <w:pStyle w:val="1fffb"/>
            </w:pPr>
            <w:r w:rsidRPr="003E7239">
              <w:t>-</w:t>
            </w:r>
          </w:p>
        </w:tc>
        <w:tc>
          <w:tcPr>
            <w:tcW w:w="529" w:type="pct"/>
            <w:gridSpan w:val="2"/>
            <w:shd w:val="clear" w:color="000000" w:fill="FFFFFF"/>
          </w:tcPr>
          <w:p w:rsidR="00953F28" w:rsidRPr="003E7239" w:rsidRDefault="00953F28" w:rsidP="000475CE">
            <w:pPr>
              <w:pStyle w:val="1fffb"/>
            </w:pPr>
            <w:r w:rsidRPr="003E7239">
              <w:t>-</w:t>
            </w:r>
          </w:p>
        </w:tc>
        <w:tc>
          <w:tcPr>
            <w:tcW w:w="500" w:type="pct"/>
            <w:gridSpan w:val="2"/>
            <w:shd w:val="clear" w:color="000000" w:fill="FFFFFF"/>
          </w:tcPr>
          <w:p w:rsidR="00953F28" w:rsidRPr="003E7239" w:rsidRDefault="00953F28" w:rsidP="000475CE">
            <w:pPr>
              <w:pStyle w:val="1fffb"/>
            </w:pPr>
            <w:r w:rsidRPr="003E7239">
              <w:t>-</w:t>
            </w:r>
          </w:p>
        </w:tc>
        <w:tc>
          <w:tcPr>
            <w:tcW w:w="600" w:type="pct"/>
            <w:gridSpan w:val="2"/>
            <w:shd w:val="clear" w:color="000000" w:fill="FFFFFF"/>
          </w:tcPr>
          <w:p w:rsidR="00953F28" w:rsidRPr="003E7239" w:rsidRDefault="00953F28" w:rsidP="000475CE">
            <w:pPr>
              <w:pStyle w:val="1fffb"/>
            </w:pPr>
            <w:r w:rsidRPr="003E7239">
              <w:t>-</w:t>
            </w:r>
          </w:p>
        </w:tc>
        <w:tc>
          <w:tcPr>
            <w:tcW w:w="786" w:type="pct"/>
            <w:gridSpan w:val="2"/>
            <w:shd w:val="clear" w:color="000000" w:fill="FFFFFF"/>
          </w:tcPr>
          <w:p w:rsidR="00953F28" w:rsidRPr="003E7239" w:rsidRDefault="00953F28" w:rsidP="000475CE">
            <w:pPr>
              <w:pStyle w:val="1fffb"/>
            </w:pPr>
            <w:r w:rsidRPr="003E7239">
              <w:t>-</w:t>
            </w:r>
          </w:p>
        </w:tc>
      </w:tr>
      <w:tr w:rsidR="00AC027B" w:rsidRPr="003E7239" w:rsidTr="00AC027B">
        <w:trPr>
          <w:gridAfter w:val="2"/>
          <w:wAfter w:w="75" w:type="pct"/>
          <w:trHeight w:val="20"/>
        </w:trPr>
        <w:tc>
          <w:tcPr>
            <w:tcW w:w="261" w:type="pct"/>
            <w:shd w:val="clear" w:color="000000" w:fill="FFFFFF"/>
            <w:vAlign w:val="center"/>
          </w:tcPr>
          <w:p w:rsidR="00953F28" w:rsidRDefault="00AC027B" w:rsidP="000475CE">
            <w:pPr>
              <w:pStyle w:val="1fffb"/>
            </w:pPr>
            <w:r>
              <w:t>5</w:t>
            </w:r>
          </w:p>
        </w:tc>
        <w:tc>
          <w:tcPr>
            <w:tcW w:w="596" w:type="pct"/>
            <w:gridSpan w:val="2"/>
            <w:shd w:val="clear" w:color="000000" w:fill="FFFFFF"/>
            <w:vAlign w:val="center"/>
          </w:tcPr>
          <w:p w:rsidR="00953F28" w:rsidRPr="003E7239" w:rsidRDefault="00953F28" w:rsidP="00953F28">
            <w:pPr>
              <w:pStyle w:val="1fffb"/>
            </w:pPr>
            <w:r>
              <w:t>Подпиточный насос «Водолей</w:t>
            </w:r>
          </w:p>
        </w:tc>
        <w:tc>
          <w:tcPr>
            <w:tcW w:w="624" w:type="pct"/>
            <w:gridSpan w:val="2"/>
            <w:shd w:val="clear" w:color="000000" w:fill="FFFFFF"/>
          </w:tcPr>
          <w:p w:rsidR="00953F28" w:rsidRPr="003E7239" w:rsidRDefault="00953F28" w:rsidP="000475CE">
            <w:pPr>
              <w:pStyle w:val="1fffb"/>
            </w:pPr>
          </w:p>
        </w:tc>
        <w:tc>
          <w:tcPr>
            <w:tcW w:w="421" w:type="pct"/>
            <w:gridSpan w:val="2"/>
            <w:shd w:val="clear" w:color="000000" w:fill="FFFFFF"/>
          </w:tcPr>
          <w:p w:rsidR="00953F28" w:rsidRPr="003E7239" w:rsidRDefault="00953F28" w:rsidP="000475CE">
            <w:pPr>
              <w:pStyle w:val="1fffb"/>
            </w:pPr>
          </w:p>
        </w:tc>
        <w:tc>
          <w:tcPr>
            <w:tcW w:w="606" w:type="pct"/>
            <w:gridSpan w:val="2"/>
            <w:shd w:val="clear" w:color="000000" w:fill="FFFFFF"/>
          </w:tcPr>
          <w:p w:rsidR="00953F28" w:rsidRPr="003E7239" w:rsidRDefault="00953F28" w:rsidP="000475CE">
            <w:pPr>
              <w:pStyle w:val="1fffb"/>
            </w:pPr>
          </w:p>
        </w:tc>
        <w:tc>
          <w:tcPr>
            <w:tcW w:w="529" w:type="pct"/>
            <w:gridSpan w:val="2"/>
            <w:shd w:val="clear" w:color="000000" w:fill="FFFFFF"/>
          </w:tcPr>
          <w:p w:rsidR="00953F28" w:rsidRPr="003E7239" w:rsidRDefault="00953F28" w:rsidP="000475CE">
            <w:pPr>
              <w:pStyle w:val="1fffb"/>
            </w:pPr>
          </w:p>
        </w:tc>
        <w:tc>
          <w:tcPr>
            <w:tcW w:w="500" w:type="pct"/>
            <w:gridSpan w:val="2"/>
            <w:shd w:val="clear" w:color="000000" w:fill="FFFFFF"/>
          </w:tcPr>
          <w:p w:rsidR="00953F28" w:rsidRPr="003E7239" w:rsidRDefault="00953F28" w:rsidP="000475CE">
            <w:pPr>
              <w:pStyle w:val="1fffb"/>
            </w:pPr>
          </w:p>
        </w:tc>
        <w:tc>
          <w:tcPr>
            <w:tcW w:w="600" w:type="pct"/>
            <w:gridSpan w:val="2"/>
            <w:shd w:val="clear" w:color="000000" w:fill="FFFFFF"/>
          </w:tcPr>
          <w:p w:rsidR="00953F28" w:rsidRPr="003E7239" w:rsidRDefault="00953F28" w:rsidP="000475CE">
            <w:pPr>
              <w:pStyle w:val="1fffb"/>
            </w:pPr>
          </w:p>
        </w:tc>
        <w:tc>
          <w:tcPr>
            <w:tcW w:w="786" w:type="pct"/>
            <w:gridSpan w:val="2"/>
            <w:shd w:val="clear" w:color="000000" w:fill="FFFFFF"/>
          </w:tcPr>
          <w:p w:rsidR="00953F28" w:rsidRPr="003E7239" w:rsidRDefault="00953F28" w:rsidP="000475CE">
            <w:pPr>
              <w:pStyle w:val="1fffb"/>
            </w:pPr>
          </w:p>
        </w:tc>
      </w:tr>
      <w:tr w:rsidR="00AC027B" w:rsidRPr="003E7239" w:rsidTr="00AC027B">
        <w:trPr>
          <w:gridAfter w:val="2"/>
          <w:wAfter w:w="75" w:type="pct"/>
          <w:trHeight w:val="20"/>
        </w:trPr>
        <w:tc>
          <w:tcPr>
            <w:tcW w:w="4925" w:type="pct"/>
            <w:gridSpan w:val="17"/>
            <w:shd w:val="clear" w:color="000000" w:fill="FFFFFF"/>
            <w:vAlign w:val="center"/>
            <w:hideMark/>
          </w:tcPr>
          <w:p w:rsidR="00AC027B" w:rsidRPr="003E7239" w:rsidRDefault="00AC027B" w:rsidP="00BF7335">
            <w:pPr>
              <w:pStyle w:val="1fffb"/>
            </w:pPr>
            <w:r w:rsidRPr="00AC027B">
              <w:t>с. Горека: Школьная котельная</w:t>
            </w:r>
          </w:p>
        </w:tc>
      </w:tr>
      <w:tr w:rsidR="00AC027B" w:rsidRPr="003E7239" w:rsidTr="00AC027B">
        <w:trPr>
          <w:gridAfter w:val="2"/>
          <w:wAfter w:w="75" w:type="pct"/>
          <w:trHeight w:val="230"/>
        </w:trPr>
        <w:tc>
          <w:tcPr>
            <w:tcW w:w="265" w:type="pct"/>
            <w:gridSpan w:val="2"/>
            <w:shd w:val="clear" w:color="000000" w:fill="FFFFFF"/>
            <w:vAlign w:val="center"/>
            <w:hideMark/>
          </w:tcPr>
          <w:p w:rsidR="00AC027B" w:rsidRPr="003E7239" w:rsidRDefault="00AC027B" w:rsidP="00BF7335">
            <w:pPr>
              <w:pStyle w:val="1fffb"/>
            </w:pPr>
            <w:r>
              <w:t>1</w:t>
            </w:r>
          </w:p>
        </w:tc>
        <w:tc>
          <w:tcPr>
            <w:tcW w:w="606" w:type="pct"/>
            <w:gridSpan w:val="2"/>
            <w:shd w:val="clear" w:color="000000" w:fill="FFFFFF"/>
            <w:vAlign w:val="center"/>
            <w:hideMark/>
          </w:tcPr>
          <w:p w:rsidR="00AC027B" w:rsidRPr="003E7239" w:rsidRDefault="00AC027B" w:rsidP="00BF7335">
            <w:pPr>
              <w:pStyle w:val="1fffb"/>
            </w:pPr>
            <w:r w:rsidRPr="003E7239">
              <w:t>Насос</w:t>
            </w:r>
          </w:p>
          <w:p w:rsidR="00AC027B" w:rsidRPr="003E7239" w:rsidRDefault="00AC027B" w:rsidP="00BF7335">
            <w:pPr>
              <w:pStyle w:val="1fffb"/>
            </w:pPr>
            <w:r w:rsidRPr="003E7239">
              <w:t xml:space="preserve">циркуляционный </w:t>
            </w:r>
          </w:p>
        </w:tc>
        <w:tc>
          <w:tcPr>
            <w:tcW w:w="633" w:type="pct"/>
            <w:gridSpan w:val="2"/>
            <w:shd w:val="clear" w:color="000000" w:fill="FFFFFF"/>
          </w:tcPr>
          <w:p w:rsidR="00AC027B" w:rsidRPr="003E7239" w:rsidRDefault="00AC027B" w:rsidP="00BF7335">
            <w:pPr>
              <w:pStyle w:val="1fffb"/>
            </w:pPr>
            <w:r w:rsidRPr="00AC027B">
              <w:t>Wilo IL32</w:t>
            </w:r>
          </w:p>
        </w:tc>
        <w:tc>
          <w:tcPr>
            <w:tcW w:w="422" w:type="pct"/>
            <w:gridSpan w:val="2"/>
            <w:shd w:val="clear" w:color="000000" w:fill="FFFFFF"/>
          </w:tcPr>
          <w:p w:rsidR="00AC027B" w:rsidRPr="003E7239" w:rsidRDefault="00AC027B" w:rsidP="00BF7335">
            <w:pPr>
              <w:pStyle w:val="1fffb"/>
            </w:pPr>
            <w:r w:rsidRPr="003E7239">
              <w:t>-</w:t>
            </w:r>
          </w:p>
        </w:tc>
        <w:tc>
          <w:tcPr>
            <w:tcW w:w="615" w:type="pct"/>
            <w:gridSpan w:val="2"/>
            <w:shd w:val="clear" w:color="000000" w:fill="FFFFFF"/>
          </w:tcPr>
          <w:p w:rsidR="00AC027B" w:rsidRPr="003E7239" w:rsidRDefault="00AC027B" w:rsidP="00BF7335">
            <w:pPr>
              <w:pStyle w:val="1fffb"/>
            </w:pPr>
            <w:r w:rsidRPr="003E7239">
              <w:t>-</w:t>
            </w:r>
          </w:p>
        </w:tc>
        <w:tc>
          <w:tcPr>
            <w:tcW w:w="537" w:type="pct"/>
            <w:gridSpan w:val="2"/>
            <w:shd w:val="clear" w:color="000000" w:fill="FFFFFF"/>
          </w:tcPr>
          <w:p w:rsidR="00AC027B" w:rsidRPr="003E7239" w:rsidRDefault="00AC027B" w:rsidP="00BF7335">
            <w:pPr>
              <w:pStyle w:val="1fffb"/>
            </w:pPr>
            <w:r w:rsidRPr="003E7239">
              <w:t>-</w:t>
            </w:r>
          </w:p>
        </w:tc>
        <w:tc>
          <w:tcPr>
            <w:tcW w:w="508" w:type="pct"/>
            <w:gridSpan w:val="2"/>
            <w:shd w:val="clear" w:color="000000" w:fill="FFFFFF"/>
          </w:tcPr>
          <w:p w:rsidR="00AC027B" w:rsidRPr="003E7239" w:rsidRDefault="00AC027B" w:rsidP="00BF7335">
            <w:pPr>
              <w:pStyle w:val="1fffb"/>
            </w:pPr>
            <w:r w:rsidRPr="003E7239">
              <w:t>-</w:t>
            </w:r>
          </w:p>
        </w:tc>
        <w:tc>
          <w:tcPr>
            <w:tcW w:w="609" w:type="pct"/>
            <w:gridSpan w:val="2"/>
            <w:shd w:val="clear" w:color="000000" w:fill="FFFFFF"/>
          </w:tcPr>
          <w:p w:rsidR="00AC027B" w:rsidRPr="003E7239" w:rsidRDefault="00AC027B" w:rsidP="00BF7335">
            <w:pPr>
              <w:pStyle w:val="1fffb"/>
            </w:pPr>
            <w:r w:rsidRPr="003E7239">
              <w:t>-</w:t>
            </w:r>
          </w:p>
        </w:tc>
        <w:tc>
          <w:tcPr>
            <w:tcW w:w="729" w:type="pct"/>
            <w:shd w:val="clear" w:color="000000" w:fill="FFFFFF"/>
          </w:tcPr>
          <w:p w:rsidR="00AC027B" w:rsidRPr="003E7239" w:rsidRDefault="00AC027B" w:rsidP="00BF7335">
            <w:pPr>
              <w:pStyle w:val="1fffb"/>
            </w:pPr>
            <w:r w:rsidRPr="003E7239">
              <w:t>-</w:t>
            </w:r>
          </w:p>
        </w:tc>
      </w:tr>
      <w:tr w:rsidR="00AC027B" w:rsidRPr="00AC027B" w:rsidTr="00AC027B">
        <w:trPr>
          <w:gridAfter w:val="2"/>
          <w:wAfter w:w="75" w:type="pct"/>
          <w:trHeight w:val="20"/>
        </w:trPr>
        <w:tc>
          <w:tcPr>
            <w:tcW w:w="4925" w:type="pct"/>
            <w:gridSpan w:val="17"/>
            <w:shd w:val="clear" w:color="000000" w:fill="FFFFFF"/>
            <w:vAlign w:val="center"/>
            <w:hideMark/>
          </w:tcPr>
          <w:p w:rsidR="00AC027B" w:rsidRPr="00575E23" w:rsidRDefault="00AC027B" w:rsidP="00AC027B">
            <w:pPr>
              <w:pStyle w:val="1fffb"/>
            </w:pPr>
            <w:r w:rsidRPr="00C52C48">
              <w:t>с. Горека: Котельная СДК</w:t>
            </w:r>
          </w:p>
        </w:tc>
      </w:tr>
      <w:tr w:rsidR="00AC027B" w:rsidRPr="00AC027B" w:rsidTr="00AC027B">
        <w:trPr>
          <w:gridAfter w:val="2"/>
          <w:wAfter w:w="75" w:type="pct"/>
          <w:trHeight w:val="230"/>
        </w:trPr>
        <w:tc>
          <w:tcPr>
            <w:tcW w:w="265" w:type="pct"/>
            <w:gridSpan w:val="2"/>
            <w:shd w:val="clear" w:color="000000" w:fill="FFFFFF"/>
            <w:vAlign w:val="center"/>
            <w:hideMark/>
          </w:tcPr>
          <w:p w:rsidR="00AC027B" w:rsidRPr="00AC027B" w:rsidRDefault="00AC027B" w:rsidP="00AC027B">
            <w:pPr>
              <w:pStyle w:val="1fffb"/>
              <w:rPr>
                <w:w w:val="105"/>
              </w:rPr>
            </w:pPr>
            <w:r>
              <w:rPr>
                <w:w w:val="105"/>
              </w:rPr>
              <w:t>1</w:t>
            </w:r>
          </w:p>
        </w:tc>
        <w:tc>
          <w:tcPr>
            <w:tcW w:w="606" w:type="pct"/>
            <w:gridSpan w:val="2"/>
            <w:shd w:val="clear" w:color="000000" w:fill="FFFFFF"/>
            <w:vAlign w:val="center"/>
            <w:hideMark/>
          </w:tcPr>
          <w:p w:rsidR="00AC027B" w:rsidRPr="00AC027B" w:rsidRDefault="00AC027B" w:rsidP="00AC027B">
            <w:pPr>
              <w:pStyle w:val="1fffb"/>
              <w:rPr>
                <w:w w:val="105"/>
              </w:rPr>
            </w:pPr>
            <w:r w:rsidRPr="00AC027B">
              <w:rPr>
                <w:w w:val="105"/>
              </w:rPr>
              <w:t>Насос</w:t>
            </w:r>
          </w:p>
          <w:p w:rsidR="00AC027B" w:rsidRPr="00AC027B" w:rsidRDefault="00AC027B" w:rsidP="00AC027B">
            <w:pPr>
              <w:pStyle w:val="1fffb"/>
              <w:rPr>
                <w:w w:val="105"/>
              </w:rPr>
            </w:pPr>
            <w:r w:rsidRPr="00AC027B">
              <w:rPr>
                <w:w w:val="105"/>
              </w:rPr>
              <w:t xml:space="preserve">циркуляционный </w:t>
            </w:r>
          </w:p>
        </w:tc>
        <w:tc>
          <w:tcPr>
            <w:tcW w:w="633" w:type="pct"/>
            <w:gridSpan w:val="2"/>
            <w:shd w:val="clear" w:color="000000" w:fill="FFFFFF"/>
          </w:tcPr>
          <w:p w:rsidR="00AC027B" w:rsidRPr="00AC027B" w:rsidRDefault="00AC027B" w:rsidP="00AC027B">
            <w:pPr>
              <w:pStyle w:val="1fffb"/>
              <w:rPr>
                <w:w w:val="105"/>
              </w:rPr>
            </w:pPr>
          </w:p>
        </w:tc>
        <w:tc>
          <w:tcPr>
            <w:tcW w:w="422" w:type="pct"/>
            <w:gridSpan w:val="2"/>
            <w:shd w:val="clear" w:color="000000" w:fill="FFFFFF"/>
          </w:tcPr>
          <w:p w:rsidR="00AC027B" w:rsidRPr="00AC027B" w:rsidRDefault="00AC027B" w:rsidP="00AC027B">
            <w:pPr>
              <w:pStyle w:val="1fffb"/>
              <w:rPr>
                <w:w w:val="105"/>
              </w:rPr>
            </w:pPr>
            <w:r w:rsidRPr="00AC027B">
              <w:rPr>
                <w:w w:val="105"/>
              </w:rPr>
              <w:t>-</w:t>
            </w:r>
          </w:p>
        </w:tc>
        <w:tc>
          <w:tcPr>
            <w:tcW w:w="615" w:type="pct"/>
            <w:gridSpan w:val="2"/>
            <w:shd w:val="clear" w:color="000000" w:fill="FFFFFF"/>
          </w:tcPr>
          <w:p w:rsidR="00AC027B" w:rsidRPr="00AC027B" w:rsidRDefault="00AC027B" w:rsidP="00AC027B">
            <w:pPr>
              <w:pStyle w:val="1fffb"/>
              <w:rPr>
                <w:w w:val="105"/>
              </w:rPr>
            </w:pPr>
            <w:r w:rsidRPr="00AC027B">
              <w:rPr>
                <w:w w:val="105"/>
              </w:rPr>
              <w:t>-</w:t>
            </w:r>
          </w:p>
        </w:tc>
        <w:tc>
          <w:tcPr>
            <w:tcW w:w="537" w:type="pct"/>
            <w:gridSpan w:val="2"/>
            <w:shd w:val="clear" w:color="000000" w:fill="FFFFFF"/>
          </w:tcPr>
          <w:p w:rsidR="00AC027B" w:rsidRPr="00AC027B" w:rsidRDefault="00AC027B" w:rsidP="00AC027B">
            <w:pPr>
              <w:pStyle w:val="1fffb"/>
              <w:rPr>
                <w:w w:val="105"/>
              </w:rPr>
            </w:pPr>
            <w:r w:rsidRPr="00AC027B">
              <w:rPr>
                <w:w w:val="105"/>
              </w:rPr>
              <w:t>-</w:t>
            </w:r>
          </w:p>
        </w:tc>
        <w:tc>
          <w:tcPr>
            <w:tcW w:w="508" w:type="pct"/>
            <w:gridSpan w:val="2"/>
            <w:shd w:val="clear" w:color="000000" w:fill="FFFFFF"/>
          </w:tcPr>
          <w:p w:rsidR="00AC027B" w:rsidRPr="00AC027B" w:rsidRDefault="00AC027B" w:rsidP="00AC027B">
            <w:pPr>
              <w:pStyle w:val="1fffb"/>
              <w:rPr>
                <w:w w:val="105"/>
              </w:rPr>
            </w:pPr>
            <w:r w:rsidRPr="00AC027B">
              <w:rPr>
                <w:w w:val="105"/>
              </w:rPr>
              <w:t>-</w:t>
            </w:r>
          </w:p>
        </w:tc>
        <w:tc>
          <w:tcPr>
            <w:tcW w:w="609" w:type="pct"/>
            <w:gridSpan w:val="2"/>
            <w:shd w:val="clear" w:color="000000" w:fill="FFFFFF"/>
          </w:tcPr>
          <w:p w:rsidR="00AC027B" w:rsidRPr="00AC027B" w:rsidRDefault="00AC027B" w:rsidP="00AC027B">
            <w:pPr>
              <w:pStyle w:val="1fffb"/>
              <w:rPr>
                <w:w w:val="105"/>
              </w:rPr>
            </w:pPr>
            <w:r w:rsidRPr="00AC027B">
              <w:rPr>
                <w:w w:val="105"/>
              </w:rPr>
              <w:t>-</w:t>
            </w:r>
          </w:p>
        </w:tc>
        <w:tc>
          <w:tcPr>
            <w:tcW w:w="729" w:type="pct"/>
            <w:shd w:val="clear" w:color="000000" w:fill="FFFFFF"/>
          </w:tcPr>
          <w:p w:rsidR="00AC027B" w:rsidRPr="00AC027B" w:rsidRDefault="00AC027B" w:rsidP="00AC027B">
            <w:pPr>
              <w:pStyle w:val="1fffb"/>
              <w:rPr>
                <w:w w:val="105"/>
              </w:rPr>
            </w:pPr>
            <w:r w:rsidRPr="00AC027B">
              <w:rPr>
                <w:w w:val="105"/>
              </w:rPr>
              <w:t>-</w:t>
            </w:r>
          </w:p>
        </w:tc>
      </w:tr>
      <w:tr w:rsidR="00AC027B" w:rsidRPr="00AC027B" w:rsidTr="00AC027B">
        <w:trPr>
          <w:gridAfter w:val="2"/>
          <w:wAfter w:w="75" w:type="pct"/>
          <w:trHeight w:val="20"/>
        </w:trPr>
        <w:tc>
          <w:tcPr>
            <w:tcW w:w="4925" w:type="pct"/>
            <w:gridSpan w:val="17"/>
            <w:shd w:val="clear" w:color="000000" w:fill="FFFFFF"/>
            <w:vAlign w:val="center"/>
            <w:hideMark/>
          </w:tcPr>
          <w:p w:rsidR="00AC027B" w:rsidRPr="00AC027B" w:rsidRDefault="00AC027B" w:rsidP="00AC027B">
            <w:pPr>
              <w:pStyle w:val="1fffb"/>
              <w:rPr>
                <w:w w:val="105"/>
              </w:rPr>
            </w:pPr>
            <w:r w:rsidRPr="00AC027B">
              <w:rPr>
                <w:w w:val="105"/>
              </w:rPr>
              <w:t>с. Горека: Школьная котельная</w:t>
            </w:r>
          </w:p>
        </w:tc>
      </w:tr>
      <w:tr w:rsidR="00AC027B" w:rsidRPr="00AC027B" w:rsidTr="00AC027B">
        <w:trPr>
          <w:gridAfter w:val="2"/>
          <w:wAfter w:w="75" w:type="pct"/>
          <w:trHeight w:val="230"/>
        </w:trPr>
        <w:tc>
          <w:tcPr>
            <w:tcW w:w="265" w:type="pct"/>
            <w:gridSpan w:val="2"/>
            <w:shd w:val="clear" w:color="000000" w:fill="FFFFFF"/>
            <w:vAlign w:val="center"/>
            <w:hideMark/>
          </w:tcPr>
          <w:p w:rsidR="00AC027B" w:rsidRPr="00AC027B" w:rsidRDefault="00AC027B" w:rsidP="00AC027B">
            <w:pPr>
              <w:pStyle w:val="1fffb"/>
              <w:rPr>
                <w:w w:val="105"/>
              </w:rPr>
            </w:pPr>
            <w:r>
              <w:rPr>
                <w:w w:val="105"/>
              </w:rPr>
              <w:t>1</w:t>
            </w:r>
          </w:p>
        </w:tc>
        <w:tc>
          <w:tcPr>
            <w:tcW w:w="606" w:type="pct"/>
            <w:gridSpan w:val="2"/>
            <w:shd w:val="clear" w:color="000000" w:fill="FFFFFF"/>
            <w:vAlign w:val="center"/>
            <w:hideMark/>
          </w:tcPr>
          <w:p w:rsidR="00AC027B" w:rsidRPr="00AC027B" w:rsidRDefault="00AC027B" w:rsidP="00AC027B">
            <w:pPr>
              <w:pStyle w:val="1fffb"/>
              <w:rPr>
                <w:w w:val="105"/>
              </w:rPr>
            </w:pPr>
            <w:r w:rsidRPr="00AC027B">
              <w:rPr>
                <w:w w:val="105"/>
              </w:rPr>
              <w:t>Насос</w:t>
            </w:r>
          </w:p>
          <w:p w:rsidR="00AC027B" w:rsidRPr="00AC027B" w:rsidRDefault="00AC027B" w:rsidP="00AC027B">
            <w:pPr>
              <w:pStyle w:val="1fffb"/>
              <w:rPr>
                <w:w w:val="105"/>
              </w:rPr>
            </w:pPr>
            <w:r w:rsidRPr="00AC027B">
              <w:rPr>
                <w:w w:val="105"/>
              </w:rPr>
              <w:t xml:space="preserve">циркуляционный </w:t>
            </w:r>
          </w:p>
        </w:tc>
        <w:tc>
          <w:tcPr>
            <w:tcW w:w="633" w:type="pct"/>
            <w:gridSpan w:val="2"/>
            <w:shd w:val="clear" w:color="000000" w:fill="FFFFFF"/>
          </w:tcPr>
          <w:p w:rsidR="00AC027B" w:rsidRPr="00AC027B" w:rsidRDefault="00AC027B" w:rsidP="00AC027B">
            <w:pPr>
              <w:pStyle w:val="1fffb"/>
              <w:rPr>
                <w:w w:val="105"/>
              </w:rPr>
            </w:pPr>
            <w:r w:rsidRPr="00AC027B">
              <w:rPr>
                <w:w w:val="105"/>
              </w:rPr>
              <w:t>Wilo IL32</w:t>
            </w:r>
          </w:p>
        </w:tc>
        <w:tc>
          <w:tcPr>
            <w:tcW w:w="422" w:type="pct"/>
            <w:gridSpan w:val="2"/>
            <w:shd w:val="clear" w:color="000000" w:fill="FFFFFF"/>
          </w:tcPr>
          <w:p w:rsidR="00AC027B" w:rsidRPr="00AC027B" w:rsidRDefault="00AC027B" w:rsidP="00AC027B">
            <w:pPr>
              <w:pStyle w:val="1fffb"/>
              <w:rPr>
                <w:w w:val="105"/>
              </w:rPr>
            </w:pPr>
            <w:r w:rsidRPr="00AC027B">
              <w:rPr>
                <w:w w:val="105"/>
              </w:rPr>
              <w:t>-</w:t>
            </w:r>
          </w:p>
        </w:tc>
        <w:tc>
          <w:tcPr>
            <w:tcW w:w="615" w:type="pct"/>
            <w:gridSpan w:val="2"/>
            <w:shd w:val="clear" w:color="000000" w:fill="FFFFFF"/>
          </w:tcPr>
          <w:p w:rsidR="00AC027B" w:rsidRPr="00AC027B" w:rsidRDefault="00AC027B" w:rsidP="00AC027B">
            <w:pPr>
              <w:pStyle w:val="1fffb"/>
              <w:rPr>
                <w:w w:val="105"/>
              </w:rPr>
            </w:pPr>
            <w:r w:rsidRPr="00AC027B">
              <w:rPr>
                <w:w w:val="105"/>
              </w:rPr>
              <w:t>-</w:t>
            </w:r>
          </w:p>
        </w:tc>
        <w:tc>
          <w:tcPr>
            <w:tcW w:w="537" w:type="pct"/>
            <w:gridSpan w:val="2"/>
            <w:shd w:val="clear" w:color="000000" w:fill="FFFFFF"/>
          </w:tcPr>
          <w:p w:rsidR="00AC027B" w:rsidRPr="00AC027B" w:rsidRDefault="00AC027B" w:rsidP="00AC027B">
            <w:pPr>
              <w:pStyle w:val="1fffb"/>
              <w:rPr>
                <w:w w:val="105"/>
              </w:rPr>
            </w:pPr>
            <w:r w:rsidRPr="00AC027B">
              <w:rPr>
                <w:w w:val="105"/>
              </w:rPr>
              <w:t>-</w:t>
            </w:r>
          </w:p>
        </w:tc>
        <w:tc>
          <w:tcPr>
            <w:tcW w:w="508" w:type="pct"/>
            <w:gridSpan w:val="2"/>
            <w:shd w:val="clear" w:color="000000" w:fill="FFFFFF"/>
          </w:tcPr>
          <w:p w:rsidR="00AC027B" w:rsidRPr="00AC027B" w:rsidRDefault="00AC027B" w:rsidP="00AC027B">
            <w:pPr>
              <w:pStyle w:val="1fffb"/>
              <w:rPr>
                <w:w w:val="105"/>
              </w:rPr>
            </w:pPr>
            <w:r w:rsidRPr="00AC027B">
              <w:rPr>
                <w:w w:val="105"/>
              </w:rPr>
              <w:t>-</w:t>
            </w:r>
          </w:p>
        </w:tc>
        <w:tc>
          <w:tcPr>
            <w:tcW w:w="609" w:type="pct"/>
            <w:gridSpan w:val="2"/>
            <w:shd w:val="clear" w:color="000000" w:fill="FFFFFF"/>
          </w:tcPr>
          <w:p w:rsidR="00AC027B" w:rsidRPr="00AC027B" w:rsidRDefault="00AC027B" w:rsidP="00AC027B">
            <w:pPr>
              <w:pStyle w:val="1fffb"/>
              <w:rPr>
                <w:w w:val="105"/>
              </w:rPr>
            </w:pPr>
            <w:r w:rsidRPr="00AC027B">
              <w:rPr>
                <w:w w:val="105"/>
              </w:rPr>
              <w:t>-</w:t>
            </w:r>
          </w:p>
        </w:tc>
        <w:tc>
          <w:tcPr>
            <w:tcW w:w="729" w:type="pct"/>
            <w:shd w:val="clear" w:color="000000" w:fill="FFFFFF"/>
          </w:tcPr>
          <w:p w:rsidR="00AC027B" w:rsidRPr="00AC027B" w:rsidRDefault="00AC027B" w:rsidP="00AC027B">
            <w:pPr>
              <w:pStyle w:val="1fffb"/>
              <w:rPr>
                <w:w w:val="105"/>
              </w:rPr>
            </w:pPr>
            <w:r w:rsidRPr="00AC027B">
              <w:rPr>
                <w:w w:val="105"/>
              </w:rPr>
              <w:t>-</w:t>
            </w:r>
          </w:p>
        </w:tc>
      </w:tr>
      <w:tr w:rsidR="00AC027B" w:rsidRPr="00AC027B" w:rsidTr="00AC027B">
        <w:trPr>
          <w:gridAfter w:val="2"/>
          <w:wAfter w:w="75" w:type="pct"/>
          <w:trHeight w:val="230"/>
        </w:trPr>
        <w:tc>
          <w:tcPr>
            <w:tcW w:w="265" w:type="pct"/>
            <w:gridSpan w:val="2"/>
            <w:shd w:val="clear" w:color="000000" w:fill="FFFFFF"/>
            <w:vAlign w:val="center"/>
          </w:tcPr>
          <w:p w:rsidR="00AC027B" w:rsidRPr="00AC027B" w:rsidRDefault="00AC027B" w:rsidP="00AC027B">
            <w:pPr>
              <w:pStyle w:val="1fffb"/>
              <w:rPr>
                <w:w w:val="105"/>
              </w:rPr>
            </w:pPr>
            <w:r>
              <w:rPr>
                <w:w w:val="105"/>
              </w:rPr>
              <w:t>2</w:t>
            </w:r>
          </w:p>
        </w:tc>
        <w:tc>
          <w:tcPr>
            <w:tcW w:w="606" w:type="pct"/>
            <w:gridSpan w:val="2"/>
            <w:shd w:val="clear" w:color="000000" w:fill="FFFFFF"/>
            <w:vAlign w:val="center"/>
          </w:tcPr>
          <w:p w:rsidR="00AC027B" w:rsidRPr="00AC027B" w:rsidRDefault="00AC027B" w:rsidP="00AC027B">
            <w:pPr>
              <w:pStyle w:val="1fffb"/>
              <w:rPr>
                <w:w w:val="105"/>
              </w:rPr>
            </w:pPr>
            <w:r w:rsidRPr="00AC027B">
              <w:rPr>
                <w:w w:val="105"/>
              </w:rPr>
              <w:t>Насос</w:t>
            </w:r>
            <w:r>
              <w:rPr>
                <w:w w:val="105"/>
              </w:rPr>
              <w:t xml:space="preserve"> Резервный</w:t>
            </w:r>
          </w:p>
        </w:tc>
        <w:tc>
          <w:tcPr>
            <w:tcW w:w="633" w:type="pct"/>
            <w:gridSpan w:val="2"/>
            <w:shd w:val="clear" w:color="000000" w:fill="FFFFFF"/>
          </w:tcPr>
          <w:p w:rsidR="00AC027B" w:rsidRPr="00AC027B" w:rsidRDefault="00AC027B" w:rsidP="00AC027B">
            <w:pPr>
              <w:pStyle w:val="1fffb"/>
              <w:rPr>
                <w:w w:val="105"/>
              </w:rPr>
            </w:pPr>
            <w:r w:rsidRPr="00AC027B">
              <w:rPr>
                <w:w w:val="105"/>
              </w:rPr>
              <w:t>Sturm WP97,05A</w:t>
            </w:r>
          </w:p>
        </w:tc>
        <w:tc>
          <w:tcPr>
            <w:tcW w:w="422" w:type="pct"/>
            <w:gridSpan w:val="2"/>
            <w:shd w:val="clear" w:color="000000" w:fill="FFFFFF"/>
          </w:tcPr>
          <w:p w:rsidR="00AC027B" w:rsidRPr="00AC027B" w:rsidRDefault="00AC027B" w:rsidP="00AC027B">
            <w:pPr>
              <w:pStyle w:val="1fffb"/>
              <w:rPr>
                <w:w w:val="105"/>
              </w:rPr>
            </w:pPr>
          </w:p>
        </w:tc>
        <w:tc>
          <w:tcPr>
            <w:tcW w:w="615" w:type="pct"/>
            <w:gridSpan w:val="2"/>
            <w:shd w:val="clear" w:color="000000" w:fill="FFFFFF"/>
          </w:tcPr>
          <w:p w:rsidR="00AC027B" w:rsidRPr="00AC027B" w:rsidRDefault="00AC027B" w:rsidP="00AC027B">
            <w:pPr>
              <w:pStyle w:val="1fffb"/>
              <w:rPr>
                <w:w w:val="105"/>
              </w:rPr>
            </w:pPr>
          </w:p>
        </w:tc>
        <w:tc>
          <w:tcPr>
            <w:tcW w:w="537" w:type="pct"/>
            <w:gridSpan w:val="2"/>
            <w:shd w:val="clear" w:color="000000" w:fill="FFFFFF"/>
          </w:tcPr>
          <w:p w:rsidR="00AC027B" w:rsidRPr="00AC027B" w:rsidRDefault="00AC027B" w:rsidP="00AC027B">
            <w:pPr>
              <w:pStyle w:val="1fffb"/>
              <w:rPr>
                <w:w w:val="105"/>
              </w:rPr>
            </w:pPr>
          </w:p>
        </w:tc>
        <w:tc>
          <w:tcPr>
            <w:tcW w:w="508" w:type="pct"/>
            <w:gridSpan w:val="2"/>
            <w:shd w:val="clear" w:color="000000" w:fill="FFFFFF"/>
          </w:tcPr>
          <w:p w:rsidR="00AC027B" w:rsidRPr="00AC027B" w:rsidRDefault="00AC027B" w:rsidP="00AC027B">
            <w:pPr>
              <w:pStyle w:val="1fffb"/>
              <w:rPr>
                <w:w w:val="105"/>
              </w:rPr>
            </w:pPr>
          </w:p>
        </w:tc>
        <w:tc>
          <w:tcPr>
            <w:tcW w:w="609" w:type="pct"/>
            <w:gridSpan w:val="2"/>
            <w:shd w:val="clear" w:color="000000" w:fill="FFFFFF"/>
          </w:tcPr>
          <w:p w:rsidR="00AC027B" w:rsidRPr="00AC027B" w:rsidRDefault="00AC027B" w:rsidP="00AC027B">
            <w:pPr>
              <w:pStyle w:val="1fffb"/>
              <w:rPr>
                <w:w w:val="105"/>
              </w:rPr>
            </w:pPr>
          </w:p>
        </w:tc>
        <w:tc>
          <w:tcPr>
            <w:tcW w:w="729" w:type="pct"/>
            <w:shd w:val="clear" w:color="000000" w:fill="FFFFFF"/>
          </w:tcPr>
          <w:p w:rsidR="00AC027B" w:rsidRPr="00AC027B" w:rsidRDefault="00AC027B" w:rsidP="00AC027B">
            <w:pPr>
              <w:pStyle w:val="1fffb"/>
              <w:rPr>
                <w:w w:val="105"/>
              </w:rPr>
            </w:pPr>
          </w:p>
        </w:tc>
      </w:tr>
    </w:tbl>
    <w:p w:rsidR="00A02B64" w:rsidRPr="007F10C8" w:rsidRDefault="00A02B64" w:rsidP="00B5461F">
      <w:pPr>
        <w:pStyle w:val="11ff3"/>
        <w:sectPr w:rsidR="00A02B64" w:rsidRPr="007F10C8" w:rsidSect="00C25060">
          <w:pgSz w:w="16838" w:h="11906" w:orient="landscape" w:code="9"/>
          <w:pgMar w:top="1701" w:right="851" w:bottom="1134" w:left="851" w:header="680" w:footer="284" w:gutter="0"/>
          <w:cols w:space="708"/>
          <w:docGrid w:linePitch="360"/>
        </w:sectPr>
      </w:pPr>
    </w:p>
    <w:p w:rsidR="00AF405E" w:rsidRPr="007F10C8" w:rsidRDefault="00AF405E" w:rsidP="00355C0A">
      <w:pPr>
        <w:spacing w:after="0" w:line="240" w:lineRule="auto"/>
        <w:rPr>
          <w:rFonts w:ascii="Times New Roman" w:hAnsi="Times New Roman" w:cs="Times New Roman"/>
        </w:rPr>
      </w:pPr>
    </w:p>
    <w:p w:rsidR="00C25060" w:rsidRPr="007F10C8" w:rsidRDefault="00C25060" w:rsidP="00355C0A">
      <w:pPr>
        <w:pStyle w:val="20"/>
        <w:spacing w:before="0" w:after="0"/>
        <w:rPr>
          <w:rFonts w:cs="Times New Roman"/>
        </w:rPr>
      </w:pPr>
      <w:bookmarkStart w:id="36" w:name="_Toc465965208"/>
      <w:bookmarkStart w:id="37" w:name="_Toc78674690"/>
      <w:bookmarkStart w:id="38" w:name="_Toc84970927"/>
      <w:bookmarkStart w:id="39" w:name="_Toc84978916"/>
      <w:r w:rsidRPr="007F10C8">
        <w:rPr>
          <w:rFonts w:cs="Times New Roman"/>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36"/>
      <w:bookmarkEnd w:id="37"/>
      <w:bookmarkEnd w:id="38"/>
      <w:bookmarkEnd w:id="39"/>
    </w:p>
    <w:p w:rsidR="00C25060" w:rsidRPr="007F10C8" w:rsidRDefault="00C25060" w:rsidP="00B5461F">
      <w:pPr>
        <w:pStyle w:val="11ff3"/>
      </w:pPr>
      <w:r w:rsidRPr="007F10C8">
        <w:t xml:space="preserve">По состоянию на конец </w:t>
      </w:r>
      <w:r w:rsidR="00ED48F0" w:rsidRPr="007F10C8">
        <w:t>2021</w:t>
      </w:r>
      <w:r w:rsidRPr="007F10C8">
        <w:t xml:space="preserve"> года установленная мощность </w:t>
      </w:r>
      <w:r w:rsidR="009209D4">
        <w:t>ТСО</w:t>
      </w:r>
      <w:r w:rsidRPr="007F10C8">
        <w:t xml:space="preserve"> в </w:t>
      </w:r>
      <w:r w:rsidR="003E7671">
        <w:t xml:space="preserve">с. </w:t>
      </w:r>
      <w:r w:rsidR="00457822">
        <w:t>Горекацан</w:t>
      </w:r>
      <w:r w:rsidRPr="007F10C8">
        <w:t xml:space="preserve"> составляла </w:t>
      </w:r>
      <w:r w:rsidR="003E7239">
        <w:t>16</w:t>
      </w:r>
      <w:r w:rsidR="00222CFB" w:rsidRPr="007F10C8">
        <w:t>,</w:t>
      </w:r>
      <w:r w:rsidR="003E7239">
        <w:t>662</w:t>
      </w:r>
      <w:r w:rsidRPr="007F10C8">
        <w:t xml:space="preserve"> Гкал/</w:t>
      </w:r>
      <w:proofErr w:type="gramStart"/>
      <w:r w:rsidRPr="007F10C8">
        <w:t>ч</w:t>
      </w:r>
      <w:proofErr w:type="gramEnd"/>
      <w:r w:rsidRPr="007F10C8">
        <w:t>.</w:t>
      </w:r>
    </w:p>
    <w:p w:rsidR="00C25060" w:rsidRPr="007F10C8" w:rsidRDefault="00C25060" w:rsidP="00B5461F">
      <w:pPr>
        <w:pStyle w:val="11ff3"/>
      </w:pPr>
      <w:r w:rsidRPr="007F10C8">
        <w:t xml:space="preserve">Сведения об установленной тепловой мощности котельной представлены в таблице. </w:t>
      </w:r>
    </w:p>
    <w:p w:rsidR="00C25060" w:rsidRPr="007F10C8" w:rsidRDefault="00405C87" w:rsidP="00355C0A">
      <w:pPr>
        <w:pStyle w:val="afffffffffffffff"/>
        <w:ind w:firstLine="0"/>
        <w:jc w:val="left"/>
        <w:rPr>
          <w:b/>
          <w:noProof/>
          <w:u w:val="none"/>
        </w:rPr>
      </w:pPr>
      <w:bookmarkStart w:id="40" w:name="_Toc527706855"/>
      <w:r w:rsidRPr="007F10C8">
        <w:rPr>
          <w:b/>
          <w:u w:val="none"/>
        </w:rPr>
        <w:t xml:space="preserve">Таблица </w:t>
      </w:r>
      <w:r w:rsidR="00193EA5" w:rsidRPr="007F10C8">
        <w:rPr>
          <w:b/>
          <w:u w:val="none"/>
        </w:rPr>
        <w:t>1.</w:t>
      </w:r>
      <w:r w:rsidRPr="007F10C8">
        <w:rPr>
          <w:b/>
          <w:u w:val="none"/>
        </w:rPr>
        <w:t>2.2.1</w:t>
      </w:r>
      <w:r w:rsidR="008C72A4" w:rsidRPr="007F10C8">
        <w:rPr>
          <w:b/>
          <w:u w:val="none"/>
        </w:rPr>
        <w:t xml:space="preserve"> </w:t>
      </w:r>
      <w:r w:rsidRPr="007F10C8">
        <w:rPr>
          <w:b/>
          <w:color w:val="000000" w:themeColor="text1"/>
          <w:u w:val="none"/>
        </w:rPr>
        <w:t xml:space="preserve"> </w:t>
      </w:r>
      <w:r w:rsidRPr="007F10C8">
        <w:rPr>
          <w:b/>
          <w:u w:val="none"/>
        </w:rPr>
        <w:t xml:space="preserve">- </w:t>
      </w:r>
      <w:r w:rsidR="00C25060" w:rsidRPr="007F10C8">
        <w:rPr>
          <w:b/>
          <w:noProof/>
          <w:u w:val="none"/>
        </w:rPr>
        <w:t>Параметры установленной тепловой мощности котельных</w:t>
      </w:r>
      <w:bookmarkEnd w:id="40"/>
    </w:p>
    <w:tbl>
      <w:tblPr>
        <w:tblW w:w="5000" w:type="pct"/>
        <w:jc w:val="center"/>
        <w:tblLook w:val="04A0" w:firstRow="1" w:lastRow="0" w:firstColumn="1" w:lastColumn="0" w:noHBand="0" w:noVBand="1"/>
      </w:tblPr>
      <w:tblGrid>
        <w:gridCol w:w="997"/>
        <w:gridCol w:w="4835"/>
        <w:gridCol w:w="3455"/>
      </w:tblGrid>
      <w:tr w:rsidR="00193EA5" w:rsidRPr="007F10C8" w:rsidTr="003E7239">
        <w:trPr>
          <w:trHeight w:val="765"/>
          <w:jc w:val="center"/>
        </w:trPr>
        <w:tc>
          <w:tcPr>
            <w:tcW w:w="53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93EA5" w:rsidRPr="007F10C8" w:rsidRDefault="00193EA5" w:rsidP="00193EA5">
            <w:pPr>
              <w:spacing w:after="0" w:line="240" w:lineRule="auto"/>
              <w:rPr>
                <w:rFonts w:ascii="Times New Roman" w:eastAsia="Times New Roman" w:hAnsi="Times New Roman" w:cs="Times New Roman"/>
                <w:color w:val="000000"/>
                <w:sz w:val="20"/>
                <w:szCs w:val="20"/>
              </w:rPr>
            </w:pPr>
            <w:r w:rsidRPr="007F10C8">
              <w:rPr>
                <w:rFonts w:ascii="Times New Roman" w:eastAsia="Times New Roman" w:hAnsi="Times New Roman" w:cs="Times New Roman"/>
                <w:color w:val="000000"/>
                <w:sz w:val="20"/>
                <w:szCs w:val="20"/>
              </w:rPr>
              <w:t>№</w:t>
            </w:r>
            <w:proofErr w:type="gramStart"/>
            <w:r w:rsidRPr="007F10C8">
              <w:rPr>
                <w:rFonts w:ascii="Times New Roman" w:eastAsia="Times New Roman" w:hAnsi="Times New Roman" w:cs="Times New Roman"/>
                <w:color w:val="000000"/>
                <w:sz w:val="20"/>
                <w:szCs w:val="20"/>
              </w:rPr>
              <w:t>п</w:t>
            </w:r>
            <w:proofErr w:type="gramEnd"/>
            <w:r w:rsidRPr="007F10C8">
              <w:rPr>
                <w:rFonts w:ascii="Times New Roman" w:eastAsia="Times New Roman" w:hAnsi="Times New Roman" w:cs="Times New Roman"/>
                <w:color w:val="000000"/>
                <w:sz w:val="20"/>
                <w:szCs w:val="20"/>
              </w:rPr>
              <w:t>/п</w:t>
            </w:r>
          </w:p>
        </w:tc>
        <w:tc>
          <w:tcPr>
            <w:tcW w:w="2603" w:type="pct"/>
            <w:tcBorders>
              <w:top w:val="single" w:sz="4" w:space="0" w:color="auto"/>
              <w:left w:val="nil"/>
              <w:bottom w:val="single" w:sz="4" w:space="0" w:color="auto"/>
              <w:right w:val="single" w:sz="4" w:space="0" w:color="auto"/>
            </w:tcBorders>
            <w:shd w:val="clear" w:color="000000" w:fill="D9D9D9"/>
            <w:vAlign w:val="center"/>
            <w:hideMark/>
          </w:tcPr>
          <w:p w:rsidR="00193EA5" w:rsidRPr="007F10C8" w:rsidRDefault="00193EA5" w:rsidP="008C72A4">
            <w:pPr>
              <w:spacing w:after="0" w:line="240" w:lineRule="auto"/>
              <w:jc w:val="center"/>
              <w:rPr>
                <w:rFonts w:ascii="Times New Roman" w:eastAsia="Times New Roman" w:hAnsi="Times New Roman" w:cs="Times New Roman"/>
                <w:color w:val="000000"/>
                <w:sz w:val="20"/>
                <w:szCs w:val="20"/>
              </w:rPr>
            </w:pPr>
            <w:r w:rsidRPr="007F10C8">
              <w:rPr>
                <w:rFonts w:ascii="Times New Roman" w:eastAsia="Times New Roman" w:hAnsi="Times New Roman" w:cs="Times New Roman"/>
                <w:color w:val="000000"/>
                <w:sz w:val="20"/>
                <w:szCs w:val="20"/>
              </w:rPr>
              <w:t>Местоположение</w:t>
            </w:r>
          </w:p>
        </w:tc>
        <w:tc>
          <w:tcPr>
            <w:tcW w:w="1860" w:type="pct"/>
            <w:tcBorders>
              <w:top w:val="single" w:sz="4" w:space="0" w:color="auto"/>
              <w:left w:val="nil"/>
              <w:bottom w:val="single" w:sz="4" w:space="0" w:color="auto"/>
              <w:right w:val="single" w:sz="4" w:space="0" w:color="auto"/>
            </w:tcBorders>
            <w:shd w:val="clear" w:color="000000" w:fill="D9D9D9"/>
            <w:vAlign w:val="center"/>
            <w:hideMark/>
          </w:tcPr>
          <w:p w:rsidR="00193EA5" w:rsidRPr="007F10C8" w:rsidRDefault="00193EA5" w:rsidP="00193EA5">
            <w:pPr>
              <w:spacing w:after="0" w:line="240" w:lineRule="auto"/>
              <w:rPr>
                <w:rFonts w:ascii="Times New Roman" w:eastAsia="Times New Roman" w:hAnsi="Times New Roman" w:cs="Times New Roman"/>
                <w:color w:val="000000"/>
                <w:sz w:val="20"/>
                <w:szCs w:val="20"/>
              </w:rPr>
            </w:pPr>
            <w:r w:rsidRPr="007F10C8">
              <w:rPr>
                <w:rFonts w:ascii="Times New Roman" w:eastAsia="Times New Roman" w:hAnsi="Times New Roman" w:cs="Times New Roman"/>
                <w:color w:val="000000"/>
                <w:sz w:val="20"/>
                <w:szCs w:val="20"/>
              </w:rPr>
              <w:t>Устан. Мощность Гкал\</w:t>
            </w:r>
            <w:proofErr w:type="gramStart"/>
            <w:r w:rsidRPr="007F10C8">
              <w:rPr>
                <w:rFonts w:ascii="Times New Roman" w:eastAsia="Times New Roman" w:hAnsi="Times New Roman" w:cs="Times New Roman"/>
                <w:color w:val="000000"/>
                <w:sz w:val="20"/>
                <w:szCs w:val="20"/>
              </w:rPr>
              <w:t>ч</w:t>
            </w:r>
            <w:proofErr w:type="gramEnd"/>
          </w:p>
        </w:tc>
      </w:tr>
      <w:tr w:rsidR="00E1604A" w:rsidRPr="007F10C8" w:rsidTr="003E7239">
        <w:trPr>
          <w:trHeight w:val="255"/>
          <w:jc w:val="center"/>
        </w:trPr>
        <w:tc>
          <w:tcPr>
            <w:tcW w:w="537" w:type="pct"/>
            <w:tcBorders>
              <w:top w:val="nil"/>
              <w:left w:val="single" w:sz="4" w:space="0" w:color="auto"/>
              <w:bottom w:val="single" w:sz="4" w:space="0" w:color="auto"/>
              <w:right w:val="single" w:sz="4" w:space="0" w:color="auto"/>
            </w:tcBorders>
            <w:shd w:val="clear" w:color="000000" w:fill="FFFFFF"/>
            <w:vAlign w:val="center"/>
            <w:hideMark/>
          </w:tcPr>
          <w:p w:rsidR="00E1604A" w:rsidRPr="007F10C8" w:rsidRDefault="00E1604A" w:rsidP="00193EA5">
            <w:pPr>
              <w:spacing w:after="0" w:line="240" w:lineRule="auto"/>
              <w:jc w:val="both"/>
              <w:rPr>
                <w:rFonts w:ascii="Times New Roman" w:eastAsia="Times New Roman" w:hAnsi="Times New Roman" w:cs="Times New Roman"/>
                <w:color w:val="000000"/>
                <w:sz w:val="20"/>
                <w:szCs w:val="20"/>
              </w:rPr>
            </w:pPr>
            <w:r w:rsidRPr="007F10C8">
              <w:rPr>
                <w:rFonts w:ascii="Times New Roman" w:eastAsia="Times New Roman" w:hAnsi="Times New Roman" w:cs="Times New Roman"/>
                <w:color w:val="000000"/>
                <w:sz w:val="20"/>
                <w:szCs w:val="20"/>
              </w:rPr>
              <w:t>1</w:t>
            </w:r>
          </w:p>
        </w:tc>
        <w:tc>
          <w:tcPr>
            <w:tcW w:w="2603" w:type="pct"/>
            <w:tcBorders>
              <w:top w:val="nil"/>
              <w:left w:val="nil"/>
              <w:bottom w:val="single" w:sz="4" w:space="0" w:color="auto"/>
              <w:right w:val="single" w:sz="4" w:space="0" w:color="auto"/>
            </w:tcBorders>
            <w:shd w:val="clear" w:color="000000" w:fill="FFFFFF"/>
            <w:vAlign w:val="center"/>
            <w:hideMark/>
          </w:tcPr>
          <w:p w:rsidR="00E1604A" w:rsidRPr="007F10C8" w:rsidRDefault="00E1604A" w:rsidP="00193EA5">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Котельная с. Горекацан</w:t>
            </w:r>
          </w:p>
        </w:tc>
        <w:tc>
          <w:tcPr>
            <w:tcW w:w="1860" w:type="pct"/>
            <w:tcBorders>
              <w:top w:val="nil"/>
              <w:left w:val="nil"/>
              <w:bottom w:val="single" w:sz="4" w:space="0" w:color="auto"/>
              <w:right w:val="single" w:sz="4" w:space="0" w:color="auto"/>
            </w:tcBorders>
            <w:shd w:val="clear" w:color="000000" w:fill="FFFFFF"/>
            <w:vAlign w:val="center"/>
            <w:hideMark/>
          </w:tcPr>
          <w:p w:rsidR="00E1604A" w:rsidRDefault="00E1604A" w:rsidP="00E1604A">
            <w:pPr>
              <w:pStyle w:val="1fffb"/>
            </w:pPr>
            <w:r>
              <w:t>0,23</w:t>
            </w:r>
          </w:p>
        </w:tc>
      </w:tr>
      <w:tr w:rsidR="00E1604A" w:rsidRPr="007F10C8" w:rsidTr="003E7239">
        <w:trPr>
          <w:trHeight w:val="255"/>
          <w:jc w:val="center"/>
        </w:trPr>
        <w:tc>
          <w:tcPr>
            <w:tcW w:w="537" w:type="pct"/>
            <w:tcBorders>
              <w:top w:val="nil"/>
              <w:left w:val="single" w:sz="4" w:space="0" w:color="auto"/>
              <w:bottom w:val="single" w:sz="4" w:space="0" w:color="auto"/>
              <w:right w:val="single" w:sz="4" w:space="0" w:color="auto"/>
            </w:tcBorders>
            <w:shd w:val="clear" w:color="000000" w:fill="FFFFFF"/>
            <w:vAlign w:val="center"/>
            <w:hideMark/>
          </w:tcPr>
          <w:p w:rsidR="00E1604A" w:rsidRPr="007F10C8" w:rsidRDefault="00E1604A" w:rsidP="00193EA5">
            <w:pPr>
              <w:spacing w:after="0" w:line="240" w:lineRule="auto"/>
              <w:jc w:val="both"/>
              <w:rPr>
                <w:rFonts w:ascii="Times New Roman" w:eastAsia="Times New Roman" w:hAnsi="Times New Roman" w:cs="Times New Roman"/>
                <w:color w:val="000000"/>
                <w:sz w:val="20"/>
                <w:szCs w:val="20"/>
              </w:rPr>
            </w:pPr>
            <w:r w:rsidRPr="007F10C8">
              <w:rPr>
                <w:rFonts w:ascii="Times New Roman" w:eastAsia="Times New Roman" w:hAnsi="Times New Roman" w:cs="Times New Roman"/>
                <w:color w:val="000000"/>
                <w:sz w:val="20"/>
                <w:szCs w:val="20"/>
              </w:rPr>
              <w:t>2</w:t>
            </w:r>
          </w:p>
        </w:tc>
        <w:tc>
          <w:tcPr>
            <w:tcW w:w="2603" w:type="pct"/>
            <w:tcBorders>
              <w:top w:val="nil"/>
              <w:left w:val="nil"/>
              <w:bottom w:val="single" w:sz="4" w:space="0" w:color="auto"/>
              <w:right w:val="single" w:sz="4" w:space="0" w:color="auto"/>
            </w:tcBorders>
            <w:shd w:val="clear" w:color="000000" w:fill="FFFFFF"/>
            <w:vAlign w:val="center"/>
            <w:hideMark/>
          </w:tcPr>
          <w:p w:rsidR="00E1604A" w:rsidRPr="007F10C8" w:rsidRDefault="00E1604A" w:rsidP="00193EA5">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Котельная Горекацанской ООШ </w:t>
            </w:r>
          </w:p>
        </w:tc>
        <w:tc>
          <w:tcPr>
            <w:tcW w:w="1860" w:type="pct"/>
            <w:tcBorders>
              <w:top w:val="nil"/>
              <w:left w:val="nil"/>
              <w:bottom w:val="single" w:sz="4" w:space="0" w:color="auto"/>
              <w:right w:val="single" w:sz="4" w:space="0" w:color="auto"/>
            </w:tcBorders>
            <w:shd w:val="clear" w:color="000000" w:fill="FFFFFF"/>
            <w:vAlign w:val="center"/>
            <w:hideMark/>
          </w:tcPr>
          <w:p w:rsidR="00E1604A" w:rsidRDefault="00E1604A" w:rsidP="00E1604A">
            <w:pPr>
              <w:pStyle w:val="1fffb"/>
            </w:pPr>
            <w:r>
              <w:t>0,6</w:t>
            </w:r>
          </w:p>
        </w:tc>
      </w:tr>
    </w:tbl>
    <w:p w:rsidR="00C25060" w:rsidRPr="007F10C8" w:rsidRDefault="00C25060" w:rsidP="00C25060">
      <w:pPr>
        <w:spacing w:line="240" w:lineRule="auto"/>
        <w:rPr>
          <w:rFonts w:ascii="Times New Roman" w:hAnsi="Times New Roman" w:cs="Times New Roman"/>
        </w:rPr>
      </w:pPr>
    </w:p>
    <w:p w:rsidR="00C25060" w:rsidRPr="007F10C8" w:rsidRDefault="00C25060" w:rsidP="00355C0A">
      <w:pPr>
        <w:pStyle w:val="20"/>
        <w:spacing w:before="0" w:after="0"/>
        <w:rPr>
          <w:rFonts w:cs="Times New Roman"/>
        </w:rPr>
      </w:pPr>
      <w:bookmarkStart w:id="41" w:name="_Toc78674691"/>
      <w:bookmarkStart w:id="42" w:name="_Toc84970928"/>
      <w:bookmarkStart w:id="43" w:name="_Toc84978917"/>
      <w:r w:rsidRPr="007F10C8">
        <w:rPr>
          <w:rFonts w:cs="Times New Roman"/>
        </w:rPr>
        <w:t>Ограничения тепловой мощности и параметры располагаемой тепловой мощности</w:t>
      </w:r>
      <w:bookmarkEnd w:id="41"/>
      <w:bookmarkEnd w:id="42"/>
      <w:bookmarkEnd w:id="43"/>
    </w:p>
    <w:p w:rsidR="00C25060" w:rsidRPr="007F10C8" w:rsidRDefault="00C25060" w:rsidP="00B5461F">
      <w:pPr>
        <w:pStyle w:val="11ff3"/>
      </w:pPr>
      <w:r w:rsidRPr="007F10C8">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C25060" w:rsidRPr="007F10C8" w:rsidRDefault="00C25060" w:rsidP="00B5461F">
      <w:pPr>
        <w:pStyle w:val="11ff3"/>
      </w:pPr>
      <w:r w:rsidRPr="007F10C8">
        <w:rPr>
          <w:b/>
        </w:rPr>
        <w:t>«Установленная мощность источника тепловой энергии</w:t>
      </w:r>
      <w:r w:rsidRPr="007F10C8">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C25060" w:rsidRPr="007F10C8" w:rsidRDefault="00C25060" w:rsidP="00B5461F">
      <w:pPr>
        <w:pStyle w:val="11ff3"/>
      </w:pPr>
      <w:r w:rsidRPr="007F10C8">
        <w:rPr>
          <w:b/>
        </w:rPr>
        <w:t>Располагаемая мощность источника тепловой энергии</w:t>
      </w:r>
      <w:r w:rsidRPr="007F10C8">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sidRPr="007F10C8">
        <w:t>в</w:t>
      </w:r>
      <w:proofErr w:type="gramEnd"/>
      <w:r w:rsidRPr="007F10C8">
        <w:t xml:space="preserve"> пиковых водогрейных котлоагрегатах и др.)».</w:t>
      </w:r>
    </w:p>
    <w:p w:rsidR="00C25060" w:rsidRPr="007F10C8" w:rsidRDefault="00405C87" w:rsidP="00B5461F">
      <w:pPr>
        <w:pStyle w:val="11ff3"/>
        <w:rPr>
          <w:szCs w:val="20"/>
          <w:lang w:eastAsia="ru-RU"/>
        </w:rPr>
      </w:pPr>
      <w:r w:rsidRPr="007F10C8">
        <w:rPr>
          <w:b/>
        </w:rPr>
        <w:t xml:space="preserve">Таблица 1.2.3.1 - </w:t>
      </w:r>
      <w:r w:rsidR="00383453" w:rsidRPr="007F10C8">
        <w:rPr>
          <w:rStyle w:val="11ff4"/>
          <w:b/>
        </w:rPr>
        <w:t>У</w:t>
      </w:r>
      <w:r w:rsidR="00C25060" w:rsidRPr="007F10C8">
        <w:rPr>
          <w:rStyle w:val="11ff4"/>
          <w:b/>
        </w:rPr>
        <w:t>становленная и располагаемая мощность оборудования, последняя представлена с учетом технически возможного максимума, в</w:t>
      </w:r>
      <w:r w:rsidR="00C25060" w:rsidRPr="007F10C8">
        <w:rPr>
          <w:b/>
        </w:rPr>
        <w:t xml:space="preserve"> соответствии с разработанными режимными картами</w:t>
      </w:r>
      <w:r w:rsidR="00C25060" w:rsidRPr="007F10C8">
        <w:t xml:space="preserve">. </w:t>
      </w:r>
      <w:r w:rsidR="00480436" w:rsidRPr="007F10C8">
        <w:fldChar w:fldCharType="begin"/>
      </w:r>
      <w:r w:rsidR="00C25060" w:rsidRPr="007F10C8">
        <w:instrText xml:space="preserve"> LINK Excel.Sheet.12 "F:\\5-с Проект\\Схема ТС\\Гремячинское\\Расчётные таблицы Гремячинское .xlsx" "121 нью!R19C2:R31C5" \f 4 \h \* MERGEFORMAT </w:instrText>
      </w:r>
      <w:r w:rsidR="00480436" w:rsidRPr="007F10C8">
        <w:fldChar w:fldCharType="separate"/>
      </w:r>
    </w:p>
    <w:tbl>
      <w:tblPr>
        <w:tblW w:w="5000" w:type="pct"/>
        <w:tblLook w:val="04A0" w:firstRow="1" w:lastRow="0" w:firstColumn="1" w:lastColumn="0" w:noHBand="0" w:noVBand="1"/>
      </w:tblPr>
      <w:tblGrid>
        <w:gridCol w:w="486"/>
        <w:gridCol w:w="5836"/>
        <w:gridCol w:w="1508"/>
        <w:gridCol w:w="1457"/>
      </w:tblGrid>
      <w:tr w:rsidR="00193EA5" w:rsidRPr="007F10C8" w:rsidTr="003E7239">
        <w:trPr>
          <w:trHeight w:val="20"/>
        </w:trPr>
        <w:tc>
          <w:tcPr>
            <w:tcW w:w="262"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 xml:space="preserve">№ </w:t>
            </w:r>
            <w:proofErr w:type="gramStart"/>
            <w:r w:rsidRPr="007F10C8">
              <w:rPr>
                <w:rFonts w:cs="Times New Roman"/>
              </w:rPr>
              <w:t>п</w:t>
            </w:r>
            <w:proofErr w:type="gramEnd"/>
            <w:r w:rsidRPr="007F10C8">
              <w:rPr>
                <w:rFonts w:cs="Times New Roman"/>
              </w:rPr>
              <w:t>/п</w:t>
            </w:r>
          </w:p>
        </w:tc>
        <w:tc>
          <w:tcPr>
            <w:tcW w:w="3142" w:type="pct"/>
            <w:tcBorders>
              <w:top w:val="single" w:sz="8" w:space="0" w:color="auto"/>
              <w:left w:val="nil"/>
              <w:bottom w:val="single" w:sz="8" w:space="0" w:color="auto"/>
              <w:right w:val="single" w:sz="8"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Наименование источника</w:t>
            </w:r>
          </w:p>
        </w:tc>
        <w:tc>
          <w:tcPr>
            <w:tcW w:w="812" w:type="pct"/>
            <w:tcBorders>
              <w:top w:val="single" w:sz="8" w:space="0" w:color="auto"/>
              <w:left w:val="nil"/>
              <w:bottom w:val="single" w:sz="8" w:space="0" w:color="auto"/>
              <w:right w:val="single" w:sz="8"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Установленная тепловая мощность, Гкал/</w:t>
            </w:r>
            <w:proofErr w:type="gramStart"/>
            <w:r w:rsidRPr="007F10C8">
              <w:rPr>
                <w:rFonts w:cs="Times New Roman"/>
              </w:rPr>
              <w:t>ч</w:t>
            </w:r>
            <w:proofErr w:type="gramEnd"/>
          </w:p>
        </w:tc>
        <w:tc>
          <w:tcPr>
            <w:tcW w:w="784" w:type="pct"/>
            <w:tcBorders>
              <w:top w:val="single" w:sz="8" w:space="0" w:color="auto"/>
              <w:left w:val="nil"/>
              <w:bottom w:val="single" w:sz="8" w:space="0" w:color="auto"/>
              <w:right w:val="single" w:sz="8"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 xml:space="preserve">Фактическая располагаемая тепловая мощность источника, </w:t>
            </w:r>
            <w:r w:rsidRPr="007F10C8">
              <w:rPr>
                <w:rFonts w:cs="Times New Roman"/>
              </w:rPr>
              <w:lastRenderedPageBreak/>
              <w:t>Гкал/</w:t>
            </w:r>
            <w:proofErr w:type="gramStart"/>
            <w:r w:rsidRPr="007F10C8">
              <w:rPr>
                <w:rFonts w:cs="Times New Roman"/>
              </w:rPr>
              <w:t>ч</w:t>
            </w:r>
            <w:proofErr w:type="gramEnd"/>
          </w:p>
        </w:tc>
      </w:tr>
      <w:tr w:rsidR="00E1604A" w:rsidRPr="007F10C8" w:rsidTr="003E7239">
        <w:trPr>
          <w:trHeight w:val="20"/>
        </w:trPr>
        <w:tc>
          <w:tcPr>
            <w:tcW w:w="262" w:type="pct"/>
            <w:tcBorders>
              <w:top w:val="nil"/>
              <w:left w:val="single" w:sz="8" w:space="0" w:color="auto"/>
              <w:bottom w:val="single" w:sz="8" w:space="0" w:color="auto"/>
              <w:right w:val="single" w:sz="8" w:space="0" w:color="auto"/>
            </w:tcBorders>
            <w:shd w:val="clear" w:color="000000" w:fill="FFFFFF"/>
            <w:vAlign w:val="center"/>
            <w:hideMark/>
          </w:tcPr>
          <w:p w:rsidR="00E1604A" w:rsidRPr="007F10C8" w:rsidRDefault="00E1604A" w:rsidP="00193EA5">
            <w:pPr>
              <w:pStyle w:val="1fffb"/>
              <w:rPr>
                <w:rFonts w:cs="Times New Roman"/>
              </w:rPr>
            </w:pPr>
            <w:r w:rsidRPr="007F10C8">
              <w:rPr>
                <w:rFonts w:cs="Times New Roman"/>
              </w:rPr>
              <w:lastRenderedPageBreak/>
              <w:t>1</w:t>
            </w:r>
          </w:p>
        </w:tc>
        <w:tc>
          <w:tcPr>
            <w:tcW w:w="3142" w:type="pct"/>
            <w:tcBorders>
              <w:top w:val="nil"/>
              <w:left w:val="nil"/>
              <w:bottom w:val="single" w:sz="8" w:space="0" w:color="auto"/>
              <w:right w:val="single" w:sz="8" w:space="0" w:color="auto"/>
            </w:tcBorders>
            <w:shd w:val="clear" w:color="000000" w:fill="FFFFFF"/>
            <w:vAlign w:val="center"/>
            <w:hideMark/>
          </w:tcPr>
          <w:p w:rsidR="00E1604A" w:rsidRPr="007F10C8" w:rsidRDefault="00E1604A" w:rsidP="00193EA5">
            <w:pPr>
              <w:pStyle w:val="1fffb"/>
              <w:rPr>
                <w:rFonts w:cs="Times New Roman"/>
              </w:rPr>
            </w:pPr>
            <w:r>
              <w:rPr>
                <w:rFonts w:cs="Times New Roman"/>
              </w:rPr>
              <w:t>Котельная с. Горекацан</w:t>
            </w:r>
          </w:p>
        </w:tc>
        <w:tc>
          <w:tcPr>
            <w:tcW w:w="812" w:type="pct"/>
            <w:tcBorders>
              <w:top w:val="nil"/>
              <w:left w:val="nil"/>
              <w:bottom w:val="single" w:sz="8" w:space="0" w:color="auto"/>
              <w:right w:val="single" w:sz="8" w:space="0" w:color="auto"/>
            </w:tcBorders>
            <w:shd w:val="clear" w:color="000000" w:fill="FFFFFF"/>
            <w:vAlign w:val="center"/>
            <w:hideMark/>
          </w:tcPr>
          <w:p w:rsidR="00E1604A" w:rsidRDefault="00E1604A" w:rsidP="00E1604A">
            <w:pPr>
              <w:pStyle w:val="1fffb"/>
            </w:pPr>
            <w:r>
              <w:t>0,23</w:t>
            </w:r>
          </w:p>
        </w:tc>
        <w:tc>
          <w:tcPr>
            <w:tcW w:w="784" w:type="pct"/>
            <w:tcBorders>
              <w:top w:val="nil"/>
              <w:left w:val="nil"/>
              <w:bottom w:val="single" w:sz="8" w:space="0" w:color="auto"/>
              <w:right w:val="single" w:sz="8" w:space="0" w:color="auto"/>
            </w:tcBorders>
            <w:shd w:val="clear" w:color="000000" w:fill="FFFFFF"/>
            <w:vAlign w:val="center"/>
            <w:hideMark/>
          </w:tcPr>
          <w:p w:rsidR="00E1604A" w:rsidRDefault="00E1604A" w:rsidP="00E1604A">
            <w:pPr>
              <w:pStyle w:val="1fffb"/>
            </w:pPr>
            <w:r>
              <w:t>0,23</w:t>
            </w:r>
          </w:p>
        </w:tc>
      </w:tr>
      <w:tr w:rsidR="00E1604A" w:rsidRPr="007F10C8" w:rsidTr="003E7239">
        <w:trPr>
          <w:trHeight w:val="20"/>
        </w:trPr>
        <w:tc>
          <w:tcPr>
            <w:tcW w:w="262" w:type="pct"/>
            <w:tcBorders>
              <w:top w:val="nil"/>
              <w:left w:val="single" w:sz="8" w:space="0" w:color="auto"/>
              <w:bottom w:val="single" w:sz="8" w:space="0" w:color="auto"/>
              <w:right w:val="single" w:sz="8" w:space="0" w:color="auto"/>
            </w:tcBorders>
            <w:shd w:val="clear" w:color="000000" w:fill="FFFFFF"/>
            <w:vAlign w:val="center"/>
            <w:hideMark/>
          </w:tcPr>
          <w:p w:rsidR="00E1604A" w:rsidRPr="007F10C8" w:rsidRDefault="00E1604A" w:rsidP="00193EA5">
            <w:pPr>
              <w:pStyle w:val="1fffb"/>
              <w:rPr>
                <w:rFonts w:cs="Times New Roman"/>
              </w:rPr>
            </w:pPr>
            <w:r w:rsidRPr="007F10C8">
              <w:rPr>
                <w:rFonts w:cs="Times New Roman"/>
              </w:rPr>
              <w:t>2</w:t>
            </w:r>
          </w:p>
        </w:tc>
        <w:tc>
          <w:tcPr>
            <w:tcW w:w="3142" w:type="pct"/>
            <w:tcBorders>
              <w:top w:val="nil"/>
              <w:left w:val="nil"/>
              <w:bottom w:val="single" w:sz="8" w:space="0" w:color="auto"/>
              <w:right w:val="single" w:sz="8" w:space="0" w:color="auto"/>
            </w:tcBorders>
            <w:shd w:val="clear" w:color="000000" w:fill="FFFFFF"/>
            <w:vAlign w:val="center"/>
            <w:hideMark/>
          </w:tcPr>
          <w:p w:rsidR="00E1604A" w:rsidRPr="007F10C8" w:rsidRDefault="00E1604A" w:rsidP="00193EA5">
            <w:pPr>
              <w:pStyle w:val="1fffb"/>
              <w:rPr>
                <w:rFonts w:cs="Times New Roman"/>
              </w:rPr>
            </w:pPr>
            <w:r>
              <w:rPr>
                <w:rFonts w:cs="Times New Roman"/>
              </w:rPr>
              <w:t xml:space="preserve">Котельная Горекацанской ООШ </w:t>
            </w:r>
          </w:p>
        </w:tc>
        <w:tc>
          <w:tcPr>
            <w:tcW w:w="812" w:type="pct"/>
            <w:tcBorders>
              <w:top w:val="nil"/>
              <w:left w:val="nil"/>
              <w:bottom w:val="single" w:sz="8" w:space="0" w:color="auto"/>
              <w:right w:val="single" w:sz="8" w:space="0" w:color="auto"/>
            </w:tcBorders>
            <w:shd w:val="clear" w:color="000000" w:fill="FFFFFF"/>
            <w:vAlign w:val="center"/>
            <w:hideMark/>
          </w:tcPr>
          <w:p w:rsidR="00E1604A" w:rsidRDefault="00E1604A" w:rsidP="00E1604A">
            <w:pPr>
              <w:pStyle w:val="1fffb"/>
            </w:pPr>
            <w:r>
              <w:t>0,6</w:t>
            </w:r>
          </w:p>
        </w:tc>
        <w:tc>
          <w:tcPr>
            <w:tcW w:w="784" w:type="pct"/>
            <w:tcBorders>
              <w:top w:val="nil"/>
              <w:left w:val="nil"/>
              <w:bottom w:val="single" w:sz="8" w:space="0" w:color="auto"/>
              <w:right w:val="single" w:sz="8" w:space="0" w:color="auto"/>
            </w:tcBorders>
            <w:shd w:val="clear" w:color="000000" w:fill="FFFFFF"/>
            <w:vAlign w:val="center"/>
            <w:hideMark/>
          </w:tcPr>
          <w:p w:rsidR="00E1604A" w:rsidRDefault="00E1604A" w:rsidP="00E1604A">
            <w:pPr>
              <w:pStyle w:val="1fffb"/>
            </w:pPr>
            <w:r>
              <w:t>0,6</w:t>
            </w:r>
          </w:p>
        </w:tc>
      </w:tr>
    </w:tbl>
    <w:p w:rsidR="00C25060" w:rsidRPr="007F10C8" w:rsidRDefault="00480436" w:rsidP="00C25060">
      <w:pPr>
        <w:pStyle w:val="affff6"/>
        <w:ind w:left="0" w:firstLine="567"/>
        <w:rPr>
          <w:rFonts w:ascii="Times New Roman" w:hAnsi="Times New Roman"/>
          <w:sz w:val="20"/>
          <w:szCs w:val="20"/>
          <w:lang w:val="ru-RU" w:eastAsia="ru-RU" w:bidi="ar-SA"/>
        </w:rPr>
      </w:pPr>
      <w:r w:rsidRPr="007F10C8">
        <w:rPr>
          <w:rFonts w:ascii="Times New Roman" w:hAnsi="Times New Roman"/>
          <w:kern w:val="28"/>
          <w:lang w:val="ru-RU"/>
        </w:rPr>
        <w:fldChar w:fldCharType="end"/>
      </w:r>
    </w:p>
    <w:p w:rsidR="00C25060" w:rsidRPr="007F10C8" w:rsidRDefault="00C25060" w:rsidP="00C25060">
      <w:pPr>
        <w:pStyle w:val="20"/>
        <w:rPr>
          <w:rFonts w:cs="Times New Roman"/>
        </w:rPr>
      </w:pPr>
      <w:bookmarkStart w:id="44" w:name="_Toc78674692"/>
      <w:bookmarkStart w:id="45" w:name="_Toc84970929"/>
      <w:bookmarkStart w:id="46" w:name="_Toc84978918"/>
      <w:r w:rsidRPr="007F10C8">
        <w:rPr>
          <w:rFonts w:cs="Times New Roman"/>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44"/>
      <w:bookmarkEnd w:id="45"/>
      <w:bookmarkEnd w:id="46"/>
    </w:p>
    <w:p w:rsidR="00C25060" w:rsidRPr="007F10C8" w:rsidRDefault="00C25060" w:rsidP="00B5461F">
      <w:pPr>
        <w:pStyle w:val="11ff3"/>
      </w:pPr>
      <w:bookmarkStart w:id="47" w:name="_Ref365304232"/>
      <w:r w:rsidRPr="007F10C8">
        <w:t>Постановление Правительства РФ №154 от 22.02.2012 г. «О требованиях к схемам теплоснабжения, порядку их разработки и утверждения» вводит следующее понятие:</w:t>
      </w:r>
    </w:p>
    <w:p w:rsidR="00C25060" w:rsidRPr="007F10C8" w:rsidRDefault="00C25060" w:rsidP="00B5461F">
      <w:pPr>
        <w:pStyle w:val="11ff3"/>
      </w:pPr>
      <w:r w:rsidRPr="007F10C8">
        <w:rPr>
          <w:b/>
        </w:rPr>
        <w:t>«Мощность источника тепловой энергии «нетто»</w:t>
      </w:r>
      <w:r w:rsidRPr="007F10C8">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C25060" w:rsidRPr="007F10C8" w:rsidRDefault="00C25060" w:rsidP="00B5461F">
      <w:pPr>
        <w:pStyle w:val="11ff3"/>
      </w:pPr>
      <w:r w:rsidRPr="007F10C8">
        <w:t>Значительную долю тепловой энергии потребляемой на собственные нужды энергоисточников потребляет водоподготовка. Тепловая энергия в виде горячей воды используется на подогрев исходной холодной воды для подпитки котлов и тепловых сетей, а также используется на прочие хозяйственные нужды.</w:t>
      </w:r>
    </w:p>
    <w:p w:rsidR="00C25060" w:rsidRPr="007F10C8" w:rsidRDefault="00C25060" w:rsidP="00B5461F">
      <w:pPr>
        <w:pStyle w:val="11ff3"/>
      </w:pPr>
      <w:r w:rsidRPr="007F10C8">
        <w:t>Величина собственных нужд зависит от многих факторов:</w:t>
      </w:r>
    </w:p>
    <w:p w:rsidR="00C25060" w:rsidRPr="007F10C8" w:rsidRDefault="00C25060" w:rsidP="00B5461F">
      <w:pPr>
        <w:pStyle w:val="11ff3"/>
      </w:pPr>
      <w:r w:rsidRPr="007F10C8">
        <w:t>- вида сжигаемого на теплоисточнике топлива;</w:t>
      </w:r>
    </w:p>
    <w:p w:rsidR="00C25060" w:rsidRPr="007F10C8" w:rsidRDefault="00C25060" w:rsidP="00B5461F">
      <w:pPr>
        <w:pStyle w:val="11ff3"/>
      </w:pPr>
      <w:r w:rsidRPr="007F10C8">
        <w:t>- срока эксплуатации котельного оборудования;</w:t>
      </w:r>
    </w:p>
    <w:p w:rsidR="00C25060" w:rsidRPr="007F10C8" w:rsidRDefault="00C25060" w:rsidP="00B5461F">
      <w:pPr>
        <w:pStyle w:val="11ff3"/>
      </w:pPr>
      <w:r w:rsidRPr="007F10C8">
        <w:t>- вида теплоносителя.</w:t>
      </w:r>
    </w:p>
    <w:p w:rsidR="00C25060" w:rsidRPr="007F10C8" w:rsidRDefault="00C25060" w:rsidP="00B5461F">
      <w:pPr>
        <w:pStyle w:val="11ff3"/>
      </w:pPr>
      <w:r w:rsidRPr="007F10C8">
        <w:t>Приборы учета расхода тепловой энергии на собственные и хозяйственные нужды на котельн</w:t>
      </w:r>
      <w:r w:rsidR="00EC3165" w:rsidRPr="007F10C8">
        <w:t>ой</w:t>
      </w:r>
      <w:r w:rsidRPr="007F10C8">
        <w:t xml:space="preserve"> отсутствуют, в </w:t>
      </w:r>
      <w:proofErr w:type="gramStart"/>
      <w:r w:rsidRPr="007F10C8">
        <w:t>связи</w:t>
      </w:r>
      <w:proofErr w:type="gramEnd"/>
      <w:r w:rsidRPr="007F10C8">
        <w:t xml:space="preserve"> с чем определить фактические нагрузки на собственные нужды не представляется возможным. Величина нагрузок на собственные нужды котельн</w:t>
      </w:r>
      <w:r w:rsidR="00EC3165" w:rsidRPr="007F10C8">
        <w:t>ой</w:t>
      </w:r>
      <w:r w:rsidRPr="007F10C8">
        <w:t>, по котор</w:t>
      </w:r>
      <w:r w:rsidR="00EC3165" w:rsidRPr="007F10C8">
        <w:t>ой</w:t>
      </w:r>
      <w:r w:rsidRPr="007F10C8">
        <w:t xml:space="preserve"> отсутствовали сведения о потреблении тепловой энергии на собственные нужды, принята в соответствии с п. 2.12 Методики определении потребности в топливе, электрической энергии и воде при производстве и передаче тепловой энергии и теплоносителя в системах коммунального теплоснабжения (МДК 4-05.2004).</w:t>
      </w:r>
    </w:p>
    <w:p w:rsidR="00C25060" w:rsidRPr="007F10C8" w:rsidRDefault="00C25060" w:rsidP="00B5461F">
      <w:pPr>
        <w:pStyle w:val="11ff3"/>
      </w:pPr>
      <w:r w:rsidRPr="007F10C8">
        <w:t xml:space="preserve">Для основного оборудования, установленного на </w:t>
      </w:r>
      <w:r w:rsidR="00B26444" w:rsidRPr="007F10C8">
        <w:t>котельной,</w:t>
      </w:r>
      <w:r w:rsidRPr="007F10C8">
        <w:t xml:space="preserve"> производятся режимно-наладочные испытания и в соответствии с ними составляются режимные карты.</w:t>
      </w:r>
    </w:p>
    <w:p w:rsidR="00C25060" w:rsidRPr="007F10C8" w:rsidRDefault="00C25060" w:rsidP="00B5461F">
      <w:pPr>
        <w:pStyle w:val="11ff3"/>
        <w:rPr>
          <w:lang w:eastAsia="hi-IN" w:bidi="hi-IN"/>
        </w:rPr>
      </w:pPr>
      <w:r w:rsidRPr="007F10C8">
        <w:lastRenderedPageBreak/>
        <w:t>Расход теплоты на собственные и хозяйственные нужды источников определяется, исходя    из    потребностей    каждого    конкретного теплоисточника, как сумма расходов теплоты на отдельные элементы затрат:</w:t>
      </w:r>
    </w:p>
    <w:p w:rsidR="00C25060" w:rsidRPr="007F10C8" w:rsidRDefault="00C25060" w:rsidP="00B5461F">
      <w:pPr>
        <w:pStyle w:val="11ff3"/>
        <w:rPr>
          <w:lang w:bidi="hi-IN"/>
        </w:rPr>
      </w:pPr>
      <w:r w:rsidRPr="007F10C8">
        <w:rPr>
          <w:lang w:bidi="hi-IN"/>
        </w:rPr>
        <w:t>-</w:t>
      </w:r>
      <w:r w:rsidRPr="007F10C8">
        <w:rPr>
          <w:lang w:bidi="hi-IN"/>
        </w:rPr>
        <w:tab/>
        <w:t>потери теплоты на растопку котлов;</w:t>
      </w:r>
    </w:p>
    <w:p w:rsidR="00C25060" w:rsidRPr="007F10C8" w:rsidRDefault="00C25060" w:rsidP="00B5461F">
      <w:pPr>
        <w:pStyle w:val="11ff3"/>
        <w:rPr>
          <w:lang w:bidi="hi-IN"/>
        </w:rPr>
      </w:pPr>
      <w:r w:rsidRPr="007F10C8">
        <w:rPr>
          <w:lang w:bidi="hi-IN"/>
        </w:rPr>
        <w:t>-</w:t>
      </w:r>
      <w:r w:rsidRPr="007F10C8">
        <w:rPr>
          <w:lang w:bidi="hi-IN"/>
        </w:rPr>
        <w:tab/>
        <w:t>потери теплоты на нагрев воды, удаляемой из котла с продувкой;</w:t>
      </w:r>
    </w:p>
    <w:p w:rsidR="00C25060" w:rsidRPr="007F10C8" w:rsidRDefault="00C25060" w:rsidP="00B5461F">
      <w:pPr>
        <w:pStyle w:val="11ff3"/>
        <w:rPr>
          <w:lang w:bidi="hi-IN"/>
        </w:rPr>
      </w:pPr>
      <w:r w:rsidRPr="007F10C8">
        <w:rPr>
          <w:lang w:bidi="hi-IN"/>
        </w:rPr>
        <w:t>-</w:t>
      </w:r>
      <w:r w:rsidRPr="007F10C8">
        <w:rPr>
          <w:lang w:bidi="hi-IN"/>
        </w:rPr>
        <w:tab/>
        <w:t>расход теплоты на подогрев жидкого топлива в цистернах, хранилищах, расходных емкостях;</w:t>
      </w:r>
    </w:p>
    <w:p w:rsidR="00C25060" w:rsidRPr="007F10C8" w:rsidRDefault="00C25060" w:rsidP="00B5461F">
      <w:pPr>
        <w:pStyle w:val="11ff3"/>
        <w:rPr>
          <w:lang w:bidi="hi-IN"/>
        </w:rPr>
      </w:pPr>
      <w:r w:rsidRPr="007F10C8">
        <w:rPr>
          <w:lang w:bidi="hi-IN"/>
        </w:rPr>
        <w:t>-</w:t>
      </w:r>
      <w:r w:rsidRPr="007F10C8">
        <w:rPr>
          <w:lang w:bidi="hi-IN"/>
        </w:rPr>
        <w:tab/>
        <w:t>расход теплоты в паровых форсунках на распыление жидкого топлива;</w:t>
      </w:r>
    </w:p>
    <w:p w:rsidR="00C25060" w:rsidRPr="007F10C8" w:rsidRDefault="00C25060" w:rsidP="00B5461F">
      <w:pPr>
        <w:pStyle w:val="11ff3"/>
        <w:rPr>
          <w:lang w:bidi="hi-IN"/>
        </w:rPr>
      </w:pPr>
      <w:r w:rsidRPr="007F10C8">
        <w:rPr>
          <w:lang w:bidi="hi-IN"/>
        </w:rPr>
        <w:t>-</w:t>
      </w:r>
      <w:r w:rsidRPr="007F10C8">
        <w:rPr>
          <w:lang w:bidi="hi-IN"/>
        </w:rPr>
        <w:tab/>
        <w:t>расход теплоты на технологические процессы подготовки воды;</w:t>
      </w:r>
    </w:p>
    <w:p w:rsidR="00C25060" w:rsidRPr="007F10C8" w:rsidRDefault="00C25060" w:rsidP="00B5461F">
      <w:pPr>
        <w:pStyle w:val="11ff3"/>
        <w:rPr>
          <w:lang w:bidi="hi-IN"/>
        </w:rPr>
      </w:pPr>
      <w:r w:rsidRPr="007F10C8">
        <w:rPr>
          <w:lang w:bidi="hi-IN"/>
        </w:rPr>
        <w:t>-</w:t>
      </w:r>
      <w:r w:rsidRPr="007F10C8">
        <w:rPr>
          <w:lang w:bidi="hi-IN"/>
        </w:rPr>
        <w:tab/>
        <w:t>расход теплоты на отопление помещений и вспомогательных зданий;</w:t>
      </w:r>
    </w:p>
    <w:p w:rsidR="00C25060" w:rsidRPr="007F10C8" w:rsidRDefault="00C25060" w:rsidP="00B5461F">
      <w:pPr>
        <w:pStyle w:val="11ff3"/>
        <w:rPr>
          <w:lang w:bidi="hi-IN"/>
        </w:rPr>
      </w:pPr>
      <w:r w:rsidRPr="007F10C8">
        <w:rPr>
          <w:lang w:bidi="hi-IN"/>
        </w:rPr>
        <w:t>-</w:t>
      </w:r>
      <w:r w:rsidRPr="007F10C8">
        <w:rPr>
          <w:lang w:bidi="hi-IN"/>
        </w:rPr>
        <w:tab/>
        <w:t xml:space="preserve">расход теплоты на бытовые нужды </w:t>
      </w:r>
      <w:r w:rsidR="00C52C48">
        <w:rPr>
          <w:lang w:bidi="hi-IN"/>
        </w:rPr>
        <w:t>персо</w:t>
      </w:r>
      <w:r w:rsidRPr="007F10C8">
        <w:rPr>
          <w:lang w:bidi="hi-IN"/>
        </w:rPr>
        <w:t>нала;</w:t>
      </w:r>
    </w:p>
    <w:p w:rsidR="00C25060" w:rsidRPr="007F10C8" w:rsidRDefault="00C25060" w:rsidP="00B5461F">
      <w:pPr>
        <w:pStyle w:val="11ff3"/>
        <w:rPr>
          <w:lang w:bidi="hi-IN"/>
        </w:rPr>
      </w:pPr>
      <w:r w:rsidRPr="007F10C8">
        <w:rPr>
          <w:lang w:bidi="hi-IN"/>
        </w:rPr>
        <w:t>-</w:t>
      </w:r>
      <w:r w:rsidRPr="007F10C8">
        <w:rPr>
          <w:lang w:bidi="hi-IN"/>
        </w:rPr>
        <w:tab/>
        <w:t>прочее.</w:t>
      </w:r>
    </w:p>
    <w:p w:rsidR="00C25060" w:rsidRPr="007F10C8" w:rsidRDefault="00C25060" w:rsidP="00B5461F">
      <w:pPr>
        <w:pStyle w:val="11ff3"/>
        <w:rPr>
          <w:lang w:bidi="hi-IN"/>
        </w:rPr>
      </w:pPr>
      <w:r w:rsidRPr="007F10C8">
        <w:rPr>
          <w:lang w:bidi="hi-IN"/>
        </w:rPr>
        <w:t>На основании представленных данных об объемах потребления тепловой энергии (мощности) и теплоносителя на собственные и хозяйственные нужды (технологические нужды химводоочистки, деаэрации, отопление и хозяйственные нужды котельной, потери с излучением теплоты трубопроводов, насосов, баков, утечки и испарения при опробовании и выявлении неисправностей в оборудовании) составлена таблица</w:t>
      </w:r>
      <w:r w:rsidR="00A36D7A" w:rsidRPr="007F10C8">
        <w:rPr>
          <w:lang w:bidi="hi-IN"/>
        </w:rPr>
        <w:t>.</w:t>
      </w:r>
    </w:p>
    <w:p w:rsidR="00E124F6" w:rsidRPr="007F10C8" w:rsidRDefault="00C25060" w:rsidP="00B5461F">
      <w:pPr>
        <w:pStyle w:val="11ff3"/>
        <w:rPr>
          <w:b/>
        </w:rPr>
      </w:pPr>
      <w:bookmarkStart w:id="48" w:name="_Toc527706857"/>
      <w:r w:rsidRPr="007F10C8">
        <w:rPr>
          <w:b/>
        </w:rPr>
        <w:t xml:space="preserve">Таблица </w:t>
      </w:r>
      <w:r w:rsidR="00405C87" w:rsidRPr="007F10C8">
        <w:rPr>
          <w:b/>
        </w:rPr>
        <w:t>1.2.4.1</w:t>
      </w:r>
      <w:r w:rsidRPr="007F10C8">
        <w:rPr>
          <w:b/>
        </w:rPr>
        <w:t xml:space="preserve"> – Ограничения тепловой мощности, параметры располагаемой тепловой мощности, величина тепловой мощности, расходуемая на собственные нужды энергоисточников, а также параметры тепловой мощности «нетто»</w:t>
      </w:r>
      <w:bookmarkEnd w:id="48"/>
    </w:p>
    <w:tbl>
      <w:tblPr>
        <w:tblW w:w="5000" w:type="pct"/>
        <w:tblLook w:val="04A0" w:firstRow="1" w:lastRow="0" w:firstColumn="1" w:lastColumn="0" w:noHBand="0" w:noVBand="1"/>
      </w:tblPr>
      <w:tblGrid>
        <w:gridCol w:w="486"/>
        <w:gridCol w:w="3460"/>
        <w:gridCol w:w="1508"/>
        <w:gridCol w:w="1457"/>
        <w:gridCol w:w="1304"/>
        <w:gridCol w:w="1072"/>
      </w:tblGrid>
      <w:tr w:rsidR="00193EA5" w:rsidRPr="007F10C8" w:rsidTr="003E7239">
        <w:trPr>
          <w:trHeight w:val="20"/>
        </w:trPr>
        <w:tc>
          <w:tcPr>
            <w:tcW w:w="262"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 xml:space="preserve">№ </w:t>
            </w:r>
            <w:proofErr w:type="gramStart"/>
            <w:r w:rsidRPr="007F10C8">
              <w:rPr>
                <w:rFonts w:cs="Times New Roman"/>
              </w:rPr>
              <w:t>п</w:t>
            </w:r>
            <w:proofErr w:type="gramEnd"/>
            <w:r w:rsidRPr="007F10C8">
              <w:rPr>
                <w:rFonts w:cs="Times New Roman"/>
              </w:rPr>
              <w:t>/п</w:t>
            </w:r>
          </w:p>
        </w:tc>
        <w:tc>
          <w:tcPr>
            <w:tcW w:w="1863" w:type="pct"/>
            <w:tcBorders>
              <w:top w:val="single" w:sz="8" w:space="0" w:color="auto"/>
              <w:left w:val="nil"/>
              <w:bottom w:val="single" w:sz="8" w:space="0" w:color="auto"/>
              <w:right w:val="single" w:sz="8"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Наименование источника</w:t>
            </w:r>
          </w:p>
        </w:tc>
        <w:tc>
          <w:tcPr>
            <w:tcW w:w="812" w:type="pct"/>
            <w:tcBorders>
              <w:top w:val="single" w:sz="8" w:space="0" w:color="auto"/>
              <w:left w:val="nil"/>
              <w:bottom w:val="single" w:sz="8" w:space="0" w:color="auto"/>
              <w:right w:val="single" w:sz="8"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Установленная тепловая мощность, Гкал/</w:t>
            </w:r>
            <w:proofErr w:type="gramStart"/>
            <w:r w:rsidRPr="007F10C8">
              <w:rPr>
                <w:rFonts w:cs="Times New Roman"/>
              </w:rPr>
              <w:t>ч</w:t>
            </w:r>
            <w:proofErr w:type="gramEnd"/>
          </w:p>
        </w:tc>
        <w:tc>
          <w:tcPr>
            <w:tcW w:w="784" w:type="pct"/>
            <w:tcBorders>
              <w:top w:val="single" w:sz="8" w:space="0" w:color="auto"/>
              <w:left w:val="nil"/>
              <w:bottom w:val="single" w:sz="8" w:space="0" w:color="auto"/>
              <w:right w:val="single" w:sz="8"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Фактическая располагаемая тепловая мощность источника, Гкал/</w:t>
            </w:r>
            <w:proofErr w:type="gramStart"/>
            <w:r w:rsidRPr="007F10C8">
              <w:rPr>
                <w:rFonts w:cs="Times New Roman"/>
              </w:rPr>
              <w:t>ч</w:t>
            </w:r>
            <w:proofErr w:type="gramEnd"/>
          </w:p>
        </w:tc>
        <w:tc>
          <w:tcPr>
            <w:tcW w:w="702" w:type="pct"/>
            <w:tcBorders>
              <w:top w:val="single" w:sz="8" w:space="0" w:color="auto"/>
              <w:left w:val="nil"/>
              <w:bottom w:val="single" w:sz="8" w:space="0" w:color="auto"/>
              <w:right w:val="single" w:sz="8"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Расход тепловой мощности на собственные нужды, Гкал/</w:t>
            </w:r>
            <w:proofErr w:type="gramStart"/>
            <w:r w:rsidRPr="007F10C8">
              <w:rPr>
                <w:rFonts w:cs="Times New Roman"/>
              </w:rPr>
              <w:t>ч</w:t>
            </w:r>
            <w:proofErr w:type="gramEnd"/>
          </w:p>
        </w:tc>
        <w:tc>
          <w:tcPr>
            <w:tcW w:w="577" w:type="pct"/>
            <w:tcBorders>
              <w:top w:val="single" w:sz="8" w:space="0" w:color="auto"/>
              <w:left w:val="nil"/>
              <w:bottom w:val="single" w:sz="8" w:space="0" w:color="auto"/>
              <w:right w:val="single" w:sz="8"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Тепловая мощность нетто, Гкал/</w:t>
            </w:r>
            <w:proofErr w:type="gramStart"/>
            <w:r w:rsidRPr="007F10C8">
              <w:rPr>
                <w:rFonts w:cs="Times New Roman"/>
              </w:rPr>
              <w:t>ч</w:t>
            </w:r>
            <w:proofErr w:type="gramEnd"/>
          </w:p>
        </w:tc>
      </w:tr>
      <w:tr w:rsidR="00E1604A" w:rsidRPr="007F10C8" w:rsidTr="003E7239">
        <w:trPr>
          <w:trHeight w:val="20"/>
        </w:trPr>
        <w:tc>
          <w:tcPr>
            <w:tcW w:w="262" w:type="pct"/>
            <w:tcBorders>
              <w:top w:val="nil"/>
              <w:left w:val="single" w:sz="8" w:space="0" w:color="auto"/>
              <w:bottom w:val="single" w:sz="8" w:space="0" w:color="auto"/>
              <w:right w:val="single" w:sz="8" w:space="0" w:color="auto"/>
            </w:tcBorders>
            <w:shd w:val="clear" w:color="000000" w:fill="FFFFFF"/>
            <w:vAlign w:val="center"/>
            <w:hideMark/>
          </w:tcPr>
          <w:p w:rsidR="00E1604A" w:rsidRPr="007F10C8" w:rsidRDefault="00E1604A" w:rsidP="00193EA5">
            <w:pPr>
              <w:pStyle w:val="1fffb"/>
              <w:rPr>
                <w:rFonts w:cs="Times New Roman"/>
              </w:rPr>
            </w:pPr>
            <w:r w:rsidRPr="007F10C8">
              <w:rPr>
                <w:rFonts w:cs="Times New Roman"/>
              </w:rPr>
              <w:t>1</w:t>
            </w:r>
          </w:p>
        </w:tc>
        <w:tc>
          <w:tcPr>
            <w:tcW w:w="1863" w:type="pct"/>
            <w:tcBorders>
              <w:top w:val="nil"/>
              <w:left w:val="nil"/>
              <w:bottom w:val="single" w:sz="8" w:space="0" w:color="auto"/>
              <w:right w:val="single" w:sz="8" w:space="0" w:color="auto"/>
            </w:tcBorders>
            <w:shd w:val="clear" w:color="000000" w:fill="FFFFFF"/>
            <w:vAlign w:val="center"/>
            <w:hideMark/>
          </w:tcPr>
          <w:p w:rsidR="00E1604A" w:rsidRPr="007F10C8" w:rsidRDefault="00E1604A" w:rsidP="00193EA5">
            <w:pPr>
              <w:pStyle w:val="1fffb"/>
              <w:rPr>
                <w:rFonts w:cs="Times New Roman"/>
              </w:rPr>
            </w:pPr>
            <w:r>
              <w:rPr>
                <w:rFonts w:cs="Times New Roman"/>
              </w:rPr>
              <w:t>Котельная с. Горекацан</w:t>
            </w:r>
          </w:p>
        </w:tc>
        <w:tc>
          <w:tcPr>
            <w:tcW w:w="812" w:type="pct"/>
            <w:tcBorders>
              <w:top w:val="nil"/>
              <w:left w:val="nil"/>
              <w:bottom w:val="single" w:sz="8" w:space="0" w:color="auto"/>
              <w:right w:val="single" w:sz="8" w:space="0" w:color="auto"/>
            </w:tcBorders>
            <w:shd w:val="clear" w:color="000000" w:fill="FFFFFF"/>
            <w:vAlign w:val="center"/>
            <w:hideMark/>
          </w:tcPr>
          <w:p w:rsidR="00E1604A" w:rsidRDefault="00E1604A" w:rsidP="00E1604A">
            <w:pPr>
              <w:pStyle w:val="1fffb"/>
            </w:pPr>
            <w:r>
              <w:t>0,23</w:t>
            </w:r>
          </w:p>
        </w:tc>
        <w:tc>
          <w:tcPr>
            <w:tcW w:w="784" w:type="pct"/>
            <w:tcBorders>
              <w:top w:val="nil"/>
              <w:left w:val="nil"/>
              <w:bottom w:val="single" w:sz="8" w:space="0" w:color="auto"/>
              <w:right w:val="single" w:sz="8" w:space="0" w:color="auto"/>
            </w:tcBorders>
            <w:shd w:val="clear" w:color="000000" w:fill="FFFFFF"/>
            <w:vAlign w:val="center"/>
            <w:hideMark/>
          </w:tcPr>
          <w:p w:rsidR="00E1604A" w:rsidRDefault="00E1604A" w:rsidP="00E1604A">
            <w:pPr>
              <w:pStyle w:val="1fffb"/>
            </w:pPr>
            <w:r>
              <w:t>0,23</w:t>
            </w:r>
          </w:p>
        </w:tc>
        <w:tc>
          <w:tcPr>
            <w:tcW w:w="702" w:type="pct"/>
            <w:tcBorders>
              <w:top w:val="nil"/>
              <w:left w:val="nil"/>
              <w:bottom w:val="single" w:sz="8" w:space="0" w:color="auto"/>
              <w:right w:val="single" w:sz="8" w:space="0" w:color="auto"/>
            </w:tcBorders>
            <w:shd w:val="clear" w:color="000000" w:fill="FFFFFF"/>
            <w:vAlign w:val="center"/>
            <w:hideMark/>
          </w:tcPr>
          <w:p w:rsidR="00E1604A" w:rsidRDefault="00E1604A" w:rsidP="00E1604A">
            <w:pPr>
              <w:pStyle w:val="1fffb"/>
              <w:rPr>
                <w:sz w:val="24"/>
                <w:szCs w:val="24"/>
              </w:rPr>
            </w:pPr>
            <w:r>
              <w:t>0,010</w:t>
            </w:r>
          </w:p>
        </w:tc>
        <w:tc>
          <w:tcPr>
            <w:tcW w:w="577" w:type="pct"/>
            <w:tcBorders>
              <w:top w:val="nil"/>
              <w:left w:val="nil"/>
              <w:bottom w:val="single" w:sz="8" w:space="0" w:color="auto"/>
              <w:right w:val="single" w:sz="8" w:space="0" w:color="auto"/>
            </w:tcBorders>
            <w:shd w:val="clear" w:color="000000" w:fill="FFFFFF"/>
            <w:vAlign w:val="center"/>
            <w:hideMark/>
          </w:tcPr>
          <w:p w:rsidR="00E1604A" w:rsidRDefault="00E1604A" w:rsidP="00E1604A">
            <w:pPr>
              <w:pStyle w:val="1fffb"/>
            </w:pPr>
            <w:r>
              <w:t>0,220</w:t>
            </w:r>
          </w:p>
        </w:tc>
      </w:tr>
      <w:tr w:rsidR="00E1604A" w:rsidRPr="007F10C8" w:rsidTr="003E7239">
        <w:trPr>
          <w:trHeight w:val="20"/>
        </w:trPr>
        <w:tc>
          <w:tcPr>
            <w:tcW w:w="262" w:type="pct"/>
            <w:tcBorders>
              <w:top w:val="nil"/>
              <w:left w:val="single" w:sz="8" w:space="0" w:color="auto"/>
              <w:bottom w:val="single" w:sz="8" w:space="0" w:color="auto"/>
              <w:right w:val="single" w:sz="8" w:space="0" w:color="auto"/>
            </w:tcBorders>
            <w:shd w:val="clear" w:color="000000" w:fill="FFFFFF"/>
            <w:vAlign w:val="center"/>
            <w:hideMark/>
          </w:tcPr>
          <w:p w:rsidR="00E1604A" w:rsidRPr="007F10C8" w:rsidRDefault="00E1604A" w:rsidP="00193EA5">
            <w:pPr>
              <w:pStyle w:val="1fffb"/>
              <w:rPr>
                <w:rFonts w:cs="Times New Roman"/>
              </w:rPr>
            </w:pPr>
            <w:r w:rsidRPr="007F10C8">
              <w:rPr>
                <w:rFonts w:cs="Times New Roman"/>
              </w:rPr>
              <w:t>2</w:t>
            </w:r>
          </w:p>
        </w:tc>
        <w:tc>
          <w:tcPr>
            <w:tcW w:w="1863" w:type="pct"/>
            <w:tcBorders>
              <w:top w:val="nil"/>
              <w:left w:val="nil"/>
              <w:bottom w:val="single" w:sz="8" w:space="0" w:color="auto"/>
              <w:right w:val="single" w:sz="8" w:space="0" w:color="auto"/>
            </w:tcBorders>
            <w:shd w:val="clear" w:color="000000" w:fill="FFFFFF"/>
            <w:vAlign w:val="center"/>
            <w:hideMark/>
          </w:tcPr>
          <w:p w:rsidR="00E1604A" w:rsidRPr="007F10C8" w:rsidRDefault="00E1604A" w:rsidP="00193EA5">
            <w:pPr>
              <w:pStyle w:val="1fffb"/>
              <w:rPr>
                <w:rFonts w:cs="Times New Roman"/>
              </w:rPr>
            </w:pPr>
            <w:r>
              <w:rPr>
                <w:rFonts w:cs="Times New Roman"/>
              </w:rPr>
              <w:t xml:space="preserve">Котельная Горекацанской ООШ </w:t>
            </w:r>
          </w:p>
        </w:tc>
        <w:tc>
          <w:tcPr>
            <w:tcW w:w="812" w:type="pct"/>
            <w:tcBorders>
              <w:top w:val="nil"/>
              <w:left w:val="nil"/>
              <w:bottom w:val="single" w:sz="8" w:space="0" w:color="auto"/>
              <w:right w:val="single" w:sz="8" w:space="0" w:color="auto"/>
            </w:tcBorders>
            <w:shd w:val="clear" w:color="000000" w:fill="FFFFFF"/>
            <w:vAlign w:val="center"/>
            <w:hideMark/>
          </w:tcPr>
          <w:p w:rsidR="00E1604A" w:rsidRDefault="00E1604A" w:rsidP="00E1604A">
            <w:pPr>
              <w:pStyle w:val="1fffb"/>
            </w:pPr>
            <w:r>
              <w:t>0,60</w:t>
            </w:r>
          </w:p>
        </w:tc>
        <w:tc>
          <w:tcPr>
            <w:tcW w:w="784" w:type="pct"/>
            <w:tcBorders>
              <w:top w:val="nil"/>
              <w:left w:val="nil"/>
              <w:bottom w:val="single" w:sz="8" w:space="0" w:color="auto"/>
              <w:right w:val="single" w:sz="8" w:space="0" w:color="auto"/>
            </w:tcBorders>
            <w:shd w:val="clear" w:color="000000" w:fill="FFFFFF"/>
            <w:vAlign w:val="center"/>
            <w:hideMark/>
          </w:tcPr>
          <w:p w:rsidR="00E1604A" w:rsidRDefault="00E1604A" w:rsidP="00E1604A">
            <w:pPr>
              <w:pStyle w:val="1fffb"/>
            </w:pPr>
            <w:r>
              <w:t>0,60</w:t>
            </w:r>
          </w:p>
        </w:tc>
        <w:tc>
          <w:tcPr>
            <w:tcW w:w="702" w:type="pct"/>
            <w:tcBorders>
              <w:top w:val="nil"/>
              <w:left w:val="nil"/>
              <w:bottom w:val="single" w:sz="8" w:space="0" w:color="auto"/>
              <w:right w:val="single" w:sz="8" w:space="0" w:color="auto"/>
            </w:tcBorders>
            <w:shd w:val="clear" w:color="000000" w:fill="FFFFFF"/>
            <w:vAlign w:val="center"/>
            <w:hideMark/>
          </w:tcPr>
          <w:p w:rsidR="00E1604A" w:rsidRDefault="00E1604A" w:rsidP="00E1604A">
            <w:pPr>
              <w:pStyle w:val="1fffb"/>
            </w:pPr>
            <w:r>
              <w:t>0,022</w:t>
            </w:r>
          </w:p>
        </w:tc>
        <w:tc>
          <w:tcPr>
            <w:tcW w:w="577" w:type="pct"/>
            <w:tcBorders>
              <w:top w:val="nil"/>
              <w:left w:val="nil"/>
              <w:bottom w:val="single" w:sz="8" w:space="0" w:color="auto"/>
              <w:right w:val="single" w:sz="8" w:space="0" w:color="auto"/>
            </w:tcBorders>
            <w:shd w:val="clear" w:color="000000" w:fill="FFFFFF"/>
            <w:vAlign w:val="center"/>
            <w:hideMark/>
          </w:tcPr>
          <w:p w:rsidR="00E1604A" w:rsidRDefault="00E1604A" w:rsidP="00E1604A">
            <w:pPr>
              <w:pStyle w:val="1fffb"/>
            </w:pPr>
            <w:r>
              <w:t>0,578</w:t>
            </w:r>
          </w:p>
        </w:tc>
      </w:tr>
    </w:tbl>
    <w:p w:rsidR="00C25060" w:rsidRPr="007F10C8" w:rsidRDefault="00480436" w:rsidP="00C25060">
      <w:pPr>
        <w:ind w:firstLine="567"/>
        <w:contextualSpacing/>
        <w:rPr>
          <w:rFonts w:ascii="Times New Roman" w:hAnsi="Times New Roman" w:cs="Times New Roman"/>
          <w:b/>
          <w:sz w:val="20"/>
          <w:szCs w:val="20"/>
        </w:rPr>
      </w:pPr>
      <w:r w:rsidRPr="007F10C8">
        <w:rPr>
          <w:rFonts w:ascii="Times New Roman" w:eastAsia="Calibri" w:hAnsi="Times New Roman" w:cs="Times New Roman"/>
          <w:b/>
          <w:szCs w:val="24"/>
        </w:rPr>
        <w:fldChar w:fldCharType="begin"/>
      </w:r>
      <w:r w:rsidR="00C25060" w:rsidRPr="007F10C8">
        <w:rPr>
          <w:rFonts w:ascii="Times New Roman" w:eastAsia="Calibri" w:hAnsi="Times New Roman" w:cs="Times New Roman"/>
          <w:b/>
          <w:szCs w:val="24"/>
        </w:rPr>
        <w:instrText xml:space="preserve"> LINK Excel.Sheet.12 "F:\\5-с Проект\\Схема ТС\\Гремячинское\\Расчётные таблицы Гремячинское .xlsx" "121 нью!R35C2:R41C7" \f 4 \h \* MERGEFORMAT </w:instrText>
      </w:r>
      <w:r w:rsidRPr="007F10C8">
        <w:rPr>
          <w:rFonts w:ascii="Times New Roman" w:eastAsia="Calibri" w:hAnsi="Times New Roman" w:cs="Times New Roman"/>
          <w:b/>
          <w:szCs w:val="24"/>
        </w:rPr>
        <w:fldChar w:fldCharType="separate"/>
      </w:r>
    </w:p>
    <w:p w:rsidR="00E124F6" w:rsidRPr="007F10C8" w:rsidRDefault="00480436" w:rsidP="00B5461F">
      <w:pPr>
        <w:pStyle w:val="11ff3"/>
        <w:rPr>
          <w:b/>
        </w:rPr>
      </w:pPr>
      <w:r w:rsidRPr="007F10C8">
        <w:rPr>
          <w:b/>
        </w:rPr>
        <w:fldChar w:fldCharType="end"/>
      </w:r>
      <w:bookmarkStart w:id="49" w:name="_Toc527706858"/>
      <w:r w:rsidR="00405C87" w:rsidRPr="007F10C8">
        <w:rPr>
          <w:b/>
        </w:rPr>
        <w:t xml:space="preserve"> Таблица 1.2.4.2 </w:t>
      </w:r>
      <w:r w:rsidR="00C25060" w:rsidRPr="007F10C8">
        <w:rPr>
          <w:b/>
        </w:rPr>
        <w:t xml:space="preserve">- Объемы потребления тепловой энергии на собственные нужды энергоисточников за </w:t>
      </w:r>
      <w:r w:rsidR="00ED48F0" w:rsidRPr="007F10C8">
        <w:rPr>
          <w:b/>
        </w:rPr>
        <w:t>2021</w:t>
      </w:r>
      <w:r w:rsidR="00C25060" w:rsidRPr="007F10C8">
        <w:rPr>
          <w:b/>
        </w:rPr>
        <w:t xml:space="preserve"> гг.</w:t>
      </w:r>
      <w:bookmarkEnd w:id="49"/>
    </w:p>
    <w:tbl>
      <w:tblPr>
        <w:tblW w:w="5000" w:type="pct"/>
        <w:tblLook w:val="04A0" w:firstRow="1" w:lastRow="0" w:firstColumn="1" w:lastColumn="0" w:noHBand="0" w:noVBand="1"/>
      </w:tblPr>
      <w:tblGrid>
        <w:gridCol w:w="486"/>
        <w:gridCol w:w="6193"/>
        <w:gridCol w:w="1304"/>
        <w:gridCol w:w="1304"/>
      </w:tblGrid>
      <w:tr w:rsidR="00193EA5" w:rsidRPr="007F10C8" w:rsidTr="003E7239">
        <w:trPr>
          <w:trHeight w:val="20"/>
          <w:tblHeader/>
        </w:trPr>
        <w:tc>
          <w:tcPr>
            <w:tcW w:w="26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 xml:space="preserve">№ </w:t>
            </w:r>
            <w:proofErr w:type="gramStart"/>
            <w:r w:rsidRPr="007F10C8">
              <w:rPr>
                <w:rFonts w:cs="Times New Roman"/>
              </w:rPr>
              <w:t>п</w:t>
            </w:r>
            <w:proofErr w:type="gramEnd"/>
            <w:r w:rsidRPr="007F10C8">
              <w:rPr>
                <w:rFonts w:cs="Times New Roman"/>
              </w:rPr>
              <w:t>/п</w:t>
            </w:r>
          </w:p>
        </w:tc>
        <w:tc>
          <w:tcPr>
            <w:tcW w:w="3334" w:type="pct"/>
            <w:tcBorders>
              <w:top w:val="single" w:sz="4" w:space="0" w:color="auto"/>
              <w:left w:val="nil"/>
              <w:bottom w:val="single" w:sz="4" w:space="0" w:color="auto"/>
              <w:right w:val="single" w:sz="4"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Наименование источника</w:t>
            </w:r>
          </w:p>
        </w:tc>
        <w:tc>
          <w:tcPr>
            <w:tcW w:w="702" w:type="pct"/>
            <w:tcBorders>
              <w:top w:val="single" w:sz="4" w:space="0" w:color="auto"/>
              <w:left w:val="nil"/>
              <w:bottom w:val="single" w:sz="4" w:space="0" w:color="auto"/>
              <w:right w:val="single" w:sz="4"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Расход тепловой мощности на собственные нужды, Гкал/</w:t>
            </w:r>
            <w:proofErr w:type="gramStart"/>
            <w:r w:rsidRPr="007F10C8">
              <w:rPr>
                <w:rFonts w:cs="Times New Roman"/>
              </w:rPr>
              <w:t>ч</w:t>
            </w:r>
            <w:proofErr w:type="gramEnd"/>
          </w:p>
        </w:tc>
        <w:tc>
          <w:tcPr>
            <w:tcW w:w="702" w:type="pct"/>
            <w:tcBorders>
              <w:top w:val="single" w:sz="4" w:space="0" w:color="auto"/>
              <w:left w:val="nil"/>
              <w:bottom w:val="single" w:sz="4" w:space="0" w:color="auto"/>
              <w:right w:val="single" w:sz="4" w:space="0" w:color="auto"/>
            </w:tcBorders>
            <w:shd w:val="clear" w:color="000000" w:fill="D9D9D9"/>
            <w:vAlign w:val="center"/>
            <w:hideMark/>
          </w:tcPr>
          <w:p w:rsidR="00193EA5" w:rsidRPr="007F10C8" w:rsidRDefault="00193EA5" w:rsidP="00193EA5">
            <w:pPr>
              <w:pStyle w:val="1fffb"/>
              <w:rPr>
                <w:rFonts w:cs="Times New Roman"/>
              </w:rPr>
            </w:pPr>
            <w:r w:rsidRPr="007F10C8">
              <w:rPr>
                <w:rFonts w:cs="Times New Roman"/>
              </w:rPr>
              <w:t>Расход тепловой мощности на собственные нужды, %</w:t>
            </w:r>
          </w:p>
        </w:tc>
      </w:tr>
      <w:tr w:rsidR="00E1604A" w:rsidRPr="007F10C8" w:rsidTr="003E7239">
        <w:trPr>
          <w:trHeight w:val="20"/>
        </w:trPr>
        <w:tc>
          <w:tcPr>
            <w:tcW w:w="262" w:type="pct"/>
            <w:tcBorders>
              <w:top w:val="nil"/>
              <w:left w:val="single" w:sz="4" w:space="0" w:color="auto"/>
              <w:bottom w:val="single" w:sz="4" w:space="0" w:color="auto"/>
              <w:right w:val="single" w:sz="4" w:space="0" w:color="auto"/>
            </w:tcBorders>
            <w:shd w:val="clear" w:color="000000" w:fill="FFFFFF"/>
            <w:vAlign w:val="center"/>
            <w:hideMark/>
          </w:tcPr>
          <w:p w:rsidR="00E1604A" w:rsidRPr="007F10C8" w:rsidRDefault="00E1604A" w:rsidP="00193EA5">
            <w:pPr>
              <w:pStyle w:val="1fffb"/>
              <w:rPr>
                <w:rFonts w:cs="Times New Roman"/>
              </w:rPr>
            </w:pPr>
            <w:r w:rsidRPr="007F10C8">
              <w:rPr>
                <w:rFonts w:cs="Times New Roman"/>
              </w:rPr>
              <w:t>1</w:t>
            </w:r>
          </w:p>
        </w:tc>
        <w:tc>
          <w:tcPr>
            <w:tcW w:w="3334" w:type="pct"/>
            <w:tcBorders>
              <w:top w:val="nil"/>
              <w:left w:val="nil"/>
              <w:bottom w:val="single" w:sz="4" w:space="0" w:color="auto"/>
              <w:right w:val="single" w:sz="4" w:space="0" w:color="auto"/>
            </w:tcBorders>
            <w:shd w:val="clear" w:color="000000" w:fill="FFFFFF"/>
            <w:vAlign w:val="center"/>
            <w:hideMark/>
          </w:tcPr>
          <w:p w:rsidR="00E1604A" w:rsidRPr="007F10C8" w:rsidRDefault="00E1604A" w:rsidP="00193EA5">
            <w:pPr>
              <w:pStyle w:val="1fffb"/>
              <w:rPr>
                <w:rFonts w:cs="Times New Roman"/>
              </w:rPr>
            </w:pPr>
            <w:r>
              <w:rPr>
                <w:rFonts w:cs="Times New Roman"/>
              </w:rPr>
              <w:t>Котельная с. Горекацан</w:t>
            </w:r>
          </w:p>
        </w:tc>
        <w:tc>
          <w:tcPr>
            <w:tcW w:w="702" w:type="pct"/>
            <w:tcBorders>
              <w:top w:val="nil"/>
              <w:left w:val="nil"/>
              <w:bottom w:val="single" w:sz="4" w:space="0" w:color="auto"/>
              <w:right w:val="single" w:sz="4" w:space="0" w:color="auto"/>
            </w:tcBorders>
            <w:shd w:val="clear" w:color="000000" w:fill="FFFFFF"/>
            <w:vAlign w:val="center"/>
            <w:hideMark/>
          </w:tcPr>
          <w:p w:rsidR="00E1604A" w:rsidRDefault="00E1604A" w:rsidP="00E1604A">
            <w:pPr>
              <w:pStyle w:val="1fffb"/>
            </w:pPr>
            <w:r>
              <w:t>0,010</w:t>
            </w:r>
          </w:p>
        </w:tc>
        <w:tc>
          <w:tcPr>
            <w:tcW w:w="702" w:type="pct"/>
            <w:tcBorders>
              <w:top w:val="nil"/>
              <w:left w:val="nil"/>
              <w:bottom w:val="single" w:sz="4" w:space="0" w:color="auto"/>
              <w:right w:val="single" w:sz="4" w:space="0" w:color="auto"/>
            </w:tcBorders>
            <w:shd w:val="clear" w:color="000000" w:fill="FFFFFF"/>
            <w:noWrap/>
            <w:vAlign w:val="bottom"/>
            <w:hideMark/>
          </w:tcPr>
          <w:p w:rsidR="00E1604A" w:rsidRDefault="00E1604A" w:rsidP="00E1604A">
            <w:pPr>
              <w:pStyle w:val="1fffb"/>
            </w:pPr>
            <w:r>
              <w:t>4,35%</w:t>
            </w:r>
          </w:p>
        </w:tc>
      </w:tr>
      <w:tr w:rsidR="00E1604A" w:rsidRPr="007F10C8" w:rsidTr="003E7239">
        <w:trPr>
          <w:trHeight w:val="20"/>
        </w:trPr>
        <w:tc>
          <w:tcPr>
            <w:tcW w:w="262" w:type="pct"/>
            <w:tcBorders>
              <w:top w:val="nil"/>
              <w:left w:val="single" w:sz="4" w:space="0" w:color="auto"/>
              <w:bottom w:val="single" w:sz="4" w:space="0" w:color="auto"/>
              <w:right w:val="single" w:sz="4" w:space="0" w:color="auto"/>
            </w:tcBorders>
            <w:shd w:val="clear" w:color="000000" w:fill="FFFFFF"/>
            <w:vAlign w:val="center"/>
            <w:hideMark/>
          </w:tcPr>
          <w:p w:rsidR="00E1604A" w:rsidRPr="007F10C8" w:rsidRDefault="00E1604A" w:rsidP="00193EA5">
            <w:pPr>
              <w:pStyle w:val="1fffb"/>
              <w:rPr>
                <w:rFonts w:cs="Times New Roman"/>
              </w:rPr>
            </w:pPr>
            <w:r w:rsidRPr="007F10C8">
              <w:rPr>
                <w:rFonts w:cs="Times New Roman"/>
              </w:rPr>
              <w:lastRenderedPageBreak/>
              <w:t>2</w:t>
            </w:r>
          </w:p>
        </w:tc>
        <w:tc>
          <w:tcPr>
            <w:tcW w:w="3334" w:type="pct"/>
            <w:tcBorders>
              <w:top w:val="nil"/>
              <w:left w:val="nil"/>
              <w:bottom w:val="single" w:sz="4" w:space="0" w:color="auto"/>
              <w:right w:val="single" w:sz="4" w:space="0" w:color="auto"/>
            </w:tcBorders>
            <w:shd w:val="clear" w:color="000000" w:fill="FFFFFF"/>
            <w:vAlign w:val="center"/>
            <w:hideMark/>
          </w:tcPr>
          <w:p w:rsidR="00E1604A" w:rsidRPr="007F10C8" w:rsidRDefault="00E1604A" w:rsidP="00193EA5">
            <w:pPr>
              <w:pStyle w:val="1fffb"/>
              <w:rPr>
                <w:rFonts w:cs="Times New Roman"/>
              </w:rPr>
            </w:pPr>
            <w:r>
              <w:rPr>
                <w:rFonts w:cs="Times New Roman"/>
              </w:rPr>
              <w:t xml:space="preserve">Котельная Горекацанской ООШ </w:t>
            </w:r>
          </w:p>
        </w:tc>
        <w:tc>
          <w:tcPr>
            <w:tcW w:w="702" w:type="pct"/>
            <w:tcBorders>
              <w:top w:val="nil"/>
              <w:left w:val="nil"/>
              <w:bottom w:val="single" w:sz="4" w:space="0" w:color="auto"/>
              <w:right w:val="single" w:sz="4" w:space="0" w:color="auto"/>
            </w:tcBorders>
            <w:shd w:val="clear" w:color="000000" w:fill="FFFFFF"/>
            <w:vAlign w:val="center"/>
            <w:hideMark/>
          </w:tcPr>
          <w:p w:rsidR="00E1604A" w:rsidRDefault="00E1604A" w:rsidP="00E1604A">
            <w:pPr>
              <w:pStyle w:val="1fffb"/>
            </w:pPr>
            <w:r>
              <w:t>0,022</w:t>
            </w:r>
          </w:p>
        </w:tc>
        <w:tc>
          <w:tcPr>
            <w:tcW w:w="702" w:type="pct"/>
            <w:tcBorders>
              <w:top w:val="nil"/>
              <w:left w:val="nil"/>
              <w:bottom w:val="single" w:sz="4" w:space="0" w:color="auto"/>
              <w:right w:val="single" w:sz="4" w:space="0" w:color="auto"/>
            </w:tcBorders>
            <w:shd w:val="clear" w:color="000000" w:fill="FFFFFF"/>
            <w:noWrap/>
            <w:vAlign w:val="bottom"/>
            <w:hideMark/>
          </w:tcPr>
          <w:p w:rsidR="00E1604A" w:rsidRDefault="00E1604A" w:rsidP="00E1604A">
            <w:pPr>
              <w:pStyle w:val="1fffb"/>
            </w:pPr>
            <w:r>
              <w:t>3,67%</w:t>
            </w:r>
          </w:p>
        </w:tc>
      </w:tr>
    </w:tbl>
    <w:p w:rsidR="00C25060" w:rsidRPr="007F10C8" w:rsidRDefault="00C25060" w:rsidP="00C25060">
      <w:pPr>
        <w:keepNext/>
        <w:spacing w:line="240" w:lineRule="auto"/>
        <w:rPr>
          <w:rFonts w:ascii="Times New Roman" w:eastAsia="Calibri" w:hAnsi="Times New Roman" w:cs="Times New Roman"/>
          <w:b/>
          <w:bCs/>
          <w:szCs w:val="24"/>
        </w:rPr>
      </w:pPr>
    </w:p>
    <w:p w:rsidR="00C25060" w:rsidRPr="007F10C8" w:rsidRDefault="00C25060" w:rsidP="00C25060">
      <w:pPr>
        <w:pStyle w:val="20"/>
        <w:keepNext w:val="0"/>
        <w:widowControl w:val="0"/>
        <w:spacing w:before="240" w:line="240" w:lineRule="auto"/>
        <w:textAlignment w:val="baseline"/>
        <w:rPr>
          <w:rFonts w:cs="Times New Roman"/>
        </w:rPr>
      </w:pPr>
      <w:bookmarkStart w:id="50" w:name="_Toc78674693"/>
      <w:bookmarkStart w:id="51" w:name="_Toc84970930"/>
      <w:bookmarkStart w:id="52" w:name="_Toc84978919"/>
      <w:bookmarkEnd w:id="47"/>
      <w:r w:rsidRPr="007F10C8">
        <w:rPr>
          <w:rFonts w:cs="Times New Roman"/>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50"/>
      <w:bookmarkEnd w:id="51"/>
      <w:bookmarkEnd w:id="52"/>
    </w:p>
    <w:p w:rsidR="00C25060" w:rsidRPr="007F10C8" w:rsidRDefault="00C25060" w:rsidP="00B5461F">
      <w:pPr>
        <w:pStyle w:val="11ff3"/>
      </w:pPr>
      <w:r w:rsidRPr="007F10C8">
        <w:t xml:space="preserve">Нормативный срок службы принимается на уровне </w:t>
      </w:r>
      <w:r w:rsidR="00ED48F0" w:rsidRPr="007F10C8">
        <w:t>15-20</w:t>
      </w:r>
      <w:r w:rsidRPr="007F10C8">
        <w:t xml:space="preserve"> лет.</w:t>
      </w:r>
    </w:p>
    <w:p w:rsidR="00C25060" w:rsidRPr="007F10C8" w:rsidRDefault="00C25060" w:rsidP="00B5461F">
      <w:pPr>
        <w:pStyle w:val="11ff3"/>
      </w:pPr>
      <w:r w:rsidRPr="007F10C8">
        <w:t>Параметры ввода теплофикационного оборудования, а также дата продления ресурса приведены в таблице.</w:t>
      </w:r>
    </w:p>
    <w:p w:rsidR="00C25060" w:rsidRPr="007F10C8" w:rsidRDefault="00405C87" w:rsidP="00A36D7A">
      <w:pPr>
        <w:pStyle w:val="afffffffffffffff"/>
        <w:ind w:firstLine="0"/>
        <w:rPr>
          <w:b/>
          <w:kern w:val="28"/>
          <w:u w:val="none"/>
        </w:rPr>
      </w:pPr>
      <w:bookmarkStart w:id="53" w:name="_Toc527706859"/>
      <w:r w:rsidRPr="007F10C8">
        <w:rPr>
          <w:b/>
          <w:u w:val="none"/>
        </w:rPr>
        <w:t xml:space="preserve">Таблица 1.2.5.1 </w:t>
      </w:r>
      <w:r w:rsidR="00C25060" w:rsidRPr="007F10C8">
        <w:rPr>
          <w:b/>
          <w:u w:val="none"/>
        </w:rPr>
        <w:t xml:space="preserve">Параметры паркового ресурса теплофикационного оборудования </w:t>
      </w:r>
      <w:bookmarkEnd w:id="53"/>
    </w:p>
    <w:tbl>
      <w:tblPr>
        <w:tblW w:w="5000" w:type="pct"/>
        <w:tblLook w:val="04A0" w:firstRow="1" w:lastRow="0" w:firstColumn="1" w:lastColumn="0" w:noHBand="0" w:noVBand="1"/>
      </w:tblPr>
      <w:tblGrid>
        <w:gridCol w:w="967"/>
        <w:gridCol w:w="1956"/>
        <w:gridCol w:w="948"/>
        <w:gridCol w:w="795"/>
        <w:gridCol w:w="1087"/>
        <w:gridCol w:w="3534"/>
      </w:tblGrid>
      <w:tr w:rsidR="00AC027B" w:rsidRPr="00AC027B" w:rsidTr="00AC027B">
        <w:trPr>
          <w:trHeight w:val="20"/>
        </w:trPr>
        <w:tc>
          <w:tcPr>
            <w:tcW w:w="74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AC027B" w:rsidRPr="00AC027B" w:rsidRDefault="00AC027B" w:rsidP="00AC027B">
            <w:pPr>
              <w:pStyle w:val="1fffb"/>
            </w:pPr>
            <w:r w:rsidRPr="00AC027B">
              <w:t>№</w:t>
            </w:r>
            <w:proofErr w:type="gramStart"/>
            <w:r w:rsidRPr="00AC027B">
              <w:t>п</w:t>
            </w:r>
            <w:proofErr w:type="gramEnd"/>
            <w:r w:rsidRPr="00AC027B">
              <w:t>/п</w:t>
            </w:r>
          </w:p>
        </w:tc>
        <w:tc>
          <w:tcPr>
            <w:tcW w:w="1272" w:type="pct"/>
            <w:tcBorders>
              <w:top w:val="single" w:sz="4" w:space="0" w:color="auto"/>
              <w:left w:val="nil"/>
              <w:bottom w:val="single" w:sz="4" w:space="0" w:color="auto"/>
              <w:right w:val="single" w:sz="4" w:space="0" w:color="auto"/>
            </w:tcBorders>
            <w:shd w:val="clear" w:color="000000" w:fill="D9D9D9"/>
            <w:vAlign w:val="center"/>
            <w:hideMark/>
          </w:tcPr>
          <w:p w:rsidR="00AC027B" w:rsidRPr="00AC027B" w:rsidRDefault="00AC027B" w:rsidP="00AC027B">
            <w:pPr>
              <w:pStyle w:val="1fffb"/>
            </w:pPr>
            <w:r w:rsidRPr="00AC027B">
              <w:t>№, адрес котельной</w:t>
            </w:r>
          </w:p>
        </w:tc>
        <w:tc>
          <w:tcPr>
            <w:tcW w:w="653" w:type="pct"/>
            <w:tcBorders>
              <w:top w:val="single" w:sz="4" w:space="0" w:color="auto"/>
              <w:left w:val="nil"/>
              <w:bottom w:val="single" w:sz="4" w:space="0" w:color="auto"/>
              <w:right w:val="single" w:sz="4" w:space="0" w:color="auto"/>
            </w:tcBorders>
            <w:shd w:val="clear" w:color="000000" w:fill="D9D9D9"/>
            <w:vAlign w:val="center"/>
            <w:hideMark/>
          </w:tcPr>
          <w:p w:rsidR="00AC027B" w:rsidRPr="00AC027B" w:rsidRDefault="00AC027B" w:rsidP="00AC027B">
            <w:pPr>
              <w:pStyle w:val="1fffb"/>
            </w:pPr>
            <w:r w:rsidRPr="00AC027B">
              <w:t>Тип котла</w:t>
            </w:r>
          </w:p>
        </w:tc>
        <w:tc>
          <w:tcPr>
            <w:tcW w:w="589" w:type="pct"/>
            <w:tcBorders>
              <w:top w:val="single" w:sz="4" w:space="0" w:color="auto"/>
              <w:left w:val="nil"/>
              <w:bottom w:val="single" w:sz="4" w:space="0" w:color="auto"/>
              <w:right w:val="single" w:sz="4" w:space="0" w:color="auto"/>
            </w:tcBorders>
            <w:shd w:val="clear" w:color="000000" w:fill="D9D9D9"/>
            <w:vAlign w:val="center"/>
            <w:hideMark/>
          </w:tcPr>
          <w:p w:rsidR="00AC027B" w:rsidRPr="00AC027B" w:rsidRDefault="00AC027B" w:rsidP="00AC027B">
            <w:pPr>
              <w:pStyle w:val="1fffb"/>
            </w:pPr>
            <w:r w:rsidRPr="00AC027B">
              <w:t>Кол-во котлов</w:t>
            </w:r>
          </w:p>
        </w:tc>
        <w:tc>
          <w:tcPr>
            <w:tcW w:w="749" w:type="pct"/>
            <w:tcBorders>
              <w:top w:val="single" w:sz="4" w:space="0" w:color="auto"/>
              <w:left w:val="nil"/>
              <w:bottom w:val="single" w:sz="4" w:space="0" w:color="auto"/>
              <w:right w:val="single" w:sz="4" w:space="0" w:color="auto"/>
            </w:tcBorders>
            <w:shd w:val="clear" w:color="000000" w:fill="D9D9D9"/>
            <w:vAlign w:val="center"/>
            <w:hideMark/>
          </w:tcPr>
          <w:p w:rsidR="00AC027B" w:rsidRPr="00AC027B" w:rsidRDefault="00AC027B" w:rsidP="00AC027B">
            <w:pPr>
              <w:pStyle w:val="1fffb"/>
            </w:pPr>
            <w:r w:rsidRPr="00AC027B">
              <w:t>Год установки котла</w:t>
            </w:r>
          </w:p>
        </w:tc>
        <w:tc>
          <w:tcPr>
            <w:tcW w:w="997" w:type="pct"/>
            <w:tcBorders>
              <w:top w:val="single" w:sz="4" w:space="0" w:color="auto"/>
              <w:left w:val="nil"/>
              <w:bottom w:val="single" w:sz="4" w:space="0" w:color="auto"/>
              <w:right w:val="single" w:sz="4" w:space="0" w:color="auto"/>
            </w:tcBorders>
            <w:shd w:val="clear" w:color="000000" w:fill="D9D9D9"/>
            <w:noWrap/>
            <w:vAlign w:val="bottom"/>
            <w:hideMark/>
          </w:tcPr>
          <w:p w:rsidR="00AC027B" w:rsidRPr="00AC027B" w:rsidRDefault="00AC027B" w:rsidP="00AC027B">
            <w:pPr>
              <w:pStyle w:val="1fffb"/>
              <w:rPr>
                <w:rFonts w:ascii="Calibri" w:hAnsi="Calibri"/>
              </w:rPr>
            </w:pPr>
            <w:r w:rsidRPr="00AC027B">
              <w:rPr>
                <w:rFonts w:ascii="Calibri" w:hAnsi="Calibri"/>
              </w:rPr>
              <w:t>Срок службы основного оборудования</w:t>
            </w:r>
          </w:p>
        </w:tc>
      </w:tr>
      <w:tr w:rsidR="00AC027B" w:rsidRPr="00AC027B" w:rsidTr="00AC027B">
        <w:trPr>
          <w:trHeight w:val="20"/>
        </w:trPr>
        <w:tc>
          <w:tcPr>
            <w:tcW w:w="740" w:type="pct"/>
            <w:tcBorders>
              <w:top w:val="nil"/>
              <w:left w:val="single" w:sz="4" w:space="0" w:color="auto"/>
              <w:bottom w:val="single" w:sz="4" w:space="0" w:color="auto"/>
              <w:right w:val="single" w:sz="4" w:space="0" w:color="auto"/>
            </w:tcBorders>
            <w:shd w:val="clear" w:color="auto" w:fill="auto"/>
            <w:vAlign w:val="center"/>
            <w:hideMark/>
          </w:tcPr>
          <w:p w:rsidR="00AC027B" w:rsidRPr="00AC027B" w:rsidRDefault="00AC027B" w:rsidP="00AC027B">
            <w:pPr>
              <w:pStyle w:val="1fffb"/>
            </w:pPr>
            <w:r w:rsidRPr="00AC027B">
              <w:t>1</w:t>
            </w:r>
          </w:p>
        </w:tc>
        <w:tc>
          <w:tcPr>
            <w:tcW w:w="1272" w:type="pct"/>
            <w:tcBorders>
              <w:top w:val="nil"/>
              <w:left w:val="nil"/>
              <w:bottom w:val="single" w:sz="4" w:space="0" w:color="auto"/>
              <w:right w:val="single" w:sz="4" w:space="0" w:color="auto"/>
            </w:tcBorders>
            <w:shd w:val="clear" w:color="auto" w:fill="auto"/>
            <w:vAlign w:val="center"/>
            <w:hideMark/>
          </w:tcPr>
          <w:p w:rsidR="00AC027B" w:rsidRPr="00AC027B" w:rsidRDefault="00AC027B" w:rsidP="00AC027B">
            <w:pPr>
              <w:pStyle w:val="1fffb"/>
            </w:pPr>
            <w:r w:rsidRPr="00AC027B">
              <w:t>Село Горекоцан: котельная здания администрации</w:t>
            </w:r>
          </w:p>
        </w:tc>
        <w:tc>
          <w:tcPr>
            <w:tcW w:w="653" w:type="pct"/>
            <w:tcBorders>
              <w:top w:val="nil"/>
              <w:left w:val="nil"/>
              <w:bottom w:val="single" w:sz="4" w:space="0" w:color="auto"/>
              <w:right w:val="single" w:sz="4" w:space="0" w:color="auto"/>
            </w:tcBorders>
            <w:shd w:val="clear" w:color="auto" w:fill="auto"/>
            <w:vAlign w:val="center"/>
            <w:hideMark/>
          </w:tcPr>
          <w:p w:rsidR="00AC027B" w:rsidRPr="00AC027B" w:rsidRDefault="00AC027B" w:rsidP="00AC027B">
            <w:pPr>
              <w:pStyle w:val="1fffb"/>
            </w:pPr>
            <w:r w:rsidRPr="00AC027B">
              <w:t>Самовар</w:t>
            </w:r>
          </w:p>
        </w:tc>
        <w:tc>
          <w:tcPr>
            <w:tcW w:w="589" w:type="pct"/>
            <w:tcBorders>
              <w:top w:val="nil"/>
              <w:left w:val="nil"/>
              <w:bottom w:val="single" w:sz="4" w:space="0" w:color="auto"/>
              <w:right w:val="single" w:sz="4" w:space="0" w:color="auto"/>
            </w:tcBorders>
            <w:shd w:val="clear" w:color="auto" w:fill="auto"/>
            <w:vAlign w:val="center"/>
            <w:hideMark/>
          </w:tcPr>
          <w:p w:rsidR="00AC027B" w:rsidRPr="00AC027B" w:rsidRDefault="00AC027B" w:rsidP="00AC027B">
            <w:pPr>
              <w:pStyle w:val="1fffb"/>
            </w:pPr>
            <w:r w:rsidRPr="00AC027B">
              <w:t>1</w:t>
            </w:r>
          </w:p>
        </w:tc>
        <w:tc>
          <w:tcPr>
            <w:tcW w:w="749" w:type="pct"/>
            <w:tcBorders>
              <w:top w:val="nil"/>
              <w:left w:val="nil"/>
              <w:bottom w:val="single" w:sz="4" w:space="0" w:color="auto"/>
              <w:right w:val="single" w:sz="4" w:space="0" w:color="auto"/>
            </w:tcBorders>
            <w:shd w:val="clear" w:color="auto" w:fill="auto"/>
            <w:vAlign w:val="center"/>
            <w:hideMark/>
          </w:tcPr>
          <w:p w:rsidR="00AC027B" w:rsidRPr="00AC027B" w:rsidRDefault="00AC027B" w:rsidP="00AC027B">
            <w:pPr>
              <w:pStyle w:val="1fffb"/>
            </w:pPr>
            <w:r w:rsidRPr="00AC027B">
              <w:t>2021</w:t>
            </w:r>
          </w:p>
        </w:tc>
        <w:tc>
          <w:tcPr>
            <w:tcW w:w="997" w:type="pct"/>
            <w:tcBorders>
              <w:top w:val="nil"/>
              <w:left w:val="nil"/>
              <w:bottom w:val="single" w:sz="4" w:space="0" w:color="auto"/>
              <w:right w:val="single" w:sz="4" w:space="0" w:color="auto"/>
            </w:tcBorders>
            <w:shd w:val="clear" w:color="auto" w:fill="auto"/>
            <w:vAlign w:val="center"/>
            <w:hideMark/>
          </w:tcPr>
          <w:p w:rsidR="00AC027B" w:rsidRPr="00AC027B" w:rsidRDefault="00AC027B" w:rsidP="00AC027B">
            <w:pPr>
              <w:pStyle w:val="1fffb"/>
            </w:pPr>
            <w:r w:rsidRPr="00AC027B">
              <w:t>1</w:t>
            </w:r>
          </w:p>
        </w:tc>
      </w:tr>
      <w:tr w:rsidR="00AC027B" w:rsidRPr="00AC027B" w:rsidTr="00AC027B">
        <w:trPr>
          <w:trHeight w:val="20"/>
        </w:trPr>
        <w:tc>
          <w:tcPr>
            <w:tcW w:w="740" w:type="pct"/>
            <w:tcBorders>
              <w:top w:val="nil"/>
              <w:left w:val="single" w:sz="4" w:space="0" w:color="auto"/>
              <w:bottom w:val="single" w:sz="4" w:space="0" w:color="auto"/>
              <w:right w:val="single" w:sz="4" w:space="0" w:color="auto"/>
            </w:tcBorders>
            <w:shd w:val="clear" w:color="auto" w:fill="auto"/>
            <w:vAlign w:val="center"/>
            <w:hideMark/>
          </w:tcPr>
          <w:p w:rsidR="00AC027B" w:rsidRPr="00AC027B" w:rsidRDefault="00AC027B" w:rsidP="00AC027B">
            <w:pPr>
              <w:pStyle w:val="1fffb"/>
            </w:pPr>
            <w:r w:rsidRPr="00AC027B">
              <w:t>2</w:t>
            </w:r>
          </w:p>
        </w:tc>
        <w:tc>
          <w:tcPr>
            <w:tcW w:w="1272" w:type="pct"/>
            <w:tcBorders>
              <w:top w:val="nil"/>
              <w:left w:val="nil"/>
              <w:bottom w:val="single" w:sz="4" w:space="0" w:color="auto"/>
              <w:right w:val="single" w:sz="4" w:space="0" w:color="auto"/>
            </w:tcBorders>
            <w:shd w:val="clear" w:color="auto" w:fill="auto"/>
            <w:vAlign w:val="center"/>
            <w:hideMark/>
          </w:tcPr>
          <w:p w:rsidR="00AC027B" w:rsidRPr="00AC027B" w:rsidRDefault="00AC027B" w:rsidP="00AC027B">
            <w:pPr>
              <w:pStyle w:val="1fffb"/>
            </w:pPr>
            <w:r w:rsidRPr="00AC027B">
              <w:t>с. Горека: Котельная СДК</w:t>
            </w:r>
          </w:p>
        </w:tc>
        <w:tc>
          <w:tcPr>
            <w:tcW w:w="653" w:type="pct"/>
            <w:tcBorders>
              <w:top w:val="nil"/>
              <w:left w:val="nil"/>
              <w:bottom w:val="single" w:sz="4" w:space="0" w:color="auto"/>
              <w:right w:val="single" w:sz="4" w:space="0" w:color="auto"/>
            </w:tcBorders>
            <w:shd w:val="clear" w:color="auto" w:fill="auto"/>
            <w:vAlign w:val="center"/>
            <w:hideMark/>
          </w:tcPr>
          <w:p w:rsidR="00AC027B" w:rsidRPr="00AC027B" w:rsidRDefault="00AC027B" w:rsidP="00AC027B">
            <w:pPr>
              <w:pStyle w:val="1fffb"/>
            </w:pPr>
            <w:r w:rsidRPr="00AC027B">
              <w:t>Квр- 0,25</w:t>
            </w:r>
          </w:p>
        </w:tc>
        <w:tc>
          <w:tcPr>
            <w:tcW w:w="589" w:type="pct"/>
            <w:tcBorders>
              <w:top w:val="nil"/>
              <w:left w:val="nil"/>
              <w:bottom w:val="single" w:sz="4" w:space="0" w:color="auto"/>
              <w:right w:val="single" w:sz="4" w:space="0" w:color="auto"/>
            </w:tcBorders>
            <w:shd w:val="clear" w:color="auto" w:fill="auto"/>
            <w:vAlign w:val="center"/>
            <w:hideMark/>
          </w:tcPr>
          <w:p w:rsidR="00AC027B" w:rsidRPr="00AC027B" w:rsidRDefault="00AC027B" w:rsidP="00AC027B">
            <w:pPr>
              <w:pStyle w:val="1fffb"/>
            </w:pPr>
            <w:r w:rsidRPr="00AC027B">
              <w:t>1</w:t>
            </w:r>
          </w:p>
        </w:tc>
        <w:tc>
          <w:tcPr>
            <w:tcW w:w="749" w:type="pct"/>
            <w:tcBorders>
              <w:top w:val="nil"/>
              <w:left w:val="nil"/>
              <w:bottom w:val="single" w:sz="4" w:space="0" w:color="auto"/>
              <w:right w:val="single" w:sz="4" w:space="0" w:color="auto"/>
            </w:tcBorders>
            <w:shd w:val="clear" w:color="auto" w:fill="auto"/>
            <w:vAlign w:val="center"/>
            <w:hideMark/>
          </w:tcPr>
          <w:p w:rsidR="00AC027B" w:rsidRPr="00AC027B" w:rsidRDefault="00AC027B" w:rsidP="00AC027B">
            <w:pPr>
              <w:pStyle w:val="1fffb"/>
            </w:pPr>
            <w:r w:rsidRPr="00AC027B">
              <w:t>1998</w:t>
            </w:r>
          </w:p>
        </w:tc>
        <w:tc>
          <w:tcPr>
            <w:tcW w:w="997" w:type="pct"/>
            <w:tcBorders>
              <w:top w:val="nil"/>
              <w:left w:val="nil"/>
              <w:bottom w:val="single" w:sz="4" w:space="0" w:color="auto"/>
              <w:right w:val="single" w:sz="4" w:space="0" w:color="auto"/>
            </w:tcBorders>
            <w:shd w:val="clear" w:color="auto" w:fill="auto"/>
            <w:vAlign w:val="center"/>
            <w:hideMark/>
          </w:tcPr>
          <w:p w:rsidR="00AC027B" w:rsidRPr="00AC027B" w:rsidRDefault="00AC027B" w:rsidP="00AC027B">
            <w:pPr>
              <w:pStyle w:val="1fffb"/>
            </w:pPr>
            <w:r w:rsidRPr="00AC027B">
              <w:t>24</w:t>
            </w:r>
          </w:p>
        </w:tc>
      </w:tr>
      <w:tr w:rsidR="00AC027B" w:rsidRPr="00AC027B" w:rsidTr="00AC027B">
        <w:trPr>
          <w:trHeight w:val="20"/>
        </w:trPr>
        <w:tc>
          <w:tcPr>
            <w:tcW w:w="740" w:type="pct"/>
            <w:vMerge w:val="restart"/>
            <w:tcBorders>
              <w:top w:val="nil"/>
              <w:left w:val="single" w:sz="4" w:space="0" w:color="auto"/>
              <w:bottom w:val="single" w:sz="4" w:space="0" w:color="auto"/>
              <w:right w:val="single" w:sz="4" w:space="0" w:color="auto"/>
            </w:tcBorders>
            <w:shd w:val="clear" w:color="auto" w:fill="auto"/>
            <w:vAlign w:val="center"/>
            <w:hideMark/>
          </w:tcPr>
          <w:p w:rsidR="00AC027B" w:rsidRPr="00AC027B" w:rsidRDefault="00AC027B" w:rsidP="00AC027B">
            <w:pPr>
              <w:pStyle w:val="1fffb"/>
            </w:pPr>
            <w:r w:rsidRPr="00AC027B">
              <w:t>3</w:t>
            </w:r>
          </w:p>
        </w:tc>
        <w:tc>
          <w:tcPr>
            <w:tcW w:w="1272" w:type="pct"/>
            <w:vMerge w:val="restart"/>
            <w:tcBorders>
              <w:top w:val="nil"/>
              <w:left w:val="single" w:sz="4" w:space="0" w:color="auto"/>
              <w:bottom w:val="single" w:sz="4" w:space="0" w:color="auto"/>
              <w:right w:val="single" w:sz="4" w:space="0" w:color="auto"/>
            </w:tcBorders>
            <w:shd w:val="clear" w:color="auto" w:fill="auto"/>
            <w:vAlign w:val="center"/>
            <w:hideMark/>
          </w:tcPr>
          <w:p w:rsidR="00AC027B" w:rsidRPr="00AC027B" w:rsidRDefault="00AC027B" w:rsidP="00AC027B">
            <w:pPr>
              <w:pStyle w:val="1fffb"/>
            </w:pPr>
            <w:r w:rsidRPr="00AC027B">
              <w:t>с. Горека: Школьная котельная</w:t>
            </w:r>
          </w:p>
        </w:tc>
        <w:tc>
          <w:tcPr>
            <w:tcW w:w="653" w:type="pct"/>
            <w:tcBorders>
              <w:top w:val="nil"/>
              <w:left w:val="nil"/>
              <w:bottom w:val="single" w:sz="4" w:space="0" w:color="auto"/>
              <w:right w:val="single" w:sz="4" w:space="0" w:color="auto"/>
            </w:tcBorders>
            <w:shd w:val="clear" w:color="auto" w:fill="auto"/>
            <w:vAlign w:val="center"/>
            <w:hideMark/>
          </w:tcPr>
          <w:p w:rsidR="00AC027B" w:rsidRPr="00AC027B" w:rsidRDefault="00AC027B" w:rsidP="00AC027B">
            <w:pPr>
              <w:pStyle w:val="1fffb"/>
            </w:pPr>
            <w:r w:rsidRPr="00AC027B">
              <w:t>Квр- 0,25</w:t>
            </w:r>
          </w:p>
        </w:tc>
        <w:tc>
          <w:tcPr>
            <w:tcW w:w="589" w:type="pct"/>
            <w:vMerge w:val="restart"/>
            <w:tcBorders>
              <w:top w:val="nil"/>
              <w:left w:val="single" w:sz="4" w:space="0" w:color="auto"/>
              <w:bottom w:val="single" w:sz="4" w:space="0" w:color="auto"/>
              <w:right w:val="single" w:sz="4" w:space="0" w:color="auto"/>
            </w:tcBorders>
            <w:shd w:val="clear" w:color="auto" w:fill="auto"/>
            <w:vAlign w:val="center"/>
            <w:hideMark/>
          </w:tcPr>
          <w:p w:rsidR="00AC027B" w:rsidRPr="00AC027B" w:rsidRDefault="00AC027B" w:rsidP="00AC027B">
            <w:pPr>
              <w:pStyle w:val="1fffb"/>
            </w:pPr>
            <w:r w:rsidRPr="00AC027B">
              <w:t>2</w:t>
            </w:r>
          </w:p>
        </w:tc>
        <w:tc>
          <w:tcPr>
            <w:tcW w:w="749" w:type="pct"/>
            <w:vMerge w:val="restart"/>
            <w:tcBorders>
              <w:top w:val="nil"/>
              <w:left w:val="single" w:sz="4" w:space="0" w:color="auto"/>
              <w:bottom w:val="single" w:sz="4" w:space="0" w:color="auto"/>
              <w:right w:val="single" w:sz="4" w:space="0" w:color="auto"/>
            </w:tcBorders>
            <w:shd w:val="clear" w:color="auto" w:fill="auto"/>
            <w:vAlign w:val="center"/>
            <w:hideMark/>
          </w:tcPr>
          <w:p w:rsidR="00AC027B" w:rsidRPr="00AC027B" w:rsidRDefault="00AC027B" w:rsidP="00AC027B">
            <w:pPr>
              <w:pStyle w:val="1fffb"/>
            </w:pPr>
            <w:r w:rsidRPr="00AC027B">
              <w:t>1997</w:t>
            </w:r>
          </w:p>
        </w:tc>
        <w:tc>
          <w:tcPr>
            <w:tcW w:w="997" w:type="pct"/>
            <w:vMerge w:val="restart"/>
            <w:tcBorders>
              <w:top w:val="nil"/>
              <w:left w:val="single" w:sz="4" w:space="0" w:color="auto"/>
              <w:bottom w:val="single" w:sz="4" w:space="0" w:color="auto"/>
              <w:right w:val="single" w:sz="4" w:space="0" w:color="auto"/>
            </w:tcBorders>
            <w:shd w:val="clear" w:color="auto" w:fill="auto"/>
            <w:vAlign w:val="center"/>
            <w:hideMark/>
          </w:tcPr>
          <w:p w:rsidR="00AC027B" w:rsidRPr="00AC027B" w:rsidRDefault="00AC027B" w:rsidP="00AC027B">
            <w:pPr>
              <w:pStyle w:val="1fffb"/>
            </w:pPr>
            <w:r w:rsidRPr="00AC027B">
              <w:t>25</w:t>
            </w:r>
          </w:p>
        </w:tc>
      </w:tr>
      <w:tr w:rsidR="00AC027B" w:rsidRPr="00AC027B" w:rsidTr="00AC027B">
        <w:trPr>
          <w:trHeight w:val="20"/>
        </w:trPr>
        <w:tc>
          <w:tcPr>
            <w:tcW w:w="740" w:type="pct"/>
            <w:vMerge/>
            <w:tcBorders>
              <w:top w:val="nil"/>
              <w:left w:val="single" w:sz="4" w:space="0" w:color="auto"/>
              <w:bottom w:val="single" w:sz="4" w:space="0" w:color="auto"/>
              <w:right w:val="single" w:sz="4" w:space="0" w:color="auto"/>
            </w:tcBorders>
            <w:vAlign w:val="center"/>
            <w:hideMark/>
          </w:tcPr>
          <w:p w:rsidR="00AC027B" w:rsidRPr="00AC027B" w:rsidRDefault="00AC027B" w:rsidP="00AC027B">
            <w:pPr>
              <w:pStyle w:val="1fffb"/>
            </w:pPr>
          </w:p>
        </w:tc>
        <w:tc>
          <w:tcPr>
            <w:tcW w:w="1272" w:type="pct"/>
            <w:vMerge/>
            <w:tcBorders>
              <w:top w:val="nil"/>
              <w:left w:val="single" w:sz="4" w:space="0" w:color="auto"/>
              <w:bottom w:val="single" w:sz="4" w:space="0" w:color="auto"/>
              <w:right w:val="single" w:sz="4" w:space="0" w:color="auto"/>
            </w:tcBorders>
            <w:vAlign w:val="center"/>
            <w:hideMark/>
          </w:tcPr>
          <w:p w:rsidR="00AC027B" w:rsidRPr="00AC027B" w:rsidRDefault="00AC027B" w:rsidP="00AC027B">
            <w:pPr>
              <w:pStyle w:val="1fffb"/>
            </w:pPr>
          </w:p>
        </w:tc>
        <w:tc>
          <w:tcPr>
            <w:tcW w:w="653" w:type="pct"/>
            <w:tcBorders>
              <w:top w:val="nil"/>
              <w:left w:val="nil"/>
              <w:bottom w:val="single" w:sz="4" w:space="0" w:color="auto"/>
              <w:right w:val="single" w:sz="4" w:space="0" w:color="auto"/>
            </w:tcBorders>
            <w:shd w:val="clear" w:color="auto" w:fill="auto"/>
            <w:vAlign w:val="center"/>
            <w:hideMark/>
          </w:tcPr>
          <w:p w:rsidR="00AC027B" w:rsidRPr="00AC027B" w:rsidRDefault="00AC027B" w:rsidP="00AC027B">
            <w:pPr>
              <w:pStyle w:val="1fffb"/>
            </w:pPr>
            <w:r w:rsidRPr="00AC027B">
              <w:t>Самовар Квр- 0,2</w:t>
            </w:r>
          </w:p>
        </w:tc>
        <w:tc>
          <w:tcPr>
            <w:tcW w:w="589" w:type="pct"/>
            <w:vMerge/>
            <w:tcBorders>
              <w:top w:val="nil"/>
              <w:left w:val="single" w:sz="4" w:space="0" w:color="auto"/>
              <w:bottom w:val="single" w:sz="4" w:space="0" w:color="auto"/>
              <w:right w:val="single" w:sz="4" w:space="0" w:color="auto"/>
            </w:tcBorders>
            <w:vAlign w:val="center"/>
            <w:hideMark/>
          </w:tcPr>
          <w:p w:rsidR="00AC027B" w:rsidRPr="00AC027B" w:rsidRDefault="00AC027B" w:rsidP="00AC027B">
            <w:pPr>
              <w:pStyle w:val="1fffb"/>
            </w:pPr>
          </w:p>
        </w:tc>
        <w:tc>
          <w:tcPr>
            <w:tcW w:w="749" w:type="pct"/>
            <w:vMerge/>
            <w:tcBorders>
              <w:top w:val="nil"/>
              <w:left w:val="single" w:sz="4" w:space="0" w:color="auto"/>
              <w:bottom w:val="single" w:sz="4" w:space="0" w:color="auto"/>
              <w:right w:val="single" w:sz="4" w:space="0" w:color="auto"/>
            </w:tcBorders>
            <w:vAlign w:val="center"/>
            <w:hideMark/>
          </w:tcPr>
          <w:p w:rsidR="00AC027B" w:rsidRPr="00AC027B" w:rsidRDefault="00AC027B" w:rsidP="00AC027B">
            <w:pPr>
              <w:pStyle w:val="1fffb"/>
            </w:pPr>
          </w:p>
        </w:tc>
        <w:tc>
          <w:tcPr>
            <w:tcW w:w="997" w:type="pct"/>
            <w:vMerge/>
            <w:tcBorders>
              <w:top w:val="nil"/>
              <w:left w:val="single" w:sz="4" w:space="0" w:color="auto"/>
              <w:bottom w:val="single" w:sz="4" w:space="0" w:color="auto"/>
              <w:right w:val="single" w:sz="4" w:space="0" w:color="auto"/>
            </w:tcBorders>
            <w:vAlign w:val="center"/>
            <w:hideMark/>
          </w:tcPr>
          <w:p w:rsidR="00AC027B" w:rsidRPr="00AC027B" w:rsidRDefault="00AC027B" w:rsidP="00AC027B">
            <w:pPr>
              <w:pStyle w:val="1fffb"/>
            </w:pPr>
          </w:p>
        </w:tc>
      </w:tr>
      <w:tr w:rsidR="00AC027B" w:rsidRPr="00AC027B" w:rsidTr="00AC027B">
        <w:trPr>
          <w:trHeight w:val="20"/>
        </w:trPr>
        <w:tc>
          <w:tcPr>
            <w:tcW w:w="740" w:type="pct"/>
            <w:tcBorders>
              <w:top w:val="nil"/>
              <w:left w:val="single" w:sz="4" w:space="0" w:color="auto"/>
              <w:bottom w:val="single" w:sz="4" w:space="0" w:color="auto"/>
              <w:right w:val="single" w:sz="4" w:space="0" w:color="auto"/>
            </w:tcBorders>
            <w:shd w:val="clear" w:color="auto" w:fill="auto"/>
            <w:vAlign w:val="center"/>
            <w:hideMark/>
          </w:tcPr>
          <w:p w:rsidR="00AC027B" w:rsidRPr="00AC027B" w:rsidRDefault="00AC027B" w:rsidP="00AC027B">
            <w:pPr>
              <w:pStyle w:val="1fffb"/>
            </w:pPr>
            <w:r w:rsidRPr="00AC027B">
              <w:t>4</w:t>
            </w:r>
          </w:p>
        </w:tc>
        <w:tc>
          <w:tcPr>
            <w:tcW w:w="1272" w:type="pct"/>
            <w:tcBorders>
              <w:top w:val="nil"/>
              <w:left w:val="nil"/>
              <w:bottom w:val="single" w:sz="4" w:space="0" w:color="auto"/>
              <w:right w:val="single" w:sz="4" w:space="0" w:color="auto"/>
            </w:tcBorders>
            <w:shd w:val="clear" w:color="auto" w:fill="auto"/>
            <w:vAlign w:val="center"/>
            <w:hideMark/>
          </w:tcPr>
          <w:p w:rsidR="00AC027B" w:rsidRPr="00AC027B" w:rsidRDefault="00AC027B" w:rsidP="00AC027B">
            <w:pPr>
              <w:pStyle w:val="1fffb"/>
            </w:pPr>
            <w:r w:rsidRPr="00AC027B">
              <w:rPr>
                <w:lang w:val="en-US"/>
              </w:rPr>
              <w:t>c. Шехолан</w:t>
            </w:r>
          </w:p>
        </w:tc>
        <w:tc>
          <w:tcPr>
            <w:tcW w:w="653" w:type="pct"/>
            <w:tcBorders>
              <w:top w:val="nil"/>
              <w:left w:val="nil"/>
              <w:bottom w:val="single" w:sz="4" w:space="0" w:color="auto"/>
              <w:right w:val="single" w:sz="4" w:space="0" w:color="auto"/>
            </w:tcBorders>
            <w:shd w:val="clear" w:color="auto" w:fill="auto"/>
            <w:vAlign w:val="center"/>
            <w:hideMark/>
          </w:tcPr>
          <w:p w:rsidR="00AC027B" w:rsidRPr="00AC027B" w:rsidRDefault="00AC027B" w:rsidP="00AC027B">
            <w:pPr>
              <w:pStyle w:val="1fffb"/>
            </w:pPr>
            <w:r w:rsidRPr="00AC027B">
              <w:t>Квр-0,25</w:t>
            </w:r>
          </w:p>
        </w:tc>
        <w:tc>
          <w:tcPr>
            <w:tcW w:w="589" w:type="pct"/>
            <w:tcBorders>
              <w:top w:val="nil"/>
              <w:left w:val="nil"/>
              <w:bottom w:val="single" w:sz="4" w:space="0" w:color="auto"/>
              <w:right w:val="single" w:sz="4" w:space="0" w:color="auto"/>
            </w:tcBorders>
            <w:shd w:val="clear" w:color="auto" w:fill="auto"/>
            <w:vAlign w:val="center"/>
            <w:hideMark/>
          </w:tcPr>
          <w:p w:rsidR="00AC027B" w:rsidRPr="00AC027B" w:rsidRDefault="00AC027B" w:rsidP="00AC027B">
            <w:pPr>
              <w:pStyle w:val="1fffb"/>
            </w:pPr>
            <w:r w:rsidRPr="00AC027B">
              <w:t>1</w:t>
            </w:r>
          </w:p>
        </w:tc>
        <w:tc>
          <w:tcPr>
            <w:tcW w:w="749" w:type="pct"/>
            <w:tcBorders>
              <w:top w:val="nil"/>
              <w:left w:val="nil"/>
              <w:bottom w:val="single" w:sz="4" w:space="0" w:color="auto"/>
              <w:right w:val="single" w:sz="4" w:space="0" w:color="auto"/>
            </w:tcBorders>
            <w:shd w:val="clear" w:color="auto" w:fill="auto"/>
            <w:vAlign w:val="center"/>
            <w:hideMark/>
          </w:tcPr>
          <w:p w:rsidR="00AC027B" w:rsidRPr="00AC027B" w:rsidRDefault="00AC027B" w:rsidP="00AC027B">
            <w:pPr>
              <w:pStyle w:val="1fffb"/>
            </w:pPr>
            <w:r w:rsidRPr="00AC027B">
              <w:t>2021</w:t>
            </w:r>
          </w:p>
        </w:tc>
        <w:tc>
          <w:tcPr>
            <w:tcW w:w="997" w:type="pct"/>
            <w:tcBorders>
              <w:top w:val="nil"/>
              <w:left w:val="nil"/>
              <w:bottom w:val="single" w:sz="4" w:space="0" w:color="auto"/>
              <w:right w:val="single" w:sz="4" w:space="0" w:color="auto"/>
            </w:tcBorders>
            <w:shd w:val="clear" w:color="auto" w:fill="auto"/>
            <w:vAlign w:val="center"/>
            <w:hideMark/>
          </w:tcPr>
          <w:p w:rsidR="00AC027B" w:rsidRPr="00AC027B" w:rsidRDefault="00AC027B" w:rsidP="00AC027B">
            <w:pPr>
              <w:pStyle w:val="1fffb"/>
            </w:pPr>
            <w:r w:rsidRPr="00AC027B">
              <w:t>1</w:t>
            </w:r>
          </w:p>
        </w:tc>
      </w:tr>
      <w:tr w:rsidR="00AC027B" w:rsidRPr="00AC027B" w:rsidTr="00AC027B">
        <w:trPr>
          <w:trHeight w:val="20"/>
        </w:trPr>
        <w:tc>
          <w:tcPr>
            <w:tcW w:w="740" w:type="pct"/>
            <w:vMerge w:val="restart"/>
            <w:tcBorders>
              <w:top w:val="nil"/>
              <w:left w:val="single" w:sz="4" w:space="0" w:color="auto"/>
              <w:bottom w:val="single" w:sz="4" w:space="0" w:color="auto"/>
              <w:right w:val="single" w:sz="4" w:space="0" w:color="auto"/>
            </w:tcBorders>
            <w:shd w:val="clear" w:color="auto" w:fill="auto"/>
            <w:vAlign w:val="center"/>
            <w:hideMark/>
          </w:tcPr>
          <w:p w:rsidR="00AC027B" w:rsidRPr="00AC027B" w:rsidRDefault="00AC027B" w:rsidP="00AC027B">
            <w:pPr>
              <w:pStyle w:val="1fffb"/>
            </w:pPr>
            <w:r w:rsidRPr="00AC027B">
              <w:t>5</w:t>
            </w:r>
          </w:p>
        </w:tc>
        <w:tc>
          <w:tcPr>
            <w:tcW w:w="1272" w:type="pct"/>
            <w:vMerge w:val="restart"/>
            <w:tcBorders>
              <w:top w:val="nil"/>
              <w:left w:val="single" w:sz="4" w:space="0" w:color="auto"/>
              <w:bottom w:val="single" w:sz="4" w:space="0" w:color="auto"/>
              <w:right w:val="single" w:sz="4" w:space="0" w:color="auto"/>
            </w:tcBorders>
            <w:shd w:val="clear" w:color="auto" w:fill="auto"/>
            <w:vAlign w:val="center"/>
            <w:hideMark/>
          </w:tcPr>
          <w:p w:rsidR="00AC027B" w:rsidRPr="00AC027B" w:rsidRDefault="00AC027B" w:rsidP="00AC027B">
            <w:pPr>
              <w:pStyle w:val="1fffb"/>
            </w:pPr>
            <w:r w:rsidRPr="00AC027B">
              <w:t>Котельная Горекацанской ООШ</w:t>
            </w:r>
          </w:p>
        </w:tc>
        <w:tc>
          <w:tcPr>
            <w:tcW w:w="653" w:type="pct"/>
            <w:tcBorders>
              <w:top w:val="nil"/>
              <w:left w:val="nil"/>
              <w:bottom w:val="single" w:sz="4" w:space="0" w:color="auto"/>
              <w:right w:val="single" w:sz="4" w:space="0" w:color="auto"/>
            </w:tcBorders>
            <w:shd w:val="clear" w:color="auto" w:fill="auto"/>
            <w:vAlign w:val="center"/>
            <w:hideMark/>
          </w:tcPr>
          <w:p w:rsidR="00AC027B" w:rsidRPr="00AC027B" w:rsidRDefault="00AC027B" w:rsidP="00AC027B">
            <w:pPr>
              <w:pStyle w:val="1fffb"/>
              <w:rPr>
                <w:sz w:val="23"/>
                <w:szCs w:val="23"/>
              </w:rPr>
            </w:pPr>
            <w:r w:rsidRPr="00AC027B">
              <w:rPr>
                <w:sz w:val="23"/>
                <w:szCs w:val="23"/>
              </w:rPr>
              <w:t>КВр-0,5</w:t>
            </w:r>
          </w:p>
        </w:tc>
        <w:tc>
          <w:tcPr>
            <w:tcW w:w="589" w:type="pct"/>
            <w:vMerge w:val="restart"/>
            <w:tcBorders>
              <w:top w:val="nil"/>
              <w:left w:val="single" w:sz="4" w:space="0" w:color="auto"/>
              <w:bottom w:val="single" w:sz="4" w:space="0" w:color="auto"/>
              <w:right w:val="single" w:sz="4" w:space="0" w:color="auto"/>
            </w:tcBorders>
            <w:shd w:val="clear" w:color="auto" w:fill="auto"/>
            <w:vAlign w:val="center"/>
            <w:hideMark/>
          </w:tcPr>
          <w:p w:rsidR="00AC027B" w:rsidRPr="00AC027B" w:rsidRDefault="00AC027B" w:rsidP="00AC027B">
            <w:pPr>
              <w:pStyle w:val="1fffb"/>
            </w:pPr>
            <w:r w:rsidRPr="00AC027B">
              <w:t>2</w:t>
            </w:r>
          </w:p>
        </w:tc>
        <w:tc>
          <w:tcPr>
            <w:tcW w:w="749" w:type="pct"/>
            <w:tcBorders>
              <w:top w:val="nil"/>
              <w:left w:val="nil"/>
              <w:bottom w:val="single" w:sz="4" w:space="0" w:color="auto"/>
              <w:right w:val="single" w:sz="4" w:space="0" w:color="auto"/>
            </w:tcBorders>
            <w:shd w:val="clear" w:color="auto" w:fill="auto"/>
            <w:vAlign w:val="center"/>
            <w:hideMark/>
          </w:tcPr>
          <w:p w:rsidR="00AC027B" w:rsidRPr="00AC027B" w:rsidRDefault="00AC027B" w:rsidP="00AC027B">
            <w:pPr>
              <w:pStyle w:val="1fffb"/>
            </w:pPr>
            <w:r w:rsidRPr="00AC027B">
              <w:t>2020</w:t>
            </w:r>
          </w:p>
        </w:tc>
        <w:tc>
          <w:tcPr>
            <w:tcW w:w="997" w:type="pct"/>
            <w:tcBorders>
              <w:top w:val="nil"/>
              <w:left w:val="nil"/>
              <w:bottom w:val="single" w:sz="4" w:space="0" w:color="auto"/>
              <w:right w:val="single" w:sz="4" w:space="0" w:color="auto"/>
            </w:tcBorders>
            <w:shd w:val="clear" w:color="auto" w:fill="auto"/>
            <w:vAlign w:val="center"/>
            <w:hideMark/>
          </w:tcPr>
          <w:p w:rsidR="00AC027B" w:rsidRPr="00AC027B" w:rsidRDefault="00AC027B" w:rsidP="00AC027B">
            <w:pPr>
              <w:pStyle w:val="1fffb"/>
            </w:pPr>
            <w:r w:rsidRPr="00AC027B">
              <w:t>2</w:t>
            </w:r>
          </w:p>
        </w:tc>
      </w:tr>
      <w:tr w:rsidR="00AC027B" w:rsidRPr="00AC027B" w:rsidTr="00AC027B">
        <w:trPr>
          <w:trHeight w:val="20"/>
        </w:trPr>
        <w:tc>
          <w:tcPr>
            <w:tcW w:w="740" w:type="pct"/>
            <w:vMerge/>
            <w:tcBorders>
              <w:top w:val="nil"/>
              <w:left w:val="single" w:sz="4" w:space="0" w:color="auto"/>
              <w:bottom w:val="single" w:sz="4" w:space="0" w:color="auto"/>
              <w:right w:val="single" w:sz="4" w:space="0" w:color="auto"/>
            </w:tcBorders>
            <w:vAlign w:val="center"/>
            <w:hideMark/>
          </w:tcPr>
          <w:p w:rsidR="00AC027B" w:rsidRPr="00AC027B" w:rsidRDefault="00AC027B" w:rsidP="00AC027B">
            <w:pPr>
              <w:pStyle w:val="1fffb"/>
            </w:pPr>
          </w:p>
        </w:tc>
        <w:tc>
          <w:tcPr>
            <w:tcW w:w="1272" w:type="pct"/>
            <w:vMerge/>
            <w:tcBorders>
              <w:top w:val="nil"/>
              <w:left w:val="single" w:sz="4" w:space="0" w:color="auto"/>
              <w:bottom w:val="single" w:sz="4" w:space="0" w:color="auto"/>
              <w:right w:val="single" w:sz="4" w:space="0" w:color="auto"/>
            </w:tcBorders>
            <w:vAlign w:val="center"/>
            <w:hideMark/>
          </w:tcPr>
          <w:p w:rsidR="00AC027B" w:rsidRPr="00AC027B" w:rsidRDefault="00AC027B" w:rsidP="00AC027B">
            <w:pPr>
              <w:pStyle w:val="1fffb"/>
            </w:pPr>
          </w:p>
        </w:tc>
        <w:tc>
          <w:tcPr>
            <w:tcW w:w="653" w:type="pct"/>
            <w:tcBorders>
              <w:top w:val="nil"/>
              <w:left w:val="nil"/>
              <w:bottom w:val="single" w:sz="4" w:space="0" w:color="auto"/>
              <w:right w:val="single" w:sz="4" w:space="0" w:color="auto"/>
            </w:tcBorders>
            <w:shd w:val="clear" w:color="auto" w:fill="auto"/>
            <w:vAlign w:val="center"/>
            <w:hideMark/>
          </w:tcPr>
          <w:p w:rsidR="00AC027B" w:rsidRPr="00AC027B" w:rsidRDefault="00AC027B" w:rsidP="00AC027B">
            <w:pPr>
              <w:pStyle w:val="1fffb"/>
              <w:rPr>
                <w:sz w:val="23"/>
                <w:szCs w:val="23"/>
              </w:rPr>
            </w:pPr>
            <w:r w:rsidRPr="00AC027B">
              <w:rPr>
                <w:sz w:val="23"/>
                <w:szCs w:val="23"/>
              </w:rPr>
              <w:t>КВр-0,35</w:t>
            </w:r>
          </w:p>
        </w:tc>
        <w:tc>
          <w:tcPr>
            <w:tcW w:w="589" w:type="pct"/>
            <w:vMerge/>
            <w:tcBorders>
              <w:top w:val="nil"/>
              <w:left w:val="single" w:sz="4" w:space="0" w:color="auto"/>
              <w:bottom w:val="single" w:sz="4" w:space="0" w:color="auto"/>
              <w:right w:val="single" w:sz="4" w:space="0" w:color="auto"/>
            </w:tcBorders>
            <w:vAlign w:val="center"/>
            <w:hideMark/>
          </w:tcPr>
          <w:p w:rsidR="00AC027B" w:rsidRPr="00AC027B" w:rsidRDefault="00AC027B" w:rsidP="00AC027B">
            <w:pPr>
              <w:pStyle w:val="1fffb"/>
            </w:pPr>
          </w:p>
        </w:tc>
        <w:tc>
          <w:tcPr>
            <w:tcW w:w="749" w:type="pct"/>
            <w:tcBorders>
              <w:top w:val="nil"/>
              <w:left w:val="nil"/>
              <w:bottom w:val="single" w:sz="4" w:space="0" w:color="auto"/>
              <w:right w:val="single" w:sz="4" w:space="0" w:color="auto"/>
            </w:tcBorders>
            <w:shd w:val="clear" w:color="auto" w:fill="auto"/>
            <w:vAlign w:val="center"/>
            <w:hideMark/>
          </w:tcPr>
          <w:p w:rsidR="00AC027B" w:rsidRPr="00AC027B" w:rsidRDefault="00AC027B" w:rsidP="00AC027B">
            <w:pPr>
              <w:pStyle w:val="1fffb"/>
            </w:pPr>
            <w:r w:rsidRPr="00AC027B">
              <w:t>2019</w:t>
            </w:r>
          </w:p>
        </w:tc>
        <w:tc>
          <w:tcPr>
            <w:tcW w:w="997" w:type="pct"/>
            <w:tcBorders>
              <w:top w:val="nil"/>
              <w:left w:val="nil"/>
              <w:bottom w:val="single" w:sz="4" w:space="0" w:color="auto"/>
              <w:right w:val="single" w:sz="4" w:space="0" w:color="auto"/>
            </w:tcBorders>
            <w:shd w:val="clear" w:color="auto" w:fill="auto"/>
            <w:vAlign w:val="center"/>
            <w:hideMark/>
          </w:tcPr>
          <w:p w:rsidR="00AC027B" w:rsidRPr="00AC027B" w:rsidRDefault="00AC027B" w:rsidP="00AC027B">
            <w:pPr>
              <w:pStyle w:val="1fffb"/>
            </w:pPr>
            <w:r w:rsidRPr="00AC027B">
              <w:t>3</w:t>
            </w:r>
          </w:p>
        </w:tc>
      </w:tr>
    </w:tbl>
    <w:p w:rsidR="00ED48F0" w:rsidRPr="007F10C8" w:rsidRDefault="00ED48F0" w:rsidP="00B5461F">
      <w:pPr>
        <w:pStyle w:val="11ff3"/>
      </w:pPr>
    </w:p>
    <w:p w:rsidR="0001693F" w:rsidRPr="007F10C8" w:rsidRDefault="0001693F" w:rsidP="00B5461F">
      <w:pPr>
        <w:pStyle w:val="11ff3"/>
      </w:pPr>
      <w:r w:rsidRPr="007F10C8">
        <w:t>Нормативный срок эксплуатации установленных котлоагрегатов составляет 15-20 лет.</w:t>
      </w:r>
    </w:p>
    <w:p w:rsidR="00C25060" w:rsidRPr="007F10C8" w:rsidRDefault="00C25060" w:rsidP="00B5461F">
      <w:pPr>
        <w:pStyle w:val="11ff3"/>
      </w:pPr>
      <w:r w:rsidRPr="007F10C8">
        <w:t>Решения о необходимости проведения капитального ремонта или продления срока службы данного оборудования принимаются на основании технических освидетельствований и технического диагностирования, проведенных в установленном порядке.</w:t>
      </w:r>
    </w:p>
    <w:p w:rsidR="00C25060" w:rsidRPr="007F10C8" w:rsidRDefault="00C25060" w:rsidP="00C25060">
      <w:pPr>
        <w:pStyle w:val="20"/>
        <w:widowControl w:val="0"/>
        <w:spacing w:before="240" w:line="240" w:lineRule="auto"/>
        <w:textAlignment w:val="baseline"/>
        <w:rPr>
          <w:rFonts w:cs="Times New Roman"/>
        </w:rPr>
      </w:pPr>
      <w:bookmarkStart w:id="54" w:name="_Toc78674694"/>
      <w:bookmarkStart w:id="55" w:name="_Toc84970931"/>
      <w:bookmarkStart w:id="56" w:name="_Toc84978920"/>
      <w:r w:rsidRPr="007F10C8">
        <w:rPr>
          <w:rFonts w:cs="Times New Roman"/>
        </w:rPr>
        <w:lastRenderedPageBreak/>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bookmarkEnd w:id="54"/>
      <w:bookmarkEnd w:id="55"/>
      <w:bookmarkEnd w:id="56"/>
    </w:p>
    <w:p w:rsidR="00C25060" w:rsidRPr="007F10C8" w:rsidRDefault="00C25060" w:rsidP="00A36D7A">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ОБЩИЕ ТРЕБОВАНИЯ К СХЕМАМ КОТЕЛЬНЫХ</w:t>
      </w:r>
    </w:p>
    <w:p w:rsidR="00C25060" w:rsidRPr="007F10C8" w:rsidRDefault="00C25060" w:rsidP="00B5461F">
      <w:pPr>
        <w:pStyle w:val="11ff3"/>
      </w:pPr>
      <w:r w:rsidRPr="007F10C8">
        <w:t>Принципиальная тепловая схема отопительной котельной с водогрейными котлами представлена на рисунке 1.</w:t>
      </w:r>
    </w:p>
    <w:p w:rsidR="00C25060" w:rsidRPr="007F10C8" w:rsidRDefault="00C25060" w:rsidP="00B5461F">
      <w:pPr>
        <w:pStyle w:val="11ff3"/>
      </w:pPr>
      <w:r w:rsidRPr="007F10C8">
        <w:t>Назначение такой котельной – выработка тепловой энергии и подача горячей воды в тепловые сети на нужды отопления, вентиляции и горячего водоснабжения потребителей, присоединённых к этим тепловым сетям.</w:t>
      </w:r>
    </w:p>
    <w:p w:rsidR="00C25060" w:rsidRPr="007F10C8" w:rsidRDefault="00C25060" w:rsidP="00B5461F">
      <w:pPr>
        <w:pStyle w:val="11ff3"/>
      </w:pPr>
      <w:r w:rsidRPr="007F10C8">
        <w:t>Тепловая схема включает в себя водогрейные котлы, в которых осуществляется подогрев сетевой воды до заданной температуры.</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noProof/>
          <w:color w:val="000000"/>
          <w:kern w:val="28"/>
          <w:szCs w:val="24"/>
        </w:rPr>
        <w:drawing>
          <wp:inline distT="0" distB="0" distL="0" distR="0" wp14:anchorId="6A848488" wp14:editId="78DD5515">
            <wp:extent cx="4412615" cy="2860040"/>
            <wp:effectExtent l="0" t="0" r="6985" b="0"/>
            <wp:docPr id="1" name="Рисунок 1" descr="http://ok-t.ru/studopediaru/baza6/631419273619.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ok-t.ru/studopediaru/baza6/631419273619.files/image00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2615" cy="2860040"/>
                    </a:xfrm>
                    <a:prstGeom prst="rect">
                      <a:avLst/>
                    </a:prstGeom>
                    <a:noFill/>
                    <a:ln>
                      <a:noFill/>
                    </a:ln>
                  </pic:spPr>
                </pic:pic>
              </a:graphicData>
            </a:graphic>
          </wp:inline>
        </w:drawing>
      </w:r>
    </w:p>
    <w:p w:rsidR="00C25060" w:rsidRPr="007F10C8" w:rsidRDefault="00C25060" w:rsidP="00A36D7A">
      <w:pPr>
        <w:ind w:firstLine="709"/>
        <w:jc w:val="center"/>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xml:space="preserve">Рисунок </w:t>
      </w:r>
      <w:r w:rsidR="00ED48F0" w:rsidRPr="007F10C8">
        <w:rPr>
          <w:rFonts w:ascii="Times New Roman" w:eastAsia="Calibri" w:hAnsi="Times New Roman" w:cs="Times New Roman"/>
          <w:bCs/>
          <w:iCs/>
          <w:color w:val="000000"/>
          <w:kern w:val="28"/>
          <w:szCs w:val="26"/>
        </w:rPr>
        <w:t>1</w:t>
      </w:r>
      <w:r w:rsidRPr="007F10C8">
        <w:rPr>
          <w:rFonts w:ascii="Times New Roman" w:eastAsia="Calibri" w:hAnsi="Times New Roman" w:cs="Times New Roman"/>
          <w:bCs/>
          <w:iCs/>
          <w:color w:val="000000"/>
          <w:kern w:val="28"/>
          <w:szCs w:val="26"/>
        </w:rPr>
        <w:t>. Принципиальная тепловая схема отопительной котельной с водогрейными котлами:</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- 1 – котел;</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- 2 – подогреватель химически очищенной воды после первой ступени очистки;</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- 3 – насос рециркуляции;</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- 4 – подогреватель сырой воды;</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- 5 – химводоочистка (ХВО);</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- 6 – перепуск холодной воды для поддержания постоянной температуры воды за котлом и снижения температуры воды, идущей в тепловые сети;</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- 7 – насос для подпитки тепловых сетей;</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- 8 – эжектор для создания вакуума в деаэраторе;</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lastRenderedPageBreak/>
        <w:t>- 9 – атмосферный деаэратор;</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- 10 – охладитель выпара из деаэратора;</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- 11 – сетевой насос;</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- 12 – бак технической воды;</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- 13 – насос к эжектору;</w:t>
      </w:r>
    </w:p>
    <w:p w:rsidR="00C25060" w:rsidRPr="007F10C8" w:rsidRDefault="00C25060" w:rsidP="00C25060">
      <w:pPr>
        <w:ind w:firstLine="709"/>
        <w:rPr>
          <w:rFonts w:ascii="Times New Roman" w:eastAsia="Calibri" w:hAnsi="Times New Roman" w:cs="Times New Roman"/>
          <w:bCs/>
          <w:iCs/>
          <w:color w:val="000000"/>
          <w:kern w:val="28"/>
          <w:szCs w:val="26"/>
        </w:rPr>
      </w:pPr>
      <w:r w:rsidRPr="007F10C8">
        <w:rPr>
          <w:rFonts w:ascii="Times New Roman" w:eastAsia="Calibri" w:hAnsi="Times New Roman" w:cs="Times New Roman"/>
          <w:bCs/>
          <w:iCs/>
          <w:color w:val="000000"/>
          <w:kern w:val="28"/>
          <w:szCs w:val="26"/>
        </w:rPr>
        <w:t>- 14 – потребитель, использующий тепло на нужды отопления, вентиляции и горячего водоснабжения</w:t>
      </w:r>
    </w:p>
    <w:p w:rsidR="00C25060" w:rsidRPr="007F10C8" w:rsidRDefault="00C25060" w:rsidP="00B5461F">
      <w:pPr>
        <w:pStyle w:val="11ff3"/>
      </w:pPr>
      <w:proofErr w:type="gramStart"/>
      <w:r w:rsidRPr="007F10C8">
        <w:t>Основной отличительной особенностью водогрейных котлов от паровых является то, что в них не допускается образование пара, даже в виде пузырьков на внутренних поверхностях труб, подверженных большим тепловым нагрузкам.</w:t>
      </w:r>
      <w:proofErr w:type="gramEnd"/>
    </w:p>
    <w:p w:rsidR="00C25060" w:rsidRPr="007F10C8" w:rsidRDefault="00C25060" w:rsidP="00B5461F">
      <w:pPr>
        <w:pStyle w:val="11ff3"/>
      </w:pPr>
      <w:r w:rsidRPr="007F10C8">
        <w:t>Непрерывная циркуляция воды в контуре от котельной через тепловые сети, системы потребления тепла и обратно в котельную обеспечивается сетевыми насосами (11).</w:t>
      </w:r>
    </w:p>
    <w:p w:rsidR="00C25060" w:rsidRPr="007F10C8" w:rsidRDefault="00C25060" w:rsidP="00B5461F">
      <w:pPr>
        <w:pStyle w:val="11ff3"/>
      </w:pPr>
      <w:r w:rsidRPr="007F10C8">
        <w:t>Следующей особенностью работы водогрейных котлов является то, что в хвостовые поверхности, выполненные из стальных труб, поступает вода с низкой температурой, которая может оказаться ниже температуры точки росы продуктов сгорания. Это обстоятельство приведёт к интенсивной низкотемпературной коррозии хвостовых поверхностей нагрева.</w:t>
      </w:r>
    </w:p>
    <w:p w:rsidR="00C25060" w:rsidRPr="007F10C8" w:rsidRDefault="00C25060" w:rsidP="00B5461F">
      <w:pPr>
        <w:pStyle w:val="11ff3"/>
      </w:pPr>
      <w:r w:rsidRPr="007F10C8">
        <w:t>Для поддержания необходимой температуры воды на входе в водогрейные котлы осуществляется рециркуляция нагретой в водогрейных котлах воды рециркуляционными насосами (3).</w:t>
      </w:r>
    </w:p>
    <w:p w:rsidR="00C25060" w:rsidRPr="007F10C8" w:rsidRDefault="00C25060" w:rsidP="00B5461F">
      <w:pPr>
        <w:pStyle w:val="11ff3"/>
      </w:pPr>
      <w:r w:rsidRPr="007F10C8">
        <w:t xml:space="preserve">Регулятор (6) служит для регулирования температуры воды на входе в тепловую сеть </w:t>
      </w:r>
      <w:proofErr w:type="gramStart"/>
      <w:r w:rsidRPr="007F10C8">
        <w:t>до</w:t>
      </w:r>
      <w:proofErr w:type="gramEnd"/>
      <w:r w:rsidRPr="007F10C8">
        <w:t xml:space="preserve"> соответствующей температурному графику.</w:t>
      </w:r>
    </w:p>
    <w:p w:rsidR="00C25060" w:rsidRPr="007F10C8" w:rsidRDefault="00C25060" w:rsidP="00B5461F">
      <w:pPr>
        <w:pStyle w:val="11ff3"/>
      </w:pPr>
      <w:r w:rsidRPr="007F10C8">
        <w:t xml:space="preserve">Для восполнения потерь в тепловой сети и в котельной при закрытой системе горячего водоснабжения используется техническая вода, которая поступая в котельную, подогревается в водоводяном подогревателе (4) и направляется </w:t>
      </w:r>
      <w:proofErr w:type="gramStart"/>
      <w:r w:rsidRPr="007F10C8">
        <w:t>на</w:t>
      </w:r>
      <w:proofErr w:type="gramEnd"/>
      <w:r w:rsidRPr="007F10C8">
        <w:t xml:space="preserve"> одноступенчатую химводоочистку. После умягчения воды, она подогревается деаэрированной водой в подогревателе (2), затем в охладителе выпара (10) деаэратора (9) и направляется в деаэратор.</w:t>
      </w:r>
    </w:p>
    <w:p w:rsidR="00C25060" w:rsidRPr="007F10C8" w:rsidRDefault="00C25060" w:rsidP="00B5461F">
      <w:pPr>
        <w:pStyle w:val="11ff3"/>
      </w:pPr>
      <w:r w:rsidRPr="007F10C8">
        <w:t>Так как котельная не производит пара, то в тепловой схеме котельной используется вакуумный деаэратор (9).</w:t>
      </w:r>
    </w:p>
    <w:p w:rsidR="00C25060" w:rsidRPr="007F10C8" w:rsidRDefault="00C25060" w:rsidP="00B5461F">
      <w:pPr>
        <w:pStyle w:val="11ff3"/>
      </w:pPr>
      <w:r w:rsidRPr="007F10C8">
        <w:t xml:space="preserve">Температура кипения воды является величиной сопряжённой давлению, при котором находится вода. Если давление воды снизить до 0,03 МПа, то при этом давлении воды будет кипеть при температуре 68,7 </w:t>
      </w:r>
      <w:r w:rsidRPr="007F10C8">
        <w:rPr>
          <w:vertAlign w:val="superscript"/>
        </w:rPr>
        <w:t>0</w:t>
      </w:r>
      <w:r w:rsidRPr="007F10C8">
        <w:t>С. Это условие используется в работе вакуумного деаэратора (9).</w:t>
      </w:r>
    </w:p>
    <w:p w:rsidR="00C25060" w:rsidRPr="007F10C8" w:rsidRDefault="00C25060" w:rsidP="00B5461F">
      <w:pPr>
        <w:pStyle w:val="11ff3"/>
      </w:pPr>
      <w:r w:rsidRPr="007F10C8">
        <w:lastRenderedPageBreak/>
        <w:t>Вакуум в деаэраторе создаётся эжекторной установкой (8), в которую из бака (12) рабочей жидкости насосом (13) подается вода. За счёт разрежения в эжекторной установки в деаэрационной головке деаэратора (9) создаё</w:t>
      </w:r>
      <w:r w:rsidR="00BF7335">
        <w:t>тся и поддерживается необ</w:t>
      </w:r>
      <w:r w:rsidRPr="007F10C8">
        <w:t>ходимое разрежение.</w:t>
      </w:r>
    </w:p>
    <w:p w:rsidR="00C25060" w:rsidRPr="007F10C8" w:rsidRDefault="00C25060" w:rsidP="00B5461F">
      <w:pPr>
        <w:pStyle w:val="11ff3"/>
      </w:pPr>
      <w:proofErr w:type="gramStart"/>
      <w:r w:rsidRPr="007F10C8">
        <w:t>Выпар деаэратора 9, содержащий водяные пары, проходит через охладитель выпара (10).</w:t>
      </w:r>
      <w:proofErr w:type="gramEnd"/>
      <w:r w:rsidRPr="007F10C8">
        <w:t xml:space="preserve"> В охладителе выпара водяные пары конденсируются, отдавая скрытую теплоту парообразования умягченной воде.</w:t>
      </w:r>
    </w:p>
    <w:p w:rsidR="00C25060" w:rsidRPr="007F10C8" w:rsidRDefault="00C25060" w:rsidP="00B5461F">
      <w:pPr>
        <w:pStyle w:val="11ff3"/>
      </w:pPr>
      <w:r w:rsidRPr="007F10C8">
        <w:t>Газообразная часть выпара сбрасывается в атмосферу, а образовавшийся конденсат направляется в бак технической воды.</w:t>
      </w:r>
    </w:p>
    <w:p w:rsidR="00405C87" w:rsidRPr="007F10C8" w:rsidRDefault="00405C87" w:rsidP="00B5461F">
      <w:pPr>
        <w:pStyle w:val="11ff3"/>
      </w:pPr>
    </w:p>
    <w:p w:rsidR="00C25060" w:rsidRPr="007F10C8" w:rsidRDefault="00C25060" w:rsidP="00C25060">
      <w:pPr>
        <w:pStyle w:val="20"/>
        <w:keepNext w:val="0"/>
        <w:widowControl w:val="0"/>
        <w:spacing w:before="240" w:line="240" w:lineRule="auto"/>
        <w:textAlignment w:val="baseline"/>
        <w:rPr>
          <w:rFonts w:cs="Times New Roman"/>
        </w:rPr>
      </w:pPr>
      <w:bookmarkStart w:id="57" w:name="_Toc78674695"/>
      <w:r w:rsidRPr="007F10C8">
        <w:rPr>
          <w:rFonts w:cs="Times New Roman"/>
        </w:rPr>
        <w:t xml:space="preserve"> </w:t>
      </w:r>
      <w:bookmarkStart w:id="58" w:name="_Toc84970932"/>
      <w:bookmarkStart w:id="59" w:name="_Toc84978921"/>
      <w:proofErr w:type="gramStart"/>
      <w:r w:rsidRPr="007F10C8">
        <w:rPr>
          <w:rFonts w:cs="Times New Roman"/>
        </w:rPr>
        <w:t>C</w:t>
      </w:r>
      <w:proofErr w:type="gramEnd"/>
      <w:r w:rsidRPr="007F10C8">
        <w:rPr>
          <w:rFonts w:cs="Times New Roman"/>
        </w:rPr>
        <w:t>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57"/>
      <w:bookmarkEnd w:id="58"/>
      <w:bookmarkEnd w:id="59"/>
    </w:p>
    <w:p w:rsidR="00C25060" w:rsidRPr="007F10C8" w:rsidRDefault="00C25060" w:rsidP="00B5461F">
      <w:pPr>
        <w:pStyle w:val="11ff3"/>
      </w:pPr>
      <w:r w:rsidRPr="007F10C8">
        <w:t xml:space="preserve">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w:t>
      </w:r>
      <w:proofErr w:type="gramStart"/>
      <w:r w:rsidRPr="007F10C8">
        <w:t>при</w:t>
      </w:r>
      <w:proofErr w:type="gramEnd"/>
      <w:r w:rsidRPr="007F10C8">
        <w:t xml:space="preserve"> изменяющихся в течение отопительного периода внешних климатических условий</w:t>
      </w:r>
    </w:p>
    <w:p w:rsidR="00C25060" w:rsidRPr="007F10C8" w:rsidRDefault="00C25060" w:rsidP="00B5461F">
      <w:pPr>
        <w:pStyle w:val="11ff3"/>
      </w:pPr>
      <w:r w:rsidRPr="007F10C8">
        <w:t>Регулирование отпуска тепловой энергии с коллекторов котельной (центральное регулирование) осуществляется по качественному методу регулирования в зависимости от нагрузки отопления и фактической температуры наружного воздуха по температурному графику.</w:t>
      </w:r>
    </w:p>
    <w:p w:rsidR="00C25060" w:rsidRPr="007F10C8" w:rsidRDefault="00C25060" w:rsidP="00B5461F">
      <w:pPr>
        <w:pStyle w:val="11ff3"/>
      </w:pPr>
      <w:r w:rsidRPr="007F10C8">
        <w:t>Для котельн</w:t>
      </w:r>
      <w:r w:rsidR="00EC3165" w:rsidRPr="007F10C8">
        <w:t>ой</w:t>
      </w:r>
      <w:r w:rsidRPr="007F10C8">
        <w:t xml:space="preserve"> используется температурный график </w:t>
      </w:r>
      <w:r w:rsidR="00383453" w:rsidRPr="007F10C8">
        <w:t>95-70</w:t>
      </w:r>
      <w:r w:rsidR="008108C3" w:rsidRPr="007F10C8">
        <w:t xml:space="preserve"> </w:t>
      </w:r>
      <w:r w:rsidRPr="007F10C8">
        <w:rPr>
          <w:vertAlign w:val="superscript"/>
        </w:rPr>
        <w:t>о</w:t>
      </w:r>
      <w:r w:rsidRPr="007F10C8">
        <w:t>С</w:t>
      </w:r>
      <w:r w:rsidR="00EC3165" w:rsidRPr="007F10C8">
        <w:t>,</w:t>
      </w:r>
      <w:r w:rsidRPr="007F10C8">
        <w:t xml:space="preserve"> температурных «срезок» не имеет, что соответствует требованиям СП 124.13330.2012 «Тепловые сети». Данный температурный график был выбран во время развития системы централизованного теплоснабжения </w:t>
      </w:r>
      <w:r w:rsidR="001549FC" w:rsidRPr="007F10C8">
        <w:t>сельсовета</w:t>
      </w:r>
      <w:r w:rsidRPr="007F10C8">
        <w:t>.</w:t>
      </w:r>
    </w:p>
    <w:p w:rsidR="00C25060" w:rsidRPr="007F10C8" w:rsidRDefault="00C25060" w:rsidP="00B5461F">
      <w:pPr>
        <w:pStyle w:val="11ff3"/>
      </w:pPr>
      <w:r w:rsidRPr="007F10C8">
        <w:t>Для регулирования отпуска тепловой энергии от источника тепловой энергии используется качественное регулирование, т.е. при постоянном расходе теплоносителя изменяется его температура.</w:t>
      </w:r>
    </w:p>
    <w:p w:rsidR="00C25060" w:rsidRPr="007F10C8" w:rsidRDefault="00C25060" w:rsidP="00B5461F">
      <w:pPr>
        <w:pStyle w:val="11ff3"/>
      </w:pPr>
      <w:r w:rsidRPr="007F10C8">
        <w:t>При качественном регулировании температура теплоносителя зависит от температуры наружного воздуха. Общий расход теплоносителя во всей системе рассчитывается таким образом, чтобы обеспечить среднюю температуру в помещениях согласно принятым Нормам и Правилам в Российской Федерации.</w:t>
      </w:r>
    </w:p>
    <w:p w:rsidR="00C25060" w:rsidRPr="007F10C8" w:rsidRDefault="00C25060" w:rsidP="00B5461F">
      <w:pPr>
        <w:pStyle w:val="11ff3"/>
      </w:pPr>
      <w:r w:rsidRPr="007F10C8">
        <w:t xml:space="preserve">Теплоноситель </w:t>
      </w:r>
      <w:proofErr w:type="gramStart"/>
      <w:r w:rsidRPr="007F10C8">
        <w:t xml:space="preserve">отпускается потребителям с соблюдением температурного графика </w:t>
      </w:r>
      <w:r w:rsidR="00A626A0" w:rsidRPr="007F10C8">
        <w:t>95/70</w:t>
      </w:r>
      <w:r w:rsidR="00BF7335">
        <w:t xml:space="preserve"> </w:t>
      </w:r>
      <w:r w:rsidRPr="007F10C8">
        <w:t>ºС. Температурный график обусловлен</w:t>
      </w:r>
      <w:proofErr w:type="gramEnd"/>
      <w:r w:rsidRPr="007F10C8">
        <w:t xml:space="preserve"> типом отопительных приборов потребителей и способом их присоединения к тепловым сетям. </w:t>
      </w:r>
    </w:p>
    <w:p w:rsidR="00C25060" w:rsidRPr="007F10C8" w:rsidRDefault="00C25060" w:rsidP="00B5461F">
      <w:pPr>
        <w:pStyle w:val="11ff3"/>
      </w:pPr>
      <w:r w:rsidRPr="007F10C8">
        <w:lastRenderedPageBreak/>
        <w:t xml:space="preserve">Температурный график качественного регулирования тепловой нагрузки разработан из условий суточной подачи тепловой энергии на отопление, обеспечивающей режим работы тепловых сетей и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20 </w:t>
      </w:r>
      <w:r w:rsidRPr="007F10C8">
        <w:rPr>
          <w:vertAlign w:val="superscript"/>
        </w:rPr>
        <w:t>о</w:t>
      </w:r>
      <w:r w:rsidRPr="007F10C8">
        <w:t>С. По данным температурного графика определяется температура подающей и обратной воды в тепловых сетях.</w:t>
      </w:r>
      <w:r w:rsidR="00ED48F0" w:rsidRPr="007F10C8">
        <w:t xml:space="preserve"> Температурны</w:t>
      </w:r>
      <w:r w:rsidR="00383453" w:rsidRPr="007F10C8">
        <w:t>й</w:t>
      </w:r>
      <w:r w:rsidR="00ED48F0" w:rsidRPr="007F10C8">
        <w:t xml:space="preserve"> график котельн</w:t>
      </w:r>
      <w:r w:rsidR="00383453" w:rsidRPr="007F10C8">
        <w:t>ой</w:t>
      </w:r>
      <w:r w:rsidR="00ED48F0" w:rsidRPr="007F10C8">
        <w:t xml:space="preserve"> представлен </w:t>
      </w:r>
      <w:r w:rsidR="00383453" w:rsidRPr="007F10C8">
        <w:t>в таблице</w:t>
      </w:r>
      <w:r w:rsidR="00ED48F0" w:rsidRPr="007F10C8">
        <w:t>.</w:t>
      </w:r>
    </w:p>
    <w:p w:rsidR="00383453" w:rsidRPr="007F10C8" w:rsidRDefault="00405C87" w:rsidP="00383453">
      <w:pPr>
        <w:pStyle w:val="afffffffffffffff"/>
        <w:ind w:firstLine="0"/>
        <w:rPr>
          <w:b/>
          <w:u w:val="none"/>
        </w:rPr>
      </w:pPr>
      <w:r w:rsidRPr="007F10C8">
        <w:rPr>
          <w:b/>
          <w:u w:val="none"/>
        </w:rPr>
        <w:t xml:space="preserve">Таблица 1.2.7.1 </w:t>
      </w:r>
      <w:r w:rsidR="00383453" w:rsidRPr="007F10C8">
        <w:rPr>
          <w:b/>
          <w:u w:val="none"/>
        </w:rPr>
        <w:t xml:space="preserve">Температурный график </w:t>
      </w:r>
      <w:r w:rsidR="00193EA5" w:rsidRPr="007F10C8">
        <w:rPr>
          <w:b/>
          <w:bCs/>
          <w:szCs w:val="24"/>
          <w:lang w:eastAsia="ru-RU"/>
        </w:rPr>
        <w:t xml:space="preserve">МО </w:t>
      </w:r>
      <w:r w:rsidR="00426A3A">
        <w:rPr>
          <w:b/>
          <w:bCs/>
          <w:szCs w:val="24"/>
          <w:lang w:eastAsia="ru-RU"/>
        </w:rPr>
        <w:t>Горекацанское сельское поселение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3633"/>
        <w:gridCol w:w="2994"/>
      </w:tblGrid>
      <w:tr w:rsidR="00193EA5" w:rsidRPr="007F10C8" w:rsidTr="00193EA5">
        <w:trPr>
          <w:trHeight w:val="20"/>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hideMark/>
          </w:tcPr>
          <w:p w:rsidR="00193EA5" w:rsidRPr="007F10C8" w:rsidRDefault="00193EA5">
            <w:pPr>
              <w:pStyle w:val="1fffb"/>
              <w:rPr>
                <w:rFonts w:cs="Times New Roman"/>
              </w:rPr>
            </w:pPr>
            <w:r w:rsidRPr="007F10C8">
              <w:rPr>
                <w:rFonts w:cs="Times New Roman"/>
              </w:rPr>
              <w:t>Температурный график 95-70</w:t>
            </w:r>
          </w:p>
        </w:tc>
      </w:tr>
      <w:tr w:rsidR="00193EA5" w:rsidRPr="007F10C8" w:rsidTr="00193EA5">
        <w:trPr>
          <w:trHeight w:val="20"/>
          <w:tblHeader/>
        </w:trPr>
        <w:tc>
          <w:tcPr>
            <w:tcW w:w="1432" w:type="pct"/>
            <w:tcBorders>
              <w:top w:val="single" w:sz="4" w:space="0" w:color="auto"/>
              <w:left w:val="single" w:sz="4" w:space="0" w:color="auto"/>
              <w:bottom w:val="single" w:sz="4" w:space="0" w:color="auto"/>
              <w:right w:val="single" w:sz="4" w:space="0" w:color="auto"/>
            </w:tcBorders>
            <w:shd w:val="clear" w:color="auto" w:fill="D9D9D9"/>
            <w:hideMark/>
          </w:tcPr>
          <w:p w:rsidR="00193EA5" w:rsidRPr="007F10C8" w:rsidRDefault="00193EA5">
            <w:pPr>
              <w:pStyle w:val="1fffb"/>
              <w:rPr>
                <w:rFonts w:cs="Times New Roman"/>
              </w:rPr>
            </w:pPr>
            <w:r w:rsidRPr="007F10C8">
              <w:rPr>
                <w:rFonts w:cs="Times New Roman"/>
              </w:rPr>
              <w:t>Температура наружного воздуха</w:t>
            </w:r>
          </w:p>
        </w:tc>
        <w:tc>
          <w:tcPr>
            <w:tcW w:w="1956" w:type="pct"/>
            <w:tcBorders>
              <w:top w:val="single" w:sz="4" w:space="0" w:color="auto"/>
              <w:left w:val="single" w:sz="4" w:space="0" w:color="auto"/>
              <w:bottom w:val="single" w:sz="4" w:space="0" w:color="auto"/>
              <w:right w:val="single" w:sz="4" w:space="0" w:color="auto"/>
            </w:tcBorders>
            <w:shd w:val="clear" w:color="auto" w:fill="D9D9D9"/>
            <w:hideMark/>
          </w:tcPr>
          <w:p w:rsidR="00193EA5" w:rsidRPr="007F10C8" w:rsidRDefault="00193EA5">
            <w:pPr>
              <w:pStyle w:val="1fffb"/>
              <w:rPr>
                <w:rFonts w:cs="Times New Roman"/>
              </w:rPr>
            </w:pPr>
            <w:r w:rsidRPr="007F10C8">
              <w:rPr>
                <w:rFonts w:cs="Times New Roman"/>
              </w:rPr>
              <w:t xml:space="preserve">Температура в подающем трубопроводе, </w:t>
            </w:r>
            <w:r w:rsidRPr="007F10C8">
              <w:rPr>
                <w:rFonts w:cs="Times New Roman"/>
                <w:vertAlign w:val="superscript"/>
              </w:rPr>
              <w:t>О</w:t>
            </w:r>
            <w:r w:rsidRPr="007F10C8">
              <w:rPr>
                <w:rFonts w:cs="Times New Roman"/>
              </w:rPr>
              <w:t>С</w:t>
            </w:r>
          </w:p>
        </w:tc>
        <w:tc>
          <w:tcPr>
            <w:tcW w:w="1612" w:type="pct"/>
            <w:tcBorders>
              <w:top w:val="single" w:sz="4" w:space="0" w:color="auto"/>
              <w:left w:val="single" w:sz="4" w:space="0" w:color="auto"/>
              <w:bottom w:val="single" w:sz="4" w:space="0" w:color="auto"/>
              <w:right w:val="single" w:sz="4" w:space="0" w:color="auto"/>
            </w:tcBorders>
            <w:shd w:val="clear" w:color="auto" w:fill="D9D9D9"/>
            <w:hideMark/>
          </w:tcPr>
          <w:p w:rsidR="00193EA5" w:rsidRPr="007F10C8" w:rsidRDefault="00193EA5">
            <w:pPr>
              <w:pStyle w:val="1fffb"/>
              <w:rPr>
                <w:rFonts w:cs="Times New Roman"/>
              </w:rPr>
            </w:pPr>
            <w:r w:rsidRPr="007F10C8">
              <w:rPr>
                <w:rFonts w:cs="Times New Roman"/>
              </w:rPr>
              <w:t xml:space="preserve">Температура в обратном трубопроводе, </w:t>
            </w:r>
            <w:r w:rsidRPr="007F10C8">
              <w:rPr>
                <w:rFonts w:cs="Times New Roman"/>
                <w:vertAlign w:val="superscript"/>
              </w:rPr>
              <w:t>О</w:t>
            </w:r>
            <w:r w:rsidRPr="007F10C8">
              <w:rPr>
                <w:rFonts w:cs="Times New Roman"/>
              </w:rPr>
              <w:t>С</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8</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39.3</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34</w:t>
            </w:r>
            <w:r w:rsidRPr="007F10C8">
              <w:rPr>
                <w:rFonts w:cs="Times New Roman"/>
                <w:color w:val="7E797E"/>
                <w:sz w:val="19"/>
                <w:szCs w:val="19"/>
              </w:rPr>
              <w:t>.</w:t>
            </w:r>
            <w:r w:rsidRPr="007F10C8">
              <w:rPr>
                <w:rFonts w:cs="Times New Roman"/>
                <w:color w:val="4F464B"/>
                <w:sz w:val="19"/>
                <w:szCs w:val="19"/>
              </w:rPr>
              <w:t>2</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7</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40.7</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35</w:t>
            </w:r>
            <w:r w:rsidRPr="007F10C8">
              <w:rPr>
                <w:rFonts w:cs="Times New Roman"/>
                <w:color w:val="6D676B"/>
                <w:sz w:val="19"/>
                <w:szCs w:val="19"/>
              </w:rPr>
              <w:t>.</w:t>
            </w:r>
            <w:r w:rsidRPr="007F10C8">
              <w:rPr>
                <w:rFonts w:cs="Times New Roman"/>
                <w:color w:val="4F464B"/>
                <w:sz w:val="19"/>
                <w:szCs w:val="19"/>
              </w:rPr>
              <w:t>1</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42.1</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36</w:t>
            </w:r>
            <w:r w:rsidRPr="007F10C8">
              <w:rPr>
                <w:rFonts w:cs="Times New Roman"/>
                <w:color w:val="6D676B"/>
                <w:sz w:val="19"/>
                <w:szCs w:val="19"/>
              </w:rPr>
              <w:t>.</w:t>
            </w:r>
            <w:r w:rsidRPr="007F10C8">
              <w:rPr>
                <w:rFonts w:cs="Times New Roman"/>
                <w:color w:val="4F464B"/>
                <w:sz w:val="19"/>
                <w:szCs w:val="19"/>
              </w:rPr>
              <w:t>0</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43.4</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36</w:t>
            </w:r>
            <w:r w:rsidRPr="007F10C8">
              <w:rPr>
                <w:rFonts w:cs="Times New Roman"/>
                <w:color w:val="6D676B"/>
                <w:sz w:val="19"/>
                <w:szCs w:val="19"/>
              </w:rPr>
              <w:t>.</w:t>
            </w:r>
            <w:r w:rsidRPr="007F10C8">
              <w:rPr>
                <w:rFonts w:cs="Times New Roman"/>
                <w:color w:val="4F464B"/>
                <w:sz w:val="19"/>
                <w:szCs w:val="19"/>
              </w:rPr>
              <w:t>9</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44</w:t>
            </w:r>
            <w:r w:rsidRPr="007F10C8">
              <w:rPr>
                <w:rFonts w:cs="Times New Roman"/>
                <w:color w:val="6D676B"/>
                <w:sz w:val="19"/>
                <w:szCs w:val="19"/>
              </w:rPr>
              <w:t>.</w:t>
            </w:r>
            <w:r w:rsidRPr="007F10C8">
              <w:rPr>
                <w:rFonts w:cs="Times New Roman"/>
                <w:color w:val="4F464B"/>
                <w:sz w:val="19"/>
                <w:szCs w:val="19"/>
              </w:rPr>
              <w:t>7</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37</w:t>
            </w:r>
            <w:r w:rsidRPr="007F10C8">
              <w:rPr>
                <w:rFonts w:cs="Times New Roman"/>
                <w:color w:val="6D676B"/>
                <w:sz w:val="19"/>
                <w:szCs w:val="19"/>
              </w:rPr>
              <w:t>.</w:t>
            </w:r>
            <w:r w:rsidRPr="007F10C8">
              <w:rPr>
                <w:rFonts w:cs="Times New Roman"/>
                <w:color w:val="4F464B"/>
                <w:sz w:val="19"/>
                <w:szCs w:val="19"/>
              </w:rPr>
              <w:t>8</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46.1</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38</w:t>
            </w:r>
            <w:r w:rsidRPr="007F10C8">
              <w:rPr>
                <w:rFonts w:cs="Times New Roman"/>
                <w:color w:val="6D676B"/>
                <w:sz w:val="19"/>
                <w:szCs w:val="19"/>
              </w:rPr>
              <w:t>.</w:t>
            </w:r>
            <w:r w:rsidRPr="007F10C8">
              <w:rPr>
                <w:rFonts w:cs="Times New Roman"/>
                <w:color w:val="4F464B"/>
                <w:sz w:val="19"/>
                <w:szCs w:val="19"/>
              </w:rPr>
              <w:t>7</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2</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47.4</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39.6</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1</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48.7</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40.5</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Cs w:val="20"/>
              </w:rPr>
            </w:pPr>
            <w:r w:rsidRPr="007F10C8">
              <w:rPr>
                <w:rFonts w:cs="Times New Roman"/>
                <w:color w:val="4F464B"/>
                <w:szCs w:val="20"/>
              </w:rPr>
              <w:t>0</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50.0</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41</w:t>
            </w:r>
            <w:r w:rsidRPr="007F10C8">
              <w:rPr>
                <w:rFonts w:cs="Times New Roman"/>
                <w:color w:val="6D676B"/>
                <w:sz w:val="19"/>
                <w:szCs w:val="19"/>
              </w:rPr>
              <w:t>.</w:t>
            </w:r>
            <w:r w:rsidRPr="007F10C8">
              <w:rPr>
                <w:rFonts w:cs="Times New Roman"/>
                <w:color w:val="4F464B"/>
                <w:sz w:val="19"/>
                <w:szCs w:val="19"/>
              </w:rPr>
              <w:t>3</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-1</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51.2</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42.2</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-2</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52.5</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43</w:t>
            </w:r>
            <w:r w:rsidRPr="007F10C8">
              <w:rPr>
                <w:rFonts w:cs="Times New Roman"/>
                <w:color w:val="6D676B"/>
                <w:sz w:val="19"/>
                <w:szCs w:val="19"/>
              </w:rPr>
              <w:t>.</w:t>
            </w:r>
            <w:r w:rsidRPr="007F10C8">
              <w:rPr>
                <w:rFonts w:cs="Times New Roman"/>
                <w:color w:val="4F464B"/>
                <w:sz w:val="19"/>
                <w:szCs w:val="19"/>
              </w:rPr>
              <w:t>0</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53.8</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43.9</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55.0</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44</w:t>
            </w:r>
            <w:r w:rsidRPr="007F10C8">
              <w:rPr>
                <w:rFonts w:cs="Times New Roman"/>
                <w:color w:val="6D676B"/>
                <w:sz w:val="19"/>
                <w:szCs w:val="19"/>
              </w:rPr>
              <w:t>.</w:t>
            </w:r>
            <w:r w:rsidRPr="007F10C8">
              <w:rPr>
                <w:rFonts w:cs="Times New Roman"/>
                <w:color w:val="4F464B"/>
                <w:sz w:val="19"/>
                <w:szCs w:val="19"/>
              </w:rPr>
              <w:t>7</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56.3</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45</w:t>
            </w:r>
            <w:r w:rsidRPr="007F10C8">
              <w:rPr>
                <w:rFonts w:cs="Times New Roman"/>
                <w:color w:val="6D676B"/>
                <w:sz w:val="19"/>
                <w:szCs w:val="19"/>
              </w:rPr>
              <w:t>.</w:t>
            </w:r>
            <w:r w:rsidRPr="007F10C8">
              <w:rPr>
                <w:rFonts w:cs="Times New Roman"/>
                <w:color w:val="4F464B"/>
                <w:sz w:val="19"/>
                <w:szCs w:val="19"/>
              </w:rPr>
              <w:t>5</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57.5</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46.3</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-7</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58.8</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47</w:t>
            </w:r>
            <w:r w:rsidRPr="007F10C8">
              <w:rPr>
                <w:rFonts w:cs="Times New Roman"/>
                <w:color w:val="6D676B"/>
                <w:sz w:val="19"/>
                <w:szCs w:val="19"/>
              </w:rPr>
              <w:t>.</w:t>
            </w:r>
            <w:r w:rsidRPr="007F10C8">
              <w:rPr>
                <w:rFonts w:cs="Times New Roman"/>
                <w:color w:val="4F464B"/>
                <w:sz w:val="19"/>
                <w:szCs w:val="19"/>
              </w:rPr>
              <w:t>1</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-8</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60.0</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47.9</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-9</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61.2</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48</w:t>
            </w:r>
            <w:r w:rsidRPr="007F10C8">
              <w:rPr>
                <w:rFonts w:cs="Times New Roman"/>
                <w:color w:val="6D676B"/>
                <w:sz w:val="19"/>
                <w:szCs w:val="19"/>
              </w:rPr>
              <w:t>.</w:t>
            </w:r>
            <w:r w:rsidRPr="007F10C8">
              <w:rPr>
                <w:rFonts w:cs="Times New Roman"/>
                <w:color w:val="4F464B"/>
                <w:sz w:val="19"/>
                <w:szCs w:val="19"/>
              </w:rPr>
              <w:t>7</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-10</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62.4</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49.5</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-11</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63.7</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50</w:t>
            </w:r>
            <w:r w:rsidRPr="007F10C8">
              <w:rPr>
                <w:rFonts w:cs="Times New Roman"/>
                <w:color w:val="6D676B"/>
                <w:sz w:val="19"/>
                <w:szCs w:val="19"/>
              </w:rPr>
              <w:t>.</w:t>
            </w:r>
            <w:r w:rsidRPr="007F10C8">
              <w:rPr>
                <w:rFonts w:cs="Times New Roman"/>
                <w:color w:val="4F464B"/>
                <w:sz w:val="19"/>
                <w:szCs w:val="19"/>
              </w:rPr>
              <w:t>3</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-12</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64.9</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51.1</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-13</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66.1</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51</w:t>
            </w:r>
            <w:r w:rsidRPr="007F10C8">
              <w:rPr>
                <w:rFonts w:cs="Times New Roman"/>
                <w:color w:val="6D676B"/>
                <w:sz w:val="19"/>
                <w:szCs w:val="19"/>
              </w:rPr>
              <w:t>.</w:t>
            </w:r>
            <w:r w:rsidRPr="007F10C8">
              <w:rPr>
                <w:rFonts w:cs="Times New Roman"/>
                <w:color w:val="4F464B"/>
                <w:sz w:val="19"/>
                <w:szCs w:val="19"/>
              </w:rPr>
              <w:t>8</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-14</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67.3</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52.6</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-15</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68</w:t>
            </w:r>
            <w:r w:rsidRPr="007F10C8">
              <w:rPr>
                <w:rFonts w:cs="Times New Roman"/>
                <w:color w:val="6D676B"/>
                <w:sz w:val="19"/>
                <w:szCs w:val="19"/>
              </w:rPr>
              <w:t>.</w:t>
            </w:r>
            <w:r w:rsidRPr="007F10C8">
              <w:rPr>
                <w:rFonts w:cs="Times New Roman"/>
                <w:color w:val="4F464B"/>
                <w:sz w:val="19"/>
                <w:szCs w:val="19"/>
              </w:rPr>
              <w:t>5</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53.4</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-16</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69.7</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54.1</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-17</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70.8</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54</w:t>
            </w:r>
            <w:r w:rsidRPr="007F10C8">
              <w:rPr>
                <w:rFonts w:cs="Times New Roman"/>
                <w:color w:val="6D676B"/>
                <w:sz w:val="19"/>
                <w:szCs w:val="19"/>
              </w:rPr>
              <w:t>.</w:t>
            </w:r>
            <w:r w:rsidRPr="007F10C8">
              <w:rPr>
                <w:rFonts w:cs="Times New Roman"/>
                <w:color w:val="4F464B"/>
                <w:sz w:val="19"/>
                <w:szCs w:val="19"/>
              </w:rPr>
              <w:t>9</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-18</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72.0</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55</w:t>
            </w:r>
            <w:r w:rsidRPr="007F10C8">
              <w:rPr>
                <w:rFonts w:cs="Times New Roman"/>
                <w:color w:val="6D676B"/>
                <w:sz w:val="19"/>
                <w:szCs w:val="19"/>
              </w:rPr>
              <w:t>.</w:t>
            </w:r>
            <w:r w:rsidRPr="007F10C8">
              <w:rPr>
                <w:rFonts w:cs="Times New Roman"/>
                <w:color w:val="4F464B"/>
                <w:sz w:val="19"/>
                <w:szCs w:val="19"/>
              </w:rPr>
              <w:t>6</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-19</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73.2</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56.4</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-20</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74.4</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57.1</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-21</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75.6</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57</w:t>
            </w:r>
            <w:r w:rsidRPr="007F10C8">
              <w:rPr>
                <w:rFonts w:cs="Times New Roman"/>
                <w:color w:val="6D676B"/>
                <w:sz w:val="19"/>
                <w:szCs w:val="19"/>
              </w:rPr>
              <w:t>.</w:t>
            </w:r>
            <w:r w:rsidRPr="007F10C8">
              <w:rPr>
                <w:rFonts w:cs="Times New Roman"/>
                <w:color w:val="4F464B"/>
                <w:sz w:val="19"/>
                <w:szCs w:val="19"/>
              </w:rPr>
              <w:t>9</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-22</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76.7</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58.6</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-23</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77.9</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59.4</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-24</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79.1</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60</w:t>
            </w:r>
            <w:r w:rsidRPr="007F10C8">
              <w:rPr>
                <w:rFonts w:cs="Times New Roman"/>
                <w:color w:val="6D676B"/>
                <w:sz w:val="19"/>
                <w:szCs w:val="19"/>
              </w:rPr>
              <w:t>.</w:t>
            </w:r>
            <w:r w:rsidRPr="007F10C8">
              <w:rPr>
                <w:rFonts w:cs="Times New Roman"/>
                <w:color w:val="4F464B"/>
                <w:sz w:val="19"/>
                <w:szCs w:val="19"/>
              </w:rPr>
              <w:t>1</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-25</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80.2</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60.8</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-26</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81.4</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61.5</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-27</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82.5</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62</w:t>
            </w:r>
            <w:r w:rsidRPr="007F10C8">
              <w:rPr>
                <w:rFonts w:cs="Times New Roman"/>
                <w:color w:val="6D676B"/>
                <w:sz w:val="19"/>
                <w:szCs w:val="19"/>
              </w:rPr>
              <w:t>.</w:t>
            </w:r>
            <w:r w:rsidRPr="007F10C8">
              <w:rPr>
                <w:rFonts w:cs="Times New Roman"/>
                <w:color w:val="4F464B"/>
                <w:sz w:val="19"/>
                <w:szCs w:val="19"/>
              </w:rPr>
              <w:t>3</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-28</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83.7</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63.0</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-29</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84.8</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63.7</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-30</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86.0</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64</w:t>
            </w:r>
            <w:r w:rsidRPr="007F10C8">
              <w:rPr>
                <w:rFonts w:cs="Times New Roman"/>
                <w:color w:val="6D676B"/>
                <w:sz w:val="19"/>
                <w:szCs w:val="19"/>
              </w:rPr>
              <w:t>.</w:t>
            </w:r>
            <w:r w:rsidRPr="007F10C8">
              <w:rPr>
                <w:rFonts w:cs="Times New Roman"/>
                <w:color w:val="4F464B"/>
                <w:sz w:val="19"/>
                <w:szCs w:val="19"/>
              </w:rPr>
              <w:t>4</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-31</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87.1</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65.1</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-32</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88.2</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65.8</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-33</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89.4</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66</w:t>
            </w:r>
            <w:r w:rsidRPr="007F10C8">
              <w:rPr>
                <w:rFonts w:cs="Times New Roman"/>
                <w:color w:val="7E797E"/>
                <w:sz w:val="19"/>
                <w:szCs w:val="19"/>
              </w:rPr>
              <w:t>.</w:t>
            </w:r>
            <w:r w:rsidRPr="007F10C8">
              <w:rPr>
                <w:rFonts w:cs="Times New Roman"/>
                <w:color w:val="4F464B"/>
                <w:sz w:val="19"/>
                <w:szCs w:val="19"/>
              </w:rPr>
              <w:t>5</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-34</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90</w:t>
            </w:r>
            <w:r w:rsidRPr="007F10C8">
              <w:rPr>
                <w:rFonts w:cs="Times New Roman"/>
                <w:color w:val="6D676B"/>
                <w:sz w:val="19"/>
                <w:szCs w:val="19"/>
              </w:rPr>
              <w:t>.</w:t>
            </w:r>
            <w:r w:rsidRPr="007F10C8">
              <w:rPr>
                <w:rFonts w:cs="Times New Roman"/>
                <w:color w:val="4F464B"/>
                <w:sz w:val="19"/>
                <w:szCs w:val="19"/>
              </w:rPr>
              <w:t>5</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67.2</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-35</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91.6</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67</w:t>
            </w:r>
            <w:r w:rsidRPr="007F10C8">
              <w:rPr>
                <w:rFonts w:cs="Times New Roman"/>
                <w:color w:val="6D676B"/>
                <w:sz w:val="19"/>
                <w:szCs w:val="19"/>
              </w:rPr>
              <w:t>.</w:t>
            </w:r>
            <w:r w:rsidRPr="007F10C8">
              <w:rPr>
                <w:rFonts w:cs="Times New Roman"/>
                <w:color w:val="4F464B"/>
                <w:sz w:val="19"/>
                <w:szCs w:val="19"/>
              </w:rPr>
              <w:t>9</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-36</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92.8</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68.6</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lastRenderedPageBreak/>
              <w:t>-37</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93.9</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69</w:t>
            </w:r>
            <w:r w:rsidRPr="007F10C8">
              <w:rPr>
                <w:rFonts w:cs="Times New Roman"/>
                <w:color w:val="6D676B"/>
                <w:sz w:val="19"/>
                <w:szCs w:val="19"/>
              </w:rPr>
              <w:t>.</w:t>
            </w:r>
            <w:r w:rsidRPr="007F10C8">
              <w:rPr>
                <w:rFonts w:cs="Times New Roman"/>
                <w:color w:val="4F464B"/>
                <w:sz w:val="19"/>
                <w:szCs w:val="19"/>
              </w:rPr>
              <w:t>3</w:t>
            </w:r>
          </w:p>
        </w:tc>
      </w:tr>
      <w:tr w:rsidR="00193EA5" w:rsidRPr="007F10C8" w:rsidTr="00193EA5">
        <w:trPr>
          <w:trHeight w:val="20"/>
        </w:trPr>
        <w:tc>
          <w:tcPr>
            <w:tcW w:w="1432" w:type="pct"/>
            <w:tcBorders>
              <w:top w:val="nil"/>
              <w:left w:val="single" w:sz="8" w:space="0" w:color="auto"/>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-38</w:t>
            </w:r>
          </w:p>
        </w:tc>
        <w:tc>
          <w:tcPr>
            <w:tcW w:w="1956"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95</w:t>
            </w:r>
          </w:p>
        </w:tc>
        <w:tc>
          <w:tcPr>
            <w:tcW w:w="1612" w:type="pct"/>
            <w:tcBorders>
              <w:top w:val="nil"/>
              <w:left w:val="nil"/>
              <w:bottom w:val="single" w:sz="8" w:space="0" w:color="auto"/>
              <w:right w:val="single" w:sz="8" w:space="0" w:color="auto"/>
            </w:tcBorders>
            <w:vAlign w:val="center"/>
            <w:hideMark/>
          </w:tcPr>
          <w:p w:rsidR="00193EA5" w:rsidRPr="007F10C8" w:rsidRDefault="00193EA5">
            <w:pPr>
              <w:pStyle w:val="1fffb"/>
              <w:rPr>
                <w:rFonts w:cs="Times New Roman"/>
                <w:color w:val="4F464B"/>
                <w:sz w:val="19"/>
                <w:szCs w:val="19"/>
              </w:rPr>
            </w:pPr>
            <w:r w:rsidRPr="007F10C8">
              <w:rPr>
                <w:rFonts w:cs="Times New Roman"/>
                <w:color w:val="4F464B"/>
                <w:sz w:val="19"/>
                <w:szCs w:val="19"/>
              </w:rPr>
              <w:t>70</w:t>
            </w:r>
          </w:p>
        </w:tc>
      </w:tr>
    </w:tbl>
    <w:p w:rsidR="00383453" w:rsidRPr="007F10C8" w:rsidRDefault="00383453" w:rsidP="00383453">
      <w:pPr>
        <w:pStyle w:val="afffffffffffffff"/>
        <w:ind w:firstLine="0"/>
        <w:rPr>
          <w:u w:val="none"/>
        </w:rPr>
      </w:pPr>
      <w:r w:rsidRPr="007F10C8">
        <w:rPr>
          <w:u w:val="none"/>
        </w:rPr>
        <w:t xml:space="preserve"> </w:t>
      </w:r>
    </w:p>
    <w:p w:rsidR="00A4005D" w:rsidRPr="007F10C8" w:rsidRDefault="00A4005D" w:rsidP="00A4005D">
      <w:pPr>
        <w:rPr>
          <w:rFonts w:ascii="Times New Roman" w:hAnsi="Times New Roman" w:cs="Times New Roman"/>
          <w:szCs w:val="24"/>
        </w:rPr>
      </w:pPr>
    </w:p>
    <w:p w:rsidR="00C25060" w:rsidRPr="007F10C8" w:rsidRDefault="00C25060" w:rsidP="00B5461F">
      <w:pPr>
        <w:pStyle w:val="11ff3"/>
        <w:rPr>
          <w:noProof/>
        </w:rPr>
      </w:pPr>
    </w:p>
    <w:p w:rsidR="00ED48F0" w:rsidRPr="007F10C8" w:rsidRDefault="00ED48F0" w:rsidP="00B5461F">
      <w:pPr>
        <w:pStyle w:val="11ff3"/>
        <w:rPr>
          <w:noProof/>
        </w:rPr>
        <w:sectPr w:rsidR="00ED48F0" w:rsidRPr="007F10C8" w:rsidSect="00405C87">
          <w:pgSz w:w="11906" w:h="16838" w:code="9"/>
          <w:pgMar w:top="851" w:right="1134" w:bottom="851" w:left="1701" w:header="567" w:footer="454" w:gutter="0"/>
          <w:cols w:space="708"/>
          <w:docGrid w:linePitch="360"/>
        </w:sectPr>
      </w:pPr>
    </w:p>
    <w:p w:rsidR="00C25060" w:rsidRPr="007F10C8" w:rsidRDefault="00C25060" w:rsidP="00C25060">
      <w:pPr>
        <w:pStyle w:val="20"/>
        <w:keepNext w:val="0"/>
        <w:widowControl w:val="0"/>
        <w:spacing w:before="240" w:line="240" w:lineRule="auto"/>
        <w:textAlignment w:val="baseline"/>
        <w:rPr>
          <w:rFonts w:cs="Times New Roman"/>
        </w:rPr>
      </w:pPr>
      <w:bookmarkStart w:id="60" w:name="_Toc78674696"/>
      <w:bookmarkStart w:id="61" w:name="_Toc84970933"/>
      <w:bookmarkStart w:id="62" w:name="_Toc84978922"/>
      <w:proofErr w:type="gramStart"/>
      <w:r w:rsidRPr="007F10C8">
        <w:rPr>
          <w:rFonts w:cs="Times New Roman"/>
        </w:rPr>
        <w:lastRenderedPageBreak/>
        <w:t>C</w:t>
      </w:r>
      <w:proofErr w:type="gramEnd"/>
      <w:r w:rsidRPr="007F10C8">
        <w:rPr>
          <w:rFonts w:cs="Times New Roman"/>
        </w:rPr>
        <w:t>реднегодовая загрузка оборудования</w:t>
      </w:r>
      <w:bookmarkEnd w:id="60"/>
      <w:bookmarkEnd w:id="61"/>
      <w:bookmarkEnd w:id="62"/>
    </w:p>
    <w:p w:rsidR="00C25060" w:rsidRPr="007F10C8" w:rsidRDefault="00C25060" w:rsidP="00B5461F">
      <w:pPr>
        <w:pStyle w:val="11ff3"/>
      </w:pPr>
      <w:r w:rsidRPr="007F10C8">
        <w:t>Среднегодовая загрузка оборудования котельн</w:t>
      </w:r>
      <w:r w:rsidR="00EC3165" w:rsidRPr="007F10C8">
        <w:t>ой</w:t>
      </w:r>
      <w:r w:rsidRPr="007F10C8">
        <w:t xml:space="preserve"> определяется отношением объема выработанной тепловой энергии к числу часов работы оборудования и величине установленной тепловой мощности котельной.</w:t>
      </w:r>
    </w:p>
    <w:p w:rsidR="00C25060" w:rsidRPr="007F10C8" w:rsidRDefault="00C25060" w:rsidP="00B5461F">
      <w:pPr>
        <w:pStyle w:val="11ff3"/>
      </w:pPr>
      <w:r w:rsidRPr="007F10C8">
        <w:t>В большинстве систем теплоснабжения тепловые мощности «нетто» котельных значительно превышают величину подключенной нагрузки потребителей тепловой энергии с учетом потерь в тепловых сетях, что приводит к неполноте загрузки оборудования.</w:t>
      </w:r>
    </w:p>
    <w:p w:rsidR="00C25060" w:rsidRPr="007F10C8" w:rsidRDefault="00C25060" w:rsidP="00B5461F">
      <w:pPr>
        <w:pStyle w:val="11ff3"/>
      </w:pPr>
      <w:r w:rsidRPr="007F10C8">
        <w:t>Обращает на себя внимание значительный разброс по величине использования установленной мощности, что связано с сокращением производственной нагрузки у многих котельных.</w:t>
      </w:r>
    </w:p>
    <w:p w:rsidR="00C25060" w:rsidRPr="007F10C8" w:rsidRDefault="00C25060" w:rsidP="00B5461F">
      <w:pPr>
        <w:pStyle w:val="11ff3"/>
      </w:pPr>
      <w:r w:rsidRPr="007F10C8">
        <w:t>Режим работы котельных является сезонным.</w:t>
      </w:r>
    </w:p>
    <w:p w:rsidR="00C25060" w:rsidRPr="007F10C8" w:rsidRDefault="00C25060" w:rsidP="00B5461F">
      <w:pPr>
        <w:pStyle w:val="11ff3"/>
      </w:pPr>
      <w:r w:rsidRPr="007F10C8">
        <w:t>В межотопительный период производится текущий ремонт основного и вспомогательного оборудования.</w:t>
      </w:r>
    </w:p>
    <w:p w:rsidR="00C25060" w:rsidRPr="007F10C8" w:rsidRDefault="00405C87" w:rsidP="00A36D7A">
      <w:pPr>
        <w:pStyle w:val="afffffffffffffff"/>
        <w:ind w:firstLine="0"/>
        <w:rPr>
          <w:b/>
          <w:u w:val="none"/>
        </w:rPr>
      </w:pPr>
      <w:r w:rsidRPr="007F10C8">
        <w:rPr>
          <w:b/>
          <w:u w:val="none"/>
        </w:rPr>
        <w:t xml:space="preserve">Таблица 1.2.8.1 -  </w:t>
      </w:r>
      <w:r w:rsidR="00C25060" w:rsidRPr="007F10C8">
        <w:rPr>
          <w:b/>
          <w:u w:val="none"/>
        </w:rPr>
        <w:t xml:space="preserve">Среднегодовая загрузка оборудования котельных за </w:t>
      </w:r>
      <w:r w:rsidR="00ED48F0" w:rsidRPr="007F10C8">
        <w:rPr>
          <w:b/>
          <w:u w:val="none"/>
        </w:rPr>
        <w:t>2021</w:t>
      </w:r>
      <w:r w:rsidR="00C25060" w:rsidRPr="007F10C8">
        <w:rPr>
          <w:b/>
          <w:u w:val="none"/>
        </w:rPr>
        <w:t xml:space="preserve"> год </w:t>
      </w:r>
    </w:p>
    <w:tbl>
      <w:tblPr>
        <w:tblW w:w="5000" w:type="pct"/>
        <w:tblLook w:val="04A0" w:firstRow="1" w:lastRow="0" w:firstColumn="1" w:lastColumn="0" w:noHBand="0" w:noVBand="1"/>
      </w:tblPr>
      <w:tblGrid>
        <w:gridCol w:w="486"/>
        <w:gridCol w:w="4433"/>
        <w:gridCol w:w="1508"/>
        <w:gridCol w:w="1365"/>
        <w:gridCol w:w="1495"/>
      </w:tblGrid>
      <w:tr w:rsidR="00C07808" w:rsidRPr="007F10C8" w:rsidTr="003E7239">
        <w:trPr>
          <w:trHeight w:val="20"/>
        </w:trPr>
        <w:tc>
          <w:tcPr>
            <w:tcW w:w="26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C07808" w:rsidRPr="007F10C8" w:rsidRDefault="00C07808" w:rsidP="00E1604A">
            <w:pPr>
              <w:pStyle w:val="1fffb"/>
            </w:pPr>
            <w:r w:rsidRPr="007F10C8">
              <w:t xml:space="preserve">№ </w:t>
            </w:r>
            <w:proofErr w:type="gramStart"/>
            <w:r w:rsidRPr="007F10C8">
              <w:t>п</w:t>
            </w:r>
            <w:proofErr w:type="gramEnd"/>
            <w:r w:rsidRPr="007F10C8">
              <w:t>/п</w:t>
            </w:r>
          </w:p>
        </w:tc>
        <w:tc>
          <w:tcPr>
            <w:tcW w:w="2387" w:type="pct"/>
            <w:tcBorders>
              <w:top w:val="single" w:sz="4" w:space="0" w:color="auto"/>
              <w:left w:val="nil"/>
              <w:bottom w:val="single" w:sz="4" w:space="0" w:color="auto"/>
              <w:right w:val="single" w:sz="4" w:space="0" w:color="auto"/>
            </w:tcBorders>
            <w:shd w:val="clear" w:color="000000" w:fill="D9D9D9"/>
            <w:vAlign w:val="center"/>
            <w:hideMark/>
          </w:tcPr>
          <w:p w:rsidR="00C07808" w:rsidRPr="007F10C8" w:rsidRDefault="00C07808" w:rsidP="00E1604A">
            <w:pPr>
              <w:pStyle w:val="1fffb"/>
            </w:pPr>
            <w:r w:rsidRPr="007F10C8">
              <w:t>Наименование источника</w:t>
            </w:r>
          </w:p>
        </w:tc>
        <w:tc>
          <w:tcPr>
            <w:tcW w:w="812" w:type="pct"/>
            <w:tcBorders>
              <w:top w:val="single" w:sz="4" w:space="0" w:color="auto"/>
              <w:left w:val="nil"/>
              <w:bottom w:val="single" w:sz="4" w:space="0" w:color="auto"/>
              <w:right w:val="single" w:sz="4" w:space="0" w:color="auto"/>
            </w:tcBorders>
            <w:shd w:val="clear" w:color="000000" w:fill="D9D9D9"/>
            <w:vAlign w:val="center"/>
            <w:hideMark/>
          </w:tcPr>
          <w:p w:rsidR="00C07808" w:rsidRPr="007F10C8" w:rsidRDefault="00C07808" w:rsidP="00E1604A">
            <w:pPr>
              <w:pStyle w:val="1fffb"/>
            </w:pPr>
            <w:r w:rsidRPr="007F10C8">
              <w:t>Установленная тепловая мощность, Гкал/</w:t>
            </w:r>
            <w:proofErr w:type="gramStart"/>
            <w:r w:rsidRPr="007F10C8">
              <w:t>ч</w:t>
            </w:r>
            <w:proofErr w:type="gramEnd"/>
          </w:p>
        </w:tc>
        <w:tc>
          <w:tcPr>
            <w:tcW w:w="735" w:type="pct"/>
            <w:tcBorders>
              <w:top w:val="single" w:sz="4" w:space="0" w:color="auto"/>
              <w:left w:val="nil"/>
              <w:bottom w:val="single" w:sz="4" w:space="0" w:color="auto"/>
              <w:right w:val="single" w:sz="4" w:space="0" w:color="auto"/>
            </w:tcBorders>
            <w:shd w:val="clear" w:color="000000" w:fill="D9D9D9"/>
            <w:vAlign w:val="center"/>
            <w:hideMark/>
          </w:tcPr>
          <w:p w:rsidR="00C07808" w:rsidRPr="007F10C8" w:rsidRDefault="00C07808" w:rsidP="00E1604A">
            <w:pPr>
              <w:pStyle w:val="1fffb"/>
            </w:pPr>
            <w:r w:rsidRPr="007F10C8">
              <w:t>Объем производства тепловой энергии в год, Гкал</w:t>
            </w:r>
          </w:p>
        </w:tc>
        <w:tc>
          <w:tcPr>
            <w:tcW w:w="805" w:type="pct"/>
            <w:tcBorders>
              <w:top w:val="single" w:sz="4" w:space="0" w:color="auto"/>
              <w:left w:val="nil"/>
              <w:bottom w:val="single" w:sz="4" w:space="0" w:color="auto"/>
              <w:right w:val="single" w:sz="4" w:space="0" w:color="auto"/>
            </w:tcBorders>
            <w:shd w:val="clear" w:color="000000" w:fill="D9D9D9"/>
            <w:vAlign w:val="center"/>
            <w:hideMark/>
          </w:tcPr>
          <w:p w:rsidR="00C07808" w:rsidRPr="007F10C8" w:rsidRDefault="00C07808" w:rsidP="00E1604A">
            <w:pPr>
              <w:pStyle w:val="1fffb"/>
            </w:pPr>
            <w:r w:rsidRPr="007F10C8">
              <w:t xml:space="preserve">Среднегодовая загрузка </w:t>
            </w:r>
            <w:proofErr w:type="gramStart"/>
            <w:r w:rsidRPr="007F10C8">
              <w:t>оборудо-вания</w:t>
            </w:r>
            <w:proofErr w:type="gramEnd"/>
            <w:r w:rsidRPr="007F10C8">
              <w:t>,%</w:t>
            </w:r>
          </w:p>
        </w:tc>
      </w:tr>
      <w:tr w:rsidR="00E1604A" w:rsidRPr="007F10C8" w:rsidTr="000475CE">
        <w:trPr>
          <w:trHeight w:val="20"/>
        </w:trPr>
        <w:tc>
          <w:tcPr>
            <w:tcW w:w="262" w:type="pct"/>
            <w:tcBorders>
              <w:top w:val="nil"/>
              <w:left w:val="single" w:sz="4" w:space="0" w:color="auto"/>
              <w:bottom w:val="single" w:sz="4" w:space="0" w:color="auto"/>
              <w:right w:val="single" w:sz="4" w:space="0" w:color="auto"/>
            </w:tcBorders>
            <w:shd w:val="clear" w:color="000000" w:fill="FFFFFF"/>
            <w:noWrap/>
            <w:vAlign w:val="bottom"/>
            <w:hideMark/>
          </w:tcPr>
          <w:p w:rsidR="00E1604A" w:rsidRPr="007F10C8" w:rsidRDefault="00E1604A" w:rsidP="00E1604A">
            <w:pPr>
              <w:pStyle w:val="1fffb"/>
            </w:pPr>
            <w:r w:rsidRPr="007F10C8">
              <w:t>1</w:t>
            </w:r>
          </w:p>
        </w:tc>
        <w:tc>
          <w:tcPr>
            <w:tcW w:w="2387" w:type="pct"/>
            <w:tcBorders>
              <w:top w:val="nil"/>
              <w:left w:val="nil"/>
              <w:bottom w:val="single" w:sz="4" w:space="0" w:color="auto"/>
              <w:right w:val="single" w:sz="4" w:space="0" w:color="auto"/>
            </w:tcBorders>
            <w:shd w:val="clear" w:color="000000" w:fill="FFFFFF"/>
            <w:noWrap/>
            <w:vAlign w:val="bottom"/>
            <w:hideMark/>
          </w:tcPr>
          <w:p w:rsidR="00E1604A" w:rsidRPr="007F10C8" w:rsidRDefault="00E1604A" w:rsidP="00E1604A">
            <w:pPr>
              <w:pStyle w:val="1fffb"/>
            </w:pPr>
            <w:r>
              <w:t>Котельная с. Горекацан</w:t>
            </w:r>
          </w:p>
        </w:tc>
        <w:tc>
          <w:tcPr>
            <w:tcW w:w="812" w:type="pct"/>
            <w:tcBorders>
              <w:top w:val="nil"/>
              <w:left w:val="nil"/>
              <w:bottom w:val="single" w:sz="4" w:space="0" w:color="auto"/>
              <w:right w:val="single" w:sz="4" w:space="0" w:color="auto"/>
            </w:tcBorders>
            <w:shd w:val="clear" w:color="000000" w:fill="FFFFFF"/>
            <w:noWrap/>
            <w:hideMark/>
          </w:tcPr>
          <w:p w:rsidR="00E1604A" w:rsidRPr="00CB5227" w:rsidRDefault="00E1604A" w:rsidP="00E1604A">
            <w:pPr>
              <w:pStyle w:val="1fffb"/>
            </w:pPr>
            <w:r w:rsidRPr="00CB5227">
              <w:t>0,23</w:t>
            </w:r>
          </w:p>
        </w:tc>
        <w:tc>
          <w:tcPr>
            <w:tcW w:w="735" w:type="pct"/>
            <w:tcBorders>
              <w:top w:val="nil"/>
              <w:left w:val="nil"/>
              <w:bottom w:val="single" w:sz="4" w:space="0" w:color="auto"/>
              <w:right w:val="single" w:sz="4" w:space="0" w:color="auto"/>
            </w:tcBorders>
            <w:shd w:val="clear" w:color="000000" w:fill="FFFFFF"/>
            <w:noWrap/>
            <w:hideMark/>
          </w:tcPr>
          <w:p w:rsidR="00E1604A" w:rsidRPr="00CB5227" w:rsidRDefault="00E1604A" w:rsidP="00E1604A">
            <w:pPr>
              <w:pStyle w:val="1fffb"/>
            </w:pPr>
            <w:r w:rsidRPr="00CB5227">
              <w:t>1188,57</w:t>
            </w:r>
          </w:p>
        </w:tc>
        <w:tc>
          <w:tcPr>
            <w:tcW w:w="805" w:type="pct"/>
            <w:tcBorders>
              <w:top w:val="nil"/>
              <w:left w:val="nil"/>
              <w:bottom w:val="single" w:sz="4" w:space="0" w:color="auto"/>
              <w:right w:val="single" w:sz="4" w:space="0" w:color="auto"/>
            </w:tcBorders>
            <w:shd w:val="clear" w:color="000000" w:fill="FFFFFF"/>
            <w:noWrap/>
            <w:hideMark/>
          </w:tcPr>
          <w:p w:rsidR="00E1604A" w:rsidRPr="00CB5227" w:rsidRDefault="00E1604A" w:rsidP="00BF7335">
            <w:pPr>
              <w:pStyle w:val="1fffb"/>
            </w:pPr>
            <w:r w:rsidRPr="00CB5227">
              <w:t>87,83</w:t>
            </w:r>
          </w:p>
        </w:tc>
      </w:tr>
      <w:tr w:rsidR="00E1604A" w:rsidRPr="007F10C8" w:rsidTr="000475CE">
        <w:trPr>
          <w:trHeight w:val="20"/>
        </w:trPr>
        <w:tc>
          <w:tcPr>
            <w:tcW w:w="262" w:type="pct"/>
            <w:tcBorders>
              <w:top w:val="nil"/>
              <w:left w:val="single" w:sz="4" w:space="0" w:color="auto"/>
              <w:bottom w:val="single" w:sz="4" w:space="0" w:color="auto"/>
              <w:right w:val="single" w:sz="4" w:space="0" w:color="auto"/>
            </w:tcBorders>
            <w:shd w:val="clear" w:color="000000" w:fill="FFFFFF"/>
            <w:noWrap/>
            <w:vAlign w:val="bottom"/>
            <w:hideMark/>
          </w:tcPr>
          <w:p w:rsidR="00E1604A" w:rsidRPr="007F10C8" w:rsidRDefault="00E1604A" w:rsidP="00E1604A">
            <w:pPr>
              <w:pStyle w:val="1fffb"/>
            </w:pPr>
            <w:r w:rsidRPr="007F10C8">
              <w:t>2</w:t>
            </w:r>
          </w:p>
        </w:tc>
        <w:tc>
          <w:tcPr>
            <w:tcW w:w="2387" w:type="pct"/>
            <w:tcBorders>
              <w:top w:val="nil"/>
              <w:left w:val="nil"/>
              <w:bottom w:val="single" w:sz="4" w:space="0" w:color="auto"/>
              <w:right w:val="single" w:sz="4" w:space="0" w:color="auto"/>
            </w:tcBorders>
            <w:shd w:val="clear" w:color="000000" w:fill="FFFFFF"/>
            <w:noWrap/>
            <w:vAlign w:val="bottom"/>
            <w:hideMark/>
          </w:tcPr>
          <w:p w:rsidR="00E1604A" w:rsidRPr="007F10C8" w:rsidRDefault="00E1604A" w:rsidP="00E1604A">
            <w:pPr>
              <w:pStyle w:val="1fffb"/>
            </w:pPr>
            <w:r>
              <w:t xml:space="preserve">Котельная Горекацанской ООШ </w:t>
            </w:r>
          </w:p>
        </w:tc>
        <w:tc>
          <w:tcPr>
            <w:tcW w:w="812" w:type="pct"/>
            <w:tcBorders>
              <w:top w:val="nil"/>
              <w:left w:val="nil"/>
              <w:bottom w:val="single" w:sz="4" w:space="0" w:color="auto"/>
              <w:right w:val="single" w:sz="4" w:space="0" w:color="auto"/>
            </w:tcBorders>
            <w:shd w:val="clear" w:color="000000" w:fill="FFFFFF"/>
            <w:noWrap/>
            <w:hideMark/>
          </w:tcPr>
          <w:p w:rsidR="00E1604A" w:rsidRPr="00CB5227" w:rsidRDefault="00E1604A" w:rsidP="00E1604A">
            <w:pPr>
              <w:pStyle w:val="1fffb"/>
            </w:pPr>
            <w:r w:rsidRPr="00CB5227">
              <w:t>0,6</w:t>
            </w:r>
          </w:p>
        </w:tc>
        <w:tc>
          <w:tcPr>
            <w:tcW w:w="735" w:type="pct"/>
            <w:tcBorders>
              <w:top w:val="nil"/>
              <w:left w:val="nil"/>
              <w:bottom w:val="single" w:sz="4" w:space="0" w:color="auto"/>
              <w:right w:val="single" w:sz="4" w:space="0" w:color="auto"/>
            </w:tcBorders>
            <w:shd w:val="clear" w:color="000000" w:fill="FFFFFF"/>
            <w:noWrap/>
            <w:hideMark/>
          </w:tcPr>
          <w:p w:rsidR="00E1604A" w:rsidRPr="00CB5227" w:rsidRDefault="00E1604A" w:rsidP="00E1604A">
            <w:pPr>
              <w:pStyle w:val="1fffb"/>
            </w:pPr>
            <w:r w:rsidRPr="00CB5227">
              <w:t>2106,47</w:t>
            </w:r>
          </w:p>
        </w:tc>
        <w:tc>
          <w:tcPr>
            <w:tcW w:w="805" w:type="pct"/>
            <w:tcBorders>
              <w:top w:val="nil"/>
              <w:left w:val="nil"/>
              <w:bottom w:val="single" w:sz="4" w:space="0" w:color="auto"/>
              <w:right w:val="single" w:sz="4" w:space="0" w:color="auto"/>
            </w:tcBorders>
            <w:shd w:val="clear" w:color="000000" w:fill="FFFFFF"/>
            <w:noWrap/>
            <w:hideMark/>
          </w:tcPr>
          <w:p w:rsidR="00E1604A" w:rsidRDefault="00BF7335" w:rsidP="00E1604A">
            <w:pPr>
              <w:pStyle w:val="1fffb"/>
            </w:pPr>
            <w:r>
              <w:t>69,66</w:t>
            </w:r>
          </w:p>
        </w:tc>
      </w:tr>
    </w:tbl>
    <w:p w:rsidR="00C25060" w:rsidRPr="007F10C8" w:rsidRDefault="00C25060" w:rsidP="00B5461F">
      <w:pPr>
        <w:pStyle w:val="11ff3"/>
      </w:pPr>
    </w:p>
    <w:p w:rsidR="00383453" w:rsidRPr="007F10C8" w:rsidRDefault="00405C87" w:rsidP="00B5461F">
      <w:pPr>
        <w:pStyle w:val="11ff3"/>
        <w:rPr>
          <w:b/>
        </w:rPr>
      </w:pPr>
      <w:r w:rsidRPr="007F10C8">
        <w:rPr>
          <w:b/>
        </w:rPr>
        <w:t xml:space="preserve">Таблица 1.2.8.2 - </w:t>
      </w:r>
      <w:r w:rsidR="00383453" w:rsidRPr="007F10C8">
        <w:rPr>
          <w:b/>
        </w:rPr>
        <w:t>Фактическая среднегодовая загрузка оборудования котельных за 2021 год актуализации схемы теплоснабжения</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00"/>
        <w:gridCol w:w="1924"/>
        <w:gridCol w:w="1562"/>
        <w:gridCol w:w="1746"/>
        <w:gridCol w:w="3261"/>
      </w:tblGrid>
      <w:tr w:rsidR="00383453" w:rsidRPr="00E1604A" w:rsidTr="00E1604A">
        <w:trPr>
          <w:trHeight w:val="113"/>
          <w:tblHeader/>
        </w:trPr>
        <w:tc>
          <w:tcPr>
            <w:tcW w:w="330" w:type="pct"/>
            <w:vMerge w:val="restart"/>
            <w:tcBorders>
              <w:top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383453" w:rsidRPr="00E1604A" w:rsidRDefault="00383453" w:rsidP="00E1604A">
            <w:pPr>
              <w:pStyle w:val="1fffb"/>
            </w:pPr>
            <w:r w:rsidRPr="00E1604A">
              <w:t>N кот,</w:t>
            </w:r>
          </w:p>
        </w:tc>
        <w:tc>
          <w:tcPr>
            <w:tcW w:w="105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383453" w:rsidRPr="00E1604A" w:rsidRDefault="00383453" w:rsidP="00E1604A">
            <w:pPr>
              <w:pStyle w:val="1fffb"/>
            </w:pPr>
            <w:r w:rsidRPr="00E1604A">
              <w:t>Наименование котельной, адрес</w:t>
            </w:r>
          </w:p>
        </w:tc>
        <w:tc>
          <w:tcPr>
            <w:tcW w:w="85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383453" w:rsidRPr="00E1604A" w:rsidRDefault="00383453" w:rsidP="00E1604A">
            <w:pPr>
              <w:pStyle w:val="1fffb"/>
            </w:pPr>
            <w:r w:rsidRPr="00E1604A">
              <w:t>Установленная тепловая мощность, Гкал/</w:t>
            </w:r>
            <w:proofErr w:type="gramStart"/>
            <w:r w:rsidRPr="00E1604A">
              <w:t>ч</w:t>
            </w:r>
            <w:proofErr w:type="gramEnd"/>
          </w:p>
        </w:tc>
        <w:tc>
          <w:tcPr>
            <w:tcW w:w="2753" w:type="pct"/>
            <w:gridSpan w:val="2"/>
            <w:tcBorders>
              <w:top w:val="single" w:sz="4" w:space="0" w:color="auto"/>
              <w:left w:val="single" w:sz="4" w:space="0" w:color="auto"/>
              <w:bottom w:val="single" w:sz="4" w:space="0" w:color="auto"/>
            </w:tcBorders>
            <w:shd w:val="clear" w:color="auto" w:fill="D9D9D9" w:themeFill="background1" w:themeFillShade="D9"/>
            <w:tcMar>
              <w:left w:w="11" w:type="dxa"/>
              <w:right w:w="11" w:type="dxa"/>
            </w:tcMar>
            <w:vAlign w:val="center"/>
          </w:tcPr>
          <w:p w:rsidR="00383453" w:rsidRPr="00E1604A" w:rsidRDefault="00383453" w:rsidP="00E1604A">
            <w:pPr>
              <w:pStyle w:val="1fffb"/>
            </w:pPr>
            <w:r w:rsidRPr="00E1604A">
              <w:t>2021 год</w:t>
            </w:r>
          </w:p>
        </w:tc>
      </w:tr>
      <w:tr w:rsidR="00383453" w:rsidRPr="00E1604A" w:rsidTr="00E1604A">
        <w:trPr>
          <w:trHeight w:val="113"/>
        </w:trPr>
        <w:tc>
          <w:tcPr>
            <w:tcW w:w="330" w:type="pct"/>
            <w:vMerge/>
            <w:tcBorders>
              <w:top w:val="nil"/>
              <w:bottom w:val="single" w:sz="4" w:space="0" w:color="auto"/>
              <w:right w:val="single" w:sz="4" w:space="0" w:color="auto"/>
            </w:tcBorders>
            <w:shd w:val="clear" w:color="auto" w:fill="D9D9D9" w:themeFill="background1" w:themeFillShade="D9"/>
            <w:tcMar>
              <w:left w:w="11" w:type="dxa"/>
              <w:right w:w="11" w:type="dxa"/>
            </w:tcMar>
            <w:vAlign w:val="center"/>
          </w:tcPr>
          <w:p w:rsidR="00383453" w:rsidRPr="00E1604A" w:rsidRDefault="00383453" w:rsidP="00E1604A">
            <w:pPr>
              <w:pStyle w:val="1fffb"/>
            </w:pPr>
          </w:p>
        </w:tc>
        <w:tc>
          <w:tcPr>
            <w:tcW w:w="1058" w:type="pct"/>
            <w:vMerge/>
            <w:tcBorders>
              <w:top w:val="nil"/>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383453" w:rsidRPr="00E1604A" w:rsidRDefault="00383453" w:rsidP="00E1604A">
            <w:pPr>
              <w:pStyle w:val="1fffb"/>
            </w:pPr>
          </w:p>
        </w:tc>
        <w:tc>
          <w:tcPr>
            <w:tcW w:w="859" w:type="pct"/>
            <w:vMerge/>
            <w:tcBorders>
              <w:top w:val="nil"/>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383453" w:rsidRPr="00E1604A" w:rsidRDefault="00383453" w:rsidP="00E1604A">
            <w:pPr>
              <w:pStyle w:val="1fffb"/>
            </w:pPr>
          </w:p>
        </w:tc>
        <w:tc>
          <w:tcPr>
            <w:tcW w:w="96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383453" w:rsidRPr="00E1604A" w:rsidRDefault="00383453" w:rsidP="00E1604A">
            <w:pPr>
              <w:pStyle w:val="1fffb"/>
            </w:pPr>
            <w:r w:rsidRPr="00E1604A">
              <w:t>Выработка тепла, Гкал</w:t>
            </w:r>
          </w:p>
        </w:tc>
        <w:tc>
          <w:tcPr>
            <w:tcW w:w="1793" w:type="pct"/>
            <w:tcBorders>
              <w:top w:val="single" w:sz="4" w:space="0" w:color="auto"/>
              <w:left w:val="single" w:sz="4" w:space="0" w:color="auto"/>
              <w:bottom w:val="single" w:sz="4" w:space="0" w:color="auto"/>
            </w:tcBorders>
            <w:shd w:val="clear" w:color="auto" w:fill="D9D9D9" w:themeFill="background1" w:themeFillShade="D9"/>
            <w:tcMar>
              <w:left w:w="11" w:type="dxa"/>
              <w:right w:w="11" w:type="dxa"/>
            </w:tcMar>
            <w:vAlign w:val="center"/>
          </w:tcPr>
          <w:p w:rsidR="00383453" w:rsidRPr="00E1604A" w:rsidRDefault="00383453" w:rsidP="00E1604A">
            <w:pPr>
              <w:pStyle w:val="1fffb"/>
            </w:pPr>
            <w:r w:rsidRPr="00E1604A">
              <w:t>Число часов использования УТМ (установленная тепловая мощность), час</w:t>
            </w:r>
          </w:p>
        </w:tc>
      </w:tr>
      <w:tr w:rsidR="00E1604A" w:rsidRPr="00E1604A" w:rsidTr="00E1604A">
        <w:trPr>
          <w:trHeight w:val="113"/>
        </w:trPr>
        <w:tc>
          <w:tcPr>
            <w:tcW w:w="330" w:type="pct"/>
            <w:tcBorders>
              <w:top w:val="single" w:sz="4" w:space="0" w:color="auto"/>
              <w:bottom w:val="single" w:sz="4" w:space="0" w:color="auto"/>
              <w:right w:val="single" w:sz="4" w:space="0" w:color="auto"/>
            </w:tcBorders>
            <w:tcMar>
              <w:left w:w="11" w:type="dxa"/>
              <w:right w:w="11" w:type="dxa"/>
            </w:tcMar>
            <w:vAlign w:val="center"/>
          </w:tcPr>
          <w:p w:rsidR="00E1604A" w:rsidRPr="00E1604A" w:rsidRDefault="00E1604A" w:rsidP="00E1604A">
            <w:pPr>
              <w:pStyle w:val="1fffb"/>
            </w:pPr>
            <w:r w:rsidRPr="00E1604A">
              <w:t>1</w:t>
            </w:r>
          </w:p>
        </w:tc>
        <w:tc>
          <w:tcPr>
            <w:tcW w:w="105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1604A" w:rsidRPr="00E1604A" w:rsidRDefault="00E1604A" w:rsidP="00E1604A">
            <w:pPr>
              <w:pStyle w:val="1fffb"/>
            </w:pPr>
            <w:r w:rsidRPr="00E1604A">
              <w:t>Котельная с. Горекацан</w:t>
            </w:r>
          </w:p>
        </w:tc>
        <w:tc>
          <w:tcPr>
            <w:tcW w:w="85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1604A" w:rsidRPr="00E1604A" w:rsidRDefault="00E1604A" w:rsidP="00E1604A">
            <w:pPr>
              <w:pStyle w:val="1fffb"/>
            </w:pPr>
            <w:r w:rsidRPr="00E1604A">
              <w:t>0,23</w:t>
            </w:r>
          </w:p>
        </w:tc>
        <w:tc>
          <w:tcPr>
            <w:tcW w:w="96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1604A" w:rsidRPr="00E1604A" w:rsidRDefault="00E1604A" w:rsidP="00E1604A">
            <w:pPr>
              <w:pStyle w:val="1fffb"/>
            </w:pPr>
            <w:r w:rsidRPr="00E1604A">
              <w:t>1188,57</w:t>
            </w:r>
          </w:p>
        </w:tc>
        <w:tc>
          <w:tcPr>
            <w:tcW w:w="1793" w:type="pct"/>
            <w:tcBorders>
              <w:top w:val="single" w:sz="4" w:space="0" w:color="auto"/>
              <w:left w:val="single" w:sz="4" w:space="0" w:color="auto"/>
              <w:bottom w:val="single" w:sz="4" w:space="0" w:color="auto"/>
            </w:tcBorders>
            <w:tcMar>
              <w:left w:w="11" w:type="dxa"/>
              <w:right w:w="11" w:type="dxa"/>
            </w:tcMar>
            <w:vAlign w:val="center"/>
          </w:tcPr>
          <w:p w:rsidR="00E1604A" w:rsidRPr="00E1604A" w:rsidRDefault="00E1604A" w:rsidP="00E1604A">
            <w:pPr>
              <w:pStyle w:val="1fffb"/>
            </w:pPr>
            <w:r w:rsidRPr="00E1604A">
              <w:t>5808</w:t>
            </w:r>
          </w:p>
        </w:tc>
      </w:tr>
      <w:tr w:rsidR="00E1604A" w:rsidRPr="00E1604A" w:rsidTr="00E1604A">
        <w:trPr>
          <w:trHeight w:val="113"/>
        </w:trPr>
        <w:tc>
          <w:tcPr>
            <w:tcW w:w="330" w:type="pct"/>
            <w:tcBorders>
              <w:top w:val="single" w:sz="4" w:space="0" w:color="auto"/>
              <w:bottom w:val="single" w:sz="4" w:space="0" w:color="auto"/>
              <w:right w:val="single" w:sz="4" w:space="0" w:color="auto"/>
            </w:tcBorders>
            <w:tcMar>
              <w:left w:w="11" w:type="dxa"/>
              <w:right w:w="11" w:type="dxa"/>
            </w:tcMar>
            <w:vAlign w:val="center"/>
          </w:tcPr>
          <w:p w:rsidR="00E1604A" w:rsidRPr="00E1604A" w:rsidRDefault="00E1604A" w:rsidP="00E1604A">
            <w:pPr>
              <w:pStyle w:val="1fffb"/>
            </w:pPr>
            <w:r w:rsidRPr="00E1604A">
              <w:t>2</w:t>
            </w:r>
          </w:p>
        </w:tc>
        <w:tc>
          <w:tcPr>
            <w:tcW w:w="105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1604A" w:rsidRPr="00E1604A" w:rsidRDefault="00E1604A" w:rsidP="00E1604A">
            <w:pPr>
              <w:pStyle w:val="1fffb"/>
            </w:pPr>
            <w:r w:rsidRPr="00E1604A">
              <w:t>Котельная Горекацанской ООШ</w:t>
            </w:r>
          </w:p>
        </w:tc>
        <w:tc>
          <w:tcPr>
            <w:tcW w:w="85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1604A" w:rsidRPr="00E1604A" w:rsidRDefault="00E1604A" w:rsidP="00E1604A">
            <w:pPr>
              <w:pStyle w:val="1fffb"/>
            </w:pPr>
            <w:r w:rsidRPr="00E1604A">
              <w:t>0,6</w:t>
            </w:r>
          </w:p>
        </w:tc>
        <w:tc>
          <w:tcPr>
            <w:tcW w:w="96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1604A" w:rsidRPr="00E1604A" w:rsidRDefault="00E1604A" w:rsidP="00E1604A">
            <w:pPr>
              <w:pStyle w:val="1fffb"/>
            </w:pPr>
            <w:r w:rsidRPr="00E1604A">
              <w:t>2106,47</w:t>
            </w:r>
          </w:p>
        </w:tc>
        <w:tc>
          <w:tcPr>
            <w:tcW w:w="1793" w:type="pct"/>
            <w:tcBorders>
              <w:top w:val="single" w:sz="4" w:space="0" w:color="auto"/>
              <w:left w:val="single" w:sz="4" w:space="0" w:color="auto"/>
              <w:bottom w:val="single" w:sz="4" w:space="0" w:color="auto"/>
            </w:tcBorders>
            <w:tcMar>
              <w:left w:w="11" w:type="dxa"/>
              <w:right w:w="11" w:type="dxa"/>
            </w:tcMar>
            <w:vAlign w:val="center"/>
          </w:tcPr>
          <w:p w:rsidR="00E1604A" w:rsidRPr="00E1604A" w:rsidRDefault="00E1604A" w:rsidP="00E1604A">
            <w:pPr>
              <w:pStyle w:val="1fffb"/>
            </w:pPr>
            <w:r w:rsidRPr="00E1604A">
              <w:t>5808</w:t>
            </w:r>
          </w:p>
        </w:tc>
      </w:tr>
    </w:tbl>
    <w:p w:rsidR="00383453" w:rsidRPr="007F10C8" w:rsidRDefault="00383453" w:rsidP="00B5461F">
      <w:pPr>
        <w:pStyle w:val="11ff3"/>
      </w:pPr>
    </w:p>
    <w:p w:rsidR="00C25060" w:rsidRPr="007F10C8" w:rsidRDefault="00C25060" w:rsidP="00C25060">
      <w:pPr>
        <w:pStyle w:val="20"/>
        <w:keepNext w:val="0"/>
        <w:widowControl w:val="0"/>
        <w:spacing w:before="240" w:line="240" w:lineRule="auto"/>
        <w:textAlignment w:val="baseline"/>
        <w:rPr>
          <w:rFonts w:cs="Times New Roman"/>
        </w:rPr>
      </w:pPr>
      <w:bookmarkStart w:id="63" w:name="_Toc78674697"/>
      <w:bookmarkStart w:id="64" w:name="_Toc84970934"/>
      <w:bookmarkStart w:id="65" w:name="_Toc84978923"/>
      <w:r w:rsidRPr="007F10C8">
        <w:rPr>
          <w:rFonts w:cs="Times New Roman"/>
        </w:rPr>
        <w:t>Способы учета тепла, отпущенного в тепловые сети</w:t>
      </w:r>
      <w:bookmarkEnd w:id="63"/>
      <w:bookmarkEnd w:id="64"/>
      <w:bookmarkEnd w:id="65"/>
    </w:p>
    <w:p w:rsidR="00C25060" w:rsidRPr="007F10C8" w:rsidRDefault="00C25060" w:rsidP="00B5461F">
      <w:pPr>
        <w:pStyle w:val="11ff3"/>
      </w:pPr>
      <w:r w:rsidRPr="007F10C8">
        <w:t xml:space="preserve">Узлы учета тепловой энергии и теплоносителя, </w:t>
      </w:r>
      <w:proofErr w:type="gramStart"/>
      <w:r w:rsidRPr="007F10C8">
        <w:t>отпускаемых</w:t>
      </w:r>
      <w:proofErr w:type="gramEnd"/>
      <w:r w:rsidRPr="007F10C8">
        <w:t xml:space="preserve"> источником теплоты, </w:t>
      </w:r>
      <w:r w:rsidR="00383453" w:rsidRPr="007F10C8">
        <w:t>от</w:t>
      </w:r>
      <w:r w:rsidR="00E91A5D" w:rsidRPr="007F10C8">
        <w:t>сутствуют</w:t>
      </w:r>
      <w:r w:rsidR="009D3B2E" w:rsidRPr="007F10C8">
        <w:t>.</w:t>
      </w:r>
    </w:p>
    <w:p w:rsidR="00383453" w:rsidRPr="007F10C8" w:rsidRDefault="00405C87" w:rsidP="00B5461F">
      <w:pPr>
        <w:pStyle w:val="11ff3"/>
        <w:rPr>
          <w:b/>
        </w:rPr>
      </w:pPr>
      <w:r w:rsidRPr="007F10C8">
        <w:rPr>
          <w:b/>
        </w:rPr>
        <w:t xml:space="preserve">Таблица 1.2.9.1 - </w:t>
      </w:r>
      <w:r w:rsidR="00383453" w:rsidRPr="007F10C8">
        <w:rPr>
          <w:b/>
        </w:rPr>
        <w:t>Приборы учета тепла, отпущенного в тепловые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2838"/>
        <w:gridCol w:w="3182"/>
      </w:tblGrid>
      <w:tr w:rsidR="00383453" w:rsidRPr="007F10C8" w:rsidTr="00C07808">
        <w:trPr>
          <w:trHeight w:val="227"/>
          <w:tblHeader/>
        </w:trPr>
        <w:tc>
          <w:tcPr>
            <w:tcW w:w="1759" w:type="pct"/>
            <w:shd w:val="clear" w:color="auto" w:fill="D9D9D9" w:themeFill="background1" w:themeFillShade="D9"/>
            <w:vAlign w:val="center"/>
          </w:tcPr>
          <w:p w:rsidR="00383453" w:rsidRPr="007F10C8" w:rsidRDefault="00383453" w:rsidP="00383453">
            <w:pPr>
              <w:pStyle w:val="1fffb"/>
              <w:rPr>
                <w:rFonts w:cs="Times New Roman"/>
              </w:rPr>
            </w:pPr>
            <w:r w:rsidRPr="007F10C8">
              <w:rPr>
                <w:rFonts w:cs="Times New Roman"/>
              </w:rPr>
              <w:t>Наименование котельной</w:t>
            </w:r>
          </w:p>
        </w:tc>
        <w:tc>
          <w:tcPr>
            <w:tcW w:w="1528" w:type="pct"/>
            <w:shd w:val="clear" w:color="auto" w:fill="D9D9D9" w:themeFill="background1" w:themeFillShade="D9"/>
            <w:vAlign w:val="center"/>
          </w:tcPr>
          <w:p w:rsidR="00383453" w:rsidRPr="007F10C8" w:rsidRDefault="00383453" w:rsidP="00383453">
            <w:pPr>
              <w:pStyle w:val="1fffb"/>
              <w:rPr>
                <w:rFonts w:cs="Times New Roman"/>
              </w:rPr>
            </w:pPr>
            <w:r w:rsidRPr="007F10C8">
              <w:rPr>
                <w:rFonts w:cs="Times New Roman"/>
              </w:rPr>
              <w:t>Марка прибора учета тепла</w:t>
            </w:r>
          </w:p>
        </w:tc>
        <w:tc>
          <w:tcPr>
            <w:tcW w:w="1713" w:type="pct"/>
            <w:shd w:val="clear" w:color="auto" w:fill="D9D9D9" w:themeFill="background1" w:themeFillShade="D9"/>
            <w:vAlign w:val="center"/>
          </w:tcPr>
          <w:p w:rsidR="00383453" w:rsidRPr="007F10C8" w:rsidRDefault="00383453" w:rsidP="00383453">
            <w:pPr>
              <w:pStyle w:val="1fffb"/>
              <w:rPr>
                <w:rFonts w:cs="Times New Roman"/>
              </w:rPr>
            </w:pPr>
            <w:r w:rsidRPr="007F10C8">
              <w:rPr>
                <w:rFonts w:cs="Times New Roman"/>
              </w:rPr>
              <w:t>Год ввода в эксплуатацию</w:t>
            </w:r>
          </w:p>
        </w:tc>
      </w:tr>
      <w:tr w:rsidR="00383453" w:rsidRPr="007F10C8" w:rsidTr="00383453">
        <w:trPr>
          <w:trHeight w:val="227"/>
        </w:trPr>
        <w:tc>
          <w:tcPr>
            <w:tcW w:w="1759" w:type="pct"/>
            <w:vAlign w:val="center"/>
          </w:tcPr>
          <w:p w:rsidR="00383453" w:rsidRPr="007F10C8" w:rsidRDefault="00953F28" w:rsidP="00017B66">
            <w:pPr>
              <w:pStyle w:val="1fffb"/>
              <w:rPr>
                <w:rFonts w:cs="Times New Roman"/>
              </w:rPr>
            </w:pPr>
            <w:r>
              <w:rPr>
                <w:rFonts w:cs="Times New Roman"/>
              </w:rPr>
              <w:t>Котельная с. Горекацан</w:t>
            </w:r>
          </w:p>
        </w:tc>
        <w:tc>
          <w:tcPr>
            <w:tcW w:w="1528" w:type="pct"/>
            <w:vAlign w:val="center"/>
          </w:tcPr>
          <w:p w:rsidR="00383453" w:rsidRPr="007F10C8" w:rsidRDefault="003E7239" w:rsidP="00383453">
            <w:pPr>
              <w:pStyle w:val="1fffb"/>
              <w:rPr>
                <w:rFonts w:cs="Times New Roman"/>
              </w:rPr>
            </w:pPr>
            <w:r>
              <w:rPr>
                <w:rFonts w:cs="Times New Roman"/>
              </w:rPr>
              <w:t>-</w:t>
            </w:r>
          </w:p>
        </w:tc>
        <w:tc>
          <w:tcPr>
            <w:tcW w:w="1713" w:type="pct"/>
            <w:vAlign w:val="center"/>
          </w:tcPr>
          <w:p w:rsidR="00383453" w:rsidRPr="007F10C8" w:rsidRDefault="003E7239" w:rsidP="00383453">
            <w:pPr>
              <w:pStyle w:val="1fffb"/>
              <w:rPr>
                <w:rFonts w:cs="Times New Roman"/>
              </w:rPr>
            </w:pPr>
            <w:r>
              <w:rPr>
                <w:rFonts w:cs="Times New Roman"/>
              </w:rPr>
              <w:t>-</w:t>
            </w:r>
          </w:p>
        </w:tc>
      </w:tr>
      <w:tr w:rsidR="003E7239" w:rsidRPr="007F10C8" w:rsidTr="00383453">
        <w:trPr>
          <w:trHeight w:val="227"/>
        </w:trPr>
        <w:tc>
          <w:tcPr>
            <w:tcW w:w="1759" w:type="pct"/>
            <w:vAlign w:val="center"/>
          </w:tcPr>
          <w:p w:rsidR="003E7239" w:rsidRPr="007F10C8" w:rsidRDefault="00953F28" w:rsidP="003E7239">
            <w:pPr>
              <w:pStyle w:val="1fffb"/>
              <w:rPr>
                <w:rFonts w:cs="Times New Roman"/>
              </w:rPr>
            </w:pPr>
            <w:r>
              <w:rPr>
                <w:rFonts w:cs="Times New Roman"/>
              </w:rPr>
              <w:t xml:space="preserve">Котельная Горекацанской ООШ </w:t>
            </w:r>
          </w:p>
        </w:tc>
        <w:tc>
          <w:tcPr>
            <w:tcW w:w="1528" w:type="pct"/>
            <w:vAlign w:val="center"/>
          </w:tcPr>
          <w:p w:rsidR="003E7239" w:rsidRPr="007F10C8" w:rsidRDefault="003E7239" w:rsidP="003E7239">
            <w:pPr>
              <w:pStyle w:val="1fffb"/>
              <w:rPr>
                <w:rFonts w:cs="Times New Roman"/>
              </w:rPr>
            </w:pPr>
            <w:r>
              <w:rPr>
                <w:rFonts w:cs="Times New Roman"/>
              </w:rPr>
              <w:t>-</w:t>
            </w:r>
          </w:p>
        </w:tc>
        <w:tc>
          <w:tcPr>
            <w:tcW w:w="1713" w:type="pct"/>
            <w:vAlign w:val="center"/>
          </w:tcPr>
          <w:p w:rsidR="003E7239" w:rsidRPr="007F10C8" w:rsidRDefault="003E7239" w:rsidP="003E7239">
            <w:pPr>
              <w:pStyle w:val="1fffb"/>
              <w:rPr>
                <w:rFonts w:cs="Times New Roman"/>
              </w:rPr>
            </w:pPr>
            <w:r>
              <w:rPr>
                <w:rFonts w:cs="Times New Roman"/>
              </w:rPr>
              <w:t>-</w:t>
            </w:r>
          </w:p>
        </w:tc>
      </w:tr>
    </w:tbl>
    <w:p w:rsidR="00C25060" w:rsidRPr="007F10C8" w:rsidRDefault="00C25060" w:rsidP="00C25060">
      <w:pPr>
        <w:pStyle w:val="20"/>
        <w:widowControl w:val="0"/>
        <w:spacing w:before="240" w:line="240" w:lineRule="auto"/>
        <w:textAlignment w:val="baseline"/>
        <w:rPr>
          <w:rFonts w:cs="Times New Roman"/>
        </w:rPr>
      </w:pPr>
      <w:bookmarkStart w:id="66" w:name="_Toc78674698"/>
      <w:bookmarkStart w:id="67" w:name="_Toc84970935"/>
      <w:bookmarkStart w:id="68" w:name="_Toc84978924"/>
      <w:r w:rsidRPr="007F10C8">
        <w:rPr>
          <w:rFonts w:cs="Times New Roman"/>
        </w:rPr>
        <w:lastRenderedPageBreak/>
        <w:t>Статистика отказов и восстановлений оборудования источников тепловой энергии</w:t>
      </w:r>
      <w:bookmarkEnd w:id="66"/>
      <w:bookmarkEnd w:id="67"/>
      <w:bookmarkEnd w:id="68"/>
    </w:p>
    <w:p w:rsidR="00C25060" w:rsidRPr="007F10C8" w:rsidRDefault="00C25060" w:rsidP="00B5461F">
      <w:pPr>
        <w:pStyle w:val="11ff3"/>
      </w:pPr>
      <w:r w:rsidRPr="007F10C8">
        <w:t xml:space="preserve">В муниципальном образовании </w:t>
      </w:r>
      <w:r w:rsidR="00802E27">
        <w:t>Сельского поселения «Горекацанское»</w:t>
      </w:r>
      <w:r w:rsidR="00A01DE3" w:rsidRPr="007F10C8">
        <w:t xml:space="preserve"> </w:t>
      </w:r>
      <w:r w:rsidRPr="007F10C8">
        <w:t xml:space="preserve"> в период с 201</w:t>
      </w:r>
      <w:r w:rsidR="00E91A5D" w:rsidRPr="007F10C8">
        <w:t>1</w:t>
      </w:r>
      <w:r w:rsidRPr="007F10C8">
        <w:t xml:space="preserve"> по </w:t>
      </w:r>
      <w:r w:rsidR="00ED48F0" w:rsidRPr="007F10C8">
        <w:t>2021</w:t>
      </w:r>
      <w:r w:rsidRPr="007F10C8">
        <w:t xml:space="preserve"> гг. энергоисточники работали в безаварийном режиме.</w:t>
      </w:r>
    </w:p>
    <w:p w:rsidR="00335AAA" w:rsidRPr="007F10C8" w:rsidRDefault="00405C87" w:rsidP="00335AAA">
      <w:pPr>
        <w:pStyle w:val="11ff3"/>
        <w:rPr>
          <w:b/>
        </w:rPr>
      </w:pPr>
      <w:r w:rsidRPr="007F10C8">
        <w:rPr>
          <w:b/>
        </w:rPr>
        <w:t xml:space="preserve">Таблица 1.2.10.1 - </w:t>
      </w:r>
      <w:r w:rsidR="00335AAA" w:rsidRPr="007F10C8">
        <w:rPr>
          <w:b/>
        </w:rPr>
        <w:t>Статистика отказов отпуска тепловой энергии с коллекторов котельной за 2021 год</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1"/>
        <w:gridCol w:w="1678"/>
        <w:gridCol w:w="1459"/>
        <w:gridCol w:w="1459"/>
        <w:gridCol w:w="1187"/>
        <w:gridCol w:w="1459"/>
        <w:gridCol w:w="1364"/>
      </w:tblGrid>
      <w:tr w:rsidR="00335AAA" w:rsidRPr="007F10C8" w:rsidTr="00AC027B">
        <w:trPr>
          <w:trHeight w:val="57"/>
          <w:tblHeader/>
        </w:trPr>
        <w:tc>
          <w:tcPr>
            <w:tcW w:w="285" w:type="pct"/>
            <w:tcBorders>
              <w:top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335AAA" w:rsidRPr="007F10C8" w:rsidRDefault="00335AAA" w:rsidP="00335AAA">
            <w:pPr>
              <w:pStyle w:val="1fffb"/>
              <w:rPr>
                <w:rFonts w:cs="Times New Roman"/>
              </w:rPr>
            </w:pPr>
            <w:r w:rsidRPr="007F10C8">
              <w:rPr>
                <w:rFonts w:cs="Times New Roman"/>
              </w:rPr>
              <w:t>N </w:t>
            </w:r>
            <w:proofErr w:type="gramStart"/>
            <w:r w:rsidRPr="007F10C8">
              <w:rPr>
                <w:rFonts w:cs="Times New Roman"/>
              </w:rPr>
              <w:t>п</w:t>
            </w:r>
            <w:proofErr w:type="gramEnd"/>
            <w:r w:rsidRPr="007F10C8">
              <w:rPr>
                <w:rFonts w:cs="Times New Roman"/>
              </w:rPr>
              <w:t>/п</w:t>
            </w:r>
          </w:p>
        </w:tc>
        <w:tc>
          <w:tcPr>
            <w:tcW w:w="91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335AAA" w:rsidRPr="007F10C8" w:rsidRDefault="00335AAA" w:rsidP="00335AAA">
            <w:pPr>
              <w:pStyle w:val="1fffb"/>
              <w:rPr>
                <w:rFonts w:cs="Times New Roman"/>
              </w:rPr>
            </w:pPr>
            <w:r w:rsidRPr="007F10C8">
              <w:rPr>
                <w:rFonts w:cs="Times New Roman"/>
              </w:rPr>
              <w:t>Номер вывода тепловой мощности (котельная)</w:t>
            </w:r>
          </w:p>
        </w:tc>
        <w:tc>
          <w:tcPr>
            <w:tcW w:w="7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335AAA" w:rsidRPr="007F10C8" w:rsidRDefault="00335AAA" w:rsidP="00335AAA">
            <w:pPr>
              <w:pStyle w:val="1fffb"/>
              <w:rPr>
                <w:rFonts w:cs="Times New Roman"/>
              </w:rPr>
            </w:pPr>
            <w:r w:rsidRPr="007F10C8">
              <w:rPr>
                <w:rFonts w:cs="Times New Roman"/>
              </w:rPr>
              <w:t>Прекращение теплоснабжения (время)</w:t>
            </w:r>
          </w:p>
        </w:tc>
        <w:tc>
          <w:tcPr>
            <w:tcW w:w="7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335AAA" w:rsidRPr="007F10C8" w:rsidRDefault="00335AAA" w:rsidP="00335AAA">
            <w:pPr>
              <w:pStyle w:val="1fffb"/>
              <w:rPr>
                <w:rFonts w:cs="Times New Roman"/>
              </w:rPr>
            </w:pPr>
            <w:r w:rsidRPr="007F10C8">
              <w:rPr>
                <w:rFonts w:cs="Times New Roman"/>
              </w:rPr>
              <w:t>Восстановление теплоснабжения (время)</w:t>
            </w:r>
          </w:p>
        </w:tc>
        <w:tc>
          <w:tcPr>
            <w:tcW w:w="6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335AAA" w:rsidRPr="007F10C8" w:rsidRDefault="00335AAA" w:rsidP="00335AAA">
            <w:pPr>
              <w:pStyle w:val="1fffb"/>
              <w:rPr>
                <w:rFonts w:cs="Times New Roman"/>
              </w:rPr>
            </w:pPr>
            <w:r w:rsidRPr="007F10C8">
              <w:rPr>
                <w:rFonts w:cs="Times New Roman"/>
              </w:rPr>
              <w:t>Причина прекращения</w:t>
            </w:r>
          </w:p>
        </w:tc>
        <w:tc>
          <w:tcPr>
            <w:tcW w:w="7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335AAA" w:rsidRPr="007F10C8" w:rsidRDefault="00335AAA" w:rsidP="00335AAA">
            <w:pPr>
              <w:pStyle w:val="1fffb"/>
              <w:rPr>
                <w:rFonts w:cs="Times New Roman"/>
              </w:rPr>
            </w:pPr>
            <w:r w:rsidRPr="007F10C8">
              <w:rPr>
                <w:rFonts w:cs="Times New Roman"/>
              </w:rPr>
              <w:t>Режим теплоснабжения</w:t>
            </w:r>
          </w:p>
        </w:tc>
        <w:tc>
          <w:tcPr>
            <w:tcW w:w="747" w:type="pct"/>
            <w:tcBorders>
              <w:top w:val="single" w:sz="4" w:space="0" w:color="auto"/>
              <w:left w:val="single" w:sz="4" w:space="0" w:color="auto"/>
              <w:bottom w:val="single" w:sz="4" w:space="0" w:color="auto"/>
            </w:tcBorders>
            <w:shd w:val="clear" w:color="auto" w:fill="D9D9D9" w:themeFill="background1" w:themeFillShade="D9"/>
            <w:tcMar>
              <w:left w:w="28" w:type="dxa"/>
              <w:right w:w="28" w:type="dxa"/>
            </w:tcMar>
            <w:vAlign w:val="center"/>
          </w:tcPr>
          <w:p w:rsidR="00335AAA" w:rsidRPr="007F10C8" w:rsidRDefault="00335AAA" w:rsidP="00335AAA">
            <w:pPr>
              <w:pStyle w:val="1fffb"/>
              <w:rPr>
                <w:rFonts w:cs="Times New Roman"/>
              </w:rPr>
            </w:pPr>
            <w:r w:rsidRPr="007F10C8">
              <w:rPr>
                <w:rFonts w:cs="Times New Roman"/>
              </w:rPr>
              <w:t>Недоотпуск тепловой энергии, Гкал</w:t>
            </w:r>
          </w:p>
        </w:tc>
      </w:tr>
      <w:tr w:rsidR="00C07808" w:rsidRPr="007F10C8" w:rsidTr="00C07808">
        <w:trPr>
          <w:trHeight w:val="57"/>
        </w:trPr>
        <w:tc>
          <w:tcPr>
            <w:tcW w:w="285" w:type="pct"/>
            <w:tcBorders>
              <w:top w:val="single" w:sz="4" w:space="0" w:color="auto"/>
              <w:bottom w:val="single" w:sz="4" w:space="0" w:color="auto"/>
              <w:right w:val="single" w:sz="4" w:space="0" w:color="auto"/>
            </w:tcBorders>
            <w:tcMar>
              <w:left w:w="28" w:type="dxa"/>
              <w:right w:w="28" w:type="dxa"/>
            </w:tcMar>
            <w:vAlign w:val="center"/>
          </w:tcPr>
          <w:p w:rsidR="00C07808" w:rsidRPr="007F10C8" w:rsidRDefault="00C07808" w:rsidP="00335AAA">
            <w:pPr>
              <w:pStyle w:val="1fffb"/>
              <w:rPr>
                <w:rFonts w:cs="Times New Roman"/>
              </w:rPr>
            </w:pPr>
            <w:r w:rsidRPr="007F10C8">
              <w:rPr>
                <w:rFonts w:cs="Times New Roman"/>
              </w:rPr>
              <w:t>1</w:t>
            </w:r>
          </w:p>
        </w:tc>
        <w:tc>
          <w:tcPr>
            <w:tcW w:w="919"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C07808" w:rsidRPr="007F10C8" w:rsidRDefault="00953F28" w:rsidP="00C07808">
            <w:pPr>
              <w:pStyle w:val="1fffb"/>
              <w:rPr>
                <w:rFonts w:cs="Times New Roman"/>
              </w:rPr>
            </w:pPr>
            <w:r>
              <w:rPr>
                <w:rFonts w:cs="Times New Roman"/>
              </w:rPr>
              <w:t>Котельная с. Горекацан</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07808" w:rsidRPr="007F10C8" w:rsidRDefault="00C07808" w:rsidP="00335AAA">
            <w:pPr>
              <w:pStyle w:val="1fffb"/>
              <w:rPr>
                <w:rFonts w:cs="Times New Roman"/>
              </w:rPr>
            </w:pPr>
            <w:r w:rsidRPr="007F10C8">
              <w:rPr>
                <w:rFonts w:cs="Times New Roman"/>
              </w:rPr>
              <w:t>----------</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07808" w:rsidRPr="007F10C8" w:rsidRDefault="00C07808" w:rsidP="00335AAA">
            <w:pPr>
              <w:pStyle w:val="1fffb"/>
              <w:rPr>
                <w:rFonts w:cs="Times New Roman"/>
              </w:rPr>
            </w:pPr>
            <w:r w:rsidRPr="007F10C8">
              <w:rPr>
                <w:rFonts w:cs="Times New Roman"/>
              </w:rPr>
              <w:t>-------------</w:t>
            </w:r>
          </w:p>
        </w:tc>
        <w:tc>
          <w:tcPr>
            <w:tcW w:w="65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07808" w:rsidRPr="007F10C8" w:rsidRDefault="00C07808" w:rsidP="00335AAA">
            <w:pPr>
              <w:pStyle w:val="1fffb"/>
              <w:rPr>
                <w:rFonts w:cs="Times New Roman"/>
              </w:rPr>
            </w:pPr>
            <w:r w:rsidRPr="007F10C8">
              <w:rPr>
                <w:rFonts w:cs="Times New Roman"/>
              </w:rPr>
              <w:t>--------------</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07808" w:rsidRPr="007F10C8" w:rsidRDefault="00C07808" w:rsidP="00335AAA">
            <w:pPr>
              <w:pStyle w:val="1fffb"/>
              <w:rPr>
                <w:rFonts w:cs="Times New Roman"/>
              </w:rPr>
            </w:pPr>
            <w:r w:rsidRPr="007F10C8">
              <w:rPr>
                <w:rFonts w:cs="Times New Roman"/>
              </w:rPr>
              <w:t>------------</w:t>
            </w:r>
          </w:p>
        </w:tc>
        <w:tc>
          <w:tcPr>
            <w:tcW w:w="747" w:type="pct"/>
            <w:tcBorders>
              <w:top w:val="single" w:sz="4" w:space="0" w:color="auto"/>
              <w:left w:val="single" w:sz="4" w:space="0" w:color="auto"/>
              <w:bottom w:val="single" w:sz="4" w:space="0" w:color="auto"/>
            </w:tcBorders>
            <w:tcMar>
              <w:left w:w="28" w:type="dxa"/>
              <w:right w:w="28" w:type="dxa"/>
            </w:tcMar>
            <w:vAlign w:val="center"/>
          </w:tcPr>
          <w:p w:rsidR="00C07808" w:rsidRPr="007F10C8" w:rsidRDefault="00C07808" w:rsidP="00335AAA">
            <w:pPr>
              <w:pStyle w:val="1fffb"/>
              <w:rPr>
                <w:rFonts w:cs="Times New Roman"/>
              </w:rPr>
            </w:pPr>
            <w:r w:rsidRPr="007F10C8">
              <w:rPr>
                <w:rFonts w:cs="Times New Roman"/>
              </w:rPr>
              <w:t>----------------</w:t>
            </w:r>
          </w:p>
        </w:tc>
      </w:tr>
      <w:tr w:rsidR="00C07808" w:rsidRPr="007F10C8" w:rsidTr="00C07808">
        <w:trPr>
          <w:trHeight w:val="57"/>
        </w:trPr>
        <w:tc>
          <w:tcPr>
            <w:tcW w:w="285" w:type="pct"/>
            <w:tcBorders>
              <w:top w:val="single" w:sz="4" w:space="0" w:color="auto"/>
              <w:bottom w:val="single" w:sz="4" w:space="0" w:color="auto"/>
              <w:right w:val="single" w:sz="4" w:space="0" w:color="auto"/>
            </w:tcBorders>
            <w:tcMar>
              <w:left w:w="28" w:type="dxa"/>
              <w:right w:w="28" w:type="dxa"/>
            </w:tcMar>
            <w:vAlign w:val="center"/>
          </w:tcPr>
          <w:p w:rsidR="00C07808" w:rsidRPr="007F10C8" w:rsidRDefault="00C07808" w:rsidP="00335AAA">
            <w:pPr>
              <w:pStyle w:val="1fffb"/>
              <w:rPr>
                <w:rFonts w:cs="Times New Roman"/>
              </w:rPr>
            </w:pPr>
            <w:r w:rsidRPr="007F10C8">
              <w:rPr>
                <w:rFonts w:cs="Times New Roman"/>
              </w:rPr>
              <w:t>2</w:t>
            </w:r>
          </w:p>
        </w:tc>
        <w:tc>
          <w:tcPr>
            <w:tcW w:w="919"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C07808" w:rsidRPr="007F10C8" w:rsidRDefault="00953F28" w:rsidP="00C07808">
            <w:pPr>
              <w:pStyle w:val="1fffb"/>
              <w:rPr>
                <w:rFonts w:cs="Times New Roman"/>
              </w:rPr>
            </w:pPr>
            <w:r>
              <w:rPr>
                <w:rFonts w:cs="Times New Roman"/>
              </w:rPr>
              <w:t xml:space="preserve">Котельная Горекацанской ООШ </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07808" w:rsidRPr="007F10C8" w:rsidRDefault="00C07808" w:rsidP="00C07808">
            <w:pPr>
              <w:pStyle w:val="1fffb"/>
              <w:rPr>
                <w:rFonts w:cs="Times New Roman"/>
              </w:rPr>
            </w:pPr>
            <w:r w:rsidRPr="007F10C8">
              <w:rPr>
                <w:rFonts w:cs="Times New Roman"/>
              </w:rPr>
              <w:t>----------</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07808" w:rsidRPr="007F10C8" w:rsidRDefault="00C07808" w:rsidP="00C07808">
            <w:pPr>
              <w:pStyle w:val="1fffb"/>
              <w:rPr>
                <w:rFonts w:cs="Times New Roman"/>
              </w:rPr>
            </w:pPr>
            <w:r w:rsidRPr="007F10C8">
              <w:rPr>
                <w:rFonts w:cs="Times New Roman"/>
              </w:rPr>
              <w:t>-------------</w:t>
            </w:r>
          </w:p>
        </w:tc>
        <w:tc>
          <w:tcPr>
            <w:tcW w:w="65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07808" w:rsidRPr="007F10C8" w:rsidRDefault="00C07808" w:rsidP="00C07808">
            <w:pPr>
              <w:pStyle w:val="1fffb"/>
              <w:rPr>
                <w:rFonts w:cs="Times New Roman"/>
              </w:rPr>
            </w:pPr>
            <w:r w:rsidRPr="007F10C8">
              <w:rPr>
                <w:rFonts w:cs="Times New Roman"/>
              </w:rPr>
              <w:t>--------------</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07808" w:rsidRPr="007F10C8" w:rsidRDefault="00C07808" w:rsidP="00C07808">
            <w:pPr>
              <w:pStyle w:val="1fffb"/>
              <w:rPr>
                <w:rFonts w:cs="Times New Roman"/>
              </w:rPr>
            </w:pPr>
            <w:r w:rsidRPr="007F10C8">
              <w:rPr>
                <w:rFonts w:cs="Times New Roman"/>
              </w:rPr>
              <w:t>------------</w:t>
            </w:r>
          </w:p>
        </w:tc>
        <w:tc>
          <w:tcPr>
            <w:tcW w:w="747" w:type="pct"/>
            <w:tcBorders>
              <w:top w:val="single" w:sz="4" w:space="0" w:color="auto"/>
              <w:left w:val="single" w:sz="4" w:space="0" w:color="auto"/>
              <w:bottom w:val="single" w:sz="4" w:space="0" w:color="auto"/>
            </w:tcBorders>
            <w:tcMar>
              <w:left w:w="28" w:type="dxa"/>
              <w:right w:w="28" w:type="dxa"/>
            </w:tcMar>
            <w:vAlign w:val="center"/>
          </w:tcPr>
          <w:p w:rsidR="00C07808" w:rsidRPr="007F10C8" w:rsidRDefault="00C07808" w:rsidP="00C07808">
            <w:pPr>
              <w:pStyle w:val="1fffb"/>
              <w:rPr>
                <w:rFonts w:cs="Times New Roman"/>
              </w:rPr>
            </w:pPr>
            <w:r w:rsidRPr="007F10C8">
              <w:rPr>
                <w:rFonts w:cs="Times New Roman"/>
              </w:rPr>
              <w:t>----------------</w:t>
            </w:r>
          </w:p>
        </w:tc>
      </w:tr>
    </w:tbl>
    <w:p w:rsidR="00383453" w:rsidRPr="007F10C8" w:rsidRDefault="00383453" w:rsidP="00B5461F">
      <w:pPr>
        <w:pStyle w:val="11ff3"/>
      </w:pPr>
    </w:p>
    <w:p w:rsidR="00335AAA" w:rsidRPr="007F10C8" w:rsidRDefault="00405C87" w:rsidP="00335AAA">
      <w:pPr>
        <w:pStyle w:val="11ff3"/>
        <w:rPr>
          <w:b/>
        </w:rPr>
      </w:pPr>
      <w:bookmarkStart w:id="69" w:name="sub_11106"/>
      <w:r w:rsidRPr="007F10C8">
        <w:rPr>
          <w:b/>
        </w:rPr>
        <w:t xml:space="preserve">Таблица 1.2.10.2 - </w:t>
      </w:r>
      <w:r w:rsidR="00335AAA" w:rsidRPr="007F10C8">
        <w:rPr>
          <w:b/>
        </w:rPr>
        <w:t>Динамика теплоснабжения котельных (изменение количества прекращений подачи тепловой энергии потребителям)</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69"/>
        <w:gridCol w:w="1638"/>
        <w:gridCol w:w="2064"/>
        <w:gridCol w:w="4816"/>
      </w:tblGrid>
      <w:tr w:rsidR="00335AAA" w:rsidRPr="007F10C8" w:rsidTr="00335AAA">
        <w:trPr>
          <w:trHeight w:val="20"/>
          <w:tblHeader/>
        </w:trPr>
        <w:tc>
          <w:tcPr>
            <w:tcW w:w="414" w:type="pct"/>
            <w:tcBorders>
              <w:top w:val="single" w:sz="4" w:space="0" w:color="auto"/>
              <w:bottom w:val="single" w:sz="4" w:space="0" w:color="auto"/>
              <w:right w:val="single" w:sz="4" w:space="0" w:color="auto"/>
            </w:tcBorders>
            <w:vAlign w:val="center"/>
          </w:tcPr>
          <w:bookmarkEnd w:id="69"/>
          <w:p w:rsidR="00335AAA" w:rsidRPr="007F10C8" w:rsidRDefault="00335AAA" w:rsidP="00335AAA">
            <w:pPr>
              <w:pStyle w:val="1fffb"/>
              <w:rPr>
                <w:rFonts w:cs="Times New Roman"/>
              </w:rPr>
            </w:pPr>
            <w:r w:rsidRPr="007F10C8">
              <w:rPr>
                <w:rFonts w:cs="Times New Roman"/>
              </w:rPr>
              <w:t>Год</w:t>
            </w:r>
          </w:p>
        </w:tc>
        <w:tc>
          <w:tcPr>
            <w:tcW w:w="882" w:type="pct"/>
            <w:tcBorders>
              <w:top w:val="single" w:sz="4" w:space="0" w:color="auto"/>
              <w:left w:val="single" w:sz="4" w:space="0" w:color="auto"/>
              <w:bottom w:val="single" w:sz="4" w:space="0" w:color="auto"/>
              <w:right w:val="single" w:sz="4" w:space="0" w:color="auto"/>
            </w:tcBorders>
            <w:vAlign w:val="center"/>
          </w:tcPr>
          <w:p w:rsidR="00335AAA" w:rsidRPr="007F10C8" w:rsidRDefault="00335AAA" w:rsidP="00335AAA">
            <w:pPr>
              <w:pStyle w:val="1fffb"/>
              <w:rPr>
                <w:rFonts w:cs="Times New Roman"/>
              </w:rPr>
            </w:pPr>
            <w:r w:rsidRPr="007F10C8">
              <w:rPr>
                <w:rFonts w:cs="Times New Roman"/>
              </w:rPr>
              <w:t>Количество прекращений</w:t>
            </w:r>
          </w:p>
        </w:tc>
        <w:tc>
          <w:tcPr>
            <w:tcW w:w="1111" w:type="pct"/>
            <w:tcBorders>
              <w:top w:val="single" w:sz="4" w:space="0" w:color="auto"/>
              <w:left w:val="single" w:sz="4" w:space="0" w:color="auto"/>
              <w:bottom w:val="single" w:sz="4" w:space="0" w:color="auto"/>
              <w:right w:val="single" w:sz="4" w:space="0" w:color="auto"/>
            </w:tcBorders>
            <w:vAlign w:val="center"/>
          </w:tcPr>
          <w:p w:rsidR="00335AAA" w:rsidRPr="007F10C8" w:rsidRDefault="00335AAA" w:rsidP="00335AAA">
            <w:pPr>
              <w:pStyle w:val="1fffb"/>
              <w:rPr>
                <w:rFonts w:cs="Times New Roman"/>
              </w:rPr>
            </w:pPr>
            <w:r w:rsidRPr="007F10C8">
              <w:rPr>
                <w:rFonts w:cs="Times New Roman"/>
              </w:rPr>
              <w:t xml:space="preserve">Среднее время восстановления, </w:t>
            </w:r>
            <w:proofErr w:type="gramStart"/>
            <w:r w:rsidRPr="007F10C8">
              <w:rPr>
                <w:rFonts w:cs="Times New Roman"/>
              </w:rPr>
              <w:t>ч</w:t>
            </w:r>
            <w:proofErr w:type="gramEnd"/>
          </w:p>
        </w:tc>
        <w:tc>
          <w:tcPr>
            <w:tcW w:w="2593" w:type="pct"/>
            <w:tcBorders>
              <w:top w:val="single" w:sz="4" w:space="0" w:color="auto"/>
              <w:left w:val="single" w:sz="4" w:space="0" w:color="auto"/>
              <w:bottom w:val="single" w:sz="4" w:space="0" w:color="auto"/>
            </w:tcBorders>
            <w:vAlign w:val="center"/>
          </w:tcPr>
          <w:p w:rsidR="00335AAA" w:rsidRPr="007F10C8" w:rsidRDefault="00335AAA" w:rsidP="00335AAA">
            <w:pPr>
              <w:pStyle w:val="1fffb"/>
              <w:rPr>
                <w:rFonts w:cs="Times New Roman"/>
              </w:rPr>
            </w:pPr>
            <w:r w:rsidRPr="007F10C8">
              <w:rPr>
                <w:rFonts w:cs="Times New Roman"/>
              </w:rPr>
              <w:t>Средний недоотпуск тепла на одно прекращение подачи тепловой энергии, Гкал/</w:t>
            </w:r>
            <w:proofErr w:type="gramStart"/>
            <w:r w:rsidRPr="007F10C8">
              <w:rPr>
                <w:rFonts w:cs="Times New Roman"/>
              </w:rPr>
              <w:t>ед</w:t>
            </w:r>
            <w:proofErr w:type="gramEnd"/>
            <w:r w:rsidRPr="007F10C8">
              <w:rPr>
                <w:rFonts w:cs="Times New Roman"/>
              </w:rPr>
              <w:t>,</w:t>
            </w:r>
          </w:p>
        </w:tc>
      </w:tr>
      <w:tr w:rsidR="00C07808" w:rsidRPr="007F10C8" w:rsidTr="00C07808">
        <w:trPr>
          <w:trHeight w:val="20"/>
        </w:trPr>
        <w:tc>
          <w:tcPr>
            <w:tcW w:w="414" w:type="pct"/>
            <w:tcBorders>
              <w:top w:val="single" w:sz="4" w:space="0" w:color="auto"/>
              <w:bottom w:val="single" w:sz="4" w:space="0" w:color="auto"/>
              <w:right w:val="single" w:sz="4" w:space="0" w:color="auto"/>
            </w:tcBorders>
            <w:vAlign w:val="center"/>
          </w:tcPr>
          <w:p w:rsidR="00C07808" w:rsidRPr="007F10C8" w:rsidRDefault="00C07808" w:rsidP="00335AAA">
            <w:pPr>
              <w:pStyle w:val="1fffb"/>
              <w:rPr>
                <w:rFonts w:cs="Times New Roman"/>
              </w:rPr>
            </w:pPr>
            <w:r w:rsidRPr="007F10C8">
              <w:rPr>
                <w:rFonts w:cs="Times New Roman"/>
              </w:rPr>
              <w:t>2017</w:t>
            </w:r>
          </w:p>
        </w:tc>
        <w:tc>
          <w:tcPr>
            <w:tcW w:w="882" w:type="pct"/>
            <w:tcBorders>
              <w:top w:val="single" w:sz="4" w:space="0" w:color="auto"/>
              <w:left w:val="single" w:sz="4" w:space="0" w:color="auto"/>
              <w:bottom w:val="single" w:sz="4" w:space="0" w:color="auto"/>
              <w:right w:val="single" w:sz="4" w:space="0" w:color="auto"/>
            </w:tcBorders>
            <w:vAlign w:val="center"/>
          </w:tcPr>
          <w:p w:rsidR="00C07808" w:rsidRPr="007F10C8" w:rsidRDefault="00C07808" w:rsidP="00C07808">
            <w:pPr>
              <w:pStyle w:val="1fffb"/>
              <w:rPr>
                <w:rFonts w:cs="Times New Roman"/>
              </w:rPr>
            </w:pPr>
            <w:r w:rsidRPr="007F10C8">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rsidR="00C07808" w:rsidRPr="007F10C8" w:rsidRDefault="00C07808" w:rsidP="00C07808">
            <w:pPr>
              <w:pStyle w:val="1fffb"/>
              <w:rPr>
                <w:rFonts w:cs="Times New Roman"/>
              </w:rPr>
            </w:pPr>
            <w:r w:rsidRPr="007F10C8">
              <w:rPr>
                <w:rFonts w:cs="Times New Roman"/>
              </w:rPr>
              <w:t>-------</w:t>
            </w:r>
          </w:p>
        </w:tc>
        <w:tc>
          <w:tcPr>
            <w:tcW w:w="2593" w:type="pct"/>
            <w:tcBorders>
              <w:top w:val="single" w:sz="4" w:space="0" w:color="auto"/>
              <w:left w:val="single" w:sz="4" w:space="0" w:color="auto"/>
              <w:bottom w:val="single" w:sz="4" w:space="0" w:color="auto"/>
            </w:tcBorders>
          </w:tcPr>
          <w:p w:rsidR="00C07808" w:rsidRPr="007F10C8" w:rsidRDefault="00C07808" w:rsidP="00C07808">
            <w:pPr>
              <w:pStyle w:val="1fffb"/>
              <w:rPr>
                <w:rFonts w:cs="Times New Roman"/>
              </w:rPr>
            </w:pPr>
            <w:r w:rsidRPr="007F10C8">
              <w:rPr>
                <w:rFonts w:cs="Times New Roman"/>
              </w:rPr>
              <w:t>-------</w:t>
            </w:r>
          </w:p>
        </w:tc>
      </w:tr>
      <w:tr w:rsidR="00C07808" w:rsidRPr="007F10C8" w:rsidTr="00C07808">
        <w:trPr>
          <w:trHeight w:val="20"/>
        </w:trPr>
        <w:tc>
          <w:tcPr>
            <w:tcW w:w="414" w:type="pct"/>
            <w:tcBorders>
              <w:top w:val="single" w:sz="4" w:space="0" w:color="auto"/>
              <w:bottom w:val="single" w:sz="4" w:space="0" w:color="auto"/>
              <w:right w:val="single" w:sz="4" w:space="0" w:color="auto"/>
            </w:tcBorders>
            <w:vAlign w:val="center"/>
          </w:tcPr>
          <w:p w:rsidR="00C07808" w:rsidRPr="007F10C8" w:rsidRDefault="00C07808" w:rsidP="00335AAA">
            <w:pPr>
              <w:pStyle w:val="1fffb"/>
              <w:rPr>
                <w:rFonts w:cs="Times New Roman"/>
              </w:rPr>
            </w:pPr>
            <w:r w:rsidRPr="007F10C8">
              <w:rPr>
                <w:rFonts w:cs="Times New Roman"/>
              </w:rPr>
              <w:t>2018</w:t>
            </w:r>
          </w:p>
        </w:tc>
        <w:tc>
          <w:tcPr>
            <w:tcW w:w="882" w:type="pct"/>
            <w:tcBorders>
              <w:top w:val="single" w:sz="4" w:space="0" w:color="auto"/>
              <w:left w:val="single" w:sz="4" w:space="0" w:color="auto"/>
              <w:bottom w:val="single" w:sz="4" w:space="0" w:color="auto"/>
              <w:right w:val="single" w:sz="4" w:space="0" w:color="auto"/>
            </w:tcBorders>
            <w:vAlign w:val="center"/>
          </w:tcPr>
          <w:p w:rsidR="00C07808" w:rsidRPr="007F10C8" w:rsidRDefault="00C07808" w:rsidP="00C07808">
            <w:pPr>
              <w:pStyle w:val="1fffb"/>
              <w:rPr>
                <w:rFonts w:cs="Times New Roman"/>
              </w:rPr>
            </w:pPr>
            <w:r w:rsidRPr="007F10C8">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rsidR="00C07808" w:rsidRPr="007F10C8" w:rsidRDefault="00C07808" w:rsidP="00C07808">
            <w:pPr>
              <w:pStyle w:val="1fffb"/>
              <w:rPr>
                <w:rFonts w:cs="Times New Roman"/>
              </w:rPr>
            </w:pPr>
            <w:r w:rsidRPr="007F10C8">
              <w:rPr>
                <w:rFonts w:cs="Times New Roman"/>
              </w:rPr>
              <w:t>-------</w:t>
            </w:r>
          </w:p>
        </w:tc>
        <w:tc>
          <w:tcPr>
            <w:tcW w:w="2593" w:type="pct"/>
            <w:tcBorders>
              <w:top w:val="single" w:sz="4" w:space="0" w:color="auto"/>
              <w:left w:val="single" w:sz="4" w:space="0" w:color="auto"/>
              <w:bottom w:val="single" w:sz="4" w:space="0" w:color="auto"/>
            </w:tcBorders>
          </w:tcPr>
          <w:p w:rsidR="00C07808" w:rsidRPr="007F10C8" w:rsidRDefault="00C07808" w:rsidP="00C07808">
            <w:pPr>
              <w:pStyle w:val="1fffb"/>
              <w:rPr>
                <w:rFonts w:cs="Times New Roman"/>
              </w:rPr>
            </w:pPr>
            <w:r w:rsidRPr="007F10C8">
              <w:rPr>
                <w:rFonts w:cs="Times New Roman"/>
              </w:rPr>
              <w:t>-------</w:t>
            </w:r>
          </w:p>
        </w:tc>
      </w:tr>
      <w:tr w:rsidR="00335AAA" w:rsidRPr="007F10C8" w:rsidTr="00335AAA">
        <w:trPr>
          <w:trHeight w:val="20"/>
        </w:trPr>
        <w:tc>
          <w:tcPr>
            <w:tcW w:w="414" w:type="pct"/>
            <w:tcBorders>
              <w:top w:val="single" w:sz="4" w:space="0" w:color="auto"/>
              <w:bottom w:val="single" w:sz="4" w:space="0" w:color="auto"/>
              <w:right w:val="single" w:sz="4" w:space="0" w:color="auto"/>
            </w:tcBorders>
            <w:vAlign w:val="center"/>
          </w:tcPr>
          <w:p w:rsidR="00335AAA" w:rsidRPr="007F10C8" w:rsidRDefault="00624D43" w:rsidP="00661178">
            <w:pPr>
              <w:pStyle w:val="1fffb"/>
              <w:rPr>
                <w:rFonts w:cs="Times New Roman"/>
              </w:rPr>
            </w:pPr>
            <w:r w:rsidRPr="007F10C8">
              <w:rPr>
                <w:rFonts w:cs="Times New Roman"/>
              </w:rPr>
              <w:t>20</w:t>
            </w:r>
            <w:r w:rsidR="00661178" w:rsidRPr="007F10C8">
              <w:rPr>
                <w:rFonts w:cs="Times New Roman"/>
              </w:rPr>
              <w:t>19</w:t>
            </w:r>
          </w:p>
        </w:tc>
        <w:tc>
          <w:tcPr>
            <w:tcW w:w="882" w:type="pct"/>
            <w:tcBorders>
              <w:top w:val="single" w:sz="4" w:space="0" w:color="auto"/>
              <w:left w:val="single" w:sz="4" w:space="0" w:color="auto"/>
              <w:bottom w:val="single" w:sz="4" w:space="0" w:color="auto"/>
              <w:right w:val="single" w:sz="4" w:space="0" w:color="auto"/>
            </w:tcBorders>
            <w:vAlign w:val="center"/>
          </w:tcPr>
          <w:p w:rsidR="00335AAA" w:rsidRPr="007F10C8" w:rsidRDefault="00335AAA" w:rsidP="00335AAA">
            <w:pPr>
              <w:pStyle w:val="1fffb"/>
              <w:rPr>
                <w:rFonts w:cs="Times New Roman"/>
              </w:rPr>
            </w:pPr>
            <w:r w:rsidRPr="007F10C8">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rsidR="00335AAA" w:rsidRPr="007F10C8" w:rsidRDefault="00335AAA" w:rsidP="00335AAA">
            <w:pPr>
              <w:pStyle w:val="1fffb"/>
              <w:rPr>
                <w:rFonts w:cs="Times New Roman"/>
              </w:rPr>
            </w:pPr>
            <w:r w:rsidRPr="007F10C8">
              <w:rPr>
                <w:rFonts w:cs="Times New Roman"/>
              </w:rPr>
              <w:t>-------</w:t>
            </w:r>
          </w:p>
        </w:tc>
        <w:tc>
          <w:tcPr>
            <w:tcW w:w="2593" w:type="pct"/>
            <w:tcBorders>
              <w:top w:val="single" w:sz="4" w:space="0" w:color="auto"/>
              <w:left w:val="single" w:sz="4" w:space="0" w:color="auto"/>
              <w:bottom w:val="single" w:sz="4" w:space="0" w:color="auto"/>
            </w:tcBorders>
          </w:tcPr>
          <w:p w:rsidR="00335AAA" w:rsidRPr="007F10C8" w:rsidRDefault="00335AAA" w:rsidP="00335AAA">
            <w:pPr>
              <w:pStyle w:val="1fffb"/>
              <w:rPr>
                <w:rFonts w:cs="Times New Roman"/>
              </w:rPr>
            </w:pPr>
            <w:r w:rsidRPr="007F10C8">
              <w:rPr>
                <w:rFonts w:cs="Times New Roman"/>
              </w:rPr>
              <w:t>-------</w:t>
            </w:r>
          </w:p>
        </w:tc>
      </w:tr>
      <w:tr w:rsidR="00335AAA" w:rsidRPr="007F10C8" w:rsidTr="00335AAA">
        <w:trPr>
          <w:trHeight w:val="20"/>
        </w:trPr>
        <w:tc>
          <w:tcPr>
            <w:tcW w:w="414" w:type="pct"/>
            <w:tcBorders>
              <w:top w:val="single" w:sz="4" w:space="0" w:color="auto"/>
              <w:bottom w:val="single" w:sz="4" w:space="0" w:color="auto"/>
              <w:right w:val="single" w:sz="4" w:space="0" w:color="auto"/>
            </w:tcBorders>
            <w:vAlign w:val="center"/>
          </w:tcPr>
          <w:p w:rsidR="00335AAA" w:rsidRPr="007F10C8" w:rsidRDefault="00335AAA" w:rsidP="00335AAA">
            <w:pPr>
              <w:pStyle w:val="1fffb"/>
              <w:rPr>
                <w:rFonts w:cs="Times New Roman"/>
              </w:rPr>
            </w:pPr>
            <w:r w:rsidRPr="007F10C8">
              <w:rPr>
                <w:rFonts w:cs="Times New Roman"/>
              </w:rPr>
              <w:t>2020</w:t>
            </w:r>
          </w:p>
        </w:tc>
        <w:tc>
          <w:tcPr>
            <w:tcW w:w="882" w:type="pct"/>
            <w:tcBorders>
              <w:top w:val="single" w:sz="4" w:space="0" w:color="auto"/>
              <w:left w:val="single" w:sz="4" w:space="0" w:color="auto"/>
              <w:bottom w:val="single" w:sz="4" w:space="0" w:color="auto"/>
              <w:right w:val="single" w:sz="4" w:space="0" w:color="auto"/>
            </w:tcBorders>
            <w:vAlign w:val="center"/>
          </w:tcPr>
          <w:p w:rsidR="00335AAA" w:rsidRPr="007F10C8" w:rsidRDefault="00335AAA" w:rsidP="00335AAA">
            <w:pPr>
              <w:pStyle w:val="1fffb"/>
              <w:rPr>
                <w:rFonts w:cs="Times New Roman"/>
              </w:rPr>
            </w:pPr>
            <w:r w:rsidRPr="007F10C8">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rsidR="00335AAA" w:rsidRPr="007F10C8" w:rsidRDefault="00335AAA" w:rsidP="00335AAA">
            <w:pPr>
              <w:pStyle w:val="1fffb"/>
              <w:rPr>
                <w:rFonts w:cs="Times New Roman"/>
              </w:rPr>
            </w:pPr>
            <w:r w:rsidRPr="007F10C8">
              <w:rPr>
                <w:rFonts w:cs="Times New Roman"/>
              </w:rPr>
              <w:t>-------</w:t>
            </w:r>
          </w:p>
        </w:tc>
        <w:tc>
          <w:tcPr>
            <w:tcW w:w="2593" w:type="pct"/>
            <w:tcBorders>
              <w:top w:val="single" w:sz="4" w:space="0" w:color="auto"/>
              <w:left w:val="single" w:sz="4" w:space="0" w:color="auto"/>
              <w:bottom w:val="single" w:sz="4" w:space="0" w:color="auto"/>
            </w:tcBorders>
          </w:tcPr>
          <w:p w:rsidR="00335AAA" w:rsidRPr="007F10C8" w:rsidRDefault="00335AAA" w:rsidP="00335AAA">
            <w:pPr>
              <w:pStyle w:val="1fffb"/>
              <w:rPr>
                <w:rFonts w:cs="Times New Roman"/>
              </w:rPr>
            </w:pPr>
            <w:r w:rsidRPr="007F10C8">
              <w:rPr>
                <w:rFonts w:cs="Times New Roman"/>
              </w:rPr>
              <w:t>-------</w:t>
            </w:r>
          </w:p>
        </w:tc>
      </w:tr>
      <w:tr w:rsidR="00335AAA" w:rsidRPr="007F10C8" w:rsidTr="00335AAA">
        <w:trPr>
          <w:trHeight w:val="20"/>
        </w:trPr>
        <w:tc>
          <w:tcPr>
            <w:tcW w:w="414" w:type="pct"/>
            <w:tcBorders>
              <w:top w:val="single" w:sz="4" w:space="0" w:color="auto"/>
              <w:bottom w:val="single" w:sz="4" w:space="0" w:color="auto"/>
              <w:right w:val="single" w:sz="4" w:space="0" w:color="auto"/>
            </w:tcBorders>
            <w:vAlign w:val="center"/>
          </w:tcPr>
          <w:p w:rsidR="00335AAA" w:rsidRPr="007F10C8" w:rsidRDefault="00335AAA" w:rsidP="00335AAA">
            <w:pPr>
              <w:pStyle w:val="1fffb"/>
              <w:rPr>
                <w:rFonts w:cs="Times New Roman"/>
              </w:rPr>
            </w:pPr>
            <w:r w:rsidRPr="007F10C8">
              <w:rPr>
                <w:rFonts w:cs="Times New Roman"/>
              </w:rPr>
              <w:t>2021</w:t>
            </w:r>
          </w:p>
        </w:tc>
        <w:tc>
          <w:tcPr>
            <w:tcW w:w="882" w:type="pct"/>
            <w:tcBorders>
              <w:top w:val="single" w:sz="4" w:space="0" w:color="auto"/>
              <w:left w:val="single" w:sz="4" w:space="0" w:color="auto"/>
              <w:bottom w:val="single" w:sz="4" w:space="0" w:color="auto"/>
              <w:right w:val="single" w:sz="4" w:space="0" w:color="auto"/>
            </w:tcBorders>
            <w:vAlign w:val="center"/>
          </w:tcPr>
          <w:p w:rsidR="00335AAA" w:rsidRPr="007F10C8" w:rsidRDefault="00335AAA" w:rsidP="00335AAA">
            <w:pPr>
              <w:pStyle w:val="1fffb"/>
              <w:rPr>
                <w:rFonts w:cs="Times New Roman"/>
              </w:rPr>
            </w:pPr>
            <w:r w:rsidRPr="007F10C8">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rsidR="00335AAA" w:rsidRPr="007F10C8" w:rsidRDefault="00335AAA" w:rsidP="00335AAA">
            <w:pPr>
              <w:pStyle w:val="1fffb"/>
              <w:rPr>
                <w:rFonts w:cs="Times New Roman"/>
              </w:rPr>
            </w:pPr>
            <w:r w:rsidRPr="007F10C8">
              <w:rPr>
                <w:rFonts w:cs="Times New Roman"/>
              </w:rPr>
              <w:t>-------</w:t>
            </w:r>
          </w:p>
        </w:tc>
        <w:tc>
          <w:tcPr>
            <w:tcW w:w="2593" w:type="pct"/>
            <w:tcBorders>
              <w:top w:val="single" w:sz="4" w:space="0" w:color="auto"/>
              <w:left w:val="single" w:sz="4" w:space="0" w:color="auto"/>
              <w:bottom w:val="single" w:sz="4" w:space="0" w:color="auto"/>
            </w:tcBorders>
          </w:tcPr>
          <w:p w:rsidR="00335AAA" w:rsidRPr="007F10C8" w:rsidRDefault="00335AAA" w:rsidP="00335AAA">
            <w:pPr>
              <w:pStyle w:val="1fffb"/>
              <w:rPr>
                <w:rFonts w:cs="Times New Roman"/>
              </w:rPr>
            </w:pPr>
            <w:r w:rsidRPr="007F10C8">
              <w:rPr>
                <w:rFonts w:cs="Times New Roman"/>
              </w:rPr>
              <w:t>-------</w:t>
            </w:r>
          </w:p>
        </w:tc>
      </w:tr>
    </w:tbl>
    <w:p w:rsidR="00335AAA" w:rsidRPr="007F10C8" w:rsidRDefault="00335AAA" w:rsidP="00B5461F">
      <w:pPr>
        <w:pStyle w:val="11ff3"/>
      </w:pPr>
    </w:p>
    <w:p w:rsidR="00C25060" w:rsidRPr="007F10C8" w:rsidRDefault="00C25060" w:rsidP="00C25060">
      <w:pPr>
        <w:pStyle w:val="20"/>
        <w:keepNext w:val="0"/>
        <w:widowControl w:val="0"/>
        <w:spacing w:before="240" w:line="240" w:lineRule="auto"/>
        <w:textAlignment w:val="baseline"/>
        <w:rPr>
          <w:rFonts w:cs="Times New Roman"/>
        </w:rPr>
      </w:pPr>
      <w:bookmarkStart w:id="70" w:name="_Toc78674699"/>
      <w:bookmarkStart w:id="71" w:name="_Toc84970936"/>
      <w:bookmarkStart w:id="72" w:name="_Toc84978925"/>
      <w:r w:rsidRPr="007F10C8">
        <w:rPr>
          <w:rFonts w:cs="Times New Roman"/>
        </w:rPr>
        <w:t>Предписания надзорных органов по запрещению дальнейшей эксплуатации источников тепловой энергии</w:t>
      </w:r>
      <w:bookmarkEnd w:id="70"/>
      <w:bookmarkEnd w:id="71"/>
      <w:bookmarkEnd w:id="72"/>
    </w:p>
    <w:p w:rsidR="00C25060" w:rsidRPr="007F10C8" w:rsidRDefault="00C25060" w:rsidP="00B5461F">
      <w:pPr>
        <w:pStyle w:val="11ff3"/>
      </w:pPr>
      <w:r w:rsidRPr="007F10C8">
        <w:t xml:space="preserve">Предписания надзорных органов по запрещению дальнейшей эксплуатации источников тепловой энергии на территории муниципального образования </w:t>
      </w:r>
      <w:r w:rsidR="00426A3A">
        <w:t>Горекацанское сельское поселение</w:t>
      </w:r>
      <w:r w:rsidR="008108C3" w:rsidRPr="007F10C8">
        <w:t xml:space="preserve"> </w:t>
      </w:r>
      <w:proofErr w:type="gramStart"/>
      <w:r w:rsidR="008108C3" w:rsidRPr="007F10C8">
        <w:t>теплоснабжающем</w:t>
      </w:r>
      <w:proofErr w:type="gramEnd"/>
      <w:r w:rsidRPr="007F10C8">
        <w:t xml:space="preserve"> организаци</w:t>
      </w:r>
      <w:r w:rsidR="00C07808" w:rsidRPr="007F10C8">
        <w:t>ям</w:t>
      </w:r>
      <w:r w:rsidRPr="007F10C8">
        <w:t xml:space="preserve"> по состоянию на </w:t>
      </w:r>
      <w:r w:rsidR="00ED48F0" w:rsidRPr="007F10C8">
        <w:t>2021</w:t>
      </w:r>
      <w:r w:rsidRPr="007F10C8">
        <w:t xml:space="preserve"> г. не выдавались.</w:t>
      </w:r>
    </w:p>
    <w:p w:rsidR="00C25060" w:rsidRPr="007F10C8" w:rsidRDefault="00C25060" w:rsidP="00C25060">
      <w:pPr>
        <w:ind w:firstLine="709"/>
        <w:rPr>
          <w:rFonts w:ascii="Times New Roman" w:hAnsi="Times New Roman" w:cs="Times New Roman"/>
          <w:szCs w:val="24"/>
        </w:rPr>
      </w:pPr>
    </w:p>
    <w:p w:rsidR="00C25060" w:rsidRPr="007F10C8" w:rsidRDefault="00C25060" w:rsidP="00C25060">
      <w:pPr>
        <w:pStyle w:val="20"/>
        <w:keepNext w:val="0"/>
        <w:widowControl w:val="0"/>
        <w:spacing w:before="240" w:line="240" w:lineRule="auto"/>
        <w:textAlignment w:val="baseline"/>
        <w:rPr>
          <w:rFonts w:cs="Times New Roman"/>
        </w:rPr>
      </w:pPr>
      <w:bookmarkStart w:id="73" w:name="_Toc78674700"/>
      <w:bookmarkStart w:id="74" w:name="_Toc84970937"/>
      <w:bookmarkStart w:id="75" w:name="_Toc84978926"/>
      <w:r w:rsidRPr="007F10C8">
        <w:rPr>
          <w:rFonts w:cs="Times New Roman"/>
        </w:rPr>
        <w:t>Конкурентный отбор мощности источников с комбинированной выработкой тепловой и электрической энергии</w:t>
      </w:r>
      <w:bookmarkEnd w:id="73"/>
      <w:bookmarkEnd w:id="74"/>
      <w:bookmarkEnd w:id="75"/>
    </w:p>
    <w:p w:rsidR="00C25060" w:rsidRPr="007F10C8" w:rsidRDefault="00C25060" w:rsidP="00B5461F">
      <w:pPr>
        <w:pStyle w:val="11ff3"/>
      </w:pPr>
      <w:bookmarkStart w:id="76" w:name="_Toc475879458"/>
      <w:r w:rsidRPr="007F10C8">
        <w:t xml:space="preserve">На территории </w:t>
      </w:r>
      <w:r w:rsidR="00802E27">
        <w:t>Сельского поселения «Горекацанское»</w:t>
      </w:r>
      <w:r w:rsidR="00E91A5D" w:rsidRPr="007F10C8">
        <w:t xml:space="preserve"> </w:t>
      </w:r>
      <w:r w:rsidRPr="007F10C8">
        <w:t>источники тепловой энергии и (или) оборудования (турбоагрегатов), отнесенные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p>
    <w:p w:rsidR="00C25060" w:rsidRPr="007F10C8" w:rsidRDefault="00C25060" w:rsidP="00AD6FC2">
      <w:pPr>
        <w:pStyle w:val="19"/>
      </w:pPr>
      <w:bookmarkStart w:id="77" w:name="_Toc27425211"/>
      <w:bookmarkStart w:id="78" w:name="_Toc78674701"/>
      <w:bookmarkStart w:id="79" w:name="_Toc84970938"/>
      <w:bookmarkStart w:id="80" w:name="_Toc84978927"/>
      <w:r w:rsidRPr="007F10C8">
        <w:t>Тепловые сети, сооружения на них</w:t>
      </w:r>
      <w:bookmarkEnd w:id="77"/>
      <w:bookmarkEnd w:id="78"/>
      <w:bookmarkEnd w:id="79"/>
      <w:bookmarkEnd w:id="80"/>
    </w:p>
    <w:p w:rsidR="00C07808" w:rsidRPr="007F10C8" w:rsidRDefault="00C07808" w:rsidP="00C07808">
      <w:pPr>
        <w:pStyle w:val="11ff3"/>
      </w:pPr>
      <w:r w:rsidRPr="007F10C8">
        <w:lastRenderedPageBreak/>
        <w:t>Передача тепловой энергии от источника до потребителей осуществляется посредством магистральных и распределительных тепловых сетей с подачей тепловой энергии на отопление и горячее водоснабжение.</w:t>
      </w:r>
    </w:p>
    <w:p w:rsidR="00C07808" w:rsidRPr="007F10C8" w:rsidRDefault="00C07808" w:rsidP="00C07808">
      <w:pPr>
        <w:pStyle w:val="11ff3"/>
      </w:pPr>
      <w:r w:rsidRPr="007F10C8">
        <w:t xml:space="preserve">Система теплоснабжения </w:t>
      </w:r>
      <w:r w:rsidR="00802E27">
        <w:t>Сельского поселения «Горекацанское»</w:t>
      </w:r>
      <w:r w:rsidRPr="007F10C8">
        <w:t xml:space="preserve"> состоит из котельных и теплопроводных сетей, протяженностью 6,</w:t>
      </w:r>
      <w:r w:rsidR="001A3ED3">
        <w:t>06</w:t>
      </w:r>
      <w:r w:rsidRPr="007F10C8">
        <w:t xml:space="preserve"> км.</w:t>
      </w:r>
    </w:p>
    <w:p w:rsidR="00C07808" w:rsidRPr="007F10C8" w:rsidRDefault="00C07808" w:rsidP="00C07808">
      <w:pPr>
        <w:pStyle w:val="11ff3"/>
      </w:pPr>
      <w:r w:rsidRPr="007F10C8">
        <w:t xml:space="preserve">Потребление тепловой энергии осуществляется без  приборов учета. Схема теплоснабжения состоит из </w:t>
      </w:r>
      <w:r w:rsidR="001A3ED3">
        <w:t>двух</w:t>
      </w:r>
      <w:r w:rsidRPr="007F10C8">
        <w:t xml:space="preserve"> систем. Систем</w:t>
      </w:r>
      <w:r w:rsidR="001A3ED3">
        <w:t>ы</w:t>
      </w:r>
      <w:r w:rsidRPr="007F10C8">
        <w:t xml:space="preserve"> теплопотребления </w:t>
      </w:r>
      <w:proofErr w:type="gramStart"/>
      <w:r w:rsidRPr="007F10C8">
        <w:t>подключена</w:t>
      </w:r>
      <w:proofErr w:type="gramEnd"/>
      <w:r w:rsidRPr="007F10C8">
        <w:t xml:space="preserve"> по зависимой схеме.  </w:t>
      </w:r>
    </w:p>
    <w:p w:rsidR="00C07808" w:rsidRPr="007F10C8" w:rsidRDefault="00C07808" w:rsidP="00C07808">
      <w:pPr>
        <w:pStyle w:val="11ff3"/>
      </w:pPr>
      <w:r w:rsidRPr="007F10C8">
        <w:t>В качестве теплоносителя в локальных системах теплоснабжения используется вода. Регулирование отпуска тепловой энергии производится качественным методом. Расчетные параметры теплоносителя составляют 95/70</w:t>
      </w:r>
      <w:r w:rsidR="008108C3" w:rsidRPr="007F10C8">
        <w:t xml:space="preserve"> </w:t>
      </w:r>
      <w:r w:rsidRPr="007F10C8">
        <w:rPr>
          <w:vertAlign w:val="superscript"/>
        </w:rPr>
        <w:t>0</w:t>
      </w:r>
      <w:r w:rsidRPr="007F10C8">
        <w:t>С, давление – до 0,65 Мпа.</w:t>
      </w:r>
    </w:p>
    <w:p w:rsidR="00C07808" w:rsidRPr="007F10C8" w:rsidRDefault="00C07808" w:rsidP="00C07808">
      <w:pPr>
        <w:pStyle w:val="11ff3"/>
      </w:pPr>
      <w:r w:rsidRPr="007F10C8">
        <w:t>Фактические параметры теплоносителя определяются в соответствии с температурным графиком. Подключение потребителей к сетям теплоснабжения осуществляется преимущественно по зависимой схеме.</w:t>
      </w:r>
    </w:p>
    <w:p w:rsidR="00C07808" w:rsidRPr="007F10C8" w:rsidRDefault="00C07808" w:rsidP="00C07808">
      <w:pPr>
        <w:pStyle w:val="11ff3"/>
      </w:pPr>
      <w:r w:rsidRPr="007F10C8">
        <w:t xml:space="preserve">Тепловые сети всех котельных имеют следующую структуру: подающий и обратный трубопровод, тепловые камеры и потребитель тепловой энергии. Центральные тепловые пункты на данных тепловых сетях отсутствуют. </w:t>
      </w:r>
    </w:p>
    <w:p w:rsidR="00D679C7" w:rsidRPr="007F10C8" w:rsidRDefault="00C07808" w:rsidP="00C07808">
      <w:pPr>
        <w:pStyle w:val="11ff3"/>
      </w:pPr>
      <w:r w:rsidRPr="007F10C8">
        <w:rPr>
          <w:lang w:eastAsia="ru-RU"/>
        </w:rPr>
        <w:t>Уровень потерь тепловой энергии напрямую зависит от уровня износа и протяженности тепловой сети от источника до потребителя. В связи с плохой теплоизоляцией сетей, фактические потери тепловой энергии часто существенно превышают нормативные значения, что приводит к перерасходу топлива и, как следствие, ведет к увеличению расходов теплоснабжающей организации.</w:t>
      </w:r>
      <w:r w:rsidR="00D679C7" w:rsidRPr="007F10C8">
        <w:t xml:space="preserve"> </w:t>
      </w:r>
    </w:p>
    <w:p w:rsidR="00C25060" w:rsidRPr="007F10C8" w:rsidRDefault="00D679C7" w:rsidP="00B5461F">
      <w:pPr>
        <w:pStyle w:val="11ff3"/>
      </w:pPr>
      <w:r w:rsidRPr="007F10C8">
        <w:t xml:space="preserve">Таким образом, тепловые сети </w:t>
      </w:r>
      <w:r w:rsidR="00802E27">
        <w:t>Сельского поселения «Горекацанское»</w:t>
      </w:r>
      <w:r w:rsidR="001A3ED3" w:rsidRPr="007F10C8">
        <w:t xml:space="preserve"> </w:t>
      </w:r>
      <w:r w:rsidRPr="007F10C8">
        <w:t>в целом находятся в удовлетворительном состоянии. Однако местами имеются серьезные нарушения целостности теплоизоляционного слоя, что является следствием превышения нормативного срока эксплуатации трубопроводов на данных участках. Следовательно, первоочередной задачей для модернизации системы теплоснабжения является ремонт изоляции на участках, имеющих пониженные изоляционные свойства.</w:t>
      </w:r>
    </w:p>
    <w:p w:rsidR="00C25060" w:rsidRPr="007F10C8" w:rsidRDefault="00C25060" w:rsidP="00E66A5F">
      <w:pPr>
        <w:pStyle w:val="20"/>
        <w:numPr>
          <w:ilvl w:val="1"/>
          <w:numId w:val="104"/>
        </w:numPr>
        <w:rPr>
          <w:rFonts w:cs="Times New Roman"/>
        </w:rPr>
      </w:pPr>
      <w:bookmarkStart w:id="81" w:name="_Toc84970939"/>
      <w:bookmarkStart w:id="82" w:name="_Toc84978928"/>
      <w:r w:rsidRPr="007F10C8">
        <w:rPr>
          <w:rFonts w:cs="Times New Roman"/>
        </w:rPr>
        <w:t>Характеристики тепловых сетей</w:t>
      </w:r>
      <w:bookmarkEnd w:id="81"/>
      <w:bookmarkEnd w:id="82"/>
    </w:p>
    <w:p w:rsidR="00C25060" w:rsidRPr="007F10C8" w:rsidRDefault="00D679C7" w:rsidP="00B5461F">
      <w:pPr>
        <w:pStyle w:val="11ff3"/>
      </w:pPr>
      <w:r w:rsidRPr="007F10C8">
        <w:t>Характеристики тепловых сетей представлены в таблице ниже</w:t>
      </w:r>
      <w:r w:rsidR="00C25060" w:rsidRPr="007F10C8">
        <w:t>.</w:t>
      </w:r>
    </w:p>
    <w:p w:rsidR="00D679C7" w:rsidRPr="007F10C8" w:rsidRDefault="00D679C7" w:rsidP="00B5461F">
      <w:pPr>
        <w:pStyle w:val="11ff3"/>
        <w:sectPr w:rsidR="00D679C7" w:rsidRPr="007F10C8" w:rsidSect="00C25060">
          <w:pgSz w:w="11906" w:h="16838" w:code="9"/>
          <w:pgMar w:top="851" w:right="1134" w:bottom="851" w:left="1701" w:header="680" w:footer="284" w:gutter="0"/>
          <w:cols w:space="708"/>
          <w:docGrid w:linePitch="360"/>
        </w:sectPr>
      </w:pPr>
    </w:p>
    <w:p w:rsidR="00C25060" w:rsidRPr="007F10C8" w:rsidRDefault="00405C87" w:rsidP="00D679C7">
      <w:pPr>
        <w:pStyle w:val="afffffffffffffff"/>
        <w:ind w:firstLine="0"/>
        <w:rPr>
          <w:u w:val="none"/>
        </w:rPr>
      </w:pPr>
      <w:bookmarkStart w:id="83" w:name="_Toc475879436"/>
      <w:r w:rsidRPr="007F10C8">
        <w:rPr>
          <w:u w:val="none"/>
        </w:rPr>
        <w:lastRenderedPageBreak/>
        <w:t xml:space="preserve">Таблица 1.3.1.1 - </w:t>
      </w:r>
      <w:r w:rsidR="00C25060" w:rsidRPr="007F10C8">
        <w:rPr>
          <w:u w:val="none"/>
        </w:rPr>
        <w:t xml:space="preserve">Характеристики тепловых сетей на отопление в двухтрубном исполнении </w:t>
      </w:r>
      <w:r w:rsidR="009209D4">
        <w:rPr>
          <w:u w:val="none"/>
        </w:rPr>
        <w:t>ТСО</w:t>
      </w:r>
    </w:p>
    <w:tbl>
      <w:tblPr>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1"/>
        <w:gridCol w:w="1813"/>
        <w:gridCol w:w="1938"/>
        <w:gridCol w:w="3515"/>
        <w:gridCol w:w="1417"/>
        <w:gridCol w:w="1480"/>
        <w:gridCol w:w="1945"/>
        <w:gridCol w:w="988"/>
      </w:tblGrid>
      <w:tr w:rsidR="001A3ED3" w:rsidRPr="00000685" w:rsidTr="001A3ED3">
        <w:trPr>
          <w:trHeight w:val="20"/>
          <w:tblHeader/>
        </w:trPr>
        <w:tc>
          <w:tcPr>
            <w:tcW w:w="731" w:type="pct"/>
            <w:shd w:val="clear" w:color="auto" w:fill="D9D9D9" w:themeFill="background1" w:themeFillShade="D9"/>
            <w:vAlign w:val="center"/>
            <w:hideMark/>
          </w:tcPr>
          <w:p w:rsidR="001A3ED3" w:rsidRPr="00ED5AA4" w:rsidRDefault="001A3ED3" w:rsidP="001A3ED3">
            <w:pPr>
              <w:pStyle w:val="1fffb"/>
            </w:pPr>
            <w:r w:rsidRPr="00ED5AA4">
              <w:t>Трубопровод сети</w:t>
            </w:r>
          </w:p>
        </w:tc>
        <w:tc>
          <w:tcPr>
            <w:tcW w:w="604" w:type="pct"/>
            <w:shd w:val="clear" w:color="auto" w:fill="D9D9D9" w:themeFill="background1" w:themeFillShade="D9"/>
            <w:vAlign w:val="center"/>
            <w:hideMark/>
          </w:tcPr>
          <w:p w:rsidR="001A3ED3" w:rsidRPr="00ED5AA4" w:rsidRDefault="001A3ED3" w:rsidP="001A3ED3">
            <w:pPr>
              <w:pStyle w:val="1fffb"/>
            </w:pPr>
            <w:r w:rsidRPr="00ED5AA4">
              <w:t xml:space="preserve">Наружный диаметр трубопровода, </w:t>
            </w:r>
            <w:proofErr w:type="gramStart"/>
            <w:r w:rsidRPr="00ED5AA4">
              <w:t>мм</w:t>
            </w:r>
            <w:proofErr w:type="gramEnd"/>
          </w:p>
        </w:tc>
        <w:tc>
          <w:tcPr>
            <w:tcW w:w="645" w:type="pct"/>
            <w:shd w:val="clear" w:color="auto" w:fill="D9D9D9" w:themeFill="background1" w:themeFillShade="D9"/>
            <w:vAlign w:val="center"/>
            <w:hideMark/>
          </w:tcPr>
          <w:p w:rsidR="001A3ED3" w:rsidRPr="00ED5AA4" w:rsidRDefault="001A3ED3" w:rsidP="001A3ED3">
            <w:pPr>
              <w:pStyle w:val="1fffb"/>
            </w:pPr>
            <w:r>
              <w:t>П</w:t>
            </w:r>
            <w:r w:rsidRPr="00ED5AA4">
              <w:t xml:space="preserve">ротяженность (в двухтрубном исчислении), </w:t>
            </w:r>
            <w:proofErr w:type="gramStart"/>
            <w:r w:rsidRPr="00ED5AA4">
              <w:t>м</w:t>
            </w:r>
            <w:proofErr w:type="gramEnd"/>
          </w:p>
        </w:tc>
        <w:tc>
          <w:tcPr>
            <w:tcW w:w="1160" w:type="pct"/>
            <w:shd w:val="clear" w:color="auto" w:fill="D9D9D9" w:themeFill="background1" w:themeFillShade="D9"/>
            <w:vAlign w:val="center"/>
            <w:hideMark/>
          </w:tcPr>
          <w:p w:rsidR="001A3ED3" w:rsidRPr="00ED5AA4" w:rsidRDefault="001A3ED3" w:rsidP="001A3ED3">
            <w:pPr>
              <w:pStyle w:val="1fffb"/>
            </w:pPr>
            <w:r w:rsidRPr="00ED5AA4">
              <w:t>Назначение тепловой сети (магистральные, распределительные - отопления, ГВС)</w:t>
            </w:r>
          </w:p>
        </w:tc>
        <w:tc>
          <w:tcPr>
            <w:tcW w:w="384" w:type="pct"/>
            <w:shd w:val="clear" w:color="auto" w:fill="D9D9D9" w:themeFill="background1" w:themeFillShade="D9"/>
            <w:vAlign w:val="center"/>
            <w:hideMark/>
          </w:tcPr>
          <w:p w:rsidR="001A3ED3" w:rsidRPr="00ED5AA4" w:rsidRDefault="001A3ED3" w:rsidP="001A3ED3">
            <w:pPr>
              <w:pStyle w:val="1fffb"/>
            </w:pPr>
            <w:r w:rsidRPr="00ED5AA4">
              <w:t>Тип прокладки</w:t>
            </w:r>
          </w:p>
        </w:tc>
        <w:tc>
          <w:tcPr>
            <w:tcW w:w="495" w:type="pct"/>
            <w:shd w:val="clear" w:color="auto" w:fill="D9D9D9" w:themeFill="background1" w:themeFillShade="D9"/>
            <w:vAlign w:val="center"/>
            <w:hideMark/>
          </w:tcPr>
          <w:p w:rsidR="001A3ED3" w:rsidRPr="00ED5AA4" w:rsidRDefault="001A3ED3" w:rsidP="001A3ED3">
            <w:pPr>
              <w:pStyle w:val="1fffb"/>
            </w:pPr>
            <w:r w:rsidRPr="00ED5AA4">
              <w:t>Год ввода в эксплуатацию (перекладки)</w:t>
            </w:r>
          </w:p>
        </w:tc>
        <w:tc>
          <w:tcPr>
            <w:tcW w:w="647" w:type="pct"/>
            <w:shd w:val="clear" w:color="auto" w:fill="D9D9D9" w:themeFill="background1" w:themeFillShade="D9"/>
            <w:vAlign w:val="center"/>
          </w:tcPr>
          <w:p w:rsidR="001A3ED3" w:rsidRPr="00ED5AA4" w:rsidRDefault="001A3ED3" w:rsidP="001A3ED3">
            <w:pPr>
              <w:pStyle w:val="1fffb"/>
            </w:pPr>
            <w:r w:rsidRPr="00ED5AA4">
              <w:t>Т</w:t>
            </w:r>
            <w:r>
              <w:t>ип изоляции</w:t>
            </w:r>
          </w:p>
        </w:tc>
        <w:tc>
          <w:tcPr>
            <w:tcW w:w="334" w:type="pct"/>
            <w:shd w:val="clear" w:color="auto" w:fill="D9D9D9" w:themeFill="background1" w:themeFillShade="D9"/>
            <w:vAlign w:val="center"/>
          </w:tcPr>
          <w:p w:rsidR="001A3ED3" w:rsidRPr="00ED5AA4" w:rsidRDefault="001A3ED3" w:rsidP="001A3ED3">
            <w:pPr>
              <w:pStyle w:val="1fffb"/>
            </w:pPr>
            <w:r w:rsidRPr="00ED5AA4">
              <w:t xml:space="preserve">Физ. </w:t>
            </w:r>
            <w:r>
              <w:t>и</w:t>
            </w:r>
            <w:r w:rsidRPr="00ED5AA4">
              <w:t>знос, %</w:t>
            </w:r>
          </w:p>
        </w:tc>
      </w:tr>
      <w:tr w:rsidR="001A3ED3" w:rsidRPr="00000685" w:rsidTr="00AD6FC2">
        <w:trPr>
          <w:trHeight w:val="227"/>
        </w:trPr>
        <w:tc>
          <w:tcPr>
            <w:tcW w:w="731" w:type="pct"/>
            <w:vAlign w:val="center"/>
            <w:hideMark/>
          </w:tcPr>
          <w:p w:rsidR="001A3ED3" w:rsidRPr="00000685" w:rsidRDefault="001A3ED3" w:rsidP="001A3ED3">
            <w:pPr>
              <w:pStyle w:val="1fffb"/>
            </w:pPr>
            <w:r>
              <w:t>двухтрубный</w:t>
            </w:r>
          </w:p>
        </w:tc>
        <w:tc>
          <w:tcPr>
            <w:tcW w:w="604" w:type="pct"/>
            <w:vAlign w:val="center"/>
            <w:hideMark/>
          </w:tcPr>
          <w:p w:rsidR="001A3ED3" w:rsidRPr="00000685" w:rsidRDefault="001A3ED3" w:rsidP="001A3ED3">
            <w:pPr>
              <w:pStyle w:val="1fffb"/>
            </w:pPr>
          </w:p>
        </w:tc>
        <w:tc>
          <w:tcPr>
            <w:tcW w:w="645" w:type="pct"/>
            <w:noWrap/>
            <w:vAlign w:val="center"/>
            <w:hideMark/>
          </w:tcPr>
          <w:p w:rsidR="001A3ED3" w:rsidRPr="00000685" w:rsidRDefault="001A3ED3" w:rsidP="001A3ED3">
            <w:pPr>
              <w:pStyle w:val="1fffb"/>
            </w:pPr>
            <w:r>
              <w:t>6060</w:t>
            </w:r>
          </w:p>
        </w:tc>
        <w:tc>
          <w:tcPr>
            <w:tcW w:w="1160" w:type="pct"/>
            <w:noWrap/>
            <w:vAlign w:val="center"/>
            <w:hideMark/>
          </w:tcPr>
          <w:p w:rsidR="001A3ED3" w:rsidRPr="00000685" w:rsidRDefault="001A3ED3" w:rsidP="001A3ED3">
            <w:pPr>
              <w:pStyle w:val="1fffb"/>
            </w:pPr>
            <w:r>
              <w:t>магистральные</w:t>
            </w:r>
          </w:p>
        </w:tc>
        <w:tc>
          <w:tcPr>
            <w:tcW w:w="384" w:type="pct"/>
            <w:noWrap/>
            <w:vAlign w:val="center"/>
            <w:hideMark/>
          </w:tcPr>
          <w:p w:rsidR="001A3ED3" w:rsidRPr="00000685" w:rsidRDefault="001A3ED3" w:rsidP="001A3ED3">
            <w:pPr>
              <w:pStyle w:val="1fffb"/>
            </w:pPr>
            <w:r>
              <w:t>бесканальный</w:t>
            </w:r>
          </w:p>
        </w:tc>
        <w:tc>
          <w:tcPr>
            <w:tcW w:w="495" w:type="pct"/>
            <w:noWrap/>
            <w:vAlign w:val="center"/>
            <w:hideMark/>
          </w:tcPr>
          <w:p w:rsidR="001A3ED3" w:rsidRPr="00000685" w:rsidRDefault="001A3ED3" w:rsidP="001A3ED3">
            <w:pPr>
              <w:pStyle w:val="1fffb"/>
            </w:pPr>
          </w:p>
        </w:tc>
        <w:tc>
          <w:tcPr>
            <w:tcW w:w="647" w:type="pct"/>
            <w:vAlign w:val="center"/>
          </w:tcPr>
          <w:p w:rsidR="001A3ED3" w:rsidRPr="00000685" w:rsidRDefault="001A3ED3" w:rsidP="001A3ED3">
            <w:pPr>
              <w:pStyle w:val="1fffb"/>
            </w:pPr>
          </w:p>
        </w:tc>
        <w:tc>
          <w:tcPr>
            <w:tcW w:w="334" w:type="pct"/>
            <w:vAlign w:val="center"/>
          </w:tcPr>
          <w:p w:rsidR="001A3ED3" w:rsidRPr="00000685" w:rsidRDefault="001A3ED3" w:rsidP="001A3ED3">
            <w:pPr>
              <w:pStyle w:val="1fffb"/>
            </w:pPr>
          </w:p>
        </w:tc>
      </w:tr>
    </w:tbl>
    <w:p w:rsidR="00D679C7" w:rsidRPr="007F10C8" w:rsidRDefault="00D679C7" w:rsidP="00B5461F">
      <w:pPr>
        <w:pStyle w:val="11ff3"/>
      </w:pPr>
    </w:p>
    <w:p w:rsidR="00C07808" w:rsidRPr="007F10C8" w:rsidRDefault="00C07808" w:rsidP="00B5461F">
      <w:pPr>
        <w:pStyle w:val="11ff3"/>
        <w:sectPr w:rsidR="00C07808" w:rsidRPr="007F10C8" w:rsidSect="00C25060">
          <w:pgSz w:w="16838" w:h="11906" w:orient="landscape" w:code="9"/>
          <w:pgMar w:top="1701" w:right="851" w:bottom="1134" w:left="851" w:header="680" w:footer="284" w:gutter="0"/>
          <w:cols w:space="708"/>
          <w:docGrid w:linePitch="360"/>
        </w:sectPr>
      </w:pPr>
    </w:p>
    <w:p w:rsidR="00C25060" w:rsidRPr="007F10C8" w:rsidRDefault="00C25060" w:rsidP="00A36D7A">
      <w:pPr>
        <w:pStyle w:val="20"/>
        <w:tabs>
          <w:tab w:val="left" w:pos="567"/>
        </w:tabs>
        <w:spacing w:before="0" w:after="0" w:line="240" w:lineRule="auto"/>
        <w:jc w:val="both"/>
        <w:rPr>
          <w:rFonts w:cs="Times New Roman"/>
        </w:rPr>
      </w:pPr>
      <w:bookmarkStart w:id="84" w:name="_Toc78674703"/>
      <w:bookmarkStart w:id="85" w:name="_Toc84970940"/>
      <w:bookmarkStart w:id="86" w:name="_Toc84978929"/>
      <w:r w:rsidRPr="007F10C8">
        <w:rPr>
          <w:rFonts w:cs="Times New Roman"/>
        </w:rPr>
        <w:lastRenderedPageBreak/>
        <w:t>Электронные и бумажные схемы тепловых сетей в зонах действия источников тепловой энергии</w:t>
      </w:r>
      <w:bookmarkEnd w:id="83"/>
      <w:bookmarkEnd w:id="84"/>
      <w:bookmarkEnd w:id="85"/>
      <w:bookmarkEnd w:id="86"/>
    </w:p>
    <w:p w:rsidR="00335AAA" w:rsidRPr="007F10C8" w:rsidRDefault="00335AAA" w:rsidP="00B5461F">
      <w:pPr>
        <w:pStyle w:val="11ff3"/>
      </w:pPr>
    </w:p>
    <w:p w:rsidR="00C25060" w:rsidRPr="007F10C8" w:rsidRDefault="00D679C7" w:rsidP="00B5461F">
      <w:pPr>
        <w:pStyle w:val="11ff3"/>
      </w:pPr>
      <w:r w:rsidRPr="007F10C8">
        <w:t xml:space="preserve">Схемы размещения источников и зон централизованного теплоснабжения на </w:t>
      </w:r>
      <w:r w:rsidR="00C6719A" w:rsidRPr="007F10C8">
        <w:t xml:space="preserve">территории </w:t>
      </w:r>
      <w:r w:rsidR="001549FC" w:rsidRPr="007F10C8">
        <w:t>сельсовета</w:t>
      </w:r>
      <w:r w:rsidRPr="007F10C8">
        <w:t>, а также схем</w:t>
      </w:r>
      <w:r w:rsidR="0054441B" w:rsidRPr="007F10C8">
        <w:t>а</w:t>
      </w:r>
      <w:r w:rsidRPr="007F10C8">
        <w:t xml:space="preserve"> тепловых сетей в зон</w:t>
      </w:r>
      <w:r w:rsidR="0054441B" w:rsidRPr="007F10C8">
        <w:t>е</w:t>
      </w:r>
      <w:r w:rsidRPr="007F10C8">
        <w:t xml:space="preserve"> действия источник</w:t>
      </w:r>
      <w:r w:rsidR="0054441B" w:rsidRPr="007F10C8">
        <w:t>а</w:t>
      </w:r>
      <w:r w:rsidRPr="007F10C8">
        <w:t xml:space="preserve"> тепловой эне</w:t>
      </w:r>
      <w:r w:rsidR="00514446" w:rsidRPr="007F10C8">
        <w:t xml:space="preserve">ргии </w:t>
      </w:r>
      <w:r w:rsidR="00780BAA">
        <w:t>отсутствуют</w:t>
      </w:r>
      <w:r w:rsidR="00C25060" w:rsidRPr="007F10C8">
        <w:t>.</w:t>
      </w:r>
    </w:p>
    <w:p w:rsidR="00C25060" w:rsidRPr="007F10C8" w:rsidRDefault="00C25060" w:rsidP="00C25060">
      <w:pPr>
        <w:pStyle w:val="20"/>
        <w:tabs>
          <w:tab w:val="left" w:pos="567"/>
        </w:tabs>
        <w:jc w:val="both"/>
        <w:rPr>
          <w:rFonts w:cs="Times New Roman"/>
        </w:rPr>
      </w:pPr>
      <w:bookmarkStart w:id="87" w:name="_Toc475879437"/>
      <w:bookmarkStart w:id="88" w:name="_Toc78674704"/>
      <w:bookmarkStart w:id="89" w:name="_Toc84970941"/>
      <w:bookmarkStart w:id="90" w:name="_Toc84978930"/>
      <w:r w:rsidRPr="007F10C8">
        <w:rPr>
          <w:rFonts w:cs="Times New Roman"/>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87"/>
      <w:bookmarkEnd w:id="88"/>
      <w:bookmarkEnd w:id="89"/>
      <w:bookmarkEnd w:id="90"/>
    </w:p>
    <w:p w:rsidR="007A35FA" w:rsidRPr="007F10C8" w:rsidRDefault="007A35FA" w:rsidP="007A35FA">
      <w:pPr>
        <w:pStyle w:val="11ff3"/>
      </w:pPr>
      <w:bookmarkStart w:id="91" w:name="_Toc475879439"/>
      <w:r w:rsidRPr="007F10C8">
        <w:t xml:space="preserve">Тепловые сети МО </w:t>
      </w:r>
      <w:r w:rsidR="00426A3A">
        <w:t>Горекацанское сельское поселение</w:t>
      </w:r>
      <w:r w:rsidRPr="007F10C8">
        <w:t xml:space="preserve"> эксплуатирует </w:t>
      </w:r>
      <w:r w:rsidR="009209D4">
        <w:t>ТСО</w:t>
      </w:r>
      <w:r w:rsidRPr="007F10C8">
        <w:t xml:space="preserve">. Общая протяженность тепловых сетей МО </w:t>
      </w:r>
      <w:r w:rsidR="00426A3A">
        <w:t>Горекацанское сельское поселение</w:t>
      </w:r>
      <w:r w:rsidRPr="007F10C8">
        <w:t xml:space="preserve"> в двухтрубном исчислении составляет 6,</w:t>
      </w:r>
      <w:r w:rsidR="00780BAA">
        <w:t>060</w:t>
      </w:r>
      <w:r w:rsidRPr="007F10C8">
        <w:t xml:space="preserve"> км. </w:t>
      </w:r>
    </w:p>
    <w:p w:rsidR="007A35FA" w:rsidRPr="007F10C8" w:rsidRDefault="007A35FA" w:rsidP="007A35FA">
      <w:pPr>
        <w:pStyle w:val="11ff3"/>
      </w:pPr>
      <w:r w:rsidRPr="007F10C8">
        <w:t xml:space="preserve"> Способ прокладки тепловых сетей – </w:t>
      </w:r>
      <w:r w:rsidR="00780BAA">
        <w:t>бесканальный</w:t>
      </w:r>
      <w:r w:rsidRPr="007F10C8">
        <w:t>. Тепловая изоляция - скорлупа.</w:t>
      </w:r>
    </w:p>
    <w:p w:rsidR="007A35FA" w:rsidRPr="007F10C8" w:rsidRDefault="007A35FA" w:rsidP="007A35FA">
      <w:pPr>
        <w:pStyle w:val="11ff3"/>
      </w:pPr>
      <w:r w:rsidRPr="007F10C8">
        <w:t>Тепловые сети котельной имеют следующую структуру: трубопровод, тепловые камеры и потребитель тепловой энергии. Центральные тепловые пункты на данных тепловых сетях отсутствуют.</w:t>
      </w:r>
    </w:p>
    <w:p w:rsidR="007A35FA" w:rsidRPr="007F10C8" w:rsidRDefault="007A35FA" w:rsidP="007A35FA">
      <w:pPr>
        <w:pStyle w:val="11ff3"/>
      </w:pPr>
      <w:r w:rsidRPr="007F10C8">
        <w:t xml:space="preserve">Прокладка трубопроводов тепловых сетей в </w:t>
      </w:r>
      <w:r w:rsidR="00457822">
        <w:t>Горекацан</w:t>
      </w:r>
      <w:r w:rsidR="001416F9">
        <w:t>с</w:t>
      </w:r>
      <w:r w:rsidRPr="007F10C8">
        <w:t>ком сельсовете выполнена подземным способом.</w:t>
      </w:r>
    </w:p>
    <w:p w:rsidR="00C25060" w:rsidRPr="007F10C8" w:rsidRDefault="007A35FA" w:rsidP="007A35FA">
      <w:pPr>
        <w:pStyle w:val="11ff3"/>
      </w:pPr>
      <w:r w:rsidRPr="007F10C8">
        <w:t>Опорожнение трубопроводов производится на грунт.</w:t>
      </w:r>
    </w:p>
    <w:p w:rsidR="00CC41B2" w:rsidRPr="007F10C8" w:rsidRDefault="00405C87" w:rsidP="00CC41B2">
      <w:pPr>
        <w:pStyle w:val="afffffffffffffff"/>
        <w:ind w:firstLine="0"/>
        <w:rPr>
          <w:b/>
          <w:u w:val="none"/>
        </w:rPr>
      </w:pPr>
      <w:r w:rsidRPr="007F10C8">
        <w:rPr>
          <w:b/>
          <w:u w:val="none"/>
        </w:rPr>
        <w:t xml:space="preserve">Таблица 1.3.3.1 - </w:t>
      </w:r>
      <w:r w:rsidR="00CC41B2" w:rsidRPr="007F10C8">
        <w:rPr>
          <w:b/>
          <w:u w:val="none"/>
        </w:rPr>
        <w:t xml:space="preserve">Материальная характеристика тепловых сетей </w:t>
      </w:r>
    </w:p>
    <w:tbl>
      <w:tblPr>
        <w:tblW w:w="5000" w:type="pct"/>
        <w:tblLook w:val="04A0" w:firstRow="1" w:lastRow="0" w:firstColumn="1" w:lastColumn="0" w:noHBand="0" w:noVBand="1"/>
      </w:tblPr>
      <w:tblGrid>
        <w:gridCol w:w="3747"/>
        <w:gridCol w:w="3747"/>
        <w:gridCol w:w="1793"/>
      </w:tblGrid>
      <w:tr w:rsidR="007A35FA" w:rsidRPr="007F10C8" w:rsidTr="007A35FA">
        <w:trPr>
          <w:trHeight w:val="20"/>
          <w:tblHeader/>
        </w:trPr>
        <w:tc>
          <w:tcPr>
            <w:tcW w:w="201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A35FA" w:rsidRPr="007F10C8" w:rsidRDefault="007A35FA" w:rsidP="007A35FA">
            <w:pPr>
              <w:pStyle w:val="1fffb"/>
              <w:rPr>
                <w:rFonts w:cs="Times New Roman"/>
              </w:rPr>
            </w:pPr>
            <w:r w:rsidRPr="007F10C8">
              <w:rPr>
                <w:rFonts w:cs="Times New Roman"/>
              </w:rPr>
              <w:t xml:space="preserve">Диаметр трубопровода, </w:t>
            </w:r>
            <w:proofErr w:type="gramStart"/>
            <w:r w:rsidRPr="007F10C8">
              <w:rPr>
                <w:rFonts w:cs="Times New Roman"/>
                <w:i/>
                <w:iCs/>
              </w:rPr>
              <w:t>d</w:t>
            </w:r>
            <w:proofErr w:type="gramEnd"/>
            <w:r w:rsidRPr="007F10C8">
              <w:rPr>
                <w:rFonts w:cs="Times New Roman"/>
                <w:vertAlign w:val="subscript"/>
              </w:rPr>
              <w:t>у</w:t>
            </w:r>
            <w:r w:rsidRPr="007F10C8">
              <w:rPr>
                <w:rFonts w:cs="Times New Roman"/>
              </w:rPr>
              <w:t>, мм</w:t>
            </w:r>
          </w:p>
        </w:tc>
        <w:tc>
          <w:tcPr>
            <w:tcW w:w="2017" w:type="pct"/>
            <w:tcBorders>
              <w:top w:val="single" w:sz="4" w:space="0" w:color="auto"/>
              <w:left w:val="nil"/>
              <w:bottom w:val="single" w:sz="4" w:space="0" w:color="auto"/>
              <w:right w:val="single" w:sz="4" w:space="0" w:color="auto"/>
            </w:tcBorders>
            <w:shd w:val="clear" w:color="000000" w:fill="D9D9D9"/>
            <w:vAlign w:val="center"/>
            <w:hideMark/>
          </w:tcPr>
          <w:p w:rsidR="007A35FA" w:rsidRPr="007F10C8" w:rsidRDefault="007A35FA" w:rsidP="007A35FA">
            <w:pPr>
              <w:pStyle w:val="1fffb"/>
              <w:rPr>
                <w:rFonts w:cs="Times New Roman"/>
              </w:rPr>
            </w:pPr>
            <w:r w:rsidRPr="007F10C8">
              <w:rPr>
                <w:rFonts w:cs="Times New Roman"/>
              </w:rPr>
              <w:t xml:space="preserve">Протяженность участка тепловой сети </w:t>
            </w:r>
            <w:r w:rsidRPr="007F10C8">
              <w:rPr>
                <w:rFonts w:cs="Times New Roman"/>
                <w:i/>
                <w:iCs/>
              </w:rPr>
              <w:t>i</w:t>
            </w:r>
            <w:r w:rsidRPr="007F10C8">
              <w:rPr>
                <w:rFonts w:cs="Times New Roman"/>
              </w:rPr>
              <w:t xml:space="preserve">-го диаметра, </w:t>
            </w:r>
            <w:r w:rsidRPr="007F10C8">
              <w:rPr>
                <w:rFonts w:cs="Times New Roman"/>
                <w:i/>
                <w:iCs/>
              </w:rPr>
              <w:t>l</w:t>
            </w:r>
            <w:r w:rsidRPr="007F10C8">
              <w:rPr>
                <w:rFonts w:cs="Times New Roman"/>
                <w:i/>
                <w:iCs/>
                <w:vertAlign w:val="subscript"/>
              </w:rPr>
              <w:t>i</w:t>
            </w:r>
            <w:r w:rsidRPr="007F10C8">
              <w:rPr>
                <w:rFonts w:cs="Times New Roman"/>
              </w:rPr>
              <w:t xml:space="preserve"> м</w:t>
            </w:r>
          </w:p>
        </w:tc>
        <w:tc>
          <w:tcPr>
            <w:tcW w:w="965" w:type="pct"/>
            <w:tcBorders>
              <w:top w:val="single" w:sz="4" w:space="0" w:color="auto"/>
              <w:left w:val="nil"/>
              <w:bottom w:val="single" w:sz="4" w:space="0" w:color="auto"/>
              <w:right w:val="single" w:sz="4" w:space="0" w:color="auto"/>
            </w:tcBorders>
            <w:shd w:val="clear" w:color="000000" w:fill="D9D9D9"/>
            <w:vAlign w:val="center"/>
            <w:hideMark/>
          </w:tcPr>
          <w:p w:rsidR="007A35FA" w:rsidRPr="007F10C8" w:rsidRDefault="007A35FA" w:rsidP="007A35FA">
            <w:pPr>
              <w:pStyle w:val="1fffb"/>
              <w:rPr>
                <w:rFonts w:cs="Times New Roman"/>
              </w:rPr>
            </w:pPr>
            <w:proofErr w:type="gramStart"/>
            <w:r w:rsidRPr="007F10C8">
              <w:rPr>
                <w:rFonts w:cs="Times New Roman"/>
              </w:rPr>
              <w:t>Материальная</w:t>
            </w:r>
            <w:proofErr w:type="gramEnd"/>
            <w:r w:rsidRPr="007F10C8">
              <w:rPr>
                <w:rFonts w:cs="Times New Roman"/>
              </w:rPr>
              <w:t xml:space="preserve"> Ха-рка участков</w:t>
            </w:r>
          </w:p>
        </w:tc>
      </w:tr>
      <w:tr w:rsidR="007A35FA" w:rsidRPr="007F10C8" w:rsidTr="007A35FA">
        <w:trPr>
          <w:trHeight w:val="20"/>
        </w:trPr>
        <w:tc>
          <w:tcPr>
            <w:tcW w:w="20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35FA" w:rsidRPr="007F10C8" w:rsidRDefault="00780BAA" w:rsidP="007A35FA">
            <w:pPr>
              <w:pStyle w:val="1fffb"/>
              <w:rPr>
                <w:rFonts w:cs="Times New Roman"/>
                <w:szCs w:val="20"/>
              </w:rPr>
            </w:pPr>
            <w:r>
              <w:rPr>
                <w:rFonts w:cs="Times New Roman"/>
                <w:szCs w:val="20"/>
              </w:rPr>
              <w:t>32-150</w:t>
            </w:r>
          </w:p>
        </w:tc>
        <w:tc>
          <w:tcPr>
            <w:tcW w:w="2017" w:type="pct"/>
            <w:tcBorders>
              <w:top w:val="single" w:sz="4" w:space="0" w:color="auto"/>
              <w:left w:val="nil"/>
              <w:bottom w:val="single" w:sz="4" w:space="0" w:color="auto"/>
              <w:right w:val="single" w:sz="4" w:space="0" w:color="auto"/>
            </w:tcBorders>
            <w:shd w:val="clear" w:color="auto" w:fill="auto"/>
            <w:noWrap/>
            <w:vAlign w:val="bottom"/>
            <w:hideMark/>
          </w:tcPr>
          <w:p w:rsidR="007A35FA" w:rsidRPr="007F10C8" w:rsidRDefault="00780BAA" w:rsidP="007A35FA">
            <w:pPr>
              <w:pStyle w:val="1fffb"/>
              <w:rPr>
                <w:rFonts w:cs="Times New Roman"/>
                <w:szCs w:val="20"/>
              </w:rPr>
            </w:pPr>
            <w:r>
              <w:rPr>
                <w:rFonts w:cs="Times New Roman"/>
                <w:szCs w:val="20"/>
              </w:rPr>
              <w:t>6060</w:t>
            </w:r>
          </w:p>
        </w:tc>
        <w:tc>
          <w:tcPr>
            <w:tcW w:w="965" w:type="pct"/>
            <w:tcBorders>
              <w:top w:val="single" w:sz="4" w:space="0" w:color="auto"/>
              <w:left w:val="nil"/>
              <w:bottom w:val="single" w:sz="4" w:space="0" w:color="auto"/>
              <w:right w:val="single" w:sz="4" w:space="0" w:color="auto"/>
            </w:tcBorders>
            <w:shd w:val="clear" w:color="auto" w:fill="auto"/>
            <w:noWrap/>
            <w:vAlign w:val="bottom"/>
            <w:hideMark/>
          </w:tcPr>
          <w:p w:rsidR="007A35FA" w:rsidRPr="007F10C8" w:rsidRDefault="00780BAA" w:rsidP="007A35FA">
            <w:pPr>
              <w:pStyle w:val="1fffb"/>
              <w:rPr>
                <w:rFonts w:cs="Times New Roman"/>
                <w:szCs w:val="20"/>
              </w:rPr>
            </w:pPr>
            <w:r>
              <w:rPr>
                <w:rFonts w:cs="Times New Roman"/>
                <w:szCs w:val="20"/>
              </w:rPr>
              <w:t>654,5</w:t>
            </w:r>
          </w:p>
        </w:tc>
      </w:tr>
    </w:tbl>
    <w:p w:rsidR="0054441B" w:rsidRPr="007F10C8" w:rsidRDefault="0054441B" w:rsidP="00B5461F">
      <w:pPr>
        <w:pStyle w:val="11ff3"/>
      </w:pPr>
    </w:p>
    <w:p w:rsidR="00C25060" w:rsidRPr="007F10C8" w:rsidRDefault="00C25060" w:rsidP="00C25060">
      <w:pPr>
        <w:pStyle w:val="20"/>
        <w:keepNext w:val="0"/>
        <w:tabs>
          <w:tab w:val="left" w:pos="567"/>
        </w:tabs>
        <w:jc w:val="both"/>
        <w:rPr>
          <w:rFonts w:cs="Times New Roman"/>
        </w:rPr>
      </w:pPr>
      <w:bookmarkStart w:id="92" w:name="_Toc78674705"/>
      <w:bookmarkStart w:id="93" w:name="_Toc84970942"/>
      <w:bookmarkStart w:id="94" w:name="_Toc84978931"/>
      <w:r w:rsidRPr="007F10C8">
        <w:rPr>
          <w:rFonts w:eastAsia="Calibri" w:cs="Times New Roman"/>
          <w:szCs w:val="24"/>
          <w:lang w:bidi="ar-SA"/>
        </w:rPr>
        <w:t xml:space="preserve">Информация о характеристиках грунтов в местах прокладки трубопровода, с выделением наименее надёжных участков </w:t>
      </w:r>
      <w:r w:rsidRPr="007F10C8">
        <w:rPr>
          <w:rFonts w:cs="Times New Roman"/>
        </w:rPr>
        <w:t xml:space="preserve">Описание </w:t>
      </w:r>
      <w:r w:rsidR="008108C3" w:rsidRPr="007F10C8">
        <w:rPr>
          <w:rFonts w:cs="Times New Roman"/>
        </w:rPr>
        <w:t>типов и количества секционирующ</w:t>
      </w:r>
      <w:r w:rsidRPr="007F10C8">
        <w:rPr>
          <w:rFonts w:cs="Times New Roman"/>
        </w:rPr>
        <w:t>ей и регулирующей арматуры на тепловых сетях</w:t>
      </w:r>
      <w:bookmarkEnd w:id="92"/>
      <w:bookmarkEnd w:id="93"/>
      <w:bookmarkEnd w:id="94"/>
    </w:p>
    <w:p w:rsidR="0054441B" w:rsidRPr="007F10C8" w:rsidRDefault="0054441B" w:rsidP="00B5461F">
      <w:pPr>
        <w:pStyle w:val="11ff3"/>
      </w:pPr>
      <w:r w:rsidRPr="007F10C8">
        <w:lastRenderedPageBreak/>
        <w:t>На тепловых сетях, в тепловых камерах, установлена чугунная и стальная ручная клиновая запорно-регулирующая арматура. Расстояние между соседними секционирующими задвижками определяет время опорожнения и заполнения участка, следовательно, влияет на время ремонта и восстановления участка тепловой сети. При возникновении аварии или инцидента величина отключенной тепловой нагрузки также зависит от количества и места установки секционирующих задвижек.</w:t>
      </w:r>
    </w:p>
    <w:p w:rsidR="00C25060" w:rsidRPr="007F10C8" w:rsidRDefault="00C25060" w:rsidP="00B5461F">
      <w:pPr>
        <w:pStyle w:val="11ff3"/>
      </w:pPr>
      <w:r w:rsidRPr="007F10C8">
        <w:t xml:space="preserve">Секционирующие задвижки находятся на трубопроводах тепловых сетей и на ответвлениях к потребителям. В качестве секционирующей арматуры на магистральных тепловых сетях </w:t>
      </w:r>
      <w:r w:rsidR="001549FC" w:rsidRPr="007F10C8">
        <w:t>сельсовета</w:t>
      </w:r>
      <w:r w:rsidRPr="007F10C8">
        <w:t xml:space="preserve"> выступают чугунные задвижки. Их количество, соответствует нормативным показателям, исходя из протяженности магистральных тепловых сетей в двух трубном исчислении и расстояния между секционирующими задвижками, соответствуют СП 124.13330.2012 «Тепловые сети». В качестве регулирующей арматуры применяются клапаны.</w:t>
      </w:r>
    </w:p>
    <w:p w:rsidR="00CC41B2" w:rsidRPr="007F10C8" w:rsidRDefault="00405C87" w:rsidP="00CC41B2">
      <w:pPr>
        <w:pStyle w:val="11ff3"/>
        <w:rPr>
          <w:b/>
        </w:rPr>
      </w:pPr>
      <w:r w:rsidRPr="007F10C8">
        <w:rPr>
          <w:b/>
        </w:rPr>
        <w:t xml:space="preserve">Таблица 1.3.4.1 - </w:t>
      </w:r>
      <w:r w:rsidR="00CC41B2" w:rsidRPr="007F10C8">
        <w:rPr>
          <w:b/>
        </w:rPr>
        <w:t xml:space="preserve">Описание типов и количества секционирующей и регулирующей арматуры на тепловых сетях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8"/>
        <w:gridCol w:w="4244"/>
        <w:gridCol w:w="2285"/>
      </w:tblGrid>
      <w:tr w:rsidR="00CC41B2" w:rsidRPr="007F10C8" w:rsidTr="001549FC">
        <w:trPr>
          <w:trHeight w:val="20"/>
          <w:tblHeader/>
        </w:trPr>
        <w:tc>
          <w:tcPr>
            <w:tcW w:w="1485" w:type="pct"/>
            <w:shd w:val="clear" w:color="auto" w:fill="D9D9D9" w:themeFill="background1" w:themeFillShade="D9"/>
            <w:vAlign w:val="center"/>
          </w:tcPr>
          <w:p w:rsidR="00CC41B2" w:rsidRPr="007F10C8" w:rsidRDefault="00CC41B2" w:rsidP="00CC41B2">
            <w:pPr>
              <w:pStyle w:val="1fffb"/>
              <w:rPr>
                <w:rFonts w:cs="Times New Roman"/>
              </w:rPr>
            </w:pPr>
            <w:r w:rsidRPr="007F10C8">
              <w:rPr>
                <w:rFonts w:cs="Times New Roman"/>
              </w:rPr>
              <w:t>Наименование котельной</w:t>
            </w:r>
          </w:p>
        </w:tc>
        <w:tc>
          <w:tcPr>
            <w:tcW w:w="2285" w:type="pct"/>
            <w:shd w:val="clear" w:color="auto" w:fill="D9D9D9" w:themeFill="background1" w:themeFillShade="D9"/>
            <w:vAlign w:val="center"/>
          </w:tcPr>
          <w:p w:rsidR="00CC41B2" w:rsidRPr="007F10C8" w:rsidRDefault="00CC41B2" w:rsidP="00CC41B2">
            <w:pPr>
              <w:pStyle w:val="1fffb"/>
              <w:rPr>
                <w:rFonts w:cs="Times New Roman"/>
              </w:rPr>
            </w:pPr>
            <w:r w:rsidRPr="007F10C8">
              <w:rPr>
                <w:rFonts w:cs="Times New Roman"/>
              </w:rPr>
              <w:t>Тип секционирующей и регулирующей арматуры (</w:t>
            </w:r>
            <w:r w:rsidRPr="007F10C8">
              <w:rPr>
                <w:rFonts w:cs="Times New Roman"/>
                <w:color w:val="000000"/>
              </w:rPr>
              <w:t>задвижки; затворы; краны, вентили, регулирующая арматура)</w:t>
            </w:r>
          </w:p>
        </w:tc>
        <w:tc>
          <w:tcPr>
            <w:tcW w:w="1230" w:type="pct"/>
            <w:shd w:val="clear" w:color="auto" w:fill="D9D9D9" w:themeFill="background1" w:themeFillShade="D9"/>
            <w:vAlign w:val="center"/>
          </w:tcPr>
          <w:p w:rsidR="00CC41B2" w:rsidRPr="007F10C8" w:rsidRDefault="00CC41B2" w:rsidP="00CC41B2">
            <w:pPr>
              <w:pStyle w:val="1fffb"/>
              <w:rPr>
                <w:rFonts w:cs="Times New Roman"/>
              </w:rPr>
            </w:pPr>
            <w:r w:rsidRPr="007F10C8">
              <w:rPr>
                <w:rFonts w:cs="Times New Roman"/>
              </w:rPr>
              <w:t xml:space="preserve">Количество, </w:t>
            </w:r>
            <w:proofErr w:type="gramStart"/>
            <w:r w:rsidRPr="007F10C8">
              <w:rPr>
                <w:rFonts w:cs="Times New Roman"/>
              </w:rPr>
              <w:t>ед</w:t>
            </w:r>
            <w:proofErr w:type="gramEnd"/>
            <w:r w:rsidRPr="007F10C8">
              <w:rPr>
                <w:rFonts w:cs="Times New Roman"/>
              </w:rPr>
              <w:t>,</w:t>
            </w:r>
          </w:p>
        </w:tc>
      </w:tr>
      <w:tr w:rsidR="00CC41B2" w:rsidRPr="007F10C8" w:rsidTr="00CC41B2">
        <w:trPr>
          <w:trHeight w:val="20"/>
        </w:trPr>
        <w:tc>
          <w:tcPr>
            <w:tcW w:w="1485" w:type="pct"/>
            <w:vMerge w:val="restart"/>
            <w:vAlign w:val="center"/>
          </w:tcPr>
          <w:p w:rsidR="00CC41B2" w:rsidRPr="007F10C8" w:rsidRDefault="00E1604A" w:rsidP="00CC41B2">
            <w:pPr>
              <w:pStyle w:val="1fffb"/>
              <w:rPr>
                <w:rFonts w:cs="Times New Roman"/>
                <w:color w:val="000000"/>
              </w:rPr>
            </w:pPr>
            <w:r>
              <w:t>Горекацанское сельское поселение</w:t>
            </w:r>
          </w:p>
        </w:tc>
        <w:tc>
          <w:tcPr>
            <w:tcW w:w="2285" w:type="pct"/>
            <w:vAlign w:val="center"/>
          </w:tcPr>
          <w:p w:rsidR="00CC41B2" w:rsidRPr="007F10C8" w:rsidRDefault="00CC41B2" w:rsidP="00CC41B2">
            <w:pPr>
              <w:pStyle w:val="1fffb"/>
              <w:rPr>
                <w:rFonts w:cs="Times New Roman"/>
                <w:lang w:val="en-US"/>
              </w:rPr>
            </w:pPr>
            <w:r w:rsidRPr="007F10C8">
              <w:rPr>
                <w:rFonts w:cs="Times New Roman"/>
              </w:rPr>
              <w:t xml:space="preserve">Задвижка стальная </w:t>
            </w:r>
            <w:r w:rsidRPr="007F10C8">
              <w:rPr>
                <w:rFonts w:cs="Times New Roman"/>
                <w:lang w:val="en-US"/>
              </w:rPr>
              <w:t>d200</w:t>
            </w:r>
          </w:p>
        </w:tc>
        <w:tc>
          <w:tcPr>
            <w:tcW w:w="1230" w:type="pct"/>
            <w:vAlign w:val="center"/>
          </w:tcPr>
          <w:p w:rsidR="00CC41B2" w:rsidRPr="007F10C8" w:rsidRDefault="00780BAA" w:rsidP="00CC41B2">
            <w:pPr>
              <w:pStyle w:val="1fffb"/>
              <w:rPr>
                <w:rFonts w:cs="Times New Roman"/>
              </w:rPr>
            </w:pPr>
            <w:r>
              <w:rPr>
                <w:rFonts w:cs="Times New Roman"/>
              </w:rPr>
              <w:t>-</w:t>
            </w:r>
          </w:p>
        </w:tc>
      </w:tr>
      <w:tr w:rsidR="00CC41B2" w:rsidRPr="007F10C8" w:rsidTr="00CC41B2">
        <w:trPr>
          <w:trHeight w:val="20"/>
        </w:trPr>
        <w:tc>
          <w:tcPr>
            <w:tcW w:w="1485" w:type="pct"/>
            <w:vMerge/>
            <w:vAlign w:val="center"/>
          </w:tcPr>
          <w:p w:rsidR="00CC41B2" w:rsidRPr="007F10C8" w:rsidRDefault="00CC41B2" w:rsidP="00CC41B2">
            <w:pPr>
              <w:pStyle w:val="1fffb"/>
              <w:rPr>
                <w:rFonts w:cs="Times New Roman"/>
                <w:color w:val="000000"/>
              </w:rPr>
            </w:pPr>
          </w:p>
        </w:tc>
        <w:tc>
          <w:tcPr>
            <w:tcW w:w="2285" w:type="pct"/>
            <w:vAlign w:val="center"/>
          </w:tcPr>
          <w:p w:rsidR="00CC41B2" w:rsidRPr="007F10C8" w:rsidRDefault="00CC41B2" w:rsidP="00CC41B2">
            <w:pPr>
              <w:pStyle w:val="1fffb"/>
              <w:rPr>
                <w:rFonts w:cs="Times New Roman"/>
              </w:rPr>
            </w:pPr>
            <w:r w:rsidRPr="007F10C8">
              <w:rPr>
                <w:rFonts w:cs="Times New Roman"/>
              </w:rPr>
              <w:t xml:space="preserve">Задвижка стальная </w:t>
            </w:r>
            <w:r w:rsidRPr="007F10C8">
              <w:rPr>
                <w:rFonts w:cs="Times New Roman"/>
                <w:lang w:val="en-US"/>
              </w:rPr>
              <w:t>d150</w:t>
            </w:r>
          </w:p>
        </w:tc>
        <w:tc>
          <w:tcPr>
            <w:tcW w:w="1230" w:type="pct"/>
            <w:vAlign w:val="center"/>
          </w:tcPr>
          <w:p w:rsidR="00CC41B2" w:rsidRPr="007F10C8" w:rsidRDefault="00780BAA" w:rsidP="00CC41B2">
            <w:pPr>
              <w:pStyle w:val="1fffb"/>
              <w:rPr>
                <w:rFonts w:cs="Times New Roman"/>
              </w:rPr>
            </w:pPr>
            <w:r>
              <w:rPr>
                <w:rFonts w:cs="Times New Roman"/>
              </w:rPr>
              <w:t>-</w:t>
            </w:r>
          </w:p>
        </w:tc>
      </w:tr>
      <w:tr w:rsidR="00CC41B2" w:rsidRPr="007F10C8" w:rsidTr="00CC41B2">
        <w:trPr>
          <w:trHeight w:val="20"/>
        </w:trPr>
        <w:tc>
          <w:tcPr>
            <w:tcW w:w="1485" w:type="pct"/>
            <w:vMerge/>
            <w:vAlign w:val="center"/>
          </w:tcPr>
          <w:p w:rsidR="00CC41B2" w:rsidRPr="007F10C8" w:rsidRDefault="00CC41B2" w:rsidP="00CC41B2">
            <w:pPr>
              <w:pStyle w:val="1fffb"/>
              <w:rPr>
                <w:rFonts w:cs="Times New Roman"/>
                <w:color w:val="000000"/>
              </w:rPr>
            </w:pPr>
          </w:p>
        </w:tc>
        <w:tc>
          <w:tcPr>
            <w:tcW w:w="2285" w:type="pct"/>
            <w:vAlign w:val="center"/>
          </w:tcPr>
          <w:p w:rsidR="00CC41B2" w:rsidRPr="007F10C8" w:rsidRDefault="00CC41B2" w:rsidP="00CC41B2">
            <w:pPr>
              <w:pStyle w:val="1fffb"/>
              <w:rPr>
                <w:rFonts w:cs="Times New Roman"/>
              </w:rPr>
            </w:pPr>
            <w:r w:rsidRPr="007F10C8">
              <w:rPr>
                <w:rFonts w:cs="Times New Roman"/>
              </w:rPr>
              <w:t xml:space="preserve">Задвижка стальная </w:t>
            </w:r>
            <w:r w:rsidRPr="007F10C8">
              <w:rPr>
                <w:rFonts w:cs="Times New Roman"/>
                <w:lang w:val="en-US"/>
              </w:rPr>
              <w:t>d100</w:t>
            </w:r>
          </w:p>
        </w:tc>
        <w:tc>
          <w:tcPr>
            <w:tcW w:w="1230" w:type="pct"/>
            <w:vAlign w:val="center"/>
          </w:tcPr>
          <w:p w:rsidR="00CC41B2" w:rsidRPr="007F10C8" w:rsidRDefault="00780BAA" w:rsidP="00CC41B2">
            <w:pPr>
              <w:pStyle w:val="1fffb"/>
              <w:rPr>
                <w:rFonts w:cs="Times New Roman"/>
              </w:rPr>
            </w:pPr>
            <w:r>
              <w:rPr>
                <w:rFonts w:cs="Times New Roman"/>
              </w:rPr>
              <w:t>-</w:t>
            </w:r>
          </w:p>
        </w:tc>
      </w:tr>
      <w:tr w:rsidR="00CC41B2" w:rsidRPr="007F10C8" w:rsidTr="00CC41B2">
        <w:trPr>
          <w:trHeight w:val="20"/>
        </w:trPr>
        <w:tc>
          <w:tcPr>
            <w:tcW w:w="1485" w:type="pct"/>
            <w:vMerge/>
            <w:vAlign w:val="center"/>
          </w:tcPr>
          <w:p w:rsidR="00CC41B2" w:rsidRPr="007F10C8" w:rsidRDefault="00CC41B2" w:rsidP="00CC41B2">
            <w:pPr>
              <w:pStyle w:val="1fffb"/>
              <w:rPr>
                <w:rFonts w:cs="Times New Roman"/>
                <w:color w:val="000000"/>
              </w:rPr>
            </w:pPr>
          </w:p>
        </w:tc>
        <w:tc>
          <w:tcPr>
            <w:tcW w:w="2285" w:type="pct"/>
            <w:vAlign w:val="center"/>
          </w:tcPr>
          <w:p w:rsidR="00CC41B2" w:rsidRPr="007F10C8" w:rsidRDefault="00CC41B2" w:rsidP="00CC41B2">
            <w:pPr>
              <w:pStyle w:val="1fffb"/>
              <w:rPr>
                <w:rFonts w:cs="Times New Roman"/>
              </w:rPr>
            </w:pPr>
            <w:r w:rsidRPr="007F10C8">
              <w:rPr>
                <w:rFonts w:cs="Times New Roman"/>
              </w:rPr>
              <w:t xml:space="preserve">Задвижка стальная </w:t>
            </w:r>
            <w:r w:rsidRPr="007F10C8">
              <w:rPr>
                <w:rFonts w:cs="Times New Roman"/>
                <w:lang w:val="en-US"/>
              </w:rPr>
              <w:t>d80</w:t>
            </w:r>
          </w:p>
        </w:tc>
        <w:tc>
          <w:tcPr>
            <w:tcW w:w="1230" w:type="pct"/>
            <w:vAlign w:val="center"/>
          </w:tcPr>
          <w:p w:rsidR="00CC41B2" w:rsidRPr="007F10C8" w:rsidRDefault="00780BAA" w:rsidP="00CC41B2">
            <w:pPr>
              <w:pStyle w:val="1fffb"/>
              <w:rPr>
                <w:rFonts w:cs="Times New Roman"/>
              </w:rPr>
            </w:pPr>
            <w:r>
              <w:rPr>
                <w:rFonts w:cs="Times New Roman"/>
              </w:rPr>
              <w:t>-</w:t>
            </w:r>
          </w:p>
        </w:tc>
      </w:tr>
      <w:tr w:rsidR="00CC41B2" w:rsidRPr="007F10C8" w:rsidTr="00CC41B2">
        <w:trPr>
          <w:trHeight w:val="20"/>
        </w:trPr>
        <w:tc>
          <w:tcPr>
            <w:tcW w:w="1485" w:type="pct"/>
            <w:vMerge/>
            <w:vAlign w:val="center"/>
          </w:tcPr>
          <w:p w:rsidR="00CC41B2" w:rsidRPr="007F10C8" w:rsidRDefault="00CC41B2" w:rsidP="00CC41B2">
            <w:pPr>
              <w:pStyle w:val="1fffb"/>
              <w:rPr>
                <w:rFonts w:cs="Times New Roman"/>
                <w:color w:val="000000"/>
              </w:rPr>
            </w:pPr>
          </w:p>
        </w:tc>
        <w:tc>
          <w:tcPr>
            <w:tcW w:w="2285" w:type="pct"/>
            <w:vAlign w:val="center"/>
          </w:tcPr>
          <w:p w:rsidR="00CC41B2" w:rsidRPr="007F10C8" w:rsidRDefault="00CC41B2" w:rsidP="00CC41B2">
            <w:pPr>
              <w:pStyle w:val="1fffb"/>
              <w:rPr>
                <w:rFonts w:cs="Times New Roman"/>
              </w:rPr>
            </w:pPr>
            <w:r w:rsidRPr="007F10C8">
              <w:rPr>
                <w:rFonts w:cs="Times New Roman"/>
              </w:rPr>
              <w:t xml:space="preserve">Задвижка стальная </w:t>
            </w:r>
            <w:r w:rsidRPr="007F10C8">
              <w:rPr>
                <w:rFonts w:cs="Times New Roman"/>
                <w:lang w:val="en-US"/>
              </w:rPr>
              <w:t>d50</w:t>
            </w:r>
          </w:p>
        </w:tc>
        <w:tc>
          <w:tcPr>
            <w:tcW w:w="1230" w:type="pct"/>
            <w:vAlign w:val="center"/>
          </w:tcPr>
          <w:p w:rsidR="00CC41B2" w:rsidRPr="007F10C8" w:rsidRDefault="00780BAA" w:rsidP="00CC41B2">
            <w:pPr>
              <w:pStyle w:val="1fffb"/>
              <w:rPr>
                <w:rFonts w:cs="Times New Roman"/>
              </w:rPr>
            </w:pPr>
            <w:r>
              <w:rPr>
                <w:rFonts w:cs="Times New Roman"/>
              </w:rPr>
              <w:t>-</w:t>
            </w:r>
          </w:p>
        </w:tc>
      </w:tr>
    </w:tbl>
    <w:p w:rsidR="00CC41B2" w:rsidRPr="007F10C8" w:rsidRDefault="00CC41B2" w:rsidP="00B5461F">
      <w:pPr>
        <w:pStyle w:val="11ff3"/>
      </w:pPr>
    </w:p>
    <w:p w:rsidR="00C25060" w:rsidRPr="007F10C8" w:rsidRDefault="00C25060" w:rsidP="00C25060">
      <w:pPr>
        <w:pStyle w:val="20"/>
        <w:ind w:firstLine="680"/>
        <w:jc w:val="both"/>
        <w:rPr>
          <w:rFonts w:cs="Times New Roman"/>
        </w:rPr>
      </w:pPr>
      <w:bookmarkStart w:id="95" w:name="_Toc78674706"/>
      <w:bookmarkStart w:id="96" w:name="_Toc84970943"/>
      <w:bookmarkStart w:id="97" w:name="_Toc84978932"/>
      <w:r w:rsidRPr="007F10C8">
        <w:rPr>
          <w:rFonts w:cs="Times New Roman"/>
        </w:rPr>
        <w:t>Описание типов и строительных особенностей тепловых камер и павильонов</w:t>
      </w:r>
      <w:bookmarkEnd w:id="91"/>
      <w:r w:rsidRPr="007F10C8">
        <w:rPr>
          <w:rFonts w:cs="Times New Roman"/>
        </w:rPr>
        <w:t xml:space="preserve"> теплопроводов, представляющих места с ответвлениями, секционными задвижками, дренажными устройствами, компенсаторами, неподвижными опорами и опусками труб.</w:t>
      </w:r>
      <w:bookmarkEnd w:id="95"/>
      <w:bookmarkEnd w:id="96"/>
      <w:bookmarkEnd w:id="97"/>
    </w:p>
    <w:p w:rsidR="00C25060" w:rsidRPr="007F10C8" w:rsidRDefault="00C25060" w:rsidP="00B5461F">
      <w:pPr>
        <w:pStyle w:val="11ff3"/>
      </w:pPr>
      <w:r w:rsidRPr="007F10C8">
        <w:t xml:space="preserve">В систему тепловых сетей </w:t>
      </w:r>
      <w:r w:rsidR="00AD6FC2">
        <w:t xml:space="preserve">муниципального образования </w:t>
      </w:r>
      <w:r w:rsidR="00E1604A">
        <w:t>Горекацанское сельское поселение</w:t>
      </w:r>
      <w:r w:rsidRPr="007F10C8">
        <w:t xml:space="preserve"> входят тепловые камеры. В тепловой камере установлены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 оборудованных приямками, воздуховыпускными и </w:t>
      </w:r>
      <w:r w:rsidRPr="007F10C8">
        <w:lastRenderedPageBreak/>
        <w:t>сливными устройствами. Строительная часть камер выполнена из сборного железобетона. Днище камеры устроено с уклоном в сторону водосборного приямка. В перекрытии оборудовано два или четыре люка.</w:t>
      </w:r>
    </w:p>
    <w:p w:rsidR="00C25060" w:rsidRPr="007F10C8" w:rsidRDefault="00C25060" w:rsidP="00B5461F">
      <w:pPr>
        <w:pStyle w:val="11ff3"/>
      </w:pPr>
      <w:r w:rsidRPr="007F10C8">
        <w:t>Конструкции смотровых колодцев выполнены по соответствующим чертежам и отвечают требованиям ГОСТ 8020-2016 и ТУ 5855-057-03984346-2006.</w:t>
      </w:r>
    </w:p>
    <w:p w:rsidR="00C25060" w:rsidRPr="007F10C8" w:rsidRDefault="00C25060" w:rsidP="00B5461F">
      <w:pPr>
        <w:pStyle w:val="11ff3"/>
      </w:pPr>
      <w:r w:rsidRPr="007F10C8">
        <w:t xml:space="preserve">Камеры расположены в местах установки оборудования теплопроводов: задвижек, спускных и воздушных кранов. Тепловая камера служит для защиты узлов (стыков), а также секционных задвижек (вентилей), компенсаторов, дренажных устройств, разных отводов, перемычек и возможных слабых мест на трубопроводе. </w:t>
      </w:r>
    </w:p>
    <w:p w:rsidR="00C25060" w:rsidRPr="007F10C8" w:rsidRDefault="00C25060" w:rsidP="00B5461F">
      <w:pPr>
        <w:pStyle w:val="11ff3"/>
      </w:pPr>
      <w:r w:rsidRPr="007F10C8">
        <w:t xml:space="preserve">На сетях </w:t>
      </w:r>
      <w:r w:rsidR="009209D4">
        <w:t>ТСО</w:t>
      </w:r>
      <w:r w:rsidRPr="007F10C8">
        <w:t xml:space="preserve"> запорная арматура </w:t>
      </w:r>
      <w:proofErr w:type="gramStart"/>
      <w:r w:rsidRPr="007F10C8">
        <w:t>установлены</w:t>
      </w:r>
      <w:proofErr w:type="gramEnd"/>
      <w:r w:rsidRPr="007F10C8">
        <w:t xml:space="preserve"> на всех врезках к потребителям.   В   качестве   запорной   арматуры, главным образом, используются стальные клиновые задвижки ЗКЛ и шаровые краны. Запорная арматура установлена на выходе из котельной, на ответвлениях тепловых сетей от магистральных линий в сторону потребителей. </w:t>
      </w:r>
    </w:p>
    <w:p w:rsidR="00C25060" w:rsidRPr="007F10C8" w:rsidRDefault="00C25060" w:rsidP="00B5461F">
      <w:pPr>
        <w:pStyle w:val="11ff3"/>
      </w:pPr>
      <w:r w:rsidRPr="007F10C8">
        <w:t>В тепловых камерах установлены чугунные задвижки, вентили бронзовые, затворы дисковыеразличных диаметров. Регулирующей арматуры на сетях установлены дросселирующие шайбы. Подробная информация по регулирующей арматуре отсутствует.</w:t>
      </w:r>
    </w:p>
    <w:p w:rsidR="00C25060" w:rsidRPr="007F10C8" w:rsidRDefault="00C25060" w:rsidP="00C25060">
      <w:pPr>
        <w:pStyle w:val="20"/>
        <w:tabs>
          <w:tab w:val="left" w:pos="567"/>
        </w:tabs>
        <w:jc w:val="both"/>
        <w:rPr>
          <w:rFonts w:cs="Times New Roman"/>
        </w:rPr>
      </w:pPr>
      <w:bookmarkStart w:id="98" w:name="_Toc475879440"/>
      <w:bookmarkStart w:id="99" w:name="_Toc78674707"/>
      <w:bookmarkStart w:id="100" w:name="_Toc84970944"/>
      <w:bookmarkStart w:id="101" w:name="_Toc84978933"/>
      <w:r w:rsidRPr="007F10C8">
        <w:rPr>
          <w:rFonts w:cs="Times New Roman"/>
        </w:rPr>
        <w:t>Описание графиков регулирования отпуска тепла в тепловые сети с анализом их обоснованности</w:t>
      </w:r>
      <w:bookmarkEnd w:id="98"/>
      <w:bookmarkEnd w:id="99"/>
      <w:bookmarkEnd w:id="100"/>
      <w:bookmarkEnd w:id="101"/>
    </w:p>
    <w:p w:rsidR="00C25060" w:rsidRPr="007F10C8" w:rsidRDefault="00C25060" w:rsidP="00B5461F">
      <w:pPr>
        <w:pStyle w:val="11ff3"/>
      </w:pPr>
      <w:bookmarkStart w:id="102" w:name="_Toc475879441"/>
      <w:r w:rsidRPr="007F10C8">
        <w:t xml:space="preserve">В системах теплоснабжения поселения  применяется центральный качественный способ регулирования отпуска тепловой энергии, при котором температура теплоносителя устанавливается на источнике. При этом автоматизированное местное и индивидуальное регулирование режимов теплопотребления отсутствует. </w:t>
      </w:r>
    </w:p>
    <w:p w:rsidR="00C25060" w:rsidRPr="007F10C8" w:rsidRDefault="00C25060" w:rsidP="00B5461F">
      <w:pPr>
        <w:pStyle w:val="11ff3"/>
      </w:pPr>
      <w:r w:rsidRPr="007F10C8">
        <w:t>При данном способе регулирования имеет место поддержание стабильного гидравлического режима работы тепловых сетей, при плавном изменении параметров теплоносителя, что является неоспоримым преимуществом данного способа. Существующие источники тепловой энергии, тепловые сети и абонентские установки запроектированы на работу по различным температурным графикам.</w:t>
      </w:r>
    </w:p>
    <w:p w:rsidR="00C25060" w:rsidRPr="007F10C8" w:rsidRDefault="00C25060" w:rsidP="00B5461F">
      <w:pPr>
        <w:pStyle w:val="11ff3"/>
      </w:pPr>
      <w:r w:rsidRPr="007F10C8">
        <w:t xml:space="preserve">На источниках тепловой энергии поселения  качестве проектных температурных графиков были приняты графики </w:t>
      </w:r>
      <w:r w:rsidR="00A626A0" w:rsidRPr="007F10C8">
        <w:t>95/70</w:t>
      </w:r>
      <w:r w:rsidR="00BF7335">
        <w:t xml:space="preserve"> </w:t>
      </w:r>
      <w:r w:rsidRPr="007F10C8">
        <w:t>ºС.</w:t>
      </w:r>
    </w:p>
    <w:p w:rsidR="00C25060" w:rsidRPr="007F10C8" w:rsidRDefault="00C25060" w:rsidP="00C25060">
      <w:pPr>
        <w:pStyle w:val="20"/>
        <w:tabs>
          <w:tab w:val="left" w:pos="567"/>
        </w:tabs>
        <w:jc w:val="both"/>
        <w:rPr>
          <w:rFonts w:cs="Times New Roman"/>
        </w:rPr>
      </w:pPr>
      <w:bookmarkStart w:id="103" w:name="_Toc78674708"/>
      <w:bookmarkStart w:id="104" w:name="_Toc84970945"/>
      <w:bookmarkStart w:id="105" w:name="_Toc84978934"/>
      <w:r w:rsidRPr="007F10C8">
        <w:rPr>
          <w:rFonts w:cs="Times New Roman"/>
        </w:rPr>
        <w:lastRenderedPageBreak/>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02"/>
      <w:bookmarkEnd w:id="103"/>
      <w:bookmarkEnd w:id="104"/>
      <w:bookmarkEnd w:id="105"/>
    </w:p>
    <w:p w:rsidR="00C25060" w:rsidRPr="007F10C8" w:rsidRDefault="00C25060" w:rsidP="00B5461F">
      <w:pPr>
        <w:pStyle w:val="11ff3"/>
      </w:pPr>
      <w:bookmarkStart w:id="106" w:name="_Toc475879442"/>
      <w:r w:rsidRPr="007F10C8">
        <w:t>В соответствии с пунктом 6.2.59 «Правил технической эксплуатации тепловых энергоустановок»:</w:t>
      </w:r>
    </w:p>
    <w:p w:rsidR="00C25060" w:rsidRPr="007F10C8" w:rsidRDefault="00C25060" w:rsidP="00B5461F">
      <w:pPr>
        <w:pStyle w:val="11ff3"/>
      </w:pPr>
      <w:r w:rsidRPr="007F10C8">
        <w:t>Отклонения от заданного режима на источнике теплоты предусматриваются не более:</w:t>
      </w:r>
    </w:p>
    <w:p w:rsidR="00C25060" w:rsidRPr="007F10C8" w:rsidRDefault="00C25060" w:rsidP="00C25060">
      <w:pPr>
        <w:pStyle w:val="113"/>
      </w:pPr>
      <w:r w:rsidRPr="007F10C8">
        <w:t>по температуре воды, поступающей в тепловую сеть ± 3</w:t>
      </w:r>
      <w:r w:rsidR="008108C3" w:rsidRPr="007F10C8">
        <w:t xml:space="preserve"> </w:t>
      </w:r>
      <w:r w:rsidRPr="007F10C8">
        <w:t>%;</w:t>
      </w:r>
    </w:p>
    <w:p w:rsidR="00C25060" w:rsidRPr="007F10C8" w:rsidRDefault="00C25060" w:rsidP="00C25060">
      <w:pPr>
        <w:pStyle w:val="113"/>
      </w:pPr>
      <w:r w:rsidRPr="007F10C8">
        <w:t>по давлению в подающем трубопроводе ± 5</w:t>
      </w:r>
      <w:r w:rsidR="008108C3" w:rsidRPr="007F10C8">
        <w:t xml:space="preserve"> </w:t>
      </w:r>
      <w:r w:rsidRPr="007F10C8">
        <w:t>%;</w:t>
      </w:r>
    </w:p>
    <w:p w:rsidR="00C25060" w:rsidRPr="007F10C8" w:rsidRDefault="00C25060" w:rsidP="00C25060">
      <w:pPr>
        <w:pStyle w:val="113"/>
      </w:pPr>
      <w:r w:rsidRPr="007F10C8">
        <w:t>по давлению в обр</w:t>
      </w:r>
      <w:r w:rsidR="008108C3" w:rsidRPr="007F10C8">
        <w:t>атном трубопроводе ± 0,2 кгс/</w:t>
      </w:r>
      <w:proofErr w:type="gramStart"/>
      <w:r w:rsidR="008108C3" w:rsidRPr="007F10C8">
        <w:t>см</w:t>
      </w:r>
      <w:proofErr w:type="gramEnd"/>
      <w:r w:rsidRPr="007F10C8">
        <w:t xml:space="preserve">. </w:t>
      </w:r>
    </w:p>
    <w:p w:rsidR="00C25060" w:rsidRPr="007F10C8" w:rsidRDefault="00C25060" w:rsidP="00B5461F">
      <w:pPr>
        <w:pStyle w:val="11ff3"/>
      </w:pPr>
      <w:r w:rsidRPr="007F10C8">
        <w:t>Отклонение фактической среднесуточной температуры обратной воды из тепловой сети может превышать заданным температурным графиком не более чем на +3</w:t>
      </w:r>
      <w:r w:rsidR="008108C3" w:rsidRPr="007F10C8">
        <w:t xml:space="preserve"> </w:t>
      </w:r>
      <w:r w:rsidRPr="007F10C8">
        <w:t>%.</w:t>
      </w:r>
    </w:p>
    <w:p w:rsidR="00C25060" w:rsidRPr="007F10C8" w:rsidRDefault="00C25060" w:rsidP="00B5461F">
      <w:pPr>
        <w:pStyle w:val="11ff3"/>
      </w:pPr>
      <w:r w:rsidRPr="007F10C8">
        <w:t>Понижение фактической температуры обратной воды по сравнению с графиком не лимитируется.</w:t>
      </w:r>
    </w:p>
    <w:p w:rsidR="00C25060" w:rsidRPr="007F10C8" w:rsidRDefault="00C25060" w:rsidP="00B5461F">
      <w:pPr>
        <w:pStyle w:val="11ff3"/>
      </w:pPr>
      <w:proofErr w:type="gramStart"/>
      <w:r w:rsidRPr="007F10C8">
        <w:t>Из приведенного выше видно, что фактическая температура теплоносителя подающего трубопровода в промежутке от -</w:t>
      </w:r>
      <w:r w:rsidR="00CC41B2" w:rsidRPr="007F10C8">
        <w:t>29</w:t>
      </w:r>
      <w:r w:rsidR="00630597" w:rsidRPr="007F10C8">
        <w:t xml:space="preserve"> </w:t>
      </w:r>
      <w:r w:rsidRPr="007F10C8">
        <w:rPr>
          <w:vertAlign w:val="superscript"/>
        </w:rPr>
        <w:t>о</w:t>
      </w:r>
      <w:r w:rsidRPr="007F10C8">
        <w:t>С до -10</w:t>
      </w:r>
      <w:r w:rsidR="00630597" w:rsidRPr="007F10C8">
        <w:t xml:space="preserve"> </w:t>
      </w:r>
      <w:r w:rsidRPr="007F10C8">
        <w:rPr>
          <w:vertAlign w:val="superscript"/>
        </w:rPr>
        <w:t>о</w:t>
      </w:r>
      <w:r w:rsidRPr="007F10C8">
        <w:t>С различается от утвержденного графика в среднем на 8,38</w:t>
      </w:r>
      <w:r w:rsidR="00630597" w:rsidRPr="007F10C8">
        <w:t xml:space="preserve"> </w:t>
      </w:r>
      <w:r w:rsidRPr="007F10C8">
        <w:t>% от фактического в меньшую сторону.</w:t>
      </w:r>
      <w:proofErr w:type="gramEnd"/>
      <w:r w:rsidRPr="007F10C8">
        <w:t xml:space="preserve"> Несмотря на это, температура теплоносителя обратного трубопровода почти совпадает с фактическими показателями отпуска теплоты. Расхождение по подающему трубопроводу может </w:t>
      </w:r>
      <w:r w:rsidR="00514446" w:rsidRPr="007F10C8">
        <w:t>объясняться</w:t>
      </w:r>
      <w:r w:rsidRPr="007F10C8">
        <w:t xml:space="preserve"> критерием различия между скоростями ветра в определенный промежуток времени.</w:t>
      </w:r>
    </w:p>
    <w:p w:rsidR="00C25060" w:rsidRPr="007F10C8" w:rsidRDefault="00C25060" w:rsidP="00B5461F">
      <w:pPr>
        <w:pStyle w:val="11ff3"/>
      </w:pPr>
      <w:r w:rsidRPr="007F10C8">
        <w:t>Регулирование режима работы систем теплопотребления абонентов, осуществляется   по   температурным    графикам    для   потребителей, разработанных с учетом режима работы различных схем подключения.</w:t>
      </w:r>
    </w:p>
    <w:p w:rsidR="00CC41B2" w:rsidRPr="007F10C8" w:rsidRDefault="00CC41B2" w:rsidP="00CC41B2">
      <w:pPr>
        <w:pStyle w:val="11ff3"/>
      </w:pPr>
      <w:r w:rsidRPr="007F10C8">
        <w:t>Данный график был принят на основании технико-экономических расчетов в соответствии со СП 124.13330.2012. «Тепловые сети» (приняты Постановлением Госстроя РФ от 24.06.2003 N 110)</w:t>
      </w:r>
    </w:p>
    <w:p w:rsidR="00CC41B2" w:rsidRPr="007F10C8" w:rsidRDefault="00CC41B2" w:rsidP="00CC41B2">
      <w:pPr>
        <w:pStyle w:val="11ff3"/>
      </w:pPr>
      <w:r w:rsidRPr="007F10C8">
        <w:t>Регулирование отпуска теплоты осуществляется качественно и по температурному графику 95/70</w:t>
      </w:r>
      <w:proofErr w:type="gramStart"/>
      <w:r w:rsidRPr="007F10C8">
        <w:t xml:space="preserve"> ºС</w:t>
      </w:r>
      <w:proofErr w:type="gramEnd"/>
      <w:r w:rsidRPr="007F10C8">
        <w:t xml:space="preserve"> по следующим причинам:</w:t>
      </w:r>
    </w:p>
    <w:p w:rsidR="00CC41B2" w:rsidRPr="007F10C8" w:rsidRDefault="00CC41B2" w:rsidP="00CC41B2">
      <w:pPr>
        <w:pStyle w:val="113"/>
      </w:pPr>
      <w:r w:rsidRPr="007F10C8">
        <w:tab/>
        <w:t>присоединение потребителей к тепловым сетям непосредственное без смешения и без регуляторов расхода на вводах;</w:t>
      </w:r>
    </w:p>
    <w:p w:rsidR="00CC41B2" w:rsidRPr="007F10C8" w:rsidRDefault="00CC41B2" w:rsidP="00CC41B2">
      <w:pPr>
        <w:pStyle w:val="113"/>
      </w:pPr>
      <w:r w:rsidRPr="007F10C8">
        <w:tab/>
        <w:t>экономичная и безопасная работы системы;</w:t>
      </w:r>
    </w:p>
    <w:p w:rsidR="00CC41B2" w:rsidRPr="007F10C8" w:rsidRDefault="00CC41B2" w:rsidP="00CC41B2">
      <w:pPr>
        <w:pStyle w:val="113"/>
      </w:pPr>
      <w:r w:rsidRPr="007F10C8">
        <w:tab/>
        <w:t>надежное теплоснабжение потребителей;</w:t>
      </w:r>
    </w:p>
    <w:p w:rsidR="00CC41B2" w:rsidRPr="007F10C8" w:rsidRDefault="00CC41B2" w:rsidP="00CC41B2">
      <w:pPr>
        <w:pStyle w:val="113"/>
      </w:pPr>
      <w:r w:rsidRPr="007F10C8">
        <w:lastRenderedPageBreak/>
        <w:tab/>
        <w:t>минимальные затраты на реконструкцию.</w:t>
      </w:r>
    </w:p>
    <w:p w:rsidR="00C25060" w:rsidRPr="007F10C8" w:rsidRDefault="00C25060" w:rsidP="00C25060">
      <w:pPr>
        <w:pStyle w:val="20"/>
        <w:tabs>
          <w:tab w:val="left" w:pos="567"/>
        </w:tabs>
        <w:jc w:val="both"/>
        <w:rPr>
          <w:rFonts w:cs="Times New Roman"/>
        </w:rPr>
      </w:pPr>
      <w:bookmarkStart w:id="107" w:name="_Toc78674709"/>
      <w:bookmarkStart w:id="108" w:name="_Toc84970946"/>
      <w:bookmarkStart w:id="109" w:name="_Toc84978935"/>
      <w:r w:rsidRPr="007F10C8">
        <w:rPr>
          <w:rFonts w:cs="Times New Roman"/>
        </w:rPr>
        <w:t>Гидравлические режимы тепловых сетей и пьезометрические графики</w:t>
      </w:r>
      <w:bookmarkEnd w:id="106"/>
      <w:bookmarkEnd w:id="107"/>
      <w:bookmarkEnd w:id="108"/>
      <w:bookmarkEnd w:id="109"/>
    </w:p>
    <w:p w:rsidR="00C25060" w:rsidRPr="007F10C8" w:rsidRDefault="00C25060" w:rsidP="00B5461F">
      <w:pPr>
        <w:pStyle w:val="11ff3"/>
      </w:pPr>
      <w:bookmarkStart w:id="110" w:name="_Toc475879443"/>
      <w:r w:rsidRPr="007F10C8">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rsidR="00C25060" w:rsidRPr="007F10C8" w:rsidRDefault="00C25060" w:rsidP="00B5461F">
      <w:pPr>
        <w:pStyle w:val="11ff3"/>
      </w:pPr>
      <w:r w:rsidRPr="007F10C8">
        <w:t xml:space="preserve">Разработка гидравлических режимов тепловых сетей в </w:t>
      </w:r>
      <w:r w:rsidR="009209D4">
        <w:t>ТСО</w:t>
      </w:r>
      <w:r w:rsidRPr="007F10C8">
        <w:t>, а также пьезометрических графиков не производилась.</w:t>
      </w:r>
    </w:p>
    <w:p w:rsidR="00C25060" w:rsidRPr="007F10C8" w:rsidRDefault="00C25060" w:rsidP="00B5461F">
      <w:pPr>
        <w:pStyle w:val="11ff3"/>
      </w:pPr>
      <w:r w:rsidRPr="007F10C8">
        <w:t>На основании наладочных работ было отрегулированы тепловые сети до потребителя, с установкой дроссельных шайб на подающем трубопроводе.</w:t>
      </w:r>
    </w:p>
    <w:p w:rsidR="00D679C7" w:rsidRPr="007F10C8" w:rsidRDefault="00D679C7" w:rsidP="00B5461F">
      <w:pPr>
        <w:pStyle w:val="11ff3"/>
      </w:pPr>
      <w:r w:rsidRPr="007F10C8">
        <w:t>Несмотря на то, что нормативными документами не регламентируется предельно допустимый уровень удельных гидравлических потерь, существуют рекомендации в различных справочниках. Ими устанавливаются следующие величины удельных потерь:</w:t>
      </w:r>
    </w:p>
    <w:p w:rsidR="00D679C7" w:rsidRPr="007F10C8" w:rsidRDefault="00B73BB5" w:rsidP="00B5461F">
      <w:pPr>
        <w:pStyle w:val="11ff3"/>
      </w:pPr>
      <w:r w:rsidRPr="007F10C8">
        <w:t>-</w:t>
      </w:r>
      <w:r w:rsidR="00D679C7" w:rsidRPr="007F10C8">
        <w:tab/>
        <w:t>8 мм/м – для магистральных тепловых сетей;</w:t>
      </w:r>
    </w:p>
    <w:p w:rsidR="00D679C7" w:rsidRPr="007F10C8" w:rsidRDefault="00B73BB5" w:rsidP="00B5461F">
      <w:pPr>
        <w:pStyle w:val="11ff3"/>
      </w:pPr>
      <w:r w:rsidRPr="007F10C8">
        <w:t>-</w:t>
      </w:r>
      <w:r w:rsidR="00D679C7" w:rsidRPr="007F10C8">
        <w:tab/>
        <w:t>15 мм/м – для распределительных тепловых сетей;</w:t>
      </w:r>
    </w:p>
    <w:p w:rsidR="00D679C7" w:rsidRPr="007F10C8" w:rsidRDefault="00B73BB5" w:rsidP="00B5461F">
      <w:pPr>
        <w:pStyle w:val="11ff3"/>
      </w:pPr>
      <w:r w:rsidRPr="007F10C8">
        <w:t>-</w:t>
      </w:r>
      <w:r w:rsidR="00D679C7" w:rsidRPr="007F10C8">
        <w:tab/>
        <w:t>30 мм/м – для квартальных тепловых сетей.</w:t>
      </w:r>
    </w:p>
    <w:p w:rsidR="00D679C7" w:rsidRPr="007F10C8" w:rsidRDefault="00D679C7" w:rsidP="00B5461F">
      <w:pPr>
        <w:pStyle w:val="11ff3"/>
      </w:pPr>
      <w:r w:rsidRPr="007F10C8">
        <w:t>Превышение рекомендованных значений допускается, однако, это влечет за собой увеличение расхода электроэнергии на привод насосного оборудования.</w:t>
      </w:r>
    </w:p>
    <w:p w:rsidR="00D679C7" w:rsidRPr="007F10C8" w:rsidRDefault="00D679C7" w:rsidP="00B5461F">
      <w:pPr>
        <w:pStyle w:val="11ff3"/>
      </w:pPr>
      <w:r w:rsidRPr="007F10C8">
        <w:t>Как и в случае с удельными потерями давления, допустимые значения скоростей не регламентируются. Существующие рекомендации устанавливают диапазон оптимальных скоростей от 0,3 м/с до 1,5 м/</w:t>
      </w:r>
      <w:proofErr w:type="gramStart"/>
      <w:r w:rsidRPr="007F10C8">
        <w:t>с</w:t>
      </w:r>
      <w:proofErr w:type="gramEnd"/>
      <w:r w:rsidRPr="007F10C8">
        <w:t xml:space="preserve">. </w:t>
      </w:r>
      <w:proofErr w:type="gramStart"/>
      <w:r w:rsidRPr="007F10C8">
        <w:t>При</w:t>
      </w:r>
      <w:proofErr w:type="gramEnd"/>
      <w:r w:rsidRPr="007F10C8">
        <w:t xml:space="preserve"> уменьшении скорости будут расти тепловые потери, при увеличении – гидравлические.</w:t>
      </w:r>
    </w:p>
    <w:p w:rsidR="00D679C7" w:rsidRPr="007F10C8" w:rsidRDefault="00D679C7" w:rsidP="00B5461F">
      <w:pPr>
        <w:pStyle w:val="11ff3"/>
      </w:pPr>
      <w:r w:rsidRPr="007F10C8">
        <w:t>Анализ гидравлических расчетов для систем тепло- и водоснабжения производится на максимально возможную (на расчётную температуру наружной среды) нагрузку потребителей.</w:t>
      </w:r>
    </w:p>
    <w:p w:rsidR="00CC41B2" w:rsidRPr="007F10C8" w:rsidRDefault="00405C87" w:rsidP="00CC41B2">
      <w:pPr>
        <w:pStyle w:val="11ff3"/>
        <w:rPr>
          <w:b/>
        </w:rPr>
      </w:pPr>
      <w:r w:rsidRPr="007F10C8">
        <w:rPr>
          <w:b/>
        </w:rPr>
        <w:t xml:space="preserve">Таблица 1.3.8.1 - </w:t>
      </w:r>
      <w:r w:rsidR="00CC41B2" w:rsidRPr="007F10C8">
        <w:rPr>
          <w:b/>
        </w:rPr>
        <w:t>Существующие гидравлические режимы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225"/>
        <w:gridCol w:w="1944"/>
        <w:gridCol w:w="2063"/>
      </w:tblGrid>
      <w:tr w:rsidR="00CC41B2" w:rsidRPr="007F10C8" w:rsidTr="001549FC">
        <w:trPr>
          <w:tblHeader/>
        </w:trPr>
        <w:tc>
          <w:tcPr>
            <w:tcW w:w="4928" w:type="dxa"/>
            <w:shd w:val="clear" w:color="auto" w:fill="D9D9D9" w:themeFill="background1" w:themeFillShade="D9"/>
            <w:vAlign w:val="center"/>
          </w:tcPr>
          <w:p w:rsidR="00CC41B2" w:rsidRPr="007F10C8" w:rsidRDefault="00CC41B2" w:rsidP="001549FC">
            <w:pPr>
              <w:pStyle w:val="1fffb"/>
              <w:rPr>
                <w:rFonts w:cs="Times New Roman"/>
              </w:rPr>
            </w:pPr>
            <w:r w:rsidRPr="007F10C8">
              <w:rPr>
                <w:rFonts w:cs="Times New Roman"/>
              </w:rPr>
              <w:t>Наименование котельной</w:t>
            </w:r>
          </w:p>
        </w:tc>
        <w:tc>
          <w:tcPr>
            <w:tcW w:w="3550" w:type="dxa"/>
            <w:shd w:val="clear" w:color="auto" w:fill="D9D9D9" w:themeFill="background1" w:themeFillShade="D9"/>
            <w:vAlign w:val="center"/>
          </w:tcPr>
          <w:p w:rsidR="00CC41B2" w:rsidRPr="007F10C8" w:rsidRDefault="00CC41B2" w:rsidP="001549FC">
            <w:pPr>
              <w:pStyle w:val="1fffb"/>
              <w:rPr>
                <w:rFonts w:cs="Times New Roman"/>
              </w:rPr>
            </w:pPr>
            <w:r w:rsidRPr="007F10C8">
              <w:rPr>
                <w:rFonts w:cs="Times New Roman"/>
              </w:rPr>
              <w:t>Контур отопление или ГВС</w:t>
            </w:r>
          </w:p>
        </w:tc>
        <w:tc>
          <w:tcPr>
            <w:tcW w:w="3270" w:type="dxa"/>
            <w:shd w:val="clear" w:color="auto" w:fill="D9D9D9" w:themeFill="background1" w:themeFillShade="D9"/>
            <w:vAlign w:val="center"/>
          </w:tcPr>
          <w:p w:rsidR="00CC41B2" w:rsidRPr="007F10C8" w:rsidRDefault="00CC41B2" w:rsidP="001549FC">
            <w:pPr>
              <w:pStyle w:val="1fffb"/>
              <w:rPr>
                <w:rFonts w:cs="Times New Roman"/>
                <w:vertAlign w:val="superscript"/>
              </w:rPr>
            </w:pPr>
            <w:r w:rsidRPr="007F10C8">
              <w:rPr>
                <w:rFonts w:cs="Times New Roman"/>
              </w:rPr>
              <w:t>Р</w:t>
            </w:r>
            <w:proofErr w:type="gramStart"/>
            <w:r w:rsidRPr="007F10C8">
              <w:rPr>
                <w:rFonts w:cs="Times New Roman"/>
              </w:rPr>
              <w:t>1</w:t>
            </w:r>
            <w:proofErr w:type="gramEnd"/>
            <w:r w:rsidRPr="007F10C8">
              <w:rPr>
                <w:rFonts w:cs="Times New Roman"/>
              </w:rPr>
              <w:t>, кгс/с</w:t>
            </w:r>
            <w:r w:rsidR="00F00AA2" w:rsidRPr="007F10C8">
              <w:rPr>
                <w:rFonts w:cs="Times New Roman"/>
              </w:rPr>
              <w:t>м</w:t>
            </w:r>
            <w:r w:rsidR="00F00AA2" w:rsidRPr="007F10C8">
              <w:rPr>
                <w:rFonts w:cs="Times New Roman"/>
                <w:vertAlign w:val="superscript"/>
              </w:rPr>
              <w:t>2</w:t>
            </w:r>
          </w:p>
        </w:tc>
        <w:tc>
          <w:tcPr>
            <w:tcW w:w="3528" w:type="dxa"/>
            <w:shd w:val="clear" w:color="auto" w:fill="D9D9D9" w:themeFill="background1" w:themeFillShade="D9"/>
            <w:vAlign w:val="center"/>
          </w:tcPr>
          <w:p w:rsidR="00CC41B2" w:rsidRPr="007F10C8" w:rsidRDefault="00CC41B2" w:rsidP="001549FC">
            <w:pPr>
              <w:pStyle w:val="1fffb"/>
              <w:rPr>
                <w:rFonts w:cs="Times New Roman"/>
              </w:rPr>
            </w:pPr>
            <w:r w:rsidRPr="007F10C8">
              <w:rPr>
                <w:rFonts w:cs="Times New Roman"/>
              </w:rPr>
              <w:t>Р</w:t>
            </w:r>
            <w:proofErr w:type="gramStart"/>
            <w:r w:rsidRPr="007F10C8">
              <w:rPr>
                <w:rFonts w:cs="Times New Roman"/>
              </w:rPr>
              <w:t>2</w:t>
            </w:r>
            <w:proofErr w:type="gramEnd"/>
            <w:r w:rsidRPr="007F10C8">
              <w:rPr>
                <w:rFonts w:cs="Times New Roman"/>
              </w:rPr>
              <w:t>, кгс/с</w:t>
            </w:r>
            <w:r w:rsidR="00F00AA2" w:rsidRPr="007F10C8">
              <w:rPr>
                <w:rFonts w:cs="Times New Roman"/>
              </w:rPr>
              <w:t>м</w:t>
            </w:r>
            <w:r w:rsidR="00F00AA2" w:rsidRPr="007F10C8">
              <w:rPr>
                <w:rFonts w:cs="Times New Roman"/>
                <w:vertAlign w:val="superscript"/>
              </w:rPr>
              <w:t>2</w:t>
            </w:r>
          </w:p>
        </w:tc>
      </w:tr>
      <w:tr w:rsidR="00CC41B2" w:rsidRPr="007F10C8" w:rsidTr="00FF6756">
        <w:tc>
          <w:tcPr>
            <w:tcW w:w="4928" w:type="dxa"/>
            <w:vAlign w:val="center"/>
          </w:tcPr>
          <w:p w:rsidR="00CC41B2" w:rsidRPr="007F10C8" w:rsidRDefault="009209D4" w:rsidP="00CC41B2">
            <w:pPr>
              <w:pStyle w:val="1fffb"/>
              <w:rPr>
                <w:rFonts w:cs="Times New Roman"/>
                <w:color w:val="000000"/>
              </w:rPr>
            </w:pPr>
            <w:r>
              <w:rPr>
                <w:rFonts w:cs="Times New Roman"/>
              </w:rPr>
              <w:t>ТСО</w:t>
            </w:r>
          </w:p>
        </w:tc>
        <w:tc>
          <w:tcPr>
            <w:tcW w:w="3550" w:type="dxa"/>
          </w:tcPr>
          <w:p w:rsidR="00CC41B2" w:rsidRPr="007F10C8" w:rsidRDefault="00CC41B2" w:rsidP="00CC41B2">
            <w:pPr>
              <w:pStyle w:val="1fffb"/>
              <w:rPr>
                <w:rFonts w:cs="Times New Roman"/>
              </w:rPr>
            </w:pPr>
            <w:r w:rsidRPr="007F10C8">
              <w:rPr>
                <w:rFonts w:cs="Times New Roman"/>
              </w:rPr>
              <w:t>отопление</w:t>
            </w:r>
          </w:p>
        </w:tc>
        <w:tc>
          <w:tcPr>
            <w:tcW w:w="3270" w:type="dxa"/>
            <w:vAlign w:val="center"/>
          </w:tcPr>
          <w:p w:rsidR="00CC41B2" w:rsidRPr="007F10C8" w:rsidRDefault="00CC41B2" w:rsidP="00CC41B2">
            <w:pPr>
              <w:pStyle w:val="1fffb"/>
              <w:rPr>
                <w:rFonts w:cs="Times New Roman"/>
              </w:rPr>
            </w:pPr>
            <w:r w:rsidRPr="007F10C8">
              <w:rPr>
                <w:rFonts w:cs="Times New Roman"/>
              </w:rPr>
              <w:t>3,5</w:t>
            </w:r>
          </w:p>
        </w:tc>
        <w:tc>
          <w:tcPr>
            <w:tcW w:w="3528" w:type="dxa"/>
            <w:vAlign w:val="center"/>
          </w:tcPr>
          <w:p w:rsidR="00CC41B2" w:rsidRPr="007F10C8" w:rsidRDefault="00CC41B2" w:rsidP="00CC41B2">
            <w:pPr>
              <w:pStyle w:val="1fffb"/>
              <w:rPr>
                <w:rFonts w:cs="Times New Roman"/>
              </w:rPr>
            </w:pPr>
            <w:r w:rsidRPr="007F10C8">
              <w:rPr>
                <w:rFonts w:cs="Times New Roman"/>
              </w:rPr>
              <w:t>4</w:t>
            </w:r>
          </w:p>
        </w:tc>
      </w:tr>
    </w:tbl>
    <w:p w:rsidR="00CC41B2" w:rsidRPr="007F10C8" w:rsidRDefault="00CC41B2" w:rsidP="00B5461F">
      <w:pPr>
        <w:pStyle w:val="11ff3"/>
      </w:pPr>
    </w:p>
    <w:p w:rsidR="00FF6756" w:rsidRPr="007F10C8" w:rsidRDefault="00FF6756" w:rsidP="00FF6756">
      <w:pPr>
        <w:pStyle w:val="11ff3"/>
      </w:pPr>
      <w:r w:rsidRPr="007F10C8">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w:t>
      </w:r>
      <w:r w:rsidRPr="007F10C8">
        <w:lastRenderedPageBreak/>
        <w:t xml:space="preserve">стабильной в течение суток. Расход тепла на горячее водоснабжение не зависит от температуры наружного воздуха, но изменяется как по часам суток, так и по дням недели. </w:t>
      </w:r>
    </w:p>
    <w:p w:rsidR="00FF6756" w:rsidRPr="007F10C8" w:rsidRDefault="00FF6756" w:rsidP="00FF6756">
      <w:pPr>
        <w:pStyle w:val="11ff3"/>
        <w:rPr>
          <w:spacing w:val="-4"/>
        </w:rPr>
      </w:pPr>
      <w:r w:rsidRPr="007F10C8">
        <w:rPr>
          <w:spacing w:val="-4"/>
        </w:rPr>
        <w:t>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повышает качество теплоснабжения, сокращает перерасход тепловой энергии и топлива.</w:t>
      </w:r>
    </w:p>
    <w:p w:rsidR="00FF6756" w:rsidRPr="007F10C8" w:rsidRDefault="00FF6756" w:rsidP="00FF6756">
      <w:pPr>
        <w:pStyle w:val="11ff3"/>
        <w:rPr>
          <w:spacing w:val="-4"/>
        </w:rPr>
      </w:pPr>
      <w:r w:rsidRPr="007F10C8">
        <w:rPr>
          <w:spacing w:val="-4"/>
        </w:rPr>
        <w:t xml:space="preserve">В зависимости от места осуществления регулирования различают центральное, групповое, местное и индивидуальное регулирование. </w:t>
      </w:r>
    </w:p>
    <w:p w:rsidR="00FF6756" w:rsidRPr="007F10C8" w:rsidRDefault="00FF6756" w:rsidP="00FF6756">
      <w:pPr>
        <w:pStyle w:val="11ff3"/>
        <w:rPr>
          <w:spacing w:val="-4"/>
        </w:rPr>
      </w:pPr>
      <w:r w:rsidRPr="007F10C8">
        <w:rPr>
          <w:spacing w:val="-4"/>
        </w:rPr>
        <w:t>Центральное регулирование выполняют в источнике теплоснабжения по преобладающей нагрузке, характерной для большинства абонентов. В городских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rsidR="00FF6756" w:rsidRPr="007F10C8" w:rsidRDefault="00FF6756" w:rsidP="00FF6756">
      <w:pPr>
        <w:pStyle w:val="11ff3"/>
        <w:rPr>
          <w:spacing w:val="-4"/>
        </w:rPr>
      </w:pPr>
      <w:r w:rsidRPr="007F10C8">
        <w:rPr>
          <w:spacing w:val="-4"/>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FF6756" w:rsidRPr="007F10C8" w:rsidRDefault="00FF6756" w:rsidP="00FF6756">
      <w:pPr>
        <w:pStyle w:val="11ff3"/>
        <w:rPr>
          <w:spacing w:val="-4"/>
        </w:rPr>
      </w:pPr>
      <w:r w:rsidRPr="007F10C8">
        <w:rPr>
          <w:spacing w:val="-4"/>
        </w:rPr>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регулирования.</w:t>
      </w:r>
    </w:p>
    <w:p w:rsidR="00FF6756" w:rsidRPr="007F10C8" w:rsidRDefault="00FF6756" w:rsidP="00FF6756">
      <w:pPr>
        <w:pStyle w:val="11ff3"/>
        <w:rPr>
          <w:spacing w:val="-4"/>
        </w:rPr>
      </w:pPr>
      <w:r w:rsidRPr="007F10C8">
        <w:rPr>
          <w:spacing w:val="-4"/>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rsidR="00FF6756" w:rsidRPr="007F10C8" w:rsidRDefault="00FF6756" w:rsidP="00FF6756">
      <w:pPr>
        <w:pStyle w:val="11ff3"/>
        <w:rPr>
          <w:spacing w:val="-4"/>
        </w:rPr>
      </w:pPr>
      <w:r w:rsidRPr="007F10C8">
        <w:rPr>
          <w:spacing w:val="-4"/>
        </w:rPr>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rsidR="00FF6756" w:rsidRPr="007F10C8" w:rsidRDefault="00FF6756" w:rsidP="00FF6756">
      <w:pPr>
        <w:pStyle w:val="11ff3"/>
        <w:rPr>
          <w:spacing w:val="-4"/>
        </w:rPr>
      </w:pPr>
      <w:r w:rsidRPr="007F10C8">
        <w:rPr>
          <w:spacing w:val="-4"/>
        </w:rPr>
        <w:t>По способу осуществления регулирование может быть автоматическим и ручным.</w:t>
      </w:r>
    </w:p>
    <w:p w:rsidR="00FF6756" w:rsidRPr="007F10C8" w:rsidRDefault="00FF6756" w:rsidP="00FF6756">
      <w:pPr>
        <w:shd w:val="clear" w:color="auto" w:fill="FFFFFF"/>
        <w:suppressAutoHyphens/>
        <w:spacing w:before="173"/>
        <w:ind w:right="10" w:firstLine="662"/>
        <w:rPr>
          <w:rFonts w:ascii="Times New Roman" w:hAnsi="Times New Roman" w:cs="Times New Roman"/>
          <w:spacing w:val="-4"/>
          <w:szCs w:val="24"/>
        </w:rPr>
      </w:pPr>
    </w:p>
    <w:p w:rsidR="00FF6756" w:rsidRPr="007F10C8" w:rsidRDefault="00FF6756" w:rsidP="00FF6756">
      <w:pPr>
        <w:suppressAutoHyphens/>
        <w:jc w:val="center"/>
        <w:rPr>
          <w:rFonts w:ascii="Times New Roman" w:hAnsi="Times New Roman" w:cs="Times New Roman"/>
          <w:szCs w:val="24"/>
        </w:rPr>
      </w:pPr>
      <w:r w:rsidRPr="007F10C8">
        <w:rPr>
          <w:rFonts w:ascii="Times New Roman" w:hAnsi="Times New Roman" w:cs="Times New Roman"/>
          <w:noProof/>
          <w:szCs w:val="24"/>
        </w:rPr>
        <w:lastRenderedPageBreak/>
        <w:drawing>
          <wp:inline distT="0" distB="0" distL="0" distR="0" wp14:anchorId="5E15F43F" wp14:editId="0B480B34">
            <wp:extent cx="4497705" cy="1456690"/>
            <wp:effectExtent l="0" t="0" r="0" b="0"/>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97705" cy="1456690"/>
                    </a:xfrm>
                    <a:prstGeom prst="rect">
                      <a:avLst/>
                    </a:prstGeom>
                    <a:noFill/>
                    <a:ln>
                      <a:noFill/>
                    </a:ln>
                  </pic:spPr>
                </pic:pic>
              </a:graphicData>
            </a:graphic>
          </wp:inline>
        </w:drawing>
      </w:r>
      <w:r w:rsidRPr="007F10C8">
        <w:rPr>
          <w:rFonts w:ascii="Times New Roman" w:hAnsi="Times New Roman" w:cs="Times New Roman"/>
          <w:noProof/>
        </w:rPr>
        <mc:AlternateContent>
          <mc:Choice Requires="wpc">
            <w:drawing>
              <wp:inline distT="0" distB="0" distL="0" distR="0" wp14:anchorId="65E27619" wp14:editId="3BD97D5E">
                <wp:extent cx="4498340" cy="1459865"/>
                <wp:effectExtent l="0" t="0" r="0" b="6985"/>
                <wp:docPr id="7" name="Полотно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6"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2B76CB3" id="Полотно 15"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">
                  <v:imagedata r:id="rId19" o:title=""/>
                </v:shape>
                <w10:anchorlock/>
              </v:group>
            </w:pict>
          </mc:Fallback>
        </mc:AlternateContent>
      </w:r>
    </w:p>
    <w:p w:rsidR="00FF6756" w:rsidRPr="007F10C8" w:rsidRDefault="00FF6756" w:rsidP="00FF6756">
      <w:pPr>
        <w:pStyle w:val="11ff3"/>
      </w:pPr>
      <w:r w:rsidRPr="007F10C8">
        <w:t xml:space="preserve">Рисунок </w:t>
      </w:r>
      <w:r w:rsidR="002303D4">
        <w:t>2</w:t>
      </w:r>
      <w:r w:rsidRPr="007F10C8">
        <w:t xml:space="preserve"> Пьезометрический график тепловой сети </w:t>
      </w:r>
      <w:proofErr w:type="gramStart"/>
      <w:r w:rsidRPr="007F10C8">
        <w:t>при</w:t>
      </w:r>
      <w:proofErr w:type="gramEnd"/>
      <w:r w:rsidRPr="007F10C8">
        <w:t xml:space="preserve"> пропорциональной разрегулировке абонентов.</w:t>
      </w:r>
    </w:p>
    <w:p w:rsidR="00FF6756" w:rsidRPr="007F10C8" w:rsidRDefault="00FF6756" w:rsidP="00FF6756">
      <w:pPr>
        <w:pStyle w:val="11ff3"/>
        <w:rPr>
          <w:spacing w:val="-4"/>
        </w:rPr>
      </w:pPr>
      <w:r w:rsidRPr="007F10C8">
        <w:rPr>
          <w:spacing w:val="-4"/>
        </w:rPr>
        <w:t>Гидравлическим режимом определяется взаимосвязь между расходом теплоносителя и давлением в различных точках системы в данный момент времени.</w:t>
      </w:r>
    </w:p>
    <w:p w:rsidR="00FF6756" w:rsidRPr="007F10C8" w:rsidRDefault="00FF6756" w:rsidP="00FF6756">
      <w:pPr>
        <w:pStyle w:val="11ff3"/>
        <w:rPr>
          <w:spacing w:val="-4"/>
        </w:rPr>
      </w:pPr>
      <w:r w:rsidRPr="007F10C8">
        <w:rPr>
          <w:spacing w:val="-4"/>
        </w:rPr>
        <w:t xml:space="preserve">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w:t>
      </w:r>
      <w:proofErr w:type="gramStart"/>
      <w:r w:rsidRPr="007F10C8">
        <w:rPr>
          <w:spacing w:val="-4"/>
        </w:rPr>
        <w:t>расчетному</w:t>
      </w:r>
      <w:proofErr w:type="gramEnd"/>
      <w:r w:rsidRPr="007F10C8">
        <w:rPr>
          <w:spacing w:val="-4"/>
        </w:rPr>
        <w:t>. Наглядное представление об этом режиме дает пьезометрический график, построенный по данным гидравлического расчета.</w:t>
      </w:r>
    </w:p>
    <w:p w:rsidR="00FF6756" w:rsidRPr="007F10C8" w:rsidRDefault="00FF6756" w:rsidP="00FF6756">
      <w:pPr>
        <w:pStyle w:val="11ff3"/>
        <w:rPr>
          <w:spacing w:val="-4"/>
        </w:rPr>
      </w:pPr>
      <w:r w:rsidRPr="007F10C8">
        <w:rPr>
          <w:spacing w:val="-4"/>
        </w:rPr>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rsidR="00FF6756" w:rsidRPr="007F10C8" w:rsidRDefault="00FF6756" w:rsidP="00FF6756">
      <w:pPr>
        <w:pStyle w:val="11ff3"/>
        <w:rPr>
          <w:spacing w:val="-4"/>
        </w:rPr>
      </w:pPr>
      <w:r w:rsidRPr="007F10C8">
        <w:rPr>
          <w:spacing w:val="-4"/>
        </w:rPr>
        <w:t xml:space="preserve">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w:t>
      </w:r>
      <w:proofErr w:type="gramStart"/>
      <w:r w:rsidRPr="007F10C8">
        <w:rPr>
          <w:spacing w:val="-4"/>
        </w:rPr>
        <w:t>максимальном</w:t>
      </w:r>
      <w:proofErr w:type="gramEnd"/>
      <w:r w:rsidRPr="007F10C8">
        <w:rPr>
          <w:spacing w:val="-4"/>
        </w:rPr>
        <w:t xml:space="preserve"> водоразборе из обратного и подающего трубопроводов.</w:t>
      </w:r>
    </w:p>
    <w:p w:rsidR="00FF6756" w:rsidRPr="007F10C8" w:rsidRDefault="00FF6756" w:rsidP="00FF6756">
      <w:pPr>
        <w:pStyle w:val="11ff3"/>
        <w:rPr>
          <w:spacing w:val="-4"/>
        </w:rPr>
      </w:pPr>
      <w:r w:rsidRPr="007F10C8">
        <w:rPr>
          <w:spacing w:val="-4"/>
        </w:rPr>
        <w:lastRenderedPageBreak/>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w:t>
      </w:r>
      <w:proofErr w:type="gramStart"/>
      <w:r w:rsidRPr="007F10C8">
        <w:rPr>
          <w:spacing w:val="-4"/>
        </w:rPr>
        <w:t>Р</w:t>
      </w:r>
      <w:proofErr w:type="gramEnd"/>
      <w:r w:rsidRPr="007F10C8">
        <w:rPr>
          <w:spacing w:val="-4"/>
        </w:rPr>
        <w:t xml:space="preserve"> (Па) от расхода:</w:t>
      </w:r>
    </w:p>
    <w:p w:rsidR="00FF6756" w:rsidRPr="007F10C8" w:rsidRDefault="00FF6756" w:rsidP="00FF6756">
      <w:pPr>
        <w:pStyle w:val="11ff3"/>
        <w:jc w:val="center"/>
        <w:rPr>
          <w:spacing w:val="-2"/>
        </w:rPr>
      </w:pPr>
      <w:r w:rsidRPr="007F10C8">
        <w:rPr>
          <w:i/>
        </w:rPr>
        <w:t>∆</w:t>
      </w:r>
      <w:proofErr w:type="gramStart"/>
      <w:r w:rsidRPr="007F10C8">
        <w:rPr>
          <w:b/>
          <w:i/>
        </w:rPr>
        <w:t>Р</w:t>
      </w:r>
      <w:proofErr w:type="gramEnd"/>
      <w:r w:rsidRPr="007F10C8">
        <w:rPr>
          <w:b/>
          <w:i/>
        </w:rPr>
        <w:t xml:space="preserve"> </w:t>
      </w:r>
      <w:r w:rsidRPr="007F10C8">
        <w:rPr>
          <w:b/>
        </w:rPr>
        <w:t>= S·</w:t>
      </w:r>
      <w:r w:rsidRPr="007F10C8">
        <w:rPr>
          <w:b/>
          <w:i/>
        </w:rPr>
        <w:t>V</w:t>
      </w:r>
      <w:r w:rsidRPr="007F10C8">
        <w:rPr>
          <w:b/>
          <w:i/>
          <w:vertAlign w:val="superscript"/>
        </w:rPr>
        <w:t>2</w:t>
      </w:r>
    </w:p>
    <w:p w:rsidR="00FF6756" w:rsidRPr="007F10C8" w:rsidRDefault="00FF6756" w:rsidP="00FF6756">
      <w:pPr>
        <w:pStyle w:val="11ff3"/>
        <w:rPr>
          <w:spacing w:val="-4"/>
        </w:rPr>
      </w:pPr>
      <w:r w:rsidRPr="007F10C8">
        <w:rPr>
          <w:spacing w:val="-4"/>
        </w:rPr>
        <w:t>где S — характеристика сопротивления, представляющая собой па</w:t>
      </w:r>
      <w:r w:rsidRPr="007F10C8">
        <w:rPr>
          <w:spacing w:val="-4"/>
        </w:rPr>
        <w:softHyphen/>
        <w:t>дение давления при единице расхода теплоносителя, Па/(</w:t>
      </w:r>
      <w:r w:rsidR="00F00AA2" w:rsidRPr="007F10C8">
        <w:rPr>
          <w:spacing w:val="-4"/>
        </w:rPr>
        <w:t>м</w:t>
      </w:r>
      <w:r w:rsidR="00F00AA2" w:rsidRPr="007F10C8">
        <w:rPr>
          <w:spacing w:val="-4"/>
          <w:vertAlign w:val="superscript"/>
        </w:rPr>
        <w:t>3</w:t>
      </w:r>
      <w:r w:rsidRPr="007F10C8">
        <w:rPr>
          <w:spacing w:val="-4"/>
        </w:rPr>
        <w:t xml:space="preserve">/ч) 2; V — расход теплоносителя, </w:t>
      </w:r>
      <w:r w:rsidR="00F00AA2" w:rsidRPr="007F10C8">
        <w:rPr>
          <w:spacing w:val="-4"/>
        </w:rPr>
        <w:t>м</w:t>
      </w:r>
      <w:r w:rsidR="00F00AA2" w:rsidRPr="007F10C8">
        <w:rPr>
          <w:spacing w:val="-4"/>
          <w:vertAlign w:val="superscript"/>
        </w:rPr>
        <w:t>3</w:t>
      </w:r>
      <w:r w:rsidRPr="007F10C8">
        <w:rPr>
          <w:spacing w:val="-4"/>
        </w:rPr>
        <w:t>/ч.</w:t>
      </w:r>
    </w:p>
    <w:p w:rsidR="00FF6756" w:rsidRPr="007F10C8" w:rsidRDefault="00FF6756" w:rsidP="00FF6756">
      <w:pPr>
        <w:pStyle w:val="11ff3"/>
        <w:rPr>
          <w:spacing w:val="-4"/>
        </w:rPr>
      </w:pPr>
      <w:r w:rsidRPr="007F10C8">
        <w:rPr>
          <w:spacing w:val="-4"/>
        </w:rPr>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rsidR="00FF6756" w:rsidRPr="007F10C8" w:rsidRDefault="00FF6756" w:rsidP="00FF6756">
      <w:pPr>
        <w:pStyle w:val="11ff3"/>
      </w:pPr>
      <w:r w:rsidRPr="007F10C8">
        <w:rPr>
          <w:spacing w:val="-4"/>
        </w:rPr>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rsidR="00C25060" w:rsidRPr="007F10C8" w:rsidRDefault="00C25060" w:rsidP="00C25060">
      <w:pPr>
        <w:pStyle w:val="20"/>
        <w:tabs>
          <w:tab w:val="left" w:pos="567"/>
        </w:tabs>
        <w:jc w:val="both"/>
        <w:rPr>
          <w:rFonts w:cs="Times New Roman"/>
        </w:rPr>
      </w:pPr>
      <w:bookmarkStart w:id="111" w:name="_Toc78674710"/>
      <w:bookmarkStart w:id="112" w:name="_Toc84970947"/>
      <w:bookmarkStart w:id="113" w:name="_Toc84978936"/>
      <w:r w:rsidRPr="007F10C8">
        <w:rPr>
          <w:rFonts w:cs="Times New Roman"/>
        </w:rPr>
        <w:t>Статистика отказов тепловых сетей (аварий, инцидентов) за 2011-2021 гг.</w:t>
      </w:r>
      <w:bookmarkEnd w:id="110"/>
      <w:bookmarkEnd w:id="111"/>
      <w:bookmarkEnd w:id="112"/>
      <w:bookmarkEnd w:id="113"/>
    </w:p>
    <w:p w:rsidR="00C25060" w:rsidRPr="007F10C8" w:rsidRDefault="00C25060" w:rsidP="00B5461F">
      <w:pPr>
        <w:pStyle w:val="11ff3"/>
      </w:pPr>
      <w:r w:rsidRPr="007F10C8">
        <w:t xml:space="preserve">Аварий и нарушений в работе тепловых сетей </w:t>
      </w:r>
      <w:r w:rsidR="009209D4">
        <w:t>ТСО</w:t>
      </w:r>
      <w:r w:rsidRPr="007F10C8">
        <w:t xml:space="preserve"> за период 2011-2021гг. не зафиксировано.</w:t>
      </w:r>
    </w:p>
    <w:p w:rsidR="00FF6756" w:rsidRPr="007F10C8" w:rsidRDefault="00FF6756" w:rsidP="00FF6756">
      <w:pPr>
        <w:pStyle w:val="11ff3"/>
      </w:pPr>
      <w:r w:rsidRPr="007F10C8">
        <w:t xml:space="preserve">На тепловых сетях </w:t>
      </w:r>
      <w:r w:rsidR="009209D4">
        <w:t>ТСО</w:t>
      </w:r>
      <w:r w:rsidRPr="007F10C8">
        <w:t xml:space="preserve"> проводят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w:t>
      </w:r>
    </w:p>
    <w:p w:rsidR="00FF6756" w:rsidRPr="007F10C8" w:rsidRDefault="00FF6756" w:rsidP="00FF6756">
      <w:pPr>
        <w:pStyle w:val="11ff3"/>
      </w:pPr>
      <w:r w:rsidRPr="007F10C8">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проводятся по зонам теплоснабжения. Длительность испытаний – 2 дня для зон источника теплоснабжения. После проведения испытаний составляется Акт. </w:t>
      </w:r>
    </w:p>
    <w:p w:rsidR="00FF6756" w:rsidRPr="007F10C8" w:rsidRDefault="00FF6756" w:rsidP="00FF6756">
      <w:pPr>
        <w:pStyle w:val="11ff3"/>
        <w:rPr>
          <w:sz w:val="18"/>
          <w:szCs w:val="18"/>
        </w:rPr>
      </w:pPr>
      <w:r w:rsidRPr="007F10C8">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rsidR="00FF6756" w:rsidRPr="007F10C8" w:rsidRDefault="00FF6756" w:rsidP="00FF6756">
      <w:pPr>
        <w:pStyle w:val="11ff3"/>
      </w:pPr>
      <w:r w:rsidRPr="007F10C8">
        <w:lastRenderedPageBreak/>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 (пропуск тепловой энергии, гидравлические потери и т.д.).</w:t>
      </w:r>
    </w:p>
    <w:p w:rsidR="00FF6756" w:rsidRPr="007F10C8" w:rsidRDefault="00FF6756" w:rsidP="00FF6756">
      <w:pPr>
        <w:pStyle w:val="11ff3"/>
        <w:rPr>
          <w:sz w:val="23"/>
          <w:szCs w:val="23"/>
        </w:rPr>
      </w:pPr>
      <w:r w:rsidRPr="007F10C8">
        <w:t xml:space="preserve">После корректировки физических объемов в соответствии с финансовыми средствами </w:t>
      </w:r>
      <w:r w:rsidR="009209D4">
        <w:t>ТСО</w:t>
      </w:r>
      <w:r w:rsidRPr="007F10C8">
        <w:t xml:space="preserve"> формирует окончательную редакцию программы планового капитального ремонта. </w:t>
      </w:r>
      <w:r w:rsidRPr="007F10C8">
        <w:rPr>
          <w:sz w:val="23"/>
          <w:szCs w:val="23"/>
        </w:rPr>
        <w:t>После утверждения плана капитального ремонта согласовывается график производства работ.</w:t>
      </w:r>
    </w:p>
    <w:p w:rsidR="00FF6756" w:rsidRPr="007F10C8" w:rsidRDefault="00405C87" w:rsidP="00FF6756">
      <w:pPr>
        <w:pStyle w:val="11ff3"/>
        <w:rPr>
          <w:b/>
        </w:rPr>
      </w:pPr>
      <w:bookmarkStart w:id="114" w:name="sub_11126"/>
      <w:r w:rsidRPr="007F10C8">
        <w:rPr>
          <w:b/>
        </w:rPr>
        <w:t xml:space="preserve">Таблица 1.3.9.1 - </w:t>
      </w:r>
      <w:r w:rsidR="00FF6756" w:rsidRPr="007F10C8">
        <w:rPr>
          <w:b/>
        </w:rPr>
        <w:t>Динамика изменения отказов и восстановлений магистральных тепловых сетей</w:t>
      </w:r>
    </w:p>
    <w:p w:rsidR="00DE4FA9" w:rsidRPr="007F10C8" w:rsidRDefault="00DE4FA9" w:rsidP="00FF6756">
      <w:pPr>
        <w:pStyle w:val="11ff3"/>
        <w:rPr>
          <w:b/>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052"/>
        <w:gridCol w:w="1669"/>
        <w:gridCol w:w="2686"/>
        <w:gridCol w:w="1506"/>
      </w:tblGrid>
      <w:tr w:rsidR="00FF6756" w:rsidRPr="007F10C8" w:rsidTr="001549FC">
        <w:trPr>
          <w:trHeight w:val="20"/>
          <w:tblHeader/>
        </w:trPr>
        <w:tc>
          <w:tcPr>
            <w:tcW w:w="701" w:type="pct"/>
            <w:tcBorders>
              <w:top w:val="single" w:sz="4" w:space="0" w:color="auto"/>
              <w:bottom w:val="single" w:sz="4" w:space="0" w:color="auto"/>
              <w:right w:val="single" w:sz="4" w:space="0" w:color="auto"/>
            </w:tcBorders>
            <w:shd w:val="clear" w:color="auto" w:fill="D9D9D9" w:themeFill="background1" w:themeFillShade="D9"/>
            <w:vAlign w:val="center"/>
          </w:tcPr>
          <w:bookmarkEnd w:id="114"/>
          <w:p w:rsidR="00FF6756" w:rsidRPr="007F10C8" w:rsidRDefault="00FF6756" w:rsidP="00FF6756">
            <w:pPr>
              <w:pStyle w:val="1fffb"/>
              <w:rPr>
                <w:rFonts w:cs="Times New Roman"/>
              </w:rPr>
            </w:pPr>
            <w:r w:rsidRPr="007F10C8">
              <w:rPr>
                <w:rFonts w:cs="Times New Roman"/>
              </w:rPr>
              <w:t>Год актуализации (разработки)</w:t>
            </w:r>
          </w:p>
        </w:tc>
        <w:tc>
          <w:tcPr>
            <w:tcW w:w="1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Количество отказов в тепловых сетях в отопительный период, 1/км/год</w:t>
            </w:r>
          </w:p>
        </w:tc>
        <w:tc>
          <w:tcPr>
            <w:tcW w:w="7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Среднее время восстановления теплоснабжения, час</w:t>
            </w:r>
          </w:p>
        </w:tc>
        <w:tc>
          <w:tcPr>
            <w:tcW w:w="15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Удельное (отнесенное к протяженности тепловых сетей) количество отказов в тепловых сетях в период испытаний, 1/км/год</w:t>
            </w:r>
          </w:p>
        </w:tc>
        <w:tc>
          <w:tcPr>
            <w:tcW w:w="874" w:type="pct"/>
            <w:tcBorders>
              <w:top w:val="single" w:sz="4" w:space="0" w:color="auto"/>
              <w:left w:val="single" w:sz="4" w:space="0" w:color="auto"/>
              <w:bottom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Средний недоотпуск тепловой энергии, Гкал/отказ</w:t>
            </w:r>
          </w:p>
        </w:tc>
      </w:tr>
      <w:tr w:rsidR="00FF6756" w:rsidRPr="007F10C8" w:rsidTr="00FF6756">
        <w:trPr>
          <w:trHeight w:val="20"/>
        </w:trPr>
        <w:tc>
          <w:tcPr>
            <w:tcW w:w="701" w:type="pct"/>
            <w:tcBorders>
              <w:top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2017</w:t>
            </w:r>
          </w:p>
        </w:tc>
        <w:tc>
          <w:tcPr>
            <w:tcW w:w="116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874" w:type="pct"/>
            <w:tcBorders>
              <w:top w:val="single" w:sz="4" w:space="0" w:color="auto"/>
              <w:left w:val="single" w:sz="4" w:space="0" w:color="auto"/>
              <w:bottom w:val="single" w:sz="4" w:space="0" w:color="auto"/>
            </w:tcBorders>
            <w:vAlign w:val="center"/>
          </w:tcPr>
          <w:p w:rsidR="00FF6756" w:rsidRPr="007F10C8" w:rsidRDefault="00FF6756" w:rsidP="00FF6756">
            <w:pPr>
              <w:pStyle w:val="1fffb"/>
              <w:rPr>
                <w:rFonts w:cs="Times New Roman"/>
              </w:rPr>
            </w:pPr>
          </w:p>
        </w:tc>
      </w:tr>
      <w:tr w:rsidR="00FF6756" w:rsidRPr="007F10C8" w:rsidTr="00FF6756">
        <w:trPr>
          <w:trHeight w:val="20"/>
        </w:trPr>
        <w:tc>
          <w:tcPr>
            <w:tcW w:w="701" w:type="pct"/>
            <w:tcBorders>
              <w:top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2018</w:t>
            </w:r>
          </w:p>
        </w:tc>
        <w:tc>
          <w:tcPr>
            <w:tcW w:w="116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874" w:type="pct"/>
            <w:tcBorders>
              <w:top w:val="single" w:sz="4" w:space="0" w:color="auto"/>
              <w:left w:val="single" w:sz="4" w:space="0" w:color="auto"/>
              <w:bottom w:val="single" w:sz="4" w:space="0" w:color="auto"/>
            </w:tcBorders>
            <w:vAlign w:val="center"/>
          </w:tcPr>
          <w:p w:rsidR="00FF6756" w:rsidRPr="007F10C8" w:rsidRDefault="00FF6756" w:rsidP="00FF6756">
            <w:pPr>
              <w:pStyle w:val="1fffb"/>
              <w:rPr>
                <w:rFonts w:cs="Times New Roman"/>
              </w:rPr>
            </w:pPr>
          </w:p>
        </w:tc>
      </w:tr>
      <w:tr w:rsidR="00FF6756" w:rsidRPr="007F10C8" w:rsidTr="00FF6756">
        <w:trPr>
          <w:trHeight w:val="20"/>
        </w:trPr>
        <w:tc>
          <w:tcPr>
            <w:tcW w:w="701" w:type="pct"/>
            <w:tcBorders>
              <w:top w:val="single" w:sz="4" w:space="0" w:color="auto"/>
              <w:bottom w:val="single" w:sz="4" w:space="0" w:color="auto"/>
              <w:right w:val="single" w:sz="4" w:space="0" w:color="auto"/>
            </w:tcBorders>
            <w:vAlign w:val="center"/>
          </w:tcPr>
          <w:p w:rsidR="00FF6756" w:rsidRPr="007F10C8" w:rsidRDefault="00624D43" w:rsidP="00BA6203">
            <w:pPr>
              <w:pStyle w:val="1fffb"/>
              <w:rPr>
                <w:rFonts w:cs="Times New Roman"/>
              </w:rPr>
            </w:pPr>
            <w:r w:rsidRPr="007F10C8">
              <w:rPr>
                <w:rFonts w:cs="Times New Roman"/>
              </w:rPr>
              <w:t>20</w:t>
            </w:r>
            <w:r w:rsidR="00BA6203" w:rsidRPr="007F10C8">
              <w:rPr>
                <w:rFonts w:cs="Times New Roman"/>
              </w:rPr>
              <w:t>19</w:t>
            </w:r>
          </w:p>
        </w:tc>
        <w:tc>
          <w:tcPr>
            <w:tcW w:w="116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874" w:type="pct"/>
            <w:tcBorders>
              <w:top w:val="single" w:sz="4" w:space="0" w:color="auto"/>
              <w:left w:val="single" w:sz="4" w:space="0" w:color="auto"/>
              <w:bottom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r>
      <w:tr w:rsidR="00FF6756" w:rsidRPr="007F10C8" w:rsidTr="00FF6756">
        <w:trPr>
          <w:trHeight w:val="20"/>
        </w:trPr>
        <w:tc>
          <w:tcPr>
            <w:tcW w:w="701" w:type="pct"/>
            <w:tcBorders>
              <w:top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2020</w:t>
            </w:r>
          </w:p>
        </w:tc>
        <w:tc>
          <w:tcPr>
            <w:tcW w:w="116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874" w:type="pct"/>
            <w:tcBorders>
              <w:top w:val="single" w:sz="4" w:space="0" w:color="auto"/>
              <w:left w:val="single" w:sz="4" w:space="0" w:color="auto"/>
              <w:bottom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r>
      <w:tr w:rsidR="00FF6756" w:rsidRPr="007F10C8" w:rsidTr="00FF6756">
        <w:trPr>
          <w:trHeight w:val="20"/>
        </w:trPr>
        <w:tc>
          <w:tcPr>
            <w:tcW w:w="701" w:type="pct"/>
            <w:tcBorders>
              <w:top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2021</w:t>
            </w:r>
          </w:p>
        </w:tc>
        <w:tc>
          <w:tcPr>
            <w:tcW w:w="116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874" w:type="pct"/>
            <w:tcBorders>
              <w:top w:val="single" w:sz="4" w:space="0" w:color="auto"/>
              <w:left w:val="single" w:sz="4" w:space="0" w:color="auto"/>
              <w:bottom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r>
    </w:tbl>
    <w:p w:rsidR="00FF6756" w:rsidRPr="007F10C8" w:rsidRDefault="00FF6756" w:rsidP="00FF6756">
      <w:pPr>
        <w:rPr>
          <w:rFonts w:ascii="Times New Roman" w:hAnsi="Times New Roman" w:cs="Times New Roman"/>
        </w:rPr>
      </w:pPr>
    </w:p>
    <w:p w:rsidR="00FF6756" w:rsidRPr="007F10C8" w:rsidRDefault="00405C87" w:rsidP="00FF6756">
      <w:pPr>
        <w:pStyle w:val="11ff3"/>
        <w:rPr>
          <w:b/>
        </w:rPr>
      </w:pPr>
      <w:bookmarkStart w:id="115" w:name="sub_120128"/>
      <w:r w:rsidRPr="007F10C8">
        <w:rPr>
          <w:b/>
        </w:rPr>
        <w:t xml:space="preserve">Таблица 1.3.9.2 - </w:t>
      </w:r>
      <w:r w:rsidR="00FF6756" w:rsidRPr="007F10C8">
        <w:rPr>
          <w:b/>
        </w:rPr>
        <w:t>Динамика изменения отказов и восстановлений в распределительных тепловых сетях</w:t>
      </w:r>
      <w:bookmarkEnd w:id="115"/>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655"/>
        <w:gridCol w:w="1669"/>
        <w:gridCol w:w="2395"/>
        <w:gridCol w:w="1194"/>
      </w:tblGrid>
      <w:tr w:rsidR="00FF6756" w:rsidRPr="007F10C8" w:rsidTr="001549FC">
        <w:trPr>
          <w:trHeight w:val="20"/>
          <w:tblHeader/>
        </w:trPr>
        <w:tc>
          <w:tcPr>
            <w:tcW w:w="514" w:type="pct"/>
            <w:tcBorders>
              <w:top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Год актуализации (разработки)</w:t>
            </w:r>
          </w:p>
        </w:tc>
        <w:tc>
          <w:tcPr>
            <w:tcW w:w="1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Удельное (отнесенное к протяженности тепловых сетей) количество отказов в тепловых сетях в отопительный период, 1/км/год</w:t>
            </w:r>
          </w:p>
        </w:tc>
        <w:tc>
          <w:tcPr>
            <w:tcW w:w="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Среднее время восстановления теплоснабжения, час</w:t>
            </w:r>
          </w:p>
        </w:tc>
        <w:tc>
          <w:tcPr>
            <w:tcW w:w="1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Удельное (отнесенное к протяженности тепловых сетей) количество отказов в тепловых сетях в период испытаний, 1/км/год</w:t>
            </w:r>
          </w:p>
        </w:tc>
        <w:tc>
          <w:tcPr>
            <w:tcW w:w="654" w:type="pct"/>
            <w:tcBorders>
              <w:top w:val="single" w:sz="4" w:space="0" w:color="auto"/>
              <w:left w:val="single" w:sz="4" w:space="0" w:color="auto"/>
              <w:bottom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Средний недоотпуск тепловой энергии, Гкал/отказ</w:t>
            </w:r>
          </w:p>
        </w:tc>
      </w:tr>
      <w:tr w:rsidR="00FF6756" w:rsidRPr="007F10C8" w:rsidTr="00FF6756">
        <w:trPr>
          <w:trHeight w:val="20"/>
        </w:trPr>
        <w:tc>
          <w:tcPr>
            <w:tcW w:w="514" w:type="pct"/>
            <w:tcBorders>
              <w:top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2017</w:t>
            </w:r>
          </w:p>
        </w:tc>
        <w:tc>
          <w:tcPr>
            <w:tcW w:w="158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654" w:type="pct"/>
            <w:tcBorders>
              <w:top w:val="single" w:sz="4" w:space="0" w:color="auto"/>
              <w:left w:val="single" w:sz="4" w:space="0" w:color="auto"/>
              <w:bottom w:val="single" w:sz="4" w:space="0" w:color="auto"/>
            </w:tcBorders>
            <w:vAlign w:val="center"/>
          </w:tcPr>
          <w:p w:rsidR="00FF6756" w:rsidRPr="007F10C8" w:rsidRDefault="00FF6756" w:rsidP="00FF6756">
            <w:pPr>
              <w:pStyle w:val="1fffb"/>
              <w:rPr>
                <w:rFonts w:cs="Times New Roman"/>
              </w:rPr>
            </w:pPr>
          </w:p>
        </w:tc>
      </w:tr>
      <w:tr w:rsidR="00FF6756" w:rsidRPr="007F10C8" w:rsidTr="00FF6756">
        <w:trPr>
          <w:trHeight w:val="20"/>
        </w:trPr>
        <w:tc>
          <w:tcPr>
            <w:tcW w:w="514" w:type="pct"/>
            <w:tcBorders>
              <w:top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2018</w:t>
            </w:r>
          </w:p>
        </w:tc>
        <w:tc>
          <w:tcPr>
            <w:tcW w:w="158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654" w:type="pct"/>
            <w:tcBorders>
              <w:top w:val="single" w:sz="4" w:space="0" w:color="auto"/>
              <w:left w:val="single" w:sz="4" w:space="0" w:color="auto"/>
              <w:bottom w:val="single" w:sz="4" w:space="0" w:color="auto"/>
            </w:tcBorders>
            <w:vAlign w:val="center"/>
          </w:tcPr>
          <w:p w:rsidR="00FF6756" w:rsidRPr="007F10C8" w:rsidRDefault="00FF6756" w:rsidP="00FF6756">
            <w:pPr>
              <w:pStyle w:val="1fffb"/>
              <w:rPr>
                <w:rFonts w:cs="Times New Roman"/>
              </w:rPr>
            </w:pPr>
          </w:p>
        </w:tc>
      </w:tr>
      <w:tr w:rsidR="00FF6756" w:rsidRPr="007F10C8" w:rsidTr="00FF6756">
        <w:trPr>
          <w:trHeight w:val="20"/>
        </w:trPr>
        <w:tc>
          <w:tcPr>
            <w:tcW w:w="514" w:type="pct"/>
            <w:tcBorders>
              <w:top w:val="single" w:sz="4" w:space="0" w:color="auto"/>
              <w:bottom w:val="single" w:sz="4" w:space="0" w:color="auto"/>
              <w:right w:val="single" w:sz="4" w:space="0" w:color="auto"/>
            </w:tcBorders>
            <w:vAlign w:val="center"/>
          </w:tcPr>
          <w:p w:rsidR="00FF6756" w:rsidRPr="007F10C8" w:rsidRDefault="00BA6203" w:rsidP="00FF6756">
            <w:pPr>
              <w:pStyle w:val="1fffb"/>
              <w:rPr>
                <w:rFonts w:cs="Times New Roman"/>
              </w:rPr>
            </w:pPr>
            <w:r w:rsidRPr="007F10C8">
              <w:rPr>
                <w:rFonts w:cs="Times New Roman"/>
              </w:rPr>
              <w:t>2019</w:t>
            </w:r>
          </w:p>
        </w:tc>
        <w:tc>
          <w:tcPr>
            <w:tcW w:w="158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654" w:type="pct"/>
            <w:tcBorders>
              <w:top w:val="single" w:sz="4" w:space="0" w:color="auto"/>
              <w:left w:val="single" w:sz="4" w:space="0" w:color="auto"/>
              <w:bottom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r>
      <w:tr w:rsidR="00FF6756" w:rsidRPr="007F10C8" w:rsidTr="00FF6756">
        <w:trPr>
          <w:trHeight w:val="20"/>
        </w:trPr>
        <w:tc>
          <w:tcPr>
            <w:tcW w:w="514" w:type="pct"/>
            <w:tcBorders>
              <w:top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2020</w:t>
            </w:r>
          </w:p>
        </w:tc>
        <w:tc>
          <w:tcPr>
            <w:tcW w:w="158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654" w:type="pct"/>
            <w:tcBorders>
              <w:top w:val="single" w:sz="4" w:space="0" w:color="auto"/>
              <w:left w:val="single" w:sz="4" w:space="0" w:color="auto"/>
              <w:bottom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r>
      <w:tr w:rsidR="00FF6756" w:rsidRPr="007F10C8" w:rsidTr="00FF6756">
        <w:trPr>
          <w:trHeight w:val="20"/>
        </w:trPr>
        <w:tc>
          <w:tcPr>
            <w:tcW w:w="514" w:type="pct"/>
            <w:tcBorders>
              <w:top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2021</w:t>
            </w:r>
          </w:p>
        </w:tc>
        <w:tc>
          <w:tcPr>
            <w:tcW w:w="158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c>
          <w:tcPr>
            <w:tcW w:w="654" w:type="pct"/>
            <w:tcBorders>
              <w:top w:val="single" w:sz="4" w:space="0" w:color="auto"/>
              <w:left w:val="single" w:sz="4" w:space="0" w:color="auto"/>
              <w:bottom w:val="single" w:sz="4" w:space="0" w:color="auto"/>
            </w:tcBorders>
            <w:vAlign w:val="center"/>
          </w:tcPr>
          <w:p w:rsidR="00FF6756" w:rsidRPr="007F10C8" w:rsidRDefault="00FF6756" w:rsidP="00FF6756">
            <w:pPr>
              <w:pStyle w:val="1fffb"/>
              <w:rPr>
                <w:rFonts w:cs="Times New Roman"/>
              </w:rPr>
            </w:pPr>
            <w:r w:rsidRPr="007F10C8">
              <w:rPr>
                <w:rFonts w:cs="Times New Roman"/>
              </w:rPr>
              <w:t>---</w:t>
            </w:r>
          </w:p>
        </w:tc>
      </w:tr>
    </w:tbl>
    <w:p w:rsidR="00C25060" w:rsidRPr="007F10C8" w:rsidRDefault="00C25060" w:rsidP="00C25060">
      <w:pPr>
        <w:pStyle w:val="20"/>
        <w:tabs>
          <w:tab w:val="left" w:pos="709"/>
        </w:tabs>
        <w:jc w:val="both"/>
        <w:rPr>
          <w:rFonts w:cs="Times New Roman"/>
        </w:rPr>
      </w:pPr>
      <w:bookmarkStart w:id="116" w:name="_Toc475879444"/>
      <w:bookmarkStart w:id="117" w:name="_Toc78674711"/>
      <w:bookmarkStart w:id="118" w:name="_Toc84970948"/>
      <w:bookmarkStart w:id="119" w:name="_Toc84978937"/>
      <w:r w:rsidRPr="007F10C8">
        <w:rPr>
          <w:rFonts w:cs="Times New Roman"/>
        </w:rPr>
        <w:t>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2011-2021 гг.</w:t>
      </w:r>
      <w:bookmarkEnd w:id="116"/>
      <w:bookmarkEnd w:id="117"/>
      <w:bookmarkEnd w:id="118"/>
      <w:bookmarkEnd w:id="119"/>
    </w:p>
    <w:p w:rsidR="00C25060" w:rsidRPr="007F10C8" w:rsidRDefault="00C25060" w:rsidP="00B5461F">
      <w:pPr>
        <w:pStyle w:val="11ff3"/>
      </w:pPr>
      <w:bookmarkStart w:id="120" w:name="_Toc475879445"/>
      <w:r w:rsidRPr="007F10C8">
        <w:t xml:space="preserve">По сведениям, предоставленным </w:t>
      </w:r>
      <w:r w:rsidR="009209D4">
        <w:t>ТСО</w:t>
      </w:r>
      <w:r w:rsidRPr="007F10C8">
        <w:t xml:space="preserve"> на эксплуатируемых тепловых сетях, на основании данных об которых можно было подготовить статистику восстановлений (аварийно-восстановительных ремонтов) и определить среднее </w:t>
      </w:r>
      <w:r w:rsidRPr="007F10C8">
        <w:lastRenderedPageBreak/>
        <w:t>время, затраченное на восстановление работоспособности тепловых сетей, в рассматриваемый период - не было.</w:t>
      </w:r>
    </w:p>
    <w:p w:rsidR="00C25060" w:rsidRPr="007F10C8" w:rsidRDefault="00405C87" w:rsidP="00A36D7A">
      <w:pPr>
        <w:pStyle w:val="afffffffffffffff"/>
        <w:ind w:firstLine="0"/>
        <w:rPr>
          <w:b/>
          <w:u w:val="none"/>
        </w:rPr>
      </w:pPr>
      <w:r w:rsidRPr="007F10C8">
        <w:rPr>
          <w:b/>
          <w:u w:val="none"/>
        </w:rPr>
        <w:t xml:space="preserve">Таблица 1.3.10.1 - </w:t>
      </w:r>
      <w:r w:rsidR="00C25060" w:rsidRPr="007F10C8">
        <w:rPr>
          <w:b/>
          <w:u w:val="none"/>
        </w:rPr>
        <w:t>Время восстановления повреждений на тепловых сетях</w:t>
      </w:r>
    </w:p>
    <w:tbl>
      <w:tblPr>
        <w:tblOverlap w:val="never"/>
        <w:tblW w:w="5000" w:type="pct"/>
        <w:jc w:val="center"/>
        <w:tblCellMar>
          <w:left w:w="10" w:type="dxa"/>
          <w:right w:w="10" w:type="dxa"/>
        </w:tblCellMar>
        <w:tblLook w:val="04A0" w:firstRow="1" w:lastRow="0" w:firstColumn="1" w:lastColumn="0" w:noHBand="0" w:noVBand="1"/>
      </w:tblPr>
      <w:tblGrid>
        <w:gridCol w:w="2080"/>
        <w:gridCol w:w="3635"/>
        <w:gridCol w:w="3376"/>
      </w:tblGrid>
      <w:tr w:rsidR="00C25060" w:rsidRPr="007F10C8" w:rsidTr="001549FC">
        <w:trPr>
          <w:jc w:val="center"/>
        </w:trPr>
        <w:tc>
          <w:tcPr>
            <w:tcW w:w="1144" w:type="pct"/>
            <w:tcBorders>
              <w:top w:val="single" w:sz="4" w:space="0" w:color="auto"/>
              <w:left w:val="single" w:sz="4" w:space="0" w:color="auto"/>
            </w:tcBorders>
            <w:shd w:val="clear" w:color="auto" w:fill="D9D9D9" w:themeFill="background1" w:themeFillShade="D9"/>
            <w:vAlign w:val="center"/>
          </w:tcPr>
          <w:p w:rsidR="00C25060" w:rsidRPr="007F10C8" w:rsidRDefault="00C25060" w:rsidP="00C25060">
            <w:pPr>
              <w:pStyle w:val="1fffb"/>
              <w:rPr>
                <w:rFonts w:cs="Times New Roman"/>
              </w:rPr>
            </w:pPr>
            <w:r w:rsidRPr="007F10C8">
              <w:rPr>
                <w:rFonts w:cs="Times New Roman"/>
              </w:rPr>
              <w:t>Диаметр трубы d, м</w:t>
            </w:r>
          </w:p>
        </w:tc>
        <w:tc>
          <w:tcPr>
            <w:tcW w:w="1999" w:type="pct"/>
            <w:tcBorders>
              <w:top w:val="single" w:sz="4" w:space="0" w:color="auto"/>
              <w:left w:val="single" w:sz="4" w:space="0" w:color="auto"/>
            </w:tcBorders>
            <w:shd w:val="clear" w:color="auto" w:fill="D9D9D9" w:themeFill="background1" w:themeFillShade="D9"/>
            <w:vAlign w:val="center"/>
          </w:tcPr>
          <w:p w:rsidR="00C25060" w:rsidRPr="007F10C8" w:rsidRDefault="00C25060" w:rsidP="00C25060">
            <w:pPr>
              <w:pStyle w:val="1fffb"/>
              <w:rPr>
                <w:rFonts w:cs="Times New Roman"/>
              </w:rPr>
            </w:pPr>
            <w:r w:rsidRPr="007F10C8">
              <w:rPr>
                <w:rFonts w:cs="Times New Roman"/>
              </w:rPr>
              <w:t xml:space="preserve">Расстояние между секционирующими задвижками </w:t>
            </w:r>
            <w:r w:rsidRPr="007F10C8">
              <w:rPr>
                <w:rFonts w:cs="Times New Roman"/>
                <w:i/>
                <w:lang w:val="en-US"/>
              </w:rPr>
              <w:t>l</w:t>
            </w:r>
            <w:r w:rsidRPr="007F10C8">
              <w:rPr>
                <w:rFonts w:cs="Times New Roman"/>
              </w:rPr>
              <w:t>, км</w:t>
            </w:r>
          </w:p>
        </w:tc>
        <w:tc>
          <w:tcPr>
            <w:tcW w:w="1857" w:type="pct"/>
            <w:tcBorders>
              <w:top w:val="single" w:sz="4" w:space="0" w:color="auto"/>
              <w:left w:val="single" w:sz="4" w:space="0" w:color="auto"/>
              <w:right w:val="single" w:sz="4" w:space="0" w:color="auto"/>
            </w:tcBorders>
            <w:shd w:val="clear" w:color="auto" w:fill="D9D9D9" w:themeFill="background1" w:themeFillShade="D9"/>
            <w:vAlign w:val="center"/>
          </w:tcPr>
          <w:p w:rsidR="00C25060" w:rsidRPr="007F10C8" w:rsidRDefault="00C25060" w:rsidP="00C25060">
            <w:pPr>
              <w:pStyle w:val="1fffb"/>
              <w:rPr>
                <w:rFonts w:cs="Times New Roman"/>
              </w:rPr>
            </w:pPr>
            <w:r w:rsidRPr="007F10C8">
              <w:rPr>
                <w:rFonts w:cs="Times New Roman"/>
              </w:rPr>
              <w:t>Среднее время восстановления Zp, ч</w:t>
            </w:r>
          </w:p>
        </w:tc>
      </w:tr>
      <w:tr w:rsidR="00C25060" w:rsidRPr="007F10C8" w:rsidTr="00C25060">
        <w:trPr>
          <w:jc w:val="center"/>
        </w:trPr>
        <w:tc>
          <w:tcPr>
            <w:tcW w:w="1144" w:type="pct"/>
            <w:tcBorders>
              <w:top w:val="single" w:sz="4" w:space="0" w:color="auto"/>
              <w:left w:val="single" w:sz="4" w:space="0" w:color="auto"/>
            </w:tcBorders>
            <w:vAlign w:val="center"/>
          </w:tcPr>
          <w:p w:rsidR="00C25060" w:rsidRPr="007F10C8" w:rsidRDefault="00C25060" w:rsidP="00C25060">
            <w:pPr>
              <w:pStyle w:val="1fffb"/>
              <w:rPr>
                <w:rFonts w:cs="Times New Roman"/>
              </w:rPr>
            </w:pPr>
            <w:r w:rsidRPr="007F10C8">
              <w:rPr>
                <w:rFonts w:cs="Times New Roman"/>
              </w:rPr>
              <w:t>0,1-0,2</w:t>
            </w:r>
          </w:p>
        </w:tc>
        <w:tc>
          <w:tcPr>
            <w:tcW w:w="1999" w:type="pct"/>
            <w:tcBorders>
              <w:top w:val="single" w:sz="4" w:space="0" w:color="auto"/>
              <w:left w:val="single" w:sz="4" w:space="0" w:color="auto"/>
            </w:tcBorders>
            <w:vAlign w:val="center"/>
          </w:tcPr>
          <w:p w:rsidR="00C25060" w:rsidRPr="007F10C8" w:rsidRDefault="00C25060" w:rsidP="00C25060">
            <w:pPr>
              <w:pStyle w:val="1fffb"/>
              <w:rPr>
                <w:rFonts w:cs="Times New Roman"/>
              </w:rPr>
            </w:pPr>
            <w:r w:rsidRPr="007F10C8">
              <w:rPr>
                <w:rFonts w:cs="Times New Roman"/>
              </w:rPr>
              <w:t>-</w:t>
            </w:r>
          </w:p>
        </w:tc>
        <w:tc>
          <w:tcPr>
            <w:tcW w:w="1857" w:type="pct"/>
            <w:tcBorders>
              <w:top w:val="single" w:sz="4" w:space="0" w:color="auto"/>
              <w:left w:val="single" w:sz="4" w:space="0" w:color="auto"/>
              <w:right w:val="single" w:sz="4" w:space="0" w:color="auto"/>
            </w:tcBorders>
            <w:vAlign w:val="center"/>
          </w:tcPr>
          <w:p w:rsidR="00C25060" w:rsidRPr="007F10C8" w:rsidRDefault="00C25060" w:rsidP="00C25060">
            <w:pPr>
              <w:pStyle w:val="1fffb"/>
              <w:rPr>
                <w:rFonts w:cs="Times New Roman"/>
              </w:rPr>
            </w:pPr>
            <w:r w:rsidRPr="007F10C8">
              <w:rPr>
                <w:rFonts w:cs="Times New Roman"/>
              </w:rPr>
              <w:t>5</w:t>
            </w:r>
          </w:p>
        </w:tc>
      </w:tr>
      <w:tr w:rsidR="00C25060" w:rsidRPr="007F10C8" w:rsidTr="00C25060">
        <w:trPr>
          <w:jc w:val="center"/>
        </w:trPr>
        <w:tc>
          <w:tcPr>
            <w:tcW w:w="1144" w:type="pct"/>
            <w:tcBorders>
              <w:top w:val="single" w:sz="4" w:space="0" w:color="auto"/>
              <w:left w:val="single" w:sz="4" w:space="0" w:color="auto"/>
            </w:tcBorders>
            <w:vAlign w:val="center"/>
          </w:tcPr>
          <w:p w:rsidR="00C25060" w:rsidRPr="007F10C8" w:rsidRDefault="00C25060" w:rsidP="00C25060">
            <w:pPr>
              <w:pStyle w:val="1fffb"/>
              <w:rPr>
                <w:rFonts w:cs="Times New Roman"/>
              </w:rPr>
            </w:pPr>
            <w:r w:rsidRPr="007F10C8">
              <w:rPr>
                <w:rFonts w:cs="Times New Roman"/>
              </w:rPr>
              <w:t>0,4-0,5</w:t>
            </w:r>
          </w:p>
        </w:tc>
        <w:tc>
          <w:tcPr>
            <w:tcW w:w="1999" w:type="pct"/>
            <w:tcBorders>
              <w:top w:val="single" w:sz="4" w:space="0" w:color="auto"/>
              <w:left w:val="single" w:sz="4" w:space="0" w:color="auto"/>
            </w:tcBorders>
            <w:vAlign w:val="center"/>
          </w:tcPr>
          <w:p w:rsidR="00C25060" w:rsidRPr="007F10C8" w:rsidRDefault="00C25060" w:rsidP="00C25060">
            <w:pPr>
              <w:pStyle w:val="1fffb"/>
              <w:rPr>
                <w:rFonts w:cs="Times New Roman"/>
              </w:rPr>
            </w:pPr>
            <w:r w:rsidRPr="007F10C8">
              <w:rPr>
                <w:rFonts w:cs="Times New Roman"/>
              </w:rPr>
              <w:t>1,5</w:t>
            </w:r>
          </w:p>
        </w:tc>
        <w:tc>
          <w:tcPr>
            <w:tcW w:w="1857" w:type="pct"/>
            <w:tcBorders>
              <w:top w:val="single" w:sz="4" w:space="0" w:color="auto"/>
              <w:left w:val="single" w:sz="4" w:space="0" w:color="auto"/>
              <w:right w:val="single" w:sz="4" w:space="0" w:color="auto"/>
            </w:tcBorders>
            <w:vAlign w:val="center"/>
          </w:tcPr>
          <w:p w:rsidR="00C25060" w:rsidRPr="007F10C8" w:rsidRDefault="00C25060" w:rsidP="00C25060">
            <w:pPr>
              <w:pStyle w:val="1fffb"/>
              <w:rPr>
                <w:rFonts w:cs="Times New Roman"/>
              </w:rPr>
            </w:pPr>
            <w:r w:rsidRPr="007F10C8">
              <w:rPr>
                <w:rFonts w:cs="Times New Roman"/>
              </w:rPr>
              <w:t>10-12</w:t>
            </w:r>
          </w:p>
        </w:tc>
      </w:tr>
      <w:tr w:rsidR="00C25060" w:rsidRPr="007F10C8" w:rsidTr="00C25060">
        <w:trPr>
          <w:jc w:val="center"/>
        </w:trPr>
        <w:tc>
          <w:tcPr>
            <w:tcW w:w="1144" w:type="pct"/>
            <w:tcBorders>
              <w:top w:val="single" w:sz="4" w:space="0" w:color="auto"/>
              <w:left w:val="single" w:sz="4" w:space="0" w:color="auto"/>
              <w:bottom w:val="single" w:sz="4" w:space="0" w:color="auto"/>
            </w:tcBorders>
            <w:vAlign w:val="center"/>
          </w:tcPr>
          <w:p w:rsidR="00C25060" w:rsidRPr="007F10C8" w:rsidRDefault="00C25060" w:rsidP="00C25060">
            <w:pPr>
              <w:pStyle w:val="1fffb"/>
              <w:rPr>
                <w:rFonts w:cs="Times New Roman"/>
              </w:rPr>
            </w:pPr>
            <w:r w:rsidRPr="007F10C8">
              <w:rPr>
                <w:rFonts w:cs="Times New Roman"/>
              </w:rPr>
              <w:t>0,6</w:t>
            </w:r>
          </w:p>
        </w:tc>
        <w:tc>
          <w:tcPr>
            <w:tcW w:w="1999" w:type="pct"/>
            <w:tcBorders>
              <w:top w:val="single" w:sz="4" w:space="0" w:color="auto"/>
              <w:left w:val="single" w:sz="4" w:space="0" w:color="auto"/>
              <w:bottom w:val="single" w:sz="4" w:space="0" w:color="auto"/>
            </w:tcBorders>
            <w:vAlign w:val="center"/>
          </w:tcPr>
          <w:p w:rsidR="00C25060" w:rsidRPr="007F10C8" w:rsidRDefault="00C25060" w:rsidP="00C25060">
            <w:pPr>
              <w:pStyle w:val="1fffb"/>
              <w:rPr>
                <w:rFonts w:cs="Times New Roman"/>
              </w:rPr>
            </w:pPr>
            <w:r w:rsidRPr="007F10C8">
              <w:rPr>
                <w:rFonts w:cs="Times New Roman"/>
              </w:rPr>
              <w:t>2-3</w:t>
            </w:r>
          </w:p>
        </w:tc>
        <w:tc>
          <w:tcPr>
            <w:tcW w:w="1857" w:type="pct"/>
            <w:tcBorders>
              <w:top w:val="single" w:sz="4" w:space="0" w:color="auto"/>
              <w:left w:val="single" w:sz="4" w:space="0" w:color="auto"/>
              <w:bottom w:val="single" w:sz="4" w:space="0" w:color="auto"/>
              <w:right w:val="single" w:sz="4" w:space="0" w:color="auto"/>
            </w:tcBorders>
            <w:vAlign w:val="center"/>
          </w:tcPr>
          <w:p w:rsidR="00C25060" w:rsidRPr="007F10C8" w:rsidRDefault="00C25060" w:rsidP="00C25060">
            <w:pPr>
              <w:pStyle w:val="1fffb"/>
              <w:rPr>
                <w:rFonts w:cs="Times New Roman"/>
              </w:rPr>
            </w:pPr>
            <w:r w:rsidRPr="007F10C8">
              <w:rPr>
                <w:rFonts w:cs="Times New Roman"/>
              </w:rPr>
              <w:t>17-22</w:t>
            </w:r>
          </w:p>
        </w:tc>
      </w:tr>
    </w:tbl>
    <w:p w:rsidR="00C25060" w:rsidRPr="007F10C8" w:rsidRDefault="00C25060" w:rsidP="00B5461F">
      <w:pPr>
        <w:pStyle w:val="11ff3"/>
      </w:pPr>
    </w:p>
    <w:p w:rsidR="00FF6756" w:rsidRPr="007F10C8" w:rsidRDefault="00405C87" w:rsidP="00FF6756">
      <w:pPr>
        <w:pStyle w:val="11ff3"/>
        <w:rPr>
          <w:b/>
        </w:rPr>
      </w:pPr>
      <w:bookmarkStart w:id="121" w:name="sub_181183"/>
      <w:r w:rsidRPr="007F10C8">
        <w:rPr>
          <w:b/>
        </w:rPr>
        <w:t xml:space="preserve">Таблица 1.3.10.2 - </w:t>
      </w:r>
      <w:r w:rsidR="00FF6756" w:rsidRPr="007F10C8">
        <w:rPr>
          <w:b/>
        </w:rPr>
        <w:t>Показатели восстановления в системе теплоснабжения (для каждого источники тепловой энергии отдельная таблица)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207"/>
        <w:gridCol w:w="616"/>
        <w:gridCol w:w="616"/>
        <w:gridCol w:w="616"/>
        <w:gridCol w:w="616"/>
        <w:gridCol w:w="616"/>
      </w:tblGrid>
      <w:tr w:rsidR="00FF6756" w:rsidRPr="007F10C8" w:rsidTr="001549FC">
        <w:trPr>
          <w:trHeight w:val="227"/>
          <w:tblHeader/>
        </w:trPr>
        <w:tc>
          <w:tcPr>
            <w:tcW w:w="3458" w:type="pct"/>
            <w:tcBorders>
              <w:top w:val="single" w:sz="4" w:space="0" w:color="auto"/>
              <w:bottom w:val="single" w:sz="4" w:space="0" w:color="auto"/>
              <w:right w:val="single" w:sz="4" w:space="0" w:color="auto"/>
            </w:tcBorders>
            <w:shd w:val="clear" w:color="auto" w:fill="D9D9D9" w:themeFill="background1" w:themeFillShade="D9"/>
            <w:vAlign w:val="center"/>
          </w:tcPr>
          <w:bookmarkEnd w:id="121"/>
          <w:p w:rsidR="00FF6756" w:rsidRPr="007F10C8" w:rsidRDefault="00FF6756" w:rsidP="00FF6756">
            <w:pPr>
              <w:pStyle w:val="1fffb"/>
              <w:rPr>
                <w:rFonts w:cs="Times New Roman"/>
              </w:rPr>
            </w:pPr>
            <w:r w:rsidRPr="007F10C8">
              <w:rPr>
                <w:rFonts w:cs="Times New Roman"/>
              </w:rPr>
              <w:t>Наименование показателя</w:t>
            </w:r>
          </w:p>
        </w:tc>
        <w:tc>
          <w:tcPr>
            <w:tcW w:w="3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2017</w:t>
            </w:r>
          </w:p>
        </w:tc>
        <w:tc>
          <w:tcPr>
            <w:tcW w:w="3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2018</w:t>
            </w:r>
          </w:p>
        </w:tc>
        <w:tc>
          <w:tcPr>
            <w:tcW w:w="3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BA6203" w:rsidP="00FF6756">
            <w:pPr>
              <w:pStyle w:val="1fffb"/>
              <w:rPr>
                <w:rFonts w:cs="Times New Roman"/>
              </w:rPr>
            </w:pPr>
            <w:r w:rsidRPr="007F10C8">
              <w:rPr>
                <w:rFonts w:cs="Times New Roman"/>
              </w:rPr>
              <w:t>2019</w:t>
            </w:r>
          </w:p>
        </w:tc>
        <w:tc>
          <w:tcPr>
            <w:tcW w:w="3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2020</w:t>
            </w:r>
          </w:p>
        </w:tc>
        <w:tc>
          <w:tcPr>
            <w:tcW w:w="271" w:type="pct"/>
            <w:tcBorders>
              <w:top w:val="single" w:sz="4" w:space="0" w:color="auto"/>
              <w:left w:val="single" w:sz="4" w:space="0" w:color="auto"/>
              <w:bottom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2021</w:t>
            </w:r>
          </w:p>
        </w:tc>
      </w:tr>
      <w:tr w:rsidR="00FF6756" w:rsidRPr="007F10C8" w:rsidTr="00FF6756">
        <w:trPr>
          <w:trHeight w:val="227"/>
        </w:trPr>
        <w:tc>
          <w:tcPr>
            <w:tcW w:w="3458" w:type="pct"/>
            <w:tcBorders>
              <w:top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Среднее время восстановления теплоснабжения после повреждения в магистральных тепловых сетях в отопительный период, час</w:t>
            </w: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318"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271" w:type="pct"/>
            <w:tcBorders>
              <w:top w:val="single" w:sz="4" w:space="0" w:color="auto"/>
              <w:left w:val="single" w:sz="4" w:space="0" w:color="auto"/>
              <w:bottom w:val="single" w:sz="4" w:space="0" w:color="auto"/>
            </w:tcBorders>
          </w:tcPr>
          <w:p w:rsidR="00FF6756" w:rsidRPr="007F10C8" w:rsidRDefault="00FF6756" w:rsidP="00FF6756">
            <w:pPr>
              <w:pStyle w:val="1fffb"/>
              <w:rPr>
                <w:rFonts w:cs="Times New Roman"/>
              </w:rPr>
            </w:pPr>
            <w:r w:rsidRPr="007F10C8">
              <w:rPr>
                <w:rFonts w:cs="Times New Roman"/>
              </w:rPr>
              <w:t>---</w:t>
            </w:r>
          </w:p>
        </w:tc>
      </w:tr>
      <w:tr w:rsidR="00FF6756" w:rsidRPr="007F10C8" w:rsidTr="00FF6756">
        <w:trPr>
          <w:trHeight w:val="227"/>
        </w:trPr>
        <w:tc>
          <w:tcPr>
            <w:tcW w:w="3458" w:type="pct"/>
            <w:tcBorders>
              <w:top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Среднее время восстановления отопления после повреждения в распределительных тепловых сетях систем отопления, час:</w:t>
            </w: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318"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271" w:type="pct"/>
            <w:tcBorders>
              <w:top w:val="single" w:sz="4" w:space="0" w:color="auto"/>
              <w:left w:val="single" w:sz="4" w:space="0" w:color="auto"/>
              <w:bottom w:val="single" w:sz="4" w:space="0" w:color="auto"/>
            </w:tcBorders>
          </w:tcPr>
          <w:p w:rsidR="00FF6756" w:rsidRPr="007F10C8" w:rsidRDefault="00FF6756" w:rsidP="00FF6756">
            <w:pPr>
              <w:pStyle w:val="1fffb"/>
              <w:rPr>
                <w:rFonts w:cs="Times New Roman"/>
              </w:rPr>
            </w:pPr>
            <w:r w:rsidRPr="007F10C8">
              <w:rPr>
                <w:rFonts w:cs="Times New Roman"/>
              </w:rPr>
              <w:t>---</w:t>
            </w:r>
          </w:p>
        </w:tc>
      </w:tr>
      <w:tr w:rsidR="00FF6756" w:rsidRPr="007F10C8" w:rsidTr="00FF6756">
        <w:trPr>
          <w:trHeight w:val="227"/>
        </w:trPr>
        <w:tc>
          <w:tcPr>
            <w:tcW w:w="3458" w:type="pct"/>
            <w:tcBorders>
              <w:top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Среднее время восстановления горячего водоснабжения поле повреждения в сетях горячего водоснабжения (в случае их наличия), час</w:t>
            </w: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318"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271" w:type="pct"/>
            <w:tcBorders>
              <w:top w:val="single" w:sz="4" w:space="0" w:color="auto"/>
              <w:left w:val="single" w:sz="4" w:space="0" w:color="auto"/>
              <w:bottom w:val="single" w:sz="4" w:space="0" w:color="auto"/>
            </w:tcBorders>
          </w:tcPr>
          <w:p w:rsidR="00FF6756" w:rsidRPr="007F10C8" w:rsidRDefault="00FF6756" w:rsidP="00FF6756">
            <w:pPr>
              <w:pStyle w:val="1fffb"/>
              <w:rPr>
                <w:rFonts w:cs="Times New Roman"/>
              </w:rPr>
            </w:pPr>
            <w:r w:rsidRPr="007F10C8">
              <w:rPr>
                <w:rFonts w:cs="Times New Roman"/>
              </w:rPr>
              <w:t>---</w:t>
            </w:r>
          </w:p>
        </w:tc>
      </w:tr>
      <w:tr w:rsidR="00FF6756" w:rsidRPr="007F10C8" w:rsidTr="00FF6756">
        <w:trPr>
          <w:trHeight w:val="227"/>
        </w:trPr>
        <w:tc>
          <w:tcPr>
            <w:tcW w:w="3458" w:type="pct"/>
            <w:tcBorders>
              <w:top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Всего среднее время восстановления отопления после повреждения в магистральных и распределительных тепловых сетях, час</w:t>
            </w: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318"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271" w:type="pct"/>
            <w:tcBorders>
              <w:top w:val="single" w:sz="4" w:space="0" w:color="auto"/>
              <w:left w:val="single" w:sz="4" w:space="0" w:color="auto"/>
              <w:bottom w:val="single" w:sz="4" w:space="0" w:color="auto"/>
            </w:tcBorders>
          </w:tcPr>
          <w:p w:rsidR="00FF6756" w:rsidRPr="007F10C8" w:rsidRDefault="00FF6756" w:rsidP="00FF6756">
            <w:pPr>
              <w:pStyle w:val="1fffb"/>
              <w:rPr>
                <w:rFonts w:cs="Times New Roman"/>
              </w:rPr>
            </w:pPr>
            <w:r w:rsidRPr="007F10C8">
              <w:rPr>
                <w:rFonts w:cs="Times New Roman"/>
              </w:rPr>
              <w:t>---</w:t>
            </w:r>
          </w:p>
        </w:tc>
      </w:tr>
    </w:tbl>
    <w:p w:rsidR="00FF6756" w:rsidRPr="007F10C8" w:rsidRDefault="00FF6756" w:rsidP="00B5461F">
      <w:pPr>
        <w:pStyle w:val="11ff3"/>
      </w:pPr>
    </w:p>
    <w:p w:rsidR="00C25060" w:rsidRPr="007F10C8" w:rsidRDefault="00C25060" w:rsidP="00C25060">
      <w:pPr>
        <w:pStyle w:val="20"/>
        <w:tabs>
          <w:tab w:val="left" w:pos="709"/>
        </w:tabs>
        <w:jc w:val="both"/>
        <w:rPr>
          <w:rFonts w:cs="Times New Roman"/>
        </w:rPr>
      </w:pPr>
      <w:bookmarkStart w:id="122" w:name="_Toc78674712"/>
      <w:bookmarkStart w:id="123" w:name="_Toc84970949"/>
      <w:bookmarkStart w:id="124" w:name="_Toc84978938"/>
      <w:r w:rsidRPr="007F10C8">
        <w:rPr>
          <w:rFonts w:cs="Times New Roman"/>
        </w:rPr>
        <w:t>Описание процедур диагностики состояния тепловых сетей и планирования капитальных (текущих) ремонтов</w:t>
      </w:r>
      <w:bookmarkEnd w:id="120"/>
      <w:bookmarkEnd w:id="122"/>
      <w:bookmarkEnd w:id="123"/>
      <w:bookmarkEnd w:id="124"/>
    </w:p>
    <w:p w:rsidR="00C25060" w:rsidRPr="007F10C8" w:rsidRDefault="00C25060" w:rsidP="00B5461F">
      <w:pPr>
        <w:pStyle w:val="11ff3"/>
      </w:pPr>
      <w:proofErr w:type="gramStart"/>
      <w:r w:rsidRPr="007F10C8">
        <w:t>Процедура диагностики состояния тепловых сетей включает в себя плановые шурфовки трасс тепловой сети, проводимые специалистами организаций, с последующим составлением акта оценки интенсивности процесса внутренней коррозии в тепловых сетях (с помощью метода «индикаторов коррозии» по «типовой инструкции по технической эксплуатации систем транспорта и распределения тепловой энергии (тепловых сетей)» РД 153-34.0-20.507-98 Приложении 19, а также визуальным осмотром трубопровода.</w:t>
      </w:r>
      <w:proofErr w:type="gramEnd"/>
      <w:r w:rsidRPr="007F10C8">
        <w:t xml:space="preserve"> По результатам работ, составляется акт осмотра теплопровода при вскрытии прокладки, где описываются проведенные мероприятия и заключение комиссии по итогам диагностики. На основании этих актов планируются работы по проведению капитальных (текущих) ремонтов определенных участков сети, требующих замены.</w:t>
      </w:r>
    </w:p>
    <w:p w:rsidR="00C25060" w:rsidRPr="007F10C8" w:rsidRDefault="00C25060" w:rsidP="00B5461F">
      <w:pPr>
        <w:pStyle w:val="11ff3"/>
      </w:pPr>
      <w:r w:rsidRPr="007F10C8">
        <w:t xml:space="preserve">В </w:t>
      </w:r>
      <w:r w:rsidR="009209D4">
        <w:t>ТСО</w:t>
      </w:r>
      <w:r w:rsidRPr="007F10C8">
        <w:t xml:space="preserve"> плановые ремонты на тепловых сетях производятся в летний   период   и   в основном приходятся на август месяц. Продолжительность ремонтов на сетях отопления составляет от 5 до 17дней, магистральные сети от 5 до 15 дней. Согласно СанПиН 4723-88«Санитарные правила устройства эксплуатации систем </w:t>
      </w:r>
      <w:r w:rsidRPr="007F10C8">
        <w:lastRenderedPageBreak/>
        <w:t>централизованного горячего   водоснабжения» и п.4.4 продолжительность отключения потребителей от системы отопления и ГВС не превышает нормы.</w:t>
      </w:r>
    </w:p>
    <w:p w:rsidR="00C25060" w:rsidRPr="007F10C8" w:rsidRDefault="00C25060" w:rsidP="00B5461F">
      <w:pPr>
        <w:pStyle w:val="11ff3"/>
        <w:rPr>
          <w:lang w:eastAsia="ru-RU"/>
        </w:rPr>
      </w:pPr>
      <w:r w:rsidRPr="007F10C8">
        <w:t xml:space="preserve">При выполнении капитальных, текущих и аварийных ремонтов подразделения и службы </w:t>
      </w:r>
      <w:r w:rsidR="009209D4">
        <w:t>ТСО</w:t>
      </w:r>
      <w:r w:rsidRPr="007F10C8">
        <w:t xml:space="preserve"> руководствуются:</w:t>
      </w:r>
    </w:p>
    <w:p w:rsidR="00C25060" w:rsidRPr="007F10C8" w:rsidRDefault="00C25060" w:rsidP="00C25060">
      <w:pPr>
        <w:pStyle w:val="113"/>
        <w:rPr>
          <w:lang w:eastAsia="ru-RU"/>
        </w:rPr>
      </w:pPr>
      <w:r w:rsidRPr="007F10C8">
        <w:rPr>
          <w:lang w:eastAsia="ru-RU"/>
        </w:rPr>
        <w:tab/>
        <w:t xml:space="preserve">действующим регламентом реализации ремонтных и инвестиционных программ </w:t>
      </w:r>
      <w:r w:rsidR="009209D4">
        <w:rPr>
          <w:lang w:eastAsia="ru-RU"/>
        </w:rPr>
        <w:t>ТСО</w:t>
      </w:r>
    </w:p>
    <w:p w:rsidR="00C25060" w:rsidRPr="007F10C8" w:rsidRDefault="00C25060" w:rsidP="00C25060">
      <w:pPr>
        <w:pStyle w:val="113"/>
        <w:rPr>
          <w:lang w:eastAsia="ru-RU"/>
        </w:rPr>
      </w:pPr>
      <w:r w:rsidRPr="007F10C8">
        <w:rPr>
          <w:lang w:eastAsia="ru-RU"/>
        </w:rPr>
        <w:tab/>
        <w:t xml:space="preserve">регламентом по контролю использования собственных </w:t>
      </w:r>
      <w:r w:rsidR="00C52C48">
        <w:rPr>
          <w:lang w:eastAsia="ru-RU"/>
        </w:rPr>
        <w:t>ресурсо</w:t>
      </w:r>
      <w:r w:rsidRPr="007F10C8">
        <w:rPr>
          <w:lang w:eastAsia="ru-RU"/>
        </w:rPr>
        <w:t xml:space="preserve">в при проведении ремонтных работ в филиале </w:t>
      </w:r>
      <w:r w:rsidR="009209D4">
        <w:rPr>
          <w:lang w:eastAsia="ru-RU"/>
        </w:rPr>
        <w:t>ТСО</w:t>
      </w:r>
    </w:p>
    <w:p w:rsidR="00C25060" w:rsidRPr="007F10C8" w:rsidRDefault="00C25060" w:rsidP="00C25060">
      <w:pPr>
        <w:pStyle w:val="113"/>
        <w:rPr>
          <w:lang w:eastAsia="ru-RU"/>
        </w:rPr>
      </w:pPr>
      <w:r w:rsidRPr="007F10C8">
        <w:rPr>
          <w:lang w:eastAsia="ru-RU"/>
        </w:rPr>
        <w:tab/>
        <w:t xml:space="preserve">регламентом по планированию ремонтного фонда; </w:t>
      </w:r>
    </w:p>
    <w:p w:rsidR="00C25060" w:rsidRPr="007F10C8" w:rsidRDefault="00C25060" w:rsidP="00C25060">
      <w:pPr>
        <w:pStyle w:val="113"/>
        <w:rPr>
          <w:lang w:eastAsia="ru-RU"/>
        </w:rPr>
      </w:pPr>
      <w:r w:rsidRPr="007F10C8">
        <w:rPr>
          <w:lang w:eastAsia="ru-RU"/>
        </w:rPr>
        <w:tab/>
        <w:t xml:space="preserve">правилами устройства и безопасной эксплуатации трубопроводов пара и горячей воды; </w:t>
      </w:r>
    </w:p>
    <w:p w:rsidR="00C25060" w:rsidRPr="007F10C8" w:rsidRDefault="00C25060" w:rsidP="00C25060">
      <w:pPr>
        <w:pStyle w:val="113"/>
        <w:rPr>
          <w:lang w:eastAsia="ru-RU"/>
        </w:rPr>
      </w:pPr>
      <w:r w:rsidRPr="007F10C8">
        <w:rPr>
          <w:lang w:eastAsia="ru-RU"/>
        </w:rPr>
        <w:tab/>
        <w:t xml:space="preserve">правилами организации технического обслуживания и ремонта оборудования, зданий и сооружений электростанций и сетей СО 34. 04.181-2003; </w:t>
      </w:r>
    </w:p>
    <w:p w:rsidR="00C25060" w:rsidRPr="007F10C8" w:rsidRDefault="00C25060" w:rsidP="00C25060">
      <w:pPr>
        <w:pStyle w:val="113"/>
        <w:rPr>
          <w:lang w:eastAsia="ru-RU"/>
        </w:rPr>
      </w:pPr>
      <w:r w:rsidRPr="007F10C8">
        <w:rPr>
          <w:lang w:eastAsia="ru-RU"/>
        </w:rPr>
        <w:t xml:space="preserve">рекомендациями действующих СП. </w:t>
      </w:r>
    </w:p>
    <w:p w:rsidR="00C25060" w:rsidRPr="007F10C8" w:rsidRDefault="00C25060" w:rsidP="00B5461F">
      <w:pPr>
        <w:pStyle w:val="11ff3"/>
      </w:pPr>
      <w:r w:rsidRPr="007F10C8">
        <w:t>Планирование летних ремонтов осуществляется с учетом результатов испытаний: ежегодных - на гидравлическую плотность, раз в пять лет - на расчетную температуру и гидравлические потери.</w:t>
      </w:r>
    </w:p>
    <w:p w:rsidR="00C25060" w:rsidRPr="007F10C8" w:rsidRDefault="00C25060" w:rsidP="00B5461F">
      <w:pPr>
        <w:pStyle w:val="11ff3"/>
      </w:pPr>
      <w:r w:rsidRPr="007F10C8">
        <w:t xml:space="preserve">Оборудование тепловых сетей </w:t>
      </w:r>
      <w:r w:rsidR="00AD6FC2">
        <w:t xml:space="preserve">муниципального образования </w:t>
      </w:r>
      <w:r w:rsidR="00E1604A">
        <w:t xml:space="preserve">Горекацанское сельское </w:t>
      </w:r>
      <w:proofErr w:type="gramStart"/>
      <w:r w:rsidR="00E1604A">
        <w:t>поселение</w:t>
      </w:r>
      <w:proofErr w:type="gramEnd"/>
      <w:r w:rsidR="00A01DE3" w:rsidRPr="007F10C8">
        <w:t xml:space="preserve"> </w:t>
      </w:r>
      <w:r w:rsidRPr="007F10C8">
        <w:t>в том числе тепловые пункты и системы тепло</w:t>
      </w:r>
      <w:r w:rsidR="00A01DE3" w:rsidRPr="007F10C8">
        <w:t>п</w:t>
      </w:r>
      <w:r w:rsidRPr="007F10C8">
        <w:t>отребления до проведения пуска после летних ремонтов подвергается гидравлическому испытанию на прочность и плотность, на максимальную температуру теплоносителя. Данные испытания проводятся непосредственно перед окончанием отопительного сезона при устойчивых суточных плюсовых температурах наружного воздуха.</w:t>
      </w:r>
    </w:p>
    <w:p w:rsidR="00C25060" w:rsidRPr="007F10C8" w:rsidRDefault="00C25060" w:rsidP="00B5461F">
      <w:pPr>
        <w:pStyle w:val="11ff3"/>
      </w:pPr>
      <w:r w:rsidRPr="007F10C8">
        <w:t xml:space="preserve">Организовано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w:t>
      </w:r>
      <w:r w:rsidR="00C52C48">
        <w:t>персо</w:t>
      </w:r>
      <w:r w:rsidRPr="007F10C8">
        <w:t>нал, за которым закреплены тепловые сети. Объем технического обслуживания и ремонта определяется необходимостью поддержания работоспособного состояния тепловых сетей.</w:t>
      </w:r>
    </w:p>
    <w:p w:rsidR="00C25060" w:rsidRPr="007F10C8" w:rsidRDefault="00C25060" w:rsidP="00B5461F">
      <w:pPr>
        <w:pStyle w:val="11ff3"/>
      </w:pPr>
      <w:r w:rsidRPr="007F10C8">
        <w:t>Планирование капитальных и текущих ремонтов производится на основании указаний заводов–изготовителей, указанных в паспортах на оборудование, и в соответствии с системой планово-предупредительного ремонта.</w:t>
      </w:r>
    </w:p>
    <w:p w:rsidR="00C25060" w:rsidRPr="007F10C8" w:rsidRDefault="00C25060" w:rsidP="00B5461F">
      <w:pPr>
        <w:pStyle w:val="11ff3"/>
      </w:pPr>
      <w:r w:rsidRPr="007F10C8">
        <w:t xml:space="preserve">Диагностика состояния тепловых сетей производится при гидравлических испытаниях тепловых сетей на прочность и плотность дважды в год по </w:t>
      </w:r>
      <w:r w:rsidRPr="007F10C8">
        <w:lastRenderedPageBreak/>
        <w:t>утвержденному графику. 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 Также, в межотопительный период, производится ремонт или замена запорной арматуры и приборов контроля (манометры, термометры и т.п.).</w:t>
      </w:r>
    </w:p>
    <w:p w:rsidR="00FF6756" w:rsidRPr="007F10C8" w:rsidRDefault="00405C87" w:rsidP="00FF6756">
      <w:pPr>
        <w:pStyle w:val="11ff3"/>
        <w:rPr>
          <w:b/>
        </w:rPr>
      </w:pPr>
      <w:bookmarkStart w:id="125" w:name="sub_180181"/>
      <w:r w:rsidRPr="007F10C8">
        <w:rPr>
          <w:b/>
        </w:rPr>
        <w:t xml:space="preserve">Таблица 1.3.11.1 - </w:t>
      </w:r>
      <w:r w:rsidR="00FF6756" w:rsidRPr="007F10C8">
        <w:rPr>
          <w:b/>
        </w:rPr>
        <w:t xml:space="preserve">Показатели повреждаемости системы теплоснабжения </w:t>
      </w:r>
      <w:bookmarkEnd w:id="125"/>
      <w:r w:rsidR="00FF6756" w:rsidRPr="007F10C8">
        <w:rPr>
          <w:b/>
        </w:rPr>
        <w:t>(для каждого источники тепловой энергии отдельная таблица)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11"/>
        <w:gridCol w:w="816"/>
        <w:gridCol w:w="815"/>
        <w:gridCol w:w="815"/>
        <w:gridCol w:w="815"/>
        <w:gridCol w:w="815"/>
      </w:tblGrid>
      <w:tr w:rsidR="00FF6756" w:rsidRPr="007F10C8" w:rsidTr="001549FC">
        <w:trPr>
          <w:trHeight w:val="227"/>
          <w:tblHeader/>
        </w:trPr>
        <w:tc>
          <w:tcPr>
            <w:tcW w:w="2804" w:type="pct"/>
            <w:tcBorders>
              <w:top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Наименование показателя</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2017</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2018</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BA6203" w:rsidP="00FF6756">
            <w:pPr>
              <w:pStyle w:val="1fffb"/>
              <w:rPr>
                <w:rFonts w:cs="Times New Roman"/>
              </w:rPr>
            </w:pPr>
            <w:r w:rsidRPr="007F10C8">
              <w:rPr>
                <w:rFonts w:cs="Times New Roman"/>
              </w:rPr>
              <w:t>2019</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2020</w:t>
            </w:r>
          </w:p>
        </w:tc>
        <w:tc>
          <w:tcPr>
            <w:tcW w:w="439" w:type="pct"/>
            <w:tcBorders>
              <w:top w:val="single" w:sz="4" w:space="0" w:color="auto"/>
              <w:left w:val="single" w:sz="4" w:space="0" w:color="auto"/>
              <w:bottom w:val="single" w:sz="4" w:space="0" w:color="auto"/>
            </w:tcBorders>
            <w:shd w:val="clear" w:color="auto" w:fill="D9D9D9" w:themeFill="background1" w:themeFillShade="D9"/>
            <w:vAlign w:val="center"/>
          </w:tcPr>
          <w:p w:rsidR="00FF6756" w:rsidRPr="007F10C8" w:rsidRDefault="00FF6756" w:rsidP="00FF6756">
            <w:pPr>
              <w:pStyle w:val="1fffb"/>
              <w:rPr>
                <w:rFonts w:cs="Times New Roman"/>
              </w:rPr>
            </w:pPr>
            <w:r w:rsidRPr="007F10C8">
              <w:rPr>
                <w:rFonts w:cs="Times New Roman"/>
              </w:rPr>
              <w:t>2021</w:t>
            </w:r>
          </w:p>
        </w:tc>
      </w:tr>
      <w:tr w:rsidR="00FF6756" w:rsidRPr="007F10C8" w:rsidTr="00FF6756">
        <w:trPr>
          <w:trHeight w:val="227"/>
        </w:trPr>
        <w:tc>
          <w:tcPr>
            <w:tcW w:w="2804" w:type="pct"/>
            <w:tcBorders>
              <w:top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Повреждения в магистральных тепловых сетях, 1/км/год в том числе:</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tcBorders>
          </w:tcPr>
          <w:p w:rsidR="00FF6756" w:rsidRPr="007F10C8" w:rsidRDefault="00FF6756" w:rsidP="00FF6756">
            <w:pPr>
              <w:pStyle w:val="1fffb"/>
              <w:rPr>
                <w:rFonts w:cs="Times New Roman"/>
              </w:rPr>
            </w:pPr>
          </w:p>
        </w:tc>
      </w:tr>
      <w:tr w:rsidR="00FF6756" w:rsidRPr="007F10C8" w:rsidTr="00FF6756">
        <w:trPr>
          <w:trHeight w:val="227"/>
        </w:trPr>
        <w:tc>
          <w:tcPr>
            <w:tcW w:w="2804" w:type="pct"/>
            <w:tcBorders>
              <w:top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439" w:type="pct"/>
            <w:tcBorders>
              <w:top w:val="single" w:sz="4" w:space="0" w:color="auto"/>
              <w:left w:val="single" w:sz="4" w:space="0" w:color="auto"/>
              <w:bottom w:val="single" w:sz="4" w:space="0" w:color="auto"/>
            </w:tcBorders>
          </w:tcPr>
          <w:p w:rsidR="00FF6756" w:rsidRPr="007F10C8" w:rsidRDefault="00FF6756" w:rsidP="00FF6756">
            <w:pPr>
              <w:pStyle w:val="1fffb"/>
              <w:rPr>
                <w:rFonts w:cs="Times New Roman"/>
              </w:rPr>
            </w:pPr>
            <w:r w:rsidRPr="007F10C8">
              <w:rPr>
                <w:rFonts w:cs="Times New Roman"/>
              </w:rPr>
              <w:t>---</w:t>
            </w:r>
          </w:p>
        </w:tc>
      </w:tr>
      <w:tr w:rsidR="00FF6756" w:rsidRPr="007F10C8" w:rsidTr="00FF6756">
        <w:trPr>
          <w:trHeight w:val="227"/>
        </w:trPr>
        <w:tc>
          <w:tcPr>
            <w:tcW w:w="2804" w:type="pct"/>
            <w:tcBorders>
              <w:top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439" w:type="pct"/>
            <w:tcBorders>
              <w:top w:val="single" w:sz="4" w:space="0" w:color="auto"/>
              <w:left w:val="single" w:sz="4" w:space="0" w:color="auto"/>
              <w:bottom w:val="single" w:sz="4" w:space="0" w:color="auto"/>
            </w:tcBorders>
          </w:tcPr>
          <w:p w:rsidR="00FF6756" w:rsidRPr="007F10C8" w:rsidRDefault="00FF6756" w:rsidP="00FF6756">
            <w:pPr>
              <w:pStyle w:val="1fffb"/>
              <w:rPr>
                <w:rFonts w:cs="Times New Roman"/>
              </w:rPr>
            </w:pPr>
            <w:r w:rsidRPr="007F10C8">
              <w:rPr>
                <w:rFonts w:cs="Times New Roman"/>
              </w:rPr>
              <w:t>---</w:t>
            </w:r>
          </w:p>
        </w:tc>
      </w:tr>
      <w:tr w:rsidR="00FF6756" w:rsidRPr="007F10C8" w:rsidTr="00FF6756">
        <w:trPr>
          <w:trHeight w:val="227"/>
        </w:trPr>
        <w:tc>
          <w:tcPr>
            <w:tcW w:w="2804" w:type="pct"/>
            <w:tcBorders>
              <w:top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Повреждения в распределительных тепловых сетях систем отопления, 1/км/год, в том числе:</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439" w:type="pct"/>
            <w:tcBorders>
              <w:top w:val="single" w:sz="4" w:space="0" w:color="auto"/>
              <w:left w:val="single" w:sz="4" w:space="0" w:color="auto"/>
              <w:bottom w:val="single" w:sz="4" w:space="0" w:color="auto"/>
            </w:tcBorders>
          </w:tcPr>
          <w:p w:rsidR="00FF6756" w:rsidRPr="007F10C8" w:rsidRDefault="00FF6756" w:rsidP="00FF6756">
            <w:pPr>
              <w:pStyle w:val="1fffb"/>
              <w:rPr>
                <w:rFonts w:cs="Times New Roman"/>
              </w:rPr>
            </w:pPr>
            <w:r w:rsidRPr="007F10C8">
              <w:rPr>
                <w:rFonts w:cs="Times New Roman"/>
              </w:rPr>
              <w:t>---</w:t>
            </w:r>
          </w:p>
        </w:tc>
      </w:tr>
      <w:tr w:rsidR="00FF6756" w:rsidRPr="007F10C8" w:rsidTr="00FF6756">
        <w:trPr>
          <w:trHeight w:val="227"/>
        </w:trPr>
        <w:tc>
          <w:tcPr>
            <w:tcW w:w="2804" w:type="pct"/>
            <w:tcBorders>
              <w:top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439" w:type="pct"/>
            <w:tcBorders>
              <w:top w:val="single" w:sz="4" w:space="0" w:color="auto"/>
              <w:left w:val="single" w:sz="4" w:space="0" w:color="auto"/>
              <w:bottom w:val="single" w:sz="4" w:space="0" w:color="auto"/>
            </w:tcBorders>
          </w:tcPr>
          <w:p w:rsidR="00FF6756" w:rsidRPr="007F10C8" w:rsidRDefault="00FF6756" w:rsidP="00FF6756">
            <w:pPr>
              <w:pStyle w:val="1fffb"/>
              <w:rPr>
                <w:rFonts w:cs="Times New Roman"/>
              </w:rPr>
            </w:pPr>
            <w:r w:rsidRPr="007F10C8">
              <w:rPr>
                <w:rFonts w:cs="Times New Roman"/>
              </w:rPr>
              <w:t>---</w:t>
            </w:r>
          </w:p>
        </w:tc>
      </w:tr>
      <w:tr w:rsidR="00FF6756" w:rsidRPr="007F10C8" w:rsidTr="00FF6756">
        <w:trPr>
          <w:trHeight w:val="227"/>
        </w:trPr>
        <w:tc>
          <w:tcPr>
            <w:tcW w:w="2804" w:type="pct"/>
            <w:tcBorders>
              <w:top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439" w:type="pct"/>
            <w:tcBorders>
              <w:top w:val="single" w:sz="4" w:space="0" w:color="auto"/>
              <w:left w:val="single" w:sz="4" w:space="0" w:color="auto"/>
              <w:bottom w:val="single" w:sz="4" w:space="0" w:color="auto"/>
            </w:tcBorders>
          </w:tcPr>
          <w:p w:rsidR="00FF6756" w:rsidRPr="007F10C8" w:rsidRDefault="00FF6756" w:rsidP="00FF6756">
            <w:pPr>
              <w:pStyle w:val="1fffb"/>
              <w:rPr>
                <w:rFonts w:cs="Times New Roman"/>
              </w:rPr>
            </w:pPr>
            <w:r w:rsidRPr="007F10C8">
              <w:rPr>
                <w:rFonts w:cs="Times New Roman"/>
              </w:rPr>
              <w:t>---</w:t>
            </w:r>
          </w:p>
        </w:tc>
      </w:tr>
      <w:tr w:rsidR="00FF6756" w:rsidRPr="007F10C8" w:rsidTr="00FF6756">
        <w:trPr>
          <w:trHeight w:val="227"/>
        </w:trPr>
        <w:tc>
          <w:tcPr>
            <w:tcW w:w="2804" w:type="pct"/>
            <w:tcBorders>
              <w:top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Повреждения в сетях горячего водоснабжения (в случае их наличия), 1/км/год</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439" w:type="pct"/>
            <w:tcBorders>
              <w:top w:val="single" w:sz="4" w:space="0" w:color="auto"/>
              <w:left w:val="single" w:sz="4" w:space="0" w:color="auto"/>
              <w:bottom w:val="single" w:sz="4" w:space="0" w:color="auto"/>
            </w:tcBorders>
          </w:tcPr>
          <w:p w:rsidR="00FF6756" w:rsidRPr="007F10C8" w:rsidRDefault="00FF6756" w:rsidP="00FF6756">
            <w:pPr>
              <w:pStyle w:val="1fffb"/>
              <w:rPr>
                <w:rFonts w:cs="Times New Roman"/>
              </w:rPr>
            </w:pPr>
            <w:r w:rsidRPr="007F10C8">
              <w:rPr>
                <w:rFonts w:cs="Times New Roman"/>
              </w:rPr>
              <w:t>---</w:t>
            </w:r>
          </w:p>
        </w:tc>
      </w:tr>
      <w:tr w:rsidR="00FF6756" w:rsidRPr="007F10C8" w:rsidTr="00FF6756">
        <w:trPr>
          <w:trHeight w:val="227"/>
        </w:trPr>
        <w:tc>
          <w:tcPr>
            <w:tcW w:w="2804" w:type="pct"/>
            <w:tcBorders>
              <w:top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Всего повреждения в тепловых сетях, 1/км/год</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7F10C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FF6756" w:rsidRPr="007F10C8" w:rsidRDefault="00FF6756" w:rsidP="00FF6756">
            <w:pPr>
              <w:pStyle w:val="1fffb"/>
              <w:rPr>
                <w:rFonts w:cs="Times New Roman"/>
              </w:rPr>
            </w:pPr>
            <w:r w:rsidRPr="007F10C8">
              <w:rPr>
                <w:rFonts w:cs="Times New Roman"/>
              </w:rPr>
              <w:t>---</w:t>
            </w:r>
          </w:p>
        </w:tc>
        <w:tc>
          <w:tcPr>
            <w:tcW w:w="439" w:type="pct"/>
            <w:tcBorders>
              <w:top w:val="single" w:sz="4" w:space="0" w:color="auto"/>
              <w:left w:val="single" w:sz="4" w:space="0" w:color="auto"/>
              <w:bottom w:val="single" w:sz="4" w:space="0" w:color="auto"/>
            </w:tcBorders>
          </w:tcPr>
          <w:p w:rsidR="00FF6756" w:rsidRPr="007F10C8" w:rsidRDefault="00FF6756" w:rsidP="00FF6756">
            <w:pPr>
              <w:pStyle w:val="1fffb"/>
              <w:rPr>
                <w:rFonts w:cs="Times New Roman"/>
              </w:rPr>
            </w:pPr>
            <w:r w:rsidRPr="007F10C8">
              <w:rPr>
                <w:rFonts w:cs="Times New Roman"/>
              </w:rPr>
              <w:t>---</w:t>
            </w:r>
          </w:p>
        </w:tc>
      </w:tr>
    </w:tbl>
    <w:p w:rsidR="00FF6756" w:rsidRPr="007F10C8" w:rsidRDefault="00FF6756" w:rsidP="00B5461F">
      <w:pPr>
        <w:pStyle w:val="11ff3"/>
      </w:pPr>
    </w:p>
    <w:p w:rsidR="00FF6756" w:rsidRPr="007F10C8" w:rsidRDefault="00FF6756" w:rsidP="00B5461F">
      <w:pPr>
        <w:pStyle w:val="11ff3"/>
      </w:pPr>
      <w:r w:rsidRPr="007F10C8">
        <w:rPr>
          <w:lang w:eastAsia="ru-RU"/>
        </w:rPr>
        <w:t>Время устранения аварии составляет 8-24 часа.</w:t>
      </w:r>
    </w:p>
    <w:p w:rsidR="00C25060" w:rsidRPr="007F10C8" w:rsidRDefault="00C25060" w:rsidP="00C25060">
      <w:pPr>
        <w:pStyle w:val="20"/>
        <w:tabs>
          <w:tab w:val="left" w:pos="709"/>
        </w:tabs>
        <w:rPr>
          <w:rFonts w:cs="Times New Roman"/>
        </w:rPr>
      </w:pPr>
      <w:bookmarkStart w:id="126" w:name="_Toc475879446"/>
      <w:bookmarkStart w:id="127" w:name="_Toc78674713"/>
      <w:bookmarkStart w:id="128" w:name="_Toc84970950"/>
      <w:bookmarkStart w:id="129" w:name="_Toc84978939"/>
      <w:r w:rsidRPr="007F10C8">
        <w:rPr>
          <w:rFonts w:cs="Times New Roman"/>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26"/>
      <w:bookmarkEnd w:id="127"/>
      <w:bookmarkEnd w:id="128"/>
      <w:bookmarkEnd w:id="129"/>
    </w:p>
    <w:p w:rsidR="00C25060" w:rsidRPr="007F10C8" w:rsidRDefault="00C25060" w:rsidP="00B5461F">
      <w:pPr>
        <w:pStyle w:val="11ff3"/>
      </w:pPr>
      <w:r w:rsidRPr="007F10C8">
        <w:t xml:space="preserve">Планирование проведения летних ремонтов в </w:t>
      </w:r>
      <w:r w:rsidR="009209D4">
        <w:t>ТСО</w:t>
      </w:r>
      <w:r w:rsidRPr="007F10C8">
        <w:t xml:space="preserve"> для контроля состояния трубопроводов тепловых сетей, их тепловой изоляции и теплосетевого оборудования осуществляется ежегодно в рамках проводимых работ с учетом:</w:t>
      </w:r>
    </w:p>
    <w:p w:rsidR="00C25060" w:rsidRPr="007F10C8" w:rsidRDefault="00C25060" w:rsidP="00C25060">
      <w:pPr>
        <w:pStyle w:val="113"/>
      </w:pPr>
      <w:r w:rsidRPr="007F10C8">
        <w:t xml:space="preserve">замечаний к работе оборудования, выявленных обслуживающим и ремонтным </w:t>
      </w:r>
      <w:r w:rsidR="00C52C48">
        <w:t>персо</w:t>
      </w:r>
      <w:r w:rsidRPr="007F10C8">
        <w:t>налом во время отопительного периода и плановых осмотров, проводимых в форме обхода трасс теплопроводов и тепловых пунктов;</w:t>
      </w:r>
    </w:p>
    <w:p w:rsidR="00C25060" w:rsidRPr="007F10C8" w:rsidRDefault="00C25060" w:rsidP="00B5461F">
      <w:pPr>
        <w:pStyle w:val="11ff3"/>
      </w:pPr>
      <w:r w:rsidRPr="007F10C8">
        <w:t>Частота обходов - не реже одного раза в 2 недели в течение отопительного сезона и одного раза в месяц в межотопительный период;</w:t>
      </w:r>
    </w:p>
    <w:p w:rsidR="00C25060" w:rsidRPr="007F10C8" w:rsidRDefault="00C25060" w:rsidP="00C25060">
      <w:pPr>
        <w:pStyle w:val="113"/>
      </w:pPr>
      <w:r w:rsidRPr="007F10C8">
        <w:tab/>
        <w:t>графика планово-предупредительного ремонта;</w:t>
      </w:r>
    </w:p>
    <w:p w:rsidR="00C25060" w:rsidRPr="007F10C8" w:rsidRDefault="00C25060" w:rsidP="00C25060">
      <w:pPr>
        <w:pStyle w:val="113"/>
      </w:pPr>
      <w:r w:rsidRPr="007F10C8">
        <w:tab/>
        <w:t>результатов ежегодных гидравлических испытаний на прочность и плотность, проводимых после окончания отопительного сезона.</w:t>
      </w:r>
    </w:p>
    <w:p w:rsidR="00C25060" w:rsidRPr="007F10C8" w:rsidRDefault="00C25060" w:rsidP="00B5461F">
      <w:pPr>
        <w:pStyle w:val="11ff3"/>
      </w:pPr>
      <w:r w:rsidRPr="007F10C8">
        <w:lastRenderedPageBreak/>
        <w:t>Испытания на плотность и прочность проводятся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«Правилами технической эксплуатации тепловых энергоустановок» и местной инструкцией. Для проведения гидравлических испытаний на прочность и плотность в межотопительный период на магистральных и распределительных тепловых сетях установлены следующие параметры: для магистральных и распределительных (квартальных) трубопроводов - минимальное значение пробного давления составляет 1,25 рабочего давления. При этом значение рабочего давления составляет Рр=0,6 МПа. Продолжительность испытаний составляет не менее 15 минут. Во время проведения испытаний тепловых сетей пробным давлением, тепловые пункты и системы теплопотребления закрываются заглушками.</w:t>
      </w:r>
    </w:p>
    <w:p w:rsidR="00C25060" w:rsidRPr="007F10C8" w:rsidRDefault="00C25060" w:rsidP="00B5461F">
      <w:pPr>
        <w:pStyle w:val="11ff3"/>
      </w:pPr>
      <w:r w:rsidRPr="007F10C8">
        <w:t xml:space="preserve">Объем работ, проводимых </w:t>
      </w:r>
      <w:r w:rsidR="009209D4">
        <w:t>ТСО</w:t>
      </w:r>
      <w:r w:rsidRPr="007F10C8">
        <w:t xml:space="preserve"> во время ежегодных профилактических ремонтов, соответствует установленным техническим регламентам и иным обязательным требованиям к процедурам их выполнения и методам испытаний.</w:t>
      </w:r>
    </w:p>
    <w:p w:rsidR="00C25060" w:rsidRPr="007F10C8" w:rsidRDefault="00C25060" w:rsidP="00B5461F">
      <w:pPr>
        <w:pStyle w:val="11ff3"/>
        <w:rPr>
          <w:lang w:eastAsia="ru-RU"/>
        </w:rPr>
      </w:pPr>
      <w:r w:rsidRPr="007F10C8">
        <w:t xml:space="preserve">Испытания на тепловые потери на сетях </w:t>
      </w:r>
      <w:r w:rsidR="009209D4">
        <w:t>ТСО</w:t>
      </w:r>
      <w:r w:rsidRPr="007F10C8">
        <w:t xml:space="preserve"> не проводятся.</w:t>
      </w:r>
    </w:p>
    <w:p w:rsidR="00C25060" w:rsidRPr="007F10C8" w:rsidRDefault="00C25060" w:rsidP="00B5461F">
      <w:pPr>
        <w:pStyle w:val="11ff3"/>
      </w:pPr>
      <w:r w:rsidRPr="007F10C8">
        <w:t xml:space="preserve">На тепловых сетях </w:t>
      </w:r>
      <w:r w:rsidR="009209D4">
        <w:t>ТСО</w:t>
      </w:r>
      <w:r w:rsidRPr="007F10C8">
        <w:t xml:space="preserve"> проводят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w:t>
      </w:r>
    </w:p>
    <w:p w:rsidR="00C25060" w:rsidRPr="007F10C8" w:rsidRDefault="00C25060" w:rsidP="00B5461F">
      <w:pPr>
        <w:pStyle w:val="11ff3"/>
      </w:pPr>
      <w:r w:rsidRPr="007F10C8">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проводятся по зонам теплоснабжения. Длительность испытаний – 2 дня для зон котельных. После проведения испытаний составляется Акт. </w:t>
      </w:r>
    </w:p>
    <w:p w:rsidR="00C25060" w:rsidRPr="007F10C8" w:rsidRDefault="00C25060" w:rsidP="00B5461F">
      <w:pPr>
        <w:pStyle w:val="11ff3"/>
      </w:pPr>
      <w:r w:rsidRPr="007F10C8">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rsidR="00C25060" w:rsidRPr="007F10C8" w:rsidRDefault="00C25060" w:rsidP="00B5461F">
      <w:pPr>
        <w:pStyle w:val="11ff3"/>
      </w:pPr>
      <w:r w:rsidRPr="007F10C8">
        <w:lastRenderedPageBreak/>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w:t>
      </w:r>
      <w:r w:rsidR="00630597" w:rsidRPr="007F10C8">
        <w:t xml:space="preserve"> </w:t>
      </w:r>
      <w:r w:rsidRPr="007F10C8">
        <w:t>(пропуск тепловой энергии, гидравлические потери и т.д.).</w:t>
      </w:r>
    </w:p>
    <w:p w:rsidR="00C25060" w:rsidRPr="007F10C8" w:rsidRDefault="00C25060" w:rsidP="00B5461F">
      <w:pPr>
        <w:pStyle w:val="11ff3"/>
      </w:pPr>
      <w:r w:rsidRPr="007F10C8">
        <w:t xml:space="preserve">После корректировки физических объемов в соответствии с финансовыми средствами </w:t>
      </w:r>
      <w:r w:rsidR="009209D4">
        <w:t>ТСО</w:t>
      </w:r>
      <w:r w:rsidRPr="007F10C8">
        <w:t xml:space="preserve"> формирует окончательную редакцию программы планового капитального ремонта. После утверждения плана капитального ремонта согласовывается график производства работ.</w:t>
      </w:r>
    </w:p>
    <w:p w:rsidR="00C25060" w:rsidRPr="007F10C8" w:rsidRDefault="00C25060" w:rsidP="00B5461F">
      <w:pPr>
        <w:pStyle w:val="11ff3"/>
      </w:pPr>
      <w:r w:rsidRPr="007F10C8">
        <w:t xml:space="preserve">Периодичность и технический регламент и требования процедур летних ремонтов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rsidR="00C25060" w:rsidRPr="007F10C8" w:rsidRDefault="00C25060" w:rsidP="00B5461F">
      <w:pPr>
        <w:pStyle w:val="11ff3"/>
      </w:pPr>
      <w:r w:rsidRPr="007F10C8">
        <w:t>К методам испытаний тепловых сетей относятся:</w:t>
      </w:r>
    </w:p>
    <w:p w:rsidR="00C25060" w:rsidRPr="007F10C8" w:rsidRDefault="00C25060" w:rsidP="00B5461F">
      <w:pPr>
        <w:pStyle w:val="11ff3"/>
      </w:pPr>
      <w:r w:rsidRPr="007F10C8">
        <w:t>Гидравлические испытания, производятся ежегодно до начала отопительного сезона в целях проверки плотности и прочности трубопроводов и установленной запорной арматуры. В соответствии с п.6.2.13 ПТЭТЭ, по окончании отопительного сезона, в тепловых сетях проводятся гидравлические испытания на прочность и плотность. В соответствии с п.6.2.11 ПТЭТЭ, минимальная величина пробного давления при гидравлическом испытании составляет 1,25 рабочего давления, но не менее 0,2 МПа (2 кгс/с</w:t>
      </w:r>
      <w:r w:rsidR="00F00AA2" w:rsidRPr="007F10C8">
        <w:t>м</w:t>
      </w:r>
      <w:proofErr w:type="gramStart"/>
      <w:r w:rsidR="00F00AA2" w:rsidRPr="007F10C8">
        <w:rPr>
          <w:vertAlign w:val="superscript"/>
        </w:rPr>
        <w:t>2</w:t>
      </w:r>
      <w:proofErr w:type="gramEnd"/>
      <w:r w:rsidRPr="007F10C8">
        <w:t xml:space="preserve">). Значение рабочего давления установлено техническим руководителем и составляет для тепловых сетей первого контура 1,6 МПа. </w:t>
      </w:r>
    </w:p>
    <w:p w:rsidR="00C25060" w:rsidRPr="007F10C8" w:rsidRDefault="00C25060" w:rsidP="00B5461F">
      <w:pPr>
        <w:pStyle w:val="11ff3"/>
      </w:pPr>
      <w:r w:rsidRPr="007F10C8">
        <w:t>По окончании ремонтных работ на тепловых сетях, в соответствии с п.6.2.9 ПТЭТЭ, проводятся гидравлические испытания на прочность и плотность. Испытания проводятся только тех тепловых сетей, на которых производились ремонтные работы.</w:t>
      </w:r>
    </w:p>
    <w:p w:rsidR="00C25060" w:rsidRPr="007F10C8" w:rsidRDefault="00C25060" w:rsidP="00B5461F">
      <w:pPr>
        <w:pStyle w:val="11ff3"/>
      </w:pPr>
      <w:r w:rsidRPr="007F10C8">
        <w:t>Периодичность и продолжительность всех видов ремонтных работ устанавливается нормативно-техническими документами на ремонт данного вида оборудования.</w:t>
      </w:r>
    </w:p>
    <w:p w:rsidR="00C25060" w:rsidRPr="007F10C8" w:rsidRDefault="00C25060" w:rsidP="00B5461F">
      <w:pPr>
        <w:pStyle w:val="11ff3"/>
      </w:pPr>
      <w:r w:rsidRPr="007F10C8">
        <w:t>Система технического обслуживания и ремонта носит планово-предупредительный характер. На все виды оборудования составляются годовые (сезонные и месячные) планы (графики) ремонтов. Годовые планы ремонтов утверждает руководитель организации.</w:t>
      </w:r>
    </w:p>
    <w:p w:rsidR="00C25060" w:rsidRPr="007F10C8" w:rsidRDefault="00C25060" w:rsidP="00B5461F">
      <w:pPr>
        <w:pStyle w:val="11ff3"/>
      </w:pPr>
      <w:r w:rsidRPr="007F10C8">
        <w:t xml:space="preserve">Ремонт тепловых сетей производится в соответствии с утвержденным графиком (планом) на основе результатов анализа выявленных дефектов, повреждений, периодических осмотров, испытаний, диагностики и ежегодных </w:t>
      </w:r>
      <w:r w:rsidRPr="007F10C8">
        <w:lastRenderedPageBreak/>
        <w:t>испытаний на прочность и плотность. Объем технического обслуживания и ремонта определяется необходимостью поддержания исправного, работоспособного состояния и периодического восстановления тепловых сетей с учетом их фактического технического состояния.</w:t>
      </w:r>
    </w:p>
    <w:p w:rsidR="00FF6756" w:rsidRPr="007F10C8" w:rsidRDefault="00405C87" w:rsidP="00FF6756">
      <w:pPr>
        <w:pStyle w:val="11ff3"/>
        <w:rPr>
          <w:b/>
        </w:rPr>
      </w:pPr>
      <w:r w:rsidRPr="007F10C8">
        <w:rPr>
          <w:b/>
        </w:rPr>
        <w:t xml:space="preserve">Таблица 1.3.12.1 - </w:t>
      </w:r>
      <w:r w:rsidR="00FF6756" w:rsidRPr="007F10C8">
        <w:rPr>
          <w:b/>
        </w:rPr>
        <w:t>Стандартный график производства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1911"/>
        <w:gridCol w:w="2316"/>
        <w:gridCol w:w="1883"/>
      </w:tblGrid>
      <w:tr w:rsidR="00FF6756" w:rsidRPr="007F10C8" w:rsidTr="001549FC">
        <w:trPr>
          <w:trHeight w:val="20"/>
          <w:tblHeader/>
        </w:trPr>
        <w:tc>
          <w:tcPr>
            <w:tcW w:w="1710" w:type="pct"/>
            <w:shd w:val="clear" w:color="auto" w:fill="D9D9D9" w:themeFill="background1" w:themeFillShade="D9"/>
            <w:vAlign w:val="center"/>
            <w:hideMark/>
          </w:tcPr>
          <w:p w:rsidR="00FF6756" w:rsidRPr="007F10C8" w:rsidRDefault="00FF6756" w:rsidP="00FF6756">
            <w:pPr>
              <w:pStyle w:val="1fffb"/>
              <w:rPr>
                <w:rFonts w:cs="Times New Roman"/>
              </w:rPr>
            </w:pPr>
            <w:r w:rsidRPr="007F10C8">
              <w:rPr>
                <w:rFonts w:cs="Times New Roman"/>
              </w:rPr>
              <w:t>Перечень регламентных работ</w:t>
            </w:r>
          </w:p>
        </w:tc>
        <w:tc>
          <w:tcPr>
            <w:tcW w:w="1029" w:type="pct"/>
            <w:shd w:val="clear" w:color="auto" w:fill="D9D9D9" w:themeFill="background1" w:themeFillShade="D9"/>
            <w:vAlign w:val="center"/>
            <w:hideMark/>
          </w:tcPr>
          <w:p w:rsidR="00FF6756" w:rsidRPr="007F10C8" w:rsidRDefault="00FF6756" w:rsidP="00FF6756">
            <w:pPr>
              <w:pStyle w:val="1fffb"/>
              <w:rPr>
                <w:rFonts w:cs="Times New Roman"/>
              </w:rPr>
            </w:pPr>
            <w:r w:rsidRPr="007F10C8">
              <w:rPr>
                <w:rFonts w:cs="Times New Roman"/>
              </w:rPr>
              <w:t>Периодичность проведения регламентных работ</w:t>
            </w:r>
          </w:p>
        </w:tc>
        <w:tc>
          <w:tcPr>
            <w:tcW w:w="1247" w:type="pct"/>
            <w:shd w:val="clear" w:color="auto" w:fill="D9D9D9" w:themeFill="background1" w:themeFillShade="D9"/>
            <w:vAlign w:val="center"/>
            <w:hideMark/>
          </w:tcPr>
          <w:p w:rsidR="00FF6756" w:rsidRPr="007F10C8" w:rsidRDefault="00FF6756" w:rsidP="00FF6756">
            <w:pPr>
              <w:pStyle w:val="1fffb"/>
              <w:rPr>
                <w:rFonts w:cs="Times New Roman"/>
              </w:rPr>
            </w:pPr>
            <w:r w:rsidRPr="007F10C8">
              <w:rPr>
                <w:rFonts w:cs="Times New Roman"/>
              </w:rPr>
              <w:t>Период проведения</w:t>
            </w:r>
          </w:p>
        </w:tc>
        <w:tc>
          <w:tcPr>
            <w:tcW w:w="1014" w:type="pct"/>
            <w:shd w:val="clear" w:color="auto" w:fill="D9D9D9" w:themeFill="background1" w:themeFillShade="D9"/>
            <w:vAlign w:val="center"/>
            <w:hideMark/>
          </w:tcPr>
          <w:p w:rsidR="00FF6756" w:rsidRPr="007F10C8" w:rsidRDefault="00FF6756" w:rsidP="00FF6756">
            <w:pPr>
              <w:pStyle w:val="1fffb"/>
              <w:rPr>
                <w:rFonts w:cs="Times New Roman"/>
              </w:rPr>
            </w:pPr>
            <w:r w:rsidRPr="007F10C8">
              <w:rPr>
                <w:rFonts w:cs="Times New Roman"/>
              </w:rPr>
              <w:t xml:space="preserve">Расчётная формула для расчёта нормы затрат теплоносителя, V, </w:t>
            </w:r>
            <w:r w:rsidR="00F00AA2" w:rsidRPr="007F10C8">
              <w:rPr>
                <w:rFonts w:cs="Times New Roman"/>
              </w:rPr>
              <w:t>м</w:t>
            </w:r>
            <w:r w:rsidR="00F00AA2" w:rsidRPr="007F10C8">
              <w:rPr>
                <w:rFonts w:cs="Times New Roman"/>
                <w:vertAlign w:val="superscript"/>
              </w:rPr>
              <w:t>3</w:t>
            </w:r>
          </w:p>
        </w:tc>
      </w:tr>
      <w:tr w:rsidR="00FF6756" w:rsidRPr="007F10C8" w:rsidTr="00FF6756">
        <w:trPr>
          <w:trHeight w:val="20"/>
        </w:trPr>
        <w:tc>
          <w:tcPr>
            <w:tcW w:w="1710" w:type="pct"/>
            <w:shd w:val="clear" w:color="auto" w:fill="auto"/>
            <w:vAlign w:val="center"/>
            <w:hideMark/>
          </w:tcPr>
          <w:p w:rsidR="00FF6756" w:rsidRPr="007F10C8" w:rsidRDefault="00FF6756" w:rsidP="00FF6756">
            <w:pPr>
              <w:pStyle w:val="1fffb"/>
              <w:rPr>
                <w:rFonts w:cs="Times New Roman"/>
              </w:rPr>
            </w:pPr>
            <w:r w:rsidRPr="007F10C8">
              <w:rPr>
                <w:rFonts w:cs="Times New Roman"/>
              </w:rPr>
              <w:t>Заполнение трубопроводов магистральных и распределительных сетей после проведения ремонта в межотопительный период</w:t>
            </w:r>
          </w:p>
        </w:tc>
        <w:tc>
          <w:tcPr>
            <w:tcW w:w="1029" w:type="pct"/>
            <w:shd w:val="clear" w:color="auto" w:fill="auto"/>
            <w:vAlign w:val="center"/>
            <w:hideMark/>
          </w:tcPr>
          <w:p w:rsidR="00FF6756" w:rsidRPr="007F10C8" w:rsidRDefault="00FF6756" w:rsidP="00FF6756">
            <w:pPr>
              <w:pStyle w:val="1fffb"/>
              <w:rPr>
                <w:rFonts w:cs="Times New Roman"/>
              </w:rPr>
            </w:pPr>
            <w:r w:rsidRPr="007F10C8">
              <w:rPr>
                <w:rFonts w:cs="Times New Roman"/>
              </w:rPr>
              <w:t>1 раз в год</w:t>
            </w:r>
          </w:p>
        </w:tc>
        <w:tc>
          <w:tcPr>
            <w:tcW w:w="1247" w:type="pct"/>
            <w:shd w:val="clear" w:color="auto" w:fill="auto"/>
            <w:vAlign w:val="center"/>
            <w:hideMark/>
          </w:tcPr>
          <w:p w:rsidR="00FF6756" w:rsidRPr="007F10C8" w:rsidRDefault="00FF6756" w:rsidP="00FF6756">
            <w:pPr>
              <w:pStyle w:val="1fffb"/>
              <w:rPr>
                <w:rFonts w:cs="Times New Roman"/>
              </w:rPr>
            </w:pPr>
            <w:r w:rsidRPr="007F10C8">
              <w:rPr>
                <w:rFonts w:cs="Times New Roman"/>
              </w:rPr>
              <w:t>июнь-август</w:t>
            </w:r>
          </w:p>
        </w:tc>
        <w:tc>
          <w:tcPr>
            <w:tcW w:w="1014" w:type="pct"/>
            <w:shd w:val="clear" w:color="auto" w:fill="auto"/>
            <w:noWrap/>
            <w:vAlign w:val="center"/>
            <w:hideMark/>
          </w:tcPr>
          <w:p w:rsidR="00FF6756" w:rsidRPr="007F10C8" w:rsidRDefault="00FF6756" w:rsidP="00FF6756">
            <w:pPr>
              <w:pStyle w:val="1fffb"/>
              <w:rPr>
                <w:rFonts w:cs="Times New Roman"/>
              </w:rPr>
            </w:pPr>
            <w:r w:rsidRPr="007F10C8">
              <w:rPr>
                <w:rFonts w:cs="Times New Roman"/>
              </w:rPr>
              <w:t>1,5</w:t>
            </w:r>
          </w:p>
        </w:tc>
      </w:tr>
      <w:tr w:rsidR="00FF6756" w:rsidRPr="007F10C8" w:rsidTr="00FF6756">
        <w:trPr>
          <w:trHeight w:val="20"/>
        </w:trPr>
        <w:tc>
          <w:tcPr>
            <w:tcW w:w="1710" w:type="pct"/>
            <w:shd w:val="clear" w:color="auto" w:fill="auto"/>
            <w:vAlign w:val="center"/>
            <w:hideMark/>
          </w:tcPr>
          <w:p w:rsidR="00FF6756" w:rsidRPr="007F10C8" w:rsidRDefault="00FF6756" w:rsidP="00FF6756">
            <w:pPr>
              <w:pStyle w:val="1fffb"/>
              <w:rPr>
                <w:rFonts w:cs="Times New Roman"/>
              </w:rPr>
            </w:pPr>
            <w:r w:rsidRPr="007F10C8">
              <w:rPr>
                <w:rFonts w:cs="Times New Roman"/>
              </w:rPr>
              <w:t>Испытания на плотность и механическую прочность трубопроводов тепловых сетей</w:t>
            </w:r>
          </w:p>
        </w:tc>
        <w:tc>
          <w:tcPr>
            <w:tcW w:w="1029" w:type="pct"/>
            <w:shd w:val="clear" w:color="auto" w:fill="auto"/>
            <w:vAlign w:val="center"/>
            <w:hideMark/>
          </w:tcPr>
          <w:p w:rsidR="00FF6756" w:rsidRPr="007F10C8" w:rsidRDefault="00FF6756" w:rsidP="00FF6756">
            <w:pPr>
              <w:pStyle w:val="1fffb"/>
              <w:rPr>
                <w:rFonts w:cs="Times New Roman"/>
              </w:rPr>
            </w:pPr>
            <w:r w:rsidRPr="007F10C8">
              <w:rPr>
                <w:rFonts w:cs="Times New Roman"/>
              </w:rPr>
              <w:t>1 раз в год</w:t>
            </w:r>
          </w:p>
        </w:tc>
        <w:tc>
          <w:tcPr>
            <w:tcW w:w="1247" w:type="pct"/>
            <w:shd w:val="clear" w:color="auto" w:fill="auto"/>
            <w:vAlign w:val="center"/>
            <w:hideMark/>
          </w:tcPr>
          <w:p w:rsidR="00FF6756" w:rsidRPr="007F10C8" w:rsidRDefault="00FF6756" w:rsidP="00FF6756">
            <w:pPr>
              <w:pStyle w:val="1fffb"/>
              <w:rPr>
                <w:rFonts w:cs="Times New Roman"/>
              </w:rPr>
            </w:pPr>
            <w:r w:rsidRPr="007F10C8">
              <w:rPr>
                <w:rFonts w:cs="Times New Roman"/>
              </w:rPr>
              <w:t>июнь-август</w:t>
            </w:r>
          </w:p>
        </w:tc>
        <w:tc>
          <w:tcPr>
            <w:tcW w:w="1014" w:type="pct"/>
            <w:vMerge w:val="restart"/>
            <w:shd w:val="clear" w:color="auto" w:fill="auto"/>
            <w:noWrap/>
            <w:vAlign w:val="center"/>
            <w:hideMark/>
          </w:tcPr>
          <w:p w:rsidR="00FF6756" w:rsidRPr="007F10C8" w:rsidRDefault="00FF6756" w:rsidP="00FF6756">
            <w:pPr>
              <w:pStyle w:val="1fffb"/>
              <w:rPr>
                <w:rFonts w:cs="Times New Roman"/>
              </w:rPr>
            </w:pPr>
            <w:r w:rsidRPr="007F10C8">
              <w:rPr>
                <w:rFonts w:cs="Times New Roman"/>
              </w:rPr>
              <w:t>0,5</w:t>
            </w:r>
          </w:p>
        </w:tc>
      </w:tr>
      <w:tr w:rsidR="00FF6756" w:rsidRPr="007F10C8" w:rsidTr="00FF6756">
        <w:trPr>
          <w:trHeight w:val="20"/>
        </w:trPr>
        <w:tc>
          <w:tcPr>
            <w:tcW w:w="1710" w:type="pct"/>
            <w:shd w:val="clear" w:color="auto" w:fill="auto"/>
            <w:vAlign w:val="center"/>
            <w:hideMark/>
          </w:tcPr>
          <w:p w:rsidR="00FF6756" w:rsidRPr="007F10C8" w:rsidRDefault="00FF6756" w:rsidP="00FF6756">
            <w:pPr>
              <w:pStyle w:val="1fffb"/>
              <w:rPr>
                <w:rFonts w:cs="Times New Roman"/>
              </w:rPr>
            </w:pPr>
            <w:r w:rsidRPr="007F10C8">
              <w:rPr>
                <w:rFonts w:cs="Times New Roman"/>
              </w:rPr>
              <w:t>Промывка трубопроводов тепловых сетей</w:t>
            </w:r>
          </w:p>
        </w:tc>
        <w:tc>
          <w:tcPr>
            <w:tcW w:w="1029" w:type="pct"/>
            <w:shd w:val="clear" w:color="auto" w:fill="auto"/>
            <w:vAlign w:val="center"/>
            <w:hideMark/>
          </w:tcPr>
          <w:p w:rsidR="00FF6756" w:rsidRPr="007F10C8" w:rsidRDefault="00FF6756" w:rsidP="00FF6756">
            <w:pPr>
              <w:pStyle w:val="1fffb"/>
              <w:rPr>
                <w:rFonts w:cs="Times New Roman"/>
              </w:rPr>
            </w:pPr>
            <w:r w:rsidRPr="007F10C8">
              <w:rPr>
                <w:rFonts w:cs="Times New Roman"/>
              </w:rPr>
              <w:t>1 раз в год</w:t>
            </w:r>
          </w:p>
        </w:tc>
        <w:tc>
          <w:tcPr>
            <w:tcW w:w="1247" w:type="pct"/>
            <w:shd w:val="clear" w:color="auto" w:fill="auto"/>
            <w:vAlign w:val="center"/>
            <w:hideMark/>
          </w:tcPr>
          <w:p w:rsidR="00FF6756" w:rsidRPr="007F10C8" w:rsidRDefault="00FF6756" w:rsidP="00FF6756">
            <w:pPr>
              <w:pStyle w:val="1fffb"/>
              <w:rPr>
                <w:rFonts w:cs="Times New Roman"/>
              </w:rPr>
            </w:pPr>
            <w:r w:rsidRPr="007F10C8">
              <w:rPr>
                <w:rFonts w:cs="Times New Roman"/>
              </w:rPr>
              <w:t>июнь-август</w:t>
            </w:r>
          </w:p>
        </w:tc>
        <w:tc>
          <w:tcPr>
            <w:tcW w:w="1014" w:type="pct"/>
            <w:vMerge/>
            <w:shd w:val="clear" w:color="auto" w:fill="auto"/>
            <w:vAlign w:val="center"/>
            <w:hideMark/>
          </w:tcPr>
          <w:p w:rsidR="00FF6756" w:rsidRPr="007F10C8" w:rsidRDefault="00FF6756" w:rsidP="00FF6756">
            <w:pPr>
              <w:pStyle w:val="1fffb"/>
              <w:rPr>
                <w:rFonts w:cs="Times New Roman"/>
              </w:rPr>
            </w:pPr>
          </w:p>
        </w:tc>
      </w:tr>
    </w:tbl>
    <w:p w:rsidR="00FF6756" w:rsidRPr="007F10C8" w:rsidRDefault="00FF6756" w:rsidP="00B5461F">
      <w:pPr>
        <w:pStyle w:val="11ff3"/>
      </w:pPr>
    </w:p>
    <w:p w:rsidR="00C25060" w:rsidRPr="007F10C8" w:rsidRDefault="00405C87" w:rsidP="00243801">
      <w:pPr>
        <w:pStyle w:val="afffffffffffffff"/>
        <w:ind w:firstLine="0"/>
        <w:rPr>
          <w:b/>
          <w:u w:val="none"/>
        </w:rPr>
      </w:pPr>
      <w:r w:rsidRPr="007F10C8">
        <w:rPr>
          <w:b/>
          <w:u w:val="none"/>
        </w:rPr>
        <w:t xml:space="preserve">Таблица 1.3.12.2 - </w:t>
      </w:r>
      <w:r w:rsidR="00FF6756" w:rsidRPr="007F10C8">
        <w:rPr>
          <w:b/>
          <w:u w:val="none"/>
        </w:rPr>
        <w:t>Фактический п</w:t>
      </w:r>
      <w:r w:rsidR="00C25060" w:rsidRPr="007F10C8">
        <w:rPr>
          <w:b/>
          <w:u w:val="none"/>
        </w:rPr>
        <w:t>лан проведения регламентных работ и эксплуатационные нормы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20"/>
        <w:gridCol w:w="2895"/>
        <w:gridCol w:w="2723"/>
        <w:gridCol w:w="1789"/>
      </w:tblGrid>
      <w:tr w:rsidR="00FF6756" w:rsidRPr="007F10C8" w:rsidTr="001549FC">
        <w:trPr>
          <w:trHeight w:val="227"/>
          <w:tblHeader/>
        </w:trPr>
        <w:tc>
          <w:tcPr>
            <w:tcW w:w="942" w:type="pct"/>
            <w:shd w:val="clear" w:color="auto" w:fill="D9D9D9" w:themeFill="background1" w:themeFillShade="D9"/>
            <w:tcMar>
              <w:left w:w="28" w:type="dxa"/>
              <w:right w:w="28" w:type="dxa"/>
            </w:tcMar>
            <w:vAlign w:val="center"/>
          </w:tcPr>
          <w:p w:rsidR="00FF6756" w:rsidRPr="007F10C8" w:rsidRDefault="00FF6756" w:rsidP="00FF6756">
            <w:pPr>
              <w:pStyle w:val="1fffb"/>
              <w:rPr>
                <w:rFonts w:cs="Times New Roman"/>
              </w:rPr>
            </w:pPr>
            <w:bookmarkStart w:id="130" w:name="_Toc475879447"/>
            <w:bookmarkStart w:id="131" w:name="_Toc78674714"/>
            <w:bookmarkStart w:id="132" w:name="_Toc84970951"/>
            <w:bookmarkStart w:id="133" w:name="_Toc84978940"/>
            <w:r w:rsidRPr="007F10C8">
              <w:rPr>
                <w:rFonts w:cs="Times New Roman"/>
              </w:rPr>
              <w:t>Наименование котельной</w:t>
            </w:r>
          </w:p>
        </w:tc>
        <w:tc>
          <w:tcPr>
            <w:tcW w:w="1586" w:type="pct"/>
            <w:shd w:val="clear" w:color="auto" w:fill="D9D9D9" w:themeFill="background1" w:themeFillShade="D9"/>
            <w:tcMar>
              <w:left w:w="28" w:type="dxa"/>
              <w:right w:w="28" w:type="dxa"/>
            </w:tcMar>
            <w:vAlign w:val="center"/>
          </w:tcPr>
          <w:p w:rsidR="00FF6756" w:rsidRPr="007F10C8" w:rsidRDefault="00FF6756" w:rsidP="00FF6756">
            <w:pPr>
              <w:pStyle w:val="1fffb"/>
              <w:rPr>
                <w:rFonts w:cs="Times New Roman"/>
              </w:rPr>
            </w:pPr>
            <w:r w:rsidRPr="007F10C8">
              <w:rPr>
                <w:rFonts w:cs="Times New Roman"/>
              </w:rPr>
              <w:t xml:space="preserve">Перечень регламентных работ </w:t>
            </w:r>
          </w:p>
        </w:tc>
        <w:tc>
          <w:tcPr>
            <w:tcW w:w="1492" w:type="pct"/>
            <w:shd w:val="clear" w:color="auto" w:fill="D9D9D9" w:themeFill="background1" w:themeFillShade="D9"/>
            <w:tcMar>
              <w:left w:w="28" w:type="dxa"/>
              <w:right w:w="28" w:type="dxa"/>
            </w:tcMar>
            <w:vAlign w:val="center"/>
          </w:tcPr>
          <w:p w:rsidR="00FF6756" w:rsidRPr="007F10C8" w:rsidRDefault="00FF6756" w:rsidP="00FF6756">
            <w:pPr>
              <w:pStyle w:val="1fffb"/>
              <w:rPr>
                <w:rFonts w:cs="Times New Roman"/>
              </w:rPr>
            </w:pPr>
            <w:r w:rsidRPr="007F10C8">
              <w:rPr>
                <w:rFonts w:cs="Times New Roman"/>
              </w:rPr>
              <w:t>Периодичность проведения регламентных работ</w:t>
            </w:r>
          </w:p>
        </w:tc>
        <w:tc>
          <w:tcPr>
            <w:tcW w:w="980" w:type="pct"/>
            <w:shd w:val="clear" w:color="auto" w:fill="D9D9D9" w:themeFill="background1" w:themeFillShade="D9"/>
            <w:tcMar>
              <w:left w:w="28" w:type="dxa"/>
              <w:right w:w="28" w:type="dxa"/>
            </w:tcMar>
            <w:vAlign w:val="center"/>
          </w:tcPr>
          <w:p w:rsidR="00FF6756" w:rsidRPr="007F10C8" w:rsidRDefault="00FF6756" w:rsidP="00FF6756">
            <w:pPr>
              <w:pStyle w:val="1fffb"/>
              <w:rPr>
                <w:rFonts w:cs="Times New Roman"/>
              </w:rPr>
            </w:pPr>
            <w:r w:rsidRPr="007F10C8">
              <w:rPr>
                <w:rFonts w:cs="Times New Roman"/>
              </w:rPr>
              <w:t>Период проведения</w:t>
            </w:r>
          </w:p>
        </w:tc>
      </w:tr>
      <w:tr w:rsidR="00FF6756" w:rsidRPr="007F10C8" w:rsidTr="00FF6756">
        <w:trPr>
          <w:trHeight w:val="227"/>
        </w:trPr>
        <w:tc>
          <w:tcPr>
            <w:tcW w:w="942" w:type="pct"/>
            <w:vMerge w:val="restart"/>
            <w:tcMar>
              <w:left w:w="28" w:type="dxa"/>
              <w:right w:w="28" w:type="dxa"/>
            </w:tcMar>
            <w:vAlign w:val="center"/>
          </w:tcPr>
          <w:p w:rsidR="00FF6756" w:rsidRPr="007F10C8" w:rsidRDefault="001549FC" w:rsidP="00FF6756">
            <w:pPr>
              <w:pStyle w:val="1fffb"/>
              <w:rPr>
                <w:rFonts w:cs="Times New Roman"/>
                <w:color w:val="000000"/>
                <w:szCs w:val="20"/>
                <w:lang w:eastAsia="en-US"/>
              </w:rPr>
            </w:pPr>
            <w:r w:rsidRPr="007F10C8">
              <w:rPr>
                <w:rFonts w:cs="Times New Roman"/>
                <w:szCs w:val="20"/>
              </w:rPr>
              <w:t>Котельная ул. Новая, 4А</w:t>
            </w:r>
          </w:p>
        </w:tc>
        <w:tc>
          <w:tcPr>
            <w:tcW w:w="1586" w:type="pct"/>
            <w:tcMar>
              <w:left w:w="28" w:type="dxa"/>
              <w:right w:w="28" w:type="dxa"/>
            </w:tcMar>
            <w:vAlign w:val="center"/>
          </w:tcPr>
          <w:p w:rsidR="00FF6756" w:rsidRPr="007F10C8" w:rsidRDefault="00FF6756" w:rsidP="00FF6756">
            <w:pPr>
              <w:pStyle w:val="1fffb"/>
              <w:rPr>
                <w:rFonts w:cs="Times New Roman"/>
              </w:rPr>
            </w:pPr>
            <w:r w:rsidRPr="007F10C8">
              <w:rPr>
                <w:rFonts w:cs="Times New Roman"/>
              </w:rPr>
              <w:t>Испытания на плотность и механическую прочность трубопроводов тепловых сетей</w:t>
            </w:r>
          </w:p>
        </w:tc>
        <w:tc>
          <w:tcPr>
            <w:tcW w:w="1492" w:type="pct"/>
            <w:tcMar>
              <w:left w:w="28" w:type="dxa"/>
              <w:right w:w="28" w:type="dxa"/>
            </w:tcMar>
            <w:vAlign w:val="center"/>
          </w:tcPr>
          <w:p w:rsidR="00FF6756" w:rsidRPr="007F10C8" w:rsidRDefault="00FF6756" w:rsidP="00FF6756">
            <w:pPr>
              <w:pStyle w:val="1fffb"/>
              <w:rPr>
                <w:rFonts w:cs="Times New Roman"/>
              </w:rPr>
            </w:pPr>
            <w:r w:rsidRPr="007F10C8">
              <w:rPr>
                <w:rFonts w:cs="Times New Roman"/>
              </w:rPr>
              <w:t>2 раз в год</w:t>
            </w:r>
          </w:p>
        </w:tc>
        <w:tc>
          <w:tcPr>
            <w:tcW w:w="980" w:type="pct"/>
            <w:tcMar>
              <w:left w:w="28" w:type="dxa"/>
              <w:right w:w="28" w:type="dxa"/>
            </w:tcMar>
            <w:vAlign w:val="center"/>
          </w:tcPr>
          <w:p w:rsidR="00FF6756" w:rsidRPr="007F10C8" w:rsidRDefault="00FF6756" w:rsidP="00FF6756">
            <w:pPr>
              <w:pStyle w:val="1fffb"/>
              <w:rPr>
                <w:rFonts w:cs="Times New Roman"/>
              </w:rPr>
            </w:pPr>
            <w:r w:rsidRPr="007F10C8">
              <w:rPr>
                <w:rFonts w:cs="Times New Roman"/>
              </w:rPr>
              <w:t>Май, август</w:t>
            </w:r>
          </w:p>
        </w:tc>
      </w:tr>
      <w:tr w:rsidR="00FF6756" w:rsidRPr="007F10C8" w:rsidTr="00FF6756">
        <w:trPr>
          <w:trHeight w:val="227"/>
        </w:trPr>
        <w:tc>
          <w:tcPr>
            <w:tcW w:w="942" w:type="pct"/>
            <w:vMerge/>
            <w:tcMar>
              <w:left w:w="28" w:type="dxa"/>
              <w:right w:w="28" w:type="dxa"/>
            </w:tcMar>
            <w:vAlign w:val="center"/>
          </w:tcPr>
          <w:p w:rsidR="00FF6756" w:rsidRPr="007F10C8" w:rsidRDefault="00FF6756" w:rsidP="00FF6756">
            <w:pPr>
              <w:pStyle w:val="1fffb"/>
              <w:rPr>
                <w:rFonts w:cs="Times New Roman"/>
                <w:color w:val="000000"/>
                <w:szCs w:val="20"/>
                <w:lang w:eastAsia="en-US"/>
              </w:rPr>
            </w:pPr>
          </w:p>
        </w:tc>
        <w:tc>
          <w:tcPr>
            <w:tcW w:w="1586" w:type="pct"/>
            <w:tcMar>
              <w:left w:w="28" w:type="dxa"/>
              <w:right w:w="28" w:type="dxa"/>
            </w:tcMar>
            <w:vAlign w:val="center"/>
          </w:tcPr>
          <w:p w:rsidR="00FF6756" w:rsidRPr="007F10C8" w:rsidRDefault="00FF6756" w:rsidP="00FF6756">
            <w:pPr>
              <w:pStyle w:val="1fffb"/>
              <w:rPr>
                <w:rFonts w:cs="Times New Roman"/>
              </w:rPr>
            </w:pPr>
            <w:r w:rsidRPr="007F10C8">
              <w:rPr>
                <w:rFonts w:cs="Times New Roman"/>
              </w:rPr>
              <w:t>Промывка трубопроводов тепловых сетей</w:t>
            </w:r>
          </w:p>
        </w:tc>
        <w:tc>
          <w:tcPr>
            <w:tcW w:w="1492" w:type="pct"/>
            <w:tcMar>
              <w:left w:w="28" w:type="dxa"/>
              <w:right w:w="28" w:type="dxa"/>
            </w:tcMar>
            <w:vAlign w:val="center"/>
          </w:tcPr>
          <w:p w:rsidR="00FF6756" w:rsidRPr="007F10C8" w:rsidRDefault="00FF6756" w:rsidP="00FF6756">
            <w:pPr>
              <w:pStyle w:val="1fffb"/>
              <w:rPr>
                <w:rFonts w:cs="Times New Roman"/>
              </w:rPr>
            </w:pPr>
            <w:r w:rsidRPr="007F10C8">
              <w:rPr>
                <w:rFonts w:cs="Times New Roman"/>
              </w:rPr>
              <w:t>1 раз в год</w:t>
            </w:r>
          </w:p>
        </w:tc>
        <w:tc>
          <w:tcPr>
            <w:tcW w:w="980" w:type="pct"/>
            <w:tcMar>
              <w:left w:w="28" w:type="dxa"/>
              <w:right w:w="28" w:type="dxa"/>
            </w:tcMar>
            <w:vAlign w:val="center"/>
          </w:tcPr>
          <w:p w:rsidR="00FF6756" w:rsidRPr="007F10C8" w:rsidRDefault="00FF6756" w:rsidP="00FF6756">
            <w:pPr>
              <w:pStyle w:val="1fffb"/>
              <w:rPr>
                <w:rFonts w:cs="Times New Roman"/>
              </w:rPr>
            </w:pPr>
            <w:r w:rsidRPr="007F10C8">
              <w:rPr>
                <w:rFonts w:cs="Times New Roman"/>
              </w:rPr>
              <w:t>Август</w:t>
            </w:r>
          </w:p>
        </w:tc>
      </w:tr>
      <w:tr w:rsidR="00FF6756" w:rsidRPr="007F10C8" w:rsidTr="00FF6756">
        <w:trPr>
          <w:trHeight w:val="227"/>
        </w:trPr>
        <w:tc>
          <w:tcPr>
            <w:tcW w:w="942" w:type="pct"/>
            <w:vMerge/>
            <w:tcMar>
              <w:left w:w="28" w:type="dxa"/>
              <w:right w:w="28" w:type="dxa"/>
            </w:tcMar>
            <w:vAlign w:val="center"/>
          </w:tcPr>
          <w:p w:rsidR="00FF6756" w:rsidRPr="007F10C8" w:rsidRDefault="00FF6756" w:rsidP="00FF6756">
            <w:pPr>
              <w:pStyle w:val="1fffb"/>
              <w:rPr>
                <w:rFonts w:cs="Times New Roman"/>
                <w:color w:val="000000"/>
                <w:szCs w:val="20"/>
                <w:lang w:eastAsia="en-US"/>
              </w:rPr>
            </w:pPr>
          </w:p>
        </w:tc>
        <w:tc>
          <w:tcPr>
            <w:tcW w:w="1586" w:type="pct"/>
            <w:tcMar>
              <w:left w:w="28" w:type="dxa"/>
              <w:right w:w="28" w:type="dxa"/>
            </w:tcMar>
            <w:vAlign w:val="center"/>
          </w:tcPr>
          <w:p w:rsidR="00FF6756" w:rsidRPr="007F10C8" w:rsidRDefault="00FF6756" w:rsidP="00FF6756">
            <w:pPr>
              <w:pStyle w:val="1fffb"/>
              <w:rPr>
                <w:rFonts w:cs="Times New Roman"/>
              </w:rPr>
            </w:pPr>
            <w:r w:rsidRPr="007F10C8">
              <w:rPr>
                <w:rFonts w:cs="Times New Roman"/>
              </w:rPr>
              <w:t>Заполнение трубопроводов магистральных и распределительных сетей после проведения ремонта в межотопительный период</w:t>
            </w:r>
          </w:p>
        </w:tc>
        <w:tc>
          <w:tcPr>
            <w:tcW w:w="1492" w:type="pct"/>
            <w:tcMar>
              <w:left w:w="28" w:type="dxa"/>
              <w:right w:w="28" w:type="dxa"/>
            </w:tcMar>
            <w:vAlign w:val="center"/>
          </w:tcPr>
          <w:p w:rsidR="00FF6756" w:rsidRPr="007F10C8" w:rsidRDefault="00FF6756" w:rsidP="00FF6756">
            <w:pPr>
              <w:pStyle w:val="1fffb"/>
              <w:rPr>
                <w:rFonts w:cs="Times New Roman"/>
              </w:rPr>
            </w:pPr>
            <w:r w:rsidRPr="007F10C8">
              <w:rPr>
                <w:rFonts w:cs="Times New Roman"/>
              </w:rPr>
              <w:t xml:space="preserve">1 раз в год </w:t>
            </w:r>
          </w:p>
        </w:tc>
        <w:tc>
          <w:tcPr>
            <w:tcW w:w="980" w:type="pct"/>
            <w:tcMar>
              <w:left w:w="28" w:type="dxa"/>
              <w:right w:w="28" w:type="dxa"/>
            </w:tcMar>
            <w:vAlign w:val="center"/>
          </w:tcPr>
          <w:p w:rsidR="00FF6756" w:rsidRPr="007F10C8" w:rsidRDefault="00FF6756" w:rsidP="00FF6756">
            <w:pPr>
              <w:pStyle w:val="1fffb"/>
              <w:rPr>
                <w:rFonts w:cs="Times New Roman"/>
              </w:rPr>
            </w:pPr>
            <w:r w:rsidRPr="007F10C8">
              <w:rPr>
                <w:rFonts w:cs="Times New Roman"/>
              </w:rPr>
              <w:t>Июнь-август</w:t>
            </w:r>
          </w:p>
        </w:tc>
      </w:tr>
      <w:tr w:rsidR="00FF6756" w:rsidRPr="007F10C8" w:rsidTr="00FF6756">
        <w:trPr>
          <w:trHeight w:val="227"/>
        </w:trPr>
        <w:tc>
          <w:tcPr>
            <w:tcW w:w="942" w:type="pct"/>
            <w:vMerge/>
            <w:tcMar>
              <w:left w:w="28" w:type="dxa"/>
              <w:right w:w="28" w:type="dxa"/>
            </w:tcMar>
            <w:vAlign w:val="center"/>
          </w:tcPr>
          <w:p w:rsidR="00FF6756" w:rsidRPr="007F10C8" w:rsidRDefault="00FF6756" w:rsidP="00FF6756">
            <w:pPr>
              <w:pStyle w:val="1fffb"/>
              <w:rPr>
                <w:rFonts w:cs="Times New Roman"/>
                <w:color w:val="000000"/>
                <w:szCs w:val="20"/>
                <w:lang w:eastAsia="en-US"/>
              </w:rPr>
            </w:pPr>
          </w:p>
        </w:tc>
        <w:tc>
          <w:tcPr>
            <w:tcW w:w="1586" w:type="pct"/>
            <w:tcMar>
              <w:left w:w="28" w:type="dxa"/>
              <w:right w:w="28" w:type="dxa"/>
            </w:tcMar>
            <w:vAlign w:val="center"/>
          </w:tcPr>
          <w:p w:rsidR="00FF6756" w:rsidRPr="007F10C8" w:rsidRDefault="00FF6756" w:rsidP="00FF6756">
            <w:pPr>
              <w:pStyle w:val="1fffb"/>
              <w:rPr>
                <w:rFonts w:cs="Times New Roman"/>
              </w:rPr>
            </w:pPr>
            <w:r w:rsidRPr="007F10C8">
              <w:rPr>
                <w:rFonts w:cs="Times New Roman"/>
                <w:color w:val="000000"/>
                <w:shd w:val="clear" w:color="auto" w:fill="FFFFFF"/>
              </w:rPr>
              <w:t>испытания тепловых сетей на тепловые и гидравлические</w:t>
            </w:r>
            <w:r w:rsidRPr="007F10C8">
              <w:rPr>
                <w:rFonts w:cs="Times New Roman"/>
                <w:color w:val="000000"/>
                <w:sz w:val="16"/>
                <w:szCs w:val="16"/>
                <w:shd w:val="clear" w:color="auto" w:fill="FFFFFF"/>
              </w:rPr>
              <w:t xml:space="preserve"> </w:t>
            </w:r>
            <w:r w:rsidRPr="007F10C8">
              <w:rPr>
                <w:rFonts w:cs="Times New Roman"/>
                <w:color w:val="000000"/>
                <w:shd w:val="clear" w:color="auto" w:fill="FFFFFF"/>
              </w:rPr>
              <w:t>потери, максимальную температуру теплоносителя</w:t>
            </w:r>
          </w:p>
        </w:tc>
        <w:tc>
          <w:tcPr>
            <w:tcW w:w="1492" w:type="pct"/>
            <w:tcMar>
              <w:left w:w="28" w:type="dxa"/>
              <w:right w:w="28" w:type="dxa"/>
            </w:tcMar>
            <w:vAlign w:val="center"/>
          </w:tcPr>
          <w:p w:rsidR="00FF6756" w:rsidRPr="007F10C8" w:rsidRDefault="00FF6756" w:rsidP="00FF6756">
            <w:pPr>
              <w:pStyle w:val="1fffb"/>
              <w:rPr>
                <w:rFonts w:cs="Times New Roman"/>
              </w:rPr>
            </w:pPr>
            <w:r w:rsidRPr="007F10C8">
              <w:rPr>
                <w:rFonts w:cs="Times New Roman"/>
              </w:rPr>
              <w:t>1 раз в год</w:t>
            </w:r>
          </w:p>
        </w:tc>
        <w:tc>
          <w:tcPr>
            <w:tcW w:w="980" w:type="pct"/>
            <w:tcMar>
              <w:left w:w="28" w:type="dxa"/>
              <w:right w:w="28" w:type="dxa"/>
            </w:tcMar>
            <w:vAlign w:val="center"/>
          </w:tcPr>
          <w:p w:rsidR="00FF6756" w:rsidRPr="007F10C8" w:rsidRDefault="00FF6756" w:rsidP="00FF6756">
            <w:pPr>
              <w:pStyle w:val="1fffb"/>
              <w:rPr>
                <w:rFonts w:cs="Times New Roman"/>
              </w:rPr>
            </w:pPr>
            <w:r w:rsidRPr="007F10C8">
              <w:rPr>
                <w:rFonts w:cs="Times New Roman"/>
              </w:rPr>
              <w:t>Июнь-август</w:t>
            </w:r>
          </w:p>
        </w:tc>
      </w:tr>
      <w:tr w:rsidR="00FF6756" w:rsidRPr="007F10C8" w:rsidTr="00FF6756">
        <w:trPr>
          <w:trHeight w:val="227"/>
        </w:trPr>
        <w:tc>
          <w:tcPr>
            <w:tcW w:w="942" w:type="pct"/>
            <w:vMerge/>
            <w:tcMar>
              <w:left w:w="28" w:type="dxa"/>
              <w:right w:w="28" w:type="dxa"/>
            </w:tcMar>
            <w:vAlign w:val="center"/>
          </w:tcPr>
          <w:p w:rsidR="00FF6756" w:rsidRPr="007F10C8" w:rsidRDefault="00FF6756" w:rsidP="00FF6756">
            <w:pPr>
              <w:pStyle w:val="1fffb"/>
              <w:rPr>
                <w:rFonts w:cs="Times New Roman"/>
                <w:color w:val="000000"/>
                <w:szCs w:val="20"/>
                <w:lang w:eastAsia="en-US"/>
              </w:rPr>
            </w:pPr>
          </w:p>
        </w:tc>
        <w:tc>
          <w:tcPr>
            <w:tcW w:w="1586" w:type="pct"/>
            <w:tcMar>
              <w:left w:w="28" w:type="dxa"/>
              <w:right w:w="28" w:type="dxa"/>
            </w:tcMar>
            <w:vAlign w:val="center"/>
          </w:tcPr>
          <w:p w:rsidR="00FF6756" w:rsidRPr="007F10C8" w:rsidRDefault="00FF6756" w:rsidP="00FF6756">
            <w:pPr>
              <w:pStyle w:val="1fffb"/>
              <w:rPr>
                <w:rFonts w:cs="Times New Roman"/>
                <w:szCs w:val="20"/>
              </w:rPr>
            </w:pPr>
            <w:r w:rsidRPr="007F10C8">
              <w:rPr>
                <w:rFonts w:cs="Times New Roman"/>
                <w:szCs w:val="20"/>
              </w:rPr>
              <w:t xml:space="preserve">Проведение планово-предупредительного ремонта тепловых сетей и котельного оборудования, </w:t>
            </w:r>
          </w:p>
          <w:p w:rsidR="00FF6756" w:rsidRPr="007F10C8" w:rsidRDefault="00FF6756" w:rsidP="00FF6756">
            <w:pPr>
              <w:pStyle w:val="1fffb"/>
              <w:rPr>
                <w:rFonts w:cs="Times New Roman"/>
                <w:color w:val="000000"/>
                <w:shd w:val="clear" w:color="auto" w:fill="FFFFFF"/>
              </w:rPr>
            </w:pPr>
          </w:p>
        </w:tc>
        <w:tc>
          <w:tcPr>
            <w:tcW w:w="1492" w:type="pct"/>
            <w:tcMar>
              <w:left w:w="28" w:type="dxa"/>
              <w:right w:w="28" w:type="dxa"/>
            </w:tcMar>
            <w:vAlign w:val="center"/>
          </w:tcPr>
          <w:p w:rsidR="00FF6756" w:rsidRPr="007F10C8" w:rsidRDefault="00FF6756" w:rsidP="00FF6756">
            <w:pPr>
              <w:pStyle w:val="1fffb"/>
              <w:rPr>
                <w:rFonts w:cs="Times New Roman"/>
              </w:rPr>
            </w:pPr>
            <w:proofErr w:type="gramStart"/>
            <w:r w:rsidRPr="007F10C8">
              <w:rPr>
                <w:rFonts w:cs="Times New Roman"/>
              </w:rPr>
              <w:t>Согласно плана</w:t>
            </w:r>
            <w:proofErr w:type="gramEnd"/>
            <w:r w:rsidRPr="007F10C8">
              <w:rPr>
                <w:rFonts w:cs="Times New Roman"/>
              </w:rPr>
              <w:t xml:space="preserve"> ППР</w:t>
            </w:r>
          </w:p>
        </w:tc>
        <w:tc>
          <w:tcPr>
            <w:tcW w:w="980" w:type="pct"/>
            <w:tcMar>
              <w:left w:w="28" w:type="dxa"/>
              <w:right w:w="28" w:type="dxa"/>
            </w:tcMar>
            <w:vAlign w:val="center"/>
          </w:tcPr>
          <w:p w:rsidR="00FF6756" w:rsidRPr="007F10C8" w:rsidRDefault="00FF6756" w:rsidP="00FF6756">
            <w:pPr>
              <w:pStyle w:val="1fffb"/>
              <w:rPr>
                <w:rFonts w:cs="Times New Roman"/>
              </w:rPr>
            </w:pPr>
            <w:r w:rsidRPr="007F10C8">
              <w:rPr>
                <w:rFonts w:cs="Times New Roman"/>
              </w:rPr>
              <w:t>Июнь-август</w:t>
            </w:r>
          </w:p>
        </w:tc>
      </w:tr>
      <w:tr w:rsidR="00FF6756" w:rsidRPr="007F10C8" w:rsidTr="00FF6756">
        <w:trPr>
          <w:trHeight w:val="227"/>
        </w:trPr>
        <w:tc>
          <w:tcPr>
            <w:tcW w:w="942" w:type="pct"/>
            <w:vMerge/>
            <w:tcMar>
              <w:left w:w="28" w:type="dxa"/>
              <w:right w:w="28" w:type="dxa"/>
            </w:tcMar>
            <w:vAlign w:val="center"/>
          </w:tcPr>
          <w:p w:rsidR="00FF6756" w:rsidRPr="007F10C8" w:rsidRDefault="00FF6756" w:rsidP="00FF6756">
            <w:pPr>
              <w:pStyle w:val="1fffb"/>
              <w:rPr>
                <w:rFonts w:cs="Times New Roman"/>
                <w:color w:val="000000"/>
                <w:szCs w:val="20"/>
                <w:lang w:eastAsia="en-US"/>
              </w:rPr>
            </w:pPr>
          </w:p>
        </w:tc>
        <w:tc>
          <w:tcPr>
            <w:tcW w:w="1586" w:type="pct"/>
            <w:tcMar>
              <w:left w:w="28" w:type="dxa"/>
              <w:right w:w="28" w:type="dxa"/>
            </w:tcMar>
          </w:tcPr>
          <w:p w:rsidR="00FF6756" w:rsidRPr="007F10C8" w:rsidRDefault="00FF6756" w:rsidP="00FF6756">
            <w:pPr>
              <w:pStyle w:val="1fffb"/>
              <w:rPr>
                <w:rFonts w:cs="Times New Roman"/>
                <w:szCs w:val="20"/>
              </w:rPr>
            </w:pPr>
            <w:r w:rsidRPr="007F10C8">
              <w:rPr>
                <w:rFonts w:cs="Times New Roman"/>
                <w:szCs w:val="20"/>
              </w:rPr>
              <w:t>Чистка газо-воздушных трактов котлов</w:t>
            </w:r>
          </w:p>
        </w:tc>
        <w:tc>
          <w:tcPr>
            <w:tcW w:w="1492" w:type="pct"/>
            <w:tcMar>
              <w:left w:w="28" w:type="dxa"/>
              <w:right w:w="28" w:type="dxa"/>
            </w:tcMar>
            <w:vAlign w:val="center"/>
          </w:tcPr>
          <w:p w:rsidR="00FF6756" w:rsidRPr="007F10C8" w:rsidRDefault="00FF6756" w:rsidP="00FF6756">
            <w:pPr>
              <w:pStyle w:val="1fffb"/>
              <w:rPr>
                <w:rFonts w:cs="Times New Roman"/>
              </w:rPr>
            </w:pPr>
            <w:r w:rsidRPr="007F10C8">
              <w:rPr>
                <w:rFonts w:cs="Times New Roman"/>
              </w:rPr>
              <w:t>9 раз в год</w:t>
            </w:r>
          </w:p>
        </w:tc>
        <w:tc>
          <w:tcPr>
            <w:tcW w:w="980" w:type="pct"/>
            <w:tcMar>
              <w:left w:w="28" w:type="dxa"/>
              <w:right w:w="28" w:type="dxa"/>
            </w:tcMar>
            <w:vAlign w:val="center"/>
          </w:tcPr>
          <w:p w:rsidR="00FF6756" w:rsidRPr="007F10C8" w:rsidRDefault="00FF6756" w:rsidP="00FF6756">
            <w:pPr>
              <w:pStyle w:val="1fffb"/>
              <w:rPr>
                <w:rFonts w:cs="Times New Roman"/>
              </w:rPr>
            </w:pPr>
            <w:r w:rsidRPr="007F10C8">
              <w:rPr>
                <w:rFonts w:cs="Times New Roman"/>
              </w:rPr>
              <w:t>Сентябрь-май</w:t>
            </w:r>
          </w:p>
        </w:tc>
      </w:tr>
      <w:tr w:rsidR="00FF6756" w:rsidRPr="007F10C8" w:rsidTr="00FF6756">
        <w:trPr>
          <w:trHeight w:val="227"/>
        </w:trPr>
        <w:tc>
          <w:tcPr>
            <w:tcW w:w="942" w:type="pct"/>
            <w:vMerge/>
            <w:tcMar>
              <w:left w:w="28" w:type="dxa"/>
              <w:right w:w="28" w:type="dxa"/>
            </w:tcMar>
            <w:vAlign w:val="center"/>
          </w:tcPr>
          <w:p w:rsidR="00FF6756" w:rsidRPr="007F10C8" w:rsidRDefault="00FF6756" w:rsidP="00FF6756">
            <w:pPr>
              <w:pStyle w:val="1fffb"/>
              <w:rPr>
                <w:rFonts w:cs="Times New Roman"/>
                <w:color w:val="000000"/>
                <w:szCs w:val="20"/>
                <w:lang w:eastAsia="en-US"/>
              </w:rPr>
            </w:pPr>
          </w:p>
        </w:tc>
        <w:tc>
          <w:tcPr>
            <w:tcW w:w="1586" w:type="pct"/>
            <w:tcMar>
              <w:left w:w="28" w:type="dxa"/>
              <w:right w:w="28" w:type="dxa"/>
            </w:tcMar>
          </w:tcPr>
          <w:p w:rsidR="00FF6756" w:rsidRPr="007F10C8" w:rsidRDefault="00FF6756" w:rsidP="00FF6756">
            <w:pPr>
              <w:pStyle w:val="1fffb"/>
              <w:rPr>
                <w:rFonts w:cs="Times New Roman"/>
                <w:szCs w:val="20"/>
              </w:rPr>
            </w:pPr>
            <w:r w:rsidRPr="007F10C8">
              <w:rPr>
                <w:rFonts w:cs="Times New Roman"/>
                <w:szCs w:val="20"/>
              </w:rPr>
              <w:t>Промывка пластинчатых теплообменников и котлов</w:t>
            </w:r>
          </w:p>
        </w:tc>
        <w:tc>
          <w:tcPr>
            <w:tcW w:w="1492" w:type="pct"/>
            <w:tcMar>
              <w:left w:w="28" w:type="dxa"/>
              <w:right w:w="28" w:type="dxa"/>
            </w:tcMar>
            <w:vAlign w:val="center"/>
          </w:tcPr>
          <w:p w:rsidR="00FF6756" w:rsidRPr="007F10C8" w:rsidRDefault="00FF6756" w:rsidP="00FF6756">
            <w:pPr>
              <w:pStyle w:val="1fffb"/>
              <w:rPr>
                <w:rFonts w:cs="Times New Roman"/>
              </w:rPr>
            </w:pPr>
            <w:r w:rsidRPr="007F10C8">
              <w:rPr>
                <w:rFonts w:cs="Times New Roman"/>
              </w:rPr>
              <w:t>1 раз в год</w:t>
            </w:r>
          </w:p>
        </w:tc>
        <w:tc>
          <w:tcPr>
            <w:tcW w:w="980" w:type="pct"/>
            <w:tcMar>
              <w:left w:w="28" w:type="dxa"/>
              <w:right w:w="28" w:type="dxa"/>
            </w:tcMar>
            <w:vAlign w:val="center"/>
          </w:tcPr>
          <w:p w:rsidR="00FF6756" w:rsidRPr="007F10C8" w:rsidRDefault="00FF6756" w:rsidP="00FF6756">
            <w:pPr>
              <w:pStyle w:val="1fffb"/>
              <w:rPr>
                <w:rFonts w:cs="Times New Roman"/>
              </w:rPr>
            </w:pPr>
            <w:r w:rsidRPr="007F10C8">
              <w:rPr>
                <w:rFonts w:cs="Times New Roman"/>
              </w:rPr>
              <w:t>Июнь-август</w:t>
            </w:r>
          </w:p>
        </w:tc>
      </w:tr>
      <w:tr w:rsidR="00FF6756" w:rsidRPr="007F10C8" w:rsidTr="00FF6756">
        <w:trPr>
          <w:trHeight w:val="227"/>
        </w:trPr>
        <w:tc>
          <w:tcPr>
            <w:tcW w:w="942" w:type="pct"/>
            <w:vMerge/>
            <w:tcMar>
              <w:left w:w="28" w:type="dxa"/>
              <w:right w:w="28" w:type="dxa"/>
            </w:tcMar>
            <w:vAlign w:val="center"/>
          </w:tcPr>
          <w:p w:rsidR="00FF6756" w:rsidRPr="007F10C8" w:rsidRDefault="00FF6756" w:rsidP="00FF6756">
            <w:pPr>
              <w:pStyle w:val="1fffb"/>
              <w:rPr>
                <w:rFonts w:cs="Times New Roman"/>
                <w:color w:val="000000"/>
                <w:szCs w:val="20"/>
                <w:lang w:eastAsia="en-US"/>
              </w:rPr>
            </w:pPr>
          </w:p>
        </w:tc>
        <w:tc>
          <w:tcPr>
            <w:tcW w:w="1586" w:type="pct"/>
            <w:tcMar>
              <w:left w:w="28" w:type="dxa"/>
              <w:right w:w="28" w:type="dxa"/>
            </w:tcMar>
          </w:tcPr>
          <w:p w:rsidR="00FF6756" w:rsidRPr="007F10C8" w:rsidRDefault="00FF6756" w:rsidP="00FF6756">
            <w:pPr>
              <w:pStyle w:val="1fffb"/>
              <w:rPr>
                <w:rFonts w:cs="Times New Roman"/>
                <w:szCs w:val="20"/>
              </w:rPr>
            </w:pPr>
            <w:r w:rsidRPr="007F10C8">
              <w:rPr>
                <w:rFonts w:cs="Times New Roman"/>
                <w:szCs w:val="20"/>
              </w:rPr>
              <w:t>Чистка коллектора распределения воздуха, вентиляторов котлов</w:t>
            </w:r>
          </w:p>
        </w:tc>
        <w:tc>
          <w:tcPr>
            <w:tcW w:w="1492" w:type="pct"/>
            <w:tcMar>
              <w:left w:w="28" w:type="dxa"/>
              <w:right w:w="28" w:type="dxa"/>
            </w:tcMar>
          </w:tcPr>
          <w:p w:rsidR="00FF6756" w:rsidRPr="007F10C8" w:rsidRDefault="00FF6756" w:rsidP="00FF6756">
            <w:pPr>
              <w:pStyle w:val="1fffb"/>
              <w:rPr>
                <w:rFonts w:cs="Times New Roman"/>
                <w:szCs w:val="20"/>
              </w:rPr>
            </w:pPr>
            <w:r w:rsidRPr="007F10C8">
              <w:rPr>
                <w:rFonts w:cs="Times New Roman"/>
                <w:szCs w:val="20"/>
              </w:rPr>
              <w:t>1 раз в год</w:t>
            </w:r>
          </w:p>
        </w:tc>
        <w:tc>
          <w:tcPr>
            <w:tcW w:w="980" w:type="pct"/>
            <w:tcMar>
              <w:left w:w="28" w:type="dxa"/>
              <w:right w:w="28" w:type="dxa"/>
            </w:tcMar>
            <w:vAlign w:val="center"/>
          </w:tcPr>
          <w:p w:rsidR="00FF6756" w:rsidRPr="007F10C8" w:rsidRDefault="00FF6756" w:rsidP="00FF6756">
            <w:pPr>
              <w:pStyle w:val="1fffb"/>
              <w:rPr>
                <w:rFonts w:cs="Times New Roman"/>
              </w:rPr>
            </w:pPr>
            <w:r w:rsidRPr="007F10C8">
              <w:rPr>
                <w:rFonts w:cs="Times New Roman"/>
              </w:rPr>
              <w:t>Июнь-август</w:t>
            </w:r>
          </w:p>
        </w:tc>
      </w:tr>
      <w:tr w:rsidR="00FF6756" w:rsidRPr="007F10C8" w:rsidTr="00FF6756">
        <w:trPr>
          <w:trHeight w:val="227"/>
        </w:trPr>
        <w:tc>
          <w:tcPr>
            <w:tcW w:w="942" w:type="pct"/>
            <w:vMerge/>
            <w:tcMar>
              <w:left w:w="28" w:type="dxa"/>
              <w:right w:w="28" w:type="dxa"/>
            </w:tcMar>
            <w:vAlign w:val="center"/>
          </w:tcPr>
          <w:p w:rsidR="00FF6756" w:rsidRPr="007F10C8" w:rsidRDefault="00FF6756" w:rsidP="00FF6756">
            <w:pPr>
              <w:pStyle w:val="1fffb"/>
              <w:rPr>
                <w:rFonts w:cs="Times New Roman"/>
                <w:color w:val="000000"/>
                <w:szCs w:val="20"/>
                <w:lang w:eastAsia="en-US"/>
              </w:rPr>
            </w:pPr>
          </w:p>
        </w:tc>
        <w:tc>
          <w:tcPr>
            <w:tcW w:w="1586" w:type="pct"/>
            <w:tcMar>
              <w:left w:w="28" w:type="dxa"/>
              <w:right w:w="28" w:type="dxa"/>
            </w:tcMar>
          </w:tcPr>
          <w:p w:rsidR="00FF6756" w:rsidRPr="007F10C8" w:rsidRDefault="00FF6756" w:rsidP="00FF6756">
            <w:pPr>
              <w:pStyle w:val="1fffb"/>
              <w:rPr>
                <w:rFonts w:cs="Times New Roman"/>
                <w:szCs w:val="20"/>
              </w:rPr>
            </w:pPr>
            <w:r w:rsidRPr="007F10C8">
              <w:rPr>
                <w:rFonts w:cs="Times New Roman"/>
                <w:szCs w:val="20"/>
              </w:rPr>
              <w:t>Ревизия запорной арматуры котельной</w:t>
            </w:r>
          </w:p>
        </w:tc>
        <w:tc>
          <w:tcPr>
            <w:tcW w:w="1492" w:type="pct"/>
            <w:tcMar>
              <w:left w:w="28" w:type="dxa"/>
              <w:right w:w="28" w:type="dxa"/>
            </w:tcMar>
          </w:tcPr>
          <w:p w:rsidR="00FF6756" w:rsidRPr="007F10C8" w:rsidRDefault="00FF6756" w:rsidP="00FF6756">
            <w:pPr>
              <w:pStyle w:val="1fffb"/>
              <w:rPr>
                <w:rFonts w:cs="Times New Roman"/>
                <w:szCs w:val="20"/>
              </w:rPr>
            </w:pPr>
            <w:r w:rsidRPr="007F10C8">
              <w:rPr>
                <w:rFonts w:cs="Times New Roman"/>
                <w:szCs w:val="20"/>
              </w:rPr>
              <w:t>1 раз в год</w:t>
            </w:r>
          </w:p>
        </w:tc>
        <w:tc>
          <w:tcPr>
            <w:tcW w:w="980" w:type="pct"/>
            <w:tcMar>
              <w:left w:w="28" w:type="dxa"/>
              <w:right w:w="28" w:type="dxa"/>
            </w:tcMar>
            <w:vAlign w:val="center"/>
          </w:tcPr>
          <w:p w:rsidR="00FF6756" w:rsidRPr="007F10C8" w:rsidRDefault="00FF6756" w:rsidP="00FF6756">
            <w:pPr>
              <w:pStyle w:val="1fffb"/>
              <w:rPr>
                <w:rFonts w:cs="Times New Roman"/>
              </w:rPr>
            </w:pPr>
            <w:r w:rsidRPr="007F10C8">
              <w:rPr>
                <w:rFonts w:cs="Times New Roman"/>
              </w:rPr>
              <w:t>Июнь-август</w:t>
            </w:r>
          </w:p>
        </w:tc>
      </w:tr>
      <w:tr w:rsidR="00FF6756" w:rsidRPr="007F10C8" w:rsidTr="00FF6756">
        <w:trPr>
          <w:trHeight w:val="227"/>
        </w:trPr>
        <w:tc>
          <w:tcPr>
            <w:tcW w:w="942" w:type="pct"/>
            <w:vMerge/>
            <w:tcMar>
              <w:left w:w="28" w:type="dxa"/>
              <w:right w:w="28" w:type="dxa"/>
            </w:tcMar>
            <w:vAlign w:val="center"/>
          </w:tcPr>
          <w:p w:rsidR="00FF6756" w:rsidRPr="007F10C8" w:rsidRDefault="00FF6756" w:rsidP="00FF6756">
            <w:pPr>
              <w:pStyle w:val="1fffb"/>
              <w:rPr>
                <w:rFonts w:cs="Times New Roman"/>
                <w:color w:val="000000"/>
                <w:szCs w:val="20"/>
                <w:lang w:eastAsia="en-US"/>
              </w:rPr>
            </w:pPr>
          </w:p>
        </w:tc>
        <w:tc>
          <w:tcPr>
            <w:tcW w:w="1586" w:type="pct"/>
            <w:tcMar>
              <w:left w:w="28" w:type="dxa"/>
              <w:right w:w="28" w:type="dxa"/>
            </w:tcMar>
          </w:tcPr>
          <w:p w:rsidR="00FF6756" w:rsidRPr="007F10C8" w:rsidRDefault="00FF6756" w:rsidP="00FF6756">
            <w:pPr>
              <w:pStyle w:val="1fffb"/>
              <w:rPr>
                <w:rFonts w:cs="Times New Roman"/>
                <w:szCs w:val="20"/>
              </w:rPr>
            </w:pPr>
            <w:r w:rsidRPr="007F10C8">
              <w:rPr>
                <w:rFonts w:cs="Times New Roman"/>
                <w:szCs w:val="20"/>
              </w:rPr>
              <w:t>Ревизия запорной арматуры теплосети</w:t>
            </w:r>
          </w:p>
        </w:tc>
        <w:tc>
          <w:tcPr>
            <w:tcW w:w="1492" w:type="pct"/>
            <w:tcMar>
              <w:left w:w="28" w:type="dxa"/>
              <w:right w:w="28" w:type="dxa"/>
            </w:tcMar>
          </w:tcPr>
          <w:p w:rsidR="00FF6756" w:rsidRPr="007F10C8" w:rsidRDefault="00FF6756" w:rsidP="00FF6756">
            <w:pPr>
              <w:pStyle w:val="1fffb"/>
              <w:rPr>
                <w:rFonts w:cs="Times New Roman"/>
                <w:szCs w:val="20"/>
              </w:rPr>
            </w:pPr>
            <w:r w:rsidRPr="007F10C8">
              <w:rPr>
                <w:rFonts w:cs="Times New Roman"/>
                <w:szCs w:val="20"/>
              </w:rPr>
              <w:t>1 раз в год</w:t>
            </w:r>
          </w:p>
        </w:tc>
        <w:tc>
          <w:tcPr>
            <w:tcW w:w="980" w:type="pct"/>
            <w:tcMar>
              <w:left w:w="28" w:type="dxa"/>
              <w:right w:w="28" w:type="dxa"/>
            </w:tcMar>
            <w:vAlign w:val="center"/>
          </w:tcPr>
          <w:p w:rsidR="00FF6756" w:rsidRPr="007F10C8" w:rsidRDefault="00FF6756" w:rsidP="00FF6756">
            <w:pPr>
              <w:pStyle w:val="1fffb"/>
              <w:rPr>
                <w:rFonts w:cs="Times New Roman"/>
              </w:rPr>
            </w:pPr>
            <w:r w:rsidRPr="007F10C8">
              <w:rPr>
                <w:rFonts w:cs="Times New Roman"/>
              </w:rPr>
              <w:t>Июнь-август</w:t>
            </w:r>
          </w:p>
        </w:tc>
      </w:tr>
      <w:tr w:rsidR="00FF6756" w:rsidRPr="007F10C8" w:rsidTr="00FF6756">
        <w:trPr>
          <w:trHeight w:val="227"/>
        </w:trPr>
        <w:tc>
          <w:tcPr>
            <w:tcW w:w="942" w:type="pct"/>
            <w:vMerge/>
            <w:tcMar>
              <w:left w:w="28" w:type="dxa"/>
              <w:right w:w="28" w:type="dxa"/>
            </w:tcMar>
            <w:vAlign w:val="center"/>
          </w:tcPr>
          <w:p w:rsidR="00FF6756" w:rsidRPr="007F10C8" w:rsidRDefault="00FF6756" w:rsidP="00FF6756">
            <w:pPr>
              <w:pStyle w:val="1fffb"/>
              <w:rPr>
                <w:rFonts w:cs="Times New Roman"/>
                <w:color w:val="000000"/>
                <w:szCs w:val="20"/>
                <w:lang w:eastAsia="en-US"/>
              </w:rPr>
            </w:pPr>
          </w:p>
        </w:tc>
        <w:tc>
          <w:tcPr>
            <w:tcW w:w="1586" w:type="pct"/>
            <w:tcMar>
              <w:left w:w="28" w:type="dxa"/>
              <w:right w:w="28" w:type="dxa"/>
            </w:tcMar>
          </w:tcPr>
          <w:p w:rsidR="00FF6756" w:rsidRPr="007F10C8" w:rsidRDefault="00FF6756" w:rsidP="00FF6756">
            <w:pPr>
              <w:pStyle w:val="1fffb"/>
              <w:rPr>
                <w:rFonts w:cs="Times New Roman"/>
                <w:szCs w:val="20"/>
              </w:rPr>
            </w:pPr>
            <w:r w:rsidRPr="007F10C8">
              <w:rPr>
                <w:rFonts w:cs="Times New Roman"/>
                <w:szCs w:val="20"/>
              </w:rPr>
              <w:t xml:space="preserve">Ревизия предохранительных </w:t>
            </w:r>
            <w:r w:rsidRPr="007F10C8">
              <w:rPr>
                <w:rFonts w:cs="Times New Roman"/>
                <w:szCs w:val="20"/>
              </w:rPr>
              <w:lastRenderedPageBreak/>
              <w:t>клапанов и их притирка</w:t>
            </w:r>
          </w:p>
        </w:tc>
        <w:tc>
          <w:tcPr>
            <w:tcW w:w="1492" w:type="pct"/>
            <w:tcMar>
              <w:left w:w="28" w:type="dxa"/>
              <w:right w:w="28" w:type="dxa"/>
            </w:tcMar>
          </w:tcPr>
          <w:p w:rsidR="00FF6756" w:rsidRPr="007F10C8" w:rsidRDefault="00FF6756" w:rsidP="00FF6756">
            <w:pPr>
              <w:pStyle w:val="1fffb"/>
              <w:rPr>
                <w:rFonts w:cs="Times New Roman"/>
                <w:szCs w:val="20"/>
              </w:rPr>
            </w:pPr>
            <w:r w:rsidRPr="007F10C8">
              <w:rPr>
                <w:rFonts w:cs="Times New Roman"/>
                <w:szCs w:val="20"/>
              </w:rPr>
              <w:lastRenderedPageBreak/>
              <w:t>1 раз в год</w:t>
            </w:r>
          </w:p>
        </w:tc>
        <w:tc>
          <w:tcPr>
            <w:tcW w:w="980" w:type="pct"/>
            <w:tcMar>
              <w:left w:w="28" w:type="dxa"/>
              <w:right w:w="28" w:type="dxa"/>
            </w:tcMar>
            <w:vAlign w:val="center"/>
          </w:tcPr>
          <w:p w:rsidR="00FF6756" w:rsidRPr="007F10C8" w:rsidRDefault="00FF6756" w:rsidP="00FF6756">
            <w:pPr>
              <w:pStyle w:val="1fffb"/>
              <w:rPr>
                <w:rFonts w:cs="Times New Roman"/>
              </w:rPr>
            </w:pPr>
            <w:r w:rsidRPr="007F10C8">
              <w:rPr>
                <w:rFonts w:cs="Times New Roman"/>
              </w:rPr>
              <w:t>Июнь-август</w:t>
            </w:r>
          </w:p>
        </w:tc>
      </w:tr>
      <w:tr w:rsidR="00FF6756" w:rsidRPr="007F10C8" w:rsidTr="00FF6756">
        <w:trPr>
          <w:trHeight w:val="227"/>
        </w:trPr>
        <w:tc>
          <w:tcPr>
            <w:tcW w:w="942" w:type="pct"/>
            <w:vMerge/>
            <w:tcMar>
              <w:left w:w="28" w:type="dxa"/>
              <w:right w:w="28" w:type="dxa"/>
            </w:tcMar>
            <w:vAlign w:val="center"/>
          </w:tcPr>
          <w:p w:rsidR="00FF6756" w:rsidRPr="007F10C8" w:rsidRDefault="00FF6756" w:rsidP="00FF6756">
            <w:pPr>
              <w:pStyle w:val="1fffb"/>
              <w:rPr>
                <w:rFonts w:cs="Times New Roman"/>
                <w:color w:val="000000"/>
                <w:szCs w:val="20"/>
                <w:lang w:eastAsia="en-US"/>
              </w:rPr>
            </w:pPr>
          </w:p>
        </w:tc>
        <w:tc>
          <w:tcPr>
            <w:tcW w:w="1586" w:type="pct"/>
            <w:tcMar>
              <w:left w:w="28" w:type="dxa"/>
              <w:right w:w="28" w:type="dxa"/>
            </w:tcMar>
          </w:tcPr>
          <w:p w:rsidR="00FF6756" w:rsidRPr="007F10C8" w:rsidRDefault="00FF6756" w:rsidP="00FF6756">
            <w:pPr>
              <w:pStyle w:val="1fffb"/>
              <w:rPr>
                <w:rFonts w:cs="Times New Roman"/>
                <w:szCs w:val="20"/>
              </w:rPr>
            </w:pPr>
            <w:r w:rsidRPr="007F10C8">
              <w:rPr>
                <w:rFonts w:cs="Times New Roman"/>
                <w:szCs w:val="20"/>
              </w:rPr>
              <w:t>Чистка боровов под дымовой трубой</w:t>
            </w:r>
          </w:p>
        </w:tc>
        <w:tc>
          <w:tcPr>
            <w:tcW w:w="1492" w:type="pct"/>
            <w:tcMar>
              <w:left w:w="28" w:type="dxa"/>
              <w:right w:w="28" w:type="dxa"/>
            </w:tcMar>
          </w:tcPr>
          <w:p w:rsidR="00FF6756" w:rsidRPr="007F10C8" w:rsidRDefault="00FF6756" w:rsidP="00FF6756">
            <w:pPr>
              <w:pStyle w:val="1fffb"/>
              <w:rPr>
                <w:rFonts w:cs="Times New Roman"/>
                <w:szCs w:val="20"/>
              </w:rPr>
            </w:pPr>
            <w:r w:rsidRPr="007F10C8">
              <w:rPr>
                <w:rFonts w:cs="Times New Roman"/>
                <w:szCs w:val="20"/>
              </w:rPr>
              <w:t>1 раз в год</w:t>
            </w:r>
          </w:p>
        </w:tc>
        <w:tc>
          <w:tcPr>
            <w:tcW w:w="980" w:type="pct"/>
            <w:tcMar>
              <w:left w:w="28" w:type="dxa"/>
              <w:right w:w="28" w:type="dxa"/>
            </w:tcMar>
            <w:vAlign w:val="center"/>
          </w:tcPr>
          <w:p w:rsidR="00FF6756" w:rsidRPr="007F10C8" w:rsidRDefault="00FF6756" w:rsidP="00FF6756">
            <w:pPr>
              <w:pStyle w:val="1fffb"/>
              <w:rPr>
                <w:rFonts w:cs="Times New Roman"/>
              </w:rPr>
            </w:pPr>
            <w:r w:rsidRPr="007F10C8">
              <w:rPr>
                <w:rFonts w:cs="Times New Roman"/>
              </w:rPr>
              <w:t>Июнь-август</w:t>
            </w:r>
          </w:p>
        </w:tc>
      </w:tr>
      <w:tr w:rsidR="00FF6756" w:rsidRPr="007F10C8" w:rsidTr="00FF6756">
        <w:trPr>
          <w:trHeight w:val="227"/>
        </w:trPr>
        <w:tc>
          <w:tcPr>
            <w:tcW w:w="942" w:type="pct"/>
            <w:vMerge/>
            <w:tcMar>
              <w:left w:w="28" w:type="dxa"/>
              <w:right w:w="28" w:type="dxa"/>
            </w:tcMar>
            <w:vAlign w:val="center"/>
          </w:tcPr>
          <w:p w:rsidR="00FF6756" w:rsidRPr="007F10C8" w:rsidRDefault="00FF6756" w:rsidP="00FF6756">
            <w:pPr>
              <w:pStyle w:val="1fffb"/>
              <w:rPr>
                <w:rFonts w:cs="Times New Roman"/>
                <w:color w:val="000000"/>
                <w:szCs w:val="20"/>
                <w:lang w:eastAsia="en-US"/>
              </w:rPr>
            </w:pPr>
          </w:p>
        </w:tc>
        <w:tc>
          <w:tcPr>
            <w:tcW w:w="1586" w:type="pct"/>
            <w:tcMar>
              <w:left w:w="28" w:type="dxa"/>
              <w:right w:w="28" w:type="dxa"/>
            </w:tcMar>
          </w:tcPr>
          <w:p w:rsidR="00FF6756" w:rsidRPr="007F10C8" w:rsidRDefault="00FF6756" w:rsidP="00FF6756">
            <w:pPr>
              <w:pStyle w:val="1fffb"/>
              <w:rPr>
                <w:rFonts w:cs="Times New Roman"/>
                <w:szCs w:val="20"/>
              </w:rPr>
            </w:pPr>
            <w:r w:rsidRPr="007F10C8">
              <w:rPr>
                <w:rFonts w:cs="Times New Roman"/>
                <w:szCs w:val="20"/>
              </w:rPr>
              <w:t>Чистка котлов</w:t>
            </w:r>
          </w:p>
        </w:tc>
        <w:tc>
          <w:tcPr>
            <w:tcW w:w="1492" w:type="pct"/>
            <w:tcMar>
              <w:left w:w="28" w:type="dxa"/>
              <w:right w:w="28" w:type="dxa"/>
            </w:tcMar>
          </w:tcPr>
          <w:p w:rsidR="00FF6756" w:rsidRPr="007F10C8" w:rsidRDefault="00FF6756" w:rsidP="00FF6756">
            <w:pPr>
              <w:pStyle w:val="1fffb"/>
              <w:rPr>
                <w:rFonts w:cs="Times New Roman"/>
                <w:szCs w:val="20"/>
              </w:rPr>
            </w:pPr>
            <w:r w:rsidRPr="007F10C8">
              <w:rPr>
                <w:rFonts w:cs="Times New Roman"/>
                <w:szCs w:val="20"/>
              </w:rPr>
              <w:t>1 раз в год</w:t>
            </w:r>
          </w:p>
        </w:tc>
        <w:tc>
          <w:tcPr>
            <w:tcW w:w="980" w:type="pct"/>
            <w:tcMar>
              <w:left w:w="28" w:type="dxa"/>
              <w:right w:w="28" w:type="dxa"/>
            </w:tcMar>
            <w:vAlign w:val="center"/>
          </w:tcPr>
          <w:p w:rsidR="00FF6756" w:rsidRPr="007F10C8" w:rsidRDefault="00FF6756" w:rsidP="00FF6756">
            <w:pPr>
              <w:pStyle w:val="1fffb"/>
              <w:rPr>
                <w:rFonts w:cs="Times New Roman"/>
              </w:rPr>
            </w:pPr>
            <w:r w:rsidRPr="007F10C8">
              <w:rPr>
                <w:rFonts w:cs="Times New Roman"/>
              </w:rPr>
              <w:t>Июнь-август</w:t>
            </w:r>
          </w:p>
        </w:tc>
      </w:tr>
      <w:tr w:rsidR="00FF6756" w:rsidRPr="007F10C8" w:rsidTr="00FF6756">
        <w:trPr>
          <w:trHeight w:val="227"/>
        </w:trPr>
        <w:tc>
          <w:tcPr>
            <w:tcW w:w="942" w:type="pct"/>
            <w:vMerge/>
            <w:tcMar>
              <w:left w:w="28" w:type="dxa"/>
              <w:right w:w="28" w:type="dxa"/>
            </w:tcMar>
            <w:vAlign w:val="center"/>
          </w:tcPr>
          <w:p w:rsidR="00FF6756" w:rsidRPr="007F10C8" w:rsidRDefault="00FF6756" w:rsidP="00FF6756">
            <w:pPr>
              <w:pStyle w:val="1fffb"/>
              <w:rPr>
                <w:rFonts w:cs="Times New Roman"/>
                <w:color w:val="000000"/>
                <w:szCs w:val="20"/>
                <w:lang w:eastAsia="en-US"/>
              </w:rPr>
            </w:pPr>
          </w:p>
        </w:tc>
        <w:tc>
          <w:tcPr>
            <w:tcW w:w="1586" w:type="pct"/>
            <w:tcMar>
              <w:left w:w="28" w:type="dxa"/>
              <w:right w:w="28" w:type="dxa"/>
            </w:tcMar>
          </w:tcPr>
          <w:p w:rsidR="00FF6756" w:rsidRPr="007F10C8" w:rsidRDefault="00FF6756" w:rsidP="00FF6756">
            <w:pPr>
              <w:pStyle w:val="1fffb"/>
              <w:rPr>
                <w:rFonts w:cs="Times New Roman"/>
                <w:szCs w:val="20"/>
              </w:rPr>
            </w:pPr>
            <w:r w:rsidRPr="007F10C8">
              <w:rPr>
                <w:rFonts w:cs="Times New Roman"/>
                <w:szCs w:val="20"/>
              </w:rPr>
              <w:t>Чистка гидрополов и их приямков</w:t>
            </w:r>
          </w:p>
        </w:tc>
        <w:tc>
          <w:tcPr>
            <w:tcW w:w="1492" w:type="pct"/>
            <w:tcMar>
              <w:left w:w="28" w:type="dxa"/>
              <w:right w:w="28" w:type="dxa"/>
            </w:tcMar>
          </w:tcPr>
          <w:p w:rsidR="00FF6756" w:rsidRPr="007F10C8" w:rsidRDefault="00FF6756" w:rsidP="00FF6756">
            <w:pPr>
              <w:pStyle w:val="1fffb"/>
              <w:rPr>
                <w:rFonts w:cs="Times New Roman"/>
                <w:szCs w:val="20"/>
              </w:rPr>
            </w:pPr>
            <w:r w:rsidRPr="007F10C8">
              <w:rPr>
                <w:rFonts w:cs="Times New Roman"/>
                <w:szCs w:val="20"/>
              </w:rPr>
              <w:t>1 раз в год</w:t>
            </w:r>
          </w:p>
        </w:tc>
        <w:tc>
          <w:tcPr>
            <w:tcW w:w="980" w:type="pct"/>
            <w:tcMar>
              <w:left w:w="28" w:type="dxa"/>
              <w:right w:w="28" w:type="dxa"/>
            </w:tcMar>
            <w:vAlign w:val="center"/>
          </w:tcPr>
          <w:p w:rsidR="00FF6756" w:rsidRPr="007F10C8" w:rsidRDefault="00FF6756" w:rsidP="00FF6756">
            <w:pPr>
              <w:pStyle w:val="1fffb"/>
              <w:rPr>
                <w:rFonts w:cs="Times New Roman"/>
              </w:rPr>
            </w:pPr>
            <w:r w:rsidRPr="007F10C8">
              <w:rPr>
                <w:rFonts w:cs="Times New Roman"/>
              </w:rPr>
              <w:t>Июнь-август</w:t>
            </w:r>
          </w:p>
        </w:tc>
      </w:tr>
      <w:tr w:rsidR="00FF6756" w:rsidRPr="007F10C8" w:rsidTr="00FF6756">
        <w:trPr>
          <w:trHeight w:val="227"/>
        </w:trPr>
        <w:tc>
          <w:tcPr>
            <w:tcW w:w="942" w:type="pct"/>
            <w:vMerge/>
            <w:tcMar>
              <w:left w:w="28" w:type="dxa"/>
              <w:right w:w="28" w:type="dxa"/>
            </w:tcMar>
            <w:vAlign w:val="center"/>
          </w:tcPr>
          <w:p w:rsidR="00FF6756" w:rsidRPr="007F10C8" w:rsidRDefault="00FF6756" w:rsidP="00FF6756">
            <w:pPr>
              <w:pStyle w:val="1fffb"/>
              <w:rPr>
                <w:rFonts w:cs="Times New Roman"/>
                <w:color w:val="000000"/>
                <w:szCs w:val="20"/>
                <w:lang w:eastAsia="en-US"/>
              </w:rPr>
            </w:pPr>
          </w:p>
        </w:tc>
        <w:tc>
          <w:tcPr>
            <w:tcW w:w="1586" w:type="pct"/>
            <w:tcMar>
              <w:left w:w="28" w:type="dxa"/>
              <w:right w:w="28" w:type="dxa"/>
            </w:tcMar>
          </w:tcPr>
          <w:p w:rsidR="00FF6756" w:rsidRPr="007F10C8" w:rsidRDefault="00FF6756" w:rsidP="00FF6756">
            <w:pPr>
              <w:pStyle w:val="1fffb"/>
              <w:rPr>
                <w:rFonts w:cs="Times New Roman"/>
                <w:szCs w:val="20"/>
              </w:rPr>
            </w:pPr>
            <w:r w:rsidRPr="007F10C8">
              <w:rPr>
                <w:rFonts w:cs="Times New Roman"/>
                <w:szCs w:val="20"/>
              </w:rPr>
              <w:t>Очистка, ревизия и протяжка  ЩУ</w:t>
            </w:r>
            <w:proofErr w:type="gramStart"/>
            <w:r w:rsidRPr="007F10C8">
              <w:rPr>
                <w:rFonts w:cs="Times New Roman"/>
                <w:szCs w:val="20"/>
              </w:rPr>
              <w:t>,Щ</w:t>
            </w:r>
            <w:proofErr w:type="gramEnd"/>
            <w:r w:rsidRPr="007F10C8">
              <w:rPr>
                <w:rFonts w:cs="Times New Roman"/>
                <w:szCs w:val="20"/>
              </w:rPr>
              <w:t>С,ГРЩ,ЩО</w:t>
            </w:r>
          </w:p>
        </w:tc>
        <w:tc>
          <w:tcPr>
            <w:tcW w:w="1492" w:type="pct"/>
            <w:tcMar>
              <w:left w:w="28" w:type="dxa"/>
              <w:right w:w="28" w:type="dxa"/>
            </w:tcMar>
          </w:tcPr>
          <w:p w:rsidR="00FF6756" w:rsidRPr="007F10C8" w:rsidRDefault="00FF6756" w:rsidP="00FF6756">
            <w:pPr>
              <w:pStyle w:val="1fffb"/>
              <w:rPr>
                <w:rFonts w:cs="Times New Roman"/>
                <w:szCs w:val="20"/>
              </w:rPr>
            </w:pPr>
            <w:r w:rsidRPr="007F10C8">
              <w:rPr>
                <w:rFonts w:cs="Times New Roman"/>
                <w:szCs w:val="20"/>
              </w:rPr>
              <w:t>1 раз в год</w:t>
            </w:r>
          </w:p>
        </w:tc>
        <w:tc>
          <w:tcPr>
            <w:tcW w:w="980" w:type="pct"/>
            <w:tcMar>
              <w:left w:w="28" w:type="dxa"/>
              <w:right w:w="28" w:type="dxa"/>
            </w:tcMar>
            <w:vAlign w:val="center"/>
          </w:tcPr>
          <w:p w:rsidR="00FF6756" w:rsidRPr="007F10C8" w:rsidRDefault="00FF6756" w:rsidP="00FF6756">
            <w:pPr>
              <w:pStyle w:val="1fffb"/>
              <w:rPr>
                <w:rFonts w:cs="Times New Roman"/>
              </w:rPr>
            </w:pPr>
            <w:r w:rsidRPr="007F10C8">
              <w:rPr>
                <w:rFonts w:cs="Times New Roman"/>
              </w:rPr>
              <w:t>Июнь-август</w:t>
            </w:r>
          </w:p>
        </w:tc>
      </w:tr>
    </w:tbl>
    <w:p w:rsidR="0034436A" w:rsidRPr="007F10C8" w:rsidRDefault="0034436A" w:rsidP="00B5461F">
      <w:pPr>
        <w:pStyle w:val="11ff3"/>
      </w:pPr>
    </w:p>
    <w:p w:rsidR="0034436A" w:rsidRPr="007F10C8" w:rsidRDefault="0034436A" w:rsidP="00B5461F">
      <w:pPr>
        <w:pStyle w:val="11ff3"/>
        <w:sectPr w:rsidR="0034436A" w:rsidRPr="007F10C8" w:rsidSect="00C25060">
          <w:pgSz w:w="11906" w:h="16838" w:code="9"/>
          <w:pgMar w:top="851" w:right="1134" w:bottom="851" w:left="1701" w:header="680" w:footer="284" w:gutter="0"/>
          <w:cols w:space="708"/>
          <w:docGrid w:linePitch="360"/>
        </w:sectPr>
      </w:pPr>
    </w:p>
    <w:p w:rsidR="00C25060" w:rsidRPr="007F10C8" w:rsidRDefault="00C25060" w:rsidP="00C25060">
      <w:pPr>
        <w:pStyle w:val="20"/>
        <w:rPr>
          <w:rFonts w:cs="Times New Roman"/>
        </w:rPr>
      </w:pPr>
      <w:r w:rsidRPr="007F10C8">
        <w:rPr>
          <w:rFonts w:cs="Times New Roman"/>
        </w:rPr>
        <w:lastRenderedPageBreak/>
        <w:t>Описание нормативов технологических потерь (в ценовых зонах теплоснабжения - плановых потерь) при передаче тепловой энергии (мощности), теплоносителя, включаемых в расчет отпущенных тепловой энергии (мощности) и теплоносителя</w:t>
      </w:r>
      <w:bookmarkEnd w:id="130"/>
      <w:bookmarkEnd w:id="131"/>
      <w:bookmarkEnd w:id="132"/>
      <w:bookmarkEnd w:id="133"/>
    </w:p>
    <w:p w:rsidR="00C25060" w:rsidRPr="007F10C8" w:rsidRDefault="00C25060" w:rsidP="00B5461F">
      <w:pPr>
        <w:pStyle w:val="11ff3"/>
      </w:pPr>
      <w:r w:rsidRPr="007F10C8">
        <w:t xml:space="preserve">Расчет и обоснование нормативов технологических потерь теплоносителя и тепловой энергии в тепловых сетях </w:t>
      </w:r>
      <w:r w:rsidR="009209D4">
        <w:t>ТСО</w:t>
      </w:r>
      <w:r w:rsidRPr="007F10C8">
        <w:t xml:space="preserve"> производится </w:t>
      </w:r>
      <w:proofErr w:type="gramStart"/>
      <w:r w:rsidRPr="007F10C8">
        <w:t>согласно Приказа</w:t>
      </w:r>
      <w:proofErr w:type="gramEnd"/>
      <w:r w:rsidRPr="007F10C8">
        <w:t xml:space="preserve"> Минэнерго РФ от 30.12.2008 № 325 «Об утверждении порядка определения нормативов технологических потерь при передаче тепловой энергии, теплоносителя».</w:t>
      </w:r>
    </w:p>
    <w:p w:rsidR="00C25060" w:rsidRPr="007F10C8" w:rsidRDefault="00C25060" w:rsidP="00B5461F">
      <w:pPr>
        <w:pStyle w:val="11ff3"/>
      </w:pPr>
      <w:r w:rsidRPr="007F10C8">
        <w:t>Нормативы технологических потерь при передаче тепловой энергии, теплоносителя (далее - нормативы технологических потерь) определяются для каждой организации, эксплуатирующей тепловые сети для передачи тепловой энергии, теплоносителя потребителям (далее - теплосетевая организация). Определение нормативов технологических потерь осуществляется выполнением расчетов нормативов для тепловой сети каждой системы теплоснабжения независимо от присоединенной к ней расчетной часовой тепловой нагрузки.</w:t>
      </w:r>
    </w:p>
    <w:p w:rsidR="00C25060" w:rsidRPr="007F10C8" w:rsidRDefault="00C25060" w:rsidP="00B5461F">
      <w:pPr>
        <w:pStyle w:val="11ff3"/>
      </w:pPr>
      <w:r w:rsidRPr="007F10C8">
        <w:t>Нормативы технологических потерь при передаче тепловой энергии разрабатываются по следующим показателям:</w:t>
      </w:r>
    </w:p>
    <w:p w:rsidR="00C25060" w:rsidRPr="007F10C8" w:rsidRDefault="00C25060" w:rsidP="00B5461F">
      <w:pPr>
        <w:pStyle w:val="11ff3"/>
      </w:pPr>
      <w:r w:rsidRPr="007F10C8">
        <w:t>-</w:t>
      </w:r>
      <w:r w:rsidRPr="007F10C8">
        <w:tab/>
        <w:t>потери и затраты теплоносителей (пар, конденсат, вода);</w:t>
      </w:r>
    </w:p>
    <w:p w:rsidR="00C25060" w:rsidRPr="007F10C8" w:rsidRDefault="00C25060" w:rsidP="00B5461F">
      <w:pPr>
        <w:pStyle w:val="11ff3"/>
      </w:pPr>
      <w:r w:rsidRPr="007F10C8">
        <w:t>-</w:t>
      </w:r>
      <w:r w:rsidRPr="007F10C8">
        <w:tab/>
        <w:t>потери тепловой энергии в тепловых сетях теплопередачей через теплоизоляционные конструкции теплопроводов и с потерями и затратами теплоносителей (пар, конденсат, вода);</w:t>
      </w:r>
    </w:p>
    <w:p w:rsidR="00C25060" w:rsidRPr="007F10C8" w:rsidRDefault="00C25060" w:rsidP="00B5461F">
      <w:pPr>
        <w:pStyle w:val="11ff3"/>
      </w:pPr>
      <w:r w:rsidRPr="007F10C8">
        <w:t>-</w:t>
      </w:r>
      <w:r w:rsidRPr="007F10C8">
        <w:tab/>
        <w:t>затраты электрической энергии на передачу тепловой энергии. Экспертизу   нормативов   технологических   потерь   при   передаче тепловой энергии по тепловым сетям. Утвержденные нормативы представлены в таблице.</w:t>
      </w:r>
    </w:p>
    <w:p w:rsidR="0057434A" w:rsidRPr="007F10C8" w:rsidRDefault="0057434A" w:rsidP="00243801">
      <w:pPr>
        <w:pStyle w:val="afffffffffffffff"/>
        <w:ind w:firstLine="0"/>
        <w:rPr>
          <w:u w:val="none"/>
        </w:rPr>
      </w:pPr>
      <w:bookmarkStart w:id="134" w:name="_Toc527706873"/>
    </w:p>
    <w:bookmarkEnd w:id="134"/>
    <w:p w:rsidR="00C25060" w:rsidRPr="007F10C8" w:rsidRDefault="00405C87" w:rsidP="00243801">
      <w:pPr>
        <w:pStyle w:val="afffffffffffffff"/>
        <w:ind w:firstLine="0"/>
        <w:rPr>
          <w:b/>
          <w:u w:val="none"/>
        </w:rPr>
      </w:pPr>
      <w:r w:rsidRPr="007F10C8">
        <w:rPr>
          <w:b/>
          <w:u w:val="none"/>
        </w:rPr>
        <w:t xml:space="preserve">Таблица 1.3.13.1 - </w:t>
      </w:r>
      <w:r w:rsidR="00C25060" w:rsidRPr="007F10C8">
        <w:rPr>
          <w:b/>
          <w:u w:val="none"/>
        </w:rPr>
        <w:t>Расчетные технологические тепловые потери при передаче тепловой энергии</w:t>
      </w:r>
    </w:p>
    <w:tbl>
      <w:tblPr>
        <w:tblW w:w="5000" w:type="pct"/>
        <w:tblLook w:val="04A0" w:firstRow="1" w:lastRow="0" w:firstColumn="1" w:lastColumn="0" w:noHBand="0" w:noVBand="1"/>
      </w:tblPr>
      <w:tblGrid>
        <w:gridCol w:w="1792"/>
        <w:gridCol w:w="1332"/>
        <w:gridCol w:w="1997"/>
        <w:gridCol w:w="997"/>
        <w:gridCol w:w="1168"/>
        <w:gridCol w:w="1164"/>
        <w:gridCol w:w="1122"/>
      </w:tblGrid>
      <w:tr w:rsidR="00ED5BC1" w:rsidRPr="00780BAA" w:rsidTr="00ED5BC1">
        <w:trPr>
          <w:trHeight w:val="20"/>
          <w:tblHeader/>
        </w:trPr>
        <w:tc>
          <w:tcPr>
            <w:tcW w:w="93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ED5BC1" w:rsidRPr="00780BAA" w:rsidRDefault="00ED5BC1" w:rsidP="00780BAA">
            <w:pPr>
              <w:pStyle w:val="1fffb"/>
              <w:rPr>
                <w:szCs w:val="20"/>
              </w:rPr>
            </w:pPr>
            <w:r w:rsidRPr="00780BAA">
              <w:rPr>
                <w:szCs w:val="20"/>
              </w:rPr>
              <w:t xml:space="preserve">Диаметр, </w:t>
            </w:r>
            <w:proofErr w:type="gramStart"/>
            <w:r w:rsidRPr="00780BAA">
              <w:rPr>
                <w:i/>
                <w:iCs/>
                <w:szCs w:val="20"/>
              </w:rPr>
              <w:t>d</w:t>
            </w:r>
            <w:proofErr w:type="gramEnd"/>
            <w:r w:rsidRPr="00780BAA">
              <w:rPr>
                <w:szCs w:val="20"/>
                <w:vertAlign w:val="subscript"/>
              </w:rPr>
              <w:t>у</w:t>
            </w:r>
            <w:r w:rsidRPr="00780BAA">
              <w:rPr>
                <w:szCs w:val="20"/>
              </w:rPr>
              <w:t>, мм</w:t>
            </w:r>
          </w:p>
        </w:tc>
        <w:tc>
          <w:tcPr>
            <w:tcW w:w="696" w:type="pct"/>
            <w:tcBorders>
              <w:top w:val="single" w:sz="4" w:space="0" w:color="auto"/>
              <w:left w:val="nil"/>
              <w:bottom w:val="single" w:sz="4" w:space="0" w:color="auto"/>
              <w:right w:val="single" w:sz="4" w:space="0" w:color="auto"/>
            </w:tcBorders>
            <w:shd w:val="clear" w:color="auto" w:fill="D9D9D9"/>
            <w:vAlign w:val="center"/>
            <w:hideMark/>
          </w:tcPr>
          <w:p w:rsidR="00ED5BC1" w:rsidRPr="00780BAA" w:rsidRDefault="00ED5BC1" w:rsidP="00780BAA">
            <w:pPr>
              <w:pStyle w:val="1fffb"/>
              <w:rPr>
                <w:szCs w:val="20"/>
              </w:rPr>
            </w:pPr>
            <w:r w:rsidRPr="00780BAA">
              <w:rPr>
                <w:szCs w:val="20"/>
              </w:rPr>
              <w:t xml:space="preserve">Норма плотности теплового потока </w:t>
            </w:r>
            <w:r w:rsidRPr="00780BAA">
              <w:rPr>
                <w:i/>
                <w:iCs/>
                <w:szCs w:val="20"/>
              </w:rPr>
              <w:t>q</w:t>
            </w:r>
            <w:r w:rsidRPr="00780BAA">
              <w:rPr>
                <w:szCs w:val="20"/>
              </w:rPr>
              <w:t>, ккал/м·ч</w:t>
            </w:r>
          </w:p>
        </w:tc>
        <w:tc>
          <w:tcPr>
            <w:tcW w:w="1043" w:type="pct"/>
            <w:tcBorders>
              <w:top w:val="single" w:sz="4" w:space="0" w:color="auto"/>
              <w:left w:val="nil"/>
              <w:bottom w:val="single" w:sz="4" w:space="0" w:color="auto"/>
              <w:right w:val="single" w:sz="4" w:space="0" w:color="auto"/>
            </w:tcBorders>
            <w:shd w:val="clear" w:color="auto" w:fill="D9D9D9"/>
            <w:vAlign w:val="center"/>
            <w:hideMark/>
          </w:tcPr>
          <w:p w:rsidR="00ED5BC1" w:rsidRPr="00780BAA" w:rsidRDefault="00ED5BC1" w:rsidP="00780BAA">
            <w:pPr>
              <w:pStyle w:val="1fffb"/>
              <w:rPr>
                <w:szCs w:val="20"/>
              </w:rPr>
            </w:pPr>
            <w:r w:rsidRPr="00780BAA">
              <w:rPr>
                <w:szCs w:val="20"/>
              </w:rPr>
              <w:t xml:space="preserve">Протяженность участка тепловой сети </w:t>
            </w:r>
            <w:r w:rsidRPr="00780BAA">
              <w:rPr>
                <w:i/>
                <w:iCs/>
                <w:szCs w:val="20"/>
              </w:rPr>
              <w:t>l</w:t>
            </w:r>
            <w:r w:rsidRPr="00780BAA">
              <w:rPr>
                <w:i/>
                <w:iCs/>
                <w:szCs w:val="20"/>
                <w:vertAlign w:val="subscript"/>
              </w:rPr>
              <w:t>i</w:t>
            </w:r>
            <w:r w:rsidRPr="00780BAA">
              <w:rPr>
                <w:szCs w:val="20"/>
              </w:rPr>
              <w:t>, м</w:t>
            </w:r>
          </w:p>
        </w:tc>
        <w:tc>
          <w:tcPr>
            <w:tcW w:w="521" w:type="pct"/>
            <w:tcBorders>
              <w:top w:val="single" w:sz="4" w:space="0" w:color="auto"/>
              <w:left w:val="nil"/>
              <w:bottom w:val="single" w:sz="4" w:space="0" w:color="auto"/>
              <w:right w:val="single" w:sz="4" w:space="0" w:color="auto"/>
            </w:tcBorders>
            <w:shd w:val="clear" w:color="auto" w:fill="D9D9D9"/>
            <w:vAlign w:val="center"/>
            <w:hideMark/>
          </w:tcPr>
          <w:p w:rsidR="00ED5BC1" w:rsidRPr="00780BAA" w:rsidRDefault="00ED5BC1" w:rsidP="00780BAA">
            <w:pPr>
              <w:pStyle w:val="1fffb"/>
              <w:rPr>
                <w:szCs w:val="20"/>
              </w:rPr>
            </w:pPr>
            <w:r w:rsidRPr="00780BAA">
              <w:rPr>
                <w:szCs w:val="20"/>
              </w:rPr>
              <w:t>b</w:t>
            </w:r>
          </w:p>
        </w:tc>
        <w:tc>
          <w:tcPr>
            <w:tcW w:w="610" w:type="pct"/>
            <w:tcBorders>
              <w:top w:val="single" w:sz="4" w:space="0" w:color="auto"/>
              <w:left w:val="nil"/>
              <w:bottom w:val="single" w:sz="4" w:space="0" w:color="auto"/>
              <w:right w:val="single" w:sz="4" w:space="0" w:color="auto"/>
            </w:tcBorders>
            <w:shd w:val="clear" w:color="auto" w:fill="D9D9D9"/>
            <w:vAlign w:val="center"/>
            <w:hideMark/>
          </w:tcPr>
          <w:p w:rsidR="00ED5BC1" w:rsidRPr="00780BAA" w:rsidRDefault="00ED5BC1" w:rsidP="00780BAA">
            <w:pPr>
              <w:pStyle w:val="1fffb"/>
              <w:rPr>
                <w:i/>
                <w:iCs/>
                <w:szCs w:val="20"/>
              </w:rPr>
            </w:pPr>
            <w:r w:rsidRPr="00780BAA">
              <w:rPr>
                <w:i/>
                <w:iCs/>
                <w:szCs w:val="20"/>
              </w:rPr>
              <w:t>к</w:t>
            </w:r>
          </w:p>
        </w:tc>
        <w:tc>
          <w:tcPr>
            <w:tcW w:w="608" w:type="pct"/>
            <w:tcBorders>
              <w:top w:val="single" w:sz="4" w:space="0" w:color="auto"/>
              <w:left w:val="nil"/>
              <w:bottom w:val="single" w:sz="4" w:space="0" w:color="auto"/>
              <w:right w:val="single" w:sz="4" w:space="0" w:color="auto"/>
            </w:tcBorders>
            <w:shd w:val="clear" w:color="auto" w:fill="D9D9D9"/>
            <w:vAlign w:val="center"/>
            <w:hideMark/>
          </w:tcPr>
          <w:p w:rsidR="00ED5BC1" w:rsidRPr="00780BAA" w:rsidRDefault="00ED5BC1" w:rsidP="00780BAA">
            <w:pPr>
              <w:pStyle w:val="1fffb"/>
              <w:rPr>
                <w:i/>
                <w:iCs/>
                <w:szCs w:val="20"/>
              </w:rPr>
            </w:pPr>
            <w:r w:rsidRPr="00780BAA">
              <w:rPr>
                <w:i/>
                <w:iCs/>
                <w:szCs w:val="20"/>
              </w:rPr>
              <w:t>к</w:t>
            </w:r>
            <w:r w:rsidRPr="00780BAA">
              <w:rPr>
                <w:szCs w:val="20"/>
              </w:rPr>
              <w:t>·</w:t>
            </w:r>
            <w:r w:rsidRPr="00780BAA">
              <w:rPr>
                <w:i/>
                <w:iCs/>
                <w:szCs w:val="20"/>
              </w:rPr>
              <w:t>q</w:t>
            </w:r>
            <w:r w:rsidRPr="00780BAA">
              <w:rPr>
                <w:szCs w:val="20"/>
              </w:rPr>
              <w:t>·</w:t>
            </w:r>
            <w:r w:rsidRPr="00780BAA">
              <w:rPr>
                <w:i/>
                <w:iCs/>
                <w:szCs w:val="20"/>
              </w:rPr>
              <w:t>l</w:t>
            </w:r>
            <w:r w:rsidRPr="00780BAA">
              <w:rPr>
                <w:i/>
                <w:iCs/>
                <w:szCs w:val="20"/>
                <w:vertAlign w:val="subscript"/>
              </w:rPr>
              <w:t>i</w:t>
            </w:r>
            <w:r w:rsidRPr="00780BAA">
              <w:rPr>
                <w:szCs w:val="20"/>
              </w:rPr>
              <w:t>, ккал/ч</w:t>
            </w:r>
          </w:p>
        </w:tc>
        <w:tc>
          <w:tcPr>
            <w:tcW w:w="586" w:type="pct"/>
            <w:tcBorders>
              <w:top w:val="single" w:sz="4" w:space="0" w:color="auto"/>
              <w:left w:val="nil"/>
              <w:bottom w:val="single" w:sz="4" w:space="0" w:color="auto"/>
              <w:right w:val="single" w:sz="4" w:space="0" w:color="auto"/>
            </w:tcBorders>
            <w:shd w:val="clear" w:color="auto" w:fill="D9D9D9"/>
            <w:vAlign w:val="center"/>
            <w:hideMark/>
          </w:tcPr>
          <w:p w:rsidR="00ED5BC1" w:rsidRPr="00780BAA" w:rsidRDefault="00ED5BC1" w:rsidP="00780BAA">
            <w:pPr>
              <w:pStyle w:val="1fffb"/>
              <w:rPr>
                <w:i/>
                <w:iCs/>
                <w:szCs w:val="20"/>
              </w:rPr>
            </w:pPr>
            <w:r w:rsidRPr="00780BAA">
              <w:rPr>
                <w:i/>
                <w:iCs/>
                <w:szCs w:val="20"/>
              </w:rPr>
              <w:t>За период</w:t>
            </w:r>
          </w:p>
        </w:tc>
      </w:tr>
      <w:tr w:rsidR="00780BAA" w:rsidRPr="00780BAA" w:rsidTr="00ED5BC1">
        <w:trPr>
          <w:trHeight w:val="20"/>
        </w:trPr>
        <w:tc>
          <w:tcPr>
            <w:tcW w:w="936" w:type="pct"/>
            <w:tcBorders>
              <w:top w:val="nil"/>
              <w:left w:val="single" w:sz="4" w:space="0" w:color="auto"/>
              <w:bottom w:val="single" w:sz="4" w:space="0" w:color="auto"/>
              <w:right w:val="single" w:sz="4" w:space="0" w:color="auto"/>
            </w:tcBorders>
            <w:noWrap/>
            <w:vAlign w:val="bottom"/>
            <w:hideMark/>
          </w:tcPr>
          <w:p w:rsidR="00780BAA" w:rsidRPr="00780BAA" w:rsidRDefault="00780BAA" w:rsidP="00780BAA">
            <w:pPr>
              <w:pStyle w:val="1fffb"/>
              <w:rPr>
                <w:szCs w:val="20"/>
              </w:rPr>
            </w:pPr>
            <w:r w:rsidRPr="00780BAA">
              <w:rPr>
                <w:szCs w:val="20"/>
              </w:rPr>
              <w:t>32-150</w:t>
            </w:r>
          </w:p>
        </w:tc>
        <w:tc>
          <w:tcPr>
            <w:tcW w:w="696" w:type="pct"/>
            <w:tcBorders>
              <w:top w:val="nil"/>
              <w:left w:val="nil"/>
              <w:bottom w:val="single" w:sz="4" w:space="0" w:color="auto"/>
              <w:right w:val="single" w:sz="4" w:space="0" w:color="auto"/>
            </w:tcBorders>
            <w:noWrap/>
            <w:vAlign w:val="bottom"/>
            <w:hideMark/>
          </w:tcPr>
          <w:p w:rsidR="00780BAA" w:rsidRPr="00780BAA" w:rsidRDefault="00780BAA" w:rsidP="00780BAA">
            <w:pPr>
              <w:pStyle w:val="1fffb"/>
              <w:rPr>
                <w:color w:val="000000"/>
                <w:szCs w:val="20"/>
              </w:rPr>
            </w:pPr>
            <w:r w:rsidRPr="00780BAA">
              <w:rPr>
                <w:color w:val="000000"/>
                <w:szCs w:val="20"/>
              </w:rPr>
              <w:t>32,5</w:t>
            </w:r>
          </w:p>
        </w:tc>
        <w:tc>
          <w:tcPr>
            <w:tcW w:w="1043" w:type="pct"/>
            <w:tcBorders>
              <w:top w:val="nil"/>
              <w:left w:val="nil"/>
              <w:bottom w:val="single" w:sz="4" w:space="0" w:color="auto"/>
              <w:right w:val="single" w:sz="4" w:space="0" w:color="auto"/>
            </w:tcBorders>
            <w:noWrap/>
            <w:vAlign w:val="bottom"/>
            <w:hideMark/>
          </w:tcPr>
          <w:p w:rsidR="00780BAA" w:rsidRPr="00780BAA" w:rsidRDefault="00780BAA" w:rsidP="00780BAA">
            <w:pPr>
              <w:pStyle w:val="1fffb"/>
              <w:rPr>
                <w:color w:val="000000"/>
                <w:szCs w:val="20"/>
              </w:rPr>
            </w:pPr>
            <w:r w:rsidRPr="00780BAA">
              <w:rPr>
                <w:color w:val="000000"/>
                <w:szCs w:val="20"/>
              </w:rPr>
              <w:t>6060</w:t>
            </w:r>
          </w:p>
        </w:tc>
        <w:tc>
          <w:tcPr>
            <w:tcW w:w="521" w:type="pct"/>
            <w:tcBorders>
              <w:top w:val="nil"/>
              <w:left w:val="nil"/>
              <w:bottom w:val="single" w:sz="4" w:space="0" w:color="auto"/>
              <w:right w:val="single" w:sz="4" w:space="0" w:color="auto"/>
            </w:tcBorders>
            <w:noWrap/>
            <w:vAlign w:val="bottom"/>
            <w:hideMark/>
          </w:tcPr>
          <w:p w:rsidR="00780BAA" w:rsidRPr="00780BAA" w:rsidRDefault="00780BAA" w:rsidP="00780BAA">
            <w:pPr>
              <w:pStyle w:val="1fffb"/>
              <w:rPr>
                <w:szCs w:val="20"/>
              </w:rPr>
            </w:pPr>
            <w:r w:rsidRPr="00780BAA">
              <w:rPr>
                <w:szCs w:val="20"/>
              </w:rPr>
              <w:t>1,2</w:t>
            </w:r>
          </w:p>
        </w:tc>
        <w:tc>
          <w:tcPr>
            <w:tcW w:w="610" w:type="pct"/>
            <w:tcBorders>
              <w:top w:val="nil"/>
              <w:left w:val="nil"/>
              <w:bottom w:val="single" w:sz="4" w:space="0" w:color="auto"/>
              <w:right w:val="single" w:sz="4" w:space="0" w:color="auto"/>
            </w:tcBorders>
            <w:noWrap/>
            <w:vAlign w:val="center"/>
            <w:hideMark/>
          </w:tcPr>
          <w:p w:rsidR="00780BAA" w:rsidRPr="00780BAA" w:rsidRDefault="00780BAA" w:rsidP="00780BAA">
            <w:pPr>
              <w:pStyle w:val="1fffb"/>
              <w:rPr>
                <w:szCs w:val="20"/>
              </w:rPr>
            </w:pPr>
            <w:r w:rsidRPr="00780BAA">
              <w:rPr>
                <w:szCs w:val="20"/>
              </w:rPr>
              <w:t>1,41</w:t>
            </w:r>
          </w:p>
        </w:tc>
        <w:tc>
          <w:tcPr>
            <w:tcW w:w="608" w:type="pct"/>
            <w:tcBorders>
              <w:top w:val="nil"/>
              <w:left w:val="nil"/>
              <w:bottom w:val="single" w:sz="4" w:space="0" w:color="auto"/>
              <w:right w:val="single" w:sz="4" w:space="0" w:color="auto"/>
            </w:tcBorders>
            <w:noWrap/>
            <w:vAlign w:val="center"/>
            <w:hideMark/>
          </w:tcPr>
          <w:p w:rsidR="00780BAA" w:rsidRPr="00780BAA" w:rsidRDefault="00780BAA" w:rsidP="00780BAA">
            <w:pPr>
              <w:pStyle w:val="1fffb"/>
              <w:rPr>
                <w:color w:val="000000"/>
                <w:szCs w:val="20"/>
              </w:rPr>
            </w:pPr>
            <w:r w:rsidRPr="00780BAA">
              <w:rPr>
                <w:color w:val="000000"/>
                <w:szCs w:val="20"/>
              </w:rPr>
              <w:t>277700</w:t>
            </w:r>
          </w:p>
        </w:tc>
        <w:tc>
          <w:tcPr>
            <w:tcW w:w="586" w:type="pct"/>
            <w:tcBorders>
              <w:top w:val="nil"/>
              <w:left w:val="nil"/>
              <w:bottom w:val="single" w:sz="4" w:space="0" w:color="auto"/>
              <w:right w:val="single" w:sz="4" w:space="0" w:color="auto"/>
            </w:tcBorders>
            <w:noWrap/>
            <w:vAlign w:val="center"/>
            <w:hideMark/>
          </w:tcPr>
          <w:p w:rsidR="00780BAA" w:rsidRPr="00780BAA" w:rsidRDefault="00780BAA" w:rsidP="00780BAA">
            <w:pPr>
              <w:pStyle w:val="1fffb"/>
              <w:rPr>
                <w:color w:val="000000"/>
                <w:szCs w:val="20"/>
              </w:rPr>
            </w:pPr>
            <w:r w:rsidRPr="00780BAA">
              <w:rPr>
                <w:color w:val="000000"/>
                <w:szCs w:val="20"/>
              </w:rPr>
              <w:t>1855,5</w:t>
            </w:r>
          </w:p>
        </w:tc>
      </w:tr>
    </w:tbl>
    <w:p w:rsidR="00A01DE3" w:rsidRPr="007F10C8" w:rsidRDefault="00A01DE3" w:rsidP="00243801">
      <w:pPr>
        <w:pStyle w:val="afffffffffffffff"/>
        <w:ind w:firstLine="0"/>
        <w:rPr>
          <w:u w:val="none"/>
        </w:rPr>
      </w:pPr>
    </w:p>
    <w:p w:rsidR="00C25060" w:rsidRPr="007F10C8" w:rsidRDefault="00C25060" w:rsidP="0017380A">
      <w:pPr>
        <w:pStyle w:val="20"/>
        <w:spacing w:before="0" w:after="0"/>
        <w:rPr>
          <w:rFonts w:cs="Times New Roman"/>
        </w:rPr>
      </w:pPr>
      <w:bookmarkStart w:id="135" w:name="_Toc475879448"/>
      <w:bookmarkStart w:id="136" w:name="_Toc78674715"/>
      <w:bookmarkStart w:id="137" w:name="_Toc84970952"/>
      <w:bookmarkStart w:id="138" w:name="_Toc84978941"/>
      <w:proofErr w:type="gramStart"/>
      <w:r w:rsidRPr="007F10C8">
        <w:rPr>
          <w:rFonts w:cs="Times New Roman"/>
        </w:rPr>
        <w:t>Оценка тепловых потерь в тепловых сетях за последние 3 года при отсутствии приборов учета тепловой энергии</w:t>
      </w:r>
      <w:bookmarkEnd w:id="135"/>
      <w:bookmarkEnd w:id="136"/>
      <w:bookmarkEnd w:id="137"/>
      <w:bookmarkEnd w:id="138"/>
      <w:proofErr w:type="gramEnd"/>
    </w:p>
    <w:p w:rsidR="00C25060" w:rsidRPr="007F10C8" w:rsidRDefault="00C25060" w:rsidP="00B5461F">
      <w:pPr>
        <w:pStyle w:val="11ff3"/>
      </w:pPr>
      <w:r w:rsidRPr="007F10C8">
        <w:t xml:space="preserve">Оценки   тепловых   потерь   в   теплоснабжающих   организациях </w:t>
      </w:r>
      <w:r w:rsidR="00802E27">
        <w:t>Сельского поселения «Горекацанское»</w:t>
      </w:r>
      <w:r w:rsidR="00760045" w:rsidRPr="007F10C8">
        <w:t xml:space="preserve"> </w:t>
      </w:r>
      <w:r w:rsidRPr="007F10C8">
        <w:t>ведется расчетным методом.</w:t>
      </w:r>
    </w:p>
    <w:p w:rsidR="00760045" w:rsidRPr="007F10C8" w:rsidRDefault="00760045" w:rsidP="00B5461F">
      <w:pPr>
        <w:pStyle w:val="11ff3"/>
      </w:pPr>
      <w:r w:rsidRPr="007F10C8">
        <w:t>Отсутствие приборов учета не позволяет определить фактические потери тепловой энергии при транспортировке за последние 3 года.</w:t>
      </w:r>
    </w:p>
    <w:p w:rsidR="00C25060" w:rsidRPr="007F10C8" w:rsidRDefault="00C25060" w:rsidP="00B5461F">
      <w:pPr>
        <w:pStyle w:val="11ff3"/>
      </w:pPr>
      <w:r w:rsidRPr="007F10C8">
        <w:t xml:space="preserve">Согласно ПТЭТЭ (п.6.2.32) в организациях, эксплуатирующих тепловые сети, испытания тепловых сетей на тепловые и гидравлические потери должны </w:t>
      </w:r>
      <w:proofErr w:type="gramStart"/>
      <w:r w:rsidRPr="007F10C8">
        <w:t>проводится</w:t>
      </w:r>
      <w:proofErr w:type="gramEnd"/>
      <w:r w:rsidRPr="007F10C8">
        <w:t xml:space="preserve"> 1 раз в 5 лет.</w:t>
      </w:r>
    </w:p>
    <w:p w:rsidR="00C25060" w:rsidRPr="007F10C8" w:rsidRDefault="00C25060" w:rsidP="00B5461F">
      <w:pPr>
        <w:pStyle w:val="11ff3"/>
      </w:pPr>
      <w:r w:rsidRPr="007F10C8">
        <w:t>По результатам испытаний разрабатываются энергетические характеристики систем транспорта тепловой энергии по показателям «Потери сетевой воды», «Тепловые потери»,</w:t>
      </w:r>
    </w:p>
    <w:p w:rsidR="00C25060" w:rsidRPr="007F10C8" w:rsidRDefault="00C25060" w:rsidP="00B5461F">
      <w:pPr>
        <w:pStyle w:val="11ff3"/>
      </w:pPr>
      <w:r w:rsidRPr="007F10C8">
        <w:t>«Удельный расход сетевой воды», «Разность температур сетевой воды в подающих и обратных трубопроводах», «Удельный расход электроэнергии».</w:t>
      </w:r>
    </w:p>
    <w:p w:rsidR="00C25060" w:rsidRPr="007F10C8" w:rsidRDefault="00C25060" w:rsidP="00B5461F">
      <w:pPr>
        <w:pStyle w:val="11ff3"/>
      </w:pPr>
      <w:proofErr w:type="gramStart"/>
      <w:r w:rsidRPr="007F10C8">
        <w:t>Согласно Приказа</w:t>
      </w:r>
      <w:proofErr w:type="gramEnd"/>
      <w:r w:rsidRPr="007F10C8">
        <w:t xml:space="preserve"> №325 от 30.12.2008</w:t>
      </w:r>
      <w:r w:rsidR="00630597" w:rsidRPr="007F10C8">
        <w:t xml:space="preserve"> </w:t>
      </w:r>
      <w:r w:rsidRPr="007F10C8">
        <w:t>г., ежегодно производится расчет нормативов технологических потерь при передаче тепловой энергии с последующим их утверждением в Минэнерго РФ.</w:t>
      </w:r>
    </w:p>
    <w:p w:rsidR="00C25060" w:rsidRPr="007F10C8" w:rsidRDefault="00C25060" w:rsidP="00B5461F">
      <w:pPr>
        <w:pStyle w:val="11ff3"/>
      </w:pPr>
      <w:r w:rsidRPr="007F10C8">
        <w:t xml:space="preserve">В соответствии с утвержденными нормативами, производится ежемесячный перерасчет нормативных тепловых потерь по нормативным среднегодовым часовым тепловым потерям через теплоизоляционные конструкции при среднемесячных условиях работы тепловой сети </w:t>
      </w:r>
      <w:proofErr w:type="gramStart"/>
      <w:r w:rsidRPr="007F10C8">
        <w:t>согласно Методики</w:t>
      </w:r>
      <w:proofErr w:type="gramEnd"/>
      <w:r w:rsidRPr="007F10C8">
        <w:t xml:space="preserve"> определения фактических потерь.</w:t>
      </w:r>
    </w:p>
    <w:p w:rsidR="0057434A" w:rsidRPr="007F10C8" w:rsidRDefault="00405C87" w:rsidP="0057434A">
      <w:pPr>
        <w:pStyle w:val="11ff3"/>
        <w:rPr>
          <w:b/>
        </w:rPr>
      </w:pPr>
      <w:r w:rsidRPr="007F10C8">
        <w:rPr>
          <w:b/>
        </w:rPr>
        <w:t xml:space="preserve">Таблица 1.3.14.1 - </w:t>
      </w:r>
      <w:r w:rsidR="0057434A" w:rsidRPr="007F10C8">
        <w:rPr>
          <w:b/>
        </w:rPr>
        <w:t xml:space="preserve">Динамика изменения нормативных и фактических потерь тепловой энергии тепловых сетей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92"/>
        <w:gridCol w:w="1564"/>
        <w:gridCol w:w="1955"/>
        <w:gridCol w:w="892"/>
        <w:gridCol w:w="1411"/>
        <w:gridCol w:w="2158"/>
      </w:tblGrid>
      <w:tr w:rsidR="0057434A" w:rsidRPr="007F10C8" w:rsidTr="00EF0530">
        <w:trPr>
          <w:trHeight w:val="227"/>
          <w:tblHeader/>
        </w:trPr>
        <w:tc>
          <w:tcPr>
            <w:tcW w:w="832" w:type="pct"/>
            <w:vMerge w:val="restart"/>
            <w:tcBorders>
              <w:top w:val="single" w:sz="4" w:space="0" w:color="auto"/>
              <w:right w:val="single" w:sz="4" w:space="0" w:color="auto"/>
            </w:tcBorders>
            <w:shd w:val="clear" w:color="auto" w:fill="D9D9D9" w:themeFill="background1" w:themeFillShade="D9"/>
            <w:vAlign w:val="center"/>
          </w:tcPr>
          <w:p w:rsidR="0057434A" w:rsidRPr="007F10C8" w:rsidRDefault="0057434A" w:rsidP="0057434A">
            <w:pPr>
              <w:pStyle w:val="1fffb"/>
              <w:rPr>
                <w:rFonts w:cs="Times New Roman"/>
              </w:rPr>
            </w:pPr>
            <w:r w:rsidRPr="007F10C8">
              <w:rPr>
                <w:rFonts w:cs="Times New Roman"/>
              </w:rPr>
              <w:t>Год актуализации (разработки)</w:t>
            </w:r>
          </w:p>
        </w:tc>
        <w:tc>
          <w:tcPr>
            <w:tcW w:w="2304"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7434A" w:rsidRPr="007F10C8" w:rsidRDefault="0057434A" w:rsidP="0057434A">
            <w:pPr>
              <w:pStyle w:val="1fffb"/>
              <w:rPr>
                <w:rFonts w:cs="Times New Roman"/>
              </w:rPr>
            </w:pPr>
            <w:r w:rsidRPr="007F10C8">
              <w:rPr>
                <w:rFonts w:cs="Times New Roman"/>
              </w:rPr>
              <w:t>Нормативные потери тепловой энергии, Гкал</w:t>
            </w:r>
          </w:p>
        </w:tc>
        <w:tc>
          <w:tcPr>
            <w:tcW w:w="737"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57434A" w:rsidRPr="007F10C8" w:rsidRDefault="0057434A" w:rsidP="0057434A">
            <w:pPr>
              <w:pStyle w:val="1fffb"/>
              <w:rPr>
                <w:rFonts w:cs="Times New Roman"/>
              </w:rPr>
            </w:pPr>
            <w:r w:rsidRPr="007F10C8">
              <w:rPr>
                <w:rFonts w:cs="Times New Roman"/>
              </w:rPr>
              <w:t>Фактические потери тепловой энергии, Гкал</w:t>
            </w:r>
          </w:p>
        </w:tc>
        <w:tc>
          <w:tcPr>
            <w:tcW w:w="1127" w:type="pct"/>
            <w:vMerge w:val="restart"/>
            <w:tcBorders>
              <w:top w:val="single" w:sz="4" w:space="0" w:color="auto"/>
              <w:left w:val="single" w:sz="4" w:space="0" w:color="auto"/>
            </w:tcBorders>
            <w:shd w:val="clear" w:color="auto" w:fill="D9D9D9" w:themeFill="background1" w:themeFillShade="D9"/>
            <w:vAlign w:val="center"/>
          </w:tcPr>
          <w:p w:rsidR="0057434A" w:rsidRPr="007F10C8" w:rsidRDefault="0057434A" w:rsidP="0057434A">
            <w:pPr>
              <w:pStyle w:val="1fffb"/>
              <w:rPr>
                <w:rFonts w:cs="Times New Roman"/>
              </w:rPr>
            </w:pPr>
            <w:proofErr w:type="gramStart"/>
            <w:r w:rsidRPr="007F10C8">
              <w:rPr>
                <w:rFonts w:cs="Times New Roman"/>
              </w:rPr>
              <w:t>Всего в % от отпущенной тепловой энергии в тепловые сети</w:t>
            </w:r>
            <w:proofErr w:type="gramEnd"/>
          </w:p>
        </w:tc>
      </w:tr>
      <w:tr w:rsidR="0057434A" w:rsidRPr="007F10C8" w:rsidTr="00EF0530">
        <w:trPr>
          <w:trHeight w:val="227"/>
          <w:tblHeader/>
        </w:trPr>
        <w:tc>
          <w:tcPr>
            <w:tcW w:w="832" w:type="pct"/>
            <w:vMerge/>
            <w:tcBorders>
              <w:bottom w:val="single" w:sz="4" w:space="0" w:color="auto"/>
              <w:right w:val="single" w:sz="4" w:space="0" w:color="auto"/>
            </w:tcBorders>
            <w:shd w:val="clear" w:color="auto" w:fill="D9D9D9" w:themeFill="background1" w:themeFillShade="D9"/>
            <w:vAlign w:val="center"/>
          </w:tcPr>
          <w:p w:rsidR="0057434A" w:rsidRPr="007F10C8" w:rsidRDefault="0057434A" w:rsidP="0057434A">
            <w:pPr>
              <w:pStyle w:val="1fffb"/>
              <w:rPr>
                <w:rFonts w:cs="Times New Roman"/>
              </w:rPr>
            </w:pPr>
          </w:p>
        </w:tc>
        <w:tc>
          <w:tcPr>
            <w:tcW w:w="8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7434A" w:rsidRPr="007F10C8" w:rsidRDefault="0057434A" w:rsidP="0057434A">
            <w:pPr>
              <w:pStyle w:val="1fffb"/>
              <w:rPr>
                <w:rFonts w:cs="Times New Roman"/>
              </w:rPr>
            </w:pPr>
            <w:r w:rsidRPr="007F10C8">
              <w:rPr>
                <w:rFonts w:cs="Times New Roman"/>
              </w:rPr>
              <w:t>в магистральных тепловых сетях</w:t>
            </w:r>
          </w:p>
        </w:tc>
        <w:tc>
          <w:tcPr>
            <w:tcW w:w="10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7434A" w:rsidRPr="007F10C8" w:rsidRDefault="0057434A" w:rsidP="0057434A">
            <w:pPr>
              <w:pStyle w:val="1fffb"/>
              <w:rPr>
                <w:rFonts w:cs="Times New Roman"/>
              </w:rPr>
            </w:pPr>
            <w:r w:rsidRPr="007F10C8">
              <w:rPr>
                <w:rFonts w:cs="Times New Roman"/>
              </w:rPr>
              <w:t>в распределительных тепловых сетях</w:t>
            </w:r>
          </w:p>
        </w:tc>
        <w:tc>
          <w:tcPr>
            <w:tcW w:w="4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7434A" w:rsidRPr="007F10C8" w:rsidRDefault="0057434A" w:rsidP="0057434A">
            <w:pPr>
              <w:pStyle w:val="1fffb"/>
              <w:rPr>
                <w:rFonts w:cs="Times New Roman"/>
              </w:rPr>
            </w:pPr>
            <w:r w:rsidRPr="007F10C8">
              <w:rPr>
                <w:rFonts w:cs="Times New Roman"/>
              </w:rPr>
              <w:t>Всего, Гкал</w:t>
            </w:r>
          </w:p>
        </w:tc>
        <w:tc>
          <w:tcPr>
            <w:tcW w:w="737"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57434A" w:rsidRPr="007F10C8" w:rsidRDefault="0057434A" w:rsidP="0057434A">
            <w:pPr>
              <w:pStyle w:val="1fffb"/>
              <w:rPr>
                <w:rFonts w:cs="Times New Roman"/>
              </w:rPr>
            </w:pPr>
          </w:p>
        </w:tc>
        <w:tc>
          <w:tcPr>
            <w:tcW w:w="1127" w:type="pct"/>
            <w:vMerge/>
            <w:tcBorders>
              <w:left w:val="single" w:sz="4" w:space="0" w:color="auto"/>
              <w:bottom w:val="single" w:sz="4" w:space="0" w:color="auto"/>
            </w:tcBorders>
            <w:shd w:val="clear" w:color="auto" w:fill="D9D9D9" w:themeFill="background1" w:themeFillShade="D9"/>
            <w:vAlign w:val="center"/>
          </w:tcPr>
          <w:p w:rsidR="0057434A" w:rsidRPr="007F10C8" w:rsidRDefault="0057434A" w:rsidP="0057434A">
            <w:pPr>
              <w:pStyle w:val="1fffb"/>
              <w:rPr>
                <w:rFonts w:cs="Times New Roman"/>
              </w:rPr>
            </w:pPr>
          </w:p>
        </w:tc>
      </w:tr>
      <w:tr w:rsidR="0057434A" w:rsidRPr="007F10C8" w:rsidTr="00EF0530">
        <w:trPr>
          <w:trHeight w:val="227"/>
        </w:trPr>
        <w:tc>
          <w:tcPr>
            <w:tcW w:w="832" w:type="pct"/>
            <w:tcBorders>
              <w:top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r w:rsidRPr="007F10C8">
              <w:rPr>
                <w:rFonts w:cs="Times New Roman"/>
              </w:rPr>
              <w:t>2017</w:t>
            </w:r>
          </w:p>
        </w:tc>
        <w:tc>
          <w:tcPr>
            <w:tcW w:w="817"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1021"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466"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737"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1127" w:type="pct"/>
            <w:tcBorders>
              <w:top w:val="single" w:sz="4" w:space="0" w:color="auto"/>
              <w:left w:val="single" w:sz="4" w:space="0" w:color="auto"/>
              <w:bottom w:val="single" w:sz="4" w:space="0" w:color="auto"/>
            </w:tcBorders>
            <w:vAlign w:val="center"/>
          </w:tcPr>
          <w:p w:rsidR="0057434A" w:rsidRPr="007F10C8" w:rsidRDefault="0057434A" w:rsidP="0057434A">
            <w:pPr>
              <w:pStyle w:val="1fffb"/>
              <w:rPr>
                <w:rFonts w:cs="Times New Roman"/>
              </w:rPr>
            </w:pPr>
          </w:p>
        </w:tc>
      </w:tr>
      <w:tr w:rsidR="0057434A" w:rsidRPr="007F10C8" w:rsidTr="00EF0530">
        <w:trPr>
          <w:trHeight w:val="227"/>
        </w:trPr>
        <w:tc>
          <w:tcPr>
            <w:tcW w:w="832" w:type="pct"/>
            <w:tcBorders>
              <w:top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r w:rsidRPr="007F10C8">
              <w:rPr>
                <w:rFonts w:cs="Times New Roman"/>
              </w:rPr>
              <w:t>2018</w:t>
            </w:r>
          </w:p>
        </w:tc>
        <w:tc>
          <w:tcPr>
            <w:tcW w:w="817"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1021"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466"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737"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1127" w:type="pct"/>
            <w:tcBorders>
              <w:top w:val="single" w:sz="4" w:space="0" w:color="auto"/>
              <w:left w:val="single" w:sz="4" w:space="0" w:color="auto"/>
              <w:bottom w:val="single" w:sz="4" w:space="0" w:color="auto"/>
            </w:tcBorders>
            <w:vAlign w:val="center"/>
          </w:tcPr>
          <w:p w:rsidR="0057434A" w:rsidRPr="007F10C8" w:rsidRDefault="0057434A" w:rsidP="0057434A">
            <w:pPr>
              <w:pStyle w:val="1fffb"/>
              <w:rPr>
                <w:rFonts w:cs="Times New Roman"/>
              </w:rPr>
            </w:pPr>
          </w:p>
        </w:tc>
      </w:tr>
      <w:tr w:rsidR="0057434A" w:rsidRPr="007F10C8" w:rsidTr="00EF0530">
        <w:trPr>
          <w:trHeight w:val="227"/>
        </w:trPr>
        <w:tc>
          <w:tcPr>
            <w:tcW w:w="832" w:type="pct"/>
            <w:tcBorders>
              <w:top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r w:rsidRPr="007F10C8">
              <w:rPr>
                <w:rFonts w:cs="Times New Roman"/>
              </w:rPr>
              <w:t>2020</w:t>
            </w:r>
          </w:p>
        </w:tc>
        <w:tc>
          <w:tcPr>
            <w:tcW w:w="817"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r w:rsidRPr="007F10C8">
              <w:rPr>
                <w:rFonts w:cs="Times New Roman"/>
              </w:rPr>
              <w:t>---</w:t>
            </w:r>
          </w:p>
        </w:tc>
        <w:tc>
          <w:tcPr>
            <w:tcW w:w="1021"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r w:rsidRPr="007F10C8">
              <w:rPr>
                <w:rFonts w:cs="Times New Roman"/>
              </w:rPr>
              <w:t>---</w:t>
            </w:r>
          </w:p>
        </w:tc>
        <w:tc>
          <w:tcPr>
            <w:tcW w:w="466"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737"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1127" w:type="pct"/>
            <w:tcBorders>
              <w:top w:val="single" w:sz="4" w:space="0" w:color="auto"/>
              <w:left w:val="single" w:sz="4" w:space="0" w:color="auto"/>
              <w:bottom w:val="single" w:sz="4" w:space="0" w:color="auto"/>
            </w:tcBorders>
            <w:vAlign w:val="center"/>
          </w:tcPr>
          <w:p w:rsidR="0057434A" w:rsidRPr="007F10C8" w:rsidRDefault="0057434A" w:rsidP="0057434A">
            <w:pPr>
              <w:pStyle w:val="1fffb"/>
              <w:rPr>
                <w:rFonts w:cs="Times New Roman"/>
              </w:rPr>
            </w:pPr>
          </w:p>
        </w:tc>
      </w:tr>
      <w:tr w:rsidR="0057434A" w:rsidRPr="007F10C8" w:rsidTr="00EF0530">
        <w:trPr>
          <w:trHeight w:val="227"/>
        </w:trPr>
        <w:tc>
          <w:tcPr>
            <w:tcW w:w="832" w:type="pct"/>
            <w:tcBorders>
              <w:top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r w:rsidRPr="007F10C8">
              <w:rPr>
                <w:rFonts w:cs="Times New Roman"/>
              </w:rPr>
              <w:t>2021</w:t>
            </w:r>
          </w:p>
        </w:tc>
        <w:tc>
          <w:tcPr>
            <w:tcW w:w="817"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r w:rsidRPr="007F10C8">
              <w:rPr>
                <w:rFonts w:cs="Times New Roman"/>
              </w:rPr>
              <w:t>---</w:t>
            </w:r>
          </w:p>
        </w:tc>
        <w:tc>
          <w:tcPr>
            <w:tcW w:w="1021"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r w:rsidRPr="007F10C8">
              <w:rPr>
                <w:rFonts w:cs="Times New Roman"/>
              </w:rPr>
              <w:t>---</w:t>
            </w:r>
          </w:p>
        </w:tc>
        <w:tc>
          <w:tcPr>
            <w:tcW w:w="466"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737" w:type="pct"/>
            <w:tcBorders>
              <w:top w:val="single" w:sz="4" w:space="0" w:color="auto"/>
              <w:left w:val="single" w:sz="4" w:space="0" w:color="auto"/>
              <w:bottom w:val="single" w:sz="4" w:space="0" w:color="auto"/>
              <w:right w:val="single" w:sz="4" w:space="0" w:color="auto"/>
            </w:tcBorders>
            <w:vAlign w:val="center"/>
          </w:tcPr>
          <w:p w:rsidR="0057434A" w:rsidRPr="007F10C8" w:rsidRDefault="0057434A" w:rsidP="0057434A">
            <w:pPr>
              <w:pStyle w:val="1fffb"/>
              <w:rPr>
                <w:rFonts w:cs="Times New Roman"/>
              </w:rPr>
            </w:pPr>
          </w:p>
        </w:tc>
        <w:tc>
          <w:tcPr>
            <w:tcW w:w="1127" w:type="pct"/>
            <w:tcBorders>
              <w:top w:val="single" w:sz="4" w:space="0" w:color="auto"/>
              <w:left w:val="single" w:sz="4" w:space="0" w:color="auto"/>
              <w:bottom w:val="single" w:sz="4" w:space="0" w:color="auto"/>
            </w:tcBorders>
            <w:vAlign w:val="center"/>
          </w:tcPr>
          <w:p w:rsidR="0057434A" w:rsidRPr="007F10C8" w:rsidRDefault="0057434A" w:rsidP="0057434A">
            <w:pPr>
              <w:pStyle w:val="1fffb"/>
              <w:rPr>
                <w:rFonts w:cs="Times New Roman"/>
              </w:rPr>
            </w:pPr>
          </w:p>
        </w:tc>
      </w:tr>
    </w:tbl>
    <w:p w:rsidR="0057434A" w:rsidRPr="007F10C8" w:rsidRDefault="0057434A" w:rsidP="00B5461F">
      <w:pPr>
        <w:pStyle w:val="11ff3"/>
      </w:pPr>
    </w:p>
    <w:p w:rsidR="00C25060" w:rsidRPr="007F10C8" w:rsidRDefault="00405C87" w:rsidP="00243801">
      <w:pPr>
        <w:pStyle w:val="afffffffffffffff"/>
        <w:ind w:firstLine="0"/>
        <w:rPr>
          <w:b/>
          <w:bCs/>
          <w:iCs/>
          <w:sz w:val="20"/>
          <w:szCs w:val="20"/>
          <w:u w:val="none"/>
          <w:lang w:eastAsia="ru-RU"/>
        </w:rPr>
      </w:pPr>
      <w:r w:rsidRPr="007F10C8">
        <w:rPr>
          <w:b/>
          <w:u w:val="none"/>
        </w:rPr>
        <w:t xml:space="preserve">Таблица 1.3.14.2 - </w:t>
      </w:r>
      <w:r w:rsidR="00C25060" w:rsidRPr="007F10C8">
        <w:rPr>
          <w:b/>
          <w:u w:val="none"/>
          <w:lang w:eastAsia="ru-RU"/>
        </w:rPr>
        <w:t>Фактические и расчетные тепловые потери при передаче тепловой энергии</w:t>
      </w:r>
      <w:r w:rsidR="00480436" w:rsidRPr="007F10C8">
        <w:rPr>
          <w:b/>
          <w:u w:val="none"/>
          <w:lang w:eastAsia="ru-RU"/>
        </w:rPr>
        <w:fldChar w:fldCharType="begin"/>
      </w:r>
      <w:r w:rsidR="00C25060" w:rsidRPr="007F10C8">
        <w:rPr>
          <w:b/>
          <w:u w:val="none"/>
          <w:lang w:eastAsia="ru-RU"/>
        </w:rPr>
        <w:instrText xml:space="preserve"> LINK Excel.Sheet.12 "F:\\5-с Проект\\Схема ТС\\Гремячинское\\Расчётные таблицы Гремячинское .xlsx" Потериэ!R39C19:R46C22 \f 4 \h \* MERGEFORMAT </w:instrText>
      </w:r>
      <w:r w:rsidR="00480436" w:rsidRPr="007F10C8">
        <w:rPr>
          <w:b/>
          <w:u w:val="none"/>
          <w:lang w:eastAsia="ru-RU"/>
        </w:rPr>
        <w:fldChar w:fldCharType="separate"/>
      </w:r>
    </w:p>
    <w:tbl>
      <w:tblPr>
        <w:tblW w:w="5000" w:type="pct"/>
        <w:tblLook w:val="04A0" w:firstRow="1" w:lastRow="0" w:firstColumn="1" w:lastColumn="0" w:noHBand="0" w:noVBand="1"/>
      </w:tblPr>
      <w:tblGrid>
        <w:gridCol w:w="3764"/>
        <w:gridCol w:w="2192"/>
        <w:gridCol w:w="1893"/>
        <w:gridCol w:w="1723"/>
      </w:tblGrid>
      <w:tr w:rsidR="00ED5BC1" w:rsidRPr="007F10C8" w:rsidTr="00BA6203">
        <w:trPr>
          <w:trHeight w:val="20"/>
          <w:tblHeader/>
        </w:trPr>
        <w:tc>
          <w:tcPr>
            <w:tcW w:w="196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D5BC1" w:rsidRPr="007F10C8" w:rsidRDefault="00ED5BC1" w:rsidP="00ED5BC1">
            <w:pPr>
              <w:pStyle w:val="1fffb"/>
              <w:rPr>
                <w:rFonts w:cs="Times New Roman"/>
              </w:rPr>
            </w:pPr>
            <w:r w:rsidRPr="007F10C8">
              <w:rPr>
                <w:rFonts w:cs="Times New Roman"/>
              </w:rPr>
              <w:t>Наименование котельной</w:t>
            </w:r>
          </w:p>
        </w:tc>
        <w:tc>
          <w:tcPr>
            <w:tcW w:w="114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D5BC1" w:rsidRPr="007F10C8" w:rsidRDefault="00ED5BC1" w:rsidP="00ED5BC1">
            <w:pPr>
              <w:pStyle w:val="1fffb"/>
              <w:rPr>
                <w:rFonts w:cs="Times New Roman"/>
              </w:rPr>
            </w:pPr>
            <w:r w:rsidRPr="007F10C8">
              <w:rPr>
                <w:rFonts w:cs="Times New Roman"/>
              </w:rPr>
              <w:t>Объем производства тепловой энергии в год, Гкал</w:t>
            </w:r>
          </w:p>
        </w:tc>
        <w:tc>
          <w:tcPr>
            <w:tcW w:w="1889" w:type="pct"/>
            <w:gridSpan w:val="2"/>
            <w:tcBorders>
              <w:top w:val="single" w:sz="4" w:space="0" w:color="auto"/>
              <w:left w:val="nil"/>
              <w:bottom w:val="single" w:sz="4" w:space="0" w:color="auto"/>
              <w:right w:val="nil"/>
            </w:tcBorders>
            <w:shd w:val="clear" w:color="auto" w:fill="D9D9D9"/>
            <w:noWrap/>
            <w:vAlign w:val="bottom"/>
            <w:hideMark/>
          </w:tcPr>
          <w:p w:rsidR="00ED5BC1" w:rsidRPr="007F10C8" w:rsidRDefault="00ED5BC1" w:rsidP="00ED5BC1">
            <w:pPr>
              <w:pStyle w:val="1fffb"/>
              <w:rPr>
                <w:rFonts w:cs="Times New Roman"/>
              </w:rPr>
            </w:pPr>
            <w:r w:rsidRPr="007F10C8">
              <w:rPr>
                <w:rFonts w:cs="Times New Roman"/>
              </w:rPr>
              <w:t>Потери тепловой энергии в год, Гкал</w:t>
            </w:r>
          </w:p>
        </w:tc>
      </w:tr>
      <w:tr w:rsidR="00ED5BC1" w:rsidRPr="007F10C8" w:rsidTr="00BA6203">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5BC1" w:rsidRPr="007F10C8" w:rsidRDefault="00ED5BC1" w:rsidP="00ED5BC1">
            <w:pPr>
              <w:pStyle w:val="1fffb"/>
              <w:rPr>
                <w:rFonts w:cs="Times New Roman"/>
                <w:lang w:val="x-none" w:eastAsia="x-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5BC1" w:rsidRPr="007F10C8" w:rsidRDefault="00ED5BC1" w:rsidP="00ED5BC1">
            <w:pPr>
              <w:pStyle w:val="1fffb"/>
              <w:rPr>
                <w:rFonts w:cs="Times New Roman"/>
                <w:lang w:val="x-none" w:eastAsia="x-none"/>
              </w:rPr>
            </w:pPr>
          </w:p>
        </w:tc>
        <w:tc>
          <w:tcPr>
            <w:tcW w:w="989" w:type="pct"/>
            <w:tcBorders>
              <w:top w:val="nil"/>
              <w:left w:val="nil"/>
              <w:bottom w:val="single" w:sz="4" w:space="0" w:color="auto"/>
              <w:right w:val="single" w:sz="4" w:space="0" w:color="auto"/>
            </w:tcBorders>
            <w:shd w:val="clear" w:color="auto" w:fill="D9D9D9"/>
            <w:vAlign w:val="center"/>
            <w:hideMark/>
          </w:tcPr>
          <w:p w:rsidR="00ED5BC1" w:rsidRPr="007F10C8" w:rsidRDefault="00ED5BC1" w:rsidP="00ED5BC1">
            <w:pPr>
              <w:pStyle w:val="1fffb"/>
              <w:rPr>
                <w:rFonts w:cs="Times New Roman"/>
              </w:rPr>
            </w:pPr>
            <w:r w:rsidRPr="007F10C8">
              <w:rPr>
                <w:rFonts w:cs="Times New Roman"/>
              </w:rPr>
              <w:t>Фактические</w:t>
            </w:r>
          </w:p>
        </w:tc>
        <w:tc>
          <w:tcPr>
            <w:tcW w:w="900" w:type="pct"/>
            <w:tcBorders>
              <w:top w:val="nil"/>
              <w:left w:val="nil"/>
              <w:bottom w:val="single" w:sz="4" w:space="0" w:color="auto"/>
              <w:right w:val="single" w:sz="4" w:space="0" w:color="auto"/>
            </w:tcBorders>
            <w:shd w:val="clear" w:color="auto" w:fill="D9D9D9"/>
            <w:vAlign w:val="center"/>
            <w:hideMark/>
          </w:tcPr>
          <w:p w:rsidR="00ED5BC1" w:rsidRPr="007F10C8" w:rsidRDefault="00ED5BC1" w:rsidP="00ED5BC1">
            <w:pPr>
              <w:pStyle w:val="1fffb"/>
              <w:rPr>
                <w:rFonts w:cs="Times New Roman"/>
              </w:rPr>
            </w:pPr>
            <w:r w:rsidRPr="007F10C8">
              <w:rPr>
                <w:rFonts w:cs="Times New Roman"/>
              </w:rPr>
              <w:t>Рассчетные</w:t>
            </w:r>
          </w:p>
        </w:tc>
      </w:tr>
      <w:tr w:rsidR="00780BAA" w:rsidRPr="007F10C8" w:rsidTr="00AD6FC2">
        <w:trPr>
          <w:trHeight w:val="20"/>
        </w:trPr>
        <w:tc>
          <w:tcPr>
            <w:tcW w:w="1966" w:type="pct"/>
            <w:tcBorders>
              <w:top w:val="nil"/>
              <w:left w:val="single" w:sz="4" w:space="0" w:color="auto"/>
              <w:bottom w:val="single" w:sz="4" w:space="0" w:color="auto"/>
              <w:right w:val="single" w:sz="4" w:space="0" w:color="auto"/>
            </w:tcBorders>
            <w:vAlign w:val="bottom"/>
            <w:hideMark/>
          </w:tcPr>
          <w:p w:rsidR="00780BAA" w:rsidRDefault="00E1604A" w:rsidP="00780BAA">
            <w:pPr>
              <w:pStyle w:val="1fffb"/>
              <w:rPr>
                <w:sz w:val="24"/>
                <w:szCs w:val="24"/>
              </w:rPr>
            </w:pPr>
            <w:r>
              <w:t>Горекацанское сельское поселение</w:t>
            </w:r>
          </w:p>
        </w:tc>
        <w:tc>
          <w:tcPr>
            <w:tcW w:w="1145" w:type="pct"/>
            <w:tcBorders>
              <w:top w:val="nil"/>
              <w:left w:val="nil"/>
              <w:bottom w:val="single" w:sz="4" w:space="0" w:color="auto"/>
              <w:right w:val="single" w:sz="4" w:space="0" w:color="auto"/>
            </w:tcBorders>
            <w:noWrap/>
            <w:vAlign w:val="center"/>
            <w:hideMark/>
          </w:tcPr>
          <w:p w:rsidR="00780BAA" w:rsidRDefault="00E1604A" w:rsidP="00780BAA">
            <w:pPr>
              <w:pStyle w:val="1fffb"/>
              <w:rPr>
                <w:szCs w:val="20"/>
              </w:rPr>
            </w:pPr>
            <w:r>
              <w:rPr>
                <w:szCs w:val="20"/>
              </w:rPr>
              <w:t>3295</w:t>
            </w:r>
          </w:p>
        </w:tc>
        <w:tc>
          <w:tcPr>
            <w:tcW w:w="989" w:type="pct"/>
            <w:tcBorders>
              <w:top w:val="nil"/>
              <w:left w:val="nil"/>
              <w:bottom w:val="single" w:sz="4" w:space="0" w:color="auto"/>
              <w:right w:val="single" w:sz="4" w:space="0" w:color="auto"/>
            </w:tcBorders>
            <w:noWrap/>
            <w:vAlign w:val="bottom"/>
            <w:hideMark/>
          </w:tcPr>
          <w:p w:rsidR="00780BAA" w:rsidRDefault="00780BAA" w:rsidP="00780BAA">
            <w:pPr>
              <w:pStyle w:val="1fffb"/>
              <w:rPr>
                <w:szCs w:val="20"/>
              </w:rPr>
            </w:pPr>
            <w:r>
              <w:rPr>
                <w:szCs w:val="20"/>
              </w:rPr>
              <w:t>4333,220</w:t>
            </w:r>
          </w:p>
        </w:tc>
        <w:tc>
          <w:tcPr>
            <w:tcW w:w="900" w:type="pct"/>
            <w:tcBorders>
              <w:top w:val="nil"/>
              <w:left w:val="nil"/>
              <w:bottom w:val="single" w:sz="4" w:space="0" w:color="auto"/>
              <w:right w:val="single" w:sz="4" w:space="0" w:color="auto"/>
            </w:tcBorders>
            <w:noWrap/>
            <w:vAlign w:val="bottom"/>
            <w:hideMark/>
          </w:tcPr>
          <w:p w:rsidR="00780BAA" w:rsidRDefault="00780BAA" w:rsidP="00780BAA">
            <w:pPr>
              <w:pStyle w:val="1fffb"/>
              <w:rPr>
                <w:szCs w:val="20"/>
              </w:rPr>
            </w:pPr>
            <w:r>
              <w:rPr>
                <w:szCs w:val="20"/>
              </w:rPr>
              <w:t>1855,5</w:t>
            </w:r>
          </w:p>
        </w:tc>
      </w:tr>
    </w:tbl>
    <w:p w:rsidR="00C25060" w:rsidRPr="007F10C8" w:rsidRDefault="00480436" w:rsidP="00B5461F">
      <w:pPr>
        <w:pStyle w:val="11ff3"/>
      </w:pPr>
      <w:r w:rsidRPr="007F10C8">
        <w:fldChar w:fldCharType="end"/>
      </w:r>
    </w:p>
    <w:p w:rsidR="00C25060" w:rsidRPr="007F10C8" w:rsidRDefault="00C25060" w:rsidP="00B5461F">
      <w:pPr>
        <w:pStyle w:val="11ff3"/>
        <w:rPr>
          <w:rStyle w:val="11ff4"/>
          <w:bCs/>
          <w:iCs/>
        </w:rPr>
      </w:pPr>
      <w:r w:rsidRPr="007F10C8">
        <w:lastRenderedPageBreak/>
        <w:t>Исходя из фактических часовых потерь тепловых сетей можно оценить суммар</w:t>
      </w:r>
      <w:r w:rsidRPr="007F10C8">
        <w:rPr>
          <w:rStyle w:val="11ff4"/>
          <w:bCs/>
          <w:iCs/>
        </w:rPr>
        <w:t>ную величину годовых потерь, которые составляют</w:t>
      </w:r>
      <w:r w:rsidR="00DC7E62" w:rsidRPr="007F10C8">
        <w:rPr>
          <w:rStyle w:val="11ff4"/>
          <w:bCs/>
          <w:iCs/>
        </w:rPr>
        <w:t xml:space="preserve"> </w:t>
      </w:r>
      <w:r w:rsidR="00780BAA">
        <w:rPr>
          <w:szCs w:val="20"/>
        </w:rPr>
        <w:t>4333,220</w:t>
      </w:r>
      <w:r w:rsidR="00DC7E62" w:rsidRPr="007F10C8">
        <w:t xml:space="preserve"> </w:t>
      </w:r>
      <w:r w:rsidRPr="007F10C8">
        <w:rPr>
          <w:rStyle w:val="11ff4"/>
          <w:bCs/>
          <w:iCs/>
        </w:rPr>
        <w:t>Гкал в год, в то время</w:t>
      </w:r>
      <w:proofErr w:type="gramStart"/>
      <w:r w:rsidRPr="007F10C8">
        <w:rPr>
          <w:rStyle w:val="11ff4"/>
          <w:bCs/>
          <w:iCs/>
        </w:rPr>
        <w:t>,</w:t>
      </w:r>
      <w:proofErr w:type="gramEnd"/>
      <w:r w:rsidRPr="007F10C8">
        <w:rPr>
          <w:rStyle w:val="11ff4"/>
          <w:bCs/>
          <w:iCs/>
        </w:rPr>
        <w:t xml:space="preserve"> как расчетные потери составляют </w:t>
      </w:r>
      <w:r w:rsidR="00780BAA">
        <w:rPr>
          <w:szCs w:val="20"/>
        </w:rPr>
        <w:t>1855,5</w:t>
      </w:r>
      <w:r w:rsidR="00DC7E62" w:rsidRPr="007F10C8">
        <w:t xml:space="preserve"> </w:t>
      </w:r>
      <w:r w:rsidRPr="007F10C8">
        <w:rPr>
          <w:rStyle w:val="11ff4"/>
          <w:bCs/>
          <w:iCs/>
        </w:rPr>
        <w:t>Гкал в год.</w:t>
      </w:r>
    </w:p>
    <w:p w:rsidR="00C25060" w:rsidRPr="007F10C8" w:rsidRDefault="00BF7335" w:rsidP="00B5461F">
      <w:pPr>
        <w:pStyle w:val="11ff3"/>
      </w:pPr>
      <w:r>
        <w:t>Из вышепредставленн</w:t>
      </w:r>
      <w:r w:rsidR="00C25060" w:rsidRPr="007F10C8">
        <w:t xml:space="preserve">ого можно сделать вывод о том, что в муниципальном образовании </w:t>
      </w:r>
      <w:r w:rsidR="00802E27">
        <w:t>Сельского поселения «Горекацанское»</w:t>
      </w:r>
      <w:r w:rsidR="00514446" w:rsidRPr="007F10C8">
        <w:t xml:space="preserve"> </w:t>
      </w:r>
      <w:r w:rsidR="00C25060" w:rsidRPr="007F10C8">
        <w:t xml:space="preserve">фактические тепловые потери по трубопроводам </w:t>
      </w:r>
      <w:r w:rsidR="00780BAA">
        <w:t xml:space="preserve">значительно </w:t>
      </w:r>
      <w:r w:rsidR="000A6FDD" w:rsidRPr="007F10C8">
        <w:t xml:space="preserve">выше </w:t>
      </w:r>
      <w:r w:rsidR="00C25060" w:rsidRPr="007F10C8">
        <w:t xml:space="preserve">нормативных значений. </w:t>
      </w:r>
    </w:p>
    <w:p w:rsidR="00C25060" w:rsidRPr="007F10C8" w:rsidRDefault="00C25060" w:rsidP="00C25060">
      <w:pPr>
        <w:pStyle w:val="20"/>
        <w:tabs>
          <w:tab w:val="left" w:pos="709"/>
        </w:tabs>
        <w:jc w:val="both"/>
        <w:rPr>
          <w:rFonts w:cs="Times New Roman"/>
        </w:rPr>
      </w:pPr>
      <w:bookmarkStart w:id="139" w:name="_Toc475879449"/>
      <w:bookmarkStart w:id="140" w:name="_Toc78674716"/>
      <w:bookmarkStart w:id="141" w:name="_Toc84970953"/>
      <w:bookmarkStart w:id="142" w:name="_Toc84978942"/>
      <w:r w:rsidRPr="007F10C8">
        <w:rPr>
          <w:rFonts w:cs="Times New Roman"/>
        </w:rPr>
        <w:t>Предписания надзорных органов по запрещению дальнейшей эксплуатации участков тепловой сети и результаты их исполнения</w:t>
      </w:r>
      <w:bookmarkEnd w:id="139"/>
      <w:bookmarkEnd w:id="140"/>
      <w:bookmarkEnd w:id="141"/>
      <w:bookmarkEnd w:id="142"/>
    </w:p>
    <w:p w:rsidR="00C25060" w:rsidRPr="007F10C8" w:rsidRDefault="00C25060" w:rsidP="00B5461F">
      <w:pPr>
        <w:pStyle w:val="11ff3"/>
      </w:pPr>
      <w:r w:rsidRPr="007F10C8">
        <w:t>Предписания надзорных органов по запрещению дальнейшей эксплуатации участков тепловой сети отсутствуют.</w:t>
      </w:r>
    </w:p>
    <w:p w:rsidR="00C25060" w:rsidRPr="007F10C8" w:rsidRDefault="00C25060" w:rsidP="00C25060">
      <w:pPr>
        <w:pStyle w:val="20"/>
        <w:tabs>
          <w:tab w:val="left" w:pos="709"/>
        </w:tabs>
        <w:jc w:val="both"/>
        <w:rPr>
          <w:rFonts w:cs="Times New Roman"/>
        </w:rPr>
      </w:pPr>
      <w:bookmarkStart w:id="143" w:name="_Toc475879450"/>
      <w:bookmarkStart w:id="144" w:name="_Toc78674717"/>
      <w:bookmarkStart w:id="145" w:name="_Toc84970954"/>
      <w:bookmarkStart w:id="146" w:name="_Toc84978943"/>
      <w:r w:rsidRPr="007F10C8">
        <w:rPr>
          <w:rFonts w:cs="Times New Roman"/>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143"/>
      <w:bookmarkEnd w:id="144"/>
      <w:bookmarkEnd w:id="145"/>
      <w:bookmarkEnd w:id="146"/>
    </w:p>
    <w:p w:rsidR="0057434A" w:rsidRPr="007F10C8" w:rsidRDefault="0057434A" w:rsidP="0057434A">
      <w:pPr>
        <w:pStyle w:val="11ff3"/>
      </w:pPr>
      <w:r w:rsidRPr="007F10C8">
        <w:t>Потребители представляют собой строения жилого, социально-культурного и административного назначения, и подключены непосредственно к тепловой сети.</w:t>
      </w:r>
    </w:p>
    <w:p w:rsidR="0057434A" w:rsidRPr="007F10C8" w:rsidRDefault="0057434A" w:rsidP="0057434A">
      <w:pPr>
        <w:pStyle w:val="11ff3"/>
      </w:pPr>
      <w:r w:rsidRPr="007F10C8">
        <w:t>Присоединение теплопотребляющих установок систем отопления потребителей к тепловым сетям осуществляется непосредственно через распределительные тепловые сети без применения каких-либо смесительных устройств и ИТП. Подача/отключение теплоснабжения абонентов осуществляется с помощью запорной арматуры, регулировка давления теплоносителя осуществляется с помощью дроссельных шайб.</w:t>
      </w:r>
    </w:p>
    <w:p w:rsidR="0057434A" w:rsidRPr="007F10C8" w:rsidRDefault="0057434A" w:rsidP="0057434A">
      <w:pPr>
        <w:pStyle w:val="11ff3"/>
        <w:jc w:val="center"/>
      </w:pPr>
      <w:r w:rsidRPr="007F10C8">
        <w:rPr>
          <w:noProof/>
          <w:lang w:eastAsia="ru-RU"/>
        </w:rPr>
        <w:lastRenderedPageBreak/>
        <w:drawing>
          <wp:inline distT="0" distB="0" distL="0" distR="0" wp14:anchorId="21AB4249" wp14:editId="421ABAC5">
            <wp:extent cx="4168140" cy="1934845"/>
            <wp:effectExtent l="0" t="0" r="3810" b="8255"/>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8140" cy="1934845"/>
                    </a:xfrm>
                    <a:prstGeom prst="rect">
                      <a:avLst/>
                    </a:prstGeom>
                    <a:noFill/>
                    <a:ln>
                      <a:noFill/>
                    </a:ln>
                  </pic:spPr>
                </pic:pic>
              </a:graphicData>
            </a:graphic>
          </wp:inline>
        </w:drawing>
      </w:r>
    </w:p>
    <w:p w:rsidR="0057434A" w:rsidRPr="007F10C8" w:rsidRDefault="0057434A" w:rsidP="0057434A">
      <w:pPr>
        <w:pStyle w:val="11ff3"/>
      </w:pPr>
      <w:r w:rsidRPr="007F10C8">
        <w:t xml:space="preserve">Рисунок </w:t>
      </w:r>
      <w:r w:rsidR="002303D4">
        <w:t>3</w:t>
      </w:r>
      <w:r w:rsidRPr="007F10C8">
        <w:t xml:space="preserve"> Схема присоединения теплопотребляющих установок потребителей к тепловым сетям</w:t>
      </w:r>
    </w:p>
    <w:p w:rsidR="0057434A" w:rsidRPr="007F10C8" w:rsidRDefault="0057434A" w:rsidP="0057434A">
      <w:pPr>
        <w:pStyle w:val="11ff3"/>
      </w:pPr>
      <w:r w:rsidRPr="007F10C8">
        <w:t>Потребители одноэтажной застройки, имеющие относительно малые гидравлические сопротивления систем отопления, подключены к магистралям распределительных теплосетей, что при отсутствии дополнительных сопротивлений приводит к значительному завышению циркуляции теплоносителя через них и к гидравлической разрегулировке тепловой сети в целом.</w:t>
      </w:r>
    </w:p>
    <w:p w:rsidR="0057434A" w:rsidRPr="007F10C8" w:rsidRDefault="0057434A" w:rsidP="0057434A">
      <w:pPr>
        <w:pStyle w:val="11ff3"/>
      </w:pPr>
      <w:r w:rsidRPr="007F10C8">
        <w:t>Подключение потребителей осуществляется по зависимой схеме. Потребители тепловой энергии присоединяются посредством распределительных сетей непосредственно к магистральному теплопроводу. Для обеспечения работы внутридомовых сетей потребителей избыточный напор теплоносителя гасится шайбами.</w:t>
      </w:r>
    </w:p>
    <w:p w:rsidR="00C25060" w:rsidRPr="007F10C8" w:rsidRDefault="00760045" w:rsidP="00B5461F">
      <w:pPr>
        <w:pStyle w:val="11ff3"/>
      </w:pPr>
      <w:r w:rsidRPr="007F10C8">
        <w:t>Присоединение</w:t>
      </w:r>
      <w:r w:rsidRPr="007F10C8">
        <w:rPr>
          <w:spacing w:val="1"/>
        </w:rPr>
        <w:t xml:space="preserve"> </w:t>
      </w:r>
      <w:r w:rsidRPr="007F10C8">
        <w:t>системы</w:t>
      </w:r>
      <w:r w:rsidRPr="007F10C8">
        <w:rPr>
          <w:spacing w:val="66"/>
        </w:rPr>
        <w:t xml:space="preserve"> </w:t>
      </w:r>
      <w:r w:rsidRPr="007F10C8">
        <w:t>отопления</w:t>
      </w:r>
      <w:r w:rsidRPr="007F10C8">
        <w:rPr>
          <w:spacing w:val="66"/>
        </w:rPr>
        <w:t xml:space="preserve"> </w:t>
      </w:r>
      <w:r w:rsidRPr="007F10C8">
        <w:t>потребителей</w:t>
      </w:r>
      <w:r w:rsidRPr="007F10C8">
        <w:rPr>
          <w:spacing w:val="66"/>
        </w:rPr>
        <w:t xml:space="preserve"> </w:t>
      </w:r>
      <w:r w:rsidRPr="007F10C8">
        <w:t>зависимое,</w:t>
      </w:r>
      <w:r w:rsidRPr="007F10C8">
        <w:rPr>
          <w:spacing w:val="1"/>
        </w:rPr>
        <w:t xml:space="preserve"> </w:t>
      </w:r>
      <w:r w:rsidRPr="007F10C8">
        <w:t>т.е.</w:t>
      </w:r>
      <w:r w:rsidRPr="007F10C8">
        <w:rPr>
          <w:spacing w:val="1"/>
        </w:rPr>
        <w:t xml:space="preserve"> </w:t>
      </w:r>
      <w:proofErr w:type="gramStart"/>
      <w:r w:rsidRPr="007F10C8">
        <w:t>теплоноситель,</w:t>
      </w:r>
      <w:r w:rsidRPr="007F10C8">
        <w:rPr>
          <w:spacing w:val="1"/>
        </w:rPr>
        <w:t xml:space="preserve"> </w:t>
      </w:r>
      <w:r w:rsidRPr="007F10C8">
        <w:t>циркулирующий</w:t>
      </w:r>
      <w:r w:rsidRPr="007F10C8">
        <w:rPr>
          <w:spacing w:val="1"/>
        </w:rPr>
        <w:t xml:space="preserve"> </w:t>
      </w:r>
      <w:r w:rsidRPr="007F10C8">
        <w:t>в</w:t>
      </w:r>
      <w:r w:rsidRPr="007F10C8">
        <w:rPr>
          <w:spacing w:val="1"/>
        </w:rPr>
        <w:t xml:space="preserve"> </w:t>
      </w:r>
      <w:r w:rsidRPr="007F10C8">
        <w:t>тепловых сет</w:t>
      </w:r>
      <w:r w:rsidR="00BA6203" w:rsidRPr="007F10C8">
        <w:t>ях</w:t>
      </w:r>
      <w:r w:rsidRPr="007F10C8">
        <w:t xml:space="preserve"> используется</w:t>
      </w:r>
      <w:proofErr w:type="gramEnd"/>
      <w:r w:rsidRPr="007F10C8">
        <w:rPr>
          <w:spacing w:val="1"/>
        </w:rPr>
        <w:t xml:space="preserve"> </w:t>
      </w:r>
      <w:r w:rsidRPr="007F10C8">
        <w:t>непосредственно</w:t>
      </w:r>
      <w:r w:rsidRPr="007F10C8">
        <w:rPr>
          <w:spacing w:val="1"/>
        </w:rPr>
        <w:t xml:space="preserve"> </w:t>
      </w:r>
      <w:r w:rsidRPr="007F10C8">
        <w:t>в</w:t>
      </w:r>
      <w:r w:rsidRPr="007F10C8">
        <w:rPr>
          <w:spacing w:val="1"/>
        </w:rPr>
        <w:t xml:space="preserve"> </w:t>
      </w:r>
      <w:r w:rsidRPr="007F10C8">
        <w:t>системе</w:t>
      </w:r>
      <w:r w:rsidRPr="007F10C8">
        <w:rPr>
          <w:spacing w:val="1"/>
        </w:rPr>
        <w:t xml:space="preserve"> </w:t>
      </w:r>
      <w:r w:rsidRPr="007F10C8">
        <w:t>отопления.</w:t>
      </w:r>
      <w:r w:rsidRPr="007F10C8">
        <w:rPr>
          <w:spacing w:val="1"/>
        </w:rPr>
        <w:t xml:space="preserve"> </w:t>
      </w:r>
      <w:r w:rsidR="00E846EC" w:rsidRPr="007F10C8">
        <w:t>Г</w:t>
      </w:r>
      <w:r w:rsidRPr="007F10C8">
        <w:t>оряче</w:t>
      </w:r>
      <w:r w:rsidR="00E846EC" w:rsidRPr="007F10C8">
        <w:t>е</w:t>
      </w:r>
      <w:r w:rsidRPr="007F10C8">
        <w:rPr>
          <w:spacing w:val="-62"/>
        </w:rPr>
        <w:t xml:space="preserve"> </w:t>
      </w:r>
      <w:r w:rsidRPr="007F10C8">
        <w:t>водоснабжени</w:t>
      </w:r>
      <w:r w:rsidR="00E846EC" w:rsidRPr="007F10C8">
        <w:t>е</w:t>
      </w:r>
      <w:r w:rsidRPr="007F10C8">
        <w:rPr>
          <w:spacing w:val="1"/>
        </w:rPr>
        <w:t xml:space="preserve"> </w:t>
      </w:r>
      <w:r w:rsidR="00E846EC" w:rsidRPr="007F10C8">
        <w:t>отсутствует</w:t>
      </w:r>
      <w:r w:rsidRPr="007F10C8">
        <w:t>.</w:t>
      </w:r>
      <w:r w:rsidRPr="007F10C8">
        <w:rPr>
          <w:spacing w:val="1"/>
        </w:rPr>
        <w:t xml:space="preserve"> </w:t>
      </w:r>
      <w:r w:rsidRPr="007F10C8">
        <w:t>Автоматические</w:t>
      </w:r>
      <w:r w:rsidRPr="007F10C8">
        <w:rPr>
          <w:spacing w:val="1"/>
        </w:rPr>
        <w:t xml:space="preserve"> </w:t>
      </w:r>
      <w:r w:rsidRPr="007F10C8">
        <w:t>регуляторы</w:t>
      </w:r>
      <w:r w:rsidRPr="007F10C8">
        <w:rPr>
          <w:spacing w:val="66"/>
        </w:rPr>
        <w:t xml:space="preserve"> </w:t>
      </w:r>
      <w:r w:rsidRPr="007F10C8">
        <w:t>отпуска</w:t>
      </w:r>
      <w:r w:rsidRPr="007F10C8">
        <w:rPr>
          <w:spacing w:val="66"/>
        </w:rPr>
        <w:t xml:space="preserve"> </w:t>
      </w:r>
      <w:r w:rsidRPr="007F10C8">
        <w:t>тепловой</w:t>
      </w:r>
      <w:r w:rsidRPr="007F10C8">
        <w:rPr>
          <w:spacing w:val="1"/>
        </w:rPr>
        <w:t xml:space="preserve"> </w:t>
      </w:r>
      <w:r w:rsidRPr="007F10C8">
        <w:t>энергии</w:t>
      </w:r>
      <w:r w:rsidRPr="007F10C8">
        <w:rPr>
          <w:spacing w:val="11"/>
        </w:rPr>
        <w:t xml:space="preserve"> </w:t>
      </w:r>
      <w:r w:rsidRPr="007F10C8">
        <w:t>на</w:t>
      </w:r>
      <w:r w:rsidRPr="007F10C8">
        <w:rPr>
          <w:spacing w:val="6"/>
        </w:rPr>
        <w:t xml:space="preserve"> </w:t>
      </w:r>
      <w:r w:rsidRPr="007F10C8">
        <w:t>отопление</w:t>
      </w:r>
      <w:r w:rsidRPr="007F10C8">
        <w:rPr>
          <w:spacing w:val="12"/>
        </w:rPr>
        <w:t xml:space="preserve"> </w:t>
      </w:r>
      <w:r w:rsidRPr="007F10C8">
        <w:t>не</w:t>
      </w:r>
      <w:r w:rsidRPr="007F10C8">
        <w:rPr>
          <w:spacing w:val="13"/>
        </w:rPr>
        <w:t xml:space="preserve"> </w:t>
      </w:r>
      <w:r w:rsidRPr="007F10C8">
        <w:t>установлены.</w:t>
      </w:r>
    </w:p>
    <w:p w:rsidR="00C25060" w:rsidRPr="007F10C8" w:rsidRDefault="00C25060" w:rsidP="00B5461F">
      <w:pPr>
        <w:pStyle w:val="11ff3"/>
      </w:pPr>
      <w:r w:rsidRPr="007F10C8">
        <w:t>В качестве теплоносителя используется горячая вода.</w:t>
      </w:r>
    </w:p>
    <w:p w:rsidR="00C25060" w:rsidRPr="007F10C8" w:rsidRDefault="00C25060" w:rsidP="00C25060">
      <w:pPr>
        <w:pStyle w:val="20"/>
        <w:tabs>
          <w:tab w:val="left" w:pos="709"/>
        </w:tabs>
        <w:jc w:val="both"/>
        <w:rPr>
          <w:rFonts w:cs="Times New Roman"/>
        </w:rPr>
      </w:pPr>
      <w:bookmarkStart w:id="147" w:name="_Toc475879451"/>
      <w:bookmarkStart w:id="148" w:name="_Toc78674718"/>
      <w:bookmarkStart w:id="149" w:name="_Toc84970955"/>
      <w:bookmarkStart w:id="150" w:name="_Toc84978944"/>
      <w:r w:rsidRPr="007F10C8">
        <w:rPr>
          <w:rFonts w:cs="Times New Roman"/>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47"/>
      <w:bookmarkEnd w:id="148"/>
      <w:bookmarkEnd w:id="149"/>
      <w:bookmarkEnd w:id="150"/>
    </w:p>
    <w:p w:rsidR="00760045" w:rsidRPr="007F10C8" w:rsidRDefault="00760045" w:rsidP="00B5461F">
      <w:pPr>
        <w:pStyle w:val="11ff3"/>
      </w:pPr>
      <w:r w:rsidRPr="007F10C8">
        <w:t xml:space="preserve">На сегодняшний день коммерческие приборы учета </w:t>
      </w:r>
      <w:proofErr w:type="gramStart"/>
      <w:r w:rsidRPr="007F10C8">
        <w:t xml:space="preserve">тепловой энергии, отпущенной из тепловых сетей потребителям в зоне действия централиованного теплоснабжения </w:t>
      </w:r>
      <w:r w:rsidR="00E846EC" w:rsidRPr="007F10C8">
        <w:t>установлены</w:t>
      </w:r>
      <w:proofErr w:type="gramEnd"/>
      <w:r w:rsidR="00E846EC" w:rsidRPr="007F10C8">
        <w:t xml:space="preserve"> у части потребителей</w:t>
      </w:r>
      <w:r w:rsidRPr="007F10C8">
        <w:t xml:space="preserve">. </w:t>
      </w:r>
      <w:r w:rsidR="00E846EC" w:rsidRPr="007F10C8">
        <w:t>У остальных потребителей</w:t>
      </w:r>
      <w:r w:rsidRPr="007F10C8">
        <w:t xml:space="preserve"> тепла, </w:t>
      </w:r>
      <w:r w:rsidR="00E846EC" w:rsidRPr="007F10C8">
        <w:t xml:space="preserve">учет </w:t>
      </w:r>
      <w:r w:rsidRPr="007F10C8">
        <w:t>производится расчетным методом.</w:t>
      </w:r>
    </w:p>
    <w:p w:rsidR="00E846EC" w:rsidRPr="007F10C8" w:rsidRDefault="00405C87" w:rsidP="00B5461F">
      <w:pPr>
        <w:pStyle w:val="11ff3"/>
        <w:rPr>
          <w:b/>
        </w:rPr>
      </w:pPr>
      <w:r w:rsidRPr="007F10C8">
        <w:rPr>
          <w:b/>
        </w:rPr>
        <w:lastRenderedPageBreak/>
        <w:t xml:space="preserve">Таблица 1.3.17.1 - </w:t>
      </w:r>
      <w:r w:rsidR="00E846EC" w:rsidRPr="007F10C8">
        <w:rPr>
          <w:b/>
        </w:rPr>
        <w:t>Сведения о наличии коммерческого приборного учета тепловой энергии, отпущенной из тепловых сетей потребителям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1"/>
        <w:gridCol w:w="2195"/>
        <w:gridCol w:w="3161"/>
        <w:gridCol w:w="1845"/>
      </w:tblGrid>
      <w:tr w:rsidR="0057434A" w:rsidRPr="007F10C8" w:rsidTr="00EF0530">
        <w:trPr>
          <w:trHeight w:val="170"/>
          <w:tblHeader/>
        </w:trPr>
        <w:tc>
          <w:tcPr>
            <w:tcW w:w="1175" w:type="pct"/>
            <w:shd w:val="clear" w:color="auto" w:fill="D9D9D9" w:themeFill="background1" w:themeFillShade="D9"/>
            <w:tcMar>
              <w:left w:w="28" w:type="dxa"/>
              <w:right w:w="28" w:type="dxa"/>
            </w:tcMar>
            <w:vAlign w:val="center"/>
          </w:tcPr>
          <w:p w:rsidR="0057434A" w:rsidRPr="007F10C8" w:rsidRDefault="0057434A" w:rsidP="00772A03">
            <w:pPr>
              <w:pStyle w:val="1fffb"/>
              <w:rPr>
                <w:rFonts w:cs="Times New Roman"/>
              </w:rPr>
            </w:pPr>
            <w:r w:rsidRPr="007F10C8">
              <w:rPr>
                <w:rFonts w:cs="Times New Roman"/>
              </w:rPr>
              <w:t>Объект (потребитель)</w:t>
            </w:r>
          </w:p>
        </w:tc>
        <w:tc>
          <w:tcPr>
            <w:tcW w:w="1166" w:type="pct"/>
            <w:shd w:val="clear" w:color="auto" w:fill="D9D9D9" w:themeFill="background1" w:themeFillShade="D9"/>
            <w:tcMar>
              <w:left w:w="28" w:type="dxa"/>
              <w:right w:w="28" w:type="dxa"/>
            </w:tcMar>
            <w:vAlign w:val="center"/>
          </w:tcPr>
          <w:p w:rsidR="0057434A" w:rsidRPr="007F10C8" w:rsidRDefault="0057434A" w:rsidP="00772A03">
            <w:pPr>
              <w:pStyle w:val="1fffb"/>
              <w:rPr>
                <w:rFonts w:cs="Times New Roman"/>
              </w:rPr>
            </w:pPr>
            <w:r w:rsidRPr="007F10C8">
              <w:rPr>
                <w:rFonts w:cs="Times New Roman"/>
              </w:rPr>
              <w:t>Адрес</w:t>
            </w:r>
          </w:p>
        </w:tc>
        <w:tc>
          <w:tcPr>
            <w:tcW w:w="1679" w:type="pct"/>
            <w:shd w:val="clear" w:color="auto" w:fill="D9D9D9" w:themeFill="background1" w:themeFillShade="D9"/>
            <w:tcMar>
              <w:left w:w="28" w:type="dxa"/>
              <w:right w:w="28" w:type="dxa"/>
            </w:tcMar>
            <w:vAlign w:val="center"/>
          </w:tcPr>
          <w:p w:rsidR="0057434A" w:rsidRPr="007F10C8" w:rsidRDefault="0057434A" w:rsidP="00772A03">
            <w:pPr>
              <w:pStyle w:val="1fffb"/>
              <w:rPr>
                <w:rFonts w:cs="Times New Roman"/>
              </w:rPr>
            </w:pPr>
            <w:r w:rsidRPr="007F10C8">
              <w:rPr>
                <w:rFonts w:cs="Times New Roman"/>
              </w:rPr>
              <w:t>Наименование котельной, к которой подключен объект</w:t>
            </w:r>
          </w:p>
        </w:tc>
        <w:tc>
          <w:tcPr>
            <w:tcW w:w="980" w:type="pct"/>
            <w:shd w:val="clear" w:color="auto" w:fill="D9D9D9" w:themeFill="background1" w:themeFillShade="D9"/>
            <w:tcMar>
              <w:left w:w="28" w:type="dxa"/>
              <w:right w:w="28" w:type="dxa"/>
            </w:tcMar>
            <w:vAlign w:val="center"/>
          </w:tcPr>
          <w:p w:rsidR="0057434A" w:rsidRPr="007F10C8" w:rsidRDefault="0057434A" w:rsidP="00772A03">
            <w:pPr>
              <w:pStyle w:val="1fffb"/>
              <w:rPr>
                <w:rFonts w:cs="Times New Roman"/>
              </w:rPr>
            </w:pPr>
            <w:r w:rsidRPr="007F10C8">
              <w:rPr>
                <w:rFonts w:cs="Times New Roman"/>
              </w:rPr>
              <w:t>Год ввода в эксплуатацию</w:t>
            </w:r>
          </w:p>
        </w:tc>
      </w:tr>
      <w:tr w:rsidR="00772A03" w:rsidRPr="007F10C8" w:rsidTr="00772A03">
        <w:trPr>
          <w:trHeight w:val="170"/>
        </w:trPr>
        <w:tc>
          <w:tcPr>
            <w:tcW w:w="117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772A03" w:rsidRPr="007F10C8" w:rsidRDefault="00EF0530" w:rsidP="00772A03">
            <w:pPr>
              <w:pStyle w:val="1fffb"/>
              <w:rPr>
                <w:rFonts w:cs="Times New Roman"/>
              </w:rPr>
            </w:pPr>
            <w:r w:rsidRPr="007F10C8">
              <w:rPr>
                <w:rFonts w:cs="Times New Roman"/>
              </w:rPr>
              <w:t>-</w:t>
            </w:r>
          </w:p>
        </w:tc>
        <w:tc>
          <w:tcPr>
            <w:tcW w:w="1166" w:type="pct"/>
            <w:tcMar>
              <w:left w:w="28" w:type="dxa"/>
              <w:right w:w="28" w:type="dxa"/>
            </w:tcMar>
            <w:vAlign w:val="center"/>
          </w:tcPr>
          <w:p w:rsidR="00772A03" w:rsidRPr="007F10C8" w:rsidRDefault="00EF0530" w:rsidP="00772A03">
            <w:pPr>
              <w:pStyle w:val="1fffb"/>
              <w:rPr>
                <w:rFonts w:cs="Times New Roman"/>
              </w:rPr>
            </w:pPr>
            <w:r w:rsidRPr="007F10C8">
              <w:rPr>
                <w:rFonts w:cs="Times New Roman"/>
              </w:rPr>
              <w:t>-</w:t>
            </w:r>
          </w:p>
        </w:tc>
        <w:tc>
          <w:tcPr>
            <w:tcW w:w="1679" w:type="pct"/>
            <w:tcMar>
              <w:left w:w="28" w:type="dxa"/>
              <w:right w:w="28" w:type="dxa"/>
            </w:tcMar>
            <w:vAlign w:val="center"/>
          </w:tcPr>
          <w:p w:rsidR="00772A03" w:rsidRPr="007F10C8" w:rsidRDefault="00EF0530" w:rsidP="00772A03">
            <w:pPr>
              <w:pStyle w:val="1fffb"/>
              <w:rPr>
                <w:rFonts w:cs="Times New Roman"/>
              </w:rPr>
            </w:pPr>
            <w:r w:rsidRPr="007F10C8">
              <w:rPr>
                <w:rFonts w:cs="Times New Roman"/>
              </w:rPr>
              <w:t>-</w:t>
            </w:r>
          </w:p>
        </w:tc>
        <w:tc>
          <w:tcPr>
            <w:tcW w:w="980" w:type="pct"/>
            <w:tcMar>
              <w:left w:w="28" w:type="dxa"/>
              <w:right w:w="28" w:type="dxa"/>
            </w:tcMar>
            <w:vAlign w:val="center"/>
          </w:tcPr>
          <w:p w:rsidR="00772A03" w:rsidRPr="007F10C8" w:rsidRDefault="00EF0530" w:rsidP="00772A03">
            <w:pPr>
              <w:pStyle w:val="1fffb"/>
              <w:rPr>
                <w:rFonts w:cs="Times New Roman"/>
              </w:rPr>
            </w:pPr>
            <w:r w:rsidRPr="007F10C8">
              <w:rPr>
                <w:rFonts w:cs="Times New Roman"/>
              </w:rPr>
              <w:t>-</w:t>
            </w:r>
          </w:p>
        </w:tc>
      </w:tr>
    </w:tbl>
    <w:p w:rsidR="00E846EC" w:rsidRPr="007F10C8" w:rsidRDefault="00E846EC" w:rsidP="00B5461F">
      <w:pPr>
        <w:pStyle w:val="11ff3"/>
      </w:pPr>
    </w:p>
    <w:p w:rsidR="00C25060" w:rsidRPr="007F10C8" w:rsidRDefault="00760045" w:rsidP="00B5461F">
      <w:pPr>
        <w:pStyle w:val="11ff3"/>
      </w:pPr>
      <w:proofErr w:type="gramStart"/>
      <w:r w:rsidRPr="007F10C8">
        <w:t xml:space="preserve">В соответствии с Федеральным законом от 23 ноября 2009г. № 261-ФЗ «Об энергосбережении и о повышении </w:t>
      </w:r>
      <w:r w:rsidR="00630597" w:rsidRPr="007F10C8">
        <w:t>энергетической эффективности,</w:t>
      </w:r>
      <w:r w:rsidRPr="007F10C8">
        <w:t xml:space="preserve"> и о внесении изменений в отдельные законодательные акты Российской Федерации» установку общедомовых приборов учёта необходимо произвести для всех объектов максимальное потребление, которых составляет не менее 0,2 Гкал/час, на территории </w:t>
      </w:r>
      <w:r w:rsidR="005C1319" w:rsidRPr="007F10C8">
        <w:t xml:space="preserve">МО </w:t>
      </w:r>
      <w:r w:rsidR="00802E27">
        <w:t>Сельского поселения «Горекацанское»</w:t>
      </w:r>
      <w:r w:rsidRPr="007F10C8">
        <w:t xml:space="preserve"> потребители с нагрузкой, превышающей это значение отсутствуют.</w:t>
      </w:r>
      <w:proofErr w:type="gramEnd"/>
    </w:p>
    <w:p w:rsidR="00C25060" w:rsidRPr="007F10C8" w:rsidRDefault="00C25060" w:rsidP="00C25060">
      <w:pPr>
        <w:pStyle w:val="20"/>
        <w:tabs>
          <w:tab w:val="left" w:pos="709"/>
        </w:tabs>
        <w:jc w:val="both"/>
        <w:rPr>
          <w:rFonts w:cs="Times New Roman"/>
        </w:rPr>
      </w:pPr>
      <w:bookmarkStart w:id="151" w:name="_Toc475879452"/>
      <w:bookmarkStart w:id="152" w:name="_Toc78674719"/>
      <w:bookmarkStart w:id="153" w:name="_Toc84970956"/>
      <w:bookmarkStart w:id="154" w:name="_Toc84978945"/>
      <w:r w:rsidRPr="007F10C8">
        <w:rPr>
          <w:rFonts w:cs="Times New Roman"/>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51"/>
      <w:bookmarkEnd w:id="152"/>
      <w:bookmarkEnd w:id="153"/>
      <w:bookmarkEnd w:id="154"/>
    </w:p>
    <w:p w:rsidR="00C25060" w:rsidRPr="007F10C8" w:rsidRDefault="00C25060" w:rsidP="00B5461F">
      <w:pPr>
        <w:pStyle w:val="11ff3"/>
      </w:pPr>
      <w:r w:rsidRPr="007F10C8">
        <w:t>На предприятии организована круглосуточная диспетчерская служба, которая координирует работу котельной и тепловых сетей. Средства телемеханики на Предприятии не установлены. Координация осуществляется по телефонной связи. Диспетчерская служба и система автоматики отпуска тепла справляются с поставленными задачами.</w:t>
      </w:r>
    </w:p>
    <w:p w:rsidR="00C25060" w:rsidRPr="007F10C8" w:rsidRDefault="00C25060" w:rsidP="00C25060">
      <w:pPr>
        <w:pStyle w:val="20"/>
        <w:tabs>
          <w:tab w:val="left" w:pos="709"/>
        </w:tabs>
        <w:jc w:val="both"/>
        <w:rPr>
          <w:rFonts w:cs="Times New Roman"/>
        </w:rPr>
      </w:pPr>
      <w:bookmarkStart w:id="155" w:name="_Toc475879453"/>
      <w:bookmarkStart w:id="156" w:name="_Toc78674720"/>
      <w:bookmarkStart w:id="157" w:name="_Toc84970957"/>
      <w:bookmarkStart w:id="158" w:name="_Toc84978946"/>
      <w:r w:rsidRPr="007F10C8">
        <w:rPr>
          <w:rFonts w:cs="Times New Roman"/>
        </w:rPr>
        <w:t>Уровень автоматизации и обслуживания центральных тепловых пунктов, насосных станций</w:t>
      </w:r>
      <w:bookmarkEnd w:id="155"/>
      <w:bookmarkEnd w:id="156"/>
      <w:bookmarkEnd w:id="157"/>
      <w:bookmarkEnd w:id="158"/>
    </w:p>
    <w:p w:rsidR="00C25060" w:rsidRPr="007F10C8" w:rsidRDefault="00C25060" w:rsidP="00B5461F">
      <w:pPr>
        <w:pStyle w:val="11ff3"/>
      </w:pPr>
      <w:bookmarkStart w:id="159" w:name="_Toc475879454"/>
      <w:bookmarkStart w:id="160" w:name="_Toc78674721"/>
      <w:r w:rsidRPr="007F10C8">
        <w:t xml:space="preserve">В </w:t>
      </w:r>
      <w:r w:rsidR="005C1319" w:rsidRPr="007F10C8">
        <w:t>сельском поселении</w:t>
      </w:r>
      <w:r w:rsidRPr="007F10C8">
        <w:t xml:space="preserve"> отсутствуют подкачивающие насосные станции. Необходимый напор теплоносителя в тепловых сетях обеспечивается работой насосного оборудования установленного на источнике теплоснабжения. </w:t>
      </w:r>
    </w:p>
    <w:p w:rsidR="00C25060" w:rsidRPr="007F10C8" w:rsidRDefault="00C25060" w:rsidP="00C25060">
      <w:pPr>
        <w:pStyle w:val="20"/>
        <w:tabs>
          <w:tab w:val="left" w:pos="709"/>
        </w:tabs>
        <w:jc w:val="both"/>
        <w:rPr>
          <w:rFonts w:cs="Times New Roman"/>
        </w:rPr>
      </w:pPr>
      <w:bookmarkStart w:id="161" w:name="_Toc84970958"/>
      <w:bookmarkStart w:id="162" w:name="_Toc84978947"/>
      <w:r w:rsidRPr="007F10C8">
        <w:rPr>
          <w:rFonts w:cs="Times New Roman"/>
        </w:rPr>
        <w:t>Сведения о наличии защиты тепловых сетей от превышения давления</w:t>
      </w:r>
      <w:bookmarkEnd w:id="159"/>
      <w:bookmarkEnd w:id="160"/>
      <w:bookmarkEnd w:id="161"/>
      <w:bookmarkEnd w:id="162"/>
    </w:p>
    <w:p w:rsidR="00C25060" w:rsidRPr="007F10C8" w:rsidRDefault="00C25060" w:rsidP="00B5461F">
      <w:pPr>
        <w:pStyle w:val="11ff3"/>
      </w:pPr>
      <w:r w:rsidRPr="007F10C8">
        <w:t>Для предотвращения превышения давления в системе теплоснабжения используются предохранительно-сбросные клапаны, установленные на трубопроводах в здани</w:t>
      </w:r>
      <w:r w:rsidR="00630597" w:rsidRPr="007F10C8">
        <w:t>и</w:t>
      </w:r>
      <w:r w:rsidRPr="007F10C8">
        <w:t xml:space="preserve"> котельн</w:t>
      </w:r>
      <w:r w:rsidR="00EC3165" w:rsidRPr="007F10C8">
        <w:t>ой</w:t>
      </w:r>
      <w:r w:rsidRPr="007F10C8">
        <w:t xml:space="preserve">. При возникновении превышения расчетного </w:t>
      </w:r>
      <w:r w:rsidRPr="007F10C8">
        <w:lastRenderedPageBreak/>
        <w:t>давления в сети, клапаны сбрасывают теплоноситель на грунт, а также с помощью установки дроссельных шайб.</w:t>
      </w:r>
    </w:p>
    <w:p w:rsidR="00C25060" w:rsidRPr="007F10C8" w:rsidRDefault="00C25060" w:rsidP="00C25060">
      <w:pPr>
        <w:pStyle w:val="20"/>
        <w:tabs>
          <w:tab w:val="left" w:pos="709"/>
        </w:tabs>
        <w:jc w:val="both"/>
        <w:rPr>
          <w:rFonts w:cs="Times New Roman"/>
        </w:rPr>
      </w:pPr>
      <w:bookmarkStart w:id="163" w:name="_Toc475879455"/>
      <w:bookmarkStart w:id="164" w:name="_Toc78674722"/>
      <w:bookmarkStart w:id="165" w:name="_Toc84970959"/>
      <w:bookmarkStart w:id="166" w:name="_Toc84978948"/>
      <w:r w:rsidRPr="007F10C8">
        <w:rPr>
          <w:rFonts w:cs="Times New Roman"/>
        </w:rPr>
        <w:t>Перечень выявленных бесхозяйных тепловых сетей и обоснование выбора организации, уполномоченной на их эксплуатацию</w:t>
      </w:r>
      <w:bookmarkEnd w:id="163"/>
      <w:bookmarkEnd w:id="164"/>
      <w:bookmarkEnd w:id="165"/>
      <w:bookmarkEnd w:id="166"/>
    </w:p>
    <w:p w:rsidR="00C25060" w:rsidRPr="007F10C8" w:rsidRDefault="00C25060" w:rsidP="00B5461F">
      <w:pPr>
        <w:pStyle w:val="11ff3"/>
      </w:pPr>
      <w:r w:rsidRPr="007F10C8">
        <w:t xml:space="preserve">На территории </w:t>
      </w:r>
      <w:r w:rsidR="00802E27">
        <w:t>Сельского поселения «Горекацанское»</w:t>
      </w:r>
      <w:r w:rsidR="005A34BD" w:rsidRPr="007F10C8">
        <w:t xml:space="preserve"> </w:t>
      </w:r>
      <w:r w:rsidRPr="007F10C8">
        <w:t>не выявлены бесхозяйные тепловые сети.</w:t>
      </w:r>
    </w:p>
    <w:p w:rsidR="00C25060" w:rsidRPr="007F10C8" w:rsidRDefault="00C25060" w:rsidP="00B5461F">
      <w:pPr>
        <w:pStyle w:val="11ff3"/>
      </w:pPr>
      <w:proofErr w:type="gramStart"/>
      <w:r w:rsidRPr="007F10C8">
        <w:t xml:space="preserve">В соответствии сп.6 ст.15 ФЗ «О теплоснабжении» от 27.07.2010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w:t>
      </w:r>
      <w:r w:rsidR="001549FC" w:rsidRPr="007F10C8">
        <w:t>сельсовета</w:t>
      </w:r>
      <w:r w:rsidRPr="007F10C8">
        <w:t xml:space="preserve">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w:t>
      </w:r>
      <w:proofErr w:type="gramEnd"/>
      <w:r w:rsidRPr="007F10C8">
        <w:t xml:space="preserve">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C25060" w:rsidRPr="007F10C8" w:rsidRDefault="00C25060" w:rsidP="00C25060">
      <w:pPr>
        <w:pStyle w:val="20"/>
        <w:rPr>
          <w:rFonts w:cs="Times New Roman"/>
        </w:rPr>
      </w:pPr>
      <w:bookmarkStart w:id="167" w:name="_Toc78674723"/>
      <w:bookmarkStart w:id="168" w:name="_Toc84970960"/>
      <w:bookmarkStart w:id="169" w:name="_Toc84978949"/>
      <w:r w:rsidRPr="007F10C8">
        <w:rPr>
          <w:rFonts w:cs="Times New Roman"/>
        </w:rPr>
        <w:t>Данные энергетических характеристик тепловых сетей (при их наличии)</w:t>
      </w:r>
      <w:bookmarkEnd w:id="167"/>
      <w:bookmarkEnd w:id="168"/>
      <w:bookmarkEnd w:id="169"/>
    </w:p>
    <w:p w:rsidR="00C25060" w:rsidRPr="007F10C8" w:rsidRDefault="00C25060" w:rsidP="00B5461F">
      <w:pPr>
        <w:pStyle w:val="11ff3"/>
      </w:pPr>
      <w:r w:rsidRPr="007F10C8">
        <w:t xml:space="preserve">Информация энергетических характеристик тепловых сетей на территории </w:t>
      </w:r>
      <w:r w:rsidR="00802E27">
        <w:t>Сельского поселения «Горекацанское»</w:t>
      </w:r>
      <w:r w:rsidR="005A34BD" w:rsidRPr="007F10C8">
        <w:t xml:space="preserve"> </w:t>
      </w:r>
      <w:r w:rsidR="00EA43ED" w:rsidRPr="007F10C8">
        <w:t>представлена в таблице</w:t>
      </w:r>
      <w:r w:rsidRPr="007F10C8">
        <w:t>.</w:t>
      </w:r>
    </w:p>
    <w:p w:rsidR="00EA43ED" w:rsidRPr="007F10C8" w:rsidRDefault="00FD7E24" w:rsidP="00EA43ED">
      <w:pPr>
        <w:pStyle w:val="11ff3"/>
        <w:rPr>
          <w:b/>
        </w:rPr>
      </w:pPr>
      <w:r w:rsidRPr="007F10C8">
        <w:rPr>
          <w:b/>
        </w:rPr>
        <w:t xml:space="preserve">Таблица 1.3.22.1 - </w:t>
      </w:r>
      <w:r w:rsidR="00EA43ED" w:rsidRPr="007F10C8">
        <w:rPr>
          <w:b/>
        </w:rPr>
        <w:t>Энергетические характеристики тепловых сетей</w:t>
      </w:r>
    </w:p>
    <w:tbl>
      <w:tblPr>
        <w:tblW w:w="5000" w:type="pct"/>
        <w:tblLook w:val="04A0" w:firstRow="1" w:lastRow="0" w:firstColumn="1" w:lastColumn="0" w:noHBand="0" w:noVBand="1"/>
      </w:tblPr>
      <w:tblGrid>
        <w:gridCol w:w="1034"/>
        <w:gridCol w:w="1133"/>
        <w:gridCol w:w="1595"/>
        <w:gridCol w:w="817"/>
        <w:gridCol w:w="842"/>
        <w:gridCol w:w="902"/>
        <w:gridCol w:w="906"/>
        <w:gridCol w:w="867"/>
        <w:gridCol w:w="1476"/>
      </w:tblGrid>
      <w:tr w:rsidR="00DC5EA8" w:rsidRPr="00DC5EA8" w:rsidTr="00DC5EA8">
        <w:trPr>
          <w:trHeight w:val="20"/>
        </w:trPr>
        <w:tc>
          <w:tcPr>
            <w:tcW w:w="54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DC5EA8" w:rsidRPr="00DC5EA8" w:rsidRDefault="00DC5EA8" w:rsidP="00DC5EA8">
            <w:pPr>
              <w:pStyle w:val="1fffb"/>
            </w:pPr>
            <w:r w:rsidRPr="00DC5EA8">
              <w:t xml:space="preserve">Диаметр, </w:t>
            </w:r>
            <w:proofErr w:type="gramStart"/>
            <w:r w:rsidRPr="00DC5EA8">
              <w:t>d</w:t>
            </w:r>
            <w:proofErr w:type="gramEnd"/>
            <w:r w:rsidRPr="00DC5EA8">
              <w:t>у, мм</w:t>
            </w:r>
          </w:p>
        </w:tc>
        <w:tc>
          <w:tcPr>
            <w:tcW w:w="592" w:type="pct"/>
            <w:tcBorders>
              <w:top w:val="single" w:sz="4" w:space="0" w:color="auto"/>
              <w:left w:val="nil"/>
              <w:bottom w:val="single" w:sz="4" w:space="0" w:color="auto"/>
              <w:right w:val="single" w:sz="4" w:space="0" w:color="auto"/>
            </w:tcBorders>
            <w:shd w:val="clear" w:color="000000" w:fill="D9D9D9"/>
            <w:vAlign w:val="center"/>
            <w:hideMark/>
          </w:tcPr>
          <w:p w:rsidR="00DC5EA8" w:rsidRPr="00DC5EA8" w:rsidRDefault="00DC5EA8" w:rsidP="00DC5EA8">
            <w:pPr>
              <w:pStyle w:val="1fffb"/>
            </w:pPr>
            <w:r w:rsidRPr="00DC5EA8">
              <w:t>Норма плотности теплового потока q, ккал/м·ч</w:t>
            </w:r>
          </w:p>
        </w:tc>
        <w:tc>
          <w:tcPr>
            <w:tcW w:w="833" w:type="pct"/>
            <w:tcBorders>
              <w:top w:val="single" w:sz="4" w:space="0" w:color="auto"/>
              <w:left w:val="nil"/>
              <w:bottom w:val="single" w:sz="4" w:space="0" w:color="auto"/>
              <w:right w:val="single" w:sz="4" w:space="0" w:color="auto"/>
            </w:tcBorders>
            <w:shd w:val="clear" w:color="000000" w:fill="D9D9D9"/>
            <w:vAlign w:val="center"/>
            <w:hideMark/>
          </w:tcPr>
          <w:p w:rsidR="00DC5EA8" w:rsidRPr="00DC5EA8" w:rsidRDefault="00DC5EA8" w:rsidP="00DC5EA8">
            <w:pPr>
              <w:pStyle w:val="1fffb"/>
            </w:pPr>
            <w:r w:rsidRPr="00DC5EA8">
              <w:t>Протяженность участка тепловой сети li, м</w:t>
            </w:r>
          </w:p>
        </w:tc>
        <w:tc>
          <w:tcPr>
            <w:tcW w:w="427" w:type="pct"/>
            <w:tcBorders>
              <w:top w:val="single" w:sz="4" w:space="0" w:color="auto"/>
              <w:left w:val="nil"/>
              <w:bottom w:val="single" w:sz="4" w:space="0" w:color="auto"/>
              <w:right w:val="single" w:sz="4" w:space="0" w:color="auto"/>
            </w:tcBorders>
            <w:shd w:val="clear" w:color="000000" w:fill="D9D9D9"/>
            <w:vAlign w:val="center"/>
            <w:hideMark/>
          </w:tcPr>
          <w:p w:rsidR="00DC5EA8" w:rsidRPr="00DC5EA8" w:rsidRDefault="00DC5EA8" w:rsidP="00DC5EA8">
            <w:pPr>
              <w:pStyle w:val="1fffb"/>
            </w:pPr>
            <w:r w:rsidRPr="00DC5EA8">
              <w:t>b</w:t>
            </w:r>
          </w:p>
        </w:tc>
        <w:tc>
          <w:tcPr>
            <w:tcW w:w="440" w:type="pct"/>
            <w:tcBorders>
              <w:top w:val="single" w:sz="4" w:space="0" w:color="auto"/>
              <w:left w:val="nil"/>
              <w:bottom w:val="single" w:sz="4" w:space="0" w:color="auto"/>
              <w:right w:val="single" w:sz="4" w:space="0" w:color="auto"/>
            </w:tcBorders>
            <w:shd w:val="clear" w:color="000000" w:fill="D9D9D9"/>
            <w:vAlign w:val="center"/>
            <w:hideMark/>
          </w:tcPr>
          <w:p w:rsidR="00DC5EA8" w:rsidRPr="00DC5EA8" w:rsidRDefault="00DC5EA8" w:rsidP="00DC5EA8">
            <w:pPr>
              <w:pStyle w:val="1fffb"/>
            </w:pPr>
            <w:r w:rsidRPr="00DC5EA8">
              <w:t>к</w:t>
            </w:r>
          </w:p>
        </w:tc>
        <w:tc>
          <w:tcPr>
            <w:tcW w:w="471" w:type="pct"/>
            <w:tcBorders>
              <w:top w:val="single" w:sz="4" w:space="0" w:color="auto"/>
              <w:left w:val="nil"/>
              <w:bottom w:val="single" w:sz="4" w:space="0" w:color="auto"/>
              <w:right w:val="single" w:sz="4" w:space="0" w:color="auto"/>
            </w:tcBorders>
            <w:shd w:val="clear" w:color="000000" w:fill="D9D9D9"/>
            <w:vAlign w:val="center"/>
            <w:hideMark/>
          </w:tcPr>
          <w:p w:rsidR="00DC5EA8" w:rsidRPr="00DC5EA8" w:rsidRDefault="00DC5EA8" w:rsidP="00DC5EA8">
            <w:pPr>
              <w:pStyle w:val="1fffb"/>
            </w:pPr>
            <w:r w:rsidRPr="00DC5EA8">
              <w:t>к·q·li, ккал/ч</w:t>
            </w:r>
          </w:p>
        </w:tc>
        <w:tc>
          <w:tcPr>
            <w:tcW w:w="473" w:type="pct"/>
            <w:tcBorders>
              <w:top w:val="single" w:sz="4" w:space="0" w:color="auto"/>
              <w:left w:val="nil"/>
              <w:bottom w:val="single" w:sz="4" w:space="0" w:color="auto"/>
              <w:right w:val="single" w:sz="4" w:space="0" w:color="auto"/>
            </w:tcBorders>
            <w:shd w:val="clear" w:color="000000" w:fill="D9D9D9"/>
            <w:vAlign w:val="center"/>
            <w:hideMark/>
          </w:tcPr>
          <w:p w:rsidR="00DC5EA8" w:rsidRPr="00DC5EA8" w:rsidRDefault="00DC5EA8" w:rsidP="00DC5EA8">
            <w:pPr>
              <w:pStyle w:val="1fffb"/>
            </w:pPr>
            <w:r w:rsidRPr="00DC5EA8">
              <w:t>За период</w:t>
            </w:r>
          </w:p>
        </w:tc>
        <w:tc>
          <w:tcPr>
            <w:tcW w:w="453" w:type="pct"/>
            <w:tcBorders>
              <w:top w:val="single" w:sz="4" w:space="0" w:color="auto"/>
              <w:left w:val="nil"/>
              <w:bottom w:val="single" w:sz="4" w:space="0" w:color="auto"/>
              <w:right w:val="single" w:sz="4" w:space="0" w:color="auto"/>
            </w:tcBorders>
            <w:shd w:val="clear" w:color="000000" w:fill="D9D9D9"/>
            <w:vAlign w:val="center"/>
            <w:hideMark/>
          </w:tcPr>
          <w:p w:rsidR="00DC5EA8" w:rsidRPr="00DC5EA8" w:rsidRDefault="00DC5EA8" w:rsidP="00DC5EA8">
            <w:pPr>
              <w:pStyle w:val="1fffb"/>
              <w:rPr>
                <w:i/>
                <w:iCs/>
              </w:rPr>
            </w:pPr>
            <w:r w:rsidRPr="00DC5EA8">
              <w:rPr>
                <w:i/>
                <w:iCs/>
              </w:rPr>
              <w:t>V</w:t>
            </w:r>
            <w:r w:rsidRPr="00DC5EA8">
              <w:rPr>
                <w:i/>
                <w:iCs/>
                <w:vertAlign w:val="subscript"/>
              </w:rPr>
              <w:t>i</w:t>
            </w:r>
            <w:r w:rsidRPr="00DC5EA8">
              <w:t xml:space="preserve"> </w:t>
            </w:r>
            <w:r w:rsidRPr="00DC5EA8">
              <w:rPr>
                <w:i/>
                <w:iCs/>
              </w:rPr>
              <w:t>l</w:t>
            </w:r>
            <w:r w:rsidRPr="00DC5EA8">
              <w:rPr>
                <w:i/>
                <w:iCs/>
                <w:vertAlign w:val="subscript"/>
              </w:rPr>
              <w:t>i</w:t>
            </w:r>
            <w:r w:rsidRPr="00DC5EA8">
              <w:t>, м</w:t>
            </w:r>
            <w:r w:rsidRPr="00DC5EA8">
              <w:rPr>
                <w:vertAlign w:val="superscript"/>
              </w:rPr>
              <w:t>3</w:t>
            </w:r>
          </w:p>
        </w:tc>
        <w:tc>
          <w:tcPr>
            <w:tcW w:w="771" w:type="pct"/>
            <w:tcBorders>
              <w:top w:val="single" w:sz="4" w:space="0" w:color="auto"/>
              <w:left w:val="nil"/>
              <w:bottom w:val="single" w:sz="4" w:space="0" w:color="auto"/>
              <w:right w:val="single" w:sz="4" w:space="0" w:color="auto"/>
            </w:tcBorders>
            <w:shd w:val="clear" w:color="000000" w:fill="D9D9D9"/>
            <w:vAlign w:val="center"/>
            <w:hideMark/>
          </w:tcPr>
          <w:p w:rsidR="00DC5EA8" w:rsidRPr="00DC5EA8" w:rsidRDefault="00DC5EA8" w:rsidP="00DC5EA8">
            <w:pPr>
              <w:pStyle w:val="1fffb"/>
            </w:pPr>
            <w:proofErr w:type="gramStart"/>
            <w:r w:rsidRPr="00DC5EA8">
              <w:t>Материальная</w:t>
            </w:r>
            <w:proofErr w:type="gramEnd"/>
            <w:r w:rsidRPr="00DC5EA8">
              <w:t xml:space="preserve"> Ха-рка участков</w:t>
            </w:r>
          </w:p>
        </w:tc>
      </w:tr>
      <w:tr w:rsidR="00DC5EA8" w:rsidRPr="00DC5EA8" w:rsidTr="00DC5EA8">
        <w:trPr>
          <w:trHeight w:val="20"/>
        </w:trPr>
        <w:tc>
          <w:tcPr>
            <w:tcW w:w="540" w:type="pct"/>
            <w:tcBorders>
              <w:top w:val="nil"/>
              <w:left w:val="single" w:sz="4" w:space="0" w:color="auto"/>
              <w:bottom w:val="single" w:sz="4" w:space="0" w:color="auto"/>
              <w:right w:val="single" w:sz="4" w:space="0" w:color="auto"/>
            </w:tcBorders>
            <w:shd w:val="clear" w:color="auto" w:fill="auto"/>
            <w:noWrap/>
            <w:vAlign w:val="bottom"/>
            <w:hideMark/>
          </w:tcPr>
          <w:p w:rsidR="00DC5EA8" w:rsidRPr="00DC5EA8" w:rsidRDefault="00DC5EA8" w:rsidP="00DC5EA8">
            <w:pPr>
              <w:pStyle w:val="1fffb"/>
            </w:pPr>
            <w:r>
              <w:t>32-150</w:t>
            </w:r>
          </w:p>
        </w:tc>
        <w:tc>
          <w:tcPr>
            <w:tcW w:w="592" w:type="pct"/>
            <w:tcBorders>
              <w:top w:val="nil"/>
              <w:left w:val="nil"/>
              <w:bottom w:val="single" w:sz="4" w:space="0" w:color="auto"/>
              <w:right w:val="single" w:sz="4" w:space="0" w:color="auto"/>
            </w:tcBorders>
            <w:shd w:val="clear" w:color="auto" w:fill="auto"/>
            <w:noWrap/>
            <w:vAlign w:val="bottom"/>
            <w:hideMark/>
          </w:tcPr>
          <w:p w:rsidR="00DC5EA8" w:rsidRPr="00DC5EA8" w:rsidRDefault="00DC5EA8" w:rsidP="00DC5EA8">
            <w:pPr>
              <w:pStyle w:val="1fffb"/>
            </w:pPr>
            <w:r w:rsidRPr="00DC5EA8">
              <w:t>32,5</w:t>
            </w:r>
          </w:p>
        </w:tc>
        <w:tc>
          <w:tcPr>
            <w:tcW w:w="833" w:type="pct"/>
            <w:tcBorders>
              <w:top w:val="nil"/>
              <w:left w:val="nil"/>
              <w:bottom w:val="single" w:sz="4" w:space="0" w:color="auto"/>
              <w:right w:val="single" w:sz="4" w:space="0" w:color="auto"/>
            </w:tcBorders>
            <w:shd w:val="clear" w:color="auto" w:fill="auto"/>
            <w:noWrap/>
            <w:vAlign w:val="bottom"/>
            <w:hideMark/>
          </w:tcPr>
          <w:p w:rsidR="00DC5EA8" w:rsidRPr="00DC5EA8" w:rsidRDefault="00DC5EA8" w:rsidP="00DC5EA8">
            <w:pPr>
              <w:pStyle w:val="1fffb"/>
            </w:pPr>
            <w:r w:rsidRPr="00DC5EA8">
              <w:t>6060</w:t>
            </w:r>
          </w:p>
        </w:tc>
        <w:tc>
          <w:tcPr>
            <w:tcW w:w="427" w:type="pct"/>
            <w:tcBorders>
              <w:top w:val="nil"/>
              <w:left w:val="nil"/>
              <w:bottom w:val="single" w:sz="4" w:space="0" w:color="auto"/>
              <w:right w:val="single" w:sz="4" w:space="0" w:color="auto"/>
            </w:tcBorders>
            <w:shd w:val="clear" w:color="auto" w:fill="auto"/>
            <w:noWrap/>
            <w:vAlign w:val="bottom"/>
            <w:hideMark/>
          </w:tcPr>
          <w:p w:rsidR="00DC5EA8" w:rsidRPr="00DC5EA8" w:rsidRDefault="00DC5EA8" w:rsidP="00DC5EA8">
            <w:pPr>
              <w:pStyle w:val="1fffb"/>
            </w:pPr>
            <w:r w:rsidRPr="00DC5EA8">
              <w:t>1,2</w:t>
            </w:r>
          </w:p>
        </w:tc>
        <w:tc>
          <w:tcPr>
            <w:tcW w:w="440" w:type="pct"/>
            <w:tcBorders>
              <w:top w:val="nil"/>
              <w:left w:val="nil"/>
              <w:bottom w:val="single" w:sz="4" w:space="0" w:color="auto"/>
              <w:right w:val="single" w:sz="4" w:space="0" w:color="auto"/>
            </w:tcBorders>
            <w:shd w:val="clear" w:color="auto" w:fill="auto"/>
            <w:noWrap/>
            <w:vAlign w:val="bottom"/>
            <w:hideMark/>
          </w:tcPr>
          <w:p w:rsidR="00DC5EA8" w:rsidRPr="00DC5EA8" w:rsidRDefault="00DC5EA8" w:rsidP="00DC5EA8">
            <w:pPr>
              <w:pStyle w:val="1fffb"/>
            </w:pPr>
            <w:r w:rsidRPr="00DC5EA8">
              <w:t>1,41</w:t>
            </w:r>
          </w:p>
        </w:tc>
        <w:tc>
          <w:tcPr>
            <w:tcW w:w="471" w:type="pct"/>
            <w:tcBorders>
              <w:top w:val="nil"/>
              <w:left w:val="nil"/>
              <w:bottom w:val="single" w:sz="4" w:space="0" w:color="auto"/>
              <w:right w:val="single" w:sz="4" w:space="0" w:color="auto"/>
            </w:tcBorders>
            <w:shd w:val="clear" w:color="auto" w:fill="auto"/>
            <w:noWrap/>
            <w:vAlign w:val="bottom"/>
            <w:hideMark/>
          </w:tcPr>
          <w:p w:rsidR="00DC5EA8" w:rsidRPr="00DC5EA8" w:rsidRDefault="00DC5EA8" w:rsidP="00DC5EA8">
            <w:pPr>
              <w:pStyle w:val="1fffb"/>
            </w:pPr>
            <w:r w:rsidRPr="00DC5EA8">
              <w:t>277700</w:t>
            </w:r>
          </w:p>
        </w:tc>
        <w:tc>
          <w:tcPr>
            <w:tcW w:w="473" w:type="pct"/>
            <w:tcBorders>
              <w:top w:val="nil"/>
              <w:left w:val="nil"/>
              <w:bottom w:val="single" w:sz="4" w:space="0" w:color="auto"/>
              <w:right w:val="single" w:sz="4" w:space="0" w:color="auto"/>
            </w:tcBorders>
            <w:shd w:val="clear" w:color="auto" w:fill="auto"/>
            <w:noWrap/>
            <w:vAlign w:val="bottom"/>
            <w:hideMark/>
          </w:tcPr>
          <w:p w:rsidR="00DC5EA8" w:rsidRPr="00DC5EA8" w:rsidRDefault="00DC5EA8" w:rsidP="00DC5EA8">
            <w:pPr>
              <w:pStyle w:val="1fffb"/>
            </w:pPr>
            <w:r w:rsidRPr="00DC5EA8">
              <w:t>1855</w:t>
            </w:r>
          </w:p>
        </w:tc>
        <w:tc>
          <w:tcPr>
            <w:tcW w:w="453" w:type="pct"/>
            <w:tcBorders>
              <w:top w:val="nil"/>
              <w:left w:val="nil"/>
              <w:bottom w:val="single" w:sz="4" w:space="0" w:color="auto"/>
              <w:right w:val="single" w:sz="4" w:space="0" w:color="auto"/>
            </w:tcBorders>
            <w:shd w:val="clear" w:color="auto" w:fill="auto"/>
            <w:noWrap/>
            <w:vAlign w:val="bottom"/>
            <w:hideMark/>
          </w:tcPr>
          <w:p w:rsidR="00DC5EA8" w:rsidRPr="00DC5EA8" w:rsidRDefault="00DC5EA8" w:rsidP="00DC5EA8">
            <w:pPr>
              <w:pStyle w:val="1fffb"/>
            </w:pPr>
            <w:r w:rsidRPr="00DC5EA8">
              <w:t>46,62</w:t>
            </w:r>
          </w:p>
        </w:tc>
        <w:tc>
          <w:tcPr>
            <w:tcW w:w="771" w:type="pct"/>
            <w:tcBorders>
              <w:top w:val="nil"/>
              <w:left w:val="nil"/>
              <w:bottom w:val="single" w:sz="4" w:space="0" w:color="auto"/>
              <w:right w:val="single" w:sz="4" w:space="0" w:color="auto"/>
            </w:tcBorders>
            <w:shd w:val="clear" w:color="auto" w:fill="auto"/>
            <w:noWrap/>
            <w:vAlign w:val="bottom"/>
            <w:hideMark/>
          </w:tcPr>
          <w:p w:rsidR="00DC5EA8" w:rsidRPr="00DC5EA8" w:rsidRDefault="00DC5EA8" w:rsidP="00DC5EA8">
            <w:pPr>
              <w:pStyle w:val="1fffb"/>
            </w:pPr>
            <w:r w:rsidRPr="00DC5EA8">
              <w:t>654,48</w:t>
            </w:r>
          </w:p>
        </w:tc>
      </w:tr>
    </w:tbl>
    <w:p w:rsidR="00EA43ED" w:rsidRPr="007F10C8" w:rsidRDefault="00EA43ED" w:rsidP="00B5461F">
      <w:pPr>
        <w:pStyle w:val="11ff3"/>
      </w:pPr>
    </w:p>
    <w:p w:rsidR="00C25060" w:rsidRPr="007F10C8" w:rsidRDefault="00C25060" w:rsidP="00AD6FC2">
      <w:pPr>
        <w:pStyle w:val="19"/>
      </w:pPr>
      <w:bookmarkStart w:id="170" w:name="_Toc78674724"/>
      <w:bookmarkStart w:id="171" w:name="_Toc84970961"/>
      <w:bookmarkStart w:id="172" w:name="_Toc84978950"/>
      <w:r w:rsidRPr="007F10C8">
        <w:t>Зоны действия источников тепловой энергии</w:t>
      </w:r>
      <w:bookmarkEnd w:id="170"/>
      <w:bookmarkEnd w:id="171"/>
      <w:bookmarkEnd w:id="172"/>
    </w:p>
    <w:p w:rsidR="00C25060" w:rsidRPr="007F10C8" w:rsidRDefault="00C25060" w:rsidP="00B5461F">
      <w:pPr>
        <w:pStyle w:val="11ff3"/>
      </w:pPr>
      <w:r w:rsidRPr="007F10C8">
        <w:t>Генеральным планом предусмотрены следующие зоны:</w:t>
      </w:r>
    </w:p>
    <w:p w:rsidR="00C25060" w:rsidRPr="007F10C8" w:rsidRDefault="00C25060" w:rsidP="00B5461F">
      <w:pPr>
        <w:pStyle w:val="11ff3"/>
      </w:pPr>
      <w:r w:rsidRPr="007F10C8">
        <w:lastRenderedPageBreak/>
        <w:t>−</w:t>
      </w:r>
      <w:r w:rsidRPr="007F10C8">
        <w:tab/>
        <w:t>жилые;</w:t>
      </w:r>
    </w:p>
    <w:p w:rsidR="00C25060" w:rsidRPr="007F10C8" w:rsidRDefault="00C25060" w:rsidP="00B5461F">
      <w:pPr>
        <w:pStyle w:val="11ff3"/>
      </w:pPr>
      <w:r w:rsidRPr="007F10C8">
        <w:t>−</w:t>
      </w:r>
      <w:r w:rsidRPr="007F10C8">
        <w:tab/>
        <w:t>общественно-деловые;</w:t>
      </w:r>
    </w:p>
    <w:p w:rsidR="00C25060" w:rsidRPr="007F10C8" w:rsidRDefault="00C25060" w:rsidP="00B5461F">
      <w:pPr>
        <w:pStyle w:val="11ff3"/>
      </w:pPr>
      <w:r w:rsidRPr="007F10C8">
        <w:t>−</w:t>
      </w:r>
      <w:r w:rsidRPr="007F10C8">
        <w:tab/>
        <w:t>производственные;</w:t>
      </w:r>
    </w:p>
    <w:p w:rsidR="00C25060" w:rsidRPr="007F10C8" w:rsidRDefault="00C25060" w:rsidP="00B5461F">
      <w:pPr>
        <w:pStyle w:val="11ff3"/>
      </w:pPr>
      <w:r w:rsidRPr="007F10C8">
        <w:t>−</w:t>
      </w:r>
      <w:r w:rsidRPr="007F10C8">
        <w:tab/>
        <w:t>рекреационные;</w:t>
      </w:r>
    </w:p>
    <w:p w:rsidR="00C25060" w:rsidRPr="007F10C8" w:rsidRDefault="00C25060" w:rsidP="00B5461F">
      <w:pPr>
        <w:pStyle w:val="11ff3"/>
      </w:pPr>
      <w:r w:rsidRPr="007F10C8">
        <w:t>−</w:t>
      </w:r>
      <w:r w:rsidRPr="007F10C8">
        <w:tab/>
        <w:t>зоны инженерной и транспортной инфраструктуры.</w:t>
      </w:r>
    </w:p>
    <w:p w:rsidR="00C25060" w:rsidRPr="007F10C8" w:rsidRDefault="00C25060" w:rsidP="00B5461F">
      <w:pPr>
        <w:pStyle w:val="11ff3"/>
      </w:pPr>
      <w:r w:rsidRPr="007F10C8">
        <w:t xml:space="preserve">Центральное теплоснабжение охватывает следующие зоны </w:t>
      </w:r>
      <w:r w:rsidR="001549FC" w:rsidRPr="007F10C8">
        <w:t>сельсовета</w:t>
      </w:r>
      <w:r w:rsidRPr="007F10C8">
        <w:t>:</w:t>
      </w:r>
    </w:p>
    <w:p w:rsidR="00C25060" w:rsidRPr="007F10C8" w:rsidRDefault="00C25060" w:rsidP="00B5461F">
      <w:pPr>
        <w:pStyle w:val="11ff3"/>
      </w:pPr>
      <w:r w:rsidRPr="007F10C8">
        <w:t>−</w:t>
      </w:r>
      <w:r w:rsidRPr="007F10C8">
        <w:tab/>
        <w:t>жилые;</w:t>
      </w:r>
    </w:p>
    <w:p w:rsidR="00C25060" w:rsidRPr="007F10C8" w:rsidRDefault="00C25060" w:rsidP="00B5461F">
      <w:pPr>
        <w:pStyle w:val="11ff3"/>
      </w:pPr>
      <w:r w:rsidRPr="007F10C8">
        <w:t>−</w:t>
      </w:r>
      <w:r w:rsidRPr="007F10C8">
        <w:tab/>
        <w:t>общественно-деловые;</w:t>
      </w:r>
    </w:p>
    <w:p w:rsidR="00C25060" w:rsidRPr="007F10C8" w:rsidRDefault="00C25060" w:rsidP="00B5461F">
      <w:pPr>
        <w:pStyle w:val="11ff3"/>
      </w:pPr>
      <w:r w:rsidRPr="007F10C8">
        <w:t>В состав жилых зон входят территории, функционально используемые для постоянного и временного проживания населения, включающие жилую и общественную застройку.</w:t>
      </w:r>
    </w:p>
    <w:p w:rsidR="00C25060" w:rsidRPr="007F10C8" w:rsidRDefault="00C25060" w:rsidP="00B5461F">
      <w:pPr>
        <w:pStyle w:val="11ff3"/>
      </w:pPr>
      <w:r w:rsidRPr="007F10C8">
        <w:t>Жилая зона включает в себя кварталы разноэтажной секционной застройки с объектами культурно-бытового и коммунального обслуживания, с небольшими производственными предприятиями, не имеющими зон вредности.</w:t>
      </w:r>
    </w:p>
    <w:p w:rsidR="00C25060" w:rsidRPr="007F10C8" w:rsidRDefault="00C25060" w:rsidP="00B5461F">
      <w:pPr>
        <w:pStyle w:val="11ff3"/>
      </w:pPr>
      <w:r w:rsidRPr="007F10C8">
        <w:t>В состав общественно-деловых зон входят территории общественно-делового, коммерческого центра, территории объектов здравоохранения, территории образовательных учреждений и территории спортивных сооружений.</w:t>
      </w:r>
    </w:p>
    <w:p w:rsidR="00C25060" w:rsidRPr="007F10C8" w:rsidRDefault="00C25060" w:rsidP="00B5461F">
      <w:pPr>
        <w:pStyle w:val="11ff3"/>
      </w:pPr>
      <w:r w:rsidRPr="007F10C8">
        <w:t xml:space="preserve">В состав зоны действия каждого источника входят территории, занятые промышленными, коммунальными и складскими территориями. </w:t>
      </w:r>
    </w:p>
    <w:p w:rsidR="00156492" w:rsidRPr="007F10C8" w:rsidRDefault="00156492" w:rsidP="00AC2D46">
      <w:pPr>
        <w:pStyle w:val="11ff3"/>
      </w:pPr>
    </w:p>
    <w:p w:rsidR="00C25060" w:rsidRPr="007F10C8" w:rsidRDefault="00C25060" w:rsidP="00AD6FC2">
      <w:pPr>
        <w:pStyle w:val="19"/>
      </w:pPr>
      <w:bookmarkStart w:id="173" w:name="_Toc78674725"/>
      <w:bookmarkStart w:id="174" w:name="_Toc84970962"/>
      <w:bookmarkStart w:id="175" w:name="_Toc84978951"/>
      <w:bookmarkEnd w:id="76"/>
      <w:r w:rsidRPr="007F10C8">
        <w:t>Тепловые нагрузки потребителей тепловой энергии, групп потребителей тепловой энергии</w:t>
      </w:r>
      <w:bookmarkEnd w:id="173"/>
      <w:bookmarkEnd w:id="174"/>
      <w:bookmarkEnd w:id="175"/>
    </w:p>
    <w:p w:rsidR="00C25060" w:rsidRPr="007F10C8" w:rsidRDefault="00C25060" w:rsidP="00E66A5F">
      <w:pPr>
        <w:pStyle w:val="20"/>
        <w:numPr>
          <w:ilvl w:val="1"/>
          <w:numId w:val="105"/>
        </w:numPr>
        <w:rPr>
          <w:rFonts w:cs="Times New Roman"/>
        </w:rPr>
      </w:pPr>
      <w:bookmarkStart w:id="176" w:name="_Toc475879459"/>
      <w:bookmarkStart w:id="177" w:name="_Toc78674726"/>
      <w:bookmarkStart w:id="178" w:name="_Toc84970963"/>
      <w:bookmarkStart w:id="179" w:name="_Toc84978952"/>
      <w:r w:rsidRPr="007F10C8">
        <w:rPr>
          <w:rFonts w:cs="Times New Roman"/>
        </w:rPr>
        <w:t xml:space="preserve">Описание значений </w:t>
      </w:r>
      <w:bookmarkEnd w:id="176"/>
      <w:r w:rsidRPr="007F10C8">
        <w:rPr>
          <w:rFonts w:cs="Times New Roman"/>
        </w:rPr>
        <w:t>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77"/>
      <w:bookmarkEnd w:id="178"/>
      <w:bookmarkEnd w:id="179"/>
    </w:p>
    <w:p w:rsidR="00C25060" w:rsidRPr="007F10C8" w:rsidRDefault="00C25060" w:rsidP="00B5461F">
      <w:pPr>
        <w:pStyle w:val="11ff3"/>
      </w:pPr>
      <w:r w:rsidRPr="007F10C8">
        <w:t>В соответствии с п. 2 ч. 1 ПП РФ от 03.04.</w:t>
      </w:r>
      <w:r w:rsidR="00ED48F0" w:rsidRPr="007F10C8">
        <w:t>2021</w:t>
      </w:r>
      <w:r w:rsidRPr="007F10C8">
        <w:t xml:space="preserve"> №405 «О внесении изменений в некоторые акты Правительства Российской Федерации»:</w:t>
      </w:r>
    </w:p>
    <w:p w:rsidR="00C25060" w:rsidRPr="007F10C8" w:rsidRDefault="00C25060" w:rsidP="00B5461F">
      <w:pPr>
        <w:pStyle w:val="11ff3"/>
      </w:pPr>
      <w:r w:rsidRPr="007F10C8">
        <w:t>«…ж) "э</w:t>
      </w:r>
      <w:r w:rsidR="00630597" w:rsidRPr="007F10C8">
        <w:t>лемент территориального деления</w:t>
      </w:r>
      <w:r w:rsidRPr="007F10C8">
        <w:t xml:space="preserve">" - территория поселения, </w:t>
      </w:r>
      <w:r w:rsidR="001549FC" w:rsidRPr="007F10C8">
        <w:t>сельсовета</w:t>
      </w:r>
      <w:r w:rsidRPr="007F10C8">
        <w:t xml:space="preserve"> или её часть, установленная по границам административно-территориальных единиц;</w:t>
      </w:r>
    </w:p>
    <w:p w:rsidR="00C25060" w:rsidRDefault="00C25060" w:rsidP="00B5461F">
      <w:pPr>
        <w:pStyle w:val="11ff3"/>
      </w:pPr>
      <w:r w:rsidRPr="007F10C8">
        <w:lastRenderedPageBreak/>
        <w:t xml:space="preserve">з) "расчетный элемент территориального деления" - территория поселения, </w:t>
      </w:r>
      <w:r w:rsidR="001549FC" w:rsidRPr="007F10C8">
        <w:t>сельсовета</w:t>
      </w:r>
      <w:r w:rsidRPr="007F10C8">
        <w:t xml:space="preserve"> или её часть, принятая для целей разработки схемы теплоснабжения в неизменяемых границах на весь срок действия схемы теплоснабжения…».</w:t>
      </w:r>
    </w:p>
    <w:p w:rsidR="00DF556E" w:rsidRPr="007F10C8" w:rsidRDefault="00DF556E" w:rsidP="00B5461F">
      <w:pPr>
        <w:pStyle w:val="11ff3"/>
      </w:pPr>
    </w:p>
    <w:p w:rsidR="00C25060" w:rsidRPr="007F10C8" w:rsidRDefault="00C25060" w:rsidP="00C34C13">
      <w:pPr>
        <w:pStyle w:val="20"/>
        <w:keepNext w:val="0"/>
        <w:widowControl w:val="0"/>
        <w:spacing w:before="0" w:after="0"/>
        <w:textAlignment w:val="baseline"/>
        <w:rPr>
          <w:rFonts w:cs="Times New Roman"/>
        </w:rPr>
      </w:pPr>
      <w:bookmarkStart w:id="180" w:name="_Toc78674727"/>
      <w:bookmarkStart w:id="181" w:name="_Toc84970964"/>
      <w:bookmarkStart w:id="182" w:name="_Toc84978953"/>
      <w:r w:rsidRPr="007F10C8">
        <w:rPr>
          <w:rFonts w:cs="Times New Roman"/>
        </w:rPr>
        <w:t>Описание значений расчетных тепловых нагрузок на коллекторах источников тепловой энергии</w:t>
      </w:r>
      <w:bookmarkEnd w:id="180"/>
      <w:bookmarkEnd w:id="181"/>
      <w:bookmarkEnd w:id="182"/>
    </w:p>
    <w:p w:rsidR="00C25060" w:rsidRPr="007F10C8" w:rsidRDefault="00C25060" w:rsidP="00B5461F">
      <w:pPr>
        <w:pStyle w:val="11ff3"/>
      </w:pPr>
      <w:r w:rsidRPr="007F10C8">
        <w:t>В соответствии с п. 2 ч. 1 ПП РФ от 03.04.</w:t>
      </w:r>
      <w:r w:rsidR="00ED48F0" w:rsidRPr="007F10C8">
        <w:t>2021</w:t>
      </w:r>
      <w:r w:rsidRPr="007F10C8">
        <w:t xml:space="preserve"> №405 «О внесении изменений в некоторые акты Правительства Российской Федерации»:</w:t>
      </w:r>
    </w:p>
    <w:p w:rsidR="00C25060" w:rsidRPr="007F10C8" w:rsidRDefault="00C25060" w:rsidP="00B5461F">
      <w:pPr>
        <w:pStyle w:val="11ff3"/>
      </w:pPr>
      <w:r w:rsidRPr="007F10C8">
        <w:t>«…к) "расчетная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rsidR="00C25060" w:rsidRPr="007F10C8" w:rsidRDefault="00C25060" w:rsidP="00B5461F">
      <w:pPr>
        <w:pStyle w:val="11ff3"/>
      </w:pPr>
      <w:r w:rsidRPr="007F10C8">
        <w:t>Значения договорных нагрузок на коллекторах (сумма договорных нагрузок и утвержденных значений потерь мощности в тепловых сетях) превышают расчетную тепловую нагрузку на коллекторах.</w:t>
      </w:r>
    </w:p>
    <w:p w:rsidR="00C25060" w:rsidRPr="007F10C8" w:rsidRDefault="00C25060" w:rsidP="00B5461F">
      <w:pPr>
        <w:pStyle w:val="11ff3"/>
      </w:pPr>
      <w:proofErr w:type="gramStart"/>
      <w:r w:rsidRPr="007F10C8">
        <w:t>Порядок определения баланса по расчетной используемой мощности, определен требованиями действующего законодательства (Приказ Министерства регионального развития РФ от 28 декабря 2009 г. №610 «Об утверждении правил установления и изменения (пересмотра) тепловых нагрузок») и соответствует фактическим данным, получаемым от источников тепловой энергии с отклонением не более 3% (допустимый параметр отклонений, обусловлен нормируемым диапазоном изменения тепловой нагрузки, допускаемым требованиями ПТЭ электрических станций и</w:t>
      </w:r>
      <w:proofErr w:type="gramEnd"/>
      <w:r w:rsidRPr="007F10C8">
        <w:t xml:space="preserve"> тепловых сетей, а также Правилами эксплуатации тепловых энергоустановок). </w:t>
      </w:r>
      <w:proofErr w:type="gramStart"/>
      <w:r w:rsidRPr="007F10C8">
        <w:t>Соответственно, расчет эффективного сценария, базирующегося на потребности в мощности, определяемой на основании фактически используемой тепловой нагрузки (невыборка заявленной мощности), предусматривает определение потребности в каждой точке поставки, с последующей ежегодной актуализацией всего реестра, проводимой в соответствие с требованиями вышеуказанных «Правил».</w:t>
      </w:r>
      <w:proofErr w:type="gramEnd"/>
      <w:r w:rsidRPr="007F10C8">
        <w:t xml:space="preserve"> По зонам теплоснабжения в границах эксплуатационной ответственности </w:t>
      </w:r>
      <w:r w:rsidR="009209D4">
        <w:t>ТСО</w:t>
      </w:r>
      <w:r w:rsidRPr="007F10C8">
        <w:t>, указанный бизнес-процесс закреплен на уровне действующих условий договоров теплоснабжения.</w:t>
      </w:r>
    </w:p>
    <w:p w:rsidR="00C25060" w:rsidRPr="007F10C8" w:rsidRDefault="00C25060" w:rsidP="00B5461F">
      <w:pPr>
        <w:pStyle w:val="11ff3"/>
      </w:pPr>
      <w:r w:rsidRPr="007F10C8">
        <w:t>Значения расчетных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представлены в таблице.</w:t>
      </w:r>
    </w:p>
    <w:p w:rsidR="00C25060" w:rsidRPr="007F10C8" w:rsidRDefault="00FD7E24" w:rsidP="00243801">
      <w:pPr>
        <w:pStyle w:val="afffffffffffffff"/>
        <w:ind w:firstLine="0"/>
        <w:rPr>
          <w:b/>
          <w:sz w:val="20"/>
          <w:szCs w:val="20"/>
          <w:u w:val="none"/>
          <w:lang w:eastAsia="ru-RU"/>
        </w:rPr>
      </w:pPr>
      <w:bookmarkStart w:id="183" w:name="_Toc527706876"/>
      <w:r w:rsidRPr="007F10C8">
        <w:rPr>
          <w:b/>
          <w:u w:val="none"/>
          <w:lang w:eastAsia="ru-RU"/>
        </w:rPr>
        <w:lastRenderedPageBreak/>
        <w:t>Таблица 1.</w:t>
      </w:r>
      <w:r w:rsidR="008D4F9D" w:rsidRPr="007F10C8">
        <w:rPr>
          <w:b/>
          <w:u w:val="none"/>
        </w:rPr>
        <w:t>5.2.1</w:t>
      </w:r>
      <w:r w:rsidR="00C25060" w:rsidRPr="007F10C8">
        <w:rPr>
          <w:b/>
          <w:u w:val="none"/>
        </w:rPr>
        <w:t xml:space="preserve"> – Расчетные тепловые нагрузки источников тепловой энергии за </w:t>
      </w:r>
      <w:r w:rsidR="00ED48F0" w:rsidRPr="007F10C8">
        <w:rPr>
          <w:b/>
          <w:u w:val="none"/>
        </w:rPr>
        <w:t>2021</w:t>
      </w:r>
      <w:r w:rsidR="00C25060" w:rsidRPr="007F10C8">
        <w:rPr>
          <w:b/>
          <w:u w:val="none"/>
        </w:rPr>
        <w:t xml:space="preserve"> г.</w:t>
      </w:r>
      <w:bookmarkEnd w:id="183"/>
    </w:p>
    <w:tbl>
      <w:tblPr>
        <w:tblW w:w="5000" w:type="pct"/>
        <w:tblLook w:val="04A0" w:firstRow="1" w:lastRow="0" w:firstColumn="1" w:lastColumn="0" w:noHBand="0" w:noVBand="1"/>
      </w:tblPr>
      <w:tblGrid>
        <w:gridCol w:w="486"/>
        <w:gridCol w:w="6147"/>
        <w:gridCol w:w="1509"/>
        <w:gridCol w:w="1430"/>
      </w:tblGrid>
      <w:tr w:rsidR="001067C3" w:rsidRPr="007F10C8" w:rsidTr="00DF556E">
        <w:trPr>
          <w:trHeight w:val="20"/>
          <w:tblHeader/>
        </w:trPr>
        <w:tc>
          <w:tcPr>
            <w:tcW w:w="254"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067C3" w:rsidRPr="007F10C8" w:rsidRDefault="001067C3" w:rsidP="00E1604A">
            <w:pPr>
              <w:pStyle w:val="1fffb"/>
            </w:pPr>
            <w:r w:rsidRPr="007F10C8">
              <w:t xml:space="preserve">№ </w:t>
            </w:r>
            <w:proofErr w:type="gramStart"/>
            <w:r w:rsidRPr="007F10C8">
              <w:t>п</w:t>
            </w:r>
            <w:proofErr w:type="gramEnd"/>
            <w:r w:rsidRPr="007F10C8">
              <w:t>/п</w:t>
            </w:r>
          </w:p>
        </w:tc>
        <w:tc>
          <w:tcPr>
            <w:tcW w:w="3211" w:type="pct"/>
            <w:tcBorders>
              <w:top w:val="single" w:sz="4" w:space="0" w:color="auto"/>
              <w:left w:val="nil"/>
              <w:bottom w:val="single" w:sz="4" w:space="0" w:color="auto"/>
              <w:right w:val="single" w:sz="4" w:space="0" w:color="auto"/>
            </w:tcBorders>
            <w:shd w:val="clear" w:color="000000" w:fill="D9D9D9"/>
            <w:vAlign w:val="center"/>
            <w:hideMark/>
          </w:tcPr>
          <w:p w:rsidR="001067C3" w:rsidRPr="007F10C8" w:rsidRDefault="001067C3" w:rsidP="00E1604A">
            <w:pPr>
              <w:pStyle w:val="1fffb"/>
            </w:pPr>
            <w:r w:rsidRPr="007F10C8">
              <w:t>наименование источника</w:t>
            </w:r>
          </w:p>
        </w:tc>
        <w:tc>
          <w:tcPr>
            <w:tcW w:w="788" w:type="pct"/>
            <w:tcBorders>
              <w:top w:val="single" w:sz="4" w:space="0" w:color="auto"/>
              <w:left w:val="nil"/>
              <w:bottom w:val="single" w:sz="4" w:space="0" w:color="auto"/>
              <w:right w:val="single" w:sz="4" w:space="0" w:color="auto"/>
            </w:tcBorders>
            <w:shd w:val="clear" w:color="000000" w:fill="D9D9D9"/>
            <w:vAlign w:val="center"/>
            <w:hideMark/>
          </w:tcPr>
          <w:p w:rsidR="001067C3" w:rsidRPr="007F10C8" w:rsidRDefault="001067C3" w:rsidP="00E1604A">
            <w:pPr>
              <w:pStyle w:val="1fffb"/>
            </w:pPr>
            <w:r w:rsidRPr="007F10C8">
              <w:t>Установленная тепловая мощность, Гкал/</w:t>
            </w:r>
            <w:proofErr w:type="gramStart"/>
            <w:r w:rsidRPr="007F10C8">
              <w:t>ч</w:t>
            </w:r>
            <w:proofErr w:type="gramEnd"/>
          </w:p>
        </w:tc>
        <w:tc>
          <w:tcPr>
            <w:tcW w:w="747" w:type="pct"/>
            <w:tcBorders>
              <w:top w:val="single" w:sz="4" w:space="0" w:color="auto"/>
              <w:left w:val="nil"/>
              <w:bottom w:val="single" w:sz="4" w:space="0" w:color="auto"/>
              <w:right w:val="single" w:sz="4" w:space="0" w:color="auto"/>
            </w:tcBorders>
            <w:shd w:val="clear" w:color="000000" w:fill="D9D9D9"/>
            <w:vAlign w:val="center"/>
            <w:hideMark/>
          </w:tcPr>
          <w:p w:rsidR="001067C3" w:rsidRPr="007F10C8" w:rsidRDefault="001067C3" w:rsidP="00E1604A">
            <w:pPr>
              <w:pStyle w:val="1fffb"/>
            </w:pPr>
            <w:r w:rsidRPr="007F10C8">
              <w:t>Тепловая нагрузка конечных потребителей, Гкал/</w:t>
            </w:r>
            <w:proofErr w:type="gramStart"/>
            <w:r w:rsidRPr="007F10C8">
              <w:t>ч</w:t>
            </w:r>
            <w:proofErr w:type="gramEnd"/>
          </w:p>
        </w:tc>
      </w:tr>
      <w:tr w:rsidR="00E1604A" w:rsidRPr="007F10C8" w:rsidTr="000475CE">
        <w:trPr>
          <w:trHeight w:val="20"/>
        </w:trPr>
        <w:tc>
          <w:tcPr>
            <w:tcW w:w="254" w:type="pct"/>
            <w:tcBorders>
              <w:top w:val="nil"/>
              <w:left w:val="single" w:sz="4" w:space="0" w:color="auto"/>
              <w:bottom w:val="single" w:sz="4" w:space="0" w:color="auto"/>
              <w:right w:val="single" w:sz="4" w:space="0" w:color="auto"/>
            </w:tcBorders>
            <w:shd w:val="clear" w:color="000000" w:fill="FFFFFF"/>
            <w:noWrap/>
            <w:vAlign w:val="bottom"/>
            <w:hideMark/>
          </w:tcPr>
          <w:p w:rsidR="00E1604A" w:rsidRPr="007F10C8" w:rsidRDefault="00E1604A" w:rsidP="00E1604A">
            <w:pPr>
              <w:pStyle w:val="1fffb"/>
            </w:pPr>
            <w:r w:rsidRPr="007F10C8">
              <w:t>1</w:t>
            </w:r>
          </w:p>
        </w:tc>
        <w:tc>
          <w:tcPr>
            <w:tcW w:w="3211" w:type="pct"/>
            <w:tcBorders>
              <w:top w:val="nil"/>
              <w:left w:val="nil"/>
              <w:bottom w:val="single" w:sz="4" w:space="0" w:color="auto"/>
              <w:right w:val="single" w:sz="4" w:space="0" w:color="auto"/>
            </w:tcBorders>
            <w:shd w:val="clear" w:color="000000" w:fill="FFFFFF"/>
            <w:noWrap/>
            <w:vAlign w:val="bottom"/>
            <w:hideMark/>
          </w:tcPr>
          <w:p w:rsidR="00E1604A" w:rsidRPr="007F10C8" w:rsidRDefault="00E1604A" w:rsidP="00E1604A">
            <w:pPr>
              <w:pStyle w:val="1fffb"/>
            </w:pPr>
            <w:r>
              <w:t>Котельная с. Горекацан</w:t>
            </w:r>
          </w:p>
        </w:tc>
        <w:tc>
          <w:tcPr>
            <w:tcW w:w="788" w:type="pct"/>
            <w:tcBorders>
              <w:top w:val="nil"/>
              <w:left w:val="nil"/>
              <w:bottom w:val="single" w:sz="4" w:space="0" w:color="auto"/>
              <w:right w:val="single" w:sz="4" w:space="0" w:color="auto"/>
            </w:tcBorders>
            <w:shd w:val="clear" w:color="000000" w:fill="FFFFFF"/>
            <w:noWrap/>
            <w:hideMark/>
          </w:tcPr>
          <w:p w:rsidR="00E1604A" w:rsidRPr="009B55CE" w:rsidRDefault="00E1604A" w:rsidP="00E1604A">
            <w:pPr>
              <w:pStyle w:val="1fffb"/>
            </w:pPr>
            <w:r w:rsidRPr="009B55CE">
              <w:t>0,23</w:t>
            </w:r>
          </w:p>
        </w:tc>
        <w:tc>
          <w:tcPr>
            <w:tcW w:w="747" w:type="pct"/>
            <w:tcBorders>
              <w:top w:val="nil"/>
              <w:left w:val="nil"/>
              <w:bottom w:val="single" w:sz="4" w:space="0" w:color="auto"/>
              <w:right w:val="single" w:sz="4" w:space="0" w:color="auto"/>
            </w:tcBorders>
            <w:shd w:val="clear" w:color="000000" w:fill="FFFFFF"/>
            <w:noWrap/>
            <w:hideMark/>
          </w:tcPr>
          <w:p w:rsidR="00E1604A" w:rsidRPr="009B55CE" w:rsidRDefault="00E1604A" w:rsidP="00E1604A">
            <w:pPr>
              <w:pStyle w:val="1fffb"/>
            </w:pPr>
            <w:r w:rsidRPr="009B55CE">
              <w:t>0,160</w:t>
            </w:r>
          </w:p>
        </w:tc>
      </w:tr>
      <w:tr w:rsidR="00E1604A" w:rsidRPr="007F10C8" w:rsidTr="000475CE">
        <w:trPr>
          <w:trHeight w:val="20"/>
        </w:trPr>
        <w:tc>
          <w:tcPr>
            <w:tcW w:w="254" w:type="pct"/>
            <w:tcBorders>
              <w:top w:val="nil"/>
              <w:left w:val="single" w:sz="4" w:space="0" w:color="auto"/>
              <w:bottom w:val="single" w:sz="4" w:space="0" w:color="auto"/>
              <w:right w:val="single" w:sz="4" w:space="0" w:color="auto"/>
            </w:tcBorders>
            <w:shd w:val="clear" w:color="000000" w:fill="FFFFFF"/>
            <w:noWrap/>
            <w:vAlign w:val="bottom"/>
            <w:hideMark/>
          </w:tcPr>
          <w:p w:rsidR="00E1604A" w:rsidRPr="007F10C8" w:rsidRDefault="00E1604A" w:rsidP="00E1604A">
            <w:pPr>
              <w:pStyle w:val="1fffb"/>
            </w:pPr>
            <w:r w:rsidRPr="007F10C8">
              <w:t>2</w:t>
            </w:r>
          </w:p>
        </w:tc>
        <w:tc>
          <w:tcPr>
            <w:tcW w:w="3211" w:type="pct"/>
            <w:tcBorders>
              <w:top w:val="nil"/>
              <w:left w:val="nil"/>
              <w:bottom w:val="single" w:sz="4" w:space="0" w:color="auto"/>
              <w:right w:val="single" w:sz="4" w:space="0" w:color="auto"/>
            </w:tcBorders>
            <w:shd w:val="clear" w:color="000000" w:fill="FFFFFF"/>
            <w:noWrap/>
            <w:vAlign w:val="bottom"/>
            <w:hideMark/>
          </w:tcPr>
          <w:p w:rsidR="00E1604A" w:rsidRPr="007F10C8" w:rsidRDefault="00E1604A" w:rsidP="00E1604A">
            <w:pPr>
              <w:pStyle w:val="1fffb"/>
            </w:pPr>
            <w:r>
              <w:t xml:space="preserve">Котельная Горекацанской ООШ </w:t>
            </w:r>
          </w:p>
        </w:tc>
        <w:tc>
          <w:tcPr>
            <w:tcW w:w="788" w:type="pct"/>
            <w:tcBorders>
              <w:top w:val="nil"/>
              <w:left w:val="nil"/>
              <w:bottom w:val="single" w:sz="4" w:space="0" w:color="auto"/>
              <w:right w:val="single" w:sz="4" w:space="0" w:color="auto"/>
            </w:tcBorders>
            <w:shd w:val="clear" w:color="000000" w:fill="FFFFFF"/>
            <w:noWrap/>
            <w:hideMark/>
          </w:tcPr>
          <w:p w:rsidR="00E1604A" w:rsidRPr="009B55CE" w:rsidRDefault="00E1604A" w:rsidP="00E1604A">
            <w:pPr>
              <w:pStyle w:val="1fffb"/>
            </w:pPr>
            <w:r w:rsidRPr="009B55CE">
              <w:t>0,6</w:t>
            </w:r>
          </w:p>
        </w:tc>
        <w:tc>
          <w:tcPr>
            <w:tcW w:w="747" w:type="pct"/>
            <w:tcBorders>
              <w:top w:val="nil"/>
              <w:left w:val="nil"/>
              <w:bottom w:val="single" w:sz="4" w:space="0" w:color="auto"/>
              <w:right w:val="single" w:sz="4" w:space="0" w:color="auto"/>
            </w:tcBorders>
            <w:shd w:val="clear" w:color="000000" w:fill="FFFFFF"/>
            <w:noWrap/>
            <w:hideMark/>
          </w:tcPr>
          <w:p w:rsidR="00E1604A" w:rsidRDefault="00E1604A" w:rsidP="00E1604A">
            <w:pPr>
              <w:pStyle w:val="1fffb"/>
            </w:pPr>
            <w:r w:rsidRPr="009B55CE">
              <w:t>0,280</w:t>
            </w:r>
          </w:p>
        </w:tc>
      </w:tr>
    </w:tbl>
    <w:p w:rsidR="00C25060" w:rsidRPr="007F10C8" w:rsidRDefault="00C25060" w:rsidP="00C25060">
      <w:pPr>
        <w:keepNext/>
        <w:spacing w:line="240" w:lineRule="auto"/>
        <w:rPr>
          <w:rFonts w:ascii="Times New Roman" w:hAnsi="Times New Roman" w:cs="Times New Roman"/>
          <w:sz w:val="20"/>
          <w:szCs w:val="20"/>
        </w:rPr>
      </w:pPr>
    </w:p>
    <w:p w:rsidR="00C25060" w:rsidRPr="007F10C8" w:rsidRDefault="00C25060" w:rsidP="00C25060">
      <w:pPr>
        <w:pStyle w:val="20"/>
        <w:keepNext w:val="0"/>
        <w:widowControl w:val="0"/>
        <w:spacing w:before="240" w:line="240" w:lineRule="auto"/>
        <w:textAlignment w:val="baseline"/>
        <w:rPr>
          <w:rFonts w:cs="Times New Roman"/>
        </w:rPr>
      </w:pPr>
      <w:bookmarkStart w:id="184" w:name="_Toc78674728"/>
      <w:bookmarkStart w:id="185" w:name="_Toc84970965"/>
      <w:bookmarkStart w:id="186" w:name="_Toc84978954"/>
      <w:r w:rsidRPr="007F10C8">
        <w:rPr>
          <w:rFonts w:cs="Times New Roman"/>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84"/>
      <w:bookmarkEnd w:id="185"/>
      <w:bookmarkEnd w:id="186"/>
    </w:p>
    <w:p w:rsidR="00C25060" w:rsidRPr="007F10C8" w:rsidRDefault="00C25060" w:rsidP="00B5461F">
      <w:pPr>
        <w:pStyle w:val="11ff3"/>
      </w:pPr>
      <w:r w:rsidRPr="007F10C8">
        <w:t>В силу требований п.15 Статьи 14 Федерального закона от 27.07.2010 г.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F46F28" w:rsidRPr="007F10C8" w:rsidRDefault="00F46F28" w:rsidP="00F46F28">
      <w:pPr>
        <w:pStyle w:val="11ff3"/>
      </w:pPr>
      <w:r w:rsidRPr="007F10C8">
        <w:t xml:space="preserve">Собственник жилого помещения осуществляет права владения, пользования и распоряжения принадлежащим ему на праве собственности жилым помещением в соответствии с его назначением и пределами его пользования, которые установлены ЖК РФ. </w:t>
      </w:r>
      <w:proofErr w:type="gramStart"/>
      <w:r w:rsidRPr="007F10C8">
        <w:t>Переустройство отопления квартиры с центрального на индивидуальное является переустройством квартиры и должно производиться с соблюдением требований законодательства, по согласованию с органом местного самоуправления на основании принятого им решения, в то время как 190-ФЗ введен запрет на переход на индивидуальное отопление в квартирах многоквартирного дома.</w:t>
      </w:r>
      <w:proofErr w:type="gramEnd"/>
    </w:p>
    <w:p w:rsidR="00F46F28" w:rsidRPr="007F10C8" w:rsidRDefault="00F46F28" w:rsidP="00F46F28">
      <w:pPr>
        <w:pStyle w:val="11ff3"/>
      </w:pPr>
      <w:r w:rsidRPr="007F10C8">
        <w:t xml:space="preserve">Таким образом, проект переустройства должен соответствовать строительным нормам и правилам проектирования, быть согласованным с теплоснабжающей организацией, а также наличие возможности в схеме теплоснабжения перехода на индивидуальный источник отопления для того, чтобы получить согласование органа местного самоуправления. При отсутствии вышеуказанных критериев, переустройство жилого помещения будут признано незаконным. Запрет установлен в целях сохранения теплового баланса всего жилого здания, поскольку при переходе на индивидуальное теплоснабжение хотя бы одной квартиры в многоквартирном доме происходит снижение температуры в примыкающих помещениях, нарушается гидравлический режим во внутридомовой системе теплоснабжения (Апелляционное </w:t>
      </w:r>
      <w:r w:rsidRPr="007F10C8">
        <w:lastRenderedPageBreak/>
        <w:t xml:space="preserve">Определение Апелляционной коллегии ВС РФ от 27.08.2015 № АПЛ15-330). </w:t>
      </w:r>
      <w:proofErr w:type="gramStart"/>
      <w:r w:rsidRPr="007F10C8">
        <w:t>Учитывая изложенное, в многоквартирных жилых домах, подключенных к центральной системе теплоснабжения, перевод отдельных помещений на индивидуальное отопление допускается лишь при наличии схемы теплоснабжения, предусматривающей такую возможность.</w:t>
      </w:r>
      <w:proofErr w:type="gramEnd"/>
    </w:p>
    <w:p w:rsidR="00C25060" w:rsidRPr="007F10C8" w:rsidRDefault="00C25060" w:rsidP="00C25060">
      <w:pPr>
        <w:pStyle w:val="20"/>
        <w:keepNext w:val="0"/>
        <w:widowControl w:val="0"/>
        <w:spacing w:before="240" w:line="240" w:lineRule="auto"/>
        <w:textAlignment w:val="baseline"/>
        <w:rPr>
          <w:rFonts w:cs="Times New Roman"/>
        </w:rPr>
      </w:pPr>
      <w:bookmarkStart w:id="187" w:name="_Toc78674729"/>
      <w:bookmarkStart w:id="188" w:name="_Toc84970966"/>
      <w:bookmarkStart w:id="189" w:name="_Toc84978955"/>
      <w:r w:rsidRPr="007F10C8">
        <w:rPr>
          <w:rFonts w:cs="Times New Roman"/>
        </w:rPr>
        <w:t>Описание величины потребления тепловой энергии в расчетных элементах территориального деления за отопительный период и за год в целом</w:t>
      </w:r>
      <w:bookmarkEnd w:id="187"/>
      <w:bookmarkEnd w:id="188"/>
      <w:bookmarkEnd w:id="189"/>
    </w:p>
    <w:p w:rsidR="00C25060" w:rsidRPr="007F10C8" w:rsidRDefault="00C25060" w:rsidP="00B5461F">
      <w:pPr>
        <w:pStyle w:val="11ff3"/>
      </w:pPr>
      <w:r w:rsidRPr="007F10C8">
        <w:t xml:space="preserve">Значения потребления тепловой энергии, в разрезе расчетных элементов территориального деления </w:t>
      </w:r>
      <w:r w:rsidR="001549FC" w:rsidRPr="007F10C8">
        <w:t>сельсовета</w:t>
      </w:r>
      <w:r w:rsidRPr="007F10C8">
        <w:t>, рассчитаны исходя из суммарных договорных нагрузок потребителей на нужды отопление, вентиляции и горячего водоснабжения по административным районам. Месячное потребление тепловой энергии рассчитано по фактической среднемесячной температуре наружного воздуха.</w:t>
      </w:r>
    </w:p>
    <w:p w:rsidR="00C25060" w:rsidRPr="007F10C8" w:rsidRDefault="00C25060" w:rsidP="00B5461F">
      <w:pPr>
        <w:pStyle w:val="11ff3"/>
      </w:pPr>
      <w:r w:rsidRPr="007F10C8">
        <w:t>Среднемесячные фактические температуры наружного воздуха представлены в таблице.</w:t>
      </w:r>
    </w:p>
    <w:p w:rsidR="00C25060" w:rsidRPr="007F10C8" w:rsidRDefault="00FD7E24" w:rsidP="00243801">
      <w:pPr>
        <w:pStyle w:val="afffffffffffffff"/>
        <w:ind w:firstLine="0"/>
        <w:rPr>
          <w:b/>
          <w:u w:val="none"/>
        </w:rPr>
      </w:pPr>
      <w:bookmarkStart w:id="190" w:name="_Toc527706877"/>
      <w:r w:rsidRPr="007F10C8">
        <w:rPr>
          <w:b/>
          <w:u w:val="none"/>
          <w:lang w:eastAsia="ru-RU"/>
        </w:rPr>
        <w:t>Таблица 1.</w:t>
      </w:r>
      <w:r w:rsidR="008D4F9D" w:rsidRPr="007F10C8">
        <w:rPr>
          <w:b/>
          <w:u w:val="none"/>
        </w:rPr>
        <w:t>5.4.1</w:t>
      </w:r>
      <w:r w:rsidR="00C25060" w:rsidRPr="007F10C8">
        <w:rPr>
          <w:b/>
          <w:u w:val="none"/>
        </w:rPr>
        <w:t xml:space="preserve"> – Среднемесячные фактические температуры наружного воздуха </w:t>
      </w:r>
      <w:bookmarkEnd w:id="190"/>
    </w:p>
    <w:tbl>
      <w:tblPr>
        <w:tblW w:w="5000" w:type="pct"/>
        <w:jc w:val="center"/>
        <w:tblLook w:val="04A0" w:firstRow="1" w:lastRow="0" w:firstColumn="1" w:lastColumn="0" w:noHBand="0" w:noVBand="1"/>
      </w:tblPr>
      <w:tblGrid>
        <w:gridCol w:w="3200"/>
        <w:gridCol w:w="633"/>
        <w:gridCol w:w="633"/>
        <w:gridCol w:w="522"/>
        <w:gridCol w:w="433"/>
        <w:gridCol w:w="433"/>
        <w:gridCol w:w="463"/>
        <w:gridCol w:w="455"/>
        <w:gridCol w:w="390"/>
        <w:gridCol w:w="452"/>
        <w:gridCol w:w="433"/>
        <w:gridCol w:w="459"/>
        <w:gridCol w:w="433"/>
        <w:gridCol w:w="633"/>
      </w:tblGrid>
      <w:tr w:rsidR="001067C3" w:rsidRPr="007F10C8" w:rsidTr="001067C3">
        <w:trPr>
          <w:trHeight w:val="255"/>
          <w:tblHeader/>
          <w:jc w:val="center"/>
        </w:trPr>
        <w:tc>
          <w:tcPr>
            <w:tcW w:w="170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Показатель</w:t>
            </w:r>
          </w:p>
        </w:tc>
        <w:tc>
          <w:tcPr>
            <w:tcW w:w="275"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Янв.</w:t>
            </w:r>
          </w:p>
        </w:tc>
        <w:tc>
          <w:tcPr>
            <w:tcW w:w="261"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Фев.</w:t>
            </w:r>
          </w:p>
        </w:tc>
        <w:tc>
          <w:tcPr>
            <w:tcW w:w="303"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Март</w:t>
            </w:r>
          </w:p>
        </w:tc>
        <w:tc>
          <w:tcPr>
            <w:tcW w:w="233"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Апр.</w:t>
            </w:r>
          </w:p>
        </w:tc>
        <w:tc>
          <w:tcPr>
            <w:tcW w:w="233"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Май</w:t>
            </w:r>
          </w:p>
        </w:tc>
        <w:tc>
          <w:tcPr>
            <w:tcW w:w="249"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Июнь</w:t>
            </w:r>
          </w:p>
        </w:tc>
        <w:tc>
          <w:tcPr>
            <w:tcW w:w="266"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Июль</w:t>
            </w:r>
          </w:p>
        </w:tc>
        <w:tc>
          <w:tcPr>
            <w:tcW w:w="266"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Авг.</w:t>
            </w:r>
          </w:p>
        </w:tc>
        <w:tc>
          <w:tcPr>
            <w:tcW w:w="266"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Сен.</w:t>
            </w:r>
          </w:p>
        </w:tc>
        <w:tc>
          <w:tcPr>
            <w:tcW w:w="233"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Окт.</w:t>
            </w:r>
          </w:p>
        </w:tc>
        <w:tc>
          <w:tcPr>
            <w:tcW w:w="247"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Нояб.</w:t>
            </w:r>
          </w:p>
        </w:tc>
        <w:tc>
          <w:tcPr>
            <w:tcW w:w="233"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Дек.</w:t>
            </w:r>
          </w:p>
        </w:tc>
        <w:tc>
          <w:tcPr>
            <w:tcW w:w="233"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ind w:left="-142" w:right="-104"/>
              <w:rPr>
                <w:rFonts w:cs="Times New Roman"/>
                <w:szCs w:val="20"/>
              </w:rPr>
            </w:pPr>
            <w:r w:rsidRPr="007F10C8">
              <w:rPr>
                <w:rFonts w:cs="Times New Roman"/>
                <w:szCs w:val="20"/>
              </w:rPr>
              <w:t>Год</w:t>
            </w:r>
          </w:p>
        </w:tc>
      </w:tr>
      <w:tr w:rsidR="001067C3" w:rsidRPr="007F10C8" w:rsidTr="001067C3">
        <w:trPr>
          <w:trHeight w:val="255"/>
          <w:jc w:val="center"/>
        </w:trPr>
        <w:tc>
          <w:tcPr>
            <w:tcW w:w="1702" w:type="pct"/>
            <w:tcBorders>
              <w:top w:val="nil"/>
              <w:left w:val="single" w:sz="4" w:space="0" w:color="auto"/>
              <w:bottom w:val="single" w:sz="4" w:space="0" w:color="auto"/>
              <w:right w:val="single" w:sz="4" w:space="0" w:color="auto"/>
            </w:tcBorders>
            <w:shd w:val="clear" w:color="auto" w:fill="FFFFFF"/>
            <w:vAlign w:val="center"/>
            <w:hideMark/>
          </w:tcPr>
          <w:p w:rsidR="001067C3" w:rsidRPr="007F10C8" w:rsidRDefault="004A299F">
            <w:pPr>
              <w:pStyle w:val="1fffb"/>
              <w:ind w:left="-142" w:right="-104"/>
              <w:rPr>
                <w:rFonts w:cs="Times New Roman"/>
                <w:sz w:val="22"/>
              </w:rPr>
            </w:pPr>
            <w:hyperlink r:id="rId21" w:tooltip="Градус Цельсия" w:history="1">
              <w:r w:rsidR="001067C3" w:rsidRPr="007F10C8">
                <w:rPr>
                  <w:rStyle w:val="affff8"/>
                  <w:rFonts w:cs="Times New Roman"/>
                  <w:color w:val="auto"/>
                  <w:sz w:val="22"/>
                  <w:u w:val="none"/>
                </w:rPr>
                <w:t>Абсолютный максимум, °C</w:t>
              </w:r>
            </w:hyperlink>
          </w:p>
        </w:tc>
        <w:tc>
          <w:tcPr>
            <w:tcW w:w="275"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6</w:t>
            </w:r>
          </w:p>
        </w:tc>
        <w:tc>
          <w:tcPr>
            <w:tcW w:w="261"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8,5</w:t>
            </w:r>
          </w:p>
        </w:tc>
        <w:tc>
          <w:tcPr>
            <w:tcW w:w="30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18,5</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31,4</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34</w:t>
            </w:r>
          </w:p>
        </w:tc>
        <w:tc>
          <w:tcPr>
            <w:tcW w:w="249"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34,8</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36,4</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35,1</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31,3</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24,5</w:t>
            </w:r>
          </w:p>
        </w:tc>
        <w:tc>
          <w:tcPr>
            <w:tcW w:w="247"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13,6</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8,6</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36,4</w:t>
            </w:r>
          </w:p>
        </w:tc>
      </w:tr>
      <w:tr w:rsidR="001067C3" w:rsidRPr="007F10C8" w:rsidTr="001067C3">
        <w:trPr>
          <w:trHeight w:val="255"/>
          <w:jc w:val="center"/>
        </w:trPr>
        <w:tc>
          <w:tcPr>
            <w:tcW w:w="1702" w:type="pct"/>
            <w:tcBorders>
              <w:top w:val="nil"/>
              <w:left w:val="single" w:sz="4" w:space="0" w:color="auto"/>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Средний максимум, °C</w:t>
            </w:r>
          </w:p>
        </w:tc>
        <w:tc>
          <w:tcPr>
            <w:tcW w:w="275"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−11,4</w:t>
            </w:r>
          </w:p>
        </w:tc>
        <w:tc>
          <w:tcPr>
            <w:tcW w:w="261"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−8</w:t>
            </w:r>
          </w:p>
        </w:tc>
        <w:tc>
          <w:tcPr>
            <w:tcW w:w="30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−0,2</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7,8</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17,1</w:t>
            </w:r>
          </w:p>
        </w:tc>
        <w:tc>
          <w:tcPr>
            <w:tcW w:w="249"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22,4</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24,8</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21,8</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14,4</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6,4</w:t>
            </w:r>
          </w:p>
        </w:tc>
        <w:tc>
          <w:tcPr>
            <w:tcW w:w="247"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−3,4</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−9,4</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6,9</w:t>
            </w:r>
          </w:p>
        </w:tc>
      </w:tr>
      <w:tr w:rsidR="001067C3" w:rsidRPr="007F10C8" w:rsidTr="001067C3">
        <w:trPr>
          <w:trHeight w:val="255"/>
          <w:jc w:val="center"/>
        </w:trPr>
        <w:tc>
          <w:tcPr>
            <w:tcW w:w="1702" w:type="pct"/>
            <w:tcBorders>
              <w:top w:val="nil"/>
              <w:left w:val="single" w:sz="4" w:space="0" w:color="auto"/>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Средняя температура, °C</w:t>
            </w:r>
          </w:p>
        </w:tc>
        <w:tc>
          <w:tcPr>
            <w:tcW w:w="275"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−15,5</w:t>
            </w:r>
          </w:p>
        </w:tc>
        <w:tc>
          <w:tcPr>
            <w:tcW w:w="261"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w:t>
            </w:r>
            <w:r w:rsidR="003E7239">
              <w:rPr>
                <w:rFonts w:cs="Times New Roman"/>
                <w:szCs w:val="20"/>
              </w:rPr>
              <w:t>1,662</w:t>
            </w:r>
          </w:p>
        </w:tc>
        <w:tc>
          <w:tcPr>
            <w:tcW w:w="30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−5,7</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2</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10,4</w:t>
            </w:r>
          </w:p>
        </w:tc>
        <w:tc>
          <w:tcPr>
            <w:tcW w:w="249"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15,9</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18,7</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15,7</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8,9</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2</w:t>
            </w:r>
          </w:p>
        </w:tc>
        <w:tc>
          <w:tcPr>
            <w:tcW w:w="247"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−7,2</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−13,4</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1,6</w:t>
            </w:r>
          </w:p>
        </w:tc>
      </w:tr>
      <w:tr w:rsidR="001067C3" w:rsidRPr="007F10C8" w:rsidTr="001067C3">
        <w:trPr>
          <w:trHeight w:val="255"/>
          <w:jc w:val="center"/>
        </w:trPr>
        <w:tc>
          <w:tcPr>
            <w:tcW w:w="1702" w:type="pct"/>
            <w:tcBorders>
              <w:top w:val="nil"/>
              <w:left w:val="single" w:sz="4" w:space="0" w:color="auto"/>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Средний минимум, °C</w:t>
            </w:r>
          </w:p>
        </w:tc>
        <w:tc>
          <w:tcPr>
            <w:tcW w:w="275"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−19,2</w:t>
            </w:r>
          </w:p>
        </w:tc>
        <w:tc>
          <w:tcPr>
            <w:tcW w:w="261"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−16,9</w:t>
            </w:r>
          </w:p>
        </w:tc>
        <w:tc>
          <w:tcPr>
            <w:tcW w:w="30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−10,1</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 w:val="22"/>
              </w:rPr>
            </w:pPr>
            <w:r w:rsidRPr="007F10C8">
              <w:rPr>
                <w:rFonts w:cs="Times New Roman"/>
                <w:szCs w:val="20"/>
              </w:rPr>
              <w:t>−2,6</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4,7</w:t>
            </w:r>
          </w:p>
        </w:tc>
        <w:tc>
          <w:tcPr>
            <w:tcW w:w="249"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10,3</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13,4</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10,8</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4,8</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 w:val="22"/>
              </w:rPr>
            </w:pPr>
            <w:r w:rsidRPr="007F10C8">
              <w:rPr>
                <w:rFonts w:cs="Times New Roman"/>
                <w:szCs w:val="20"/>
              </w:rPr>
              <w:t>−1,6</w:t>
            </w:r>
          </w:p>
        </w:tc>
        <w:tc>
          <w:tcPr>
            <w:tcW w:w="247"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−10,6</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−17,1</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w:t>
            </w:r>
            <w:r w:rsidR="003E7239">
              <w:rPr>
                <w:rFonts w:cs="Times New Roman"/>
                <w:szCs w:val="20"/>
              </w:rPr>
              <w:t>1,662</w:t>
            </w:r>
          </w:p>
        </w:tc>
      </w:tr>
      <w:tr w:rsidR="001067C3" w:rsidRPr="007F10C8" w:rsidTr="001067C3">
        <w:trPr>
          <w:trHeight w:val="255"/>
          <w:jc w:val="center"/>
        </w:trPr>
        <w:tc>
          <w:tcPr>
            <w:tcW w:w="1702" w:type="pct"/>
            <w:tcBorders>
              <w:top w:val="nil"/>
              <w:left w:val="single" w:sz="4" w:space="0" w:color="auto"/>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Абсолютный минимум, °C</w:t>
            </w:r>
          </w:p>
        </w:tc>
        <w:tc>
          <w:tcPr>
            <w:tcW w:w="275"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−5</w:t>
            </w:r>
            <w:r w:rsidR="003E7239">
              <w:rPr>
                <w:rFonts w:cs="Times New Roman"/>
                <w:szCs w:val="20"/>
              </w:rPr>
              <w:t>1,662</w:t>
            </w:r>
          </w:p>
        </w:tc>
        <w:tc>
          <w:tcPr>
            <w:tcW w:w="261"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−41,6</w:t>
            </w:r>
          </w:p>
        </w:tc>
        <w:tc>
          <w:tcPr>
            <w:tcW w:w="30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−38,7</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−25,7</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−11,2</w:t>
            </w:r>
          </w:p>
        </w:tc>
        <w:tc>
          <w:tcPr>
            <w:tcW w:w="249"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 w:val="22"/>
              </w:rPr>
            </w:pPr>
            <w:r w:rsidRPr="007F10C8">
              <w:rPr>
                <w:rFonts w:cs="Times New Roman"/>
                <w:szCs w:val="20"/>
              </w:rPr>
              <w:t>−3,6</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3,3</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 w:val="22"/>
              </w:rPr>
            </w:pPr>
            <w:r w:rsidRPr="007F10C8">
              <w:rPr>
                <w:rFonts w:cs="Times New Roman"/>
                <w:szCs w:val="20"/>
              </w:rPr>
              <w:t>−1</w:t>
            </w:r>
          </w:p>
        </w:tc>
        <w:tc>
          <w:tcPr>
            <w:tcW w:w="266"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−9,6</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−25,1</w:t>
            </w:r>
          </w:p>
        </w:tc>
        <w:tc>
          <w:tcPr>
            <w:tcW w:w="247"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−42,3</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−47</w:t>
            </w:r>
          </w:p>
        </w:tc>
        <w:tc>
          <w:tcPr>
            <w:tcW w:w="233" w:type="pct"/>
            <w:tcBorders>
              <w:top w:val="nil"/>
              <w:left w:val="nil"/>
              <w:bottom w:val="single" w:sz="4" w:space="0" w:color="auto"/>
              <w:right w:val="single" w:sz="4" w:space="0" w:color="auto"/>
            </w:tcBorders>
            <w:shd w:val="clear" w:color="auto" w:fill="FFFFFF"/>
            <w:vAlign w:val="center"/>
            <w:hideMark/>
          </w:tcPr>
          <w:p w:rsidR="001067C3" w:rsidRPr="007F10C8" w:rsidRDefault="001067C3">
            <w:pPr>
              <w:pStyle w:val="1fffb"/>
              <w:ind w:left="-142" w:right="-104"/>
              <w:rPr>
                <w:rFonts w:cs="Times New Roman"/>
                <w:szCs w:val="20"/>
              </w:rPr>
            </w:pPr>
            <w:r w:rsidRPr="007F10C8">
              <w:rPr>
                <w:rFonts w:cs="Times New Roman"/>
                <w:szCs w:val="20"/>
              </w:rPr>
              <w:t>−5</w:t>
            </w:r>
            <w:r w:rsidR="003E7239">
              <w:rPr>
                <w:rFonts w:cs="Times New Roman"/>
                <w:szCs w:val="20"/>
              </w:rPr>
              <w:t>1,662</w:t>
            </w:r>
          </w:p>
        </w:tc>
      </w:tr>
      <w:tr w:rsidR="001067C3" w:rsidRPr="007F10C8" w:rsidTr="001067C3">
        <w:trPr>
          <w:trHeight w:val="255"/>
          <w:jc w:val="center"/>
        </w:trPr>
        <w:tc>
          <w:tcPr>
            <w:tcW w:w="1702" w:type="pct"/>
            <w:tcBorders>
              <w:top w:val="nil"/>
              <w:left w:val="single" w:sz="4" w:space="0" w:color="auto"/>
              <w:bottom w:val="single" w:sz="4" w:space="0" w:color="auto"/>
              <w:right w:val="single" w:sz="4" w:space="0" w:color="auto"/>
            </w:tcBorders>
            <w:vAlign w:val="center"/>
            <w:hideMark/>
          </w:tcPr>
          <w:p w:rsidR="001067C3" w:rsidRPr="007F10C8" w:rsidRDefault="004A299F">
            <w:pPr>
              <w:pStyle w:val="1fffb"/>
              <w:ind w:left="-142" w:right="-104"/>
              <w:rPr>
                <w:rFonts w:cs="Times New Roman"/>
                <w:sz w:val="22"/>
              </w:rPr>
            </w:pPr>
            <w:hyperlink r:id="rId22" w:tooltip="Миллиметр" w:history="1">
              <w:r w:rsidR="001067C3" w:rsidRPr="007F10C8">
                <w:rPr>
                  <w:rStyle w:val="affff8"/>
                  <w:rFonts w:cs="Times New Roman"/>
                  <w:color w:val="auto"/>
                  <w:sz w:val="22"/>
                  <w:u w:val="none"/>
                </w:rPr>
                <w:t>Норма осадков, </w:t>
              </w:r>
              <w:proofErr w:type="gramStart"/>
              <w:r w:rsidR="001067C3" w:rsidRPr="007F10C8">
                <w:rPr>
                  <w:rStyle w:val="affff8"/>
                  <w:rFonts w:cs="Times New Roman"/>
                  <w:color w:val="auto"/>
                  <w:sz w:val="22"/>
                  <w:u w:val="none"/>
                </w:rPr>
                <w:t>мм</w:t>
              </w:r>
              <w:proofErr w:type="gramEnd"/>
            </w:hyperlink>
          </w:p>
        </w:tc>
        <w:tc>
          <w:tcPr>
            <w:tcW w:w="275"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18</w:t>
            </w:r>
          </w:p>
        </w:tc>
        <w:tc>
          <w:tcPr>
            <w:tcW w:w="261"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13</w:t>
            </w:r>
          </w:p>
        </w:tc>
        <w:tc>
          <w:tcPr>
            <w:tcW w:w="303"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16</w:t>
            </w:r>
          </w:p>
        </w:tc>
        <w:tc>
          <w:tcPr>
            <w:tcW w:w="233"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32</w:t>
            </w:r>
          </w:p>
        </w:tc>
        <w:tc>
          <w:tcPr>
            <w:tcW w:w="233"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44</w:t>
            </w:r>
          </w:p>
        </w:tc>
        <w:tc>
          <w:tcPr>
            <w:tcW w:w="249"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63</w:t>
            </w:r>
          </w:p>
        </w:tc>
        <w:tc>
          <w:tcPr>
            <w:tcW w:w="266"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76</w:t>
            </w:r>
          </w:p>
        </w:tc>
        <w:tc>
          <w:tcPr>
            <w:tcW w:w="266"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67</w:t>
            </w:r>
          </w:p>
        </w:tc>
        <w:tc>
          <w:tcPr>
            <w:tcW w:w="266"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49</w:t>
            </w:r>
          </w:p>
        </w:tc>
        <w:tc>
          <w:tcPr>
            <w:tcW w:w="233"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43</w:t>
            </w:r>
          </w:p>
        </w:tc>
        <w:tc>
          <w:tcPr>
            <w:tcW w:w="247"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37</w:t>
            </w:r>
          </w:p>
        </w:tc>
        <w:tc>
          <w:tcPr>
            <w:tcW w:w="233"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30</w:t>
            </w:r>
          </w:p>
        </w:tc>
        <w:tc>
          <w:tcPr>
            <w:tcW w:w="233" w:type="pct"/>
            <w:tcBorders>
              <w:top w:val="nil"/>
              <w:left w:val="nil"/>
              <w:bottom w:val="single" w:sz="4" w:space="0" w:color="auto"/>
              <w:right w:val="single" w:sz="4" w:space="0" w:color="auto"/>
            </w:tcBorders>
            <w:vAlign w:val="center"/>
            <w:hideMark/>
          </w:tcPr>
          <w:p w:rsidR="001067C3" w:rsidRPr="007F10C8" w:rsidRDefault="001067C3">
            <w:pPr>
              <w:pStyle w:val="1fffb"/>
              <w:ind w:left="-142" w:right="-104"/>
              <w:rPr>
                <w:rFonts w:cs="Times New Roman"/>
                <w:szCs w:val="20"/>
              </w:rPr>
            </w:pPr>
            <w:r w:rsidRPr="007F10C8">
              <w:rPr>
                <w:rFonts w:cs="Times New Roman"/>
                <w:szCs w:val="20"/>
              </w:rPr>
              <w:t>487</w:t>
            </w:r>
          </w:p>
        </w:tc>
      </w:tr>
    </w:tbl>
    <w:p w:rsidR="00C25060" w:rsidRPr="007F10C8" w:rsidRDefault="00C25060" w:rsidP="00C25060">
      <w:pPr>
        <w:spacing w:after="120"/>
        <w:ind w:firstLine="709"/>
        <w:rPr>
          <w:rFonts w:ascii="Times New Roman" w:eastAsia="Calibri" w:hAnsi="Times New Roman" w:cs="Times New Roman"/>
          <w:sz w:val="20"/>
          <w:szCs w:val="20"/>
        </w:rPr>
      </w:pPr>
    </w:p>
    <w:p w:rsidR="00C25060" w:rsidRPr="007F10C8" w:rsidRDefault="00C25060" w:rsidP="00B5461F">
      <w:pPr>
        <w:pStyle w:val="11ff3"/>
      </w:pPr>
      <w:r w:rsidRPr="007F10C8">
        <w:t>Месячное потребление тепловой энергии на нужды отопления и вентиляции рассчитано по формуле: Qтек=(Qmax(20-tнв) /55) *24часа*кол</w:t>
      </w:r>
      <w:proofErr w:type="gramStart"/>
      <w:r w:rsidRPr="007F10C8">
        <w:t>.</w:t>
      </w:r>
      <w:proofErr w:type="gramEnd"/>
      <w:r w:rsidRPr="007F10C8">
        <w:t xml:space="preserve"> </w:t>
      </w:r>
      <w:proofErr w:type="gramStart"/>
      <w:r w:rsidRPr="007F10C8">
        <w:t>д</w:t>
      </w:r>
      <w:proofErr w:type="gramEnd"/>
      <w:r w:rsidRPr="007F10C8">
        <w:t>ней, где</w:t>
      </w:r>
    </w:p>
    <w:p w:rsidR="00C25060" w:rsidRPr="007F10C8" w:rsidRDefault="00C25060" w:rsidP="00C25060">
      <w:pPr>
        <w:pStyle w:val="113"/>
        <w:rPr>
          <w:rFonts w:eastAsia="Calibri"/>
        </w:rPr>
      </w:pPr>
      <w:proofErr w:type="gramStart"/>
      <w:r w:rsidRPr="007F10C8">
        <w:rPr>
          <w:rFonts w:eastAsia="Calibri"/>
        </w:rPr>
        <w:t>Q</w:t>
      </w:r>
      <w:proofErr w:type="gramEnd"/>
      <w:r w:rsidRPr="007F10C8">
        <w:rPr>
          <w:rFonts w:eastAsia="Calibri"/>
        </w:rPr>
        <w:t>тек – Месячное потребление тепловой энергии, Гкал;</w:t>
      </w:r>
    </w:p>
    <w:p w:rsidR="00C25060" w:rsidRPr="007F10C8" w:rsidRDefault="00C25060" w:rsidP="00C25060">
      <w:pPr>
        <w:pStyle w:val="113"/>
        <w:rPr>
          <w:rFonts w:eastAsia="Calibri"/>
        </w:rPr>
      </w:pPr>
      <w:r w:rsidRPr="007F10C8">
        <w:rPr>
          <w:rFonts w:eastAsia="Calibri"/>
        </w:rPr>
        <w:t>Qmax – Договорная тепловая нагрузка (отопления) при расчетной температуре расчетного воздуха;</w:t>
      </w:r>
    </w:p>
    <w:p w:rsidR="00C25060" w:rsidRPr="007F10C8" w:rsidRDefault="00C25060" w:rsidP="00C25060">
      <w:pPr>
        <w:pStyle w:val="113"/>
        <w:rPr>
          <w:rFonts w:eastAsia="Calibri"/>
        </w:rPr>
      </w:pPr>
      <w:proofErr w:type="gramStart"/>
      <w:r w:rsidRPr="007F10C8">
        <w:rPr>
          <w:rFonts w:eastAsia="Calibri"/>
        </w:rPr>
        <w:t>T</w:t>
      </w:r>
      <w:proofErr w:type="gramEnd"/>
      <w:r w:rsidRPr="007F10C8">
        <w:rPr>
          <w:rFonts w:eastAsia="Calibri"/>
        </w:rPr>
        <w:t>нв – Среднемесячная фактическая температура наружного воздуха.</w:t>
      </w:r>
    </w:p>
    <w:p w:rsidR="003E5D98" w:rsidRPr="007F10C8" w:rsidRDefault="003E5D98" w:rsidP="006B0E1D">
      <w:pPr>
        <w:spacing w:after="0" w:line="360" w:lineRule="auto"/>
        <w:ind w:firstLine="708"/>
        <w:rPr>
          <w:rFonts w:ascii="Times New Roman" w:eastAsia="Calibri" w:hAnsi="Times New Roman" w:cs="Times New Roman"/>
          <w:szCs w:val="24"/>
        </w:rPr>
      </w:pPr>
    </w:p>
    <w:p w:rsidR="003E5D98" w:rsidRPr="007F10C8" w:rsidRDefault="00FD7E24" w:rsidP="003E5D98">
      <w:pPr>
        <w:pStyle w:val="11ff3"/>
        <w:rPr>
          <w:b/>
        </w:rPr>
      </w:pPr>
      <w:r w:rsidRPr="007F10C8">
        <w:rPr>
          <w:b/>
        </w:rPr>
        <w:t>Таблица 1.</w:t>
      </w:r>
      <w:r w:rsidR="008D4F9D" w:rsidRPr="007F10C8">
        <w:rPr>
          <w:b/>
        </w:rPr>
        <w:t xml:space="preserve">5.4.2 – </w:t>
      </w:r>
      <w:r w:rsidR="003E5D98" w:rsidRPr="007F10C8">
        <w:rPr>
          <w:b/>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 за 2021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031"/>
        <w:gridCol w:w="2540"/>
        <w:gridCol w:w="1817"/>
        <w:gridCol w:w="2048"/>
      </w:tblGrid>
      <w:tr w:rsidR="00DE4FA9" w:rsidRPr="007F10C8" w:rsidTr="00DE4FA9">
        <w:trPr>
          <w:trHeight w:val="470"/>
          <w:tblHeader/>
        </w:trPr>
        <w:tc>
          <w:tcPr>
            <w:tcW w:w="1606" w:type="pct"/>
            <w:vMerge w:val="restart"/>
            <w:shd w:val="clear" w:color="auto" w:fill="D9D9D9" w:themeFill="background1" w:themeFillShade="D9"/>
            <w:vAlign w:val="center"/>
          </w:tcPr>
          <w:p w:rsidR="00DE4FA9" w:rsidRPr="007F10C8" w:rsidRDefault="00DE4FA9" w:rsidP="003E5D98">
            <w:pPr>
              <w:pStyle w:val="1fffb"/>
              <w:rPr>
                <w:rFonts w:cs="Times New Roman"/>
                <w:b/>
              </w:rPr>
            </w:pPr>
            <w:r w:rsidRPr="007F10C8">
              <w:rPr>
                <w:rFonts w:cs="Times New Roman"/>
                <w:b/>
              </w:rPr>
              <w:t>Период</w:t>
            </w:r>
          </w:p>
        </w:tc>
        <w:tc>
          <w:tcPr>
            <w:tcW w:w="3394" w:type="pct"/>
            <w:gridSpan w:val="3"/>
            <w:shd w:val="clear" w:color="auto" w:fill="D9D9D9" w:themeFill="background1" w:themeFillShade="D9"/>
            <w:vAlign w:val="center"/>
          </w:tcPr>
          <w:p w:rsidR="00DE4FA9" w:rsidRPr="007F10C8" w:rsidRDefault="00DE4FA9" w:rsidP="003E5D98">
            <w:pPr>
              <w:pStyle w:val="1fffb"/>
              <w:rPr>
                <w:rFonts w:cs="Times New Roman"/>
                <w:b/>
              </w:rPr>
            </w:pPr>
            <w:r w:rsidRPr="007F10C8">
              <w:rPr>
                <w:rFonts w:cs="Times New Roman"/>
                <w:b/>
              </w:rPr>
              <w:t>Среднемесячная температура, º</w:t>
            </w:r>
            <w:proofErr w:type="gramStart"/>
            <w:r w:rsidRPr="007F10C8">
              <w:rPr>
                <w:rFonts w:cs="Times New Roman"/>
                <w:b/>
              </w:rPr>
              <w:t>С</w:t>
            </w:r>
            <w:proofErr w:type="gramEnd"/>
          </w:p>
        </w:tc>
      </w:tr>
      <w:tr w:rsidR="003E5D98" w:rsidRPr="007F10C8" w:rsidTr="00DE4FA9">
        <w:trPr>
          <w:trHeight w:val="20"/>
          <w:tblHeader/>
        </w:trPr>
        <w:tc>
          <w:tcPr>
            <w:tcW w:w="1606" w:type="pct"/>
            <w:vMerge/>
            <w:shd w:val="clear" w:color="auto" w:fill="D9D9D9" w:themeFill="background1" w:themeFillShade="D9"/>
            <w:vAlign w:val="center"/>
          </w:tcPr>
          <w:p w:rsidR="003E5D98" w:rsidRPr="007F10C8" w:rsidRDefault="003E5D98" w:rsidP="003E5D98">
            <w:pPr>
              <w:pStyle w:val="1fffb"/>
              <w:rPr>
                <w:rFonts w:cs="Times New Roman"/>
                <w:b/>
              </w:rPr>
            </w:pPr>
          </w:p>
        </w:tc>
        <w:tc>
          <w:tcPr>
            <w:tcW w:w="1346" w:type="pct"/>
            <w:shd w:val="clear" w:color="auto" w:fill="D9D9D9" w:themeFill="background1" w:themeFillShade="D9"/>
            <w:vAlign w:val="center"/>
          </w:tcPr>
          <w:p w:rsidR="003E5D98" w:rsidRPr="007F10C8" w:rsidRDefault="003E5D98" w:rsidP="003E5D98">
            <w:pPr>
              <w:pStyle w:val="1fffb"/>
              <w:rPr>
                <w:rFonts w:cs="Times New Roman"/>
                <w:b/>
              </w:rPr>
            </w:pPr>
            <w:r w:rsidRPr="007F10C8">
              <w:rPr>
                <w:rFonts w:cs="Times New Roman"/>
                <w:b/>
              </w:rPr>
              <w:t>воздуха</w:t>
            </w:r>
          </w:p>
        </w:tc>
        <w:tc>
          <w:tcPr>
            <w:tcW w:w="963" w:type="pct"/>
            <w:shd w:val="clear" w:color="auto" w:fill="D9D9D9" w:themeFill="background1" w:themeFillShade="D9"/>
            <w:vAlign w:val="center"/>
          </w:tcPr>
          <w:p w:rsidR="003E5D98" w:rsidRPr="007F10C8" w:rsidRDefault="003E5D98" w:rsidP="003E5D98">
            <w:pPr>
              <w:pStyle w:val="1fffb"/>
              <w:rPr>
                <w:rFonts w:cs="Times New Roman"/>
                <w:b/>
              </w:rPr>
            </w:pPr>
            <w:r w:rsidRPr="007F10C8">
              <w:rPr>
                <w:rFonts w:cs="Times New Roman"/>
                <w:b/>
              </w:rPr>
              <w:t>под, тр-од,</w:t>
            </w:r>
          </w:p>
        </w:tc>
        <w:tc>
          <w:tcPr>
            <w:tcW w:w="1086" w:type="pct"/>
            <w:shd w:val="clear" w:color="auto" w:fill="D9D9D9" w:themeFill="background1" w:themeFillShade="D9"/>
            <w:vAlign w:val="center"/>
          </w:tcPr>
          <w:p w:rsidR="003E5D98" w:rsidRPr="007F10C8" w:rsidRDefault="003E5D98" w:rsidP="003E5D98">
            <w:pPr>
              <w:pStyle w:val="1fffb"/>
              <w:rPr>
                <w:rFonts w:cs="Times New Roman"/>
                <w:b/>
              </w:rPr>
            </w:pPr>
            <w:proofErr w:type="gramStart"/>
            <w:r w:rsidRPr="007F10C8">
              <w:rPr>
                <w:rFonts w:cs="Times New Roman"/>
                <w:b/>
              </w:rPr>
              <w:t>обр</w:t>
            </w:r>
            <w:proofErr w:type="gramEnd"/>
            <w:r w:rsidRPr="007F10C8">
              <w:rPr>
                <w:rFonts w:cs="Times New Roman"/>
                <w:b/>
              </w:rPr>
              <w:t>, тр-од,</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январь</w:t>
            </w:r>
          </w:p>
        </w:tc>
        <w:tc>
          <w:tcPr>
            <w:tcW w:w="1346" w:type="pct"/>
            <w:vAlign w:val="center"/>
          </w:tcPr>
          <w:p w:rsidR="003E5D98" w:rsidRPr="007F10C8" w:rsidRDefault="003E5D98" w:rsidP="003E5D98">
            <w:pPr>
              <w:pStyle w:val="1fffb"/>
              <w:rPr>
                <w:rFonts w:cs="Times New Roman"/>
              </w:rPr>
            </w:pPr>
            <w:r w:rsidRPr="007F10C8">
              <w:rPr>
                <w:rFonts w:cs="Times New Roman"/>
              </w:rPr>
              <w:t>-9,7</w:t>
            </w:r>
          </w:p>
        </w:tc>
        <w:tc>
          <w:tcPr>
            <w:tcW w:w="963" w:type="pct"/>
            <w:vAlign w:val="center"/>
          </w:tcPr>
          <w:p w:rsidR="003E5D98" w:rsidRPr="007F10C8" w:rsidRDefault="003E5D98" w:rsidP="003E5D98">
            <w:pPr>
              <w:pStyle w:val="1fffb"/>
              <w:rPr>
                <w:rFonts w:cs="Times New Roman"/>
              </w:rPr>
            </w:pPr>
            <w:r w:rsidRPr="007F10C8">
              <w:rPr>
                <w:rFonts w:cs="Times New Roman"/>
              </w:rPr>
              <w:t>68</w:t>
            </w:r>
          </w:p>
        </w:tc>
        <w:tc>
          <w:tcPr>
            <w:tcW w:w="1086" w:type="pct"/>
            <w:vAlign w:val="center"/>
          </w:tcPr>
          <w:p w:rsidR="003E5D98" w:rsidRPr="007F10C8" w:rsidRDefault="003E5D98" w:rsidP="003E5D98">
            <w:pPr>
              <w:pStyle w:val="1fffb"/>
              <w:rPr>
                <w:rFonts w:cs="Times New Roman"/>
              </w:rPr>
            </w:pPr>
            <w:r w:rsidRPr="007F10C8">
              <w:rPr>
                <w:rFonts w:cs="Times New Roman"/>
              </w:rPr>
              <w:t>53</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февраль</w:t>
            </w:r>
          </w:p>
        </w:tc>
        <w:tc>
          <w:tcPr>
            <w:tcW w:w="1346" w:type="pct"/>
            <w:vAlign w:val="center"/>
          </w:tcPr>
          <w:p w:rsidR="003E5D98" w:rsidRPr="007F10C8" w:rsidRDefault="003E5D98" w:rsidP="003E5D98">
            <w:pPr>
              <w:pStyle w:val="1fffb"/>
              <w:rPr>
                <w:rFonts w:cs="Times New Roman"/>
              </w:rPr>
            </w:pPr>
            <w:r w:rsidRPr="007F10C8">
              <w:rPr>
                <w:rFonts w:cs="Times New Roman"/>
              </w:rPr>
              <w:t>-13,6</w:t>
            </w:r>
          </w:p>
        </w:tc>
        <w:tc>
          <w:tcPr>
            <w:tcW w:w="963" w:type="pct"/>
            <w:vAlign w:val="center"/>
          </w:tcPr>
          <w:p w:rsidR="003E5D98" w:rsidRPr="007F10C8" w:rsidRDefault="003E5D98" w:rsidP="003E5D98">
            <w:pPr>
              <w:pStyle w:val="1fffb"/>
              <w:rPr>
                <w:rFonts w:cs="Times New Roman"/>
              </w:rPr>
            </w:pPr>
            <w:r w:rsidRPr="007F10C8">
              <w:rPr>
                <w:rFonts w:cs="Times New Roman"/>
              </w:rPr>
              <w:t>74</w:t>
            </w:r>
          </w:p>
        </w:tc>
        <w:tc>
          <w:tcPr>
            <w:tcW w:w="1086" w:type="pct"/>
            <w:vAlign w:val="center"/>
          </w:tcPr>
          <w:p w:rsidR="003E5D98" w:rsidRPr="007F10C8" w:rsidRDefault="003E5D98" w:rsidP="003E5D98">
            <w:pPr>
              <w:pStyle w:val="1fffb"/>
              <w:rPr>
                <w:rFonts w:cs="Times New Roman"/>
              </w:rPr>
            </w:pPr>
            <w:r w:rsidRPr="007F10C8">
              <w:rPr>
                <w:rFonts w:cs="Times New Roman"/>
              </w:rPr>
              <w:t>57</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lastRenderedPageBreak/>
              <w:t>март</w:t>
            </w:r>
          </w:p>
        </w:tc>
        <w:tc>
          <w:tcPr>
            <w:tcW w:w="1346" w:type="pct"/>
            <w:vAlign w:val="center"/>
          </w:tcPr>
          <w:p w:rsidR="003E5D98" w:rsidRPr="007F10C8" w:rsidRDefault="003E5D98" w:rsidP="003E5D98">
            <w:pPr>
              <w:pStyle w:val="1fffb"/>
              <w:rPr>
                <w:rFonts w:cs="Times New Roman"/>
              </w:rPr>
            </w:pPr>
            <w:r w:rsidRPr="007F10C8">
              <w:rPr>
                <w:rFonts w:cs="Times New Roman"/>
              </w:rPr>
              <w:t>-3,9</w:t>
            </w:r>
          </w:p>
        </w:tc>
        <w:tc>
          <w:tcPr>
            <w:tcW w:w="963" w:type="pct"/>
            <w:vAlign w:val="center"/>
          </w:tcPr>
          <w:p w:rsidR="003E5D98" w:rsidRPr="007F10C8" w:rsidRDefault="003E5D98" w:rsidP="003E5D98">
            <w:pPr>
              <w:pStyle w:val="1fffb"/>
              <w:rPr>
                <w:rFonts w:cs="Times New Roman"/>
              </w:rPr>
            </w:pPr>
            <w:r w:rsidRPr="007F10C8">
              <w:rPr>
                <w:rFonts w:cs="Times New Roman"/>
              </w:rPr>
              <w:t>59</w:t>
            </w:r>
          </w:p>
        </w:tc>
        <w:tc>
          <w:tcPr>
            <w:tcW w:w="1086" w:type="pct"/>
            <w:vAlign w:val="center"/>
          </w:tcPr>
          <w:p w:rsidR="003E5D98" w:rsidRPr="007F10C8" w:rsidRDefault="003E5D98" w:rsidP="003E5D98">
            <w:pPr>
              <w:pStyle w:val="1fffb"/>
              <w:rPr>
                <w:rFonts w:cs="Times New Roman"/>
              </w:rPr>
            </w:pPr>
            <w:r w:rsidRPr="007F10C8">
              <w:rPr>
                <w:rFonts w:cs="Times New Roman"/>
              </w:rPr>
              <w:t>47</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апрель</w:t>
            </w:r>
          </w:p>
        </w:tc>
        <w:tc>
          <w:tcPr>
            <w:tcW w:w="1346" w:type="pct"/>
            <w:vAlign w:val="center"/>
          </w:tcPr>
          <w:p w:rsidR="003E5D98" w:rsidRPr="007F10C8" w:rsidRDefault="003E5D98" w:rsidP="003E5D98">
            <w:pPr>
              <w:pStyle w:val="1fffb"/>
              <w:rPr>
                <w:rFonts w:cs="Times New Roman"/>
              </w:rPr>
            </w:pPr>
            <w:r w:rsidRPr="007F10C8">
              <w:rPr>
                <w:rFonts w:cs="Times New Roman"/>
              </w:rPr>
              <w:t>+3,3</w:t>
            </w:r>
          </w:p>
        </w:tc>
        <w:tc>
          <w:tcPr>
            <w:tcW w:w="963" w:type="pct"/>
            <w:vAlign w:val="center"/>
          </w:tcPr>
          <w:p w:rsidR="003E5D98" w:rsidRPr="007F10C8" w:rsidRDefault="003E5D98" w:rsidP="003E5D98">
            <w:pPr>
              <w:pStyle w:val="1fffb"/>
              <w:rPr>
                <w:rFonts w:cs="Times New Roman"/>
              </w:rPr>
            </w:pPr>
            <w:r w:rsidRPr="007F10C8">
              <w:rPr>
                <w:rFonts w:cs="Times New Roman"/>
              </w:rPr>
              <w:t>48</w:t>
            </w:r>
          </w:p>
        </w:tc>
        <w:tc>
          <w:tcPr>
            <w:tcW w:w="1086" w:type="pct"/>
            <w:vAlign w:val="center"/>
          </w:tcPr>
          <w:p w:rsidR="003E5D98" w:rsidRPr="007F10C8" w:rsidRDefault="003E5D98" w:rsidP="003E5D98">
            <w:pPr>
              <w:pStyle w:val="1fffb"/>
              <w:rPr>
                <w:rFonts w:cs="Times New Roman"/>
              </w:rPr>
            </w:pPr>
            <w:r w:rsidRPr="007F10C8">
              <w:rPr>
                <w:rFonts w:cs="Times New Roman"/>
              </w:rPr>
              <w:t>40</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май</w:t>
            </w:r>
          </w:p>
        </w:tc>
        <w:tc>
          <w:tcPr>
            <w:tcW w:w="1346" w:type="pct"/>
            <w:vAlign w:val="center"/>
          </w:tcPr>
          <w:p w:rsidR="003E5D98" w:rsidRPr="007F10C8" w:rsidRDefault="003E5D98" w:rsidP="003E5D98">
            <w:pPr>
              <w:pStyle w:val="1fffb"/>
              <w:rPr>
                <w:rFonts w:cs="Times New Roman"/>
              </w:rPr>
            </w:pPr>
            <w:r w:rsidRPr="007F10C8">
              <w:rPr>
                <w:rFonts w:cs="Times New Roman"/>
              </w:rPr>
              <w:t>+8,1</w:t>
            </w:r>
          </w:p>
        </w:tc>
        <w:tc>
          <w:tcPr>
            <w:tcW w:w="963" w:type="pct"/>
            <w:vAlign w:val="center"/>
          </w:tcPr>
          <w:p w:rsidR="003E5D98" w:rsidRPr="007F10C8" w:rsidRDefault="003E5D98" w:rsidP="003E5D98">
            <w:pPr>
              <w:pStyle w:val="1fffb"/>
              <w:rPr>
                <w:rFonts w:cs="Times New Roman"/>
              </w:rPr>
            </w:pPr>
            <w:r w:rsidRPr="007F10C8">
              <w:rPr>
                <w:rFonts w:cs="Times New Roman"/>
              </w:rPr>
              <w:t>39</w:t>
            </w:r>
          </w:p>
        </w:tc>
        <w:tc>
          <w:tcPr>
            <w:tcW w:w="1086" w:type="pct"/>
            <w:vAlign w:val="center"/>
          </w:tcPr>
          <w:p w:rsidR="003E5D98" w:rsidRPr="007F10C8" w:rsidRDefault="003E5D98" w:rsidP="003E5D98">
            <w:pPr>
              <w:pStyle w:val="1fffb"/>
              <w:rPr>
                <w:rFonts w:cs="Times New Roman"/>
              </w:rPr>
            </w:pPr>
            <w:r w:rsidRPr="007F10C8">
              <w:rPr>
                <w:rFonts w:cs="Times New Roman"/>
              </w:rPr>
              <w:t>34</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июнь</w:t>
            </w:r>
          </w:p>
        </w:tc>
        <w:tc>
          <w:tcPr>
            <w:tcW w:w="1346" w:type="pct"/>
            <w:vAlign w:val="center"/>
          </w:tcPr>
          <w:p w:rsidR="003E5D98" w:rsidRPr="007F10C8" w:rsidRDefault="003E5D98" w:rsidP="003E5D98">
            <w:pPr>
              <w:pStyle w:val="1fffb"/>
              <w:rPr>
                <w:rFonts w:cs="Times New Roman"/>
              </w:rPr>
            </w:pPr>
            <w:r w:rsidRPr="007F10C8">
              <w:rPr>
                <w:rFonts w:cs="Times New Roman"/>
              </w:rPr>
              <w:t>---</w:t>
            </w:r>
          </w:p>
        </w:tc>
        <w:tc>
          <w:tcPr>
            <w:tcW w:w="963" w:type="pct"/>
            <w:vAlign w:val="center"/>
          </w:tcPr>
          <w:p w:rsidR="003E5D98" w:rsidRPr="007F10C8" w:rsidRDefault="003E5D98" w:rsidP="003E5D98">
            <w:pPr>
              <w:pStyle w:val="1fffb"/>
              <w:rPr>
                <w:rFonts w:cs="Times New Roman"/>
              </w:rPr>
            </w:pPr>
            <w:r w:rsidRPr="007F10C8">
              <w:rPr>
                <w:rFonts w:cs="Times New Roman"/>
              </w:rPr>
              <w:t>---</w:t>
            </w:r>
          </w:p>
        </w:tc>
        <w:tc>
          <w:tcPr>
            <w:tcW w:w="1086" w:type="pct"/>
            <w:vAlign w:val="center"/>
          </w:tcPr>
          <w:p w:rsidR="003E5D98" w:rsidRPr="007F10C8" w:rsidRDefault="003E5D98" w:rsidP="003E5D98">
            <w:pPr>
              <w:pStyle w:val="1fffb"/>
              <w:rPr>
                <w:rFonts w:cs="Times New Roman"/>
              </w:rPr>
            </w:pPr>
            <w:r w:rsidRPr="007F10C8">
              <w:rPr>
                <w:rFonts w:cs="Times New Roman"/>
              </w:rPr>
              <w:t>---</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июль</w:t>
            </w:r>
          </w:p>
        </w:tc>
        <w:tc>
          <w:tcPr>
            <w:tcW w:w="1346" w:type="pct"/>
            <w:vAlign w:val="center"/>
          </w:tcPr>
          <w:p w:rsidR="003E5D98" w:rsidRPr="007F10C8" w:rsidRDefault="003E5D98" w:rsidP="003E5D98">
            <w:pPr>
              <w:pStyle w:val="1fffb"/>
              <w:rPr>
                <w:rFonts w:cs="Times New Roman"/>
              </w:rPr>
            </w:pPr>
            <w:r w:rsidRPr="007F10C8">
              <w:rPr>
                <w:rFonts w:cs="Times New Roman"/>
              </w:rPr>
              <w:t>---</w:t>
            </w:r>
          </w:p>
        </w:tc>
        <w:tc>
          <w:tcPr>
            <w:tcW w:w="963" w:type="pct"/>
            <w:vAlign w:val="center"/>
          </w:tcPr>
          <w:p w:rsidR="003E5D98" w:rsidRPr="007F10C8" w:rsidRDefault="003E5D98" w:rsidP="003E5D98">
            <w:pPr>
              <w:pStyle w:val="1fffb"/>
              <w:rPr>
                <w:rFonts w:cs="Times New Roman"/>
              </w:rPr>
            </w:pPr>
            <w:r w:rsidRPr="007F10C8">
              <w:rPr>
                <w:rFonts w:cs="Times New Roman"/>
              </w:rPr>
              <w:t>---</w:t>
            </w:r>
          </w:p>
        </w:tc>
        <w:tc>
          <w:tcPr>
            <w:tcW w:w="1086" w:type="pct"/>
            <w:vAlign w:val="center"/>
          </w:tcPr>
          <w:p w:rsidR="003E5D98" w:rsidRPr="007F10C8" w:rsidRDefault="003E5D98" w:rsidP="003E5D98">
            <w:pPr>
              <w:pStyle w:val="1fffb"/>
              <w:rPr>
                <w:rFonts w:cs="Times New Roman"/>
              </w:rPr>
            </w:pPr>
            <w:r w:rsidRPr="007F10C8">
              <w:rPr>
                <w:rFonts w:cs="Times New Roman"/>
              </w:rPr>
              <w:t>---</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август</w:t>
            </w:r>
          </w:p>
        </w:tc>
        <w:tc>
          <w:tcPr>
            <w:tcW w:w="1346" w:type="pct"/>
            <w:vAlign w:val="center"/>
          </w:tcPr>
          <w:p w:rsidR="003E5D98" w:rsidRPr="007F10C8" w:rsidRDefault="003E5D98" w:rsidP="003E5D98">
            <w:pPr>
              <w:pStyle w:val="1fffb"/>
              <w:rPr>
                <w:rFonts w:cs="Times New Roman"/>
              </w:rPr>
            </w:pPr>
            <w:r w:rsidRPr="007F10C8">
              <w:rPr>
                <w:rFonts w:cs="Times New Roman"/>
              </w:rPr>
              <w:t>---</w:t>
            </w:r>
          </w:p>
        </w:tc>
        <w:tc>
          <w:tcPr>
            <w:tcW w:w="963" w:type="pct"/>
            <w:vAlign w:val="center"/>
          </w:tcPr>
          <w:p w:rsidR="003E5D98" w:rsidRPr="007F10C8" w:rsidRDefault="003E5D98" w:rsidP="003E5D98">
            <w:pPr>
              <w:pStyle w:val="1fffb"/>
              <w:rPr>
                <w:rFonts w:cs="Times New Roman"/>
              </w:rPr>
            </w:pPr>
            <w:r w:rsidRPr="007F10C8">
              <w:rPr>
                <w:rFonts w:cs="Times New Roman"/>
              </w:rPr>
              <w:t>---</w:t>
            </w:r>
          </w:p>
        </w:tc>
        <w:tc>
          <w:tcPr>
            <w:tcW w:w="1086" w:type="pct"/>
            <w:vAlign w:val="center"/>
          </w:tcPr>
          <w:p w:rsidR="003E5D98" w:rsidRPr="007F10C8" w:rsidRDefault="003E5D98" w:rsidP="003E5D98">
            <w:pPr>
              <w:pStyle w:val="1fffb"/>
              <w:rPr>
                <w:rFonts w:cs="Times New Roman"/>
              </w:rPr>
            </w:pPr>
            <w:r w:rsidRPr="007F10C8">
              <w:rPr>
                <w:rFonts w:cs="Times New Roman"/>
              </w:rPr>
              <w:t>---</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сентябрь</w:t>
            </w:r>
          </w:p>
        </w:tc>
        <w:tc>
          <w:tcPr>
            <w:tcW w:w="1346" w:type="pct"/>
            <w:vAlign w:val="center"/>
          </w:tcPr>
          <w:p w:rsidR="003E5D98" w:rsidRPr="007F10C8" w:rsidRDefault="003E5D98" w:rsidP="003E5D98">
            <w:pPr>
              <w:pStyle w:val="1fffb"/>
              <w:rPr>
                <w:rFonts w:cs="Times New Roman"/>
              </w:rPr>
            </w:pPr>
            <w:r w:rsidRPr="007F10C8">
              <w:rPr>
                <w:rFonts w:cs="Times New Roman"/>
              </w:rPr>
              <w:t>+6,3</w:t>
            </w:r>
          </w:p>
        </w:tc>
        <w:tc>
          <w:tcPr>
            <w:tcW w:w="963" w:type="pct"/>
            <w:vAlign w:val="center"/>
          </w:tcPr>
          <w:p w:rsidR="003E5D98" w:rsidRPr="007F10C8" w:rsidRDefault="003E5D98" w:rsidP="003E5D98">
            <w:pPr>
              <w:pStyle w:val="1fffb"/>
              <w:rPr>
                <w:rFonts w:cs="Times New Roman"/>
              </w:rPr>
            </w:pPr>
            <w:r w:rsidRPr="007F10C8">
              <w:rPr>
                <w:rFonts w:cs="Times New Roman"/>
              </w:rPr>
              <w:t>43</w:t>
            </w:r>
          </w:p>
        </w:tc>
        <w:tc>
          <w:tcPr>
            <w:tcW w:w="1086" w:type="pct"/>
            <w:vAlign w:val="center"/>
          </w:tcPr>
          <w:p w:rsidR="003E5D98" w:rsidRPr="007F10C8" w:rsidRDefault="003E5D98" w:rsidP="003E5D98">
            <w:pPr>
              <w:pStyle w:val="1fffb"/>
              <w:rPr>
                <w:rFonts w:cs="Times New Roman"/>
              </w:rPr>
            </w:pPr>
            <w:r w:rsidRPr="007F10C8">
              <w:rPr>
                <w:rFonts w:cs="Times New Roman"/>
              </w:rPr>
              <w:t>36</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октябрь</w:t>
            </w:r>
          </w:p>
        </w:tc>
        <w:tc>
          <w:tcPr>
            <w:tcW w:w="1346" w:type="pct"/>
            <w:vAlign w:val="center"/>
          </w:tcPr>
          <w:p w:rsidR="003E5D98" w:rsidRPr="007F10C8" w:rsidRDefault="003E5D98" w:rsidP="003E5D98">
            <w:pPr>
              <w:pStyle w:val="1fffb"/>
              <w:rPr>
                <w:rFonts w:cs="Times New Roman"/>
              </w:rPr>
            </w:pPr>
            <w:r w:rsidRPr="007F10C8">
              <w:rPr>
                <w:rFonts w:cs="Times New Roman"/>
              </w:rPr>
              <w:t>+5,4</w:t>
            </w:r>
          </w:p>
        </w:tc>
        <w:tc>
          <w:tcPr>
            <w:tcW w:w="963" w:type="pct"/>
            <w:vAlign w:val="center"/>
          </w:tcPr>
          <w:p w:rsidR="003E5D98" w:rsidRPr="007F10C8" w:rsidRDefault="003E5D98" w:rsidP="003E5D98">
            <w:pPr>
              <w:pStyle w:val="1fffb"/>
              <w:rPr>
                <w:rFonts w:cs="Times New Roman"/>
              </w:rPr>
            </w:pPr>
            <w:r w:rsidRPr="007F10C8">
              <w:rPr>
                <w:rFonts w:cs="Times New Roman"/>
              </w:rPr>
              <w:t>45</w:t>
            </w:r>
          </w:p>
        </w:tc>
        <w:tc>
          <w:tcPr>
            <w:tcW w:w="1086" w:type="pct"/>
            <w:vAlign w:val="center"/>
          </w:tcPr>
          <w:p w:rsidR="003E5D98" w:rsidRPr="007F10C8" w:rsidRDefault="003E5D98" w:rsidP="003E5D98">
            <w:pPr>
              <w:pStyle w:val="1fffb"/>
              <w:rPr>
                <w:rFonts w:cs="Times New Roman"/>
              </w:rPr>
            </w:pPr>
            <w:r w:rsidRPr="007F10C8">
              <w:rPr>
                <w:rFonts w:cs="Times New Roman"/>
              </w:rPr>
              <w:t>38</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ноябрь</w:t>
            </w:r>
          </w:p>
        </w:tc>
        <w:tc>
          <w:tcPr>
            <w:tcW w:w="1346" w:type="pct"/>
            <w:vAlign w:val="center"/>
          </w:tcPr>
          <w:p w:rsidR="003E5D98" w:rsidRPr="007F10C8" w:rsidRDefault="003E5D98" w:rsidP="003E5D98">
            <w:pPr>
              <w:pStyle w:val="1fffb"/>
              <w:rPr>
                <w:rFonts w:cs="Times New Roman"/>
              </w:rPr>
            </w:pPr>
            <w:r w:rsidRPr="007F10C8">
              <w:rPr>
                <w:rFonts w:cs="Times New Roman"/>
              </w:rPr>
              <w:t>-0,4</w:t>
            </w:r>
          </w:p>
        </w:tc>
        <w:tc>
          <w:tcPr>
            <w:tcW w:w="963" w:type="pct"/>
            <w:vAlign w:val="center"/>
          </w:tcPr>
          <w:p w:rsidR="003E5D98" w:rsidRPr="007F10C8" w:rsidRDefault="003E5D98" w:rsidP="003E5D98">
            <w:pPr>
              <w:pStyle w:val="1fffb"/>
              <w:rPr>
                <w:rFonts w:cs="Times New Roman"/>
              </w:rPr>
            </w:pPr>
            <w:r w:rsidRPr="007F10C8">
              <w:rPr>
                <w:rFonts w:cs="Times New Roman"/>
              </w:rPr>
              <w:t>53</w:t>
            </w:r>
          </w:p>
        </w:tc>
        <w:tc>
          <w:tcPr>
            <w:tcW w:w="1086" w:type="pct"/>
            <w:vAlign w:val="center"/>
          </w:tcPr>
          <w:p w:rsidR="003E5D98" w:rsidRPr="007F10C8" w:rsidRDefault="003E5D98" w:rsidP="003E5D98">
            <w:pPr>
              <w:pStyle w:val="1fffb"/>
              <w:rPr>
                <w:rFonts w:cs="Times New Roman"/>
              </w:rPr>
            </w:pPr>
            <w:r w:rsidRPr="007F10C8">
              <w:rPr>
                <w:rFonts w:cs="Times New Roman"/>
              </w:rPr>
              <w:t>43</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r w:rsidRPr="007F10C8">
              <w:rPr>
                <w:rFonts w:cs="Times New Roman"/>
              </w:rPr>
              <w:t>декабрь</w:t>
            </w:r>
          </w:p>
        </w:tc>
        <w:tc>
          <w:tcPr>
            <w:tcW w:w="1346" w:type="pct"/>
            <w:vAlign w:val="center"/>
          </w:tcPr>
          <w:p w:rsidR="003E5D98" w:rsidRPr="007F10C8" w:rsidRDefault="003E5D98" w:rsidP="003E5D98">
            <w:pPr>
              <w:pStyle w:val="1fffb"/>
              <w:rPr>
                <w:rFonts w:cs="Times New Roman"/>
              </w:rPr>
            </w:pPr>
            <w:r w:rsidRPr="007F10C8">
              <w:rPr>
                <w:rFonts w:cs="Times New Roman"/>
              </w:rPr>
              <w:t>-10,9</w:t>
            </w:r>
          </w:p>
        </w:tc>
        <w:tc>
          <w:tcPr>
            <w:tcW w:w="963" w:type="pct"/>
            <w:vAlign w:val="center"/>
          </w:tcPr>
          <w:p w:rsidR="003E5D98" w:rsidRPr="007F10C8" w:rsidRDefault="003E5D98" w:rsidP="003E5D98">
            <w:pPr>
              <w:pStyle w:val="1fffb"/>
              <w:rPr>
                <w:rFonts w:cs="Times New Roman"/>
              </w:rPr>
            </w:pPr>
            <w:r w:rsidRPr="007F10C8">
              <w:rPr>
                <w:rFonts w:cs="Times New Roman"/>
              </w:rPr>
              <w:t>70</w:t>
            </w:r>
          </w:p>
        </w:tc>
        <w:tc>
          <w:tcPr>
            <w:tcW w:w="1086" w:type="pct"/>
            <w:vAlign w:val="center"/>
          </w:tcPr>
          <w:p w:rsidR="003E5D98" w:rsidRPr="007F10C8" w:rsidRDefault="003E5D98" w:rsidP="003E5D98">
            <w:pPr>
              <w:pStyle w:val="1fffb"/>
              <w:rPr>
                <w:rFonts w:cs="Times New Roman"/>
              </w:rPr>
            </w:pPr>
            <w:r w:rsidRPr="007F10C8">
              <w:rPr>
                <w:rFonts w:cs="Times New Roman"/>
              </w:rPr>
              <w:t>54</w:t>
            </w:r>
          </w:p>
        </w:tc>
      </w:tr>
      <w:tr w:rsidR="003E5D98" w:rsidRPr="007F10C8" w:rsidTr="00DE4FA9">
        <w:trPr>
          <w:trHeight w:val="20"/>
        </w:trPr>
        <w:tc>
          <w:tcPr>
            <w:tcW w:w="1606" w:type="pct"/>
            <w:vAlign w:val="center"/>
          </w:tcPr>
          <w:p w:rsidR="003E5D98" w:rsidRPr="007F10C8" w:rsidRDefault="003E5D98" w:rsidP="003E5D98">
            <w:pPr>
              <w:pStyle w:val="1fffb"/>
              <w:rPr>
                <w:rFonts w:cs="Times New Roman"/>
              </w:rPr>
            </w:pPr>
            <w:proofErr w:type="gramStart"/>
            <w:r w:rsidRPr="007F10C8">
              <w:rPr>
                <w:rFonts w:cs="Times New Roman"/>
              </w:rPr>
              <w:t>Ср</w:t>
            </w:r>
            <w:proofErr w:type="gramEnd"/>
            <w:r w:rsidRPr="007F10C8">
              <w:rPr>
                <w:rFonts w:cs="Times New Roman"/>
              </w:rPr>
              <w:t>, от-ный</w:t>
            </w:r>
          </w:p>
          <w:p w:rsidR="003E5D98" w:rsidRPr="007F10C8" w:rsidRDefault="003E5D98" w:rsidP="003E5D98">
            <w:pPr>
              <w:pStyle w:val="1fffb"/>
              <w:rPr>
                <w:rFonts w:cs="Times New Roman"/>
              </w:rPr>
            </w:pPr>
            <w:r w:rsidRPr="007F10C8">
              <w:rPr>
                <w:rFonts w:cs="Times New Roman"/>
              </w:rPr>
              <w:t>период</w:t>
            </w:r>
          </w:p>
        </w:tc>
        <w:tc>
          <w:tcPr>
            <w:tcW w:w="1346" w:type="pct"/>
            <w:vAlign w:val="center"/>
          </w:tcPr>
          <w:p w:rsidR="003E5D98" w:rsidRPr="007F10C8" w:rsidRDefault="003E5D98" w:rsidP="003E5D98">
            <w:pPr>
              <w:pStyle w:val="1fffb"/>
              <w:rPr>
                <w:rFonts w:cs="Times New Roman"/>
              </w:rPr>
            </w:pPr>
            <w:r w:rsidRPr="007F10C8">
              <w:rPr>
                <w:rFonts w:cs="Times New Roman"/>
              </w:rPr>
              <w:t>-2</w:t>
            </w:r>
          </w:p>
        </w:tc>
        <w:tc>
          <w:tcPr>
            <w:tcW w:w="963" w:type="pct"/>
            <w:vAlign w:val="center"/>
          </w:tcPr>
          <w:p w:rsidR="003E5D98" w:rsidRPr="007F10C8" w:rsidRDefault="003E5D98" w:rsidP="003E5D98">
            <w:pPr>
              <w:pStyle w:val="1fffb"/>
              <w:rPr>
                <w:rFonts w:cs="Times New Roman"/>
              </w:rPr>
            </w:pPr>
            <w:r w:rsidRPr="007F10C8">
              <w:rPr>
                <w:rFonts w:cs="Times New Roman"/>
              </w:rPr>
              <w:t>55</w:t>
            </w:r>
          </w:p>
        </w:tc>
        <w:tc>
          <w:tcPr>
            <w:tcW w:w="1086" w:type="pct"/>
            <w:vAlign w:val="center"/>
          </w:tcPr>
          <w:p w:rsidR="003E5D98" w:rsidRPr="007F10C8" w:rsidRDefault="003E5D98" w:rsidP="003E5D98">
            <w:pPr>
              <w:pStyle w:val="1fffb"/>
              <w:rPr>
                <w:rFonts w:cs="Times New Roman"/>
              </w:rPr>
            </w:pPr>
            <w:r w:rsidRPr="007F10C8">
              <w:rPr>
                <w:rFonts w:cs="Times New Roman"/>
              </w:rPr>
              <w:t>48</w:t>
            </w:r>
          </w:p>
        </w:tc>
      </w:tr>
    </w:tbl>
    <w:p w:rsidR="00C25060" w:rsidRPr="007F10C8" w:rsidRDefault="00C25060" w:rsidP="006B0E1D">
      <w:pPr>
        <w:spacing w:after="0" w:line="360" w:lineRule="auto"/>
        <w:ind w:firstLine="708"/>
        <w:rPr>
          <w:rFonts w:ascii="Times New Roman" w:eastAsia="Calibri" w:hAnsi="Times New Roman" w:cs="Times New Roman"/>
          <w:szCs w:val="24"/>
        </w:rPr>
      </w:pPr>
      <w:r w:rsidRPr="007F10C8">
        <w:rPr>
          <w:rFonts w:ascii="Times New Roman" w:eastAsia="Calibri" w:hAnsi="Times New Roman" w:cs="Times New Roman"/>
          <w:szCs w:val="24"/>
        </w:rPr>
        <w:t>.</w:t>
      </w:r>
    </w:p>
    <w:p w:rsidR="008D4F9D" w:rsidRPr="007F10C8" w:rsidRDefault="008D4F9D" w:rsidP="003E5D98">
      <w:pPr>
        <w:pStyle w:val="11ff3"/>
        <w:sectPr w:rsidR="008D4F9D" w:rsidRPr="007F10C8" w:rsidSect="00FD7E24">
          <w:footerReference w:type="default" r:id="rId23"/>
          <w:footerReference w:type="first" r:id="rId24"/>
          <w:pgSz w:w="11907" w:h="16839" w:code="9"/>
          <w:pgMar w:top="1134" w:right="850" w:bottom="1134" w:left="1701" w:header="567" w:footer="454" w:gutter="0"/>
          <w:cols w:space="708"/>
          <w:docGrid w:linePitch="360"/>
        </w:sectPr>
      </w:pPr>
    </w:p>
    <w:p w:rsidR="003E5D98" w:rsidRPr="007F10C8" w:rsidRDefault="008D4F9D" w:rsidP="003E5D98">
      <w:pPr>
        <w:pStyle w:val="11ff3"/>
        <w:rPr>
          <w:b/>
        </w:rPr>
      </w:pPr>
      <w:r w:rsidRPr="007F10C8">
        <w:rPr>
          <w:b/>
        </w:rPr>
        <w:lastRenderedPageBreak/>
        <w:t xml:space="preserve">Таблица </w:t>
      </w:r>
      <w:r w:rsidR="00FD7E24" w:rsidRPr="007F10C8">
        <w:rPr>
          <w:b/>
        </w:rPr>
        <w:t>1.</w:t>
      </w:r>
      <w:r w:rsidRPr="007F10C8">
        <w:rPr>
          <w:b/>
        </w:rPr>
        <w:t xml:space="preserve">5.4.3 – </w:t>
      </w:r>
      <w:r w:rsidR="003E5D98" w:rsidRPr="007F10C8">
        <w:rPr>
          <w:b/>
        </w:rPr>
        <w:t>Объемы потребления тепловой энергии</w:t>
      </w:r>
    </w:p>
    <w:p w:rsidR="00DF556E" w:rsidRDefault="00DF556E" w:rsidP="00B5461F">
      <w:pPr>
        <w:pStyle w:val="11ff3"/>
      </w:pPr>
    </w:p>
    <w:tbl>
      <w:tblPr>
        <w:tblW w:w="5000" w:type="pct"/>
        <w:tblLook w:val="04A0" w:firstRow="1" w:lastRow="0" w:firstColumn="1" w:lastColumn="0" w:noHBand="0" w:noVBand="1"/>
      </w:tblPr>
      <w:tblGrid>
        <w:gridCol w:w="653"/>
        <w:gridCol w:w="2017"/>
        <w:gridCol w:w="2023"/>
        <w:gridCol w:w="1458"/>
        <w:gridCol w:w="2206"/>
        <w:gridCol w:w="1739"/>
        <w:gridCol w:w="1201"/>
        <w:gridCol w:w="1751"/>
        <w:gridCol w:w="1739"/>
      </w:tblGrid>
      <w:tr w:rsidR="00E1604A" w:rsidRPr="00E1604A" w:rsidTr="00E1604A">
        <w:trPr>
          <w:trHeight w:val="20"/>
        </w:trPr>
        <w:tc>
          <w:tcPr>
            <w:tcW w:w="22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1604A" w:rsidRPr="00E1604A" w:rsidRDefault="00E1604A" w:rsidP="00E1604A">
            <w:pPr>
              <w:pStyle w:val="1fffb"/>
            </w:pPr>
            <w:r w:rsidRPr="00E1604A">
              <w:t xml:space="preserve">№ </w:t>
            </w:r>
            <w:proofErr w:type="gramStart"/>
            <w:r w:rsidRPr="00E1604A">
              <w:t>п</w:t>
            </w:r>
            <w:proofErr w:type="gramEnd"/>
            <w:r w:rsidRPr="00E1604A">
              <w:t>/п</w:t>
            </w:r>
          </w:p>
        </w:tc>
        <w:tc>
          <w:tcPr>
            <w:tcW w:w="68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1604A" w:rsidRPr="00E1604A" w:rsidRDefault="00E1604A" w:rsidP="00E1604A">
            <w:pPr>
              <w:pStyle w:val="1fffb"/>
            </w:pPr>
            <w:r w:rsidRPr="00E1604A">
              <w:t>Наименование источника</w:t>
            </w:r>
          </w:p>
        </w:tc>
        <w:tc>
          <w:tcPr>
            <w:tcW w:w="68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1604A" w:rsidRPr="00E1604A" w:rsidRDefault="00E1604A" w:rsidP="00E1604A">
            <w:pPr>
              <w:pStyle w:val="1fffb"/>
            </w:pPr>
            <w:r w:rsidRPr="00E1604A">
              <w:t>Установленная тепловая мощность, Гкал/</w:t>
            </w:r>
            <w:proofErr w:type="gramStart"/>
            <w:r w:rsidRPr="00E1604A">
              <w:t>ч</w:t>
            </w:r>
            <w:proofErr w:type="gramEnd"/>
          </w:p>
        </w:tc>
        <w:tc>
          <w:tcPr>
            <w:tcW w:w="49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1604A" w:rsidRPr="00E1604A" w:rsidRDefault="00E1604A" w:rsidP="00E1604A">
            <w:pPr>
              <w:pStyle w:val="1fffb"/>
            </w:pPr>
            <w:r w:rsidRPr="00E1604A">
              <w:t>Потери  мощности в тепловых сетях, Гкал/</w:t>
            </w:r>
            <w:proofErr w:type="gramStart"/>
            <w:r w:rsidRPr="00E1604A">
              <w:t>ч</w:t>
            </w:r>
            <w:proofErr w:type="gramEnd"/>
          </w:p>
        </w:tc>
        <w:tc>
          <w:tcPr>
            <w:tcW w:w="74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1604A" w:rsidRPr="00E1604A" w:rsidRDefault="00E1604A" w:rsidP="00E1604A">
            <w:pPr>
              <w:pStyle w:val="1fffb"/>
            </w:pPr>
            <w:r w:rsidRPr="00E1604A">
              <w:t>Присоединенная тепловая нагрузка (мощность), Гкал/</w:t>
            </w:r>
            <w:proofErr w:type="gramStart"/>
            <w:r w:rsidRPr="00E1604A">
              <w:t>ч</w:t>
            </w:r>
            <w:proofErr w:type="gramEnd"/>
          </w:p>
        </w:tc>
        <w:tc>
          <w:tcPr>
            <w:tcW w:w="588" w:type="pct"/>
            <w:tcBorders>
              <w:top w:val="single" w:sz="4" w:space="0" w:color="auto"/>
              <w:left w:val="nil"/>
              <w:bottom w:val="single" w:sz="4" w:space="0" w:color="auto"/>
              <w:right w:val="single" w:sz="4" w:space="0" w:color="auto"/>
            </w:tcBorders>
            <w:shd w:val="clear" w:color="000000" w:fill="D9D9D9"/>
            <w:vAlign w:val="center"/>
            <w:hideMark/>
          </w:tcPr>
          <w:p w:rsidR="00E1604A" w:rsidRPr="00E1604A" w:rsidRDefault="00E1604A" w:rsidP="00E1604A">
            <w:pPr>
              <w:pStyle w:val="1fffb"/>
            </w:pPr>
            <w:r w:rsidRPr="00E1604A">
              <w:t>Объемы потребления тепловой энергии в год, Гкал</w:t>
            </w:r>
          </w:p>
        </w:tc>
        <w:tc>
          <w:tcPr>
            <w:tcW w:w="40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1604A" w:rsidRPr="00E1604A" w:rsidRDefault="00E1604A" w:rsidP="00E1604A">
            <w:pPr>
              <w:pStyle w:val="1fffb"/>
            </w:pPr>
            <w:r w:rsidRPr="00E1604A">
              <w:t>Потери, Гкал</w:t>
            </w:r>
          </w:p>
        </w:tc>
        <w:tc>
          <w:tcPr>
            <w:tcW w:w="59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1604A" w:rsidRPr="00E1604A" w:rsidRDefault="00E1604A" w:rsidP="00E1604A">
            <w:pPr>
              <w:pStyle w:val="1fffb"/>
            </w:pPr>
            <w:r w:rsidRPr="00E1604A">
              <w:t>Расход на собственные нужды</w:t>
            </w:r>
          </w:p>
        </w:tc>
        <w:tc>
          <w:tcPr>
            <w:tcW w:w="58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1604A" w:rsidRPr="00E1604A" w:rsidRDefault="00E1604A" w:rsidP="00E1604A">
            <w:pPr>
              <w:pStyle w:val="1fffb"/>
            </w:pPr>
            <w:r w:rsidRPr="00E1604A">
              <w:t>Объем потребления тепловой энергии в год, Гкал</w:t>
            </w:r>
          </w:p>
        </w:tc>
      </w:tr>
      <w:tr w:rsidR="00E1604A" w:rsidRPr="00E1604A" w:rsidTr="00E1604A">
        <w:trPr>
          <w:trHeight w:val="20"/>
        </w:trPr>
        <w:tc>
          <w:tcPr>
            <w:tcW w:w="221" w:type="pct"/>
            <w:vMerge/>
            <w:tcBorders>
              <w:top w:val="single" w:sz="4" w:space="0" w:color="auto"/>
              <w:left w:val="single" w:sz="4" w:space="0" w:color="auto"/>
              <w:bottom w:val="single" w:sz="4" w:space="0" w:color="auto"/>
              <w:right w:val="single" w:sz="4" w:space="0" w:color="auto"/>
            </w:tcBorders>
            <w:vAlign w:val="center"/>
            <w:hideMark/>
          </w:tcPr>
          <w:p w:rsidR="00E1604A" w:rsidRPr="00E1604A" w:rsidRDefault="00E1604A" w:rsidP="00E1604A">
            <w:pPr>
              <w:pStyle w:val="1fffb"/>
            </w:pPr>
          </w:p>
        </w:tc>
        <w:tc>
          <w:tcPr>
            <w:tcW w:w="682" w:type="pct"/>
            <w:vMerge/>
            <w:tcBorders>
              <w:top w:val="single" w:sz="4" w:space="0" w:color="auto"/>
              <w:left w:val="single" w:sz="4" w:space="0" w:color="auto"/>
              <w:bottom w:val="single" w:sz="4" w:space="0" w:color="auto"/>
              <w:right w:val="single" w:sz="4" w:space="0" w:color="auto"/>
            </w:tcBorders>
            <w:vAlign w:val="center"/>
            <w:hideMark/>
          </w:tcPr>
          <w:p w:rsidR="00E1604A" w:rsidRPr="00E1604A" w:rsidRDefault="00E1604A" w:rsidP="00E1604A">
            <w:pPr>
              <w:pStyle w:val="1fffb"/>
            </w:pPr>
          </w:p>
        </w:tc>
        <w:tc>
          <w:tcPr>
            <w:tcW w:w="684" w:type="pct"/>
            <w:vMerge/>
            <w:tcBorders>
              <w:top w:val="single" w:sz="4" w:space="0" w:color="auto"/>
              <w:left w:val="single" w:sz="4" w:space="0" w:color="auto"/>
              <w:bottom w:val="single" w:sz="4" w:space="0" w:color="auto"/>
              <w:right w:val="single" w:sz="4" w:space="0" w:color="auto"/>
            </w:tcBorders>
            <w:vAlign w:val="center"/>
            <w:hideMark/>
          </w:tcPr>
          <w:p w:rsidR="00E1604A" w:rsidRPr="00E1604A" w:rsidRDefault="00E1604A" w:rsidP="00E1604A">
            <w:pPr>
              <w:pStyle w:val="1fffb"/>
            </w:pPr>
          </w:p>
        </w:tc>
        <w:tc>
          <w:tcPr>
            <w:tcW w:w="493" w:type="pct"/>
            <w:vMerge/>
            <w:tcBorders>
              <w:top w:val="single" w:sz="4" w:space="0" w:color="auto"/>
              <w:left w:val="single" w:sz="4" w:space="0" w:color="auto"/>
              <w:bottom w:val="single" w:sz="4" w:space="0" w:color="auto"/>
              <w:right w:val="single" w:sz="4" w:space="0" w:color="auto"/>
            </w:tcBorders>
            <w:vAlign w:val="center"/>
            <w:hideMark/>
          </w:tcPr>
          <w:p w:rsidR="00E1604A" w:rsidRPr="00E1604A" w:rsidRDefault="00E1604A" w:rsidP="00E1604A">
            <w:pPr>
              <w:pStyle w:val="1fffb"/>
            </w:pPr>
          </w:p>
        </w:tc>
        <w:tc>
          <w:tcPr>
            <w:tcW w:w="746" w:type="pct"/>
            <w:vMerge/>
            <w:tcBorders>
              <w:top w:val="single" w:sz="4" w:space="0" w:color="auto"/>
              <w:left w:val="single" w:sz="4" w:space="0" w:color="auto"/>
              <w:bottom w:val="single" w:sz="4" w:space="0" w:color="auto"/>
              <w:right w:val="single" w:sz="4" w:space="0" w:color="auto"/>
            </w:tcBorders>
            <w:vAlign w:val="center"/>
            <w:hideMark/>
          </w:tcPr>
          <w:p w:rsidR="00E1604A" w:rsidRPr="00E1604A" w:rsidRDefault="00E1604A" w:rsidP="00E1604A">
            <w:pPr>
              <w:pStyle w:val="1fffb"/>
            </w:pPr>
          </w:p>
        </w:tc>
        <w:tc>
          <w:tcPr>
            <w:tcW w:w="588" w:type="pct"/>
            <w:tcBorders>
              <w:top w:val="nil"/>
              <w:left w:val="nil"/>
              <w:bottom w:val="single" w:sz="4" w:space="0" w:color="auto"/>
              <w:right w:val="single" w:sz="4" w:space="0" w:color="auto"/>
            </w:tcBorders>
            <w:shd w:val="clear" w:color="000000" w:fill="D9D9D9"/>
            <w:vAlign w:val="center"/>
            <w:hideMark/>
          </w:tcPr>
          <w:p w:rsidR="00E1604A" w:rsidRPr="00E1604A" w:rsidRDefault="00E1604A" w:rsidP="00E1604A">
            <w:pPr>
              <w:pStyle w:val="1fffb"/>
            </w:pPr>
            <w:r w:rsidRPr="00E1604A">
              <w:t>Всего</w:t>
            </w:r>
          </w:p>
        </w:tc>
        <w:tc>
          <w:tcPr>
            <w:tcW w:w="406" w:type="pct"/>
            <w:vMerge/>
            <w:tcBorders>
              <w:top w:val="single" w:sz="4" w:space="0" w:color="auto"/>
              <w:left w:val="single" w:sz="4" w:space="0" w:color="auto"/>
              <w:bottom w:val="single" w:sz="4" w:space="0" w:color="auto"/>
              <w:right w:val="single" w:sz="4" w:space="0" w:color="auto"/>
            </w:tcBorders>
            <w:vAlign w:val="center"/>
            <w:hideMark/>
          </w:tcPr>
          <w:p w:rsidR="00E1604A" w:rsidRPr="00E1604A" w:rsidRDefault="00E1604A" w:rsidP="00E1604A">
            <w:pPr>
              <w:pStyle w:val="1fffb"/>
            </w:pPr>
          </w:p>
        </w:tc>
        <w:tc>
          <w:tcPr>
            <w:tcW w:w="592" w:type="pct"/>
            <w:vMerge/>
            <w:tcBorders>
              <w:top w:val="single" w:sz="4" w:space="0" w:color="auto"/>
              <w:left w:val="single" w:sz="4" w:space="0" w:color="auto"/>
              <w:bottom w:val="single" w:sz="4" w:space="0" w:color="auto"/>
              <w:right w:val="single" w:sz="4" w:space="0" w:color="auto"/>
            </w:tcBorders>
            <w:vAlign w:val="center"/>
            <w:hideMark/>
          </w:tcPr>
          <w:p w:rsidR="00E1604A" w:rsidRPr="00E1604A" w:rsidRDefault="00E1604A" w:rsidP="00E1604A">
            <w:pPr>
              <w:pStyle w:val="1fffb"/>
            </w:pPr>
          </w:p>
        </w:tc>
        <w:tc>
          <w:tcPr>
            <w:tcW w:w="588" w:type="pct"/>
            <w:vMerge/>
            <w:tcBorders>
              <w:top w:val="single" w:sz="4" w:space="0" w:color="auto"/>
              <w:left w:val="single" w:sz="4" w:space="0" w:color="auto"/>
              <w:bottom w:val="single" w:sz="4" w:space="0" w:color="auto"/>
              <w:right w:val="single" w:sz="4" w:space="0" w:color="auto"/>
            </w:tcBorders>
            <w:vAlign w:val="center"/>
            <w:hideMark/>
          </w:tcPr>
          <w:p w:rsidR="00E1604A" w:rsidRPr="00E1604A" w:rsidRDefault="00E1604A" w:rsidP="00E1604A">
            <w:pPr>
              <w:pStyle w:val="1fffb"/>
            </w:pPr>
          </w:p>
        </w:tc>
      </w:tr>
      <w:tr w:rsidR="00E1604A" w:rsidRPr="00E1604A" w:rsidTr="00E1604A">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E1604A" w:rsidRPr="00E1604A" w:rsidRDefault="00E1604A" w:rsidP="00E1604A">
            <w:pPr>
              <w:pStyle w:val="1fffb"/>
            </w:pPr>
            <w:r w:rsidRPr="00E1604A">
              <w:t>1</w:t>
            </w:r>
          </w:p>
        </w:tc>
        <w:tc>
          <w:tcPr>
            <w:tcW w:w="682" w:type="pct"/>
            <w:tcBorders>
              <w:top w:val="nil"/>
              <w:left w:val="nil"/>
              <w:bottom w:val="single" w:sz="4" w:space="0" w:color="auto"/>
              <w:right w:val="single" w:sz="4" w:space="0" w:color="auto"/>
            </w:tcBorders>
            <w:shd w:val="clear" w:color="auto" w:fill="auto"/>
            <w:vAlign w:val="center"/>
            <w:hideMark/>
          </w:tcPr>
          <w:p w:rsidR="00E1604A" w:rsidRPr="00E1604A" w:rsidRDefault="00E1604A" w:rsidP="00E1604A">
            <w:pPr>
              <w:pStyle w:val="1fffb"/>
            </w:pPr>
            <w:r w:rsidRPr="00E1604A">
              <w:t>Котельная с. Горекацан</w:t>
            </w:r>
          </w:p>
        </w:tc>
        <w:tc>
          <w:tcPr>
            <w:tcW w:w="684" w:type="pct"/>
            <w:tcBorders>
              <w:top w:val="nil"/>
              <w:left w:val="nil"/>
              <w:bottom w:val="single" w:sz="4" w:space="0" w:color="auto"/>
              <w:right w:val="single" w:sz="4" w:space="0" w:color="auto"/>
            </w:tcBorders>
            <w:shd w:val="clear" w:color="auto" w:fill="auto"/>
            <w:vAlign w:val="center"/>
            <w:hideMark/>
          </w:tcPr>
          <w:p w:rsidR="00E1604A" w:rsidRPr="00E1604A" w:rsidRDefault="00E1604A" w:rsidP="00E1604A">
            <w:pPr>
              <w:pStyle w:val="1fffb"/>
            </w:pPr>
            <w:r w:rsidRPr="00E1604A">
              <w:t>0,23</w:t>
            </w:r>
          </w:p>
        </w:tc>
        <w:tc>
          <w:tcPr>
            <w:tcW w:w="493" w:type="pct"/>
            <w:tcBorders>
              <w:top w:val="nil"/>
              <w:left w:val="nil"/>
              <w:bottom w:val="single" w:sz="4" w:space="0" w:color="auto"/>
              <w:right w:val="single" w:sz="4" w:space="0" w:color="auto"/>
            </w:tcBorders>
            <w:shd w:val="clear" w:color="auto" w:fill="auto"/>
            <w:vAlign w:val="center"/>
            <w:hideMark/>
          </w:tcPr>
          <w:p w:rsidR="00E1604A" w:rsidRPr="00E1604A" w:rsidRDefault="00E1604A" w:rsidP="00E1604A">
            <w:pPr>
              <w:pStyle w:val="1fffb"/>
            </w:pPr>
            <w:r w:rsidRPr="00E1604A">
              <w:t>0,032</w:t>
            </w:r>
          </w:p>
        </w:tc>
        <w:tc>
          <w:tcPr>
            <w:tcW w:w="746" w:type="pct"/>
            <w:tcBorders>
              <w:top w:val="nil"/>
              <w:left w:val="nil"/>
              <w:bottom w:val="single" w:sz="4" w:space="0" w:color="auto"/>
              <w:right w:val="single" w:sz="4" w:space="0" w:color="auto"/>
            </w:tcBorders>
            <w:shd w:val="clear" w:color="auto" w:fill="auto"/>
            <w:vAlign w:val="center"/>
            <w:hideMark/>
          </w:tcPr>
          <w:p w:rsidR="00E1604A" w:rsidRPr="00E1604A" w:rsidRDefault="00E1604A" w:rsidP="00E1604A">
            <w:pPr>
              <w:pStyle w:val="1fffb"/>
            </w:pPr>
            <w:r w:rsidRPr="00E1604A">
              <w:t>0,16</w:t>
            </w:r>
          </w:p>
        </w:tc>
        <w:tc>
          <w:tcPr>
            <w:tcW w:w="588" w:type="pct"/>
            <w:tcBorders>
              <w:top w:val="nil"/>
              <w:left w:val="nil"/>
              <w:bottom w:val="single" w:sz="4" w:space="0" w:color="auto"/>
              <w:right w:val="single" w:sz="4" w:space="0" w:color="auto"/>
            </w:tcBorders>
            <w:shd w:val="clear" w:color="auto" w:fill="auto"/>
            <w:vAlign w:val="center"/>
            <w:hideMark/>
          </w:tcPr>
          <w:p w:rsidR="00E1604A" w:rsidRPr="00E1604A" w:rsidRDefault="00E1604A" w:rsidP="00E1604A">
            <w:pPr>
              <w:pStyle w:val="1fffb"/>
              <w:rPr>
                <w:b/>
              </w:rPr>
            </w:pPr>
            <w:r w:rsidRPr="00E1604A">
              <w:rPr>
                <w:b/>
              </w:rPr>
              <w:t>941,44</w:t>
            </w:r>
          </w:p>
        </w:tc>
        <w:tc>
          <w:tcPr>
            <w:tcW w:w="406" w:type="pct"/>
            <w:tcBorders>
              <w:top w:val="nil"/>
              <w:left w:val="nil"/>
              <w:bottom w:val="single" w:sz="4" w:space="0" w:color="auto"/>
              <w:right w:val="single" w:sz="4" w:space="0" w:color="auto"/>
            </w:tcBorders>
            <w:shd w:val="clear" w:color="auto" w:fill="auto"/>
            <w:vAlign w:val="center"/>
            <w:hideMark/>
          </w:tcPr>
          <w:p w:rsidR="00E1604A" w:rsidRPr="00E1604A" w:rsidRDefault="00E1604A" w:rsidP="00E1604A">
            <w:pPr>
              <w:pStyle w:val="1fffb"/>
              <w:rPr>
                <w:b/>
              </w:rPr>
            </w:pPr>
            <w:r w:rsidRPr="00E1604A">
              <w:rPr>
                <w:b/>
              </w:rPr>
              <w:t>188,29</w:t>
            </w:r>
          </w:p>
        </w:tc>
        <w:tc>
          <w:tcPr>
            <w:tcW w:w="592" w:type="pct"/>
            <w:tcBorders>
              <w:top w:val="nil"/>
              <w:left w:val="nil"/>
              <w:bottom w:val="single" w:sz="4" w:space="0" w:color="auto"/>
              <w:right w:val="single" w:sz="4" w:space="0" w:color="auto"/>
            </w:tcBorders>
            <w:shd w:val="clear" w:color="auto" w:fill="auto"/>
            <w:vAlign w:val="center"/>
            <w:hideMark/>
          </w:tcPr>
          <w:p w:rsidR="00E1604A" w:rsidRPr="00E1604A" w:rsidRDefault="00E1604A" w:rsidP="00E1604A">
            <w:pPr>
              <w:pStyle w:val="1fffb"/>
              <w:rPr>
                <w:b/>
              </w:rPr>
            </w:pPr>
            <w:r w:rsidRPr="00E1604A">
              <w:rPr>
                <w:b/>
              </w:rPr>
              <w:t>58,84</w:t>
            </w:r>
          </w:p>
        </w:tc>
        <w:tc>
          <w:tcPr>
            <w:tcW w:w="588" w:type="pct"/>
            <w:tcBorders>
              <w:top w:val="nil"/>
              <w:left w:val="nil"/>
              <w:bottom w:val="single" w:sz="4" w:space="0" w:color="auto"/>
              <w:right w:val="single" w:sz="4" w:space="0" w:color="auto"/>
            </w:tcBorders>
            <w:shd w:val="clear" w:color="auto" w:fill="auto"/>
            <w:vAlign w:val="center"/>
            <w:hideMark/>
          </w:tcPr>
          <w:p w:rsidR="00E1604A" w:rsidRPr="00E1604A" w:rsidRDefault="00E1604A" w:rsidP="00E1604A">
            <w:pPr>
              <w:pStyle w:val="1fffb"/>
            </w:pPr>
            <w:r w:rsidRPr="00E1604A">
              <w:t>1188,57</w:t>
            </w:r>
          </w:p>
        </w:tc>
      </w:tr>
      <w:tr w:rsidR="00E1604A" w:rsidRPr="00E1604A" w:rsidTr="00E1604A">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E1604A" w:rsidRPr="00E1604A" w:rsidRDefault="00E1604A" w:rsidP="00E1604A">
            <w:pPr>
              <w:pStyle w:val="1fffb"/>
            </w:pPr>
            <w:r w:rsidRPr="00E1604A">
              <w:t>2</w:t>
            </w:r>
          </w:p>
        </w:tc>
        <w:tc>
          <w:tcPr>
            <w:tcW w:w="682" w:type="pct"/>
            <w:tcBorders>
              <w:top w:val="nil"/>
              <w:left w:val="nil"/>
              <w:bottom w:val="single" w:sz="4" w:space="0" w:color="auto"/>
              <w:right w:val="single" w:sz="4" w:space="0" w:color="auto"/>
            </w:tcBorders>
            <w:shd w:val="clear" w:color="auto" w:fill="auto"/>
            <w:vAlign w:val="center"/>
            <w:hideMark/>
          </w:tcPr>
          <w:p w:rsidR="00E1604A" w:rsidRPr="00E1604A" w:rsidRDefault="00E1604A" w:rsidP="00E1604A">
            <w:pPr>
              <w:pStyle w:val="1fffb"/>
            </w:pPr>
            <w:r w:rsidRPr="00E1604A">
              <w:t>Котельная Горекацанской ООШ</w:t>
            </w:r>
          </w:p>
        </w:tc>
        <w:tc>
          <w:tcPr>
            <w:tcW w:w="684" w:type="pct"/>
            <w:tcBorders>
              <w:top w:val="nil"/>
              <w:left w:val="nil"/>
              <w:bottom w:val="single" w:sz="4" w:space="0" w:color="auto"/>
              <w:right w:val="single" w:sz="4" w:space="0" w:color="auto"/>
            </w:tcBorders>
            <w:shd w:val="clear" w:color="auto" w:fill="auto"/>
            <w:vAlign w:val="center"/>
            <w:hideMark/>
          </w:tcPr>
          <w:p w:rsidR="00E1604A" w:rsidRPr="00E1604A" w:rsidRDefault="00E1604A" w:rsidP="00E1604A">
            <w:pPr>
              <w:pStyle w:val="1fffb"/>
            </w:pPr>
            <w:r w:rsidRPr="00E1604A">
              <w:t>0,6</w:t>
            </w:r>
          </w:p>
        </w:tc>
        <w:tc>
          <w:tcPr>
            <w:tcW w:w="493" w:type="pct"/>
            <w:tcBorders>
              <w:top w:val="nil"/>
              <w:left w:val="nil"/>
              <w:bottom w:val="single" w:sz="4" w:space="0" w:color="auto"/>
              <w:right w:val="single" w:sz="4" w:space="0" w:color="auto"/>
            </w:tcBorders>
            <w:shd w:val="clear" w:color="auto" w:fill="auto"/>
            <w:vAlign w:val="center"/>
            <w:hideMark/>
          </w:tcPr>
          <w:p w:rsidR="00E1604A" w:rsidRPr="00E1604A" w:rsidRDefault="00E1604A" w:rsidP="00E1604A">
            <w:pPr>
              <w:pStyle w:val="1fffb"/>
            </w:pPr>
            <w:r w:rsidRPr="00E1604A">
              <w:t>0,056</w:t>
            </w:r>
          </w:p>
        </w:tc>
        <w:tc>
          <w:tcPr>
            <w:tcW w:w="746" w:type="pct"/>
            <w:tcBorders>
              <w:top w:val="nil"/>
              <w:left w:val="nil"/>
              <w:bottom w:val="single" w:sz="4" w:space="0" w:color="auto"/>
              <w:right w:val="single" w:sz="4" w:space="0" w:color="auto"/>
            </w:tcBorders>
            <w:shd w:val="clear" w:color="auto" w:fill="auto"/>
            <w:vAlign w:val="center"/>
            <w:hideMark/>
          </w:tcPr>
          <w:p w:rsidR="00E1604A" w:rsidRPr="00E1604A" w:rsidRDefault="00E1604A" w:rsidP="00E1604A">
            <w:pPr>
              <w:pStyle w:val="1fffb"/>
            </w:pPr>
            <w:r w:rsidRPr="00E1604A">
              <w:t>0,28</w:t>
            </w:r>
          </w:p>
        </w:tc>
        <w:tc>
          <w:tcPr>
            <w:tcW w:w="588" w:type="pct"/>
            <w:tcBorders>
              <w:top w:val="nil"/>
              <w:left w:val="nil"/>
              <w:bottom w:val="single" w:sz="4" w:space="0" w:color="auto"/>
              <w:right w:val="single" w:sz="4" w:space="0" w:color="auto"/>
            </w:tcBorders>
            <w:shd w:val="clear" w:color="auto" w:fill="auto"/>
            <w:vAlign w:val="center"/>
            <w:hideMark/>
          </w:tcPr>
          <w:p w:rsidR="00E1604A" w:rsidRPr="00E1604A" w:rsidRDefault="00E1604A" w:rsidP="00E1604A">
            <w:pPr>
              <w:pStyle w:val="1fffb"/>
              <w:rPr>
                <w:b/>
              </w:rPr>
            </w:pPr>
            <w:r w:rsidRPr="00E1604A">
              <w:rPr>
                <w:b/>
              </w:rPr>
              <w:t>1647,52</w:t>
            </w:r>
          </w:p>
        </w:tc>
        <w:tc>
          <w:tcPr>
            <w:tcW w:w="406" w:type="pct"/>
            <w:tcBorders>
              <w:top w:val="nil"/>
              <w:left w:val="nil"/>
              <w:bottom w:val="single" w:sz="4" w:space="0" w:color="auto"/>
              <w:right w:val="single" w:sz="4" w:space="0" w:color="auto"/>
            </w:tcBorders>
            <w:shd w:val="clear" w:color="auto" w:fill="auto"/>
            <w:vAlign w:val="center"/>
            <w:hideMark/>
          </w:tcPr>
          <w:p w:rsidR="00E1604A" w:rsidRPr="00E1604A" w:rsidRDefault="00E1604A" w:rsidP="00E1604A">
            <w:pPr>
              <w:pStyle w:val="1fffb"/>
              <w:rPr>
                <w:b/>
              </w:rPr>
            </w:pPr>
            <w:r w:rsidRPr="00E1604A">
              <w:rPr>
                <w:b/>
              </w:rPr>
              <w:t>329,50</w:t>
            </w:r>
          </w:p>
        </w:tc>
        <w:tc>
          <w:tcPr>
            <w:tcW w:w="592" w:type="pct"/>
            <w:tcBorders>
              <w:top w:val="nil"/>
              <w:left w:val="nil"/>
              <w:bottom w:val="single" w:sz="4" w:space="0" w:color="auto"/>
              <w:right w:val="single" w:sz="4" w:space="0" w:color="auto"/>
            </w:tcBorders>
            <w:shd w:val="clear" w:color="auto" w:fill="auto"/>
            <w:vAlign w:val="center"/>
            <w:hideMark/>
          </w:tcPr>
          <w:p w:rsidR="00E1604A" w:rsidRPr="00E1604A" w:rsidRDefault="00E1604A" w:rsidP="00E1604A">
            <w:pPr>
              <w:pStyle w:val="1fffb"/>
              <w:rPr>
                <w:b/>
              </w:rPr>
            </w:pPr>
            <w:r w:rsidRPr="00E1604A">
              <w:rPr>
                <w:b/>
              </w:rPr>
              <w:t>129,45</w:t>
            </w:r>
          </w:p>
        </w:tc>
        <w:tc>
          <w:tcPr>
            <w:tcW w:w="588" w:type="pct"/>
            <w:tcBorders>
              <w:top w:val="nil"/>
              <w:left w:val="nil"/>
              <w:bottom w:val="single" w:sz="4" w:space="0" w:color="auto"/>
              <w:right w:val="single" w:sz="4" w:space="0" w:color="auto"/>
            </w:tcBorders>
            <w:shd w:val="clear" w:color="auto" w:fill="auto"/>
            <w:vAlign w:val="center"/>
            <w:hideMark/>
          </w:tcPr>
          <w:p w:rsidR="00E1604A" w:rsidRPr="00E1604A" w:rsidRDefault="00E1604A" w:rsidP="00E1604A">
            <w:pPr>
              <w:pStyle w:val="1fffb"/>
            </w:pPr>
            <w:r w:rsidRPr="00E1604A">
              <w:t>2106,47</w:t>
            </w:r>
          </w:p>
        </w:tc>
      </w:tr>
    </w:tbl>
    <w:p w:rsidR="00E1604A" w:rsidRPr="007F10C8" w:rsidRDefault="00E1604A" w:rsidP="00B5461F">
      <w:pPr>
        <w:pStyle w:val="11ff3"/>
        <w:sectPr w:rsidR="00E1604A" w:rsidRPr="007F10C8" w:rsidSect="001067C3">
          <w:pgSz w:w="16839" w:h="11907" w:orient="landscape" w:code="9"/>
          <w:pgMar w:top="1701" w:right="1134" w:bottom="851" w:left="1134" w:header="680" w:footer="284" w:gutter="0"/>
          <w:cols w:space="708"/>
          <w:docGrid w:linePitch="360"/>
        </w:sectPr>
      </w:pPr>
    </w:p>
    <w:p w:rsidR="003E5D98" w:rsidRPr="007F10C8" w:rsidRDefault="003E5D98" w:rsidP="00B5461F">
      <w:pPr>
        <w:pStyle w:val="11ff3"/>
      </w:pPr>
    </w:p>
    <w:p w:rsidR="00C25060" w:rsidRPr="007F10C8" w:rsidRDefault="00C25060" w:rsidP="00B5461F">
      <w:pPr>
        <w:pStyle w:val="11ff3"/>
      </w:pPr>
      <w:r w:rsidRPr="007F10C8">
        <w:t>Здесь следует отметить, что указанный баланс потребления сформирован на основании заявленной потребителями тепловой энергии, договорной мощности теплоиспользующего оборудования. В связи с различием заявленного и фактического использования мощности, указанный баланс:</w:t>
      </w:r>
    </w:p>
    <w:p w:rsidR="00C25060" w:rsidRPr="007F10C8" w:rsidRDefault="00C25060" w:rsidP="00C25060">
      <w:pPr>
        <w:pStyle w:val="113"/>
        <w:rPr>
          <w:rFonts w:eastAsia="Calibri"/>
        </w:rPr>
      </w:pPr>
      <w:r w:rsidRPr="007F10C8">
        <w:rPr>
          <w:rFonts w:eastAsia="Calibri"/>
        </w:rPr>
        <w:t>является вариантом, использования теплоэнерго</w:t>
      </w:r>
      <w:r w:rsidR="00C52C48">
        <w:rPr>
          <w:rFonts w:eastAsia="Calibri"/>
        </w:rPr>
        <w:t>ресурсо</w:t>
      </w:r>
      <w:r w:rsidRPr="007F10C8">
        <w:rPr>
          <w:rFonts w:eastAsia="Calibri"/>
        </w:rPr>
        <w:t>в в объемах мощности, на которую потребитель получил право пользования, установленного условиями договоров теплоснабжения, заключенных в установленном действующим законодательством порядке и определяется как инерционный вариант развития схем теплоснабжения, предусматривающим ограниченное использование мощности (по факту юридического удержания неиспользуемых объемов, в отсутствие двухставочных тарифов и договоров на резервирование мощности);</w:t>
      </w:r>
    </w:p>
    <w:p w:rsidR="00C25060" w:rsidRPr="007F10C8" w:rsidRDefault="00C25060" w:rsidP="00C25060">
      <w:pPr>
        <w:pStyle w:val="113"/>
        <w:rPr>
          <w:rFonts w:eastAsia="Calibri"/>
        </w:rPr>
      </w:pPr>
      <w:r w:rsidRPr="007F10C8">
        <w:rPr>
          <w:rFonts w:eastAsia="Calibri"/>
        </w:rPr>
        <w:t>подлежит корректировке при формировании реальных балансов, цель которых:</w:t>
      </w:r>
    </w:p>
    <w:p w:rsidR="00C25060" w:rsidRPr="007F10C8" w:rsidRDefault="00C25060" w:rsidP="00C25060">
      <w:pPr>
        <w:pStyle w:val="113"/>
        <w:rPr>
          <w:rFonts w:eastAsia="Calibri"/>
        </w:rPr>
      </w:pPr>
      <w:r w:rsidRPr="007F10C8">
        <w:rPr>
          <w:rFonts w:eastAsia="Calibri"/>
        </w:rPr>
        <w:t>минимизация капитальных затрат в сетевые активы и оборудования источников тепловой энергии, направленных на увеличение мощности (пропускной способности);</w:t>
      </w:r>
    </w:p>
    <w:p w:rsidR="00C25060" w:rsidRPr="007F10C8" w:rsidRDefault="00C25060" w:rsidP="00C25060">
      <w:pPr>
        <w:pStyle w:val="113"/>
        <w:rPr>
          <w:rFonts w:eastAsia="Calibri"/>
        </w:rPr>
      </w:pPr>
      <w:r w:rsidRPr="007F10C8">
        <w:rPr>
          <w:rFonts w:eastAsia="Calibri"/>
        </w:rPr>
        <w:t>минимизация стоимости подключений объектов нового строительства к системам тепловой инфраструктуры;</w:t>
      </w:r>
    </w:p>
    <w:p w:rsidR="00C25060" w:rsidRPr="007F10C8" w:rsidRDefault="00C25060" w:rsidP="00C25060">
      <w:pPr>
        <w:pStyle w:val="113"/>
        <w:rPr>
          <w:rFonts w:eastAsia="Calibri"/>
        </w:rPr>
      </w:pPr>
      <w:proofErr w:type="gramStart"/>
      <w:r w:rsidRPr="007F10C8">
        <w:rPr>
          <w:rFonts w:eastAsia="Calibri"/>
        </w:rPr>
        <w:t>безусловное исполнение условий действующего законодательства, по реализации установленного приоритета комбинированной выработки, за счет существующего потенциала установленной мощности существующих источников работающих в комбинированном цикле, при условии эффективности производимых в узел инвестиций (затраты на комплексный перевод нагрузки потребителей в зону покрытия источника, осуществляющего комбинированную выработку не должны превышать затрат на реконструкцию/строительство существующих источников с переводом работы в комбинированный цикл;</w:t>
      </w:r>
      <w:proofErr w:type="gramEnd"/>
    </w:p>
    <w:p w:rsidR="00C25060" w:rsidRPr="007F10C8" w:rsidRDefault="00C25060" w:rsidP="00C25060">
      <w:pPr>
        <w:pStyle w:val="113"/>
        <w:rPr>
          <w:rFonts w:eastAsia="Calibri"/>
        </w:rPr>
      </w:pPr>
      <w:r w:rsidRPr="007F10C8">
        <w:rPr>
          <w:rFonts w:eastAsia="Calibri"/>
        </w:rPr>
        <w:t>обязательный учет исполнения условий 261-ФЗ, в части планирования снижения нагрузки существующих потребительских систем во всех расчетных сроках за счет реализации программ повышения энергетической эффективности в потребительском секторе.</w:t>
      </w:r>
    </w:p>
    <w:p w:rsidR="00C25060" w:rsidRPr="007F10C8" w:rsidRDefault="00C25060" w:rsidP="00B5461F">
      <w:pPr>
        <w:pStyle w:val="11ff3"/>
      </w:pPr>
      <w:r w:rsidRPr="007F10C8">
        <w:lastRenderedPageBreak/>
        <w:t>Соответственно комплекс технических решений, учитываемый в схеме теплоснабжения, предусматривает, все вышеуказанные факторы в балансе мощности, определяемые рамками эффективного сценария.</w:t>
      </w:r>
    </w:p>
    <w:p w:rsidR="003E5D98" w:rsidRPr="007F10C8" w:rsidRDefault="003E5D98" w:rsidP="00B5461F">
      <w:pPr>
        <w:pStyle w:val="11ff3"/>
      </w:pPr>
    </w:p>
    <w:p w:rsidR="00C25060" w:rsidRPr="007F10C8" w:rsidRDefault="00C25060" w:rsidP="006B0E1D">
      <w:pPr>
        <w:pStyle w:val="20"/>
        <w:widowControl w:val="0"/>
        <w:spacing w:before="240" w:line="240" w:lineRule="auto"/>
        <w:textAlignment w:val="baseline"/>
        <w:rPr>
          <w:rFonts w:cs="Times New Roman"/>
        </w:rPr>
      </w:pPr>
      <w:bookmarkStart w:id="191" w:name="_Toc78674730"/>
      <w:bookmarkStart w:id="192" w:name="_Toc84970967"/>
      <w:bookmarkStart w:id="193" w:name="_Toc84978956"/>
      <w:r w:rsidRPr="007F10C8">
        <w:rPr>
          <w:rFonts w:cs="Times New Roman"/>
        </w:rPr>
        <w:t>Описание существующих нормативов потребления тепловой энергии для населения на отопление и горячее водоснабж</w:t>
      </w:r>
      <w:bookmarkEnd w:id="191"/>
      <w:bookmarkEnd w:id="192"/>
      <w:bookmarkEnd w:id="193"/>
      <w:r w:rsidR="006B0E1D" w:rsidRPr="007F10C8">
        <w:rPr>
          <w:rFonts w:cs="Times New Roman"/>
        </w:rPr>
        <w:t>ение</w:t>
      </w:r>
    </w:p>
    <w:p w:rsidR="006B0E1D" w:rsidRPr="007F10C8" w:rsidRDefault="006B0E1D" w:rsidP="00B5461F">
      <w:pPr>
        <w:pStyle w:val="11ff3"/>
        <w:rPr>
          <w:lang w:bidi="en-US"/>
        </w:rPr>
      </w:pPr>
    </w:p>
    <w:p w:rsidR="006B0E1D" w:rsidRPr="007F10C8" w:rsidRDefault="006B0E1D" w:rsidP="00B5461F">
      <w:pPr>
        <w:pStyle w:val="11ff3"/>
      </w:pPr>
      <w:proofErr w:type="gramStart"/>
      <w:r w:rsidRPr="007F10C8">
        <w:t>В</w:t>
      </w:r>
      <w:r w:rsidRPr="007F10C8">
        <w:rPr>
          <w:spacing w:val="1"/>
        </w:rPr>
        <w:t xml:space="preserve"> </w:t>
      </w:r>
      <w:r w:rsidRPr="007F10C8">
        <w:t>соответствии</w:t>
      </w:r>
      <w:r w:rsidRPr="007F10C8">
        <w:rPr>
          <w:spacing w:val="1"/>
        </w:rPr>
        <w:t xml:space="preserve"> </w:t>
      </w:r>
      <w:r w:rsidRPr="007F10C8">
        <w:t>с</w:t>
      </w:r>
      <w:r w:rsidRPr="007F10C8">
        <w:rPr>
          <w:spacing w:val="1"/>
        </w:rPr>
        <w:t xml:space="preserve"> </w:t>
      </w:r>
      <w:r w:rsidRPr="007F10C8">
        <w:t>«Правилами</w:t>
      </w:r>
      <w:r w:rsidRPr="007F10C8">
        <w:rPr>
          <w:spacing w:val="1"/>
        </w:rPr>
        <w:t xml:space="preserve"> </w:t>
      </w:r>
      <w:r w:rsidRPr="007F10C8">
        <w:t>установления</w:t>
      </w:r>
      <w:r w:rsidRPr="007F10C8">
        <w:rPr>
          <w:spacing w:val="1"/>
        </w:rPr>
        <w:t xml:space="preserve"> </w:t>
      </w:r>
      <w:r w:rsidRPr="007F10C8">
        <w:t>и</w:t>
      </w:r>
      <w:r w:rsidRPr="007F10C8">
        <w:rPr>
          <w:spacing w:val="1"/>
        </w:rPr>
        <w:t xml:space="preserve"> </w:t>
      </w:r>
      <w:r w:rsidRPr="007F10C8">
        <w:t>определения</w:t>
      </w:r>
      <w:r w:rsidRPr="007F10C8">
        <w:rPr>
          <w:spacing w:val="1"/>
        </w:rPr>
        <w:t xml:space="preserve"> </w:t>
      </w:r>
      <w:r w:rsidRPr="007F10C8">
        <w:t>нормативов</w:t>
      </w:r>
      <w:r w:rsidRPr="007F10C8">
        <w:rPr>
          <w:spacing w:val="1"/>
        </w:rPr>
        <w:t xml:space="preserve"> </w:t>
      </w:r>
      <w:r w:rsidRPr="007F10C8">
        <w:t>потребления коммунальных услуг (утв. постановлением Правительства РФ от 23</w:t>
      </w:r>
      <w:r w:rsidRPr="007F10C8">
        <w:rPr>
          <w:spacing w:val="1"/>
        </w:rPr>
        <w:t xml:space="preserve"> </w:t>
      </w:r>
      <w:r w:rsidRPr="007F10C8">
        <w:t>мая</w:t>
      </w:r>
      <w:r w:rsidRPr="007F10C8">
        <w:rPr>
          <w:spacing w:val="13"/>
        </w:rPr>
        <w:t xml:space="preserve"> </w:t>
      </w:r>
      <w:r w:rsidRPr="007F10C8">
        <w:t>2006</w:t>
      </w:r>
      <w:r w:rsidRPr="007F10C8">
        <w:rPr>
          <w:spacing w:val="13"/>
        </w:rPr>
        <w:t xml:space="preserve"> </w:t>
      </w:r>
      <w:r w:rsidRPr="007F10C8">
        <w:t>г.</w:t>
      </w:r>
      <w:r w:rsidRPr="007F10C8">
        <w:rPr>
          <w:spacing w:val="13"/>
        </w:rPr>
        <w:t xml:space="preserve"> </w:t>
      </w:r>
      <w:r w:rsidRPr="007F10C8">
        <w:t>N</w:t>
      </w:r>
      <w:r w:rsidRPr="007F10C8">
        <w:rPr>
          <w:spacing w:val="13"/>
        </w:rPr>
        <w:t xml:space="preserve"> </w:t>
      </w:r>
      <w:r w:rsidRPr="007F10C8">
        <w:t>306)</w:t>
      </w:r>
      <w:r w:rsidRPr="007F10C8">
        <w:rPr>
          <w:spacing w:val="13"/>
        </w:rPr>
        <w:t xml:space="preserve"> </w:t>
      </w:r>
      <w:r w:rsidRPr="007F10C8">
        <w:t>(в</w:t>
      </w:r>
      <w:r w:rsidRPr="007F10C8">
        <w:rPr>
          <w:spacing w:val="16"/>
        </w:rPr>
        <w:t xml:space="preserve"> </w:t>
      </w:r>
      <w:r w:rsidRPr="007F10C8">
        <w:t>редакции</w:t>
      </w:r>
      <w:r w:rsidRPr="007F10C8">
        <w:rPr>
          <w:spacing w:val="13"/>
        </w:rPr>
        <w:t xml:space="preserve"> </w:t>
      </w:r>
      <w:r w:rsidRPr="007F10C8">
        <w:t>постановления</w:t>
      </w:r>
      <w:r w:rsidRPr="007F10C8">
        <w:rPr>
          <w:spacing w:val="14"/>
        </w:rPr>
        <w:t xml:space="preserve"> </w:t>
      </w:r>
      <w:r w:rsidRPr="007F10C8">
        <w:t>Правительства</w:t>
      </w:r>
      <w:r w:rsidRPr="007F10C8">
        <w:rPr>
          <w:spacing w:val="14"/>
        </w:rPr>
        <w:t xml:space="preserve"> </w:t>
      </w:r>
      <w:r w:rsidRPr="007F10C8">
        <w:t>РФ</w:t>
      </w:r>
      <w:r w:rsidRPr="007F10C8">
        <w:rPr>
          <w:spacing w:val="12"/>
        </w:rPr>
        <w:t xml:space="preserve"> </w:t>
      </w:r>
      <w:r w:rsidRPr="007F10C8">
        <w:t>от</w:t>
      </w:r>
      <w:r w:rsidRPr="007F10C8">
        <w:rPr>
          <w:spacing w:val="12"/>
        </w:rPr>
        <w:t xml:space="preserve"> </w:t>
      </w:r>
      <w:r w:rsidRPr="007F10C8">
        <w:t>28</w:t>
      </w:r>
      <w:r w:rsidRPr="007F10C8">
        <w:rPr>
          <w:spacing w:val="14"/>
        </w:rPr>
        <w:t xml:space="preserve"> </w:t>
      </w:r>
      <w:r w:rsidRPr="007F10C8">
        <w:t>марта</w:t>
      </w:r>
      <w:r w:rsidRPr="007F10C8">
        <w:rPr>
          <w:spacing w:val="12"/>
        </w:rPr>
        <w:t xml:space="preserve"> </w:t>
      </w:r>
      <w:r w:rsidRPr="007F10C8">
        <w:t>2012</w:t>
      </w:r>
      <w:r w:rsidRPr="007F10C8">
        <w:rPr>
          <w:spacing w:val="-62"/>
        </w:rPr>
        <w:t xml:space="preserve"> </w:t>
      </w:r>
      <w:r w:rsidRPr="007F10C8">
        <w:t>г. N 258)», которые определяют порядок установления нормативов потребления</w:t>
      </w:r>
      <w:r w:rsidRPr="007F10C8">
        <w:rPr>
          <w:spacing w:val="1"/>
        </w:rPr>
        <w:t xml:space="preserve"> </w:t>
      </w:r>
      <w:r w:rsidRPr="007F10C8">
        <w:t>коммунальных</w:t>
      </w:r>
      <w:r w:rsidRPr="007F10C8">
        <w:rPr>
          <w:spacing w:val="1"/>
        </w:rPr>
        <w:t xml:space="preserve"> </w:t>
      </w:r>
      <w:r w:rsidRPr="007F10C8">
        <w:t>услуг</w:t>
      </w:r>
      <w:r w:rsidRPr="007F10C8">
        <w:rPr>
          <w:spacing w:val="1"/>
        </w:rPr>
        <w:t xml:space="preserve"> </w:t>
      </w:r>
      <w:r w:rsidRPr="007F10C8">
        <w:t>(холодное</w:t>
      </w:r>
      <w:r w:rsidRPr="007F10C8">
        <w:rPr>
          <w:spacing w:val="1"/>
        </w:rPr>
        <w:t xml:space="preserve"> </w:t>
      </w:r>
      <w:r w:rsidRPr="007F10C8">
        <w:t>и</w:t>
      </w:r>
      <w:r w:rsidRPr="007F10C8">
        <w:rPr>
          <w:spacing w:val="1"/>
        </w:rPr>
        <w:t xml:space="preserve"> </w:t>
      </w:r>
      <w:r w:rsidRPr="007F10C8">
        <w:t>горячее</w:t>
      </w:r>
      <w:r w:rsidRPr="007F10C8">
        <w:rPr>
          <w:spacing w:val="1"/>
        </w:rPr>
        <w:t xml:space="preserve"> </w:t>
      </w:r>
      <w:r w:rsidRPr="007F10C8">
        <w:t>водоснабжение,</w:t>
      </w:r>
      <w:r w:rsidRPr="007F10C8">
        <w:rPr>
          <w:spacing w:val="1"/>
        </w:rPr>
        <w:t xml:space="preserve"> </w:t>
      </w:r>
      <w:r w:rsidRPr="007F10C8">
        <w:t>водоотведение,</w:t>
      </w:r>
      <w:r w:rsidRPr="007F10C8">
        <w:rPr>
          <w:spacing w:val="1"/>
        </w:rPr>
        <w:t xml:space="preserve"> </w:t>
      </w:r>
      <w:r w:rsidRPr="007F10C8">
        <w:t>электроснабжение,</w:t>
      </w:r>
      <w:r w:rsidRPr="007F10C8">
        <w:rPr>
          <w:spacing w:val="1"/>
        </w:rPr>
        <w:t xml:space="preserve"> </w:t>
      </w:r>
      <w:r w:rsidRPr="007F10C8">
        <w:t>газоснабжение,</w:t>
      </w:r>
      <w:r w:rsidRPr="007F10C8">
        <w:rPr>
          <w:spacing w:val="1"/>
        </w:rPr>
        <w:t xml:space="preserve"> </w:t>
      </w:r>
      <w:r w:rsidRPr="007F10C8">
        <w:t>отопление),</w:t>
      </w:r>
      <w:r w:rsidRPr="007F10C8">
        <w:rPr>
          <w:spacing w:val="1"/>
        </w:rPr>
        <w:t xml:space="preserve"> </w:t>
      </w:r>
      <w:r w:rsidRPr="007F10C8">
        <w:t>нормативы</w:t>
      </w:r>
      <w:r w:rsidRPr="007F10C8">
        <w:rPr>
          <w:spacing w:val="1"/>
        </w:rPr>
        <w:t xml:space="preserve"> </w:t>
      </w:r>
      <w:r w:rsidRPr="007F10C8">
        <w:t>потребления</w:t>
      </w:r>
      <w:r w:rsidRPr="007F10C8">
        <w:rPr>
          <w:spacing w:val="-62"/>
        </w:rPr>
        <w:t xml:space="preserve"> </w:t>
      </w:r>
      <w:r w:rsidRPr="007F10C8">
        <w:t>коммунальных услуг утверждаются органами государственной власти субъектов</w:t>
      </w:r>
      <w:r w:rsidRPr="007F10C8">
        <w:rPr>
          <w:spacing w:val="1"/>
        </w:rPr>
        <w:t xml:space="preserve"> </w:t>
      </w:r>
      <w:r w:rsidRPr="007F10C8">
        <w:t>Российской</w:t>
      </w:r>
      <w:proofErr w:type="gramEnd"/>
      <w:r w:rsidRPr="007F10C8">
        <w:rPr>
          <w:spacing w:val="1"/>
        </w:rPr>
        <w:t xml:space="preserve"> </w:t>
      </w:r>
      <w:r w:rsidRPr="007F10C8">
        <w:t>Федерации,</w:t>
      </w:r>
      <w:r w:rsidRPr="007F10C8">
        <w:rPr>
          <w:spacing w:val="1"/>
        </w:rPr>
        <w:t xml:space="preserve"> </w:t>
      </w:r>
      <w:r w:rsidRPr="007F10C8">
        <w:t>уполномоченными</w:t>
      </w:r>
      <w:r w:rsidRPr="007F10C8">
        <w:rPr>
          <w:spacing w:val="1"/>
        </w:rPr>
        <w:t xml:space="preserve"> </w:t>
      </w:r>
      <w:r w:rsidRPr="007F10C8">
        <w:t>в</w:t>
      </w:r>
      <w:r w:rsidRPr="007F10C8">
        <w:rPr>
          <w:spacing w:val="1"/>
        </w:rPr>
        <w:t xml:space="preserve"> </w:t>
      </w:r>
      <w:r w:rsidRPr="007F10C8">
        <w:t>порядке,</w:t>
      </w:r>
      <w:r w:rsidRPr="007F10C8">
        <w:rPr>
          <w:spacing w:val="1"/>
        </w:rPr>
        <w:t xml:space="preserve"> </w:t>
      </w:r>
      <w:r w:rsidRPr="007F10C8">
        <w:t>предусмотренном</w:t>
      </w:r>
      <w:r w:rsidRPr="007F10C8">
        <w:rPr>
          <w:spacing w:val="1"/>
        </w:rPr>
        <w:t xml:space="preserve"> </w:t>
      </w:r>
      <w:r w:rsidRPr="007F10C8">
        <w:t>нормативными</w:t>
      </w:r>
      <w:r w:rsidRPr="007F10C8">
        <w:rPr>
          <w:spacing w:val="1"/>
        </w:rPr>
        <w:t xml:space="preserve"> </w:t>
      </w:r>
      <w:r w:rsidRPr="007F10C8">
        <w:t>правовыми</w:t>
      </w:r>
      <w:r w:rsidRPr="007F10C8">
        <w:rPr>
          <w:spacing w:val="1"/>
        </w:rPr>
        <w:t xml:space="preserve"> </w:t>
      </w:r>
      <w:r w:rsidRPr="007F10C8">
        <w:t>актами</w:t>
      </w:r>
      <w:r w:rsidRPr="007F10C8">
        <w:rPr>
          <w:spacing w:val="1"/>
        </w:rPr>
        <w:t xml:space="preserve"> </w:t>
      </w:r>
      <w:r w:rsidRPr="007F10C8">
        <w:t>субъектов</w:t>
      </w:r>
      <w:r w:rsidRPr="007F10C8">
        <w:rPr>
          <w:spacing w:val="1"/>
        </w:rPr>
        <w:t xml:space="preserve"> </w:t>
      </w:r>
      <w:r w:rsidRPr="007F10C8">
        <w:t>Российской</w:t>
      </w:r>
      <w:r w:rsidRPr="007F10C8">
        <w:rPr>
          <w:spacing w:val="1"/>
        </w:rPr>
        <w:t xml:space="preserve"> </w:t>
      </w:r>
      <w:r w:rsidRPr="007F10C8">
        <w:t>Федерации.</w:t>
      </w:r>
      <w:r w:rsidRPr="007F10C8">
        <w:rPr>
          <w:spacing w:val="1"/>
        </w:rPr>
        <w:t xml:space="preserve"> </w:t>
      </w:r>
      <w:r w:rsidRPr="007F10C8">
        <w:t>При</w:t>
      </w:r>
      <w:r w:rsidRPr="007F10C8">
        <w:rPr>
          <w:spacing w:val="1"/>
        </w:rPr>
        <w:t xml:space="preserve"> </w:t>
      </w:r>
      <w:r w:rsidRPr="007F10C8">
        <w:t>определении</w:t>
      </w:r>
      <w:r w:rsidRPr="007F10C8">
        <w:rPr>
          <w:spacing w:val="1"/>
        </w:rPr>
        <w:t xml:space="preserve"> </w:t>
      </w:r>
      <w:r w:rsidRPr="007F10C8">
        <w:t>нормативов</w:t>
      </w:r>
      <w:r w:rsidRPr="007F10C8">
        <w:rPr>
          <w:spacing w:val="1"/>
        </w:rPr>
        <w:t xml:space="preserve"> </w:t>
      </w:r>
      <w:r w:rsidRPr="007F10C8">
        <w:t>потребления</w:t>
      </w:r>
      <w:r w:rsidRPr="007F10C8">
        <w:rPr>
          <w:spacing w:val="1"/>
        </w:rPr>
        <w:t xml:space="preserve"> </w:t>
      </w:r>
      <w:r w:rsidRPr="007F10C8">
        <w:t>коммунальных</w:t>
      </w:r>
      <w:r w:rsidRPr="007F10C8">
        <w:rPr>
          <w:spacing w:val="1"/>
        </w:rPr>
        <w:t xml:space="preserve"> </w:t>
      </w:r>
      <w:r w:rsidRPr="007F10C8">
        <w:t>услуг</w:t>
      </w:r>
      <w:r w:rsidRPr="007F10C8">
        <w:rPr>
          <w:spacing w:val="1"/>
        </w:rPr>
        <w:t xml:space="preserve"> </w:t>
      </w:r>
      <w:r w:rsidRPr="007F10C8">
        <w:t>учитываются</w:t>
      </w:r>
      <w:r w:rsidRPr="007F10C8">
        <w:rPr>
          <w:spacing w:val="1"/>
        </w:rPr>
        <w:t xml:space="preserve"> </w:t>
      </w:r>
      <w:r w:rsidRPr="007F10C8">
        <w:t>следующие конструктивные и технические параметры многоквартирного дома или</w:t>
      </w:r>
      <w:r w:rsidRPr="007F10C8">
        <w:rPr>
          <w:spacing w:val="1"/>
        </w:rPr>
        <w:t xml:space="preserve"> </w:t>
      </w:r>
      <w:r w:rsidRPr="007F10C8">
        <w:t>жилого</w:t>
      </w:r>
      <w:r w:rsidRPr="007F10C8">
        <w:rPr>
          <w:spacing w:val="-2"/>
        </w:rPr>
        <w:t xml:space="preserve"> </w:t>
      </w:r>
      <w:r w:rsidRPr="007F10C8">
        <w:t>дома:</w:t>
      </w:r>
    </w:p>
    <w:p w:rsidR="006B0E1D" w:rsidRPr="007F10C8" w:rsidRDefault="006B0E1D" w:rsidP="006B0E1D">
      <w:pPr>
        <w:pStyle w:val="113"/>
      </w:pPr>
      <w:r w:rsidRPr="007F10C8">
        <w:t>в отношении горячего водоснабжения - этажность, износ внутридомовых</w:t>
      </w:r>
      <w:r w:rsidRPr="007F10C8">
        <w:rPr>
          <w:spacing w:val="1"/>
        </w:rPr>
        <w:t xml:space="preserve"> </w:t>
      </w:r>
      <w:r w:rsidRPr="007F10C8">
        <w:t>инженерных</w:t>
      </w:r>
      <w:r w:rsidRPr="007F10C8">
        <w:rPr>
          <w:spacing w:val="-2"/>
        </w:rPr>
        <w:t xml:space="preserve"> </w:t>
      </w:r>
      <w:r w:rsidRPr="007F10C8">
        <w:t>систем, вид</w:t>
      </w:r>
      <w:r w:rsidRPr="007F10C8">
        <w:rPr>
          <w:spacing w:val="-2"/>
        </w:rPr>
        <w:t xml:space="preserve"> </w:t>
      </w:r>
      <w:r w:rsidRPr="007F10C8">
        <w:t>системы</w:t>
      </w:r>
      <w:r w:rsidRPr="007F10C8">
        <w:rPr>
          <w:spacing w:val="2"/>
        </w:rPr>
        <w:t xml:space="preserve"> </w:t>
      </w:r>
      <w:r w:rsidRPr="007F10C8">
        <w:t>теплоснабжения</w:t>
      </w:r>
      <w:r w:rsidRPr="007F10C8">
        <w:rPr>
          <w:spacing w:val="-2"/>
        </w:rPr>
        <w:t xml:space="preserve"> </w:t>
      </w:r>
      <w:r w:rsidRPr="007F10C8">
        <w:t>(</w:t>
      </w:r>
      <w:r w:rsidR="007274D4" w:rsidRPr="007F10C8">
        <w:t>закрытая</w:t>
      </w:r>
      <w:r w:rsidRPr="007F10C8">
        <w:t>,</w:t>
      </w:r>
      <w:r w:rsidRPr="007F10C8">
        <w:rPr>
          <w:spacing w:val="-2"/>
        </w:rPr>
        <w:t xml:space="preserve"> </w:t>
      </w:r>
      <w:r w:rsidR="007274D4" w:rsidRPr="007F10C8">
        <w:t>закрытая</w:t>
      </w:r>
      <w:r w:rsidRPr="007F10C8">
        <w:t>);</w:t>
      </w:r>
    </w:p>
    <w:p w:rsidR="006B0E1D" w:rsidRPr="007F10C8" w:rsidRDefault="006B0E1D" w:rsidP="006B0E1D">
      <w:pPr>
        <w:pStyle w:val="113"/>
      </w:pPr>
      <w:r w:rsidRPr="007F10C8">
        <w:t>в отношении отопления - материал стен, крыши, объем жилых помещений,</w:t>
      </w:r>
      <w:r w:rsidRPr="007F10C8">
        <w:rPr>
          <w:spacing w:val="1"/>
        </w:rPr>
        <w:t xml:space="preserve"> </w:t>
      </w:r>
      <w:r w:rsidRPr="007F10C8">
        <w:t>площадь ограждающих конструкций и окон, износ внутридомовых инженерных</w:t>
      </w:r>
      <w:r w:rsidRPr="007F10C8">
        <w:rPr>
          <w:spacing w:val="1"/>
        </w:rPr>
        <w:t xml:space="preserve"> </w:t>
      </w:r>
      <w:r w:rsidRPr="007F10C8">
        <w:t>систем.</w:t>
      </w:r>
    </w:p>
    <w:p w:rsidR="006B0E1D" w:rsidRPr="007F10C8" w:rsidRDefault="006B0E1D" w:rsidP="00B5461F">
      <w:pPr>
        <w:pStyle w:val="11ff3"/>
      </w:pPr>
      <w:r w:rsidRPr="007F10C8">
        <w:t>В</w:t>
      </w:r>
      <w:r w:rsidRPr="007F10C8">
        <w:rPr>
          <w:spacing w:val="1"/>
        </w:rPr>
        <w:t xml:space="preserve"> </w:t>
      </w:r>
      <w:r w:rsidRPr="007F10C8">
        <w:t>качестве</w:t>
      </w:r>
      <w:r w:rsidRPr="007F10C8">
        <w:rPr>
          <w:spacing w:val="1"/>
        </w:rPr>
        <w:t xml:space="preserve"> </w:t>
      </w:r>
      <w:r w:rsidRPr="007F10C8">
        <w:t>параметров,</w:t>
      </w:r>
      <w:r w:rsidRPr="007F10C8">
        <w:rPr>
          <w:spacing w:val="1"/>
        </w:rPr>
        <w:t xml:space="preserve"> </w:t>
      </w:r>
      <w:r w:rsidRPr="007F10C8">
        <w:t>характеризующих</w:t>
      </w:r>
      <w:r w:rsidRPr="007F10C8">
        <w:rPr>
          <w:spacing w:val="1"/>
        </w:rPr>
        <w:t xml:space="preserve"> </w:t>
      </w:r>
      <w:r w:rsidRPr="007F10C8">
        <w:t>степень</w:t>
      </w:r>
      <w:r w:rsidRPr="007F10C8">
        <w:rPr>
          <w:spacing w:val="1"/>
        </w:rPr>
        <w:t xml:space="preserve"> </w:t>
      </w:r>
      <w:r w:rsidRPr="007F10C8">
        <w:t>благоустройства</w:t>
      </w:r>
      <w:r w:rsidRPr="007F10C8">
        <w:rPr>
          <w:spacing w:val="1"/>
        </w:rPr>
        <w:t xml:space="preserve"> </w:t>
      </w:r>
      <w:r w:rsidRPr="007F10C8">
        <w:t>многоквартирного дома или жилого дома, применяются показатели, установленные</w:t>
      </w:r>
      <w:r w:rsidRPr="007F10C8">
        <w:rPr>
          <w:spacing w:val="-62"/>
        </w:rPr>
        <w:t xml:space="preserve"> </w:t>
      </w:r>
      <w:r w:rsidRPr="007F10C8">
        <w:t>техническими и иными требованиями в соответствии с нормативными правовыми</w:t>
      </w:r>
      <w:r w:rsidRPr="007F10C8">
        <w:rPr>
          <w:spacing w:val="1"/>
        </w:rPr>
        <w:t xml:space="preserve"> </w:t>
      </w:r>
      <w:r w:rsidRPr="007F10C8">
        <w:t>актами</w:t>
      </w:r>
      <w:r w:rsidRPr="007F10C8">
        <w:rPr>
          <w:spacing w:val="-2"/>
        </w:rPr>
        <w:t xml:space="preserve"> </w:t>
      </w:r>
      <w:r w:rsidRPr="007F10C8">
        <w:t>Российской</w:t>
      </w:r>
      <w:r w:rsidRPr="007F10C8">
        <w:rPr>
          <w:spacing w:val="2"/>
        </w:rPr>
        <w:t xml:space="preserve"> </w:t>
      </w:r>
      <w:r w:rsidRPr="007F10C8">
        <w:t>Федерации.</w:t>
      </w:r>
    </w:p>
    <w:p w:rsidR="006B0E1D" w:rsidRPr="007F10C8" w:rsidRDefault="006B0E1D" w:rsidP="00B5461F">
      <w:pPr>
        <w:pStyle w:val="11ff3"/>
      </w:pPr>
      <w:r w:rsidRPr="007F10C8">
        <w:t>При</w:t>
      </w:r>
      <w:r w:rsidRPr="007F10C8">
        <w:rPr>
          <w:spacing w:val="1"/>
        </w:rPr>
        <w:t xml:space="preserve"> </w:t>
      </w:r>
      <w:r w:rsidRPr="007F10C8">
        <w:t>выборе</w:t>
      </w:r>
      <w:r w:rsidRPr="007F10C8">
        <w:rPr>
          <w:spacing w:val="1"/>
        </w:rPr>
        <w:t xml:space="preserve"> </w:t>
      </w:r>
      <w:proofErr w:type="gramStart"/>
      <w:r w:rsidRPr="007F10C8">
        <w:t>единицы</w:t>
      </w:r>
      <w:r w:rsidRPr="007F10C8">
        <w:rPr>
          <w:spacing w:val="1"/>
        </w:rPr>
        <w:t xml:space="preserve"> </w:t>
      </w:r>
      <w:r w:rsidRPr="007F10C8">
        <w:t>измерения</w:t>
      </w:r>
      <w:r w:rsidRPr="007F10C8">
        <w:rPr>
          <w:spacing w:val="1"/>
        </w:rPr>
        <w:t xml:space="preserve"> </w:t>
      </w:r>
      <w:r w:rsidRPr="007F10C8">
        <w:t>нормативов</w:t>
      </w:r>
      <w:r w:rsidRPr="007F10C8">
        <w:rPr>
          <w:spacing w:val="1"/>
        </w:rPr>
        <w:t xml:space="preserve"> </w:t>
      </w:r>
      <w:r w:rsidRPr="007F10C8">
        <w:t>потребления</w:t>
      </w:r>
      <w:r w:rsidRPr="007F10C8">
        <w:rPr>
          <w:spacing w:val="1"/>
        </w:rPr>
        <w:t xml:space="preserve"> </w:t>
      </w:r>
      <w:r w:rsidRPr="007F10C8">
        <w:t>коммунальных</w:t>
      </w:r>
      <w:r w:rsidRPr="007F10C8">
        <w:rPr>
          <w:spacing w:val="1"/>
        </w:rPr>
        <w:t xml:space="preserve"> </w:t>
      </w:r>
      <w:r w:rsidRPr="007F10C8">
        <w:t>услуг</w:t>
      </w:r>
      <w:proofErr w:type="gramEnd"/>
      <w:r w:rsidRPr="007F10C8">
        <w:t xml:space="preserve"> используются</w:t>
      </w:r>
      <w:r w:rsidRPr="007F10C8">
        <w:rPr>
          <w:spacing w:val="-1"/>
        </w:rPr>
        <w:t xml:space="preserve"> </w:t>
      </w:r>
      <w:r w:rsidRPr="007F10C8">
        <w:t>следующие</w:t>
      </w:r>
      <w:r w:rsidRPr="007F10C8">
        <w:rPr>
          <w:spacing w:val="-1"/>
        </w:rPr>
        <w:t xml:space="preserve"> </w:t>
      </w:r>
      <w:r w:rsidRPr="007F10C8">
        <w:t>показатели:</w:t>
      </w:r>
    </w:p>
    <w:p w:rsidR="006B0E1D" w:rsidRPr="007F10C8" w:rsidRDefault="006B0E1D" w:rsidP="00B5461F">
      <w:pPr>
        <w:pStyle w:val="11ff3"/>
      </w:pPr>
      <w:r w:rsidRPr="007F10C8">
        <w:rPr>
          <w:smallCaps/>
        </w:rPr>
        <w:t>в</w:t>
      </w:r>
      <w:r w:rsidRPr="007F10C8">
        <w:rPr>
          <w:smallCaps/>
          <w:spacing w:val="-14"/>
        </w:rPr>
        <w:t xml:space="preserve"> </w:t>
      </w:r>
      <w:r w:rsidRPr="007F10C8">
        <w:t>отношении</w:t>
      </w:r>
      <w:r w:rsidRPr="007F10C8">
        <w:rPr>
          <w:spacing w:val="1"/>
        </w:rPr>
        <w:t xml:space="preserve"> </w:t>
      </w:r>
      <w:r w:rsidRPr="007F10C8">
        <w:t>горячего</w:t>
      </w:r>
      <w:r w:rsidRPr="007F10C8">
        <w:rPr>
          <w:spacing w:val="-2"/>
        </w:rPr>
        <w:t xml:space="preserve"> </w:t>
      </w:r>
      <w:r w:rsidRPr="007F10C8">
        <w:t>водоснабжения:</w:t>
      </w:r>
    </w:p>
    <w:p w:rsidR="006B0E1D" w:rsidRPr="007F10C8" w:rsidRDefault="006B0E1D" w:rsidP="006B0E1D">
      <w:pPr>
        <w:pStyle w:val="113"/>
      </w:pPr>
      <w:r w:rsidRPr="007F10C8">
        <w:t>в</w:t>
      </w:r>
      <w:r w:rsidRPr="007F10C8">
        <w:rPr>
          <w:spacing w:val="-3"/>
        </w:rPr>
        <w:t xml:space="preserve"> </w:t>
      </w:r>
      <w:r w:rsidRPr="007F10C8">
        <w:t>жилых</w:t>
      </w:r>
      <w:r w:rsidRPr="007F10C8">
        <w:rPr>
          <w:spacing w:val="-3"/>
        </w:rPr>
        <w:t xml:space="preserve"> </w:t>
      </w:r>
      <w:r w:rsidRPr="007F10C8">
        <w:t>помещениях -</w:t>
      </w:r>
      <w:r w:rsidRPr="007F10C8">
        <w:rPr>
          <w:spacing w:val="-2"/>
        </w:rPr>
        <w:t xml:space="preserve"> </w:t>
      </w:r>
      <w:r w:rsidRPr="007F10C8">
        <w:t>куб. метр</w:t>
      </w:r>
      <w:r w:rsidRPr="007F10C8">
        <w:rPr>
          <w:spacing w:val="-3"/>
        </w:rPr>
        <w:t xml:space="preserve"> </w:t>
      </w:r>
      <w:r w:rsidRPr="007F10C8">
        <w:t>на</w:t>
      </w:r>
      <w:r w:rsidRPr="007F10C8">
        <w:rPr>
          <w:spacing w:val="-3"/>
        </w:rPr>
        <w:t xml:space="preserve"> </w:t>
      </w:r>
      <w:r w:rsidRPr="007F10C8">
        <w:t>1</w:t>
      </w:r>
      <w:r w:rsidRPr="007F10C8">
        <w:rPr>
          <w:spacing w:val="-2"/>
        </w:rPr>
        <w:t xml:space="preserve"> </w:t>
      </w:r>
      <w:r w:rsidRPr="007F10C8">
        <w:t>человека;</w:t>
      </w:r>
    </w:p>
    <w:p w:rsidR="006B0E1D" w:rsidRPr="007F10C8" w:rsidRDefault="006B0E1D" w:rsidP="006B0E1D">
      <w:pPr>
        <w:pStyle w:val="113"/>
      </w:pPr>
      <w:r w:rsidRPr="007F10C8">
        <w:t>на общедомовые нужды</w:t>
      </w:r>
      <w:r w:rsidRPr="007F10C8">
        <w:rPr>
          <w:spacing w:val="1"/>
        </w:rPr>
        <w:t xml:space="preserve"> </w:t>
      </w:r>
      <w:r w:rsidRPr="007F10C8">
        <w:t>- куб. метр на 1 кв. метр общей площади</w:t>
      </w:r>
      <w:r w:rsidRPr="007F10C8">
        <w:rPr>
          <w:spacing w:val="1"/>
        </w:rPr>
        <w:t xml:space="preserve"> </w:t>
      </w:r>
      <w:r w:rsidRPr="007F10C8">
        <w:t>помещений, входящих в состав общего имущества в многоквартирном</w:t>
      </w:r>
      <w:r w:rsidRPr="007F10C8">
        <w:rPr>
          <w:spacing w:val="-62"/>
        </w:rPr>
        <w:t xml:space="preserve"> </w:t>
      </w:r>
      <w:r w:rsidRPr="007F10C8">
        <w:t>доме.</w:t>
      </w:r>
    </w:p>
    <w:p w:rsidR="006B0E1D" w:rsidRPr="007F10C8" w:rsidRDefault="006B0E1D" w:rsidP="00B5461F">
      <w:pPr>
        <w:pStyle w:val="11ff3"/>
      </w:pPr>
      <w:r w:rsidRPr="007F10C8">
        <w:lastRenderedPageBreak/>
        <w:t>в</w:t>
      </w:r>
      <w:r w:rsidRPr="007F10C8">
        <w:rPr>
          <w:spacing w:val="-2"/>
        </w:rPr>
        <w:t xml:space="preserve"> </w:t>
      </w:r>
      <w:r w:rsidRPr="007F10C8">
        <w:t>отношении</w:t>
      </w:r>
      <w:r w:rsidRPr="007F10C8">
        <w:rPr>
          <w:spacing w:val="1"/>
        </w:rPr>
        <w:t xml:space="preserve"> </w:t>
      </w:r>
      <w:r w:rsidRPr="007F10C8">
        <w:t>отопления:</w:t>
      </w:r>
    </w:p>
    <w:p w:rsidR="006B0E1D" w:rsidRPr="007F10C8" w:rsidRDefault="006B0E1D" w:rsidP="006B0E1D">
      <w:pPr>
        <w:pStyle w:val="113"/>
      </w:pPr>
      <w:r w:rsidRPr="007F10C8">
        <w:t>в</w:t>
      </w:r>
      <w:r w:rsidRPr="007F10C8">
        <w:rPr>
          <w:spacing w:val="1"/>
        </w:rPr>
        <w:t xml:space="preserve"> </w:t>
      </w:r>
      <w:r w:rsidRPr="007F10C8">
        <w:t>жилых</w:t>
      </w:r>
      <w:r w:rsidRPr="007F10C8">
        <w:rPr>
          <w:spacing w:val="1"/>
        </w:rPr>
        <w:t xml:space="preserve"> </w:t>
      </w:r>
      <w:r w:rsidRPr="007F10C8">
        <w:t>помещениях</w:t>
      </w:r>
      <w:r w:rsidRPr="007F10C8">
        <w:rPr>
          <w:spacing w:val="1"/>
        </w:rPr>
        <w:t xml:space="preserve"> </w:t>
      </w:r>
      <w:r w:rsidRPr="007F10C8">
        <w:t>-</w:t>
      </w:r>
      <w:r w:rsidRPr="007F10C8">
        <w:rPr>
          <w:spacing w:val="1"/>
        </w:rPr>
        <w:t xml:space="preserve"> </w:t>
      </w:r>
      <w:r w:rsidRPr="007F10C8">
        <w:t>Гкал</w:t>
      </w:r>
      <w:r w:rsidRPr="007F10C8">
        <w:rPr>
          <w:spacing w:val="1"/>
        </w:rPr>
        <w:t xml:space="preserve"> </w:t>
      </w:r>
      <w:r w:rsidRPr="007F10C8">
        <w:t>на</w:t>
      </w:r>
      <w:r w:rsidRPr="007F10C8">
        <w:rPr>
          <w:spacing w:val="1"/>
        </w:rPr>
        <w:t xml:space="preserve"> </w:t>
      </w:r>
      <w:r w:rsidRPr="007F10C8">
        <w:t>1</w:t>
      </w:r>
      <w:r w:rsidRPr="007F10C8">
        <w:rPr>
          <w:spacing w:val="1"/>
        </w:rPr>
        <w:t xml:space="preserve"> </w:t>
      </w:r>
      <w:r w:rsidRPr="007F10C8">
        <w:t>кв.</w:t>
      </w:r>
      <w:r w:rsidRPr="007F10C8">
        <w:rPr>
          <w:spacing w:val="1"/>
        </w:rPr>
        <w:t xml:space="preserve"> </w:t>
      </w:r>
      <w:r w:rsidRPr="007F10C8">
        <w:t>метр</w:t>
      </w:r>
      <w:r w:rsidRPr="007F10C8">
        <w:rPr>
          <w:spacing w:val="1"/>
        </w:rPr>
        <w:t xml:space="preserve"> </w:t>
      </w:r>
      <w:r w:rsidRPr="007F10C8">
        <w:t>общей</w:t>
      </w:r>
      <w:r w:rsidRPr="007F10C8">
        <w:rPr>
          <w:spacing w:val="1"/>
        </w:rPr>
        <w:t xml:space="preserve"> </w:t>
      </w:r>
      <w:r w:rsidRPr="007F10C8">
        <w:t>площади</w:t>
      </w:r>
      <w:r w:rsidRPr="007F10C8">
        <w:rPr>
          <w:spacing w:val="1"/>
        </w:rPr>
        <w:t xml:space="preserve"> </w:t>
      </w:r>
      <w:r w:rsidRPr="007F10C8">
        <w:t>всех</w:t>
      </w:r>
      <w:r w:rsidRPr="007F10C8">
        <w:rPr>
          <w:spacing w:val="1"/>
        </w:rPr>
        <w:t xml:space="preserve"> </w:t>
      </w:r>
      <w:r w:rsidRPr="007F10C8">
        <w:t>помещений</w:t>
      </w:r>
      <w:r w:rsidRPr="007F10C8">
        <w:rPr>
          <w:spacing w:val="-1"/>
        </w:rPr>
        <w:t xml:space="preserve"> </w:t>
      </w:r>
      <w:r w:rsidRPr="007F10C8">
        <w:t>в многоквартирном доме</w:t>
      </w:r>
      <w:r w:rsidRPr="007F10C8">
        <w:rPr>
          <w:spacing w:val="1"/>
        </w:rPr>
        <w:t xml:space="preserve"> </w:t>
      </w:r>
      <w:r w:rsidRPr="007F10C8">
        <w:t>или</w:t>
      </w:r>
      <w:r w:rsidRPr="007F10C8">
        <w:rPr>
          <w:spacing w:val="-1"/>
        </w:rPr>
        <w:t xml:space="preserve"> </w:t>
      </w:r>
      <w:r w:rsidRPr="007F10C8">
        <w:t>жилого</w:t>
      </w:r>
      <w:r w:rsidRPr="007F10C8">
        <w:rPr>
          <w:spacing w:val="-2"/>
        </w:rPr>
        <w:t xml:space="preserve"> </w:t>
      </w:r>
      <w:r w:rsidRPr="007F10C8">
        <w:t>дома;</w:t>
      </w:r>
    </w:p>
    <w:p w:rsidR="006B0E1D" w:rsidRPr="007F10C8" w:rsidRDefault="006B0E1D" w:rsidP="006B0E1D">
      <w:pPr>
        <w:pStyle w:val="113"/>
      </w:pPr>
      <w:r w:rsidRPr="007F10C8">
        <w:t>на общедомовые нужды - Гкал на 1 кв. метр общей площади всех</w:t>
      </w:r>
      <w:r w:rsidRPr="007F10C8">
        <w:rPr>
          <w:spacing w:val="1"/>
        </w:rPr>
        <w:t xml:space="preserve"> </w:t>
      </w:r>
      <w:r w:rsidRPr="007F10C8">
        <w:t>помещений</w:t>
      </w:r>
      <w:r w:rsidRPr="007F10C8">
        <w:rPr>
          <w:spacing w:val="-1"/>
        </w:rPr>
        <w:t xml:space="preserve"> </w:t>
      </w:r>
      <w:r w:rsidRPr="007F10C8">
        <w:t>в</w:t>
      </w:r>
      <w:r w:rsidRPr="007F10C8">
        <w:rPr>
          <w:spacing w:val="1"/>
        </w:rPr>
        <w:t xml:space="preserve"> </w:t>
      </w:r>
      <w:r w:rsidRPr="007F10C8">
        <w:t>многоквартирном</w:t>
      </w:r>
      <w:r w:rsidRPr="007F10C8">
        <w:rPr>
          <w:spacing w:val="1"/>
        </w:rPr>
        <w:t xml:space="preserve"> </w:t>
      </w:r>
      <w:r w:rsidRPr="007F10C8">
        <w:t>доме.</w:t>
      </w:r>
    </w:p>
    <w:p w:rsidR="006B0E1D" w:rsidRPr="007F10C8" w:rsidRDefault="006B0E1D" w:rsidP="00B5461F">
      <w:pPr>
        <w:pStyle w:val="11ff3"/>
      </w:pPr>
      <w:r w:rsidRPr="007F10C8">
        <w:t>Нормативы потребления коммунальных услуг определяются с применением</w:t>
      </w:r>
      <w:r w:rsidRPr="007F10C8">
        <w:rPr>
          <w:spacing w:val="1"/>
        </w:rPr>
        <w:t xml:space="preserve"> </w:t>
      </w:r>
      <w:r w:rsidRPr="007F10C8">
        <w:t>метода</w:t>
      </w:r>
      <w:r w:rsidRPr="007F10C8">
        <w:rPr>
          <w:spacing w:val="1"/>
        </w:rPr>
        <w:t xml:space="preserve"> </w:t>
      </w:r>
      <w:r w:rsidRPr="007F10C8">
        <w:t>аналогов</w:t>
      </w:r>
      <w:r w:rsidRPr="007F10C8">
        <w:rPr>
          <w:spacing w:val="1"/>
        </w:rPr>
        <w:t xml:space="preserve"> </w:t>
      </w:r>
      <w:r w:rsidRPr="007F10C8">
        <w:t>либо</w:t>
      </w:r>
      <w:r w:rsidRPr="007F10C8">
        <w:rPr>
          <w:spacing w:val="1"/>
        </w:rPr>
        <w:t xml:space="preserve"> </w:t>
      </w:r>
      <w:r w:rsidRPr="007F10C8">
        <w:t>расчетного</w:t>
      </w:r>
      <w:r w:rsidRPr="007F10C8">
        <w:rPr>
          <w:spacing w:val="1"/>
        </w:rPr>
        <w:t xml:space="preserve"> </w:t>
      </w:r>
      <w:r w:rsidRPr="007F10C8">
        <w:t>метода</w:t>
      </w:r>
      <w:r w:rsidRPr="007F10C8">
        <w:rPr>
          <w:spacing w:val="1"/>
        </w:rPr>
        <w:t xml:space="preserve"> </w:t>
      </w:r>
      <w:r w:rsidRPr="007F10C8">
        <w:t>с</w:t>
      </w:r>
      <w:r w:rsidRPr="007F10C8">
        <w:rPr>
          <w:spacing w:val="1"/>
        </w:rPr>
        <w:t xml:space="preserve"> </w:t>
      </w:r>
      <w:r w:rsidRPr="007F10C8">
        <w:t>использованием</w:t>
      </w:r>
      <w:r w:rsidRPr="007F10C8">
        <w:rPr>
          <w:spacing w:val="1"/>
        </w:rPr>
        <w:t xml:space="preserve"> </w:t>
      </w:r>
      <w:r w:rsidRPr="007F10C8">
        <w:t>формул</w:t>
      </w:r>
      <w:r w:rsidRPr="007F10C8">
        <w:rPr>
          <w:spacing w:val="1"/>
        </w:rPr>
        <w:t xml:space="preserve"> </w:t>
      </w:r>
      <w:r w:rsidRPr="007F10C8">
        <w:t>согласно</w:t>
      </w:r>
      <w:r w:rsidRPr="007F10C8">
        <w:rPr>
          <w:spacing w:val="1"/>
        </w:rPr>
        <w:t xml:space="preserve"> </w:t>
      </w:r>
      <w:r w:rsidRPr="007F10C8">
        <w:t>приложению</w:t>
      </w:r>
      <w:r w:rsidRPr="007F10C8">
        <w:rPr>
          <w:spacing w:val="1"/>
        </w:rPr>
        <w:t xml:space="preserve"> </w:t>
      </w:r>
      <w:r w:rsidRPr="007F10C8">
        <w:t>к Правилам</w:t>
      </w:r>
      <w:r w:rsidRPr="007F10C8">
        <w:rPr>
          <w:spacing w:val="1"/>
        </w:rPr>
        <w:t xml:space="preserve"> </w:t>
      </w:r>
      <w:r w:rsidRPr="007F10C8">
        <w:t>установления</w:t>
      </w:r>
      <w:r w:rsidRPr="007F10C8">
        <w:rPr>
          <w:spacing w:val="1"/>
        </w:rPr>
        <w:t xml:space="preserve"> </w:t>
      </w:r>
      <w:r w:rsidRPr="007F10C8">
        <w:t>и</w:t>
      </w:r>
      <w:r w:rsidRPr="007F10C8">
        <w:rPr>
          <w:spacing w:val="1"/>
        </w:rPr>
        <w:t xml:space="preserve"> </w:t>
      </w:r>
      <w:r w:rsidRPr="007F10C8">
        <w:t>определения</w:t>
      </w:r>
      <w:r w:rsidRPr="007F10C8">
        <w:rPr>
          <w:spacing w:val="1"/>
        </w:rPr>
        <w:t xml:space="preserve"> </w:t>
      </w:r>
      <w:r w:rsidRPr="007F10C8">
        <w:t>нормативов</w:t>
      </w:r>
      <w:r w:rsidRPr="007F10C8">
        <w:rPr>
          <w:spacing w:val="1"/>
        </w:rPr>
        <w:t xml:space="preserve"> </w:t>
      </w:r>
      <w:r w:rsidRPr="007F10C8">
        <w:t>потребления</w:t>
      </w:r>
      <w:r w:rsidRPr="007F10C8">
        <w:rPr>
          <w:spacing w:val="1"/>
        </w:rPr>
        <w:t xml:space="preserve"> </w:t>
      </w:r>
      <w:r w:rsidRPr="007F10C8">
        <w:t>коммунальных</w:t>
      </w:r>
      <w:r w:rsidRPr="007F10C8">
        <w:rPr>
          <w:spacing w:val="3"/>
        </w:rPr>
        <w:t xml:space="preserve"> </w:t>
      </w:r>
      <w:r w:rsidRPr="007F10C8">
        <w:t>услуг.</w:t>
      </w:r>
    </w:p>
    <w:p w:rsidR="006B0E1D" w:rsidRPr="007F10C8" w:rsidRDefault="006B0E1D" w:rsidP="00BA6203">
      <w:pPr>
        <w:pStyle w:val="11ff3"/>
      </w:pPr>
      <w:r w:rsidRPr="007F10C8">
        <w:t>Нормативы потребления коммунальных</w:t>
      </w:r>
      <w:r w:rsidRPr="007F10C8">
        <w:rPr>
          <w:spacing w:val="1"/>
        </w:rPr>
        <w:t xml:space="preserve"> </w:t>
      </w:r>
      <w:r w:rsidRPr="007F10C8">
        <w:t>услуг по отоплению</w:t>
      </w:r>
      <w:r w:rsidRPr="007F10C8">
        <w:rPr>
          <w:spacing w:val="1"/>
        </w:rPr>
        <w:t xml:space="preserve"> </w:t>
      </w:r>
      <w:r w:rsidRPr="007F10C8">
        <w:t>гражданами,</w:t>
      </w:r>
      <w:r w:rsidRPr="007F10C8">
        <w:rPr>
          <w:spacing w:val="1"/>
        </w:rPr>
        <w:t xml:space="preserve"> </w:t>
      </w:r>
      <w:r w:rsidRPr="007F10C8">
        <w:t>проживающими</w:t>
      </w:r>
      <w:r w:rsidRPr="007F10C8">
        <w:rPr>
          <w:spacing w:val="1"/>
        </w:rPr>
        <w:t xml:space="preserve"> </w:t>
      </w:r>
      <w:r w:rsidRPr="007F10C8">
        <w:t>в</w:t>
      </w:r>
      <w:r w:rsidRPr="007F10C8">
        <w:rPr>
          <w:spacing w:val="1"/>
        </w:rPr>
        <w:t xml:space="preserve"> </w:t>
      </w:r>
      <w:r w:rsidRPr="007F10C8">
        <w:t>многоквартирных</w:t>
      </w:r>
      <w:r w:rsidRPr="007F10C8">
        <w:rPr>
          <w:spacing w:val="1"/>
        </w:rPr>
        <w:t xml:space="preserve"> </w:t>
      </w:r>
      <w:r w:rsidRPr="007F10C8">
        <w:t>домах</w:t>
      </w:r>
      <w:r w:rsidRPr="007F10C8">
        <w:rPr>
          <w:spacing w:val="1"/>
        </w:rPr>
        <w:t xml:space="preserve"> </w:t>
      </w:r>
      <w:r w:rsidRPr="007F10C8">
        <w:t>или</w:t>
      </w:r>
      <w:r w:rsidRPr="007F10C8">
        <w:rPr>
          <w:spacing w:val="1"/>
        </w:rPr>
        <w:t xml:space="preserve"> </w:t>
      </w:r>
      <w:r w:rsidRPr="007F10C8">
        <w:t>жилых</w:t>
      </w:r>
      <w:r w:rsidRPr="007F10C8">
        <w:rPr>
          <w:spacing w:val="1"/>
        </w:rPr>
        <w:t xml:space="preserve"> </w:t>
      </w:r>
      <w:r w:rsidRPr="007F10C8">
        <w:t>домах</w:t>
      </w:r>
      <w:r w:rsidRPr="007F10C8">
        <w:rPr>
          <w:spacing w:val="1"/>
        </w:rPr>
        <w:t xml:space="preserve"> </w:t>
      </w:r>
      <w:r w:rsidRPr="007F10C8">
        <w:t>на</w:t>
      </w:r>
      <w:r w:rsidRPr="007F10C8">
        <w:rPr>
          <w:spacing w:val="1"/>
        </w:rPr>
        <w:t xml:space="preserve"> </w:t>
      </w:r>
      <w:r w:rsidRPr="007F10C8">
        <w:t>территории</w:t>
      </w:r>
      <w:r w:rsidRPr="007F10C8">
        <w:rPr>
          <w:spacing w:val="1"/>
        </w:rPr>
        <w:t xml:space="preserve"> </w:t>
      </w:r>
      <w:r w:rsidR="00457822">
        <w:t>Забайкаль</w:t>
      </w:r>
      <w:r w:rsidR="00477970" w:rsidRPr="007F10C8">
        <w:t>ского края</w:t>
      </w:r>
      <w:r w:rsidRPr="007F10C8">
        <w:t>,</w:t>
      </w:r>
      <w:r w:rsidRPr="007F10C8">
        <w:rPr>
          <w:spacing w:val="1"/>
        </w:rPr>
        <w:t xml:space="preserve"> </w:t>
      </w:r>
      <w:r w:rsidRPr="007F10C8">
        <w:t>представлены в</w:t>
      </w:r>
      <w:r w:rsidRPr="007F10C8">
        <w:rPr>
          <w:spacing w:val="1"/>
        </w:rPr>
        <w:t xml:space="preserve"> </w:t>
      </w:r>
      <w:r w:rsidRPr="007F10C8">
        <w:t>таблице</w:t>
      </w:r>
      <w:r w:rsidR="00DF556E">
        <w:t>.</w:t>
      </w:r>
    </w:p>
    <w:p w:rsidR="00BA6203" w:rsidRPr="007F10C8" w:rsidRDefault="00FD7E24" w:rsidP="00BA6203">
      <w:pPr>
        <w:pStyle w:val="11ff3"/>
        <w:rPr>
          <w:b/>
          <w:color w:val="000000"/>
          <w:w w:val="100"/>
          <w:lang w:eastAsia="ru-RU" w:bidi="ru-RU"/>
        </w:rPr>
      </w:pPr>
      <w:r w:rsidRPr="007F10C8">
        <w:rPr>
          <w:b/>
        </w:rPr>
        <w:t xml:space="preserve">Таблица 1.5.5.1 – </w:t>
      </w:r>
      <w:r w:rsidR="00BA6203" w:rsidRPr="007F10C8">
        <w:rPr>
          <w:b/>
        </w:rPr>
        <w:t>Нормативы</w:t>
      </w:r>
      <w:r w:rsidR="00BA6203" w:rsidRPr="007F10C8">
        <w:rPr>
          <w:b/>
        </w:rPr>
        <w:tab/>
        <w:t>потребления</w:t>
      </w:r>
      <w:bookmarkStart w:id="194" w:name="bookmark3"/>
      <w:r w:rsidR="00BA6203" w:rsidRPr="007F10C8">
        <w:rPr>
          <w:b/>
        </w:rPr>
        <w:t xml:space="preserve"> </w:t>
      </w:r>
      <w:r w:rsidR="00BA6203" w:rsidRPr="007F10C8">
        <w:rPr>
          <w:b/>
          <w:color w:val="000000"/>
          <w:w w:val="100"/>
          <w:lang w:eastAsia="ru-RU" w:bidi="ru-RU"/>
        </w:rPr>
        <w:t xml:space="preserve">коммунальной услуги по отоплению в жилых и нежилых помещениях в многоквартирных домах и жилых домов на территории муниципального образования </w:t>
      </w:r>
      <w:r w:rsidR="00457822">
        <w:rPr>
          <w:b/>
          <w:color w:val="000000"/>
          <w:w w:val="100"/>
          <w:lang w:eastAsia="ru-RU" w:bidi="ru-RU"/>
        </w:rPr>
        <w:t>Забайкаль</w:t>
      </w:r>
      <w:r w:rsidR="00BA6203" w:rsidRPr="007F10C8">
        <w:rPr>
          <w:b/>
          <w:color w:val="000000"/>
          <w:w w:val="100"/>
          <w:lang w:eastAsia="ru-RU" w:bidi="ru-RU"/>
        </w:rPr>
        <w:t xml:space="preserve">ского края </w:t>
      </w:r>
      <w:r w:rsidR="00457822">
        <w:rPr>
          <w:b/>
          <w:color w:val="000000"/>
          <w:w w:val="100"/>
          <w:lang w:eastAsia="ru-RU" w:bidi="ru-RU"/>
        </w:rPr>
        <w:t>Улётов</w:t>
      </w:r>
      <w:r w:rsidR="00BA6203" w:rsidRPr="007F10C8">
        <w:rPr>
          <w:b/>
          <w:color w:val="000000"/>
          <w:w w:val="100"/>
          <w:lang w:eastAsia="ru-RU" w:bidi="ru-RU"/>
        </w:rPr>
        <w:t xml:space="preserve">ский район на отопительный период, определенные расчетным методом </w:t>
      </w:r>
      <w:bookmarkEnd w:id="194"/>
    </w:p>
    <w:tbl>
      <w:tblPr>
        <w:tblW w:w="5000" w:type="pct"/>
        <w:tblLook w:val="04A0" w:firstRow="1" w:lastRow="0" w:firstColumn="1" w:lastColumn="0" w:noHBand="0" w:noVBand="1"/>
      </w:tblPr>
      <w:tblGrid>
        <w:gridCol w:w="933"/>
        <w:gridCol w:w="2142"/>
        <w:gridCol w:w="2071"/>
        <w:gridCol w:w="2071"/>
        <w:gridCol w:w="2071"/>
      </w:tblGrid>
      <w:tr w:rsidR="00BA6203" w:rsidRPr="007F10C8" w:rsidTr="00DF556E">
        <w:trPr>
          <w:trHeight w:val="20"/>
          <w:tblHeader/>
        </w:trPr>
        <w:tc>
          <w:tcPr>
            <w:tcW w:w="502" w:type="pct"/>
            <w:tcBorders>
              <w:top w:val="single" w:sz="8" w:space="0" w:color="auto"/>
              <w:left w:val="single" w:sz="8" w:space="0" w:color="auto"/>
              <w:bottom w:val="nil"/>
              <w:right w:val="nil"/>
            </w:tcBorders>
            <w:shd w:val="clear" w:color="000000" w:fill="D9D9D9"/>
            <w:vAlign w:val="center"/>
            <w:hideMark/>
          </w:tcPr>
          <w:p w:rsidR="00BA6203" w:rsidRPr="007F10C8" w:rsidRDefault="00BA6203" w:rsidP="00BA6203">
            <w:pPr>
              <w:pStyle w:val="1fffb"/>
              <w:rPr>
                <w:rFonts w:cs="Times New Roman"/>
              </w:rPr>
            </w:pPr>
            <w:r w:rsidRPr="007F10C8">
              <w:rPr>
                <w:rFonts w:cs="Times New Roman"/>
                <w:lang w:val="en-US"/>
              </w:rPr>
              <w:t>N</w:t>
            </w:r>
          </w:p>
        </w:tc>
        <w:tc>
          <w:tcPr>
            <w:tcW w:w="1153"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BA6203" w:rsidRPr="007F10C8" w:rsidRDefault="00BA6203" w:rsidP="00BA6203">
            <w:pPr>
              <w:pStyle w:val="1fffb"/>
              <w:rPr>
                <w:rFonts w:cs="Times New Roman"/>
              </w:rPr>
            </w:pPr>
            <w:r w:rsidRPr="007F10C8">
              <w:rPr>
                <w:rFonts w:cs="Times New Roman"/>
              </w:rPr>
              <w:t>Категория многоквартирного (жилого) дома</w:t>
            </w:r>
          </w:p>
        </w:tc>
        <w:tc>
          <w:tcPr>
            <w:tcW w:w="3345" w:type="pct"/>
            <w:gridSpan w:val="3"/>
            <w:tcBorders>
              <w:top w:val="single" w:sz="8" w:space="0" w:color="auto"/>
              <w:left w:val="nil"/>
              <w:bottom w:val="single" w:sz="8" w:space="0" w:color="auto"/>
              <w:right w:val="single" w:sz="8" w:space="0" w:color="000000"/>
            </w:tcBorders>
            <w:shd w:val="clear" w:color="000000" w:fill="D9D9D9"/>
            <w:vAlign w:val="center"/>
            <w:hideMark/>
          </w:tcPr>
          <w:p w:rsidR="00BA6203" w:rsidRPr="007F10C8" w:rsidRDefault="00BA6203" w:rsidP="00BA6203">
            <w:pPr>
              <w:pStyle w:val="1fffb"/>
              <w:rPr>
                <w:rFonts w:cs="Times New Roman"/>
              </w:rPr>
            </w:pPr>
            <w:r w:rsidRPr="007F10C8">
              <w:rPr>
                <w:rFonts w:cs="Times New Roman"/>
              </w:rPr>
              <w:t>Норматив потребления (Гкал на 1 кв. метр общей площади жилого помещения в месяц)</w:t>
            </w:r>
          </w:p>
        </w:tc>
      </w:tr>
      <w:tr w:rsidR="00BA6203" w:rsidRPr="007F10C8" w:rsidTr="00DF556E">
        <w:trPr>
          <w:trHeight w:val="20"/>
          <w:tblHeader/>
        </w:trPr>
        <w:tc>
          <w:tcPr>
            <w:tcW w:w="502" w:type="pct"/>
            <w:tcBorders>
              <w:top w:val="nil"/>
              <w:left w:val="single" w:sz="8" w:space="0" w:color="auto"/>
              <w:bottom w:val="nil"/>
              <w:right w:val="nil"/>
            </w:tcBorders>
            <w:shd w:val="clear" w:color="000000" w:fill="D9D9D9"/>
            <w:vAlign w:val="center"/>
            <w:hideMark/>
          </w:tcPr>
          <w:p w:rsidR="00BA6203" w:rsidRPr="007F10C8" w:rsidRDefault="00BA6203" w:rsidP="00BA6203">
            <w:pPr>
              <w:pStyle w:val="1fffb"/>
              <w:rPr>
                <w:rFonts w:cs="Times New Roman"/>
              </w:rPr>
            </w:pPr>
            <w:proofErr w:type="gramStart"/>
            <w:r w:rsidRPr="007F10C8">
              <w:rPr>
                <w:rFonts w:cs="Times New Roman"/>
              </w:rPr>
              <w:t>п</w:t>
            </w:r>
            <w:proofErr w:type="gramEnd"/>
            <w:r w:rsidRPr="007F10C8">
              <w:rPr>
                <w:rFonts w:cs="Times New Roman"/>
              </w:rPr>
              <w:t>/п</w:t>
            </w:r>
          </w:p>
        </w:tc>
        <w:tc>
          <w:tcPr>
            <w:tcW w:w="1153" w:type="pct"/>
            <w:vMerge/>
            <w:tcBorders>
              <w:top w:val="single" w:sz="8" w:space="0" w:color="auto"/>
              <w:left w:val="single" w:sz="8" w:space="0" w:color="auto"/>
              <w:bottom w:val="single" w:sz="8" w:space="0" w:color="000000"/>
              <w:right w:val="single" w:sz="8" w:space="0" w:color="auto"/>
            </w:tcBorders>
            <w:vAlign w:val="center"/>
            <w:hideMark/>
          </w:tcPr>
          <w:p w:rsidR="00BA6203" w:rsidRPr="007F10C8" w:rsidRDefault="00BA6203" w:rsidP="00BA6203">
            <w:pPr>
              <w:pStyle w:val="1fffb"/>
              <w:rPr>
                <w:rFonts w:cs="Times New Roman"/>
              </w:rPr>
            </w:pPr>
          </w:p>
        </w:tc>
        <w:tc>
          <w:tcPr>
            <w:tcW w:w="1115" w:type="pct"/>
            <w:tcBorders>
              <w:top w:val="nil"/>
              <w:left w:val="nil"/>
              <w:bottom w:val="nil"/>
              <w:right w:val="nil"/>
            </w:tcBorders>
            <w:shd w:val="clear" w:color="000000" w:fill="D9D9D9"/>
            <w:vAlign w:val="center"/>
            <w:hideMark/>
          </w:tcPr>
          <w:p w:rsidR="00BA6203" w:rsidRPr="007F10C8" w:rsidRDefault="00BA6203" w:rsidP="00BA6203">
            <w:pPr>
              <w:pStyle w:val="1fffb"/>
              <w:rPr>
                <w:rFonts w:cs="Times New Roman"/>
              </w:rPr>
            </w:pPr>
            <w:r w:rsidRPr="007F10C8">
              <w:rPr>
                <w:rFonts w:cs="Times New Roman"/>
              </w:rPr>
              <w:t>многоквартирные и жилые дома со стенами из камня, кирпича</w:t>
            </w:r>
          </w:p>
        </w:tc>
        <w:tc>
          <w:tcPr>
            <w:tcW w:w="1115" w:type="pct"/>
            <w:tcBorders>
              <w:top w:val="nil"/>
              <w:left w:val="single" w:sz="8" w:space="0" w:color="auto"/>
              <w:bottom w:val="nil"/>
              <w:right w:val="nil"/>
            </w:tcBorders>
            <w:shd w:val="clear" w:color="000000" w:fill="D9D9D9"/>
            <w:vAlign w:val="center"/>
            <w:hideMark/>
          </w:tcPr>
          <w:p w:rsidR="00BA6203" w:rsidRPr="007F10C8" w:rsidRDefault="00BA6203" w:rsidP="00BA6203">
            <w:pPr>
              <w:pStyle w:val="1fffb"/>
              <w:rPr>
                <w:rFonts w:cs="Times New Roman"/>
              </w:rPr>
            </w:pPr>
            <w:r w:rsidRPr="007F10C8">
              <w:rPr>
                <w:rFonts w:cs="Times New Roman"/>
              </w:rPr>
              <w:t>многоквартирные и жилые дома со стенами из панелей, блоков</w:t>
            </w:r>
          </w:p>
        </w:tc>
        <w:tc>
          <w:tcPr>
            <w:tcW w:w="1115" w:type="pct"/>
            <w:tcBorders>
              <w:top w:val="nil"/>
              <w:left w:val="single" w:sz="8" w:space="0" w:color="auto"/>
              <w:bottom w:val="nil"/>
              <w:right w:val="single" w:sz="8" w:space="0" w:color="auto"/>
            </w:tcBorders>
            <w:shd w:val="clear" w:color="000000" w:fill="D9D9D9"/>
            <w:vAlign w:val="center"/>
            <w:hideMark/>
          </w:tcPr>
          <w:p w:rsidR="00BA6203" w:rsidRPr="007F10C8" w:rsidRDefault="00BA6203" w:rsidP="00BA6203">
            <w:pPr>
              <w:pStyle w:val="1fffb"/>
              <w:rPr>
                <w:rFonts w:cs="Times New Roman"/>
              </w:rPr>
            </w:pPr>
            <w:r w:rsidRPr="007F10C8">
              <w:rPr>
                <w:rFonts w:cs="Times New Roman"/>
              </w:rPr>
              <w:t>многоквартирные и жилые дома со стенами из дерева, смешанных и других материалов</w:t>
            </w:r>
          </w:p>
        </w:tc>
      </w:tr>
      <w:tr w:rsidR="00BA6203" w:rsidRPr="007F10C8" w:rsidTr="00BA6203">
        <w:trPr>
          <w:trHeight w:val="20"/>
        </w:trPr>
        <w:tc>
          <w:tcPr>
            <w:tcW w:w="502" w:type="pct"/>
            <w:tcBorders>
              <w:top w:val="single" w:sz="8" w:space="0" w:color="auto"/>
              <w:left w:val="single" w:sz="8" w:space="0" w:color="auto"/>
              <w:bottom w:val="nil"/>
              <w:right w:val="nil"/>
            </w:tcBorders>
            <w:shd w:val="clear" w:color="000000" w:fill="FFFFFF"/>
            <w:vAlign w:val="center"/>
            <w:hideMark/>
          </w:tcPr>
          <w:p w:rsidR="00BA6203" w:rsidRPr="007F10C8" w:rsidRDefault="00BA6203" w:rsidP="00BA6203">
            <w:pPr>
              <w:pStyle w:val="1fffb"/>
              <w:rPr>
                <w:rFonts w:cs="Times New Roman"/>
              </w:rPr>
            </w:pPr>
            <w:r w:rsidRPr="007F10C8">
              <w:rPr>
                <w:rFonts w:cs="Times New Roman"/>
              </w:rPr>
              <w:t>1</w:t>
            </w:r>
          </w:p>
        </w:tc>
        <w:tc>
          <w:tcPr>
            <w:tcW w:w="1153" w:type="pct"/>
            <w:tcBorders>
              <w:top w:val="nil"/>
              <w:left w:val="single" w:sz="8" w:space="0" w:color="auto"/>
              <w:bottom w:val="nil"/>
              <w:right w:val="nil"/>
            </w:tcBorders>
            <w:shd w:val="clear" w:color="000000" w:fill="FFFFFF"/>
            <w:vAlign w:val="center"/>
            <w:hideMark/>
          </w:tcPr>
          <w:p w:rsidR="00BA6203" w:rsidRPr="007F10C8" w:rsidRDefault="00BA6203" w:rsidP="00BA6203">
            <w:pPr>
              <w:pStyle w:val="1fffb"/>
              <w:rPr>
                <w:rFonts w:cs="Times New Roman"/>
              </w:rPr>
            </w:pPr>
            <w:r w:rsidRPr="007F10C8">
              <w:rPr>
                <w:rFonts w:cs="Times New Roman"/>
              </w:rPr>
              <w:t>2</w:t>
            </w:r>
          </w:p>
        </w:tc>
        <w:tc>
          <w:tcPr>
            <w:tcW w:w="1115" w:type="pct"/>
            <w:tcBorders>
              <w:top w:val="single" w:sz="8" w:space="0" w:color="auto"/>
              <w:left w:val="single" w:sz="8" w:space="0" w:color="auto"/>
              <w:bottom w:val="nil"/>
              <w:right w:val="nil"/>
            </w:tcBorders>
            <w:shd w:val="clear" w:color="000000" w:fill="FFFFFF"/>
            <w:vAlign w:val="center"/>
            <w:hideMark/>
          </w:tcPr>
          <w:p w:rsidR="00BA6203" w:rsidRPr="007F10C8" w:rsidRDefault="00BA6203" w:rsidP="00BA6203">
            <w:pPr>
              <w:pStyle w:val="1fffb"/>
              <w:rPr>
                <w:rFonts w:cs="Times New Roman"/>
              </w:rPr>
            </w:pPr>
            <w:r w:rsidRPr="007F10C8">
              <w:rPr>
                <w:rFonts w:cs="Times New Roman"/>
              </w:rPr>
              <w:t>3</w:t>
            </w:r>
          </w:p>
        </w:tc>
        <w:tc>
          <w:tcPr>
            <w:tcW w:w="1115" w:type="pct"/>
            <w:tcBorders>
              <w:top w:val="single" w:sz="8" w:space="0" w:color="auto"/>
              <w:left w:val="single" w:sz="8" w:space="0" w:color="auto"/>
              <w:bottom w:val="nil"/>
              <w:right w:val="nil"/>
            </w:tcBorders>
            <w:shd w:val="clear" w:color="000000" w:fill="FFFFFF"/>
            <w:vAlign w:val="center"/>
            <w:hideMark/>
          </w:tcPr>
          <w:p w:rsidR="00BA6203" w:rsidRPr="007F10C8" w:rsidRDefault="00BA6203" w:rsidP="00BA6203">
            <w:pPr>
              <w:pStyle w:val="1fffb"/>
              <w:rPr>
                <w:rFonts w:cs="Times New Roman"/>
              </w:rPr>
            </w:pPr>
            <w:r w:rsidRPr="007F10C8">
              <w:rPr>
                <w:rFonts w:cs="Times New Roman"/>
              </w:rPr>
              <w:t>4</w:t>
            </w:r>
          </w:p>
        </w:tc>
        <w:tc>
          <w:tcPr>
            <w:tcW w:w="1115" w:type="pct"/>
            <w:tcBorders>
              <w:top w:val="single" w:sz="8" w:space="0" w:color="auto"/>
              <w:left w:val="single" w:sz="8" w:space="0" w:color="auto"/>
              <w:bottom w:val="nil"/>
              <w:right w:val="single" w:sz="8" w:space="0" w:color="auto"/>
            </w:tcBorders>
            <w:shd w:val="clear" w:color="000000" w:fill="FFFFFF"/>
            <w:vAlign w:val="center"/>
            <w:hideMark/>
          </w:tcPr>
          <w:p w:rsidR="00BA6203" w:rsidRPr="007F10C8" w:rsidRDefault="00BA6203" w:rsidP="00BA6203">
            <w:pPr>
              <w:pStyle w:val="1fffb"/>
              <w:rPr>
                <w:rFonts w:cs="Times New Roman"/>
              </w:rPr>
            </w:pPr>
            <w:r w:rsidRPr="007F10C8">
              <w:rPr>
                <w:rFonts w:cs="Times New Roman"/>
              </w:rPr>
              <w:t>5</w:t>
            </w:r>
          </w:p>
        </w:tc>
      </w:tr>
      <w:tr w:rsidR="00BA6203" w:rsidRPr="007F10C8" w:rsidTr="00BA6203">
        <w:trPr>
          <w:trHeight w:val="20"/>
        </w:trPr>
        <w:tc>
          <w:tcPr>
            <w:tcW w:w="1655" w:type="pct"/>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BA6203" w:rsidRPr="007F10C8" w:rsidRDefault="00BA6203" w:rsidP="00BA6203">
            <w:pPr>
              <w:pStyle w:val="1fffb"/>
              <w:rPr>
                <w:rFonts w:cs="Times New Roman"/>
              </w:rPr>
            </w:pPr>
            <w:r w:rsidRPr="007F10C8">
              <w:rPr>
                <w:rFonts w:cs="Times New Roman"/>
              </w:rPr>
              <w:t>Этажность</w:t>
            </w:r>
          </w:p>
        </w:tc>
        <w:tc>
          <w:tcPr>
            <w:tcW w:w="3345" w:type="pct"/>
            <w:gridSpan w:val="3"/>
            <w:tcBorders>
              <w:top w:val="single" w:sz="8" w:space="0" w:color="auto"/>
              <w:left w:val="nil"/>
              <w:bottom w:val="single" w:sz="8" w:space="0" w:color="auto"/>
              <w:right w:val="single" w:sz="8" w:space="0" w:color="000000"/>
            </w:tcBorders>
            <w:shd w:val="clear" w:color="000000" w:fill="FFFFFF"/>
            <w:vAlign w:val="center"/>
            <w:hideMark/>
          </w:tcPr>
          <w:p w:rsidR="00BA6203" w:rsidRPr="007F10C8" w:rsidRDefault="00BA6203" w:rsidP="00BA6203">
            <w:pPr>
              <w:pStyle w:val="1fffb"/>
              <w:rPr>
                <w:rFonts w:cs="Times New Roman"/>
              </w:rPr>
            </w:pPr>
            <w:r w:rsidRPr="007F10C8">
              <w:rPr>
                <w:rFonts w:cs="Times New Roman"/>
              </w:rPr>
              <w:t>Многоквартирные и жилые дома до 1999 года постройки включительно</w:t>
            </w:r>
          </w:p>
        </w:tc>
      </w:tr>
      <w:tr w:rsidR="00BA6203" w:rsidRPr="007F10C8" w:rsidTr="00BA6203">
        <w:trPr>
          <w:trHeight w:val="20"/>
        </w:trPr>
        <w:tc>
          <w:tcPr>
            <w:tcW w:w="502" w:type="pct"/>
            <w:tcBorders>
              <w:top w:val="nil"/>
              <w:left w:val="single" w:sz="8" w:space="0" w:color="auto"/>
              <w:bottom w:val="nil"/>
              <w:right w:val="nil"/>
            </w:tcBorders>
            <w:shd w:val="clear" w:color="000000" w:fill="FFFFFF"/>
            <w:vAlign w:val="center"/>
            <w:hideMark/>
          </w:tcPr>
          <w:p w:rsidR="00BA6203" w:rsidRPr="007F10C8" w:rsidRDefault="00DF556E" w:rsidP="00BA6203">
            <w:pPr>
              <w:pStyle w:val="1fffb"/>
              <w:rPr>
                <w:rFonts w:cs="Times New Roman"/>
              </w:rPr>
            </w:pPr>
            <w:r>
              <w:rPr>
                <w:rFonts w:cs="Times New Roman"/>
              </w:rPr>
              <w:t>1</w:t>
            </w:r>
          </w:p>
        </w:tc>
        <w:tc>
          <w:tcPr>
            <w:tcW w:w="1153" w:type="pct"/>
            <w:tcBorders>
              <w:top w:val="nil"/>
              <w:left w:val="single" w:sz="8" w:space="0" w:color="auto"/>
              <w:bottom w:val="nil"/>
              <w:right w:val="nil"/>
            </w:tcBorders>
            <w:shd w:val="clear" w:color="000000" w:fill="FFFFFF"/>
            <w:vAlign w:val="center"/>
            <w:hideMark/>
          </w:tcPr>
          <w:p w:rsidR="00BA6203" w:rsidRPr="007F10C8" w:rsidRDefault="00BA6203" w:rsidP="00BA6203">
            <w:pPr>
              <w:pStyle w:val="1fffb"/>
              <w:rPr>
                <w:rFonts w:cs="Times New Roman"/>
              </w:rPr>
            </w:pPr>
            <w:r w:rsidRPr="007F10C8">
              <w:rPr>
                <w:rFonts w:cs="Times New Roman"/>
              </w:rPr>
              <w:t>1</w:t>
            </w:r>
          </w:p>
        </w:tc>
        <w:tc>
          <w:tcPr>
            <w:tcW w:w="1115" w:type="pct"/>
            <w:tcBorders>
              <w:top w:val="nil"/>
              <w:left w:val="single" w:sz="8" w:space="0" w:color="auto"/>
              <w:bottom w:val="nil"/>
              <w:right w:val="nil"/>
            </w:tcBorders>
            <w:shd w:val="clear" w:color="000000" w:fill="FFFFFF"/>
            <w:vAlign w:val="center"/>
            <w:hideMark/>
          </w:tcPr>
          <w:p w:rsidR="00BA6203" w:rsidRPr="007F10C8" w:rsidRDefault="00BA6203" w:rsidP="00BA6203">
            <w:pPr>
              <w:pStyle w:val="1fffb"/>
              <w:rPr>
                <w:rFonts w:cs="Times New Roman"/>
              </w:rPr>
            </w:pPr>
            <w:r w:rsidRPr="007F10C8">
              <w:rPr>
                <w:rFonts w:cs="Times New Roman"/>
              </w:rPr>
              <w:t>0,0497</w:t>
            </w:r>
          </w:p>
        </w:tc>
        <w:tc>
          <w:tcPr>
            <w:tcW w:w="1115" w:type="pct"/>
            <w:tcBorders>
              <w:top w:val="nil"/>
              <w:left w:val="single" w:sz="8" w:space="0" w:color="auto"/>
              <w:bottom w:val="nil"/>
              <w:right w:val="nil"/>
            </w:tcBorders>
            <w:shd w:val="clear" w:color="000000" w:fill="FFFFFF"/>
            <w:vAlign w:val="center"/>
            <w:hideMark/>
          </w:tcPr>
          <w:p w:rsidR="00BA6203" w:rsidRPr="007F10C8" w:rsidRDefault="00BA6203" w:rsidP="00BA6203">
            <w:pPr>
              <w:pStyle w:val="1fffb"/>
              <w:rPr>
                <w:rFonts w:cs="Times New Roman"/>
              </w:rPr>
            </w:pPr>
            <w:r w:rsidRPr="007F10C8">
              <w:rPr>
                <w:rFonts w:cs="Times New Roman"/>
              </w:rPr>
              <w:t>0,0497</w:t>
            </w:r>
          </w:p>
        </w:tc>
        <w:tc>
          <w:tcPr>
            <w:tcW w:w="1115" w:type="pct"/>
            <w:tcBorders>
              <w:top w:val="nil"/>
              <w:left w:val="single" w:sz="8" w:space="0" w:color="auto"/>
              <w:bottom w:val="nil"/>
              <w:right w:val="single" w:sz="8" w:space="0" w:color="auto"/>
            </w:tcBorders>
            <w:shd w:val="clear" w:color="000000" w:fill="FFFFFF"/>
            <w:vAlign w:val="center"/>
            <w:hideMark/>
          </w:tcPr>
          <w:p w:rsidR="00BA6203" w:rsidRPr="007F10C8" w:rsidRDefault="00BA6203" w:rsidP="00BA6203">
            <w:pPr>
              <w:pStyle w:val="1fffb"/>
              <w:rPr>
                <w:rFonts w:cs="Times New Roman"/>
              </w:rPr>
            </w:pPr>
            <w:r w:rsidRPr="007F10C8">
              <w:rPr>
                <w:rFonts w:cs="Times New Roman"/>
              </w:rPr>
              <w:t>0,0497</w:t>
            </w:r>
          </w:p>
        </w:tc>
      </w:tr>
      <w:tr w:rsidR="00BA6203" w:rsidRPr="007F10C8" w:rsidTr="00BA6203">
        <w:trPr>
          <w:trHeight w:val="20"/>
        </w:trPr>
        <w:tc>
          <w:tcPr>
            <w:tcW w:w="502" w:type="pct"/>
            <w:tcBorders>
              <w:top w:val="single" w:sz="8" w:space="0" w:color="auto"/>
              <w:left w:val="single" w:sz="8" w:space="0" w:color="auto"/>
              <w:bottom w:val="nil"/>
              <w:right w:val="nil"/>
            </w:tcBorders>
            <w:shd w:val="clear" w:color="000000" w:fill="FFFFFF"/>
            <w:vAlign w:val="center"/>
            <w:hideMark/>
          </w:tcPr>
          <w:p w:rsidR="00BA6203" w:rsidRPr="007F10C8" w:rsidRDefault="00DF556E" w:rsidP="00BA6203">
            <w:pPr>
              <w:pStyle w:val="1fffb"/>
              <w:rPr>
                <w:rFonts w:cs="Times New Roman"/>
              </w:rPr>
            </w:pPr>
            <w:r>
              <w:rPr>
                <w:rFonts w:cs="Times New Roman"/>
              </w:rPr>
              <w:t>2</w:t>
            </w:r>
          </w:p>
        </w:tc>
        <w:tc>
          <w:tcPr>
            <w:tcW w:w="1153" w:type="pct"/>
            <w:tcBorders>
              <w:top w:val="single" w:sz="8" w:space="0" w:color="auto"/>
              <w:left w:val="single" w:sz="8" w:space="0" w:color="auto"/>
              <w:bottom w:val="nil"/>
              <w:right w:val="nil"/>
            </w:tcBorders>
            <w:shd w:val="clear" w:color="000000" w:fill="FFFFFF"/>
            <w:vAlign w:val="center"/>
            <w:hideMark/>
          </w:tcPr>
          <w:p w:rsidR="00BA6203" w:rsidRPr="007F10C8" w:rsidRDefault="00BA6203" w:rsidP="00BA6203">
            <w:pPr>
              <w:pStyle w:val="1fffb"/>
              <w:rPr>
                <w:rFonts w:cs="Times New Roman"/>
              </w:rPr>
            </w:pPr>
            <w:r w:rsidRPr="007F10C8">
              <w:rPr>
                <w:rFonts w:cs="Times New Roman"/>
              </w:rPr>
              <w:t>2</w:t>
            </w:r>
          </w:p>
        </w:tc>
        <w:tc>
          <w:tcPr>
            <w:tcW w:w="1115" w:type="pct"/>
            <w:tcBorders>
              <w:top w:val="single" w:sz="8" w:space="0" w:color="auto"/>
              <w:left w:val="single" w:sz="8" w:space="0" w:color="auto"/>
              <w:bottom w:val="nil"/>
              <w:right w:val="nil"/>
            </w:tcBorders>
            <w:shd w:val="clear" w:color="000000" w:fill="FFFFFF"/>
            <w:vAlign w:val="center"/>
            <w:hideMark/>
          </w:tcPr>
          <w:p w:rsidR="00BA6203" w:rsidRPr="007F10C8" w:rsidRDefault="00BA6203" w:rsidP="00BA6203">
            <w:pPr>
              <w:pStyle w:val="1fffb"/>
              <w:rPr>
                <w:rFonts w:cs="Times New Roman"/>
              </w:rPr>
            </w:pPr>
            <w:r w:rsidRPr="007F10C8">
              <w:rPr>
                <w:rFonts w:cs="Times New Roman"/>
              </w:rPr>
              <w:t>0,0475</w:t>
            </w:r>
          </w:p>
        </w:tc>
        <w:tc>
          <w:tcPr>
            <w:tcW w:w="1115" w:type="pct"/>
            <w:tcBorders>
              <w:top w:val="single" w:sz="8" w:space="0" w:color="auto"/>
              <w:left w:val="single" w:sz="8" w:space="0" w:color="auto"/>
              <w:bottom w:val="nil"/>
              <w:right w:val="nil"/>
            </w:tcBorders>
            <w:shd w:val="clear" w:color="000000" w:fill="FFFFFF"/>
            <w:vAlign w:val="center"/>
            <w:hideMark/>
          </w:tcPr>
          <w:p w:rsidR="00BA6203" w:rsidRPr="007F10C8" w:rsidRDefault="00BA6203" w:rsidP="00BA6203">
            <w:pPr>
              <w:pStyle w:val="1fffb"/>
              <w:rPr>
                <w:rFonts w:cs="Times New Roman"/>
              </w:rPr>
            </w:pPr>
            <w:r w:rsidRPr="007F10C8">
              <w:rPr>
                <w:rFonts w:cs="Times New Roman"/>
              </w:rPr>
              <w:t>0,0482</w:t>
            </w:r>
          </w:p>
        </w:tc>
        <w:tc>
          <w:tcPr>
            <w:tcW w:w="1115" w:type="pct"/>
            <w:tcBorders>
              <w:top w:val="single" w:sz="8" w:space="0" w:color="auto"/>
              <w:left w:val="single" w:sz="8" w:space="0" w:color="auto"/>
              <w:bottom w:val="nil"/>
              <w:right w:val="single" w:sz="8" w:space="0" w:color="auto"/>
            </w:tcBorders>
            <w:shd w:val="clear" w:color="000000" w:fill="FFFFFF"/>
            <w:vAlign w:val="center"/>
            <w:hideMark/>
          </w:tcPr>
          <w:p w:rsidR="00BA6203" w:rsidRPr="007F10C8" w:rsidRDefault="00BA6203" w:rsidP="00BA6203">
            <w:pPr>
              <w:pStyle w:val="1fffb"/>
              <w:rPr>
                <w:rFonts w:cs="Times New Roman"/>
              </w:rPr>
            </w:pPr>
            <w:r w:rsidRPr="007F10C8">
              <w:rPr>
                <w:rFonts w:cs="Times New Roman"/>
              </w:rPr>
              <w:t>0,047</w:t>
            </w:r>
          </w:p>
        </w:tc>
      </w:tr>
      <w:tr w:rsidR="00BA6203" w:rsidRPr="007F10C8" w:rsidTr="00BA6203">
        <w:trPr>
          <w:trHeight w:val="20"/>
        </w:trPr>
        <w:tc>
          <w:tcPr>
            <w:tcW w:w="1655" w:type="pct"/>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BA6203" w:rsidRPr="007F10C8" w:rsidRDefault="00BA6203" w:rsidP="00BA6203">
            <w:pPr>
              <w:pStyle w:val="1fffb"/>
              <w:rPr>
                <w:rFonts w:cs="Times New Roman"/>
              </w:rPr>
            </w:pPr>
            <w:r w:rsidRPr="007F10C8">
              <w:rPr>
                <w:rFonts w:cs="Times New Roman"/>
              </w:rPr>
              <w:t>Этажность</w:t>
            </w:r>
          </w:p>
        </w:tc>
        <w:tc>
          <w:tcPr>
            <w:tcW w:w="3345" w:type="pct"/>
            <w:gridSpan w:val="3"/>
            <w:tcBorders>
              <w:top w:val="single" w:sz="8" w:space="0" w:color="auto"/>
              <w:left w:val="nil"/>
              <w:bottom w:val="single" w:sz="8" w:space="0" w:color="auto"/>
              <w:right w:val="single" w:sz="8" w:space="0" w:color="000000"/>
            </w:tcBorders>
            <w:shd w:val="clear" w:color="000000" w:fill="FFFFFF"/>
            <w:vAlign w:val="center"/>
            <w:hideMark/>
          </w:tcPr>
          <w:p w:rsidR="00BA6203" w:rsidRPr="007F10C8" w:rsidRDefault="00BA6203" w:rsidP="00BA6203">
            <w:pPr>
              <w:pStyle w:val="1fffb"/>
              <w:rPr>
                <w:rFonts w:cs="Times New Roman"/>
              </w:rPr>
            </w:pPr>
            <w:r w:rsidRPr="007F10C8">
              <w:rPr>
                <w:rFonts w:cs="Times New Roman"/>
              </w:rPr>
              <w:t>Многоквартирные и жилые дома после 1999 года постройки</w:t>
            </w:r>
          </w:p>
        </w:tc>
      </w:tr>
      <w:tr w:rsidR="00BA6203" w:rsidRPr="007F10C8" w:rsidTr="00BA6203">
        <w:trPr>
          <w:trHeight w:val="20"/>
        </w:trPr>
        <w:tc>
          <w:tcPr>
            <w:tcW w:w="502" w:type="pct"/>
            <w:tcBorders>
              <w:top w:val="nil"/>
              <w:left w:val="single" w:sz="8" w:space="0" w:color="auto"/>
              <w:bottom w:val="nil"/>
              <w:right w:val="nil"/>
            </w:tcBorders>
            <w:shd w:val="clear" w:color="000000" w:fill="FFFFFF"/>
            <w:vAlign w:val="center"/>
            <w:hideMark/>
          </w:tcPr>
          <w:p w:rsidR="00BA6203" w:rsidRPr="007F10C8" w:rsidRDefault="00DF556E" w:rsidP="00BA6203">
            <w:pPr>
              <w:pStyle w:val="1fffb"/>
              <w:rPr>
                <w:rFonts w:cs="Times New Roman"/>
              </w:rPr>
            </w:pPr>
            <w:r>
              <w:rPr>
                <w:rFonts w:cs="Times New Roman"/>
              </w:rPr>
              <w:t>3</w:t>
            </w:r>
          </w:p>
        </w:tc>
        <w:tc>
          <w:tcPr>
            <w:tcW w:w="1153" w:type="pct"/>
            <w:tcBorders>
              <w:top w:val="nil"/>
              <w:left w:val="single" w:sz="8" w:space="0" w:color="auto"/>
              <w:bottom w:val="nil"/>
              <w:right w:val="nil"/>
            </w:tcBorders>
            <w:shd w:val="clear" w:color="000000" w:fill="FFFFFF"/>
            <w:vAlign w:val="center"/>
            <w:hideMark/>
          </w:tcPr>
          <w:p w:rsidR="00BA6203" w:rsidRPr="007F10C8" w:rsidRDefault="00BA6203" w:rsidP="00BA6203">
            <w:pPr>
              <w:pStyle w:val="1fffb"/>
              <w:rPr>
                <w:rFonts w:cs="Times New Roman"/>
              </w:rPr>
            </w:pPr>
            <w:r w:rsidRPr="007F10C8">
              <w:rPr>
                <w:rFonts w:cs="Times New Roman"/>
              </w:rPr>
              <w:t>1</w:t>
            </w:r>
          </w:p>
        </w:tc>
        <w:tc>
          <w:tcPr>
            <w:tcW w:w="1115" w:type="pct"/>
            <w:tcBorders>
              <w:top w:val="nil"/>
              <w:left w:val="single" w:sz="8" w:space="0" w:color="auto"/>
              <w:bottom w:val="nil"/>
              <w:right w:val="nil"/>
            </w:tcBorders>
            <w:shd w:val="clear" w:color="000000" w:fill="FFFFFF"/>
            <w:vAlign w:val="center"/>
            <w:hideMark/>
          </w:tcPr>
          <w:p w:rsidR="00BA6203" w:rsidRPr="007F10C8" w:rsidRDefault="00BA6203" w:rsidP="00BA6203">
            <w:pPr>
              <w:pStyle w:val="1fffb"/>
              <w:rPr>
                <w:rFonts w:cs="Times New Roman"/>
              </w:rPr>
            </w:pPr>
            <w:r w:rsidRPr="007F10C8">
              <w:rPr>
                <w:rFonts w:cs="Times New Roman"/>
              </w:rPr>
              <w:t>-</w:t>
            </w:r>
          </w:p>
        </w:tc>
        <w:tc>
          <w:tcPr>
            <w:tcW w:w="1115" w:type="pct"/>
            <w:tcBorders>
              <w:top w:val="nil"/>
              <w:left w:val="single" w:sz="8" w:space="0" w:color="auto"/>
              <w:bottom w:val="nil"/>
              <w:right w:val="nil"/>
            </w:tcBorders>
            <w:shd w:val="clear" w:color="000000" w:fill="FFFFFF"/>
            <w:vAlign w:val="center"/>
            <w:hideMark/>
          </w:tcPr>
          <w:p w:rsidR="00BA6203" w:rsidRPr="007F10C8" w:rsidRDefault="00BA6203" w:rsidP="00BA6203">
            <w:pPr>
              <w:pStyle w:val="1fffb"/>
              <w:rPr>
                <w:rFonts w:cs="Times New Roman"/>
              </w:rPr>
            </w:pPr>
            <w:r w:rsidRPr="007F10C8">
              <w:rPr>
                <w:rFonts w:cs="Times New Roman"/>
              </w:rPr>
              <w:t>-</w:t>
            </w:r>
          </w:p>
        </w:tc>
        <w:tc>
          <w:tcPr>
            <w:tcW w:w="1115" w:type="pct"/>
            <w:tcBorders>
              <w:top w:val="nil"/>
              <w:left w:val="single" w:sz="8" w:space="0" w:color="auto"/>
              <w:bottom w:val="nil"/>
              <w:right w:val="single" w:sz="8" w:space="0" w:color="auto"/>
            </w:tcBorders>
            <w:shd w:val="clear" w:color="000000" w:fill="FFFFFF"/>
            <w:vAlign w:val="center"/>
            <w:hideMark/>
          </w:tcPr>
          <w:p w:rsidR="00BA6203" w:rsidRPr="007F10C8" w:rsidRDefault="00BA6203" w:rsidP="00BA6203">
            <w:pPr>
              <w:pStyle w:val="1fffb"/>
              <w:rPr>
                <w:rFonts w:cs="Times New Roman"/>
              </w:rPr>
            </w:pPr>
            <w:r w:rsidRPr="007F10C8">
              <w:rPr>
                <w:rFonts w:cs="Times New Roman"/>
              </w:rPr>
              <w:t>0,0204</w:t>
            </w:r>
          </w:p>
        </w:tc>
      </w:tr>
      <w:tr w:rsidR="00BA6203" w:rsidRPr="007F10C8" w:rsidTr="00BA6203">
        <w:trPr>
          <w:trHeight w:val="20"/>
        </w:trPr>
        <w:tc>
          <w:tcPr>
            <w:tcW w:w="502" w:type="pct"/>
            <w:tcBorders>
              <w:top w:val="single" w:sz="8" w:space="0" w:color="auto"/>
              <w:left w:val="single" w:sz="8" w:space="0" w:color="auto"/>
              <w:bottom w:val="nil"/>
              <w:right w:val="nil"/>
            </w:tcBorders>
            <w:shd w:val="clear" w:color="000000" w:fill="FFFFFF"/>
            <w:vAlign w:val="center"/>
            <w:hideMark/>
          </w:tcPr>
          <w:p w:rsidR="00BA6203" w:rsidRPr="007F10C8" w:rsidRDefault="00DF556E" w:rsidP="00BA6203">
            <w:pPr>
              <w:pStyle w:val="1fffb"/>
              <w:rPr>
                <w:rFonts w:cs="Times New Roman"/>
              </w:rPr>
            </w:pPr>
            <w:r>
              <w:rPr>
                <w:rFonts w:cs="Times New Roman"/>
              </w:rPr>
              <w:t>4</w:t>
            </w:r>
          </w:p>
        </w:tc>
        <w:tc>
          <w:tcPr>
            <w:tcW w:w="1153" w:type="pct"/>
            <w:tcBorders>
              <w:top w:val="single" w:sz="8" w:space="0" w:color="auto"/>
              <w:left w:val="single" w:sz="8" w:space="0" w:color="auto"/>
              <w:bottom w:val="nil"/>
              <w:right w:val="nil"/>
            </w:tcBorders>
            <w:shd w:val="clear" w:color="000000" w:fill="FFFFFF"/>
            <w:vAlign w:val="center"/>
            <w:hideMark/>
          </w:tcPr>
          <w:p w:rsidR="00BA6203" w:rsidRPr="007F10C8" w:rsidRDefault="00BA6203" w:rsidP="00BA6203">
            <w:pPr>
              <w:pStyle w:val="1fffb"/>
              <w:rPr>
                <w:rFonts w:cs="Times New Roman"/>
              </w:rPr>
            </w:pPr>
            <w:r w:rsidRPr="007F10C8">
              <w:rPr>
                <w:rFonts w:cs="Times New Roman"/>
              </w:rPr>
              <w:t>2</w:t>
            </w:r>
          </w:p>
        </w:tc>
        <w:tc>
          <w:tcPr>
            <w:tcW w:w="1115" w:type="pct"/>
            <w:tcBorders>
              <w:top w:val="single" w:sz="8" w:space="0" w:color="auto"/>
              <w:left w:val="single" w:sz="8" w:space="0" w:color="auto"/>
              <w:bottom w:val="nil"/>
              <w:right w:val="nil"/>
            </w:tcBorders>
            <w:shd w:val="clear" w:color="000000" w:fill="FFFFFF"/>
            <w:vAlign w:val="center"/>
            <w:hideMark/>
          </w:tcPr>
          <w:p w:rsidR="00BA6203" w:rsidRPr="007F10C8" w:rsidRDefault="00BA6203" w:rsidP="00BA6203">
            <w:pPr>
              <w:pStyle w:val="1fffb"/>
              <w:rPr>
                <w:rFonts w:cs="Times New Roman"/>
              </w:rPr>
            </w:pPr>
            <w:r w:rsidRPr="007F10C8">
              <w:rPr>
                <w:rFonts w:cs="Times New Roman"/>
              </w:rPr>
              <w:t>0,0172</w:t>
            </w:r>
          </w:p>
        </w:tc>
        <w:tc>
          <w:tcPr>
            <w:tcW w:w="1115" w:type="pct"/>
            <w:tcBorders>
              <w:top w:val="single" w:sz="8" w:space="0" w:color="auto"/>
              <w:left w:val="single" w:sz="8" w:space="0" w:color="auto"/>
              <w:bottom w:val="nil"/>
              <w:right w:val="nil"/>
            </w:tcBorders>
            <w:shd w:val="clear" w:color="000000" w:fill="FFFFFF"/>
            <w:vAlign w:val="center"/>
            <w:hideMark/>
          </w:tcPr>
          <w:p w:rsidR="00BA6203" w:rsidRPr="007F10C8" w:rsidRDefault="00BA6203" w:rsidP="00BA6203">
            <w:pPr>
              <w:pStyle w:val="1fffb"/>
              <w:rPr>
                <w:rFonts w:cs="Times New Roman"/>
              </w:rPr>
            </w:pPr>
            <w:r w:rsidRPr="007F10C8">
              <w:rPr>
                <w:rFonts w:cs="Times New Roman"/>
              </w:rPr>
              <w:t>0,0182</w:t>
            </w:r>
          </w:p>
        </w:tc>
        <w:tc>
          <w:tcPr>
            <w:tcW w:w="1115" w:type="pct"/>
            <w:tcBorders>
              <w:top w:val="single" w:sz="8" w:space="0" w:color="auto"/>
              <w:left w:val="single" w:sz="8" w:space="0" w:color="auto"/>
              <w:bottom w:val="nil"/>
              <w:right w:val="single" w:sz="8" w:space="0" w:color="auto"/>
            </w:tcBorders>
            <w:shd w:val="clear" w:color="000000" w:fill="FFFFFF"/>
            <w:vAlign w:val="center"/>
            <w:hideMark/>
          </w:tcPr>
          <w:p w:rsidR="00BA6203" w:rsidRPr="007F10C8" w:rsidRDefault="00BA6203" w:rsidP="00BA6203">
            <w:pPr>
              <w:pStyle w:val="1fffb"/>
              <w:rPr>
                <w:rFonts w:cs="Times New Roman"/>
              </w:rPr>
            </w:pPr>
            <w:r w:rsidRPr="007F10C8">
              <w:rPr>
                <w:rFonts w:cs="Times New Roman"/>
              </w:rPr>
              <w:t>0,0172</w:t>
            </w:r>
          </w:p>
        </w:tc>
      </w:tr>
      <w:tr w:rsidR="00BA6203" w:rsidRPr="007F10C8" w:rsidTr="00BA6203">
        <w:trPr>
          <w:trHeight w:val="20"/>
        </w:trPr>
        <w:tc>
          <w:tcPr>
            <w:tcW w:w="502" w:type="pct"/>
            <w:tcBorders>
              <w:top w:val="single" w:sz="8" w:space="0" w:color="auto"/>
              <w:left w:val="single" w:sz="8" w:space="0" w:color="auto"/>
              <w:bottom w:val="single" w:sz="8" w:space="0" w:color="auto"/>
              <w:right w:val="nil"/>
            </w:tcBorders>
            <w:shd w:val="clear" w:color="000000" w:fill="FFFFFF"/>
            <w:vAlign w:val="center"/>
            <w:hideMark/>
          </w:tcPr>
          <w:p w:rsidR="00BA6203" w:rsidRPr="007F10C8" w:rsidRDefault="00DF556E" w:rsidP="00BA6203">
            <w:pPr>
              <w:pStyle w:val="1fffb"/>
              <w:rPr>
                <w:rFonts w:cs="Times New Roman"/>
              </w:rPr>
            </w:pPr>
            <w:r>
              <w:rPr>
                <w:rFonts w:cs="Times New Roman"/>
              </w:rPr>
              <w:t>5</w:t>
            </w:r>
          </w:p>
        </w:tc>
        <w:tc>
          <w:tcPr>
            <w:tcW w:w="1153" w:type="pct"/>
            <w:tcBorders>
              <w:top w:val="single" w:sz="8" w:space="0" w:color="auto"/>
              <w:left w:val="single" w:sz="8" w:space="0" w:color="auto"/>
              <w:bottom w:val="single" w:sz="8" w:space="0" w:color="auto"/>
              <w:right w:val="nil"/>
            </w:tcBorders>
            <w:shd w:val="clear" w:color="000000" w:fill="FFFFFF"/>
            <w:vAlign w:val="center"/>
            <w:hideMark/>
          </w:tcPr>
          <w:p w:rsidR="00BA6203" w:rsidRPr="007F10C8" w:rsidRDefault="00BA6203" w:rsidP="00BA6203">
            <w:pPr>
              <w:pStyle w:val="1fffb"/>
              <w:rPr>
                <w:rFonts w:cs="Times New Roman"/>
              </w:rPr>
            </w:pPr>
            <w:r w:rsidRPr="007F10C8">
              <w:rPr>
                <w:rFonts w:cs="Times New Roman"/>
              </w:rPr>
              <w:t>3</w:t>
            </w:r>
          </w:p>
        </w:tc>
        <w:tc>
          <w:tcPr>
            <w:tcW w:w="1115" w:type="pct"/>
            <w:tcBorders>
              <w:top w:val="single" w:sz="8" w:space="0" w:color="auto"/>
              <w:left w:val="single" w:sz="8" w:space="0" w:color="auto"/>
              <w:bottom w:val="single" w:sz="8" w:space="0" w:color="auto"/>
              <w:right w:val="nil"/>
            </w:tcBorders>
            <w:shd w:val="clear" w:color="000000" w:fill="FFFFFF"/>
            <w:vAlign w:val="center"/>
            <w:hideMark/>
          </w:tcPr>
          <w:p w:rsidR="00BA6203" w:rsidRPr="007F10C8" w:rsidRDefault="00BA6203" w:rsidP="00BA6203">
            <w:pPr>
              <w:pStyle w:val="1fffb"/>
              <w:rPr>
                <w:rFonts w:cs="Times New Roman"/>
              </w:rPr>
            </w:pPr>
            <w:r w:rsidRPr="007F10C8">
              <w:rPr>
                <w:rFonts w:cs="Times New Roman"/>
              </w:rPr>
              <w:t>0,0188</w:t>
            </w:r>
          </w:p>
        </w:tc>
        <w:tc>
          <w:tcPr>
            <w:tcW w:w="1115" w:type="pct"/>
            <w:tcBorders>
              <w:top w:val="single" w:sz="8" w:space="0" w:color="auto"/>
              <w:left w:val="single" w:sz="8" w:space="0" w:color="auto"/>
              <w:bottom w:val="single" w:sz="8" w:space="0" w:color="auto"/>
              <w:right w:val="nil"/>
            </w:tcBorders>
            <w:shd w:val="clear" w:color="000000" w:fill="FFFFFF"/>
            <w:vAlign w:val="center"/>
            <w:hideMark/>
          </w:tcPr>
          <w:p w:rsidR="00BA6203" w:rsidRPr="007F10C8" w:rsidRDefault="00BA6203" w:rsidP="00BA6203">
            <w:pPr>
              <w:pStyle w:val="1fffb"/>
              <w:rPr>
                <w:rFonts w:cs="Times New Roman"/>
              </w:rPr>
            </w:pPr>
            <w:r w:rsidRPr="007F10C8">
              <w:rPr>
                <w:rFonts w:cs="Times New Roman"/>
              </w:rPr>
              <w:t>-</w:t>
            </w:r>
          </w:p>
        </w:tc>
        <w:tc>
          <w:tcPr>
            <w:tcW w:w="1115"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BA6203" w:rsidRPr="007F10C8" w:rsidRDefault="00BA6203" w:rsidP="00BA6203">
            <w:pPr>
              <w:pStyle w:val="1fffb"/>
              <w:rPr>
                <w:rFonts w:cs="Times New Roman"/>
              </w:rPr>
            </w:pPr>
            <w:r w:rsidRPr="007F10C8">
              <w:rPr>
                <w:rFonts w:cs="Times New Roman"/>
              </w:rPr>
              <w:t>-</w:t>
            </w:r>
          </w:p>
        </w:tc>
      </w:tr>
    </w:tbl>
    <w:p w:rsidR="00BA6203" w:rsidRPr="007F10C8" w:rsidRDefault="00BA6203" w:rsidP="00BA6203">
      <w:pPr>
        <w:pStyle w:val="11ff3"/>
        <w:rPr>
          <w:b/>
        </w:rPr>
      </w:pPr>
    </w:p>
    <w:p w:rsidR="00996D7E" w:rsidRPr="007F10C8" w:rsidRDefault="00996D7E" w:rsidP="00996D7E">
      <w:pPr>
        <w:pStyle w:val="11ff3"/>
      </w:pPr>
      <w:r w:rsidRPr="007F10C8">
        <w:t>Примечания:</w:t>
      </w:r>
    </w:p>
    <w:p w:rsidR="00996D7E" w:rsidRPr="007F10C8" w:rsidRDefault="00996D7E" w:rsidP="00996D7E">
      <w:pPr>
        <w:pStyle w:val="11ff3"/>
      </w:pPr>
      <w:r w:rsidRPr="007F10C8">
        <w:t>Нормативы</w:t>
      </w:r>
      <w:r w:rsidRPr="007F10C8">
        <w:rPr>
          <w:spacing w:val="1"/>
        </w:rPr>
        <w:t xml:space="preserve"> </w:t>
      </w:r>
      <w:r w:rsidRPr="007F10C8">
        <w:t>потребления</w:t>
      </w:r>
      <w:r w:rsidRPr="007F10C8">
        <w:rPr>
          <w:spacing w:val="1"/>
        </w:rPr>
        <w:t xml:space="preserve"> </w:t>
      </w:r>
      <w:r w:rsidRPr="007F10C8">
        <w:t>коммунальной</w:t>
      </w:r>
      <w:r w:rsidRPr="007F10C8">
        <w:rPr>
          <w:spacing w:val="1"/>
        </w:rPr>
        <w:t xml:space="preserve"> </w:t>
      </w:r>
      <w:r w:rsidRPr="007F10C8">
        <w:t>услуги</w:t>
      </w:r>
      <w:r w:rsidRPr="007F10C8">
        <w:rPr>
          <w:spacing w:val="1"/>
        </w:rPr>
        <w:t xml:space="preserve"> </w:t>
      </w:r>
      <w:r w:rsidRPr="007F10C8">
        <w:t>по</w:t>
      </w:r>
      <w:r w:rsidRPr="007F10C8">
        <w:rPr>
          <w:spacing w:val="1"/>
        </w:rPr>
        <w:t xml:space="preserve"> </w:t>
      </w:r>
      <w:r w:rsidRPr="007F10C8">
        <w:t>отоплению</w:t>
      </w:r>
      <w:r w:rsidRPr="007F10C8">
        <w:rPr>
          <w:spacing w:val="1"/>
        </w:rPr>
        <w:t xml:space="preserve"> </w:t>
      </w:r>
      <w:r w:rsidRPr="007F10C8">
        <w:t>установлены</w:t>
      </w:r>
      <w:r w:rsidRPr="007F10C8">
        <w:rPr>
          <w:spacing w:val="1"/>
        </w:rPr>
        <w:t xml:space="preserve"> </w:t>
      </w:r>
      <w:r w:rsidRPr="007F10C8">
        <w:t>в</w:t>
      </w:r>
      <w:r w:rsidRPr="007F10C8">
        <w:rPr>
          <w:spacing w:val="1"/>
        </w:rPr>
        <w:t xml:space="preserve"> </w:t>
      </w:r>
      <w:r w:rsidRPr="007F10C8">
        <w:t>соответствии</w:t>
      </w:r>
      <w:r w:rsidRPr="007F10C8">
        <w:rPr>
          <w:spacing w:val="1"/>
        </w:rPr>
        <w:t xml:space="preserve"> </w:t>
      </w:r>
      <w:r w:rsidRPr="007F10C8">
        <w:t>с</w:t>
      </w:r>
      <w:r w:rsidRPr="007F10C8">
        <w:rPr>
          <w:spacing w:val="1"/>
        </w:rPr>
        <w:t xml:space="preserve"> </w:t>
      </w:r>
      <w:r w:rsidRPr="007F10C8">
        <w:t>требованиями</w:t>
      </w:r>
      <w:r w:rsidRPr="007F10C8">
        <w:rPr>
          <w:spacing w:val="1"/>
        </w:rPr>
        <w:t xml:space="preserve"> </w:t>
      </w:r>
      <w:r w:rsidRPr="007F10C8">
        <w:t>к</w:t>
      </w:r>
      <w:r w:rsidRPr="007F10C8">
        <w:rPr>
          <w:spacing w:val="1"/>
        </w:rPr>
        <w:t xml:space="preserve"> </w:t>
      </w:r>
      <w:r w:rsidRPr="007F10C8">
        <w:t>качеству</w:t>
      </w:r>
      <w:r w:rsidRPr="007F10C8">
        <w:rPr>
          <w:spacing w:val="1"/>
        </w:rPr>
        <w:t xml:space="preserve"> </w:t>
      </w:r>
      <w:r w:rsidRPr="007F10C8">
        <w:t>коммунальных</w:t>
      </w:r>
      <w:r w:rsidRPr="007F10C8">
        <w:rPr>
          <w:spacing w:val="1"/>
        </w:rPr>
        <w:t xml:space="preserve"> </w:t>
      </w:r>
      <w:r w:rsidRPr="007F10C8">
        <w:t>услуг,</w:t>
      </w:r>
      <w:r w:rsidRPr="007F10C8">
        <w:rPr>
          <w:spacing w:val="1"/>
        </w:rPr>
        <w:t xml:space="preserve"> </w:t>
      </w:r>
      <w:r w:rsidRPr="007F10C8">
        <w:t>предусмотренными</w:t>
      </w:r>
      <w:r w:rsidRPr="007F10C8">
        <w:rPr>
          <w:spacing w:val="1"/>
        </w:rPr>
        <w:t xml:space="preserve"> </w:t>
      </w:r>
      <w:r w:rsidRPr="007F10C8">
        <w:t>законодательными</w:t>
      </w:r>
      <w:r w:rsidRPr="007F10C8">
        <w:rPr>
          <w:spacing w:val="-3"/>
        </w:rPr>
        <w:t xml:space="preserve"> </w:t>
      </w:r>
      <w:r w:rsidRPr="007F10C8">
        <w:t>и</w:t>
      </w:r>
      <w:r w:rsidRPr="007F10C8">
        <w:rPr>
          <w:spacing w:val="-4"/>
        </w:rPr>
        <w:t xml:space="preserve"> </w:t>
      </w:r>
      <w:r w:rsidRPr="007F10C8">
        <w:t>иными</w:t>
      </w:r>
      <w:r w:rsidRPr="007F10C8">
        <w:rPr>
          <w:spacing w:val="-2"/>
        </w:rPr>
        <w:t xml:space="preserve"> </w:t>
      </w:r>
      <w:r w:rsidRPr="007F10C8">
        <w:t>нормативными</w:t>
      </w:r>
      <w:r w:rsidRPr="007F10C8">
        <w:rPr>
          <w:spacing w:val="-2"/>
        </w:rPr>
        <w:t xml:space="preserve"> </w:t>
      </w:r>
      <w:r w:rsidRPr="007F10C8">
        <w:t>правовыми</w:t>
      </w:r>
      <w:r w:rsidRPr="007F10C8">
        <w:rPr>
          <w:spacing w:val="-2"/>
        </w:rPr>
        <w:t xml:space="preserve"> </w:t>
      </w:r>
      <w:r w:rsidRPr="007F10C8">
        <w:t>актами</w:t>
      </w:r>
      <w:r w:rsidRPr="007F10C8">
        <w:rPr>
          <w:spacing w:val="-3"/>
        </w:rPr>
        <w:t xml:space="preserve"> </w:t>
      </w:r>
      <w:r w:rsidRPr="007F10C8">
        <w:t>Российской</w:t>
      </w:r>
      <w:r w:rsidRPr="007F10C8">
        <w:rPr>
          <w:spacing w:val="-2"/>
        </w:rPr>
        <w:t xml:space="preserve"> </w:t>
      </w:r>
      <w:r w:rsidRPr="007F10C8">
        <w:t>Федерации.</w:t>
      </w:r>
    </w:p>
    <w:p w:rsidR="00996D7E" w:rsidRPr="007F10C8" w:rsidRDefault="00996D7E" w:rsidP="00996D7E">
      <w:pPr>
        <w:pStyle w:val="11ff3"/>
      </w:pPr>
      <w:r w:rsidRPr="007F10C8">
        <w:t>При определении нормативов потребления коммунальной услуги по отоплению</w:t>
      </w:r>
      <w:r w:rsidRPr="007F10C8">
        <w:rPr>
          <w:spacing w:val="1"/>
        </w:rPr>
        <w:t xml:space="preserve"> </w:t>
      </w:r>
      <w:r w:rsidRPr="007F10C8">
        <w:t>учтены конструктивные и технические параметры многоквартирного дома или жилого</w:t>
      </w:r>
      <w:r w:rsidRPr="007F10C8">
        <w:rPr>
          <w:spacing w:val="1"/>
        </w:rPr>
        <w:t xml:space="preserve"> </w:t>
      </w:r>
      <w:r w:rsidRPr="007F10C8">
        <w:t>дома:</w:t>
      </w:r>
      <w:r w:rsidRPr="007F10C8">
        <w:rPr>
          <w:spacing w:val="1"/>
        </w:rPr>
        <w:t xml:space="preserve"> </w:t>
      </w:r>
      <w:r w:rsidRPr="007F10C8">
        <w:t>материал</w:t>
      </w:r>
      <w:r w:rsidRPr="007F10C8">
        <w:rPr>
          <w:spacing w:val="1"/>
        </w:rPr>
        <w:t xml:space="preserve"> </w:t>
      </w:r>
      <w:r w:rsidRPr="007F10C8">
        <w:t>стен,</w:t>
      </w:r>
      <w:r w:rsidRPr="007F10C8">
        <w:rPr>
          <w:spacing w:val="1"/>
        </w:rPr>
        <w:t xml:space="preserve"> </w:t>
      </w:r>
      <w:r w:rsidRPr="007F10C8">
        <w:t>крыши,</w:t>
      </w:r>
      <w:r w:rsidRPr="007F10C8">
        <w:rPr>
          <w:spacing w:val="1"/>
        </w:rPr>
        <w:t xml:space="preserve"> </w:t>
      </w:r>
      <w:r w:rsidRPr="007F10C8">
        <w:t>объем</w:t>
      </w:r>
      <w:r w:rsidRPr="007F10C8">
        <w:rPr>
          <w:spacing w:val="1"/>
        </w:rPr>
        <w:t xml:space="preserve"> </w:t>
      </w:r>
      <w:r w:rsidRPr="007F10C8">
        <w:t>жилых</w:t>
      </w:r>
      <w:r w:rsidRPr="007F10C8">
        <w:rPr>
          <w:spacing w:val="1"/>
        </w:rPr>
        <w:t xml:space="preserve"> </w:t>
      </w:r>
      <w:r w:rsidRPr="007F10C8">
        <w:t>помещений,</w:t>
      </w:r>
      <w:r w:rsidRPr="007F10C8">
        <w:rPr>
          <w:spacing w:val="1"/>
        </w:rPr>
        <w:t xml:space="preserve"> </w:t>
      </w:r>
      <w:r w:rsidRPr="007F10C8">
        <w:t>площадь</w:t>
      </w:r>
      <w:r w:rsidRPr="007F10C8">
        <w:rPr>
          <w:spacing w:val="1"/>
        </w:rPr>
        <w:t xml:space="preserve"> </w:t>
      </w:r>
      <w:r w:rsidRPr="007F10C8">
        <w:t>ограждающих</w:t>
      </w:r>
      <w:r w:rsidRPr="007F10C8">
        <w:rPr>
          <w:spacing w:val="1"/>
        </w:rPr>
        <w:t xml:space="preserve"> </w:t>
      </w:r>
      <w:r w:rsidRPr="007F10C8">
        <w:t xml:space="preserve">конструкций и окон, износ внутридомовых инженерных </w:t>
      </w:r>
      <w:r w:rsidRPr="007F10C8">
        <w:lastRenderedPageBreak/>
        <w:t>коммуникаций и оборудования, а</w:t>
      </w:r>
      <w:r w:rsidRPr="007F10C8">
        <w:rPr>
          <w:spacing w:val="1"/>
        </w:rPr>
        <w:t xml:space="preserve"> </w:t>
      </w:r>
      <w:r w:rsidRPr="007F10C8">
        <w:t>также</w:t>
      </w:r>
      <w:r w:rsidRPr="007F10C8">
        <w:rPr>
          <w:spacing w:val="-5"/>
        </w:rPr>
        <w:t xml:space="preserve"> </w:t>
      </w:r>
      <w:r w:rsidRPr="007F10C8">
        <w:t>количество</w:t>
      </w:r>
      <w:r w:rsidRPr="007F10C8">
        <w:rPr>
          <w:spacing w:val="-3"/>
        </w:rPr>
        <w:t xml:space="preserve"> </w:t>
      </w:r>
      <w:r w:rsidRPr="007F10C8">
        <w:t>этажей</w:t>
      </w:r>
      <w:r w:rsidRPr="007F10C8">
        <w:rPr>
          <w:spacing w:val="-2"/>
        </w:rPr>
        <w:t xml:space="preserve"> </w:t>
      </w:r>
      <w:r w:rsidRPr="007F10C8">
        <w:t>и</w:t>
      </w:r>
      <w:r w:rsidRPr="007F10C8">
        <w:rPr>
          <w:spacing w:val="-2"/>
        </w:rPr>
        <w:t xml:space="preserve"> </w:t>
      </w:r>
      <w:r w:rsidRPr="007F10C8">
        <w:t>год</w:t>
      </w:r>
      <w:r w:rsidRPr="007F10C8">
        <w:rPr>
          <w:spacing w:val="-4"/>
        </w:rPr>
        <w:t xml:space="preserve"> </w:t>
      </w:r>
      <w:r w:rsidRPr="007F10C8">
        <w:t>постройки</w:t>
      </w:r>
      <w:r w:rsidRPr="007F10C8">
        <w:rPr>
          <w:spacing w:val="-2"/>
        </w:rPr>
        <w:t xml:space="preserve"> </w:t>
      </w:r>
      <w:r w:rsidRPr="007F10C8">
        <w:t>многоквартирного</w:t>
      </w:r>
      <w:r w:rsidRPr="007F10C8">
        <w:rPr>
          <w:spacing w:val="-2"/>
        </w:rPr>
        <w:t xml:space="preserve"> </w:t>
      </w:r>
      <w:r w:rsidRPr="007F10C8">
        <w:t>дома</w:t>
      </w:r>
      <w:r w:rsidRPr="007F10C8">
        <w:rPr>
          <w:spacing w:val="-4"/>
        </w:rPr>
        <w:t xml:space="preserve"> </w:t>
      </w:r>
      <w:r w:rsidRPr="007F10C8">
        <w:t>(до</w:t>
      </w:r>
      <w:r w:rsidRPr="007F10C8">
        <w:rPr>
          <w:spacing w:val="-2"/>
        </w:rPr>
        <w:t xml:space="preserve"> </w:t>
      </w:r>
      <w:r w:rsidRPr="007F10C8">
        <w:t>и</w:t>
      </w:r>
      <w:r w:rsidRPr="007F10C8">
        <w:rPr>
          <w:spacing w:val="-2"/>
        </w:rPr>
        <w:t xml:space="preserve"> </w:t>
      </w:r>
      <w:r w:rsidRPr="007F10C8">
        <w:t>после</w:t>
      </w:r>
      <w:r w:rsidRPr="007F10C8">
        <w:rPr>
          <w:spacing w:val="-3"/>
        </w:rPr>
        <w:t xml:space="preserve"> </w:t>
      </w:r>
      <w:r w:rsidRPr="007F10C8">
        <w:t>1999</w:t>
      </w:r>
      <w:r w:rsidRPr="007F10C8">
        <w:rPr>
          <w:spacing w:val="-2"/>
        </w:rPr>
        <w:t xml:space="preserve"> </w:t>
      </w:r>
      <w:r w:rsidRPr="007F10C8">
        <w:t>года).</w:t>
      </w:r>
    </w:p>
    <w:p w:rsidR="00996D7E" w:rsidRPr="007F10C8" w:rsidRDefault="00996D7E" w:rsidP="00996D7E">
      <w:pPr>
        <w:pStyle w:val="11ff3"/>
      </w:pPr>
      <w:r w:rsidRPr="007F10C8">
        <w:t>В</w:t>
      </w:r>
      <w:r w:rsidRPr="007F10C8">
        <w:rPr>
          <w:spacing w:val="1"/>
        </w:rPr>
        <w:t xml:space="preserve"> </w:t>
      </w:r>
      <w:r w:rsidRPr="007F10C8">
        <w:t>норматив</w:t>
      </w:r>
      <w:r w:rsidRPr="007F10C8">
        <w:rPr>
          <w:spacing w:val="1"/>
        </w:rPr>
        <w:t xml:space="preserve"> </w:t>
      </w:r>
      <w:r w:rsidRPr="007F10C8">
        <w:t>отопления</w:t>
      </w:r>
      <w:r w:rsidRPr="007F10C8">
        <w:rPr>
          <w:spacing w:val="1"/>
        </w:rPr>
        <w:t xml:space="preserve"> </w:t>
      </w:r>
      <w:r w:rsidRPr="007F10C8">
        <w:t>включен</w:t>
      </w:r>
      <w:r w:rsidRPr="007F10C8">
        <w:rPr>
          <w:spacing w:val="1"/>
        </w:rPr>
        <w:t xml:space="preserve"> </w:t>
      </w:r>
      <w:r w:rsidRPr="007F10C8">
        <w:t>расход</w:t>
      </w:r>
      <w:r w:rsidRPr="007F10C8">
        <w:rPr>
          <w:spacing w:val="1"/>
        </w:rPr>
        <w:t xml:space="preserve"> </w:t>
      </w:r>
      <w:r w:rsidRPr="007F10C8">
        <w:t>тепловой</w:t>
      </w:r>
      <w:r w:rsidRPr="007F10C8">
        <w:rPr>
          <w:spacing w:val="1"/>
        </w:rPr>
        <w:t xml:space="preserve"> </w:t>
      </w:r>
      <w:r w:rsidRPr="007F10C8">
        <w:t>энергии</w:t>
      </w:r>
      <w:r w:rsidRPr="007F10C8">
        <w:rPr>
          <w:spacing w:val="1"/>
        </w:rPr>
        <w:t xml:space="preserve"> </w:t>
      </w:r>
      <w:r w:rsidRPr="007F10C8">
        <w:t>исходя</w:t>
      </w:r>
      <w:r w:rsidRPr="007F10C8">
        <w:rPr>
          <w:spacing w:val="1"/>
        </w:rPr>
        <w:t xml:space="preserve"> </w:t>
      </w:r>
      <w:r w:rsidRPr="007F10C8">
        <w:t>из</w:t>
      </w:r>
      <w:r w:rsidRPr="007F10C8">
        <w:rPr>
          <w:spacing w:val="1"/>
        </w:rPr>
        <w:t xml:space="preserve"> </w:t>
      </w:r>
      <w:r w:rsidRPr="007F10C8">
        <w:t>расчета</w:t>
      </w:r>
      <w:r w:rsidRPr="007F10C8">
        <w:rPr>
          <w:spacing w:val="1"/>
        </w:rPr>
        <w:t xml:space="preserve"> </w:t>
      </w:r>
      <w:r w:rsidRPr="007F10C8">
        <w:t>расхода на 1 кв. м площади жилых помещений для обеспечения температурного режима</w:t>
      </w:r>
      <w:r w:rsidRPr="007F10C8">
        <w:rPr>
          <w:spacing w:val="1"/>
        </w:rPr>
        <w:t xml:space="preserve"> </w:t>
      </w:r>
      <w:r w:rsidRPr="007F10C8">
        <w:t>жилых</w:t>
      </w:r>
      <w:r w:rsidRPr="007F10C8">
        <w:rPr>
          <w:spacing w:val="1"/>
        </w:rPr>
        <w:t xml:space="preserve"> </w:t>
      </w:r>
      <w:r w:rsidRPr="007F10C8">
        <w:t>помещений,</w:t>
      </w:r>
      <w:r w:rsidRPr="007F10C8">
        <w:rPr>
          <w:spacing w:val="1"/>
        </w:rPr>
        <w:t xml:space="preserve"> </w:t>
      </w:r>
      <w:r w:rsidRPr="007F10C8">
        <w:t>содержания</w:t>
      </w:r>
      <w:r w:rsidRPr="007F10C8">
        <w:rPr>
          <w:spacing w:val="1"/>
        </w:rPr>
        <w:t xml:space="preserve"> </w:t>
      </w:r>
      <w:r w:rsidRPr="007F10C8">
        <w:t>общего</w:t>
      </w:r>
      <w:r w:rsidRPr="007F10C8">
        <w:rPr>
          <w:spacing w:val="1"/>
        </w:rPr>
        <w:t xml:space="preserve"> </w:t>
      </w:r>
      <w:r w:rsidRPr="007F10C8">
        <w:t>имущества</w:t>
      </w:r>
      <w:r w:rsidRPr="007F10C8">
        <w:rPr>
          <w:spacing w:val="1"/>
        </w:rPr>
        <w:t xml:space="preserve"> </w:t>
      </w:r>
      <w:r w:rsidRPr="007F10C8">
        <w:t>многоквартирного</w:t>
      </w:r>
      <w:r w:rsidRPr="007F10C8">
        <w:rPr>
          <w:spacing w:val="1"/>
        </w:rPr>
        <w:t xml:space="preserve"> </w:t>
      </w:r>
      <w:r w:rsidRPr="007F10C8">
        <w:t>дома</w:t>
      </w:r>
      <w:r w:rsidRPr="007F10C8">
        <w:rPr>
          <w:spacing w:val="1"/>
        </w:rPr>
        <w:t xml:space="preserve"> </w:t>
      </w:r>
      <w:r w:rsidRPr="007F10C8">
        <w:t>с</w:t>
      </w:r>
      <w:r w:rsidRPr="007F10C8">
        <w:rPr>
          <w:spacing w:val="1"/>
        </w:rPr>
        <w:t xml:space="preserve"> </w:t>
      </w:r>
      <w:r w:rsidRPr="007F10C8">
        <w:t>учетом</w:t>
      </w:r>
      <w:r w:rsidRPr="007F10C8">
        <w:rPr>
          <w:spacing w:val="1"/>
        </w:rPr>
        <w:t xml:space="preserve"> </w:t>
      </w:r>
      <w:r w:rsidRPr="007F10C8">
        <w:t>требований</w:t>
      </w:r>
      <w:r w:rsidRPr="007F10C8">
        <w:rPr>
          <w:spacing w:val="-1"/>
        </w:rPr>
        <w:t xml:space="preserve"> </w:t>
      </w:r>
      <w:r w:rsidRPr="007F10C8">
        <w:t>к</w:t>
      </w:r>
      <w:r w:rsidRPr="007F10C8">
        <w:rPr>
          <w:spacing w:val="-2"/>
        </w:rPr>
        <w:t xml:space="preserve"> </w:t>
      </w:r>
      <w:r w:rsidRPr="007F10C8">
        <w:t>качеству</w:t>
      </w:r>
      <w:r w:rsidRPr="007F10C8">
        <w:rPr>
          <w:spacing w:val="-3"/>
        </w:rPr>
        <w:t xml:space="preserve"> </w:t>
      </w:r>
      <w:r w:rsidRPr="007F10C8">
        <w:t>данной</w:t>
      </w:r>
      <w:r w:rsidRPr="007F10C8">
        <w:rPr>
          <w:spacing w:val="-2"/>
        </w:rPr>
        <w:t xml:space="preserve"> </w:t>
      </w:r>
      <w:r w:rsidRPr="007F10C8">
        <w:t>коммунальной</w:t>
      </w:r>
      <w:r w:rsidRPr="007F10C8">
        <w:rPr>
          <w:spacing w:val="-3"/>
        </w:rPr>
        <w:t xml:space="preserve"> </w:t>
      </w:r>
      <w:r w:rsidRPr="007F10C8">
        <w:t>услуги.</w:t>
      </w:r>
    </w:p>
    <w:p w:rsidR="00996D7E" w:rsidRPr="007F10C8" w:rsidRDefault="00996D7E" w:rsidP="00996D7E">
      <w:pPr>
        <w:pStyle w:val="11ff3"/>
      </w:pPr>
      <w:r w:rsidRPr="007F10C8">
        <w:t>Нормативы потребления коммунальной</w:t>
      </w:r>
      <w:r w:rsidRPr="007F10C8">
        <w:rPr>
          <w:spacing w:val="60"/>
        </w:rPr>
        <w:t xml:space="preserve"> </w:t>
      </w:r>
      <w:r w:rsidRPr="007F10C8">
        <w:t>услуги по отоплению распространяются</w:t>
      </w:r>
      <w:r w:rsidRPr="007F10C8">
        <w:rPr>
          <w:spacing w:val="1"/>
        </w:rPr>
        <w:t xml:space="preserve"> </w:t>
      </w:r>
      <w:r w:rsidRPr="007F10C8">
        <w:t>на</w:t>
      </w:r>
      <w:r w:rsidRPr="007F10C8">
        <w:rPr>
          <w:spacing w:val="-2"/>
        </w:rPr>
        <w:t xml:space="preserve"> </w:t>
      </w:r>
      <w:r w:rsidRPr="007F10C8">
        <w:t>общежития (коммунальные</w:t>
      </w:r>
      <w:r w:rsidRPr="007F10C8">
        <w:rPr>
          <w:spacing w:val="-2"/>
        </w:rPr>
        <w:t xml:space="preserve"> </w:t>
      </w:r>
      <w:r w:rsidRPr="007F10C8">
        <w:t>квартиры).</w:t>
      </w:r>
    </w:p>
    <w:p w:rsidR="006B0E1D" w:rsidRPr="007F10C8" w:rsidRDefault="006B0E1D" w:rsidP="00B5461F">
      <w:pPr>
        <w:pStyle w:val="11ff3"/>
      </w:pPr>
      <w:r w:rsidRPr="007F10C8">
        <w:t>При расчетах нагрузки на отопление жилых зданий используются удельные</w:t>
      </w:r>
      <w:r w:rsidRPr="007F10C8">
        <w:rPr>
          <w:spacing w:val="1"/>
        </w:rPr>
        <w:t xml:space="preserve"> </w:t>
      </w:r>
      <w:r w:rsidRPr="007F10C8">
        <w:t>расходы тепловой энергии, принимаемые в зависимости от характеристики зданий</w:t>
      </w:r>
      <w:r w:rsidRPr="007F10C8">
        <w:rPr>
          <w:spacing w:val="1"/>
        </w:rPr>
        <w:t xml:space="preserve"> </w:t>
      </w:r>
      <w:r w:rsidRPr="007F10C8">
        <w:t>(год</w:t>
      </w:r>
      <w:r w:rsidRPr="007F10C8">
        <w:rPr>
          <w:spacing w:val="-3"/>
        </w:rPr>
        <w:t xml:space="preserve"> </w:t>
      </w:r>
      <w:r w:rsidRPr="007F10C8">
        <w:t>постройки,</w:t>
      </w:r>
      <w:r w:rsidRPr="007F10C8">
        <w:rPr>
          <w:spacing w:val="-2"/>
        </w:rPr>
        <w:t xml:space="preserve"> </w:t>
      </w:r>
      <w:r w:rsidRPr="007F10C8">
        <w:t>этажность</w:t>
      </w:r>
      <w:r w:rsidRPr="007F10C8">
        <w:rPr>
          <w:spacing w:val="-3"/>
        </w:rPr>
        <w:t xml:space="preserve"> </w:t>
      </w:r>
      <w:r w:rsidRPr="007F10C8">
        <w:t>и</w:t>
      </w:r>
      <w:r w:rsidRPr="007F10C8">
        <w:rPr>
          <w:spacing w:val="-2"/>
        </w:rPr>
        <w:t xml:space="preserve"> </w:t>
      </w:r>
      <w:r w:rsidRPr="007F10C8">
        <w:t>пр.).</w:t>
      </w:r>
    </w:p>
    <w:p w:rsidR="00BA6203" w:rsidRPr="007F10C8" w:rsidRDefault="00BA6203" w:rsidP="00BA6203">
      <w:pPr>
        <w:pStyle w:val="20"/>
        <w:numPr>
          <w:ilvl w:val="0"/>
          <w:numId w:val="0"/>
        </w:numPr>
        <w:spacing w:before="0" w:after="0"/>
        <w:ind w:left="1778"/>
        <w:jc w:val="left"/>
        <w:rPr>
          <w:rFonts w:cs="Times New Roman"/>
        </w:rPr>
      </w:pPr>
      <w:bookmarkStart w:id="195" w:name="_Toc78674731"/>
      <w:bookmarkStart w:id="196" w:name="_Toc84970968"/>
      <w:bookmarkStart w:id="197" w:name="_Toc84978957"/>
    </w:p>
    <w:p w:rsidR="00C25060" w:rsidRPr="007F10C8" w:rsidRDefault="00C25060" w:rsidP="006B0E1D">
      <w:pPr>
        <w:pStyle w:val="20"/>
        <w:spacing w:before="0" w:after="0"/>
        <w:jc w:val="left"/>
        <w:rPr>
          <w:rFonts w:cs="Times New Roman"/>
        </w:rPr>
      </w:pPr>
      <w:r w:rsidRPr="007F10C8">
        <w:rPr>
          <w:rFonts w:cs="Times New Roman"/>
        </w:rPr>
        <w:t>Описание сравнения величины договорной и расчетной тепловой нагрузки по зоне действия каждого источника тепловой энергии</w:t>
      </w:r>
      <w:bookmarkEnd w:id="195"/>
      <w:bookmarkEnd w:id="196"/>
      <w:bookmarkEnd w:id="197"/>
    </w:p>
    <w:p w:rsidR="00C25060" w:rsidRPr="007F10C8" w:rsidRDefault="00C25060" w:rsidP="00B5461F">
      <w:pPr>
        <w:pStyle w:val="11ff3"/>
      </w:pPr>
      <w:r w:rsidRPr="007F10C8">
        <w:t xml:space="preserve">Значения договорных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соответствуют </w:t>
      </w:r>
      <w:proofErr w:type="gramStart"/>
      <w:r w:rsidRPr="007F10C8">
        <w:t>фактическим</w:t>
      </w:r>
      <w:proofErr w:type="gramEnd"/>
      <w:r w:rsidRPr="007F10C8">
        <w:t>.</w:t>
      </w:r>
    </w:p>
    <w:p w:rsidR="002D2A4F" w:rsidRPr="007F10C8" w:rsidRDefault="002D2A4F" w:rsidP="00B5461F">
      <w:pPr>
        <w:pStyle w:val="11ff3"/>
        <w:sectPr w:rsidR="002D2A4F" w:rsidRPr="007F10C8" w:rsidSect="00C25060">
          <w:pgSz w:w="11907" w:h="16839" w:code="9"/>
          <w:pgMar w:top="851" w:right="1134" w:bottom="851" w:left="1701" w:header="680" w:footer="284" w:gutter="0"/>
          <w:cols w:space="708"/>
          <w:docGrid w:linePitch="360"/>
        </w:sectPr>
      </w:pPr>
    </w:p>
    <w:p w:rsidR="00C25060" w:rsidRPr="007F10C8" w:rsidRDefault="00C25060" w:rsidP="00AD6FC2">
      <w:pPr>
        <w:pStyle w:val="19"/>
      </w:pPr>
      <w:bookmarkStart w:id="198" w:name="_Toc78674732"/>
      <w:bookmarkStart w:id="199" w:name="_Toc84970969"/>
      <w:bookmarkStart w:id="200" w:name="_Toc84978958"/>
      <w:r w:rsidRPr="007F10C8">
        <w:lastRenderedPageBreak/>
        <w:t>Балансы тепловой мощности и тепловой нагрузки</w:t>
      </w:r>
      <w:bookmarkEnd w:id="198"/>
      <w:bookmarkEnd w:id="199"/>
      <w:bookmarkEnd w:id="200"/>
    </w:p>
    <w:p w:rsidR="00C25060" w:rsidRPr="007F10C8" w:rsidRDefault="00C25060" w:rsidP="00E66A5F">
      <w:pPr>
        <w:pStyle w:val="20"/>
        <w:numPr>
          <w:ilvl w:val="1"/>
          <w:numId w:val="106"/>
        </w:numPr>
        <w:rPr>
          <w:rFonts w:cs="Times New Roman"/>
        </w:rPr>
      </w:pPr>
      <w:bookmarkStart w:id="201" w:name="_Toc78674733"/>
      <w:bookmarkStart w:id="202" w:name="_Toc84970970"/>
      <w:bookmarkStart w:id="203" w:name="_Toc84978959"/>
      <w:proofErr w:type="gramStart"/>
      <w:r w:rsidRPr="007F10C8">
        <w:rPr>
          <w:rFonts w:cs="Times New Roman"/>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01"/>
      <w:bookmarkEnd w:id="202"/>
      <w:bookmarkEnd w:id="203"/>
      <w:proofErr w:type="gramEnd"/>
    </w:p>
    <w:p w:rsidR="00C25060" w:rsidRPr="007F10C8" w:rsidRDefault="00C25060" w:rsidP="00B5461F">
      <w:pPr>
        <w:pStyle w:val="11ff3"/>
      </w:pPr>
      <w:r w:rsidRPr="007F10C8">
        <w:t>Существующие и перспективные балансы тепловой мощности и тепловой нагрузки составляются в соответствии с п. 8 ПП РФ от 03.04.</w:t>
      </w:r>
      <w:r w:rsidR="00ED48F0" w:rsidRPr="007F10C8">
        <w:t>2021</w:t>
      </w:r>
      <w:r w:rsidRPr="007F10C8">
        <w:t xml:space="preserve"> г. №405 «О внесении изменений в некоторые акты Правительства Российской Федерации».</w:t>
      </w:r>
    </w:p>
    <w:p w:rsidR="00C25060" w:rsidRPr="007F10C8" w:rsidRDefault="00C25060" w:rsidP="00B5461F">
      <w:pPr>
        <w:pStyle w:val="11ff3"/>
      </w:pPr>
      <w:r w:rsidRPr="007F10C8">
        <w:t>В таблице представлены существующие балансы тепловой мощности в соответствии с Приложением 6 Методических рекомендаций по разработке Схем теплоснабжения.</w:t>
      </w:r>
    </w:p>
    <w:p w:rsidR="00C25060" w:rsidRPr="007F10C8" w:rsidRDefault="00C25060" w:rsidP="00C25060">
      <w:pPr>
        <w:rPr>
          <w:rFonts w:ascii="Times New Roman" w:eastAsia="Calibri" w:hAnsi="Times New Roman" w:cs="Times New Roman"/>
        </w:rPr>
        <w:sectPr w:rsidR="00C25060" w:rsidRPr="007F10C8" w:rsidSect="00C25060">
          <w:pgSz w:w="11907" w:h="16839" w:code="9"/>
          <w:pgMar w:top="851" w:right="1134" w:bottom="851" w:left="1701" w:header="680" w:footer="284" w:gutter="0"/>
          <w:cols w:space="708"/>
          <w:docGrid w:linePitch="360"/>
        </w:sectPr>
      </w:pPr>
      <w:bookmarkStart w:id="204" w:name="_Toc527706881"/>
    </w:p>
    <w:p w:rsidR="000F32DC" w:rsidRPr="007F10C8" w:rsidRDefault="00C25060" w:rsidP="000F32DC">
      <w:pPr>
        <w:pStyle w:val="afffffffffffffff"/>
        <w:ind w:firstLine="0"/>
        <w:rPr>
          <w:b/>
          <w:bCs/>
          <w:szCs w:val="24"/>
          <w:u w:val="none"/>
        </w:rPr>
      </w:pPr>
      <w:proofErr w:type="gramStart"/>
      <w:r w:rsidRPr="007F10C8">
        <w:rPr>
          <w:b/>
          <w:u w:val="none"/>
        </w:rPr>
        <w:lastRenderedPageBreak/>
        <w:t xml:space="preserve">Таблица </w:t>
      </w:r>
      <w:r w:rsidR="00FD7E24" w:rsidRPr="007F10C8">
        <w:rPr>
          <w:b/>
          <w:u w:val="none"/>
        </w:rPr>
        <w:t>1.</w:t>
      </w:r>
      <w:r w:rsidR="00E20195" w:rsidRPr="007F10C8">
        <w:rPr>
          <w:b/>
          <w:u w:val="none"/>
        </w:rPr>
        <w:t>6.1.1</w:t>
      </w:r>
      <w:r w:rsidRPr="007F10C8">
        <w:rPr>
          <w:b/>
          <w:u w:val="none"/>
        </w:rPr>
        <w:t xml:space="preserve"> –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по горячей воде</w:t>
      </w:r>
      <w:bookmarkEnd w:id="204"/>
      <w:proofErr w:type="gramEnd"/>
    </w:p>
    <w:tbl>
      <w:tblPr>
        <w:tblW w:w="5000" w:type="pct"/>
        <w:tblLook w:val="04A0" w:firstRow="1" w:lastRow="0" w:firstColumn="1" w:lastColumn="0" w:noHBand="0" w:noVBand="1"/>
      </w:tblPr>
      <w:tblGrid>
        <w:gridCol w:w="2588"/>
        <w:gridCol w:w="1508"/>
        <w:gridCol w:w="1458"/>
        <w:gridCol w:w="1304"/>
        <w:gridCol w:w="1072"/>
        <w:gridCol w:w="1087"/>
        <w:gridCol w:w="1646"/>
        <w:gridCol w:w="1720"/>
        <w:gridCol w:w="1281"/>
        <w:gridCol w:w="1689"/>
      </w:tblGrid>
      <w:tr w:rsidR="001067C3" w:rsidRPr="007F10C8" w:rsidTr="00DF556E">
        <w:trPr>
          <w:trHeight w:val="20"/>
        </w:trPr>
        <w:tc>
          <w:tcPr>
            <w:tcW w:w="8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067C3" w:rsidRPr="007F10C8" w:rsidRDefault="001067C3" w:rsidP="001067C3">
            <w:pPr>
              <w:pStyle w:val="1fffb"/>
              <w:rPr>
                <w:rFonts w:cs="Times New Roman"/>
              </w:rPr>
            </w:pPr>
            <w:r w:rsidRPr="007F10C8">
              <w:rPr>
                <w:rFonts w:cs="Times New Roman"/>
              </w:rPr>
              <w:t>Источник централизованного теплоснабжения</w:t>
            </w:r>
          </w:p>
        </w:tc>
        <w:tc>
          <w:tcPr>
            <w:tcW w:w="49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7F10C8" w:rsidRDefault="001067C3" w:rsidP="001067C3">
            <w:pPr>
              <w:pStyle w:val="1fffb"/>
              <w:rPr>
                <w:rFonts w:cs="Times New Roman"/>
              </w:rPr>
            </w:pPr>
            <w:r w:rsidRPr="007F10C8">
              <w:rPr>
                <w:rFonts w:cs="Times New Roman"/>
              </w:rPr>
              <w:t>Установленная тепловая мощность, Гкал/</w:t>
            </w:r>
            <w:proofErr w:type="gramStart"/>
            <w:r w:rsidRPr="007F10C8">
              <w:rPr>
                <w:rFonts w:cs="Times New Roman"/>
              </w:rPr>
              <w:t>ч</w:t>
            </w:r>
            <w:proofErr w:type="gramEnd"/>
          </w:p>
        </w:tc>
        <w:tc>
          <w:tcPr>
            <w:tcW w:w="47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7F10C8" w:rsidRDefault="001067C3" w:rsidP="001067C3">
            <w:pPr>
              <w:pStyle w:val="1fffb"/>
              <w:rPr>
                <w:rFonts w:cs="Times New Roman"/>
              </w:rPr>
            </w:pPr>
            <w:r w:rsidRPr="007F10C8">
              <w:rPr>
                <w:rFonts w:cs="Times New Roman"/>
              </w:rPr>
              <w:t>Фактическая располагаемая тепловая мощность источника, Гкал/</w:t>
            </w:r>
            <w:proofErr w:type="gramStart"/>
            <w:r w:rsidRPr="007F10C8">
              <w:rPr>
                <w:rFonts w:cs="Times New Roman"/>
              </w:rPr>
              <w:t>ч</w:t>
            </w:r>
            <w:proofErr w:type="gramEnd"/>
          </w:p>
        </w:tc>
        <w:tc>
          <w:tcPr>
            <w:tcW w:w="42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7F10C8" w:rsidRDefault="001067C3" w:rsidP="001067C3">
            <w:pPr>
              <w:pStyle w:val="1fffb"/>
              <w:rPr>
                <w:rFonts w:cs="Times New Roman"/>
              </w:rPr>
            </w:pPr>
            <w:r w:rsidRPr="007F10C8">
              <w:rPr>
                <w:rFonts w:cs="Times New Roman"/>
              </w:rPr>
              <w:t>Расход тепловой мощности на собственные нужды, Гкал/</w:t>
            </w:r>
            <w:proofErr w:type="gramStart"/>
            <w:r w:rsidRPr="007F10C8">
              <w:rPr>
                <w:rFonts w:cs="Times New Roman"/>
              </w:rPr>
              <w:t>ч</w:t>
            </w:r>
            <w:proofErr w:type="gramEnd"/>
          </w:p>
        </w:tc>
        <w:tc>
          <w:tcPr>
            <w:tcW w:w="34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7F10C8" w:rsidRDefault="001067C3" w:rsidP="001067C3">
            <w:pPr>
              <w:pStyle w:val="1fffb"/>
              <w:rPr>
                <w:rFonts w:cs="Times New Roman"/>
              </w:rPr>
            </w:pPr>
            <w:r w:rsidRPr="007F10C8">
              <w:rPr>
                <w:rFonts w:cs="Times New Roman"/>
              </w:rPr>
              <w:t>Тепловая мощность нетто, Гкал/</w:t>
            </w:r>
            <w:proofErr w:type="gramStart"/>
            <w:r w:rsidRPr="007F10C8">
              <w:rPr>
                <w:rFonts w:cs="Times New Roman"/>
              </w:rPr>
              <w:t>ч</w:t>
            </w:r>
            <w:proofErr w:type="gramEnd"/>
          </w:p>
        </w:tc>
        <w:tc>
          <w:tcPr>
            <w:tcW w:w="35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7F10C8" w:rsidRDefault="001067C3" w:rsidP="001067C3">
            <w:pPr>
              <w:pStyle w:val="1fffb"/>
              <w:rPr>
                <w:rFonts w:cs="Times New Roman"/>
              </w:rPr>
            </w:pPr>
            <w:r w:rsidRPr="007F10C8">
              <w:rPr>
                <w:rFonts w:cs="Times New Roman"/>
              </w:rPr>
              <w:t>Потери  мощности в тепловых сетях, Гкал/</w:t>
            </w:r>
            <w:proofErr w:type="gramStart"/>
            <w:r w:rsidRPr="007F10C8">
              <w:rPr>
                <w:rFonts w:cs="Times New Roman"/>
              </w:rPr>
              <w:t>ч</w:t>
            </w:r>
            <w:proofErr w:type="gramEnd"/>
          </w:p>
        </w:tc>
        <w:tc>
          <w:tcPr>
            <w:tcW w:w="53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7F10C8" w:rsidRDefault="001067C3" w:rsidP="001067C3">
            <w:pPr>
              <w:pStyle w:val="1fffb"/>
              <w:rPr>
                <w:rFonts w:cs="Times New Roman"/>
              </w:rPr>
            </w:pPr>
            <w:r w:rsidRPr="007F10C8">
              <w:rPr>
                <w:rFonts w:cs="Times New Roman"/>
              </w:rPr>
              <w:t>Присоединенная тепловая нагрузка (мощность), Гкал/</w:t>
            </w:r>
            <w:proofErr w:type="gramStart"/>
            <w:r w:rsidRPr="007F10C8">
              <w:rPr>
                <w:rFonts w:cs="Times New Roman"/>
              </w:rPr>
              <w:t>ч</w:t>
            </w:r>
            <w:proofErr w:type="gramEnd"/>
          </w:p>
        </w:tc>
        <w:tc>
          <w:tcPr>
            <w:tcW w:w="56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7F10C8" w:rsidRDefault="001067C3" w:rsidP="001067C3">
            <w:pPr>
              <w:pStyle w:val="1fffb"/>
              <w:rPr>
                <w:rFonts w:cs="Times New Roman"/>
              </w:rPr>
            </w:pPr>
            <w:r w:rsidRPr="007F10C8">
              <w:rPr>
                <w:rFonts w:cs="Times New Roman"/>
              </w:rPr>
              <w:t>Тепловая нагрузка с учетом потерь тепловой энергии при транспортировке, Гкал/час</w:t>
            </w:r>
          </w:p>
        </w:tc>
        <w:tc>
          <w:tcPr>
            <w:tcW w:w="4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7F10C8" w:rsidRDefault="001067C3" w:rsidP="001067C3">
            <w:pPr>
              <w:pStyle w:val="1fffb"/>
              <w:rPr>
                <w:rFonts w:cs="Times New Roman"/>
              </w:rPr>
            </w:pPr>
            <w:r w:rsidRPr="007F10C8">
              <w:rPr>
                <w:rFonts w:cs="Times New Roman"/>
              </w:rPr>
              <w:t>Дефициты (-) (резерв</w:t>
            </w:r>
            <w:proofErr w:type="gramStart"/>
            <w:r w:rsidRPr="007F10C8">
              <w:rPr>
                <w:rFonts w:cs="Times New Roman"/>
              </w:rPr>
              <w:t>ы(</w:t>
            </w:r>
            <w:proofErr w:type="gramEnd"/>
            <w:r w:rsidRPr="007F10C8">
              <w:rPr>
                <w:rFonts w:cs="Times New Roman"/>
              </w:rPr>
              <w:t>+)) тепловой мощности источников тепла, Гкал/ч</w:t>
            </w:r>
          </w:p>
        </w:tc>
        <w:tc>
          <w:tcPr>
            <w:tcW w:w="55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067C3" w:rsidRPr="007F10C8" w:rsidRDefault="001067C3" w:rsidP="001067C3">
            <w:pPr>
              <w:pStyle w:val="1fffb"/>
              <w:rPr>
                <w:rFonts w:cs="Times New Roman"/>
              </w:rPr>
            </w:pPr>
            <w:r w:rsidRPr="007F10C8">
              <w:rPr>
                <w:rFonts w:cs="Times New Roman"/>
              </w:rPr>
              <w:t>Дефициты (-) (резерв</w:t>
            </w:r>
            <w:proofErr w:type="gramStart"/>
            <w:r w:rsidRPr="007F10C8">
              <w:rPr>
                <w:rFonts w:cs="Times New Roman"/>
              </w:rPr>
              <w:t>ы(</w:t>
            </w:r>
            <w:proofErr w:type="gramEnd"/>
            <w:r w:rsidRPr="007F10C8">
              <w:rPr>
                <w:rFonts w:cs="Times New Roman"/>
              </w:rPr>
              <w:t>+)) тепловой мощности источников тепла, %</w:t>
            </w:r>
          </w:p>
        </w:tc>
      </w:tr>
      <w:tr w:rsidR="001067C3" w:rsidRPr="007F10C8" w:rsidTr="001067C3">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rsidR="001067C3" w:rsidRPr="007F10C8" w:rsidRDefault="001067C3" w:rsidP="001067C3">
            <w:pPr>
              <w:pStyle w:val="1fffb"/>
              <w:rPr>
                <w:rFonts w:cs="Times New Roman"/>
              </w:rPr>
            </w:pPr>
            <w:r w:rsidRPr="007F10C8">
              <w:rPr>
                <w:rFonts w:cs="Times New Roman"/>
              </w:rPr>
              <w:t>2021 год</w:t>
            </w:r>
          </w:p>
        </w:tc>
      </w:tr>
      <w:tr w:rsidR="00E1604A" w:rsidRPr="00BF7335" w:rsidTr="00E1604A">
        <w:trPr>
          <w:trHeight w:val="20"/>
        </w:trPr>
        <w:tc>
          <w:tcPr>
            <w:tcW w:w="843" w:type="pct"/>
            <w:tcBorders>
              <w:top w:val="nil"/>
              <w:left w:val="single" w:sz="4" w:space="0" w:color="auto"/>
              <w:bottom w:val="single" w:sz="4" w:space="0" w:color="auto"/>
              <w:right w:val="single" w:sz="4" w:space="0" w:color="auto"/>
            </w:tcBorders>
            <w:shd w:val="clear" w:color="000000" w:fill="FFFFFF"/>
            <w:vAlign w:val="center"/>
            <w:hideMark/>
          </w:tcPr>
          <w:p w:rsidR="00E1604A" w:rsidRPr="00BF7335" w:rsidRDefault="00E1604A" w:rsidP="00E1604A">
            <w:pPr>
              <w:pStyle w:val="1fffb"/>
              <w:rPr>
                <w:rFonts w:cs="Times New Roman"/>
              </w:rPr>
            </w:pPr>
            <w:r w:rsidRPr="00BF7335">
              <w:rPr>
                <w:rFonts w:cs="Times New Roman"/>
              </w:rPr>
              <w:t>Котельная с. Горекацан</w:t>
            </w:r>
          </w:p>
        </w:tc>
        <w:tc>
          <w:tcPr>
            <w:tcW w:w="491" w:type="pct"/>
            <w:tcBorders>
              <w:top w:val="nil"/>
              <w:left w:val="nil"/>
              <w:bottom w:val="single" w:sz="4" w:space="0" w:color="auto"/>
              <w:right w:val="single" w:sz="4" w:space="0" w:color="auto"/>
            </w:tcBorders>
            <w:shd w:val="clear" w:color="000000" w:fill="FFFFFF"/>
            <w:vAlign w:val="center"/>
            <w:hideMark/>
          </w:tcPr>
          <w:p w:rsidR="00E1604A" w:rsidRPr="00BF7335" w:rsidRDefault="00E1604A" w:rsidP="00E1604A">
            <w:pPr>
              <w:pStyle w:val="1fffb"/>
              <w:rPr>
                <w:rFonts w:cs="Times New Roman"/>
              </w:rPr>
            </w:pPr>
            <w:r w:rsidRPr="00BF7335">
              <w:rPr>
                <w:rFonts w:cs="Times New Roman"/>
              </w:rPr>
              <w:t>0,23</w:t>
            </w:r>
          </w:p>
        </w:tc>
        <w:tc>
          <w:tcPr>
            <w:tcW w:w="475" w:type="pct"/>
            <w:tcBorders>
              <w:top w:val="nil"/>
              <w:left w:val="nil"/>
              <w:bottom w:val="single" w:sz="4" w:space="0" w:color="auto"/>
              <w:right w:val="single" w:sz="4" w:space="0" w:color="auto"/>
            </w:tcBorders>
            <w:shd w:val="clear" w:color="000000" w:fill="FFFFFF"/>
            <w:vAlign w:val="center"/>
            <w:hideMark/>
          </w:tcPr>
          <w:p w:rsidR="00E1604A" w:rsidRPr="00BF7335" w:rsidRDefault="00E1604A" w:rsidP="00E1604A">
            <w:pPr>
              <w:pStyle w:val="1fffb"/>
              <w:rPr>
                <w:rFonts w:cs="Times New Roman"/>
              </w:rPr>
            </w:pPr>
            <w:r w:rsidRPr="00BF7335">
              <w:rPr>
                <w:rFonts w:cs="Times New Roman"/>
              </w:rPr>
              <w:t>0,23</w:t>
            </w:r>
          </w:p>
        </w:tc>
        <w:tc>
          <w:tcPr>
            <w:tcW w:w="425" w:type="pct"/>
            <w:tcBorders>
              <w:top w:val="nil"/>
              <w:left w:val="nil"/>
              <w:bottom w:val="single" w:sz="4" w:space="0" w:color="auto"/>
              <w:right w:val="single" w:sz="4" w:space="0" w:color="auto"/>
            </w:tcBorders>
            <w:shd w:val="clear" w:color="000000" w:fill="FFFFFF"/>
            <w:vAlign w:val="center"/>
            <w:hideMark/>
          </w:tcPr>
          <w:p w:rsidR="00E1604A" w:rsidRPr="00BF7335" w:rsidRDefault="00E1604A" w:rsidP="00E1604A">
            <w:pPr>
              <w:pStyle w:val="1fffb"/>
              <w:rPr>
                <w:rFonts w:cs="Times New Roman"/>
              </w:rPr>
            </w:pPr>
            <w:r w:rsidRPr="00BF7335">
              <w:rPr>
                <w:rFonts w:cs="Times New Roman"/>
              </w:rPr>
              <w:t>0,01</w:t>
            </w:r>
          </w:p>
        </w:tc>
        <w:tc>
          <w:tcPr>
            <w:tcW w:w="349" w:type="pct"/>
            <w:tcBorders>
              <w:top w:val="nil"/>
              <w:left w:val="nil"/>
              <w:bottom w:val="single" w:sz="4" w:space="0" w:color="auto"/>
              <w:right w:val="single" w:sz="4" w:space="0" w:color="auto"/>
            </w:tcBorders>
            <w:shd w:val="clear" w:color="000000" w:fill="FFFFFF"/>
            <w:noWrap/>
            <w:vAlign w:val="center"/>
            <w:hideMark/>
          </w:tcPr>
          <w:p w:rsidR="00E1604A" w:rsidRPr="00BF7335" w:rsidRDefault="00E1604A" w:rsidP="00E1604A">
            <w:pPr>
              <w:pStyle w:val="1fffb"/>
              <w:rPr>
                <w:rFonts w:cs="Times New Roman"/>
              </w:rPr>
            </w:pPr>
            <w:r w:rsidRPr="00BF7335">
              <w:rPr>
                <w:rFonts w:cs="Times New Roman"/>
              </w:rPr>
              <w:t>0,22</w:t>
            </w:r>
          </w:p>
        </w:tc>
        <w:tc>
          <w:tcPr>
            <w:tcW w:w="354" w:type="pct"/>
            <w:tcBorders>
              <w:top w:val="nil"/>
              <w:left w:val="nil"/>
              <w:bottom w:val="single" w:sz="4" w:space="0" w:color="auto"/>
              <w:right w:val="single" w:sz="4" w:space="0" w:color="auto"/>
            </w:tcBorders>
            <w:shd w:val="clear" w:color="000000" w:fill="FFFFFF"/>
            <w:noWrap/>
            <w:vAlign w:val="center"/>
            <w:hideMark/>
          </w:tcPr>
          <w:p w:rsidR="00E1604A" w:rsidRPr="00BF7335" w:rsidRDefault="00E1604A" w:rsidP="00E1604A">
            <w:pPr>
              <w:pStyle w:val="1fffb"/>
              <w:rPr>
                <w:rFonts w:cs="Times New Roman"/>
              </w:rPr>
            </w:pPr>
            <w:r w:rsidRPr="00BF7335">
              <w:rPr>
                <w:rFonts w:cs="Times New Roman"/>
              </w:rPr>
              <w:t>0,032</w:t>
            </w:r>
          </w:p>
        </w:tc>
        <w:tc>
          <w:tcPr>
            <w:tcW w:w="536" w:type="pct"/>
            <w:tcBorders>
              <w:top w:val="nil"/>
              <w:left w:val="nil"/>
              <w:bottom w:val="single" w:sz="4" w:space="0" w:color="auto"/>
              <w:right w:val="single" w:sz="4" w:space="0" w:color="auto"/>
            </w:tcBorders>
            <w:shd w:val="clear" w:color="000000" w:fill="FFFFFF"/>
            <w:noWrap/>
            <w:vAlign w:val="center"/>
            <w:hideMark/>
          </w:tcPr>
          <w:p w:rsidR="00E1604A" w:rsidRPr="00BF7335" w:rsidRDefault="00E1604A" w:rsidP="00E1604A">
            <w:pPr>
              <w:pStyle w:val="1fffb"/>
              <w:rPr>
                <w:rFonts w:cs="Times New Roman"/>
              </w:rPr>
            </w:pPr>
            <w:r w:rsidRPr="00BF7335">
              <w:rPr>
                <w:rFonts w:cs="Times New Roman"/>
              </w:rPr>
              <w:t>0,16</w:t>
            </w:r>
          </w:p>
        </w:tc>
        <w:tc>
          <w:tcPr>
            <w:tcW w:w="560" w:type="pct"/>
            <w:tcBorders>
              <w:top w:val="nil"/>
              <w:left w:val="nil"/>
              <w:bottom w:val="single" w:sz="4" w:space="0" w:color="auto"/>
              <w:right w:val="single" w:sz="4" w:space="0" w:color="auto"/>
            </w:tcBorders>
            <w:shd w:val="clear" w:color="000000" w:fill="FFFFFF"/>
            <w:noWrap/>
            <w:vAlign w:val="center"/>
            <w:hideMark/>
          </w:tcPr>
          <w:p w:rsidR="00E1604A" w:rsidRPr="00BF7335" w:rsidRDefault="00E1604A" w:rsidP="00E1604A">
            <w:pPr>
              <w:pStyle w:val="1fffb"/>
              <w:rPr>
                <w:rFonts w:cs="Times New Roman"/>
              </w:rPr>
            </w:pPr>
            <w:r w:rsidRPr="00BF7335">
              <w:rPr>
                <w:rFonts w:cs="Times New Roman"/>
              </w:rPr>
              <w:t>0,19</w:t>
            </w:r>
          </w:p>
        </w:tc>
        <w:tc>
          <w:tcPr>
            <w:tcW w:w="417" w:type="pct"/>
            <w:tcBorders>
              <w:top w:val="nil"/>
              <w:left w:val="nil"/>
              <w:bottom w:val="single" w:sz="4" w:space="0" w:color="auto"/>
              <w:right w:val="single" w:sz="4" w:space="0" w:color="auto"/>
            </w:tcBorders>
            <w:shd w:val="clear" w:color="000000" w:fill="FFFFFF"/>
            <w:vAlign w:val="center"/>
            <w:hideMark/>
          </w:tcPr>
          <w:p w:rsidR="00E1604A" w:rsidRPr="00BF7335" w:rsidRDefault="00E1604A" w:rsidP="00E1604A">
            <w:pPr>
              <w:pStyle w:val="1fffb"/>
              <w:rPr>
                <w:rFonts w:cs="Times New Roman"/>
              </w:rPr>
            </w:pPr>
            <w:r w:rsidRPr="00BF7335">
              <w:rPr>
                <w:rFonts w:cs="Times New Roman"/>
              </w:rPr>
              <w:t>0,03</w:t>
            </w:r>
          </w:p>
        </w:tc>
        <w:tc>
          <w:tcPr>
            <w:tcW w:w="550" w:type="pct"/>
            <w:tcBorders>
              <w:top w:val="nil"/>
              <w:left w:val="nil"/>
              <w:bottom w:val="single" w:sz="4" w:space="0" w:color="auto"/>
              <w:right w:val="single" w:sz="4" w:space="0" w:color="auto"/>
            </w:tcBorders>
            <w:shd w:val="clear" w:color="000000" w:fill="FFFFFF"/>
            <w:noWrap/>
            <w:vAlign w:val="center"/>
            <w:hideMark/>
          </w:tcPr>
          <w:p w:rsidR="00E1604A" w:rsidRPr="00BF7335" w:rsidRDefault="00E1604A" w:rsidP="00BF7335">
            <w:pPr>
              <w:pStyle w:val="1fffb"/>
              <w:rPr>
                <w:rFonts w:cs="Times New Roman"/>
              </w:rPr>
            </w:pPr>
            <w:r w:rsidRPr="00BF7335">
              <w:rPr>
                <w:rFonts w:cs="Times New Roman"/>
              </w:rPr>
              <w:t>12,17</w:t>
            </w:r>
          </w:p>
        </w:tc>
      </w:tr>
      <w:tr w:rsidR="00E1604A" w:rsidRPr="00BF7335" w:rsidTr="00E1604A">
        <w:trPr>
          <w:trHeight w:val="20"/>
        </w:trPr>
        <w:tc>
          <w:tcPr>
            <w:tcW w:w="843" w:type="pct"/>
            <w:tcBorders>
              <w:top w:val="nil"/>
              <w:left w:val="single" w:sz="4" w:space="0" w:color="auto"/>
              <w:bottom w:val="single" w:sz="4" w:space="0" w:color="auto"/>
              <w:right w:val="single" w:sz="4" w:space="0" w:color="auto"/>
            </w:tcBorders>
            <w:shd w:val="clear" w:color="000000" w:fill="FFFFFF"/>
            <w:vAlign w:val="center"/>
            <w:hideMark/>
          </w:tcPr>
          <w:p w:rsidR="00E1604A" w:rsidRPr="00BF7335" w:rsidRDefault="00E1604A" w:rsidP="00E1604A">
            <w:pPr>
              <w:pStyle w:val="1fffb"/>
              <w:rPr>
                <w:rFonts w:cs="Times New Roman"/>
              </w:rPr>
            </w:pPr>
            <w:r w:rsidRPr="00BF7335">
              <w:rPr>
                <w:rFonts w:cs="Times New Roman"/>
              </w:rPr>
              <w:t>Котельная Горекацанской ООШ</w:t>
            </w:r>
          </w:p>
        </w:tc>
        <w:tc>
          <w:tcPr>
            <w:tcW w:w="491" w:type="pct"/>
            <w:tcBorders>
              <w:top w:val="nil"/>
              <w:left w:val="nil"/>
              <w:bottom w:val="single" w:sz="4" w:space="0" w:color="auto"/>
              <w:right w:val="single" w:sz="4" w:space="0" w:color="auto"/>
            </w:tcBorders>
            <w:shd w:val="clear" w:color="000000" w:fill="FFFFFF"/>
            <w:vAlign w:val="center"/>
            <w:hideMark/>
          </w:tcPr>
          <w:p w:rsidR="00E1604A" w:rsidRPr="00BF7335" w:rsidRDefault="00E1604A" w:rsidP="00E1604A">
            <w:pPr>
              <w:pStyle w:val="1fffb"/>
              <w:rPr>
                <w:rFonts w:cs="Times New Roman"/>
              </w:rPr>
            </w:pPr>
            <w:r w:rsidRPr="00BF7335">
              <w:rPr>
                <w:rFonts w:cs="Times New Roman"/>
              </w:rPr>
              <w:t>0,60</w:t>
            </w:r>
          </w:p>
        </w:tc>
        <w:tc>
          <w:tcPr>
            <w:tcW w:w="475" w:type="pct"/>
            <w:tcBorders>
              <w:top w:val="nil"/>
              <w:left w:val="nil"/>
              <w:bottom w:val="single" w:sz="4" w:space="0" w:color="auto"/>
              <w:right w:val="single" w:sz="4" w:space="0" w:color="auto"/>
            </w:tcBorders>
            <w:shd w:val="clear" w:color="000000" w:fill="FFFFFF"/>
            <w:noWrap/>
            <w:vAlign w:val="center"/>
            <w:hideMark/>
          </w:tcPr>
          <w:p w:rsidR="00E1604A" w:rsidRPr="00BF7335" w:rsidRDefault="00E1604A" w:rsidP="00E1604A">
            <w:pPr>
              <w:pStyle w:val="1fffb"/>
              <w:rPr>
                <w:rFonts w:cs="Times New Roman"/>
              </w:rPr>
            </w:pPr>
            <w:r w:rsidRPr="00BF7335">
              <w:rPr>
                <w:rFonts w:cs="Times New Roman"/>
              </w:rPr>
              <w:t>0,60</w:t>
            </w:r>
          </w:p>
        </w:tc>
        <w:tc>
          <w:tcPr>
            <w:tcW w:w="425" w:type="pct"/>
            <w:tcBorders>
              <w:top w:val="nil"/>
              <w:left w:val="nil"/>
              <w:bottom w:val="single" w:sz="4" w:space="0" w:color="auto"/>
              <w:right w:val="single" w:sz="4" w:space="0" w:color="auto"/>
            </w:tcBorders>
            <w:shd w:val="clear" w:color="000000" w:fill="FFFFFF"/>
            <w:vAlign w:val="center"/>
            <w:hideMark/>
          </w:tcPr>
          <w:p w:rsidR="00E1604A" w:rsidRPr="00BF7335" w:rsidRDefault="00E1604A" w:rsidP="00E1604A">
            <w:pPr>
              <w:pStyle w:val="1fffb"/>
              <w:rPr>
                <w:rFonts w:cs="Times New Roman"/>
              </w:rPr>
            </w:pPr>
            <w:r w:rsidRPr="00BF7335">
              <w:rPr>
                <w:rFonts w:cs="Times New Roman"/>
              </w:rPr>
              <w:t>0,022</w:t>
            </w:r>
          </w:p>
        </w:tc>
        <w:tc>
          <w:tcPr>
            <w:tcW w:w="349" w:type="pct"/>
            <w:tcBorders>
              <w:top w:val="nil"/>
              <w:left w:val="nil"/>
              <w:bottom w:val="single" w:sz="4" w:space="0" w:color="auto"/>
              <w:right w:val="single" w:sz="4" w:space="0" w:color="auto"/>
            </w:tcBorders>
            <w:shd w:val="clear" w:color="000000" w:fill="FFFFFF"/>
            <w:noWrap/>
            <w:vAlign w:val="center"/>
            <w:hideMark/>
          </w:tcPr>
          <w:p w:rsidR="00E1604A" w:rsidRPr="00BF7335" w:rsidRDefault="00E1604A" w:rsidP="00E1604A">
            <w:pPr>
              <w:pStyle w:val="1fffb"/>
              <w:rPr>
                <w:rFonts w:cs="Times New Roman"/>
              </w:rPr>
            </w:pPr>
            <w:r w:rsidRPr="00BF7335">
              <w:rPr>
                <w:rFonts w:cs="Times New Roman"/>
              </w:rPr>
              <w:t>0,58</w:t>
            </w:r>
          </w:p>
        </w:tc>
        <w:tc>
          <w:tcPr>
            <w:tcW w:w="354" w:type="pct"/>
            <w:tcBorders>
              <w:top w:val="nil"/>
              <w:left w:val="nil"/>
              <w:bottom w:val="single" w:sz="4" w:space="0" w:color="auto"/>
              <w:right w:val="single" w:sz="4" w:space="0" w:color="auto"/>
            </w:tcBorders>
            <w:shd w:val="clear" w:color="000000" w:fill="FFFFFF"/>
            <w:vAlign w:val="center"/>
            <w:hideMark/>
          </w:tcPr>
          <w:p w:rsidR="00E1604A" w:rsidRPr="00BF7335" w:rsidRDefault="00E1604A" w:rsidP="00E1604A">
            <w:pPr>
              <w:pStyle w:val="1fffb"/>
              <w:rPr>
                <w:rFonts w:cs="Times New Roman"/>
              </w:rPr>
            </w:pPr>
            <w:r w:rsidRPr="00BF7335">
              <w:rPr>
                <w:rFonts w:cs="Times New Roman"/>
              </w:rPr>
              <w:t>0,056</w:t>
            </w:r>
          </w:p>
        </w:tc>
        <w:tc>
          <w:tcPr>
            <w:tcW w:w="536" w:type="pct"/>
            <w:tcBorders>
              <w:top w:val="nil"/>
              <w:left w:val="nil"/>
              <w:bottom w:val="single" w:sz="4" w:space="0" w:color="auto"/>
              <w:right w:val="single" w:sz="4" w:space="0" w:color="auto"/>
            </w:tcBorders>
            <w:shd w:val="clear" w:color="000000" w:fill="FFFFFF"/>
            <w:noWrap/>
            <w:vAlign w:val="center"/>
            <w:hideMark/>
          </w:tcPr>
          <w:p w:rsidR="00E1604A" w:rsidRPr="00BF7335" w:rsidRDefault="00E1604A" w:rsidP="00E1604A">
            <w:pPr>
              <w:pStyle w:val="1fffb"/>
              <w:rPr>
                <w:rFonts w:cs="Times New Roman"/>
              </w:rPr>
            </w:pPr>
            <w:r w:rsidRPr="00BF7335">
              <w:rPr>
                <w:rFonts w:cs="Times New Roman"/>
              </w:rPr>
              <w:t>0,280</w:t>
            </w:r>
          </w:p>
        </w:tc>
        <w:tc>
          <w:tcPr>
            <w:tcW w:w="560" w:type="pct"/>
            <w:tcBorders>
              <w:top w:val="nil"/>
              <w:left w:val="nil"/>
              <w:bottom w:val="single" w:sz="4" w:space="0" w:color="auto"/>
              <w:right w:val="single" w:sz="4" w:space="0" w:color="auto"/>
            </w:tcBorders>
            <w:shd w:val="clear" w:color="000000" w:fill="FFFFFF"/>
            <w:noWrap/>
            <w:vAlign w:val="center"/>
            <w:hideMark/>
          </w:tcPr>
          <w:p w:rsidR="00E1604A" w:rsidRPr="00BF7335" w:rsidRDefault="00E1604A" w:rsidP="00E1604A">
            <w:pPr>
              <w:pStyle w:val="1fffb"/>
              <w:rPr>
                <w:rFonts w:cs="Times New Roman"/>
              </w:rPr>
            </w:pPr>
            <w:r w:rsidRPr="00BF7335">
              <w:rPr>
                <w:rFonts w:cs="Times New Roman"/>
              </w:rPr>
              <w:t>0,34</w:t>
            </w:r>
          </w:p>
        </w:tc>
        <w:tc>
          <w:tcPr>
            <w:tcW w:w="417" w:type="pct"/>
            <w:tcBorders>
              <w:top w:val="nil"/>
              <w:left w:val="nil"/>
              <w:bottom w:val="single" w:sz="4" w:space="0" w:color="auto"/>
              <w:right w:val="single" w:sz="4" w:space="0" w:color="auto"/>
            </w:tcBorders>
            <w:shd w:val="clear" w:color="000000" w:fill="FFFFFF"/>
            <w:vAlign w:val="center"/>
            <w:hideMark/>
          </w:tcPr>
          <w:p w:rsidR="00E1604A" w:rsidRPr="00BF7335" w:rsidRDefault="00E1604A" w:rsidP="00E1604A">
            <w:pPr>
              <w:pStyle w:val="1fffb"/>
              <w:rPr>
                <w:rFonts w:cs="Times New Roman"/>
              </w:rPr>
            </w:pPr>
            <w:r w:rsidRPr="00BF7335">
              <w:rPr>
                <w:rFonts w:cs="Times New Roman"/>
              </w:rPr>
              <w:t>0,24</w:t>
            </w:r>
          </w:p>
        </w:tc>
        <w:tc>
          <w:tcPr>
            <w:tcW w:w="550" w:type="pct"/>
            <w:tcBorders>
              <w:top w:val="nil"/>
              <w:left w:val="nil"/>
              <w:bottom w:val="single" w:sz="4" w:space="0" w:color="auto"/>
              <w:right w:val="single" w:sz="4" w:space="0" w:color="auto"/>
            </w:tcBorders>
            <w:shd w:val="clear" w:color="000000" w:fill="FFFFFF"/>
            <w:noWrap/>
            <w:vAlign w:val="center"/>
            <w:hideMark/>
          </w:tcPr>
          <w:p w:rsidR="00E1604A" w:rsidRPr="00BF7335" w:rsidRDefault="00E1604A" w:rsidP="00BF7335">
            <w:pPr>
              <w:pStyle w:val="1fffb"/>
              <w:rPr>
                <w:rFonts w:cs="Times New Roman"/>
              </w:rPr>
            </w:pPr>
            <w:r w:rsidRPr="00BF7335">
              <w:rPr>
                <w:rFonts w:cs="Times New Roman"/>
              </w:rPr>
              <w:t>40,33</w:t>
            </w:r>
          </w:p>
        </w:tc>
      </w:tr>
    </w:tbl>
    <w:p w:rsidR="00C25060" w:rsidRPr="00BF7335" w:rsidRDefault="00C25060" w:rsidP="00C25060">
      <w:pPr>
        <w:keepNext/>
        <w:spacing w:line="240" w:lineRule="auto"/>
        <w:rPr>
          <w:rFonts w:ascii="Times New Roman" w:eastAsia="Calibri" w:hAnsi="Times New Roman" w:cs="Times New Roman"/>
          <w:b/>
          <w:bCs/>
          <w:szCs w:val="24"/>
        </w:rPr>
      </w:pPr>
    </w:p>
    <w:p w:rsidR="008D4F9D" w:rsidRPr="007F10C8" w:rsidRDefault="008D4F9D" w:rsidP="00C25060">
      <w:pPr>
        <w:keepNext/>
        <w:spacing w:line="240" w:lineRule="auto"/>
        <w:rPr>
          <w:rFonts w:ascii="Times New Roman" w:hAnsi="Times New Roman" w:cs="Times New Roman"/>
          <w:sz w:val="20"/>
          <w:szCs w:val="20"/>
        </w:rPr>
        <w:sectPr w:rsidR="008D4F9D" w:rsidRPr="007F10C8" w:rsidSect="00E8592F">
          <w:footerReference w:type="default" r:id="rId25"/>
          <w:pgSz w:w="16839" w:h="11907" w:orient="landscape" w:code="9"/>
          <w:pgMar w:top="1701" w:right="851" w:bottom="1134" w:left="851" w:header="567" w:footer="454" w:gutter="0"/>
          <w:cols w:space="708"/>
          <w:docGrid w:linePitch="360"/>
        </w:sectPr>
      </w:pPr>
    </w:p>
    <w:p w:rsidR="00C25060" w:rsidRPr="007F10C8" w:rsidRDefault="00C25060" w:rsidP="00C34C13">
      <w:pPr>
        <w:keepNext/>
        <w:spacing w:after="0" w:line="360" w:lineRule="auto"/>
        <w:rPr>
          <w:rFonts w:ascii="Times New Roman" w:hAnsi="Times New Roman" w:cs="Times New Roman"/>
          <w:sz w:val="20"/>
          <w:szCs w:val="20"/>
        </w:rPr>
      </w:pPr>
    </w:p>
    <w:p w:rsidR="00C25060" w:rsidRPr="007F10C8" w:rsidRDefault="00C25060" w:rsidP="00C34C13">
      <w:pPr>
        <w:pStyle w:val="20"/>
        <w:keepNext w:val="0"/>
        <w:spacing w:before="0" w:after="0"/>
        <w:rPr>
          <w:rFonts w:cs="Times New Roman"/>
        </w:rPr>
      </w:pPr>
      <w:bookmarkStart w:id="205" w:name="_Toc78674734"/>
      <w:bookmarkStart w:id="206" w:name="_Toc84970971"/>
      <w:bookmarkStart w:id="207" w:name="_Toc84978960"/>
      <w:r w:rsidRPr="007F10C8">
        <w:rPr>
          <w:rFonts w:cs="Times New Roman"/>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05"/>
      <w:bookmarkEnd w:id="206"/>
      <w:bookmarkEnd w:id="207"/>
    </w:p>
    <w:p w:rsidR="00C25060" w:rsidRPr="007F10C8" w:rsidRDefault="00C25060" w:rsidP="00B5461F">
      <w:pPr>
        <w:pStyle w:val="11ff3"/>
      </w:pPr>
      <w:r w:rsidRPr="007F10C8">
        <w:t>Величина резерва и дефицита тепловой мощности нетто по каждому источнику тепловой энергии представлена в таблице</w:t>
      </w:r>
      <w:r w:rsidR="00E1604A">
        <w:t xml:space="preserve"> </w:t>
      </w:r>
      <w:r w:rsidR="00DF556E">
        <w:t>1.6.1.1</w:t>
      </w:r>
      <w:r w:rsidRPr="007F10C8">
        <w:t>.</w:t>
      </w:r>
    </w:p>
    <w:p w:rsidR="00996D7E" w:rsidRPr="007F10C8" w:rsidRDefault="00996D7E" w:rsidP="00B5461F">
      <w:pPr>
        <w:pStyle w:val="11ff3"/>
      </w:pPr>
      <w:proofErr w:type="gramStart"/>
      <w:r w:rsidRPr="007F10C8">
        <w:t>Целью составления балансов установленной, располагаемой тепловой мощности, тепловой мощности нетто, потерь тепловой мощности в тепловых сетях и присоединенной тепловой нагрузки является определение резервов и дефицитов тепловой мощности нетто по каждому источнику тепловой энергии.</w:t>
      </w:r>
      <w:proofErr w:type="gramEnd"/>
    </w:p>
    <w:p w:rsidR="009C77DC" w:rsidRPr="007F10C8" w:rsidRDefault="006B0E1D" w:rsidP="00B5461F">
      <w:pPr>
        <w:pStyle w:val="11ff3"/>
      </w:pPr>
      <w:r w:rsidRPr="007F10C8">
        <w:t xml:space="preserve">На данный момент на источниках тепловой энергии </w:t>
      </w:r>
      <w:r w:rsidR="004917BC" w:rsidRPr="007F10C8">
        <w:t xml:space="preserve">дефицита </w:t>
      </w:r>
      <w:r w:rsidRPr="007F10C8">
        <w:t>тепловой мощности</w:t>
      </w:r>
      <w:r w:rsidR="004917BC" w:rsidRPr="007F10C8">
        <w:t xml:space="preserve"> не имеется</w:t>
      </w:r>
      <w:r w:rsidR="009C77DC" w:rsidRPr="007F10C8">
        <w:t>.</w:t>
      </w:r>
    </w:p>
    <w:p w:rsidR="00C25060" w:rsidRPr="007F10C8" w:rsidRDefault="00C25060" w:rsidP="00C25060">
      <w:pPr>
        <w:pStyle w:val="20"/>
        <w:widowControl w:val="0"/>
        <w:spacing w:before="240" w:line="240" w:lineRule="auto"/>
        <w:textAlignment w:val="baseline"/>
        <w:rPr>
          <w:rFonts w:cs="Times New Roman"/>
        </w:rPr>
      </w:pPr>
      <w:bookmarkStart w:id="208" w:name="_Toc78674735"/>
      <w:bookmarkStart w:id="209" w:name="_Toc84970972"/>
      <w:bookmarkStart w:id="210" w:name="_Toc84978961"/>
      <w:r w:rsidRPr="007F10C8">
        <w:rPr>
          <w:rFonts w:cs="Times New Roman"/>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08"/>
      <w:bookmarkEnd w:id="209"/>
      <w:bookmarkEnd w:id="210"/>
    </w:p>
    <w:p w:rsidR="00C25060" w:rsidRPr="007F10C8" w:rsidRDefault="00C25060" w:rsidP="00B5461F">
      <w:pPr>
        <w:pStyle w:val="11ff3"/>
      </w:pPr>
      <w:r w:rsidRPr="007F10C8">
        <w:t xml:space="preserve">Утвержденные гидравлические режимы, с разработкой пьезометрических графиков и расчетом необходимого напора от источников до наиболее удаленных потребителей </w:t>
      </w:r>
      <w:r w:rsidR="009209D4">
        <w:t>ТСО</w:t>
      </w:r>
      <w:r w:rsidRPr="007F10C8">
        <w:t xml:space="preserve"> не разрабатывались.</w:t>
      </w:r>
    </w:p>
    <w:p w:rsidR="00C25060" w:rsidRPr="007F10C8" w:rsidRDefault="00C25060" w:rsidP="00B5461F">
      <w:pPr>
        <w:pStyle w:val="11ff3"/>
      </w:pPr>
      <w:r w:rsidRPr="007F10C8">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rsidR="00C25060" w:rsidRPr="007F10C8" w:rsidRDefault="00C25060" w:rsidP="00B5461F">
      <w:pPr>
        <w:pStyle w:val="11ff3"/>
      </w:pPr>
      <w:r w:rsidRPr="007F10C8">
        <w:t>Данные выводы относятся ко всем теплотрассам.</w:t>
      </w:r>
    </w:p>
    <w:p w:rsidR="00C25060" w:rsidRPr="007F10C8" w:rsidRDefault="00C25060" w:rsidP="00B5461F">
      <w:pPr>
        <w:pStyle w:val="11ff3"/>
      </w:pPr>
      <w:r w:rsidRPr="007F10C8">
        <w:t xml:space="preserve">1) Давление в отдельных точках системы не превышает пределы прочности, </w:t>
      </w:r>
      <w:r w:rsidR="00630597" w:rsidRPr="007F10C8">
        <w:t>следовательно,</w:t>
      </w:r>
      <w:r w:rsidRPr="007F10C8">
        <w:t xml:space="preserve">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rsidR="00C25060" w:rsidRPr="007F10C8" w:rsidRDefault="00C25060" w:rsidP="00B5461F">
      <w:pPr>
        <w:pStyle w:val="11ff3"/>
      </w:pPr>
      <w:r w:rsidRPr="007F10C8">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rsidR="00C25060" w:rsidRPr="007F10C8" w:rsidRDefault="00C25060" w:rsidP="00B5461F">
      <w:pPr>
        <w:pStyle w:val="11ff3"/>
      </w:pPr>
      <w:r w:rsidRPr="007F10C8">
        <w:lastRenderedPageBreak/>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rsidR="00C25060" w:rsidRPr="007F10C8" w:rsidRDefault="00C25060" w:rsidP="00B5461F">
      <w:pPr>
        <w:pStyle w:val="11ff3"/>
      </w:pPr>
      <w:r w:rsidRPr="007F10C8">
        <w:t>4) Напоры на входе сетевых насосов и на выходе из источника теплоты, удовлетворяют всем требованиям, предъявляемым к гидравлическому режиму.</w:t>
      </w:r>
    </w:p>
    <w:p w:rsidR="00C25060" w:rsidRPr="007F10C8" w:rsidRDefault="00C25060" w:rsidP="00B5461F">
      <w:pPr>
        <w:pStyle w:val="11ff3"/>
      </w:pPr>
      <w:r w:rsidRPr="007F10C8">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rsidR="00C25060" w:rsidRPr="007F10C8" w:rsidRDefault="00C25060" w:rsidP="00B5461F">
      <w:pPr>
        <w:pStyle w:val="11ff3"/>
      </w:pPr>
      <w:r w:rsidRPr="007F10C8">
        <w:t>Рекомендации по выполнению мероприятий на тепловых сетях.</w:t>
      </w:r>
    </w:p>
    <w:p w:rsidR="00C25060" w:rsidRPr="007F10C8" w:rsidRDefault="00C25060" w:rsidP="00B5461F">
      <w:pPr>
        <w:pStyle w:val="11ff3"/>
      </w:pPr>
      <w:r w:rsidRPr="007F10C8">
        <w:t>Для согласованной работы всех теплопотребителей и контроля параметров теплоносителя на отдельно взятом объекте, рекомендуем:</w:t>
      </w:r>
    </w:p>
    <w:p w:rsidR="00C25060" w:rsidRPr="007F10C8" w:rsidRDefault="00C25060" w:rsidP="00B5461F">
      <w:pPr>
        <w:pStyle w:val="11ff3"/>
      </w:pPr>
      <w:r w:rsidRPr="007F10C8">
        <w:t>1.</w:t>
      </w:r>
      <w:r w:rsidRPr="007F10C8">
        <w:tab/>
        <w:t>Промыть систему отопления каждого здания и сооружения включая отопительные приборы.</w:t>
      </w:r>
    </w:p>
    <w:p w:rsidR="00C25060" w:rsidRPr="007F10C8" w:rsidRDefault="00C25060" w:rsidP="00B5461F">
      <w:pPr>
        <w:pStyle w:val="11ff3"/>
      </w:pPr>
      <w:r w:rsidRPr="007F10C8">
        <w:t>2.</w:t>
      </w:r>
      <w:r w:rsidRPr="007F10C8">
        <w:tab/>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rsidR="00C25060" w:rsidRPr="007F10C8" w:rsidRDefault="00C25060" w:rsidP="00B5461F">
      <w:pPr>
        <w:pStyle w:val="11ff3"/>
      </w:pPr>
      <w:r w:rsidRPr="007F10C8">
        <w:t>2.1.</w:t>
      </w:r>
      <w:r w:rsidRPr="007F10C8">
        <w:tab/>
        <w:t>на подающем и обратном трубопроводе каждого здания или сооружения;</w:t>
      </w:r>
    </w:p>
    <w:p w:rsidR="00C25060" w:rsidRPr="007F10C8" w:rsidRDefault="00C25060" w:rsidP="00B5461F">
      <w:pPr>
        <w:pStyle w:val="11ff3"/>
      </w:pPr>
      <w:r w:rsidRPr="007F10C8">
        <w:t>2.2.</w:t>
      </w:r>
      <w:r w:rsidRPr="007F10C8">
        <w:tab/>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rsidR="00C25060" w:rsidRPr="007F10C8" w:rsidRDefault="00C25060" w:rsidP="00B5461F">
      <w:pPr>
        <w:pStyle w:val="11ff3"/>
      </w:pPr>
      <w:r w:rsidRPr="007F10C8">
        <w:t>3.</w:t>
      </w:r>
      <w:r w:rsidRPr="007F10C8">
        <w:tab/>
        <w:t>Система приготовления горячего водоснабжения должна иметь регулирующую арматуру и не оказывать разрегулирующего воздействия на систему отопления здания или сооружения.</w:t>
      </w:r>
    </w:p>
    <w:p w:rsidR="00C25060" w:rsidRPr="007F10C8" w:rsidRDefault="00C25060" w:rsidP="00B5461F">
      <w:pPr>
        <w:pStyle w:val="11ff3"/>
      </w:pPr>
      <w:r w:rsidRPr="007F10C8">
        <w:t>4.</w:t>
      </w:r>
      <w:r w:rsidRPr="007F10C8">
        <w:tab/>
        <w:t xml:space="preserve">Имеющиеся в зданиях и сооружениях индивидуальные тепловые пункты и потребители тепловой </w:t>
      </w:r>
      <w:proofErr w:type="gramStart"/>
      <w:r w:rsidRPr="007F10C8">
        <w:t>энергии</w:t>
      </w:r>
      <w:proofErr w:type="gramEnd"/>
      <w:r w:rsidRPr="007F10C8">
        <w:t xml:space="preserve"> имеющие автоматическое регулирование должны быть настроены в соответствии с теплопотреблением здания или сооружения.</w:t>
      </w:r>
    </w:p>
    <w:p w:rsidR="00C25060" w:rsidRPr="007F10C8" w:rsidRDefault="00C25060" w:rsidP="00B5461F">
      <w:pPr>
        <w:pStyle w:val="11ff3"/>
      </w:pPr>
      <w:r w:rsidRPr="007F10C8">
        <w:t>5.</w:t>
      </w:r>
      <w:r w:rsidRPr="007F10C8">
        <w:tab/>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rsidR="00C25060" w:rsidRPr="007F10C8" w:rsidRDefault="00C25060" w:rsidP="00B5461F">
      <w:pPr>
        <w:pStyle w:val="11ff3"/>
      </w:pPr>
      <w:r w:rsidRPr="007F10C8">
        <w:lastRenderedPageBreak/>
        <w:t>6.</w:t>
      </w:r>
      <w:r w:rsidRPr="007F10C8">
        <w:tab/>
        <w:t>Для исключения перерасхода тепловой и электрической энергии, а также топлива котельн</w:t>
      </w:r>
      <w:r w:rsidR="00EC3165" w:rsidRPr="007F10C8">
        <w:t>ой</w:t>
      </w:r>
      <w:r w:rsidRPr="007F10C8">
        <w:t xml:space="preserve"> установить узлы учёта потребляемого тепла на каждом здании и сооружении.</w:t>
      </w:r>
    </w:p>
    <w:p w:rsidR="00C25060" w:rsidRPr="007F10C8" w:rsidRDefault="00C25060" w:rsidP="00B5461F">
      <w:pPr>
        <w:pStyle w:val="11ff3"/>
      </w:pPr>
      <w:r w:rsidRPr="007F10C8">
        <w:t>7.</w:t>
      </w:r>
      <w:r w:rsidRPr="007F10C8">
        <w:tab/>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rsidR="00C25060" w:rsidRPr="007F10C8" w:rsidRDefault="00C25060" w:rsidP="00B5461F">
      <w:pPr>
        <w:pStyle w:val="11ff3"/>
      </w:pPr>
      <w:r w:rsidRPr="007F10C8">
        <w:t>8.</w:t>
      </w:r>
      <w:r w:rsidRPr="007F10C8">
        <w:tab/>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rsidR="00C25060" w:rsidRPr="007F10C8" w:rsidRDefault="00C25060" w:rsidP="00B5461F">
      <w:pPr>
        <w:pStyle w:val="11ff3"/>
      </w:pPr>
      <w:r w:rsidRPr="007F10C8">
        <w:t>8.1.</w:t>
      </w:r>
      <w:r w:rsidRPr="007F10C8">
        <w:tab/>
        <w:t xml:space="preserve">регулировать температуру теплоносителя, </w:t>
      </w:r>
      <w:r w:rsidR="00630597" w:rsidRPr="007F10C8">
        <w:t>а, следовательно,</w:t>
      </w:r>
      <w:r w:rsidRPr="007F10C8">
        <w:t xml:space="preserve"> и температуру внутри помещений в прямой зависимости от температуры наружного воздуха;</w:t>
      </w:r>
    </w:p>
    <w:p w:rsidR="00C25060" w:rsidRPr="007F10C8" w:rsidRDefault="00C25060" w:rsidP="00B5461F">
      <w:pPr>
        <w:pStyle w:val="11ff3"/>
      </w:pPr>
      <w:r w:rsidRPr="007F10C8">
        <w:t>8.2.</w:t>
      </w:r>
      <w:r w:rsidRPr="007F10C8">
        <w:tab/>
        <w:t>Поддерживать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 в течение длительного времени.</w:t>
      </w:r>
    </w:p>
    <w:p w:rsidR="00C25060" w:rsidRPr="007F10C8" w:rsidRDefault="00C25060" w:rsidP="00C25060">
      <w:pPr>
        <w:pStyle w:val="20"/>
        <w:keepNext w:val="0"/>
        <w:widowControl w:val="0"/>
        <w:spacing w:before="240" w:line="240" w:lineRule="auto"/>
        <w:textAlignment w:val="baseline"/>
        <w:rPr>
          <w:rFonts w:cs="Times New Roman"/>
        </w:rPr>
      </w:pPr>
      <w:bookmarkStart w:id="211" w:name="_Toc78674736"/>
      <w:bookmarkStart w:id="212" w:name="_Toc84970973"/>
      <w:bookmarkStart w:id="213" w:name="_Toc84978962"/>
      <w:r w:rsidRPr="007F10C8">
        <w:rPr>
          <w:rFonts w:cs="Times New Roman"/>
        </w:rPr>
        <w:t>Описание причины возникновения дефицитов тепловой мощности и последствий влияния дефицитов на качество теплоснабжения</w:t>
      </w:r>
      <w:bookmarkEnd w:id="211"/>
      <w:bookmarkEnd w:id="212"/>
      <w:bookmarkEnd w:id="213"/>
    </w:p>
    <w:p w:rsidR="00C25060" w:rsidRPr="007F10C8" w:rsidRDefault="00C25060" w:rsidP="00B5461F">
      <w:pPr>
        <w:pStyle w:val="11ff3"/>
      </w:pPr>
      <w:r w:rsidRPr="007F10C8">
        <w:t xml:space="preserve">На источнике теплоснабжения </w:t>
      </w:r>
      <w:r w:rsidR="00AC54D2" w:rsidRPr="007F10C8">
        <w:t xml:space="preserve">не </w:t>
      </w:r>
      <w:r w:rsidR="00E20195" w:rsidRPr="007F10C8">
        <w:t xml:space="preserve">выявлен </w:t>
      </w:r>
      <w:r w:rsidRPr="007F10C8">
        <w:t>дефицит тепловой мощности</w:t>
      </w:r>
      <w:r w:rsidR="00E20195" w:rsidRPr="007F10C8">
        <w:t>.</w:t>
      </w:r>
    </w:p>
    <w:p w:rsidR="00C25060" w:rsidRPr="007F10C8" w:rsidRDefault="00C25060" w:rsidP="00B5461F">
      <w:pPr>
        <w:pStyle w:val="11ff3"/>
      </w:pPr>
      <w:r w:rsidRPr="007F10C8">
        <w:t xml:space="preserve">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 </w:t>
      </w:r>
    </w:p>
    <w:p w:rsidR="00C25060" w:rsidRPr="007F10C8" w:rsidRDefault="00C25060" w:rsidP="00B5461F">
      <w:pPr>
        <w:pStyle w:val="11ff3"/>
      </w:pPr>
      <w:r w:rsidRPr="007F10C8">
        <w:t xml:space="preserve">Объективным фактором является то, что распределение объектов теплоэнергетики по территории </w:t>
      </w:r>
      <w:r w:rsidR="001549FC" w:rsidRPr="007F10C8">
        <w:t>сельсовета</w:t>
      </w:r>
      <w:r w:rsidRPr="007F10C8">
        <w:t xml:space="preserve"> не может быть равномерным по причине разной плотности размещения потребителей тепловой энергии. </w:t>
      </w:r>
    </w:p>
    <w:p w:rsidR="00C25060" w:rsidRPr="007F10C8" w:rsidRDefault="00C25060" w:rsidP="00B5461F">
      <w:pPr>
        <w:pStyle w:val="11ff3"/>
      </w:pPr>
      <w:r w:rsidRPr="007F10C8">
        <w:t xml:space="preserve">Как правило, основными причинами возникновения дефицита и снижения качества теплоснабжения являются отказ теплоснабжающих организаций от выполнения инвестиционных обязательств, приводящих к снижению резервов мощности и роста объемов теплопотребления. </w:t>
      </w:r>
    </w:p>
    <w:p w:rsidR="00C25060" w:rsidRPr="007F10C8" w:rsidRDefault="00C25060" w:rsidP="00B5461F">
      <w:pPr>
        <w:pStyle w:val="11ff3"/>
        <w:rPr>
          <w:lang w:eastAsia="ru-RU"/>
        </w:rPr>
      </w:pPr>
      <w:r w:rsidRPr="007F10C8">
        <w:t>В будущем, чтобы избежать нарастания дефицита мощности необходимо поддерживать баланс между нагрузками вновь вводимых объектов потребления тепловой энергии и располагаемыми мощностями</w:t>
      </w:r>
      <w:r w:rsidRPr="007F10C8">
        <w:rPr>
          <w:lang w:eastAsia="ru-RU"/>
        </w:rPr>
        <w:t xml:space="preserve"> источников систем теплоснабжения.</w:t>
      </w:r>
    </w:p>
    <w:p w:rsidR="00C25060" w:rsidRPr="007F10C8" w:rsidRDefault="00C25060" w:rsidP="00C25060">
      <w:pPr>
        <w:pStyle w:val="20"/>
        <w:keepNext w:val="0"/>
        <w:widowControl w:val="0"/>
        <w:spacing w:before="240" w:line="240" w:lineRule="auto"/>
        <w:textAlignment w:val="baseline"/>
        <w:rPr>
          <w:rFonts w:cs="Times New Roman"/>
        </w:rPr>
      </w:pPr>
      <w:bookmarkStart w:id="214" w:name="_Toc78674737"/>
      <w:bookmarkStart w:id="215" w:name="_Toc84970974"/>
      <w:bookmarkStart w:id="216" w:name="_Toc84978963"/>
      <w:r w:rsidRPr="007F10C8">
        <w:rPr>
          <w:rFonts w:cs="Times New Roman"/>
        </w:rPr>
        <w:lastRenderedPageBreak/>
        <w:t xml:space="preserve">Описание резервов тепловой мощности «нетто» источников тепловой энергии и возможностей </w:t>
      </w:r>
      <w:proofErr w:type="gramStart"/>
      <w:r w:rsidRPr="007F10C8">
        <w:rPr>
          <w:rFonts w:cs="Times New Roman"/>
        </w:rPr>
        <w:t>расширения технологических зон действия источников тепловой энергии</w:t>
      </w:r>
      <w:proofErr w:type="gramEnd"/>
      <w:r w:rsidRPr="007F10C8">
        <w:rPr>
          <w:rFonts w:cs="Times New Roman"/>
        </w:rPr>
        <w:t xml:space="preserve"> с резервами тепловой мощности нетто в зоны действия с дефицитом тепловой мощности</w:t>
      </w:r>
      <w:bookmarkEnd w:id="214"/>
      <w:bookmarkEnd w:id="215"/>
      <w:bookmarkEnd w:id="216"/>
    </w:p>
    <w:p w:rsidR="00C25060" w:rsidRPr="007F10C8" w:rsidRDefault="00E20195" w:rsidP="00B5461F">
      <w:pPr>
        <w:pStyle w:val="11ff3"/>
      </w:pPr>
      <w:r w:rsidRPr="007F10C8">
        <w:t xml:space="preserve">На источнике теплоснабжения </w:t>
      </w:r>
      <w:r w:rsidR="00AC54D2" w:rsidRPr="007F10C8">
        <w:t xml:space="preserve">не </w:t>
      </w:r>
      <w:r w:rsidRPr="007F10C8">
        <w:t>выявлен дефицит тепловой мощности. Предложения по реконструкции источника тепловой энергии рассматривается в Главе 2.</w:t>
      </w:r>
    </w:p>
    <w:p w:rsidR="00C25060" w:rsidRPr="007F10C8" w:rsidRDefault="00C25060" w:rsidP="00AD6FC2">
      <w:pPr>
        <w:pStyle w:val="19"/>
      </w:pPr>
      <w:bookmarkStart w:id="217" w:name="_Toc78674738"/>
      <w:bookmarkStart w:id="218" w:name="_Toc84970975"/>
      <w:bookmarkStart w:id="219" w:name="_Toc84978964"/>
      <w:r w:rsidRPr="007F10C8">
        <w:rPr>
          <w:lang w:val="en-US"/>
        </w:rPr>
        <w:t>Балансы теплоносителя</w:t>
      </w:r>
      <w:bookmarkEnd w:id="217"/>
      <w:bookmarkEnd w:id="218"/>
      <w:bookmarkEnd w:id="219"/>
    </w:p>
    <w:p w:rsidR="00C25060" w:rsidRPr="007F10C8" w:rsidRDefault="00C25060" w:rsidP="00E66A5F">
      <w:pPr>
        <w:pStyle w:val="20"/>
        <w:keepNext w:val="0"/>
        <w:widowControl w:val="0"/>
        <w:numPr>
          <w:ilvl w:val="1"/>
          <w:numId w:val="107"/>
        </w:numPr>
        <w:tabs>
          <w:tab w:val="left" w:pos="567"/>
        </w:tabs>
        <w:spacing w:before="240" w:line="240" w:lineRule="auto"/>
        <w:jc w:val="both"/>
        <w:textAlignment w:val="baseline"/>
        <w:rPr>
          <w:rFonts w:cs="Times New Roman"/>
        </w:rPr>
      </w:pPr>
      <w:bookmarkStart w:id="220" w:name="_Toc475879471"/>
      <w:bookmarkStart w:id="221" w:name="_Toc78674739"/>
      <w:bookmarkStart w:id="222" w:name="_Toc84970976"/>
      <w:bookmarkStart w:id="223" w:name="_Toc84978965"/>
      <w:r w:rsidRPr="007F10C8">
        <w:rPr>
          <w:rFonts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20"/>
      <w:bookmarkEnd w:id="221"/>
      <w:bookmarkEnd w:id="222"/>
      <w:bookmarkEnd w:id="223"/>
    </w:p>
    <w:p w:rsidR="00C25060" w:rsidRPr="007F10C8" w:rsidRDefault="00C25060" w:rsidP="00B5461F">
      <w:pPr>
        <w:pStyle w:val="11ff3"/>
      </w:pPr>
      <w:r w:rsidRPr="007F10C8">
        <w:t xml:space="preserve">В </w:t>
      </w:r>
      <w:r w:rsidR="00DF556E" w:rsidRPr="007F10C8">
        <w:t xml:space="preserve">муниципальном образовании </w:t>
      </w:r>
      <w:r w:rsidR="00E1604A">
        <w:t>Горекацанское сельское поселение</w:t>
      </w:r>
      <w:r w:rsidR="00DF556E" w:rsidRPr="007F10C8">
        <w:t xml:space="preserve"> </w:t>
      </w:r>
      <w:r w:rsidRPr="007F10C8">
        <w:t xml:space="preserve">от </w:t>
      </w:r>
      <w:r w:rsidR="009209D4">
        <w:t>ТСО</w:t>
      </w:r>
      <w:r w:rsidRPr="007F10C8">
        <w:t xml:space="preserve"> запроектирована и действует </w:t>
      </w:r>
      <w:r w:rsidR="007274D4" w:rsidRPr="007F10C8">
        <w:t>закрытая</w:t>
      </w:r>
      <w:r w:rsidRPr="007F10C8">
        <w:t xml:space="preserve"> система теплоснабжения, в которой не предусматривается использование сетевой воды потребителями для нужд горячего водоснабжения.</w:t>
      </w:r>
    </w:p>
    <w:p w:rsidR="002834BE" w:rsidRPr="007F10C8" w:rsidRDefault="00C25060" w:rsidP="00B5461F">
      <w:pPr>
        <w:pStyle w:val="11ff3"/>
      </w:pPr>
      <w:r w:rsidRPr="007F10C8">
        <w:t>В системе центрального теплоснабжения возможны утечки сетевой воды из тепловых сетей, в системах теплопотребления через неплотности соединений и уплотнений трубопроводной арматуры, насосов. Потери компенсируются на источниках подпиточной водой, которая идет на вос</w:t>
      </w:r>
      <w:bookmarkStart w:id="224" w:name="_Toc462820421"/>
      <w:r w:rsidR="006B0E1D" w:rsidRPr="007F10C8">
        <w:t>полнение утечек теплоносителя.</w:t>
      </w:r>
      <w:bookmarkEnd w:id="224"/>
    </w:p>
    <w:p w:rsidR="00C25060" w:rsidRPr="007F10C8" w:rsidRDefault="00C25060" w:rsidP="00B5461F">
      <w:pPr>
        <w:pStyle w:val="11ff3"/>
      </w:pPr>
      <w:r w:rsidRPr="007F10C8">
        <w:t xml:space="preserve">Система ХВО используется для подпитки тепловой сети и на хозяйственные нужды. В аварийном режиме работы подпитка тепловых сетей осуществляется напрямую из </w:t>
      </w:r>
      <w:r w:rsidR="005C1319" w:rsidRPr="007F10C8">
        <w:t>сельского</w:t>
      </w:r>
      <w:r w:rsidRPr="007F10C8">
        <w:t xml:space="preserve"> водопровода.</w:t>
      </w:r>
    </w:p>
    <w:p w:rsidR="004917BC" w:rsidRPr="007F10C8" w:rsidRDefault="004917BC" w:rsidP="00B5461F">
      <w:pPr>
        <w:pStyle w:val="11ff3"/>
      </w:pPr>
      <w:r w:rsidRPr="007F10C8">
        <w:t xml:space="preserve">В муниципальном образовании </w:t>
      </w:r>
      <w:r w:rsidR="00E1604A">
        <w:t>Горекацанское сельское поселение</w:t>
      </w:r>
      <w:r w:rsidR="00DF556E" w:rsidRPr="007F10C8">
        <w:t xml:space="preserve"> </w:t>
      </w:r>
      <w:r w:rsidRPr="007F10C8">
        <w:t xml:space="preserve">в качестве теплоносителя для передачи тепловой энергии от источника до потребителей используется горячая вода. Для поддержания безопасности теплоносителя для населения, на источниках теплоснабжения </w:t>
      </w:r>
      <w:r w:rsidR="003E7671">
        <w:t xml:space="preserve">с. </w:t>
      </w:r>
      <w:r w:rsidR="00457822">
        <w:t>Горекацан</w:t>
      </w:r>
      <w:r w:rsidRPr="007F10C8">
        <w:t xml:space="preserve"> не используются хим-водоподготовка внутреннего и наружного контура. Для поддержания качества воды в системе при капитальном ремонте тепловых сетей применяются (по возможности) стальные трубопроводы и трубопроводы из ППУ.</w:t>
      </w:r>
    </w:p>
    <w:p w:rsidR="00C25060" w:rsidRPr="007F10C8" w:rsidRDefault="00C25060" w:rsidP="00B5461F">
      <w:pPr>
        <w:pStyle w:val="11ff3"/>
      </w:pPr>
      <w:r w:rsidRPr="007F10C8">
        <w:lastRenderedPageBreak/>
        <w:t xml:space="preserve">В соответствии с СП аварийная подпитка тепловых сетей от источников </w:t>
      </w:r>
      <w:r w:rsidR="009209D4">
        <w:t>ТСО</w:t>
      </w:r>
      <w:r w:rsidRPr="007F10C8">
        <w:t xml:space="preserve"> в количестве 2% от объема воды в тепловых сетях и присоединенных к ним систем теплопотребления может осуществляться химически не обработанной и недеаэрированной водой.</w:t>
      </w:r>
    </w:p>
    <w:p w:rsidR="001067C3" w:rsidRPr="007F10C8" w:rsidRDefault="001067C3" w:rsidP="00B5461F">
      <w:pPr>
        <w:pStyle w:val="11ff3"/>
        <w:rPr>
          <w:b/>
        </w:rPr>
      </w:pPr>
      <w:r w:rsidRPr="007F10C8">
        <w:rPr>
          <w:b/>
        </w:rPr>
        <w:t xml:space="preserve">Таблица 1.7.1.1– Расчетные потери теплоносителя, </w:t>
      </w:r>
      <w:r w:rsidR="00F00AA2" w:rsidRPr="007F10C8">
        <w:rPr>
          <w:b/>
        </w:rPr>
        <w:t>м</w:t>
      </w:r>
      <w:r w:rsidR="00F00AA2" w:rsidRPr="007F10C8">
        <w:rPr>
          <w:b/>
          <w:vertAlign w:val="superscript"/>
        </w:rPr>
        <w:t>3</w:t>
      </w:r>
      <w:r w:rsidRPr="007F10C8">
        <w:rPr>
          <w:b/>
        </w:rPr>
        <w:t xml:space="preserve"> (без учета ГВС).</w:t>
      </w:r>
    </w:p>
    <w:tbl>
      <w:tblPr>
        <w:tblW w:w="5000" w:type="pct"/>
        <w:tblLook w:val="04A0" w:firstRow="1" w:lastRow="0" w:firstColumn="1" w:lastColumn="0" w:noHBand="0" w:noVBand="1"/>
      </w:tblPr>
      <w:tblGrid>
        <w:gridCol w:w="3587"/>
        <w:gridCol w:w="1399"/>
        <w:gridCol w:w="3503"/>
        <w:gridCol w:w="799"/>
      </w:tblGrid>
      <w:tr w:rsidR="001067C3" w:rsidRPr="007F10C8" w:rsidTr="00DF556E">
        <w:trPr>
          <w:trHeight w:val="20"/>
          <w:tblHeader/>
        </w:trPr>
        <w:tc>
          <w:tcPr>
            <w:tcW w:w="193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067C3" w:rsidRPr="007F10C8" w:rsidRDefault="001067C3" w:rsidP="001067C3">
            <w:pPr>
              <w:pStyle w:val="1fffb"/>
              <w:rPr>
                <w:rFonts w:cs="Times New Roman"/>
                <w:szCs w:val="20"/>
              </w:rPr>
            </w:pPr>
            <w:r w:rsidRPr="007F10C8">
              <w:rPr>
                <w:rFonts w:cs="Times New Roman"/>
                <w:szCs w:val="20"/>
              </w:rPr>
              <w:t xml:space="preserve">Диаметр трубопровода, </w:t>
            </w:r>
            <w:proofErr w:type="gramStart"/>
            <w:r w:rsidRPr="007F10C8">
              <w:rPr>
                <w:rFonts w:cs="Times New Roman"/>
                <w:i/>
                <w:iCs/>
                <w:szCs w:val="20"/>
              </w:rPr>
              <w:t>d</w:t>
            </w:r>
            <w:proofErr w:type="gramEnd"/>
            <w:r w:rsidRPr="007F10C8">
              <w:rPr>
                <w:rFonts w:cs="Times New Roman"/>
                <w:szCs w:val="20"/>
                <w:vertAlign w:val="subscript"/>
              </w:rPr>
              <w:t>у</w:t>
            </w:r>
            <w:r w:rsidRPr="007F10C8">
              <w:rPr>
                <w:rFonts w:cs="Times New Roman"/>
                <w:szCs w:val="20"/>
              </w:rPr>
              <w:t>, мм</w:t>
            </w:r>
          </w:p>
        </w:tc>
        <w:tc>
          <w:tcPr>
            <w:tcW w:w="753"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rsidP="001067C3">
            <w:pPr>
              <w:pStyle w:val="1fffb"/>
              <w:rPr>
                <w:rFonts w:cs="Times New Roman"/>
                <w:szCs w:val="20"/>
              </w:rPr>
            </w:pPr>
            <w:r w:rsidRPr="007F10C8">
              <w:rPr>
                <w:rFonts w:cs="Times New Roman"/>
                <w:szCs w:val="20"/>
              </w:rPr>
              <w:t xml:space="preserve">Удельный объем воды трубопровода </w:t>
            </w:r>
            <w:r w:rsidRPr="007F10C8">
              <w:rPr>
                <w:rFonts w:cs="Times New Roman"/>
                <w:i/>
                <w:iCs/>
                <w:szCs w:val="20"/>
              </w:rPr>
              <w:t>i</w:t>
            </w:r>
            <w:r w:rsidRPr="007F10C8">
              <w:rPr>
                <w:rFonts w:cs="Times New Roman"/>
                <w:szCs w:val="20"/>
              </w:rPr>
              <w:t xml:space="preserve">-го диаметра, </w:t>
            </w:r>
            <w:r w:rsidRPr="007F10C8">
              <w:rPr>
                <w:rFonts w:cs="Times New Roman"/>
                <w:i/>
                <w:iCs/>
                <w:szCs w:val="20"/>
              </w:rPr>
              <w:t>V</w:t>
            </w:r>
            <w:r w:rsidRPr="007F10C8">
              <w:rPr>
                <w:rFonts w:cs="Times New Roman"/>
                <w:i/>
                <w:iCs/>
                <w:szCs w:val="20"/>
                <w:vertAlign w:val="subscript"/>
              </w:rPr>
              <w:t>i</w:t>
            </w:r>
            <w:r w:rsidRPr="007F10C8">
              <w:rPr>
                <w:rFonts w:cs="Times New Roman"/>
                <w:szCs w:val="20"/>
              </w:rPr>
              <w:t xml:space="preserve">, </w:t>
            </w:r>
            <w:r w:rsidR="00F00AA2" w:rsidRPr="007F10C8">
              <w:rPr>
                <w:rFonts w:cs="Times New Roman"/>
                <w:szCs w:val="20"/>
              </w:rPr>
              <w:t>м</w:t>
            </w:r>
            <w:r w:rsidR="00F00AA2" w:rsidRPr="007F10C8">
              <w:rPr>
                <w:rFonts w:cs="Times New Roman"/>
                <w:szCs w:val="20"/>
                <w:vertAlign w:val="superscript"/>
              </w:rPr>
              <w:t>3</w:t>
            </w:r>
            <w:r w:rsidRPr="007F10C8">
              <w:rPr>
                <w:rFonts w:cs="Times New Roman"/>
                <w:szCs w:val="20"/>
              </w:rPr>
              <w:t>/км</w:t>
            </w:r>
          </w:p>
        </w:tc>
        <w:tc>
          <w:tcPr>
            <w:tcW w:w="1886"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rsidP="001067C3">
            <w:pPr>
              <w:pStyle w:val="1fffb"/>
              <w:rPr>
                <w:rFonts w:cs="Times New Roman"/>
                <w:szCs w:val="20"/>
              </w:rPr>
            </w:pPr>
            <w:r w:rsidRPr="007F10C8">
              <w:rPr>
                <w:rFonts w:cs="Times New Roman"/>
                <w:szCs w:val="20"/>
              </w:rPr>
              <w:t xml:space="preserve">Протяженность участка тепловой сети </w:t>
            </w:r>
            <w:r w:rsidRPr="007F10C8">
              <w:rPr>
                <w:rFonts w:cs="Times New Roman"/>
                <w:i/>
                <w:iCs/>
                <w:szCs w:val="20"/>
              </w:rPr>
              <w:t>i</w:t>
            </w:r>
            <w:r w:rsidRPr="007F10C8">
              <w:rPr>
                <w:rFonts w:cs="Times New Roman"/>
                <w:szCs w:val="20"/>
              </w:rPr>
              <w:t xml:space="preserve">-го диаметра, </w:t>
            </w:r>
            <w:r w:rsidRPr="007F10C8">
              <w:rPr>
                <w:rFonts w:cs="Times New Roman"/>
                <w:i/>
                <w:iCs/>
                <w:szCs w:val="20"/>
              </w:rPr>
              <w:t>l</w:t>
            </w:r>
            <w:r w:rsidRPr="007F10C8">
              <w:rPr>
                <w:rFonts w:cs="Times New Roman"/>
                <w:i/>
                <w:iCs/>
                <w:szCs w:val="20"/>
                <w:vertAlign w:val="subscript"/>
              </w:rPr>
              <w:t>i</w:t>
            </w:r>
            <w:r w:rsidRPr="007F10C8">
              <w:rPr>
                <w:rFonts w:cs="Times New Roman"/>
                <w:szCs w:val="20"/>
              </w:rPr>
              <w:t xml:space="preserve"> м</w:t>
            </w:r>
          </w:p>
        </w:tc>
        <w:tc>
          <w:tcPr>
            <w:tcW w:w="430"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rsidP="001067C3">
            <w:pPr>
              <w:pStyle w:val="1fffb"/>
              <w:rPr>
                <w:rFonts w:cs="Times New Roman"/>
                <w:i/>
                <w:iCs/>
                <w:szCs w:val="20"/>
              </w:rPr>
            </w:pPr>
            <w:r w:rsidRPr="007F10C8">
              <w:rPr>
                <w:rFonts w:cs="Times New Roman"/>
                <w:i/>
                <w:iCs/>
                <w:szCs w:val="20"/>
              </w:rPr>
              <w:t>V</w:t>
            </w:r>
            <w:r w:rsidRPr="007F10C8">
              <w:rPr>
                <w:rFonts w:cs="Times New Roman"/>
                <w:i/>
                <w:iCs/>
                <w:szCs w:val="20"/>
                <w:vertAlign w:val="subscript"/>
              </w:rPr>
              <w:t>i</w:t>
            </w:r>
            <w:r w:rsidRPr="007F10C8">
              <w:rPr>
                <w:rFonts w:cs="Times New Roman"/>
                <w:szCs w:val="20"/>
              </w:rPr>
              <w:t xml:space="preserve"> </w:t>
            </w:r>
            <w:r w:rsidRPr="007F10C8">
              <w:rPr>
                <w:rFonts w:cs="Times New Roman"/>
                <w:i/>
                <w:iCs/>
                <w:szCs w:val="20"/>
              </w:rPr>
              <w:t>l</w:t>
            </w:r>
            <w:r w:rsidRPr="007F10C8">
              <w:rPr>
                <w:rFonts w:cs="Times New Roman"/>
                <w:i/>
                <w:iCs/>
                <w:szCs w:val="20"/>
                <w:vertAlign w:val="subscript"/>
              </w:rPr>
              <w:t>i</w:t>
            </w:r>
            <w:r w:rsidRPr="007F10C8">
              <w:rPr>
                <w:rFonts w:cs="Times New Roman"/>
                <w:szCs w:val="20"/>
              </w:rPr>
              <w:t xml:space="preserve">, </w:t>
            </w:r>
            <w:r w:rsidR="00F00AA2" w:rsidRPr="007F10C8">
              <w:rPr>
                <w:rFonts w:cs="Times New Roman"/>
                <w:szCs w:val="20"/>
              </w:rPr>
              <w:t>м</w:t>
            </w:r>
            <w:r w:rsidR="00F00AA2" w:rsidRPr="007F10C8">
              <w:rPr>
                <w:rFonts w:cs="Times New Roman"/>
                <w:szCs w:val="20"/>
                <w:vertAlign w:val="superscript"/>
              </w:rPr>
              <w:t>3</w:t>
            </w:r>
          </w:p>
        </w:tc>
      </w:tr>
      <w:tr w:rsidR="00DF556E" w:rsidRPr="007F10C8" w:rsidTr="00DF556E">
        <w:trPr>
          <w:trHeight w:val="20"/>
        </w:trPr>
        <w:tc>
          <w:tcPr>
            <w:tcW w:w="1931" w:type="pct"/>
            <w:tcBorders>
              <w:top w:val="nil"/>
              <w:left w:val="single" w:sz="4" w:space="0" w:color="auto"/>
              <w:bottom w:val="single" w:sz="4" w:space="0" w:color="auto"/>
              <w:right w:val="single" w:sz="4" w:space="0" w:color="auto"/>
            </w:tcBorders>
            <w:noWrap/>
            <w:vAlign w:val="bottom"/>
            <w:hideMark/>
          </w:tcPr>
          <w:p w:rsidR="00DF556E" w:rsidRDefault="00DF556E" w:rsidP="00DF556E">
            <w:pPr>
              <w:pStyle w:val="1fffb"/>
            </w:pPr>
            <w:r>
              <w:t>32-150</w:t>
            </w:r>
          </w:p>
        </w:tc>
        <w:tc>
          <w:tcPr>
            <w:tcW w:w="753" w:type="pct"/>
            <w:tcBorders>
              <w:top w:val="nil"/>
              <w:left w:val="nil"/>
              <w:bottom w:val="single" w:sz="4" w:space="0" w:color="auto"/>
              <w:right w:val="single" w:sz="4" w:space="0" w:color="auto"/>
            </w:tcBorders>
            <w:noWrap/>
            <w:vAlign w:val="bottom"/>
            <w:hideMark/>
          </w:tcPr>
          <w:p w:rsidR="00DF556E" w:rsidRDefault="00DF556E" w:rsidP="00DF556E">
            <w:pPr>
              <w:pStyle w:val="1fffb"/>
            </w:pPr>
            <w:r>
              <w:t>0,0077</w:t>
            </w:r>
          </w:p>
        </w:tc>
        <w:tc>
          <w:tcPr>
            <w:tcW w:w="1886" w:type="pct"/>
            <w:tcBorders>
              <w:top w:val="nil"/>
              <w:left w:val="nil"/>
              <w:bottom w:val="single" w:sz="4" w:space="0" w:color="auto"/>
              <w:right w:val="single" w:sz="4" w:space="0" w:color="auto"/>
            </w:tcBorders>
            <w:noWrap/>
            <w:vAlign w:val="bottom"/>
            <w:hideMark/>
          </w:tcPr>
          <w:p w:rsidR="00DF556E" w:rsidRDefault="00DF556E" w:rsidP="00DF556E">
            <w:pPr>
              <w:pStyle w:val="1fffb"/>
            </w:pPr>
            <w:r>
              <w:t>6060</w:t>
            </w:r>
          </w:p>
        </w:tc>
        <w:tc>
          <w:tcPr>
            <w:tcW w:w="430" w:type="pct"/>
            <w:tcBorders>
              <w:top w:val="nil"/>
              <w:left w:val="nil"/>
              <w:bottom w:val="single" w:sz="4" w:space="0" w:color="auto"/>
              <w:right w:val="single" w:sz="4" w:space="0" w:color="auto"/>
            </w:tcBorders>
            <w:noWrap/>
            <w:vAlign w:val="center"/>
            <w:hideMark/>
          </w:tcPr>
          <w:p w:rsidR="00DF556E" w:rsidRDefault="00DF556E" w:rsidP="00DF556E">
            <w:pPr>
              <w:pStyle w:val="1fffb"/>
            </w:pPr>
            <w:r>
              <w:t>46,62</w:t>
            </w:r>
          </w:p>
        </w:tc>
      </w:tr>
    </w:tbl>
    <w:p w:rsidR="001067C3" w:rsidRPr="007F10C8" w:rsidRDefault="001067C3" w:rsidP="00B5461F">
      <w:pPr>
        <w:pStyle w:val="11ff3"/>
      </w:pPr>
    </w:p>
    <w:p w:rsidR="00E20195" w:rsidRPr="007F10C8" w:rsidRDefault="00E20195" w:rsidP="00E20195">
      <w:pPr>
        <w:pStyle w:val="11ff3"/>
        <w:rPr>
          <w:b/>
        </w:rPr>
      </w:pPr>
      <w:r w:rsidRPr="007F10C8">
        <w:rPr>
          <w:b/>
        </w:rPr>
        <w:t xml:space="preserve">Таблица </w:t>
      </w:r>
      <w:r w:rsidR="00FD7E24" w:rsidRPr="007F10C8">
        <w:rPr>
          <w:b/>
        </w:rPr>
        <w:t>1.</w:t>
      </w:r>
      <w:r w:rsidR="008D4F9D" w:rsidRPr="007F10C8">
        <w:rPr>
          <w:b/>
        </w:rPr>
        <w:t>7.1.1</w:t>
      </w:r>
      <w:r w:rsidRPr="007F10C8">
        <w:rPr>
          <w:b/>
        </w:rPr>
        <w:t xml:space="preserve">– Расчетный объем теплоносителя, </w:t>
      </w:r>
      <w:r w:rsidR="00F00AA2" w:rsidRPr="007F10C8">
        <w:rPr>
          <w:b/>
        </w:rPr>
        <w:t>м</w:t>
      </w:r>
      <w:r w:rsidR="00F00AA2" w:rsidRPr="007F10C8">
        <w:rPr>
          <w:b/>
          <w:vertAlign w:val="superscript"/>
        </w:rPr>
        <w:t>3</w:t>
      </w:r>
      <w:r w:rsidRPr="007F10C8">
        <w:rPr>
          <w:b/>
        </w:rPr>
        <w:t xml:space="preserve"> (без учета ГВС).</w:t>
      </w:r>
    </w:p>
    <w:tbl>
      <w:tblPr>
        <w:tblW w:w="5000" w:type="pct"/>
        <w:tblLook w:val="04A0" w:firstRow="1" w:lastRow="0" w:firstColumn="1" w:lastColumn="0" w:noHBand="0" w:noVBand="1"/>
      </w:tblPr>
      <w:tblGrid>
        <w:gridCol w:w="2277"/>
        <w:gridCol w:w="3554"/>
        <w:gridCol w:w="3457"/>
      </w:tblGrid>
      <w:tr w:rsidR="001067C3" w:rsidRPr="007F10C8" w:rsidTr="001067C3">
        <w:trPr>
          <w:trHeight w:val="20"/>
          <w:tblHeader/>
        </w:trPr>
        <w:tc>
          <w:tcPr>
            <w:tcW w:w="12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1067C3" w:rsidRPr="007F10C8" w:rsidRDefault="001067C3" w:rsidP="001067C3">
            <w:pPr>
              <w:pStyle w:val="1fffb"/>
              <w:rPr>
                <w:rFonts w:cs="Times New Roman"/>
                <w:szCs w:val="20"/>
              </w:rPr>
            </w:pPr>
            <w:r w:rsidRPr="007F10C8">
              <w:rPr>
                <w:rFonts w:cs="Times New Roman"/>
                <w:szCs w:val="20"/>
              </w:rPr>
              <w:t xml:space="preserve">Диаметр, </w:t>
            </w:r>
            <w:proofErr w:type="gramStart"/>
            <w:r w:rsidRPr="007F10C8">
              <w:rPr>
                <w:rFonts w:cs="Times New Roman"/>
                <w:szCs w:val="20"/>
              </w:rPr>
              <w:t>мм</w:t>
            </w:r>
            <w:proofErr w:type="gramEnd"/>
          </w:p>
        </w:tc>
        <w:tc>
          <w:tcPr>
            <w:tcW w:w="1913"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1067C3" w:rsidRPr="007F10C8" w:rsidRDefault="001067C3" w:rsidP="001067C3">
            <w:pPr>
              <w:pStyle w:val="1fffb"/>
              <w:rPr>
                <w:rFonts w:cs="Times New Roman"/>
                <w:szCs w:val="20"/>
              </w:rPr>
            </w:pPr>
            <w:r w:rsidRPr="007F10C8">
              <w:rPr>
                <w:rFonts w:cs="Times New Roman"/>
                <w:szCs w:val="20"/>
              </w:rPr>
              <w:t xml:space="preserve">Протяжённость, </w:t>
            </w:r>
            <w:proofErr w:type="gramStart"/>
            <w:r w:rsidRPr="007F10C8">
              <w:rPr>
                <w:rFonts w:cs="Times New Roman"/>
                <w:szCs w:val="20"/>
              </w:rPr>
              <w:t>км</w:t>
            </w:r>
            <w:proofErr w:type="gramEnd"/>
          </w:p>
        </w:tc>
        <w:tc>
          <w:tcPr>
            <w:tcW w:w="1861"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1067C3" w:rsidRPr="007F10C8" w:rsidRDefault="001067C3" w:rsidP="001067C3">
            <w:pPr>
              <w:pStyle w:val="1fffb"/>
              <w:rPr>
                <w:rFonts w:cs="Times New Roman"/>
                <w:szCs w:val="20"/>
              </w:rPr>
            </w:pPr>
            <w:r w:rsidRPr="007F10C8">
              <w:rPr>
                <w:rFonts w:cs="Times New Roman"/>
                <w:szCs w:val="20"/>
              </w:rPr>
              <w:t>Объем теплоносителя, м. куб.</w:t>
            </w:r>
          </w:p>
        </w:tc>
      </w:tr>
      <w:tr w:rsidR="00DF556E" w:rsidRPr="007F10C8" w:rsidTr="001067C3">
        <w:trPr>
          <w:trHeight w:val="20"/>
        </w:trPr>
        <w:tc>
          <w:tcPr>
            <w:tcW w:w="1226" w:type="pct"/>
            <w:tcBorders>
              <w:top w:val="nil"/>
              <w:left w:val="single" w:sz="4" w:space="0" w:color="auto"/>
              <w:bottom w:val="single" w:sz="4" w:space="0" w:color="auto"/>
              <w:right w:val="single" w:sz="4" w:space="0" w:color="auto"/>
            </w:tcBorders>
            <w:shd w:val="clear" w:color="auto" w:fill="auto"/>
            <w:vAlign w:val="center"/>
            <w:hideMark/>
          </w:tcPr>
          <w:p w:rsidR="00DF556E" w:rsidRPr="007F10C8" w:rsidRDefault="00DF556E" w:rsidP="001067C3">
            <w:pPr>
              <w:pStyle w:val="1fffb"/>
              <w:rPr>
                <w:rFonts w:cs="Times New Roman"/>
                <w:szCs w:val="20"/>
              </w:rPr>
            </w:pPr>
            <w:r>
              <w:t>32-150</w:t>
            </w:r>
          </w:p>
        </w:tc>
        <w:tc>
          <w:tcPr>
            <w:tcW w:w="1913" w:type="pct"/>
            <w:tcBorders>
              <w:top w:val="nil"/>
              <w:left w:val="nil"/>
              <w:bottom w:val="single" w:sz="4" w:space="0" w:color="auto"/>
              <w:right w:val="single" w:sz="4" w:space="0" w:color="auto"/>
            </w:tcBorders>
            <w:shd w:val="clear" w:color="auto" w:fill="auto"/>
            <w:vAlign w:val="center"/>
            <w:hideMark/>
          </w:tcPr>
          <w:p w:rsidR="00DF556E" w:rsidRPr="00DF556E" w:rsidRDefault="00DF556E" w:rsidP="00DF556E">
            <w:pPr>
              <w:pStyle w:val="1fffb"/>
              <w:rPr>
                <w:rFonts w:cs="Times New Roman"/>
              </w:rPr>
            </w:pPr>
            <w:r w:rsidRPr="00DF556E">
              <w:rPr>
                <w:rFonts w:cs="Times New Roman"/>
              </w:rPr>
              <w:t>6,06</w:t>
            </w:r>
          </w:p>
        </w:tc>
        <w:tc>
          <w:tcPr>
            <w:tcW w:w="1861" w:type="pct"/>
            <w:tcBorders>
              <w:top w:val="nil"/>
              <w:left w:val="nil"/>
              <w:bottom w:val="single" w:sz="4" w:space="0" w:color="auto"/>
              <w:right w:val="single" w:sz="4" w:space="0" w:color="auto"/>
            </w:tcBorders>
            <w:shd w:val="clear" w:color="auto" w:fill="auto"/>
            <w:vAlign w:val="bottom"/>
            <w:hideMark/>
          </w:tcPr>
          <w:p w:rsidR="00DF556E" w:rsidRPr="00DF556E" w:rsidRDefault="00DF556E" w:rsidP="00DF556E">
            <w:pPr>
              <w:pStyle w:val="1fffb"/>
              <w:rPr>
                <w:rFonts w:cs="Times New Roman"/>
                <w:sz w:val="22"/>
                <w:szCs w:val="22"/>
              </w:rPr>
            </w:pPr>
            <w:r w:rsidRPr="00DF556E">
              <w:rPr>
                <w:rFonts w:cs="Times New Roman"/>
                <w:sz w:val="22"/>
                <w:szCs w:val="22"/>
              </w:rPr>
              <w:t>55,49</w:t>
            </w:r>
          </w:p>
        </w:tc>
      </w:tr>
    </w:tbl>
    <w:p w:rsidR="00E20195" w:rsidRPr="007F10C8" w:rsidRDefault="00E20195" w:rsidP="00E20195">
      <w:pPr>
        <w:pStyle w:val="11ff3"/>
      </w:pPr>
    </w:p>
    <w:p w:rsidR="00E20195" w:rsidRPr="007F10C8" w:rsidRDefault="00E20195" w:rsidP="00E20195">
      <w:pPr>
        <w:pStyle w:val="11ff3"/>
      </w:pPr>
      <w:r w:rsidRPr="007F10C8">
        <w:t>Балансы производительности водоподготовительных установок и максимального потребления теплоносителя теплопотребляющими установками приведены в таблице.</w:t>
      </w:r>
    </w:p>
    <w:p w:rsidR="00E20195" w:rsidRPr="007F10C8" w:rsidRDefault="00E20195" w:rsidP="00E20195">
      <w:pPr>
        <w:pStyle w:val="11ff3"/>
      </w:pPr>
      <w:r w:rsidRPr="007F10C8">
        <w:t>Потери теплоносителя в СЦТ объясняется потерями теплоносителя через неплотности запроно – регулирующей арматуры, фланцевых соединений и т.д. Восполнение теплоносителя в тепловой сети осуществляется с помощью подпиточных насосов</w:t>
      </w:r>
      <w:proofErr w:type="gramStart"/>
      <w:r w:rsidRPr="007F10C8">
        <w:t xml:space="preserve"> В</w:t>
      </w:r>
      <w:proofErr w:type="gramEnd"/>
      <w:r w:rsidRPr="007F10C8">
        <w:t xml:space="preserve"> связи с отсутствием приборного учета на источниках теплоснабжения объем теряемого теплоносителя определяется расчетным способом, в зависимости от объема системы, величина нормативной утечки теплоносителя принимается равной как для систем транспорта тепловой энергии (теплосети), так и для систем теплопотребления абонентов и составляет 0,25 % от объема системы.</w:t>
      </w:r>
    </w:p>
    <w:p w:rsidR="00C25060" w:rsidRPr="007F10C8" w:rsidRDefault="00C25060" w:rsidP="00B5461F">
      <w:pPr>
        <w:pStyle w:val="11ff3"/>
      </w:pPr>
      <w:r w:rsidRPr="007F10C8">
        <w:t>В таблице представлены расходы нормативных утечек теплоносителя котельн</w:t>
      </w:r>
      <w:r w:rsidR="00EC3165" w:rsidRPr="007F10C8">
        <w:t>ой</w:t>
      </w:r>
      <w:r w:rsidRPr="007F10C8">
        <w:t>.</w:t>
      </w:r>
    </w:p>
    <w:p w:rsidR="00C25060" w:rsidRPr="007F10C8" w:rsidRDefault="00C25060" w:rsidP="007E505D">
      <w:pPr>
        <w:keepNext/>
        <w:spacing w:after="0" w:line="240" w:lineRule="auto"/>
        <w:rPr>
          <w:rFonts w:ascii="Times New Roman" w:eastAsia="Calibri" w:hAnsi="Times New Roman" w:cs="Times New Roman"/>
          <w:b/>
          <w:bCs/>
          <w:szCs w:val="24"/>
        </w:rPr>
      </w:pPr>
    </w:p>
    <w:p w:rsidR="002834BE" w:rsidRPr="007F10C8" w:rsidRDefault="002834BE" w:rsidP="007E505D">
      <w:pPr>
        <w:keepNext/>
        <w:spacing w:after="0" w:line="240" w:lineRule="auto"/>
        <w:rPr>
          <w:rFonts w:ascii="Times New Roman" w:eastAsia="Calibri" w:hAnsi="Times New Roman" w:cs="Times New Roman"/>
          <w:b/>
          <w:bCs/>
          <w:szCs w:val="24"/>
        </w:rPr>
      </w:pPr>
    </w:p>
    <w:p w:rsidR="00C25060" w:rsidRPr="007F10C8" w:rsidRDefault="00C25060" w:rsidP="007E505D">
      <w:pPr>
        <w:pStyle w:val="20"/>
        <w:keepNext w:val="0"/>
        <w:widowControl w:val="0"/>
        <w:tabs>
          <w:tab w:val="left" w:pos="567"/>
        </w:tabs>
        <w:spacing w:before="0" w:after="0" w:line="240" w:lineRule="auto"/>
        <w:jc w:val="left"/>
        <w:textAlignment w:val="baseline"/>
        <w:rPr>
          <w:rFonts w:cs="Times New Roman"/>
        </w:rPr>
      </w:pPr>
      <w:bookmarkStart w:id="225" w:name="_Toc475879472"/>
      <w:bookmarkStart w:id="226" w:name="_Toc78674740"/>
      <w:bookmarkStart w:id="227" w:name="_Toc84970977"/>
      <w:bookmarkStart w:id="228" w:name="_Toc84978966"/>
      <w:r w:rsidRPr="007F10C8">
        <w:rPr>
          <w:rFonts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25"/>
      <w:bookmarkEnd w:id="226"/>
      <w:bookmarkEnd w:id="227"/>
      <w:bookmarkEnd w:id="228"/>
    </w:p>
    <w:p w:rsidR="00E20195" w:rsidRPr="007F10C8" w:rsidRDefault="00E20195" w:rsidP="00E20195">
      <w:pPr>
        <w:pStyle w:val="11ff3"/>
        <w:rPr>
          <w:lang w:bidi="en-US"/>
        </w:rPr>
      </w:pPr>
    </w:p>
    <w:p w:rsidR="00E20195" w:rsidRPr="007F10C8" w:rsidRDefault="00E20195" w:rsidP="00E20195">
      <w:pPr>
        <w:pStyle w:val="11ff3"/>
        <w:rPr>
          <w:lang w:bidi="en-US"/>
        </w:rPr>
      </w:pPr>
      <w:r w:rsidRPr="007F10C8">
        <w:rPr>
          <w:lang w:bidi="en-US"/>
        </w:rPr>
        <w:t xml:space="preserve">Расчет и обоснование нормативов технологических потерь теплоносителя и тепловой энергии в тепловых сетях производится согласно Приказу № 265 от 4 </w:t>
      </w:r>
      <w:r w:rsidRPr="007F10C8">
        <w:rPr>
          <w:lang w:bidi="en-US"/>
        </w:rPr>
        <w:lastRenderedPageBreak/>
        <w:t>октября 2005 года «Порядок расчета и обоснования нормативов технологических потерь при передаче тепловой энергии».</w:t>
      </w:r>
    </w:p>
    <w:p w:rsidR="00E20195" w:rsidRPr="007F10C8" w:rsidRDefault="00E20195" w:rsidP="00E20195">
      <w:pPr>
        <w:pStyle w:val="11ff3"/>
        <w:rPr>
          <w:lang w:bidi="en-US"/>
        </w:rPr>
      </w:pPr>
      <w:r w:rsidRPr="007F10C8">
        <w:rPr>
          <w:lang w:bidi="en-US"/>
        </w:rPr>
        <w:t>Нормируемые часовые среднегодовые тепловые потери через изоляцию трубопроводов тепловых сетей определяются по всем участкам тепловой сети с учетом результатов тепловых испытаний с введением поправочных коэффициентов</w:t>
      </w:r>
      <w:proofErr w:type="gramStart"/>
      <w:r w:rsidRPr="007F10C8">
        <w:rPr>
          <w:lang w:bidi="en-US"/>
        </w:rPr>
        <w:t xml:space="preserve"> К</w:t>
      </w:r>
      <w:proofErr w:type="gramEnd"/>
      <w:r w:rsidRPr="007F10C8">
        <w:rPr>
          <w:lang w:bidi="en-US"/>
        </w:rPr>
        <w:t xml:space="preserve"> на удельные проектные тепловые потери в тепловых сетях (при среднегодовых условиях).</w:t>
      </w:r>
    </w:p>
    <w:p w:rsidR="00E20195" w:rsidRPr="007F10C8" w:rsidRDefault="00E20195" w:rsidP="00E20195">
      <w:pPr>
        <w:pStyle w:val="11ff3"/>
        <w:rPr>
          <w:lang w:bidi="en-US"/>
        </w:rPr>
      </w:pPr>
      <w:r w:rsidRPr="007F10C8">
        <w:rPr>
          <w:lang w:bidi="en-US"/>
        </w:rPr>
        <w:t>Нормируемые месячные часовые потери определяются исходя из ожидаемых условий работы тепловой сети путем пересчета нормативных среднегодовых тепловых потерь на их ожидаемые среднемесячные значения отдельно для участков подземной и надземной прокладки. Нормируемые годовые потери планируются суммированием тепловых потерь по всем участкам, определенных с учетом нормируемых месячных часовых потерь тепловых сетей и времени работы сетей.</w:t>
      </w:r>
    </w:p>
    <w:p w:rsidR="00E20195" w:rsidRPr="007F10C8" w:rsidRDefault="00E20195" w:rsidP="00E20195">
      <w:pPr>
        <w:pStyle w:val="11ff3"/>
        <w:rPr>
          <w:lang w:bidi="en-US"/>
        </w:rPr>
      </w:pPr>
      <w:r w:rsidRPr="007F10C8">
        <w:rPr>
          <w:lang w:bidi="en-US"/>
        </w:rPr>
        <w:t>Фактические годовые потери тепловой энергии через тепловую изоляцию определяются путем суммирования фактических тепловых потерь по участкам тепловых сетей с учетом пересчета нормативных часовых среднегодовых тепловых потерь на их фактические среднемесячные значения для участков надземной прокладки применительно к фактическим среднемесячным условиям работы тепловых сетей:</w:t>
      </w:r>
    </w:p>
    <w:p w:rsidR="00E20195" w:rsidRPr="007F10C8" w:rsidRDefault="00E20195" w:rsidP="00E20195">
      <w:pPr>
        <w:pStyle w:val="113"/>
        <w:rPr>
          <w:lang w:bidi="en-US"/>
        </w:rPr>
      </w:pPr>
      <w:r w:rsidRPr="007F10C8">
        <w:rPr>
          <w:lang w:bidi="en-US"/>
        </w:rPr>
        <w:tab/>
        <w:t xml:space="preserve">фактических среднемесячных температур воды в подающей и обратной </w:t>
      </w:r>
      <w:proofErr w:type="gramStart"/>
      <w:r w:rsidRPr="007F10C8">
        <w:rPr>
          <w:lang w:bidi="en-US"/>
        </w:rPr>
        <w:t>линиях</w:t>
      </w:r>
      <w:proofErr w:type="gramEnd"/>
      <w:r w:rsidRPr="007F10C8">
        <w:rPr>
          <w:lang w:bidi="en-US"/>
        </w:rPr>
        <w:t xml:space="preserve"> тепловой сети, определенных по эксплуатационному температурному графику при фактической среднемесячной температуре наружного воздуха;</w:t>
      </w:r>
    </w:p>
    <w:p w:rsidR="00E20195" w:rsidRPr="007F10C8" w:rsidRDefault="00E20195" w:rsidP="00E20195">
      <w:pPr>
        <w:pStyle w:val="113"/>
        <w:rPr>
          <w:lang w:bidi="en-US"/>
        </w:rPr>
      </w:pPr>
      <w:r w:rsidRPr="007F10C8">
        <w:rPr>
          <w:lang w:bidi="en-US"/>
        </w:rPr>
        <w:tab/>
      </w:r>
      <w:proofErr w:type="gramStart"/>
      <w:r w:rsidRPr="007F10C8">
        <w:rPr>
          <w:lang w:bidi="en-US"/>
        </w:rPr>
        <w:t>среднегодовой температуры воды в подающей и обратной линиях тепловой сети, определенной как среднеарифметическое из фактических среднемесячных температур в соответствующих линиях за весь год работы сети;</w:t>
      </w:r>
      <w:proofErr w:type="gramEnd"/>
    </w:p>
    <w:p w:rsidR="00E20195" w:rsidRPr="007F10C8" w:rsidRDefault="00E20195" w:rsidP="00E20195">
      <w:pPr>
        <w:pStyle w:val="113"/>
        <w:rPr>
          <w:lang w:bidi="en-US"/>
        </w:rPr>
      </w:pPr>
      <w:r w:rsidRPr="007F10C8">
        <w:rPr>
          <w:lang w:bidi="en-US"/>
        </w:rPr>
        <w:tab/>
        <w:t xml:space="preserve">среднемесячной и среднегодовой температуре грунта на глубине заложения теплопроводов; </w:t>
      </w:r>
    </w:p>
    <w:p w:rsidR="00E20195" w:rsidRPr="007F10C8" w:rsidRDefault="00E20195" w:rsidP="00E20195">
      <w:pPr>
        <w:pStyle w:val="113"/>
        <w:rPr>
          <w:lang w:bidi="en-US"/>
        </w:rPr>
      </w:pPr>
      <w:r w:rsidRPr="007F10C8">
        <w:rPr>
          <w:lang w:bidi="en-US"/>
        </w:rPr>
        <w:tab/>
        <w:t>фактической среднемесячной и среднегодовой температуре наружного воздуха за год.</w:t>
      </w:r>
    </w:p>
    <w:p w:rsidR="001067C3" w:rsidRPr="007F10C8" w:rsidRDefault="001067C3" w:rsidP="007E505D">
      <w:pPr>
        <w:pStyle w:val="afffffffffffffff"/>
        <w:ind w:firstLine="0"/>
        <w:rPr>
          <w:u w:val="none"/>
        </w:rPr>
      </w:pPr>
    </w:p>
    <w:p w:rsidR="00C25060" w:rsidRPr="007F10C8" w:rsidRDefault="00FD7E24" w:rsidP="007E505D">
      <w:pPr>
        <w:pStyle w:val="afffffffffffffff"/>
        <w:ind w:firstLine="0"/>
        <w:rPr>
          <w:b/>
          <w:u w:val="none"/>
        </w:rPr>
      </w:pPr>
      <w:r w:rsidRPr="007F10C8">
        <w:rPr>
          <w:b/>
          <w:u w:val="none"/>
        </w:rPr>
        <w:t>Таблица 1.</w:t>
      </w:r>
      <w:r w:rsidR="008D4F9D" w:rsidRPr="007F10C8">
        <w:rPr>
          <w:b/>
          <w:u w:val="none"/>
        </w:rPr>
        <w:t>7.2.</w:t>
      </w:r>
      <w:r w:rsidR="001067C3" w:rsidRPr="007F10C8">
        <w:rPr>
          <w:b/>
          <w:u w:val="none"/>
        </w:rPr>
        <w:t>1</w:t>
      </w:r>
      <w:r w:rsidR="008D4F9D" w:rsidRPr="007F10C8">
        <w:rPr>
          <w:b/>
          <w:u w:val="none"/>
        </w:rPr>
        <w:t xml:space="preserve"> – Расчетный б</w:t>
      </w:r>
      <w:r w:rsidR="00C25060" w:rsidRPr="007F10C8">
        <w:rPr>
          <w:b/>
          <w:u w:val="none"/>
        </w:rPr>
        <w:t xml:space="preserve">аланс теплоносителя </w:t>
      </w:r>
    </w:p>
    <w:tbl>
      <w:tblPr>
        <w:tblW w:w="5000" w:type="pct"/>
        <w:tblLook w:val="04A0" w:firstRow="1" w:lastRow="0" w:firstColumn="1" w:lastColumn="0" w:noHBand="0" w:noVBand="1"/>
      </w:tblPr>
      <w:tblGrid>
        <w:gridCol w:w="2934"/>
        <w:gridCol w:w="1584"/>
        <w:gridCol w:w="1537"/>
        <w:gridCol w:w="1402"/>
        <w:gridCol w:w="1831"/>
      </w:tblGrid>
      <w:tr w:rsidR="001067C3" w:rsidRPr="007F10C8" w:rsidTr="00E1604A">
        <w:trPr>
          <w:trHeight w:val="20"/>
        </w:trPr>
        <w:tc>
          <w:tcPr>
            <w:tcW w:w="128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067C3" w:rsidRPr="007F10C8" w:rsidRDefault="001067C3">
            <w:pPr>
              <w:pStyle w:val="1fffb"/>
              <w:rPr>
                <w:rFonts w:cs="Times New Roman"/>
              </w:rPr>
            </w:pPr>
            <w:r w:rsidRPr="007F10C8">
              <w:rPr>
                <w:rFonts w:cs="Times New Roman"/>
              </w:rPr>
              <w:t>Источник централизованного теплоснабжения</w:t>
            </w:r>
          </w:p>
        </w:tc>
        <w:tc>
          <w:tcPr>
            <w:tcW w:w="926"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rPr>
                <w:rFonts w:cs="Times New Roman"/>
              </w:rPr>
            </w:pPr>
            <w:r w:rsidRPr="007F10C8">
              <w:rPr>
                <w:rFonts w:cs="Times New Roman"/>
              </w:rPr>
              <w:t xml:space="preserve">Тепловая нагрузка с </w:t>
            </w:r>
            <w:r w:rsidRPr="007F10C8">
              <w:rPr>
                <w:rFonts w:cs="Times New Roman"/>
              </w:rPr>
              <w:lastRenderedPageBreak/>
              <w:t>учетом потерь тепловой энергии при транспортировке, Гкал/час</w:t>
            </w:r>
          </w:p>
        </w:tc>
        <w:tc>
          <w:tcPr>
            <w:tcW w:w="898"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rPr>
                <w:rFonts w:cs="Times New Roman"/>
              </w:rPr>
            </w:pPr>
            <w:r w:rsidRPr="007F10C8">
              <w:rPr>
                <w:rFonts w:cs="Times New Roman"/>
              </w:rPr>
              <w:lastRenderedPageBreak/>
              <w:t xml:space="preserve">Объем теплоносителя </w:t>
            </w:r>
            <w:r w:rsidRPr="007F10C8">
              <w:rPr>
                <w:rFonts w:cs="Times New Roman"/>
              </w:rPr>
              <w:lastRenderedPageBreak/>
              <w:t xml:space="preserve">в системе теплоснабжения, </w:t>
            </w:r>
            <w:r w:rsidR="00F00AA2" w:rsidRPr="007F10C8">
              <w:rPr>
                <w:rFonts w:cs="Times New Roman"/>
              </w:rPr>
              <w:t>м</w:t>
            </w:r>
            <w:r w:rsidR="00F00AA2" w:rsidRPr="007F10C8">
              <w:rPr>
                <w:rFonts w:cs="Times New Roman"/>
                <w:vertAlign w:val="superscript"/>
              </w:rPr>
              <w:t>3</w:t>
            </w:r>
          </w:p>
        </w:tc>
        <w:tc>
          <w:tcPr>
            <w:tcW w:w="818"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rPr>
                <w:rFonts w:cs="Times New Roman"/>
              </w:rPr>
            </w:pPr>
            <w:r w:rsidRPr="007F10C8">
              <w:rPr>
                <w:rFonts w:cs="Times New Roman"/>
              </w:rPr>
              <w:lastRenderedPageBreak/>
              <w:t xml:space="preserve">Нормируемая утечка </w:t>
            </w:r>
            <w:r w:rsidRPr="007F10C8">
              <w:rPr>
                <w:rFonts w:cs="Times New Roman"/>
              </w:rPr>
              <w:lastRenderedPageBreak/>
              <w:t xml:space="preserve">теплоносителя, </w:t>
            </w:r>
            <w:r w:rsidR="00F00AA2" w:rsidRPr="007F10C8">
              <w:rPr>
                <w:rFonts w:cs="Times New Roman"/>
              </w:rPr>
              <w:t>м</w:t>
            </w:r>
            <w:r w:rsidR="00F00AA2" w:rsidRPr="007F10C8">
              <w:rPr>
                <w:rFonts w:cs="Times New Roman"/>
                <w:vertAlign w:val="superscript"/>
              </w:rPr>
              <w:t>3</w:t>
            </w:r>
            <w:r w:rsidRPr="007F10C8">
              <w:rPr>
                <w:rFonts w:cs="Times New Roman"/>
              </w:rPr>
              <w:t>/год</w:t>
            </w:r>
          </w:p>
        </w:tc>
        <w:tc>
          <w:tcPr>
            <w:tcW w:w="1072"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pPr>
              <w:pStyle w:val="1fffb"/>
              <w:rPr>
                <w:rFonts w:cs="Times New Roman"/>
              </w:rPr>
            </w:pPr>
            <w:r w:rsidRPr="007F10C8">
              <w:rPr>
                <w:rFonts w:cs="Times New Roman"/>
              </w:rPr>
              <w:lastRenderedPageBreak/>
              <w:t xml:space="preserve">Производительность установки </w:t>
            </w:r>
            <w:r w:rsidRPr="007F10C8">
              <w:rPr>
                <w:rFonts w:cs="Times New Roman"/>
              </w:rPr>
              <w:lastRenderedPageBreak/>
              <w:t xml:space="preserve">водоподготовки, </w:t>
            </w:r>
            <w:r w:rsidR="00F00AA2" w:rsidRPr="007F10C8">
              <w:rPr>
                <w:rFonts w:cs="Times New Roman"/>
              </w:rPr>
              <w:t>м</w:t>
            </w:r>
            <w:r w:rsidR="00F00AA2" w:rsidRPr="007F10C8">
              <w:rPr>
                <w:rFonts w:cs="Times New Roman"/>
                <w:vertAlign w:val="superscript"/>
              </w:rPr>
              <w:t>3</w:t>
            </w:r>
            <w:r w:rsidRPr="007F10C8">
              <w:rPr>
                <w:rFonts w:cs="Times New Roman"/>
              </w:rPr>
              <w:t>/час</w:t>
            </w:r>
          </w:p>
        </w:tc>
      </w:tr>
      <w:tr w:rsidR="001067C3" w:rsidRPr="007F10C8" w:rsidTr="001067C3">
        <w:trPr>
          <w:trHeight w:val="20"/>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1067C3" w:rsidRPr="007F10C8" w:rsidRDefault="00624D43">
            <w:pPr>
              <w:pStyle w:val="1fffb"/>
              <w:rPr>
                <w:rFonts w:cs="Times New Roman"/>
              </w:rPr>
            </w:pPr>
            <w:r w:rsidRPr="007F10C8">
              <w:rPr>
                <w:rFonts w:cs="Times New Roman"/>
              </w:rPr>
              <w:lastRenderedPageBreak/>
              <w:t>2021</w:t>
            </w:r>
            <w:r w:rsidR="001067C3" w:rsidRPr="007F10C8">
              <w:rPr>
                <w:rFonts w:cs="Times New Roman"/>
              </w:rPr>
              <w:t xml:space="preserve"> год</w:t>
            </w:r>
          </w:p>
        </w:tc>
      </w:tr>
      <w:tr w:rsidR="00E1604A" w:rsidRPr="007F10C8" w:rsidTr="00E1604A">
        <w:trPr>
          <w:trHeight w:val="20"/>
        </w:trPr>
        <w:tc>
          <w:tcPr>
            <w:tcW w:w="1285" w:type="pct"/>
            <w:tcBorders>
              <w:top w:val="nil"/>
              <w:left w:val="single" w:sz="4" w:space="0" w:color="auto"/>
              <w:bottom w:val="single" w:sz="4" w:space="0" w:color="auto"/>
              <w:right w:val="single" w:sz="4" w:space="0" w:color="auto"/>
            </w:tcBorders>
            <w:noWrap/>
            <w:vAlign w:val="bottom"/>
            <w:hideMark/>
          </w:tcPr>
          <w:p w:rsidR="00E1604A" w:rsidRDefault="00E1604A" w:rsidP="00BC15F6">
            <w:pPr>
              <w:pStyle w:val="1fffb"/>
            </w:pPr>
            <w:r>
              <w:t>Горекацанское сельское поселение</w:t>
            </w:r>
          </w:p>
        </w:tc>
        <w:tc>
          <w:tcPr>
            <w:tcW w:w="926" w:type="pct"/>
            <w:tcBorders>
              <w:top w:val="nil"/>
              <w:left w:val="nil"/>
              <w:bottom w:val="single" w:sz="4" w:space="0" w:color="auto"/>
              <w:right w:val="single" w:sz="4" w:space="0" w:color="auto"/>
            </w:tcBorders>
            <w:noWrap/>
            <w:vAlign w:val="center"/>
            <w:hideMark/>
          </w:tcPr>
          <w:p w:rsidR="00E1604A" w:rsidRPr="00BF7335" w:rsidRDefault="00E1604A" w:rsidP="00E1604A">
            <w:pPr>
              <w:pStyle w:val="1fffb"/>
              <w:rPr>
                <w:rFonts w:cs="Times New Roman"/>
              </w:rPr>
            </w:pPr>
            <w:r w:rsidRPr="00BF7335">
              <w:rPr>
                <w:rFonts w:cs="Times New Roman"/>
              </w:rPr>
              <w:t>0,53</w:t>
            </w:r>
          </w:p>
        </w:tc>
        <w:tc>
          <w:tcPr>
            <w:tcW w:w="898" w:type="pct"/>
            <w:tcBorders>
              <w:top w:val="nil"/>
              <w:left w:val="nil"/>
              <w:bottom w:val="single" w:sz="4" w:space="0" w:color="auto"/>
              <w:right w:val="single" w:sz="4" w:space="0" w:color="auto"/>
            </w:tcBorders>
            <w:noWrap/>
            <w:vAlign w:val="center"/>
            <w:hideMark/>
          </w:tcPr>
          <w:p w:rsidR="00E1604A" w:rsidRPr="00BF7335" w:rsidRDefault="00E1604A" w:rsidP="00E1604A">
            <w:pPr>
              <w:pStyle w:val="1fffb"/>
              <w:rPr>
                <w:rFonts w:cs="Times New Roman"/>
                <w:sz w:val="24"/>
                <w:szCs w:val="24"/>
              </w:rPr>
            </w:pPr>
            <w:r w:rsidRPr="00BF7335">
              <w:rPr>
                <w:rFonts w:cs="Times New Roman"/>
              </w:rPr>
              <w:t>55,49</w:t>
            </w:r>
          </w:p>
        </w:tc>
        <w:tc>
          <w:tcPr>
            <w:tcW w:w="818" w:type="pct"/>
            <w:tcBorders>
              <w:top w:val="nil"/>
              <w:left w:val="nil"/>
              <w:bottom w:val="single" w:sz="4" w:space="0" w:color="auto"/>
              <w:right w:val="single" w:sz="4" w:space="0" w:color="auto"/>
            </w:tcBorders>
            <w:noWrap/>
            <w:vAlign w:val="center"/>
            <w:hideMark/>
          </w:tcPr>
          <w:p w:rsidR="00E1604A" w:rsidRPr="00BF7335" w:rsidRDefault="00E1604A" w:rsidP="00E1604A">
            <w:pPr>
              <w:pStyle w:val="1fffb"/>
              <w:rPr>
                <w:rFonts w:cs="Times New Roman"/>
              </w:rPr>
            </w:pPr>
            <w:r w:rsidRPr="00BF7335">
              <w:rPr>
                <w:rFonts w:cs="Times New Roman"/>
              </w:rPr>
              <w:t>0,1387</w:t>
            </w:r>
          </w:p>
        </w:tc>
        <w:tc>
          <w:tcPr>
            <w:tcW w:w="1072" w:type="pct"/>
            <w:tcBorders>
              <w:top w:val="nil"/>
              <w:left w:val="nil"/>
              <w:bottom w:val="single" w:sz="4" w:space="0" w:color="auto"/>
              <w:right w:val="single" w:sz="4" w:space="0" w:color="auto"/>
            </w:tcBorders>
            <w:noWrap/>
            <w:vAlign w:val="center"/>
            <w:hideMark/>
          </w:tcPr>
          <w:p w:rsidR="00E1604A" w:rsidRPr="00BF7335" w:rsidRDefault="00E1604A" w:rsidP="00E1604A">
            <w:pPr>
              <w:pStyle w:val="1fffb"/>
              <w:rPr>
                <w:rFonts w:cs="Times New Roman"/>
              </w:rPr>
            </w:pPr>
            <w:r w:rsidRPr="00BF7335">
              <w:rPr>
                <w:rFonts w:cs="Times New Roman"/>
              </w:rPr>
              <w:t>0,31</w:t>
            </w:r>
          </w:p>
        </w:tc>
      </w:tr>
    </w:tbl>
    <w:p w:rsidR="00C25060" w:rsidRPr="007F10C8" w:rsidRDefault="00C25060" w:rsidP="00B5461F">
      <w:pPr>
        <w:pStyle w:val="11ff3"/>
      </w:pPr>
    </w:p>
    <w:p w:rsidR="00C25060" w:rsidRPr="007F10C8" w:rsidRDefault="00C25060" w:rsidP="00B5461F">
      <w:pPr>
        <w:pStyle w:val="11ff3"/>
      </w:pPr>
      <w:r w:rsidRPr="007F10C8">
        <w:t>В соответствии со СП 41-02-2003 «Тепловые сети» (п. 6.17) аварийная подпитка в количестве 2</w:t>
      </w:r>
      <w:r w:rsidR="00630597" w:rsidRPr="007F10C8">
        <w:t xml:space="preserve"> </w:t>
      </w:r>
      <w:r w:rsidRPr="007F10C8">
        <w:t>%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rsidR="00C25060" w:rsidRPr="007F10C8" w:rsidRDefault="00FD7E24" w:rsidP="007E505D">
      <w:pPr>
        <w:pStyle w:val="afffffffffffffff"/>
        <w:ind w:firstLine="0"/>
        <w:rPr>
          <w:b/>
          <w:szCs w:val="20"/>
          <w:u w:val="none"/>
        </w:rPr>
      </w:pPr>
      <w:bookmarkStart w:id="229" w:name="_Toc527706883"/>
      <w:r w:rsidRPr="007F10C8">
        <w:rPr>
          <w:b/>
          <w:u w:val="none"/>
        </w:rPr>
        <w:t>Таблица 1.</w:t>
      </w:r>
      <w:r w:rsidR="008D4F9D" w:rsidRPr="007F10C8">
        <w:rPr>
          <w:b/>
          <w:u w:val="none"/>
        </w:rPr>
        <w:t>7.2.</w:t>
      </w:r>
      <w:r w:rsidR="001067C3" w:rsidRPr="007F10C8">
        <w:rPr>
          <w:b/>
          <w:u w:val="none"/>
        </w:rPr>
        <w:t>2</w:t>
      </w:r>
      <w:r w:rsidR="008D4F9D" w:rsidRPr="007F10C8">
        <w:rPr>
          <w:b/>
          <w:u w:val="none"/>
        </w:rPr>
        <w:t xml:space="preserve"> – Расчетный о</w:t>
      </w:r>
      <w:r w:rsidR="00C25060" w:rsidRPr="007F10C8">
        <w:rPr>
          <w:b/>
          <w:u w:val="none"/>
        </w:rPr>
        <w:t>бъем теплоносителя необходимый для подпитки сети в аварийном режиме</w:t>
      </w:r>
      <w:bookmarkEnd w:id="229"/>
      <w:r w:rsidR="00C25060" w:rsidRPr="007F10C8">
        <w:rPr>
          <w:b/>
          <w:u w:val="none"/>
        </w:rPr>
        <w:t xml:space="preserve"> (без учета ГВС)</w:t>
      </w:r>
      <w:r w:rsidR="00480436" w:rsidRPr="007F10C8">
        <w:rPr>
          <w:b/>
          <w:u w:val="none"/>
        </w:rPr>
        <w:fldChar w:fldCharType="begin"/>
      </w:r>
      <w:r w:rsidR="00C25060" w:rsidRPr="007F10C8">
        <w:rPr>
          <w:b/>
          <w:u w:val="none"/>
        </w:rPr>
        <w:instrText xml:space="preserve"> LINK Excel.Sheet.12 "F:\\5-с Проект\\Схема ТС\\Гремячинское\\Расчётные таблицы Гремячинское .xlsx" "131 нью!R60C2:R67C4" \f 4 \h \* MERGEFORMAT </w:instrText>
      </w:r>
      <w:r w:rsidR="00480436" w:rsidRPr="007F10C8">
        <w:rPr>
          <w:b/>
          <w:u w:val="none"/>
        </w:rPr>
        <w:fldChar w:fldCharType="separate"/>
      </w:r>
    </w:p>
    <w:tbl>
      <w:tblPr>
        <w:tblW w:w="5000" w:type="pct"/>
        <w:tblLook w:val="04A0" w:firstRow="1" w:lastRow="0" w:firstColumn="1" w:lastColumn="0" w:noHBand="0" w:noVBand="1"/>
      </w:tblPr>
      <w:tblGrid>
        <w:gridCol w:w="3220"/>
        <w:gridCol w:w="3295"/>
        <w:gridCol w:w="2773"/>
      </w:tblGrid>
      <w:tr w:rsidR="001067C3" w:rsidRPr="007F10C8" w:rsidTr="001067C3">
        <w:trPr>
          <w:trHeight w:val="20"/>
          <w:tblHeader/>
        </w:trPr>
        <w:tc>
          <w:tcPr>
            <w:tcW w:w="173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067C3" w:rsidRPr="007F10C8" w:rsidRDefault="001067C3" w:rsidP="001067C3">
            <w:pPr>
              <w:pStyle w:val="1fffb"/>
              <w:rPr>
                <w:rFonts w:cs="Times New Roman"/>
              </w:rPr>
            </w:pPr>
            <w:r w:rsidRPr="007F10C8">
              <w:rPr>
                <w:rFonts w:cs="Times New Roman"/>
              </w:rPr>
              <w:t>Показатель</w:t>
            </w:r>
          </w:p>
        </w:tc>
        <w:tc>
          <w:tcPr>
            <w:tcW w:w="1774"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rsidP="001067C3">
            <w:pPr>
              <w:pStyle w:val="1fffb"/>
              <w:rPr>
                <w:rFonts w:cs="Times New Roman"/>
              </w:rPr>
            </w:pPr>
            <w:r w:rsidRPr="007F10C8">
              <w:rPr>
                <w:rFonts w:cs="Times New Roman"/>
              </w:rPr>
              <w:t xml:space="preserve">Объем теплоносителя в системе теплоснабжения, </w:t>
            </w:r>
            <w:r w:rsidR="00F00AA2" w:rsidRPr="007F10C8">
              <w:rPr>
                <w:rFonts w:cs="Times New Roman"/>
              </w:rPr>
              <w:t>м</w:t>
            </w:r>
            <w:r w:rsidR="00F00AA2" w:rsidRPr="007F10C8">
              <w:rPr>
                <w:rFonts w:cs="Times New Roman"/>
                <w:vertAlign w:val="superscript"/>
              </w:rPr>
              <w:t>3</w:t>
            </w:r>
          </w:p>
        </w:tc>
        <w:tc>
          <w:tcPr>
            <w:tcW w:w="1493" w:type="pct"/>
            <w:tcBorders>
              <w:top w:val="single" w:sz="4" w:space="0" w:color="auto"/>
              <w:left w:val="nil"/>
              <w:bottom w:val="single" w:sz="4" w:space="0" w:color="auto"/>
              <w:right w:val="single" w:sz="4" w:space="0" w:color="auto"/>
            </w:tcBorders>
            <w:shd w:val="clear" w:color="auto" w:fill="D9D9D9"/>
            <w:vAlign w:val="center"/>
            <w:hideMark/>
          </w:tcPr>
          <w:p w:rsidR="001067C3" w:rsidRPr="007F10C8" w:rsidRDefault="001067C3" w:rsidP="001067C3">
            <w:pPr>
              <w:pStyle w:val="1fffb"/>
              <w:rPr>
                <w:rFonts w:cs="Times New Roman"/>
              </w:rPr>
            </w:pPr>
            <w:r w:rsidRPr="007F10C8">
              <w:rPr>
                <w:rFonts w:cs="Times New Roman"/>
              </w:rPr>
              <w:t xml:space="preserve">Аварийная подпитка химически не обработанной и недеаэрированной воды, </w:t>
            </w:r>
            <w:r w:rsidR="00F00AA2" w:rsidRPr="007F10C8">
              <w:rPr>
                <w:rFonts w:cs="Times New Roman"/>
              </w:rPr>
              <w:t>м</w:t>
            </w:r>
            <w:r w:rsidR="00F00AA2" w:rsidRPr="007F10C8">
              <w:rPr>
                <w:rFonts w:cs="Times New Roman"/>
                <w:vertAlign w:val="superscript"/>
              </w:rPr>
              <w:t>3</w:t>
            </w:r>
            <w:r w:rsidRPr="007F10C8">
              <w:rPr>
                <w:rFonts w:cs="Times New Roman"/>
              </w:rPr>
              <w:t>/час</w:t>
            </w:r>
          </w:p>
        </w:tc>
      </w:tr>
      <w:tr w:rsidR="001067C3" w:rsidRPr="007F10C8" w:rsidTr="001067C3">
        <w:trPr>
          <w:trHeight w:val="20"/>
        </w:trPr>
        <w:tc>
          <w:tcPr>
            <w:tcW w:w="5000" w:type="pct"/>
            <w:gridSpan w:val="3"/>
            <w:tcBorders>
              <w:top w:val="single" w:sz="4" w:space="0" w:color="auto"/>
              <w:left w:val="single" w:sz="4" w:space="0" w:color="auto"/>
              <w:bottom w:val="single" w:sz="4" w:space="0" w:color="auto"/>
              <w:right w:val="single" w:sz="4" w:space="0" w:color="auto"/>
            </w:tcBorders>
            <w:noWrap/>
            <w:vAlign w:val="bottom"/>
            <w:hideMark/>
          </w:tcPr>
          <w:p w:rsidR="001067C3" w:rsidRPr="007F10C8" w:rsidRDefault="00624D43" w:rsidP="001067C3">
            <w:pPr>
              <w:pStyle w:val="1fffb"/>
              <w:rPr>
                <w:rFonts w:cs="Times New Roman"/>
              </w:rPr>
            </w:pPr>
            <w:r w:rsidRPr="007F10C8">
              <w:rPr>
                <w:rFonts w:cs="Times New Roman"/>
              </w:rPr>
              <w:t>2021</w:t>
            </w:r>
            <w:r w:rsidR="001067C3" w:rsidRPr="007F10C8">
              <w:rPr>
                <w:rFonts w:cs="Times New Roman"/>
              </w:rPr>
              <w:t xml:space="preserve"> год</w:t>
            </w:r>
          </w:p>
        </w:tc>
      </w:tr>
      <w:tr w:rsidR="00BC15F6" w:rsidRPr="007F10C8" w:rsidTr="001067C3">
        <w:trPr>
          <w:trHeight w:val="20"/>
        </w:trPr>
        <w:tc>
          <w:tcPr>
            <w:tcW w:w="1733" w:type="pct"/>
            <w:tcBorders>
              <w:top w:val="nil"/>
              <w:left w:val="single" w:sz="4" w:space="0" w:color="auto"/>
              <w:bottom w:val="single" w:sz="4" w:space="0" w:color="auto"/>
              <w:right w:val="single" w:sz="4" w:space="0" w:color="auto"/>
            </w:tcBorders>
            <w:noWrap/>
            <w:vAlign w:val="bottom"/>
            <w:hideMark/>
          </w:tcPr>
          <w:p w:rsidR="00BC15F6" w:rsidRDefault="00E1604A" w:rsidP="00BC15F6">
            <w:pPr>
              <w:pStyle w:val="1fffb"/>
            </w:pPr>
            <w:r>
              <w:t>Горекацанское сельское поселение</w:t>
            </w:r>
          </w:p>
        </w:tc>
        <w:tc>
          <w:tcPr>
            <w:tcW w:w="1774" w:type="pct"/>
            <w:tcBorders>
              <w:top w:val="nil"/>
              <w:left w:val="nil"/>
              <w:bottom w:val="single" w:sz="4" w:space="0" w:color="auto"/>
              <w:right w:val="single" w:sz="4" w:space="0" w:color="auto"/>
            </w:tcBorders>
            <w:noWrap/>
            <w:vAlign w:val="bottom"/>
            <w:hideMark/>
          </w:tcPr>
          <w:p w:rsidR="00BC15F6" w:rsidRDefault="00BC15F6" w:rsidP="00BC15F6">
            <w:pPr>
              <w:pStyle w:val="1fffb"/>
            </w:pPr>
            <w:r>
              <w:t>55,49</w:t>
            </w:r>
          </w:p>
        </w:tc>
        <w:tc>
          <w:tcPr>
            <w:tcW w:w="1493" w:type="pct"/>
            <w:tcBorders>
              <w:top w:val="nil"/>
              <w:left w:val="nil"/>
              <w:bottom w:val="single" w:sz="4" w:space="0" w:color="auto"/>
              <w:right w:val="single" w:sz="4" w:space="0" w:color="auto"/>
            </w:tcBorders>
            <w:noWrap/>
            <w:vAlign w:val="bottom"/>
            <w:hideMark/>
          </w:tcPr>
          <w:p w:rsidR="00BC15F6" w:rsidRDefault="00BC15F6" w:rsidP="00BC15F6">
            <w:pPr>
              <w:pStyle w:val="1fffb"/>
            </w:pPr>
            <w:r>
              <w:t>1,11</w:t>
            </w:r>
          </w:p>
        </w:tc>
      </w:tr>
    </w:tbl>
    <w:p w:rsidR="001067C3" w:rsidRPr="007F10C8" w:rsidRDefault="001067C3" w:rsidP="00B5461F">
      <w:pPr>
        <w:pStyle w:val="11ff3"/>
        <w:rPr>
          <w:lang w:eastAsia="ru-RU"/>
        </w:rPr>
      </w:pPr>
    </w:p>
    <w:p w:rsidR="00C25060" w:rsidRPr="007F10C8" w:rsidRDefault="00480436" w:rsidP="00B5461F">
      <w:pPr>
        <w:pStyle w:val="11ff3"/>
      </w:pPr>
      <w:r w:rsidRPr="007F10C8">
        <w:rPr>
          <w:lang w:eastAsia="ru-RU"/>
        </w:rPr>
        <w:fldChar w:fldCharType="end"/>
      </w:r>
      <w:r w:rsidR="00C25060" w:rsidRPr="007F10C8">
        <w:t xml:space="preserve">Производительности сетевых и подпиточных насосов достаточно для обеспечения работы системы теплоснабжения. </w:t>
      </w:r>
    </w:p>
    <w:p w:rsidR="00C25060" w:rsidRPr="007F10C8" w:rsidRDefault="00C25060" w:rsidP="00C25060">
      <w:pPr>
        <w:spacing w:after="120"/>
        <w:ind w:firstLine="709"/>
        <w:rPr>
          <w:rFonts w:ascii="Times New Roman" w:eastAsia="Calibri" w:hAnsi="Times New Roman" w:cs="Times New Roman"/>
          <w:b/>
          <w:szCs w:val="24"/>
        </w:rPr>
      </w:pPr>
    </w:p>
    <w:p w:rsidR="00C25060" w:rsidRPr="007F10C8" w:rsidRDefault="00C25060" w:rsidP="00AD6FC2">
      <w:pPr>
        <w:pStyle w:val="19"/>
      </w:pPr>
      <w:bookmarkStart w:id="230" w:name="_Toc78674741"/>
      <w:bookmarkStart w:id="231" w:name="_Toc84970978"/>
      <w:bookmarkStart w:id="232" w:name="_Toc84978967"/>
      <w:r w:rsidRPr="007F10C8">
        <w:t>Топливные балансы источников тепловой энергии и система обеспечения топливом</w:t>
      </w:r>
      <w:bookmarkEnd w:id="230"/>
      <w:bookmarkEnd w:id="231"/>
      <w:bookmarkEnd w:id="232"/>
    </w:p>
    <w:p w:rsidR="00C25060" w:rsidRPr="007F10C8"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33" w:name="_Toc515271637"/>
      <w:bookmarkStart w:id="234" w:name="_Toc78674742"/>
      <w:bookmarkStart w:id="235" w:name="_Toc84970979"/>
      <w:bookmarkStart w:id="236" w:name="_Toc84978968"/>
      <w:r w:rsidRPr="007F10C8">
        <w:rPr>
          <w:rFonts w:cs="Times New Roman"/>
        </w:rPr>
        <w:t>Описание видов и количества используемого основного топлива</w:t>
      </w:r>
      <w:bookmarkEnd w:id="233"/>
      <w:bookmarkEnd w:id="234"/>
      <w:bookmarkEnd w:id="235"/>
      <w:bookmarkEnd w:id="236"/>
    </w:p>
    <w:p w:rsidR="002834BE" w:rsidRPr="007F10C8" w:rsidRDefault="002834BE" w:rsidP="00B5461F">
      <w:pPr>
        <w:pStyle w:val="11ff3"/>
      </w:pPr>
      <w:bookmarkStart w:id="237" w:name="_Toc515271638"/>
      <w:r w:rsidRPr="007F10C8">
        <w:t>В качестве основного котельно-печного топлива на котельн</w:t>
      </w:r>
      <w:r w:rsidR="00EC3165" w:rsidRPr="007F10C8">
        <w:t>ой</w:t>
      </w:r>
      <w:r w:rsidRPr="007F10C8">
        <w:t xml:space="preserve"> </w:t>
      </w:r>
      <w:r w:rsidR="00802E27">
        <w:t>Сельского поселения «Горекацанское»</w:t>
      </w:r>
      <w:r w:rsidRPr="007F10C8">
        <w:t xml:space="preserve"> используется </w:t>
      </w:r>
      <w:r w:rsidR="00D01DB4" w:rsidRPr="007F10C8">
        <w:t>уголь</w:t>
      </w:r>
      <w:r w:rsidRPr="007F10C8">
        <w:t xml:space="preserve"> с</w:t>
      </w:r>
      <w:r w:rsidR="00EC3165" w:rsidRPr="007F10C8">
        <w:t>о</w:t>
      </w:r>
      <w:r w:rsidRPr="007F10C8">
        <w:t xml:space="preserve"> </w:t>
      </w:r>
      <w:r w:rsidR="00EC3165" w:rsidRPr="007F10C8">
        <w:t>средней</w:t>
      </w:r>
      <w:r w:rsidRPr="007F10C8">
        <w:t xml:space="preserve"> теплотворной способностью </w:t>
      </w:r>
      <w:r w:rsidR="00BC15F6">
        <w:t>4990</w:t>
      </w:r>
      <w:r w:rsidRPr="007F10C8">
        <w:t xml:space="preserve"> Ккал/кг.</w:t>
      </w:r>
    </w:p>
    <w:p w:rsidR="00C25060" w:rsidRPr="007F10C8" w:rsidRDefault="002834BE" w:rsidP="00B5461F">
      <w:pPr>
        <w:pStyle w:val="11ff3"/>
      </w:pPr>
      <w:r w:rsidRPr="007F10C8">
        <w:t xml:space="preserve">Топливо </w:t>
      </w:r>
      <w:r w:rsidR="009319B3" w:rsidRPr="007F10C8">
        <w:t>поставляется</w:t>
      </w:r>
      <w:r w:rsidRPr="007F10C8">
        <w:t xml:space="preserve"> в полном объёме на весь отопительный период. </w:t>
      </w:r>
    </w:p>
    <w:p w:rsidR="00C25060" w:rsidRPr="007F10C8" w:rsidRDefault="00FD7E24" w:rsidP="007E505D">
      <w:pPr>
        <w:pStyle w:val="afffffffffffffff"/>
        <w:ind w:firstLine="0"/>
        <w:rPr>
          <w:b/>
          <w:u w:val="none"/>
        </w:rPr>
      </w:pPr>
      <w:r w:rsidRPr="007F10C8">
        <w:rPr>
          <w:b/>
          <w:bCs/>
          <w:szCs w:val="24"/>
          <w:u w:val="none"/>
        </w:rPr>
        <w:t>Таблица 1.</w:t>
      </w:r>
      <w:r w:rsidR="007E1843" w:rsidRPr="007F10C8">
        <w:rPr>
          <w:b/>
          <w:bCs/>
          <w:szCs w:val="24"/>
          <w:u w:val="none"/>
        </w:rPr>
        <w:t>8</w:t>
      </w:r>
      <w:r w:rsidR="008D4F9D" w:rsidRPr="007F10C8">
        <w:rPr>
          <w:b/>
          <w:bCs/>
          <w:szCs w:val="24"/>
          <w:u w:val="none"/>
        </w:rPr>
        <w:t xml:space="preserve">.1.1 </w:t>
      </w:r>
      <w:r w:rsidR="00C25060" w:rsidRPr="007F10C8">
        <w:rPr>
          <w:b/>
          <w:bCs/>
          <w:szCs w:val="24"/>
          <w:u w:val="none"/>
        </w:rPr>
        <w:t xml:space="preserve"> – </w:t>
      </w:r>
      <w:r w:rsidR="00C25060" w:rsidRPr="007F10C8">
        <w:rPr>
          <w:b/>
          <w:u w:val="none"/>
        </w:rPr>
        <w:t xml:space="preserve">Характеристика топлив, используемых на источниках теплоснабжения.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992"/>
        <w:gridCol w:w="2581"/>
        <w:gridCol w:w="2579"/>
      </w:tblGrid>
      <w:tr w:rsidR="00686281" w:rsidRPr="007F10C8" w:rsidTr="001067C3">
        <w:trPr>
          <w:trHeight w:val="20"/>
          <w:tblHeader/>
        </w:trPr>
        <w:tc>
          <w:tcPr>
            <w:tcW w:w="2181" w:type="pct"/>
            <w:shd w:val="clear" w:color="auto" w:fill="D9D9D9" w:themeFill="background1" w:themeFillShade="D9"/>
            <w:vAlign w:val="center"/>
          </w:tcPr>
          <w:p w:rsidR="00686281" w:rsidRPr="007F10C8" w:rsidRDefault="00686281" w:rsidP="008D4F9D">
            <w:pPr>
              <w:pStyle w:val="1fffb"/>
              <w:rPr>
                <w:rFonts w:cs="Times New Roman"/>
              </w:rPr>
            </w:pPr>
            <w:r w:rsidRPr="007F10C8">
              <w:rPr>
                <w:rFonts w:cs="Times New Roman"/>
              </w:rPr>
              <w:t>Показатели</w:t>
            </w:r>
          </w:p>
        </w:tc>
        <w:tc>
          <w:tcPr>
            <w:tcW w:w="1410" w:type="pct"/>
            <w:shd w:val="clear" w:color="auto" w:fill="D9D9D9" w:themeFill="background1" w:themeFillShade="D9"/>
            <w:vAlign w:val="center"/>
          </w:tcPr>
          <w:p w:rsidR="00686281" w:rsidRPr="007F10C8" w:rsidRDefault="00686281" w:rsidP="008D4F9D">
            <w:pPr>
              <w:pStyle w:val="1fffb"/>
              <w:rPr>
                <w:rFonts w:cs="Times New Roman"/>
              </w:rPr>
            </w:pPr>
            <w:r w:rsidRPr="007F10C8">
              <w:rPr>
                <w:rFonts w:cs="Times New Roman"/>
              </w:rPr>
              <w:t>Основное топливо</w:t>
            </w:r>
          </w:p>
        </w:tc>
        <w:tc>
          <w:tcPr>
            <w:tcW w:w="1409" w:type="pct"/>
            <w:shd w:val="clear" w:color="auto" w:fill="D9D9D9" w:themeFill="background1" w:themeFillShade="D9"/>
            <w:vAlign w:val="center"/>
          </w:tcPr>
          <w:p w:rsidR="00686281" w:rsidRPr="007F10C8" w:rsidRDefault="00686281" w:rsidP="008D4F9D">
            <w:pPr>
              <w:pStyle w:val="1fffb"/>
              <w:rPr>
                <w:rFonts w:cs="Times New Roman"/>
              </w:rPr>
            </w:pPr>
            <w:r w:rsidRPr="007F10C8">
              <w:rPr>
                <w:rFonts w:cs="Times New Roman"/>
              </w:rPr>
              <w:t>Резервное топливо</w:t>
            </w:r>
          </w:p>
        </w:tc>
      </w:tr>
      <w:tr w:rsidR="0001065C" w:rsidRPr="007F10C8" w:rsidTr="00686281">
        <w:trPr>
          <w:trHeight w:val="20"/>
        </w:trPr>
        <w:tc>
          <w:tcPr>
            <w:tcW w:w="2181" w:type="pct"/>
            <w:vAlign w:val="center"/>
          </w:tcPr>
          <w:p w:rsidR="0001065C" w:rsidRPr="007F10C8" w:rsidRDefault="0001065C" w:rsidP="008D4F9D">
            <w:pPr>
              <w:pStyle w:val="1fffb"/>
              <w:rPr>
                <w:rFonts w:cs="Times New Roman"/>
              </w:rPr>
            </w:pPr>
            <w:r w:rsidRPr="007F10C8">
              <w:rPr>
                <w:rFonts w:cs="Times New Roman"/>
              </w:rPr>
              <w:t>Вид топлива</w:t>
            </w:r>
          </w:p>
        </w:tc>
        <w:tc>
          <w:tcPr>
            <w:tcW w:w="1410" w:type="pct"/>
            <w:vAlign w:val="center"/>
          </w:tcPr>
          <w:p w:rsidR="0001065C" w:rsidRPr="007F10C8" w:rsidRDefault="0001065C" w:rsidP="008D4F9D">
            <w:pPr>
              <w:pStyle w:val="1fffb"/>
              <w:rPr>
                <w:rFonts w:cs="Times New Roman"/>
              </w:rPr>
            </w:pPr>
            <w:r w:rsidRPr="007F10C8">
              <w:rPr>
                <w:rFonts w:cs="Times New Roman"/>
              </w:rPr>
              <w:t>Уголь бурый</w:t>
            </w:r>
          </w:p>
        </w:tc>
        <w:tc>
          <w:tcPr>
            <w:tcW w:w="1409" w:type="pct"/>
            <w:vAlign w:val="center"/>
          </w:tcPr>
          <w:p w:rsidR="0001065C" w:rsidRPr="007F10C8" w:rsidRDefault="0001065C" w:rsidP="00193EA5">
            <w:pPr>
              <w:pStyle w:val="1fffb"/>
              <w:rPr>
                <w:rFonts w:cs="Times New Roman"/>
              </w:rPr>
            </w:pPr>
            <w:r w:rsidRPr="007F10C8">
              <w:rPr>
                <w:rFonts w:cs="Times New Roman"/>
              </w:rPr>
              <w:t>Уголь бурый</w:t>
            </w:r>
          </w:p>
        </w:tc>
      </w:tr>
      <w:tr w:rsidR="0001065C" w:rsidRPr="007F10C8" w:rsidTr="00686281">
        <w:trPr>
          <w:trHeight w:val="20"/>
        </w:trPr>
        <w:tc>
          <w:tcPr>
            <w:tcW w:w="2181" w:type="pct"/>
            <w:vAlign w:val="center"/>
          </w:tcPr>
          <w:p w:rsidR="0001065C" w:rsidRPr="007F10C8" w:rsidRDefault="0001065C" w:rsidP="008D4F9D">
            <w:pPr>
              <w:pStyle w:val="1fffb"/>
              <w:rPr>
                <w:rFonts w:cs="Times New Roman"/>
              </w:rPr>
            </w:pPr>
            <w:r w:rsidRPr="007F10C8">
              <w:rPr>
                <w:rFonts w:cs="Times New Roman"/>
              </w:rPr>
              <w:t>Марка топлива</w:t>
            </w:r>
          </w:p>
        </w:tc>
        <w:tc>
          <w:tcPr>
            <w:tcW w:w="1410" w:type="pct"/>
            <w:vAlign w:val="center"/>
          </w:tcPr>
          <w:p w:rsidR="0001065C" w:rsidRPr="007F10C8" w:rsidRDefault="0001065C" w:rsidP="008D4F9D">
            <w:pPr>
              <w:pStyle w:val="1fffb"/>
              <w:rPr>
                <w:rFonts w:cs="Times New Roman"/>
              </w:rPr>
            </w:pPr>
            <w:r w:rsidRPr="007F10C8">
              <w:rPr>
                <w:rFonts w:cs="Times New Roman"/>
              </w:rPr>
              <w:t>2 бр</w:t>
            </w:r>
          </w:p>
        </w:tc>
        <w:tc>
          <w:tcPr>
            <w:tcW w:w="1409" w:type="pct"/>
            <w:vAlign w:val="center"/>
          </w:tcPr>
          <w:p w:rsidR="0001065C" w:rsidRPr="007F10C8" w:rsidRDefault="0001065C" w:rsidP="00193EA5">
            <w:pPr>
              <w:pStyle w:val="1fffb"/>
              <w:rPr>
                <w:rFonts w:cs="Times New Roman"/>
              </w:rPr>
            </w:pPr>
            <w:r w:rsidRPr="007F10C8">
              <w:rPr>
                <w:rFonts w:cs="Times New Roman"/>
              </w:rPr>
              <w:t>2 бр</w:t>
            </w:r>
          </w:p>
        </w:tc>
      </w:tr>
      <w:tr w:rsidR="0001065C" w:rsidRPr="007F10C8" w:rsidTr="00686281">
        <w:trPr>
          <w:trHeight w:val="20"/>
        </w:trPr>
        <w:tc>
          <w:tcPr>
            <w:tcW w:w="2181" w:type="pct"/>
            <w:vAlign w:val="center"/>
          </w:tcPr>
          <w:p w:rsidR="0001065C" w:rsidRPr="007F10C8" w:rsidRDefault="0001065C" w:rsidP="008D4F9D">
            <w:pPr>
              <w:pStyle w:val="1fffb"/>
              <w:rPr>
                <w:rFonts w:cs="Times New Roman"/>
              </w:rPr>
            </w:pPr>
            <w:r w:rsidRPr="007F10C8">
              <w:rPr>
                <w:rFonts w:cs="Times New Roman"/>
              </w:rPr>
              <w:t>Поставщик топлива</w:t>
            </w:r>
          </w:p>
        </w:tc>
        <w:tc>
          <w:tcPr>
            <w:tcW w:w="1410" w:type="pct"/>
            <w:vAlign w:val="center"/>
          </w:tcPr>
          <w:p w:rsidR="0001065C" w:rsidRPr="007F10C8" w:rsidRDefault="00BC15F6" w:rsidP="008D4F9D">
            <w:pPr>
              <w:pStyle w:val="1fffb"/>
              <w:rPr>
                <w:rFonts w:cs="Times New Roman"/>
              </w:rPr>
            </w:pPr>
            <w:r>
              <w:rPr>
                <w:rFonts w:cs="Times New Roman"/>
              </w:rPr>
              <w:t>-</w:t>
            </w:r>
          </w:p>
        </w:tc>
        <w:tc>
          <w:tcPr>
            <w:tcW w:w="1409" w:type="pct"/>
            <w:vAlign w:val="center"/>
          </w:tcPr>
          <w:p w:rsidR="0001065C" w:rsidRPr="007F10C8" w:rsidRDefault="00BC15F6" w:rsidP="00193EA5">
            <w:pPr>
              <w:pStyle w:val="1fffb"/>
              <w:rPr>
                <w:rFonts w:cs="Times New Roman"/>
              </w:rPr>
            </w:pPr>
            <w:r>
              <w:rPr>
                <w:rFonts w:cs="Times New Roman"/>
              </w:rPr>
              <w:t>-</w:t>
            </w:r>
          </w:p>
        </w:tc>
      </w:tr>
      <w:tr w:rsidR="0001065C" w:rsidRPr="007F10C8" w:rsidTr="00686281">
        <w:trPr>
          <w:trHeight w:val="20"/>
        </w:trPr>
        <w:tc>
          <w:tcPr>
            <w:tcW w:w="2181" w:type="pct"/>
            <w:vAlign w:val="center"/>
          </w:tcPr>
          <w:p w:rsidR="0001065C" w:rsidRPr="007F10C8" w:rsidRDefault="0001065C" w:rsidP="008D4F9D">
            <w:pPr>
              <w:pStyle w:val="1fffb"/>
              <w:rPr>
                <w:rFonts w:cs="Times New Roman"/>
              </w:rPr>
            </w:pPr>
            <w:r w:rsidRPr="007F10C8">
              <w:rPr>
                <w:rFonts w:cs="Times New Roman"/>
              </w:rPr>
              <w:t>Способ доставки на котельную</w:t>
            </w:r>
          </w:p>
        </w:tc>
        <w:tc>
          <w:tcPr>
            <w:tcW w:w="1410" w:type="pct"/>
            <w:vAlign w:val="center"/>
          </w:tcPr>
          <w:p w:rsidR="0001065C" w:rsidRPr="007F10C8" w:rsidRDefault="0001065C" w:rsidP="0001065C">
            <w:pPr>
              <w:pStyle w:val="1fffb"/>
              <w:rPr>
                <w:rFonts w:cs="Times New Roman"/>
              </w:rPr>
            </w:pPr>
            <w:r w:rsidRPr="007F10C8">
              <w:rPr>
                <w:rFonts w:cs="Times New Roman"/>
              </w:rPr>
              <w:t>а/транспортом</w:t>
            </w:r>
          </w:p>
        </w:tc>
        <w:tc>
          <w:tcPr>
            <w:tcW w:w="1409" w:type="pct"/>
            <w:vAlign w:val="center"/>
          </w:tcPr>
          <w:p w:rsidR="0001065C" w:rsidRPr="007F10C8" w:rsidRDefault="0001065C" w:rsidP="00193EA5">
            <w:pPr>
              <w:pStyle w:val="1fffb"/>
              <w:rPr>
                <w:rFonts w:cs="Times New Roman"/>
              </w:rPr>
            </w:pPr>
            <w:r w:rsidRPr="007F10C8">
              <w:rPr>
                <w:rFonts w:cs="Times New Roman"/>
              </w:rPr>
              <w:t>а/транспортом</w:t>
            </w:r>
          </w:p>
        </w:tc>
      </w:tr>
      <w:tr w:rsidR="0001065C" w:rsidRPr="007F10C8" w:rsidTr="00686281">
        <w:trPr>
          <w:trHeight w:val="20"/>
        </w:trPr>
        <w:tc>
          <w:tcPr>
            <w:tcW w:w="2181" w:type="pct"/>
            <w:vAlign w:val="center"/>
          </w:tcPr>
          <w:p w:rsidR="0001065C" w:rsidRPr="007F10C8" w:rsidRDefault="0001065C" w:rsidP="008D4F9D">
            <w:pPr>
              <w:pStyle w:val="1fffb"/>
              <w:rPr>
                <w:rFonts w:cs="Times New Roman"/>
              </w:rPr>
            </w:pPr>
            <w:r w:rsidRPr="007F10C8">
              <w:rPr>
                <w:rFonts w:cs="Times New Roman"/>
              </w:rPr>
              <w:t>Откуда осуществляется поставка (место)</w:t>
            </w:r>
          </w:p>
        </w:tc>
        <w:tc>
          <w:tcPr>
            <w:tcW w:w="1410" w:type="pct"/>
            <w:vAlign w:val="center"/>
          </w:tcPr>
          <w:p w:rsidR="0001065C" w:rsidRPr="007F10C8" w:rsidRDefault="0001065C" w:rsidP="008D4F9D">
            <w:pPr>
              <w:pStyle w:val="1fffb"/>
              <w:rPr>
                <w:rFonts w:cs="Times New Roman"/>
              </w:rPr>
            </w:pPr>
            <w:r w:rsidRPr="007F10C8">
              <w:rPr>
                <w:rFonts w:cs="Times New Roman"/>
              </w:rPr>
              <w:t>разрез</w:t>
            </w:r>
          </w:p>
        </w:tc>
        <w:tc>
          <w:tcPr>
            <w:tcW w:w="1409" w:type="pct"/>
            <w:vAlign w:val="center"/>
          </w:tcPr>
          <w:p w:rsidR="0001065C" w:rsidRPr="007F10C8" w:rsidRDefault="0001065C" w:rsidP="00193EA5">
            <w:pPr>
              <w:pStyle w:val="1fffb"/>
              <w:rPr>
                <w:rFonts w:cs="Times New Roman"/>
              </w:rPr>
            </w:pPr>
            <w:r w:rsidRPr="007F10C8">
              <w:rPr>
                <w:rFonts w:cs="Times New Roman"/>
              </w:rPr>
              <w:t>разрез</w:t>
            </w:r>
          </w:p>
        </w:tc>
      </w:tr>
      <w:tr w:rsidR="0001065C" w:rsidRPr="007F10C8" w:rsidTr="00686281">
        <w:trPr>
          <w:trHeight w:val="20"/>
        </w:trPr>
        <w:tc>
          <w:tcPr>
            <w:tcW w:w="2181" w:type="pct"/>
            <w:vAlign w:val="center"/>
          </w:tcPr>
          <w:p w:rsidR="0001065C" w:rsidRPr="007F10C8" w:rsidRDefault="0001065C" w:rsidP="008D4F9D">
            <w:pPr>
              <w:pStyle w:val="1fffb"/>
              <w:rPr>
                <w:rFonts w:cs="Times New Roman"/>
              </w:rPr>
            </w:pPr>
            <w:r w:rsidRPr="007F10C8">
              <w:rPr>
                <w:rFonts w:cs="Times New Roman"/>
              </w:rPr>
              <w:t>Периодичность поставки</w:t>
            </w:r>
          </w:p>
        </w:tc>
        <w:tc>
          <w:tcPr>
            <w:tcW w:w="1410" w:type="pct"/>
            <w:vAlign w:val="center"/>
          </w:tcPr>
          <w:p w:rsidR="0001065C" w:rsidRPr="007F10C8" w:rsidRDefault="0001065C" w:rsidP="008D4F9D">
            <w:pPr>
              <w:pStyle w:val="1fffb"/>
              <w:rPr>
                <w:rFonts w:cs="Times New Roman"/>
              </w:rPr>
            </w:pPr>
            <w:r w:rsidRPr="007F10C8">
              <w:rPr>
                <w:rFonts w:cs="Times New Roman"/>
              </w:rPr>
              <w:t>По графику</w:t>
            </w:r>
          </w:p>
        </w:tc>
        <w:tc>
          <w:tcPr>
            <w:tcW w:w="1409" w:type="pct"/>
            <w:vAlign w:val="center"/>
          </w:tcPr>
          <w:p w:rsidR="0001065C" w:rsidRPr="007F10C8" w:rsidRDefault="0001065C" w:rsidP="00193EA5">
            <w:pPr>
              <w:pStyle w:val="1fffb"/>
              <w:rPr>
                <w:rFonts w:cs="Times New Roman"/>
              </w:rPr>
            </w:pPr>
            <w:r w:rsidRPr="007F10C8">
              <w:rPr>
                <w:rFonts w:cs="Times New Roman"/>
              </w:rPr>
              <w:t>По графику</w:t>
            </w:r>
          </w:p>
        </w:tc>
      </w:tr>
    </w:tbl>
    <w:p w:rsidR="00C25060" w:rsidRPr="007F10C8" w:rsidRDefault="00C25060" w:rsidP="00B5461F">
      <w:pPr>
        <w:pStyle w:val="11ff3"/>
        <w:sectPr w:rsidR="00C25060" w:rsidRPr="007F10C8" w:rsidSect="00C25060">
          <w:footerReference w:type="default" r:id="rId26"/>
          <w:pgSz w:w="11907" w:h="16839" w:code="9"/>
          <w:pgMar w:top="851" w:right="1134" w:bottom="851" w:left="1701" w:header="680" w:footer="284" w:gutter="0"/>
          <w:cols w:space="708"/>
          <w:docGrid w:linePitch="360"/>
        </w:sectPr>
      </w:pPr>
    </w:p>
    <w:p w:rsidR="00C25060" w:rsidRPr="007F10C8" w:rsidRDefault="00FD7E24" w:rsidP="002834BE">
      <w:pPr>
        <w:pStyle w:val="afffffffffffffff"/>
        <w:ind w:firstLine="0"/>
        <w:rPr>
          <w:b/>
          <w:u w:val="none"/>
        </w:rPr>
      </w:pPr>
      <w:r w:rsidRPr="007F10C8">
        <w:rPr>
          <w:b/>
          <w:bCs/>
          <w:u w:val="none"/>
        </w:rPr>
        <w:lastRenderedPageBreak/>
        <w:t>Таблица 1.</w:t>
      </w:r>
      <w:r w:rsidR="008D4F9D" w:rsidRPr="007F10C8">
        <w:rPr>
          <w:b/>
          <w:bCs/>
          <w:u w:val="none"/>
        </w:rPr>
        <w:t>8.1.</w:t>
      </w:r>
      <w:r w:rsidR="00D01DB4" w:rsidRPr="007F10C8">
        <w:rPr>
          <w:b/>
          <w:bCs/>
          <w:u w:val="none"/>
        </w:rPr>
        <w:t>2</w:t>
      </w:r>
      <w:r w:rsidR="008D4F9D" w:rsidRPr="007F10C8">
        <w:rPr>
          <w:b/>
          <w:bCs/>
          <w:u w:val="none"/>
        </w:rPr>
        <w:t xml:space="preserve">  – </w:t>
      </w:r>
      <w:r w:rsidR="00C25060" w:rsidRPr="007F10C8">
        <w:rPr>
          <w:b/>
          <w:u w:val="none"/>
        </w:rPr>
        <w:t xml:space="preserve">Расход основного топлива от выработки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5"/>
        <w:gridCol w:w="2266"/>
        <w:gridCol w:w="1701"/>
        <w:gridCol w:w="1701"/>
        <w:gridCol w:w="1701"/>
        <w:gridCol w:w="1701"/>
        <w:gridCol w:w="1277"/>
        <w:gridCol w:w="1775"/>
        <w:gridCol w:w="1136"/>
      </w:tblGrid>
      <w:tr w:rsidR="00634849" w:rsidRPr="00E1604A" w:rsidTr="00E1604A">
        <w:trPr>
          <w:trHeight w:val="20"/>
          <w:tblHeader/>
        </w:trPr>
        <w:tc>
          <w:tcPr>
            <w:tcW w:w="682" w:type="pct"/>
            <w:shd w:val="clear" w:color="auto" w:fill="D9D9D9" w:themeFill="background1" w:themeFillShade="D9"/>
            <w:vAlign w:val="center"/>
            <w:hideMark/>
          </w:tcPr>
          <w:p w:rsidR="00634849" w:rsidRPr="00E1604A" w:rsidRDefault="00634849" w:rsidP="00E1604A">
            <w:pPr>
              <w:pStyle w:val="1fffb"/>
              <w:rPr>
                <w:rFonts w:cs="Times New Roman"/>
                <w:szCs w:val="20"/>
              </w:rPr>
            </w:pPr>
            <w:r w:rsidRPr="00E1604A">
              <w:rPr>
                <w:rFonts w:cs="Times New Roman"/>
                <w:szCs w:val="20"/>
              </w:rPr>
              <w:t>Наименование котельной</w:t>
            </w:r>
          </w:p>
        </w:tc>
        <w:tc>
          <w:tcPr>
            <w:tcW w:w="738" w:type="pct"/>
            <w:shd w:val="clear" w:color="auto" w:fill="D9D9D9" w:themeFill="background1" w:themeFillShade="D9"/>
            <w:vAlign w:val="center"/>
            <w:hideMark/>
          </w:tcPr>
          <w:p w:rsidR="00634849" w:rsidRPr="00E1604A" w:rsidRDefault="00634849" w:rsidP="00E1604A">
            <w:pPr>
              <w:pStyle w:val="1fffb"/>
              <w:rPr>
                <w:rFonts w:cs="Times New Roman"/>
                <w:szCs w:val="20"/>
              </w:rPr>
            </w:pPr>
            <w:r w:rsidRPr="00E1604A">
              <w:rPr>
                <w:rFonts w:cs="Times New Roman"/>
                <w:szCs w:val="20"/>
              </w:rPr>
              <w:t>Тепловая нагрузка с учетом потерь при транспортировке и СН, Гкал/час</w:t>
            </w:r>
          </w:p>
        </w:tc>
        <w:tc>
          <w:tcPr>
            <w:tcW w:w="554" w:type="pct"/>
            <w:shd w:val="clear" w:color="auto" w:fill="D9D9D9" w:themeFill="background1" w:themeFillShade="D9"/>
            <w:vAlign w:val="center"/>
            <w:hideMark/>
          </w:tcPr>
          <w:p w:rsidR="00634849" w:rsidRPr="00E1604A" w:rsidRDefault="00634849" w:rsidP="00E1604A">
            <w:pPr>
              <w:pStyle w:val="1fffb"/>
              <w:rPr>
                <w:rFonts w:cs="Times New Roman"/>
                <w:szCs w:val="20"/>
              </w:rPr>
            </w:pPr>
            <w:r w:rsidRPr="00E1604A">
              <w:rPr>
                <w:rFonts w:cs="Times New Roman"/>
                <w:szCs w:val="20"/>
              </w:rPr>
              <w:t>Присоединенная тепловая нагрузка (мощность), Гкал/</w:t>
            </w:r>
            <w:proofErr w:type="gramStart"/>
            <w:r w:rsidRPr="00E1604A">
              <w:rPr>
                <w:rFonts w:cs="Times New Roman"/>
                <w:szCs w:val="20"/>
              </w:rPr>
              <w:t>ч</w:t>
            </w:r>
            <w:proofErr w:type="gramEnd"/>
          </w:p>
        </w:tc>
        <w:tc>
          <w:tcPr>
            <w:tcW w:w="554" w:type="pct"/>
            <w:shd w:val="clear" w:color="auto" w:fill="D9D9D9" w:themeFill="background1" w:themeFillShade="D9"/>
            <w:vAlign w:val="center"/>
            <w:hideMark/>
          </w:tcPr>
          <w:p w:rsidR="00634849" w:rsidRPr="00E1604A" w:rsidRDefault="00634849" w:rsidP="00E1604A">
            <w:pPr>
              <w:pStyle w:val="1fffb"/>
              <w:rPr>
                <w:rFonts w:cs="Times New Roman"/>
                <w:szCs w:val="20"/>
              </w:rPr>
            </w:pPr>
            <w:r w:rsidRPr="00E1604A">
              <w:rPr>
                <w:rFonts w:cs="Times New Roman"/>
                <w:szCs w:val="20"/>
              </w:rPr>
              <w:t>Объем производства тепловой энергии в год, Гкал</w:t>
            </w:r>
          </w:p>
        </w:tc>
        <w:tc>
          <w:tcPr>
            <w:tcW w:w="554" w:type="pct"/>
            <w:shd w:val="clear" w:color="auto" w:fill="D9D9D9" w:themeFill="background1" w:themeFillShade="D9"/>
            <w:vAlign w:val="center"/>
            <w:hideMark/>
          </w:tcPr>
          <w:p w:rsidR="00634849" w:rsidRPr="00E1604A" w:rsidRDefault="00634849" w:rsidP="00E1604A">
            <w:pPr>
              <w:pStyle w:val="1fffb"/>
              <w:rPr>
                <w:rFonts w:cs="Times New Roman"/>
                <w:szCs w:val="20"/>
              </w:rPr>
            </w:pPr>
            <w:r w:rsidRPr="00E1604A">
              <w:rPr>
                <w:rFonts w:cs="Times New Roman"/>
                <w:szCs w:val="20"/>
              </w:rPr>
              <w:t>Основное топливо</w:t>
            </w:r>
          </w:p>
        </w:tc>
        <w:tc>
          <w:tcPr>
            <w:tcW w:w="554" w:type="pct"/>
            <w:shd w:val="clear" w:color="auto" w:fill="D9D9D9" w:themeFill="background1" w:themeFillShade="D9"/>
            <w:vAlign w:val="center"/>
            <w:hideMark/>
          </w:tcPr>
          <w:p w:rsidR="00634849" w:rsidRPr="00E1604A" w:rsidRDefault="00634849" w:rsidP="00E1604A">
            <w:pPr>
              <w:pStyle w:val="1fffb"/>
              <w:rPr>
                <w:rFonts w:cs="Times New Roman"/>
                <w:szCs w:val="20"/>
              </w:rPr>
            </w:pPr>
            <w:r w:rsidRPr="00E1604A">
              <w:rPr>
                <w:rFonts w:cs="Times New Roman"/>
                <w:szCs w:val="20"/>
              </w:rPr>
              <w:t>Фактический удельный расход удельного топлива, кг</w:t>
            </w:r>
            <w:proofErr w:type="gramStart"/>
            <w:r w:rsidRPr="00E1604A">
              <w:rPr>
                <w:rFonts w:cs="Times New Roman"/>
                <w:szCs w:val="20"/>
              </w:rPr>
              <w:t>.у</w:t>
            </w:r>
            <w:proofErr w:type="gramEnd"/>
            <w:r w:rsidRPr="00E1604A">
              <w:rPr>
                <w:rFonts w:cs="Times New Roman"/>
                <w:szCs w:val="20"/>
              </w:rPr>
              <w:t>.т./Гкал</w:t>
            </w:r>
          </w:p>
        </w:tc>
        <w:tc>
          <w:tcPr>
            <w:tcW w:w="416" w:type="pct"/>
            <w:shd w:val="clear" w:color="auto" w:fill="D9D9D9" w:themeFill="background1" w:themeFillShade="D9"/>
            <w:vAlign w:val="center"/>
            <w:hideMark/>
          </w:tcPr>
          <w:p w:rsidR="00634849" w:rsidRPr="00E1604A" w:rsidRDefault="00634849" w:rsidP="00E1604A">
            <w:pPr>
              <w:pStyle w:val="1fffb"/>
              <w:rPr>
                <w:rFonts w:cs="Times New Roman"/>
                <w:szCs w:val="20"/>
              </w:rPr>
            </w:pPr>
            <w:r w:rsidRPr="00E1604A">
              <w:rPr>
                <w:rFonts w:cs="Times New Roman"/>
                <w:szCs w:val="20"/>
              </w:rPr>
              <w:t xml:space="preserve">Средняя теплотворная способность топлива, </w:t>
            </w:r>
            <w:proofErr w:type="gramStart"/>
            <w:r w:rsidRPr="00E1604A">
              <w:rPr>
                <w:rFonts w:cs="Times New Roman"/>
                <w:szCs w:val="20"/>
              </w:rPr>
              <w:t>ккал</w:t>
            </w:r>
            <w:proofErr w:type="gramEnd"/>
            <w:r w:rsidRPr="00E1604A">
              <w:rPr>
                <w:rFonts w:cs="Times New Roman"/>
                <w:szCs w:val="20"/>
              </w:rPr>
              <w:t>/кг</w:t>
            </w:r>
          </w:p>
        </w:tc>
        <w:tc>
          <w:tcPr>
            <w:tcW w:w="578" w:type="pct"/>
            <w:shd w:val="clear" w:color="auto" w:fill="D9D9D9" w:themeFill="background1" w:themeFillShade="D9"/>
            <w:vAlign w:val="center"/>
            <w:hideMark/>
          </w:tcPr>
          <w:p w:rsidR="00634849" w:rsidRPr="00E1604A" w:rsidRDefault="00634849" w:rsidP="00E1604A">
            <w:pPr>
              <w:pStyle w:val="1fffb"/>
              <w:rPr>
                <w:rFonts w:cs="Times New Roman"/>
                <w:szCs w:val="20"/>
              </w:rPr>
            </w:pPr>
            <w:r w:rsidRPr="00E1604A">
              <w:rPr>
                <w:rFonts w:cs="Times New Roman"/>
                <w:szCs w:val="20"/>
              </w:rPr>
              <w:t>Годовой расход основного топлива, т.у.</w:t>
            </w:r>
            <w:proofErr w:type="gramStart"/>
            <w:r w:rsidRPr="00E1604A">
              <w:rPr>
                <w:rFonts w:cs="Times New Roman"/>
                <w:szCs w:val="20"/>
              </w:rPr>
              <w:t>т</w:t>
            </w:r>
            <w:proofErr w:type="gramEnd"/>
            <w:r w:rsidRPr="00E1604A">
              <w:rPr>
                <w:rFonts w:cs="Times New Roman"/>
                <w:szCs w:val="20"/>
              </w:rPr>
              <w:t>.</w:t>
            </w:r>
          </w:p>
        </w:tc>
        <w:tc>
          <w:tcPr>
            <w:tcW w:w="370" w:type="pct"/>
            <w:shd w:val="clear" w:color="auto" w:fill="D9D9D9" w:themeFill="background1" w:themeFillShade="D9"/>
            <w:vAlign w:val="center"/>
            <w:hideMark/>
          </w:tcPr>
          <w:p w:rsidR="00634849" w:rsidRPr="00E1604A" w:rsidRDefault="00634849" w:rsidP="00E1604A">
            <w:pPr>
              <w:pStyle w:val="1fffb"/>
              <w:rPr>
                <w:rFonts w:cs="Times New Roman"/>
                <w:szCs w:val="20"/>
              </w:rPr>
            </w:pPr>
            <w:r w:rsidRPr="00E1604A">
              <w:rPr>
                <w:rFonts w:cs="Times New Roman"/>
                <w:szCs w:val="20"/>
              </w:rPr>
              <w:t>Годовой расход натурального топлива</w:t>
            </w:r>
            <w:proofErr w:type="gramStart"/>
            <w:r w:rsidRPr="00E1604A">
              <w:rPr>
                <w:rFonts w:cs="Times New Roman"/>
                <w:szCs w:val="20"/>
              </w:rPr>
              <w:t>,т</w:t>
            </w:r>
            <w:proofErr w:type="gramEnd"/>
            <w:r w:rsidRPr="00E1604A">
              <w:rPr>
                <w:rFonts w:cs="Times New Roman"/>
                <w:szCs w:val="20"/>
              </w:rPr>
              <w:t xml:space="preserve"> (</w:t>
            </w:r>
            <w:r w:rsidR="00F00AA2" w:rsidRPr="00E1604A">
              <w:rPr>
                <w:rFonts w:cs="Times New Roman"/>
                <w:szCs w:val="20"/>
              </w:rPr>
              <w:t>м</w:t>
            </w:r>
            <w:r w:rsidR="00F00AA2" w:rsidRPr="00E1604A">
              <w:rPr>
                <w:rFonts w:cs="Times New Roman"/>
                <w:szCs w:val="20"/>
                <w:vertAlign w:val="superscript"/>
              </w:rPr>
              <w:t>3</w:t>
            </w:r>
            <w:r w:rsidRPr="00E1604A">
              <w:rPr>
                <w:rFonts w:cs="Times New Roman"/>
                <w:szCs w:val="20"/>
              </w:rPr>
              <w:t>)</w:t>
            </w:r>
          </w:p>
        </w:tc>
      </w:tr>
      <w:tr w:rsidR="00634849" w:rsidRPr="00E1604A" w:rsidTr="00E1604A">
        <w:trPr>
          <w:trHeight w:val="20"/>
        </w:trPr>
        <w:tc>
          <w:tcPr>
            <w:tcW w:w="5000" w:type="pct"/>
            <w:gridSpan w:val="9"/>
            <w:shd w:val="clear" w:color="000000" w:fill="FFFFFF"/>
            <w:vAlign w:val="center"/>
            <w:hideMark/>
          </w:tcPr>
          <w:p w:rsidR="00634849" w:rsidRPr="00E1604A" w:rsidRDefault="00634849" w:rsidP="00E1604A">
            <w:pPr>
              <w:pStyle w:val="1fffb"/>
              <w:rPr>
                <w:rFonts w:cs="Times New Roman"/>
                <w:szCs w:val="20"/>
              </w:rPr>
            </w:pPr>
            <w:r w:rsidRPr="00E1604A">
              <w:rPr>
                <w:rFonts w:cs="Times New Roman"/>
                <w:szCs w:val="20"/>
              </w:rPr>
              <w:t>2021 год</w:t>
            </w:r>
          </w:p>
        </w:tc>
      </w:tr>
      <w:tr w:rsidR="00BC15F6" w:rsidRPr="00E1604A" w:rsidTr="00E1604A">
        <w:trPr>
          <w:trHeight w:val="20"/>
        </w:trPr>
        <w:tc>
          <w:tcPr>
            <w:tcW w:w="682" w:type="pct"/>
            <w:shd w:val="clear" w:color="000000" w:fill="FFFFFF"/>
            <w:vAlign w:val="center"/>
            <w:hideMark/>
          </w:tcPr>
          <w:p w:rsidR="00BC15F6" w:rsidRPr="00E1604A" w:rsidRDefault="00953F28" w:rsidP="00E1604A">
            <w:pPr>
              <w:pStyle w:val="1fffb"/>
              <w:rPr>
                <w:rFonts w:cs="Times New Roman"/>
                <w:szCs w:val="20"/>
              </w:rPr>
            </w:pPr>
            <w:r w:rsidRPr="00E1604A">
              <w:rPr>
                <w:rFonts w:cs="Times New Roman"/>
                <w:szCs w:val="20"/>
              </w:rPr>
              <w:t>Котельная с. Горекацан</w:t>
            </w:r>
          </w:p>
        </w:tc>
        <w:tc>
          <w:tcPr>
            <w:tcW w:w="738" w:type="pct"/>
            <w:shd w:val="clear" w:color="000000" w:fill="FFFFFF"/>
            <w:vAlign w:val="center"/>
            <w:hideMark/>
          </w:tcPr>
          <w:p w:rsidR="00BC15F6" w:rsidRPr="00E1604A" w:rsidRDefault="00BC15F6" w:rsidP="00E1604A">
            <w:pPr>
              <w:pStyle w:val="1fffb"/>
              <w:rPr>
                <w:szCs w:val="20"/>
              </w:rPr>
            </w:pPr>
            <w:r w:rsidRPr="00E1604A">
              <w:rPr>
                <w:szCs w:val="20"/>
              </w:rPr>
              <w:t>6,11</w:t>
            </w:r>
          </w:p>
        </w:tc>
        <w:tc>
          <w:tcPr>
            <w:tcW w:w="554" w:type="pct"/>
            <w:shd w:val="clear" w:color="000000" w:fill="FFFFFF"/>
            <w:vAlign w:val="center"/>
            <w:hideMark/>
          </w:tcPr>
          <w:p w:rsidR="00BC15F6" w:rsidRPr="00E1604A" w:rsidRDefault="00BC15F6" w:rsidP="00E1604A">
            <w:pPr>
              <w:pStyle w:val="1fffb"/>
              <w:rPr>
                <w:szCs w:val="20"/>
              </w:rPr>
            </w:pPr>
            <w:r w:rsidRPr="00E1604A">
              <w:rPr>
                <w:szCs w:val="20"/>
              </w:rPr>
              <w:t>2,628</w:t>
            </w:r>
          </w:p>
        </w:tc>
        <w:tc>
          <w:tcPr>
            <w:tcW w:w="554" w:type="pct"/>
            <w:shd w:val="clear" w:color="000000" w:fill="FFFFFF"/>
            <w:vAlign w:val="center"/>
            <w:hideMark/>
          </w:tcPr>
          <w:p w:rsidR="00BC15F6" w:rsidRPr="00E1604A" w:rsidRDefault="00BC15F6" w:rsidP="00E1604A">
            <w:pPr>
              <w:pStyle w:val="1fffb"/>
              <w:rPr>
                <w:szCs w:val="20"/>
              </w:rPr>
            </w:pPr>
            <w:r w:rsidRPr="00E1604A">
              <w:rPr>
                <w:szCs w:val="20"/>
              </w:rPr>
              <w:t>8909,44</w:t>
            </w:r>
          </w:p>
        </w:tc>
        <w:tc>
          <w:tcPr>
            <w:tcW w:w="554" w:type="pct"/>
            <w:shd w:val="clear" w:color="000000" w:fill="FFFFFF"/>
            <w:vAlign w:val="center"/>
            <w:hideMark/>
          </w:tcPr>
          <w:p w:rsidR="00BC15F6" w:rsidRPr="00E1604A" w:rsidRDefault="00BC15F6" w:rsidP="00E1604A">
            <w:pPr>
              <w:pStyle w:val="1fffb"/>
              <w:rPr>
                <w:szCs w:val="20"/>
              </w:rPr>
            </w:pPr>
            <w:r w:rsidRPr="00E1604A">
              <w:rPr>
                <w:szCs w:val="20"/>
              </w:rPr>
              <w:t>Уголь</w:t>
            </w:r>
          </w:p>
        </w:tc>
        <w:tc>
          <w:tcPr>
            <w:tcW w:w="554" w:type="pct"/>
            <w:shd w:val="clear" w:color="000000" w:fill="FFFFFF"/>
            <w:noWrap/>
            <w:vAlign w:val="center"/>
            <w:hideMark/>
          </w:tcPr>
          <w:p w:rsidR="00BC15F6" w:rsidRPr="00E1604A" w:rsidRDefault="00BC15F6" w:rsidP="00E1604A">
            <w:pPr>
              <w:pStyle w:val="1fffb"/>
              <w:rPr>
                <w:szCs w:val="20"/>
              </w:rPr>
            </w:pPr>
            <w:r w:rsidRPr="00E1604A">
              <w:rPr>
                <w:szCs w:val="20"/>
              </w:rPr>
              <w:t>360,36</w:t>
            </w:r>
          </w:p>
        </w:tc>
        <w:tc>
          <w:tcPr>
            <w:tcW w:w="416" w:type="pct"/>
            <w:shd w:val="clear" w:color="auto" w:fill="auto"/>
            <w:noWrap/>
            <w:vAlign w:val="center"/>
            <w:hideMark/>
          </w:tcPr>
          <w:p w:rsidR="00BC15F6" w:rsidRPr="00E1604A" w:rsidRDefault="00BC15F6" w:rsidP="00E1604A">
            <w:pPr>
              <w:pStyle w:val="1fffb"/>
              <w:rPr>
                <w:szCs w:val="20"/>
              </w:rPr>
            </w:pPr>
            <w:r w:rsidRPr="00E1604A">
              <w:rPr>
                <w:szCs w:val="20"/>
              </w:rPr>
              <w:t>4900</w:t>
            </w:r>
          </w:p>
        </w:tc>
        <w:tc>
          <w:tcPr>
            <w:tcW w:w="578" w:type="pct"/>
            <w:shd w:val="clear" w:color="auto" w:fill="auto"/>
            <w:vAlign w:val="center"/>
            <w:hideMark/>
          </w:tcPr>
          <w:p w:rsidR="00BC15F6" w:rsidRPr="00E1604A" w:rsidRDefault="00BC15F6" w:rsidP="00E1604A">
            <w:pPr>
              <w:pStyle w:val="1fffb"/>
              <w:rPr>
                <w:szCs w:val="20"/>
              </w:rPr>
            </w:pPr>
            <w:r w:rsidRPr="00E1604A">
              <w:rPr>
                <w:szCs w:val="20"/>
              </w:rPr>
              <w:t>348,28</w:t>
            </w:r>
          </w:p>
        </w:tc>
        <w:tc>
          <w:tcPr>
            <w:tcW w:w="370" w:type="pct"/>
            <w:shd w:val="clear" w:color="auto" w:fill="auto"/>
            <w:vAlign w:val="center"/>
            <w:hideMark/>
          </w:tcPr>
          <w:p w:rsidR="00BC15F6" w:rsidRPr="00E1604A" w:rsidRDefault="00BC15F6" w:rsidP="00E1604A">
            <w:pPr>
              <w:pStyle w:val="1fffb"/>
              <w:rPr>
                <w:szCs w:val="20"/>
              </w:rPr>
            </w:pPr>
            <w:r w:rsidRPr="00E1604A">
              <w:rPr>
                <w:szCs w:val="20"/>
              </w:rPr>
              <w:t>184,085</w:t>
            </w:r>
          </w:p>
        </w:tc>
      </w:tr>
      <w:tr w:rsidR="00BC15F6" w:rsidRPr="00E1604A" w:rsidTr="00E1604A">
        <w:trPr>
          <w:trHeight w:val="20"/>
        </w:trPr>
        <w:tc>
          <w:tcPr>
            <w:tcW w:w="682" w:type="pct"/>
            <w:shd w:val="clear" w:color="000000" w:fill="FFFFFF"/>
            <w:vAlign w:val="center"/>
          </w:tcPr>
          <w:p w:rsidR="00BC15F6" w:rsidRPr="00E1604A" w:rsidRDefault="00953F28" w:rsidP="00E1604A">
            <w:pPr>
              <w:pStyle w:val="1fffb"/>
              <w:rPr>
                <w:rFonts w:cs="Times New Roman"/>
                <w:szCs w:val="20"/>
              </w:rPr>
            </w:pPr>
            <w:r w:rsidRPr="00E1604A">
              <w:rPr>
                <w:rFonts w:cs="Times New Roman"/>
                <w:szCs w:val="20"/>
              </w:rPr>
              <w:t>Котельная Горекацанской ООШ</w:t>
            </w:r>
          </w:p>
        </w:tc>
        <w:tc>
          <w:tcPr>
            <w:tcW w:w="738" w:type="pct"/>
            <w:shd w:val="clear" w:color="000000" w:fill="FFFFFF"/>
            <w:vAlign w:val="center"/>
          </w:tcPr>
          <w:p w:rsidR="00BC15F6" w:rsidRPr="00E1604A" w:rsidRDefault="00BC15F6" w:rsidP="00E1604A">
            <w:pPr>
              <w:pStyle w:val="1fffb"/>
              <w:rPr>
                <w:szCs w:val="20"/>
              </w:rPr>
            </w:pPr>
            <w:r w:rsidRPr="00E1604A">
              <w:rPr>
                <w:szCs w:val="20"/>
              </w:rPr>
              <w:t>0,62</w:t>
            </w:r>
          </w:p>
        </w:tc>
        <w:tc>
          <w:tcPr>
            <w:tcW w:w="554" w:type="pct"/>
            <w:shd w:val="clear" w:color="000000" w:fill="FFFFFF"/>
            <w:vAlign w:val="center"/>
          </w:tcPr>
          <w:p w:rsidR="00BC15F6" w:rsidRPr="00E1604A" w:rsidRDefault="00BC15F6" w:rsidP="00E1604A">
            <w:pPr>
              <w:pStyle w:val="1fffb"/>
              <w:rPr>
                <w:szCs w:val="20"/>
              </w:rPr>
            </w:pPr>
            <w:r w:rsidRPr="00E1604A">
              <w:rPr>
                <w:szCs w:val="20"/>
              </w:rPr>
              <w:t>0,336</w:t>
            </w:r>
          </w:p>
        </w:tc>
        <w:tc>
          <w:tcPr>
            <w:tcW w:w="554" w:type="pct"/>
            <w:shd w:val="clear" w:color="000000" w:fill="FFFFFF"/>
            <w:vAlign w:val="center"/>
          </w:tcPr>
          <w:p w:rsidR="00BC15F6" w:rsidRPr="00E1604A" w:rsidRDefault="00BC15F6" w:rsidP="00E1604A">
            <w:pPr>
              <w:pStyle w:val="1fffb"/>
              <w:rPr>
                <w:szCs w:val="20"/>
              </w:rPr>
            </w:pPr>
            <w:r w:rsidRPr="00E1604A">
              <w:rPr>
                <w:szCs w:val="20"/>
              </w:rPr>
              <w:t>1063,82</w:t>
            </w:r>
          </w:p>
        </w:tc>
        <w:tc>
          <w:tcPr>
            <w:tcW w:w="554" w:type="pct"/>
            <w:shd w:val="clear" w:color="000000" w:fill="FFFFFF"/>
            <w:vAlign w:val="center"/>
          </w:tcPr>
          <w:p w:rsidR="00BC15F6" w:rsidRPr="00E1604A" w:rsidRDefault="00BC15F6" w:rsidP="00E1604A">
            <w:pPr>
              <w:pStyle w:val="1fffb"/>
              <w:rPr>
                <w:szCs w:val="20"/>
              </w:rPr>
            </w:pPr>
            <w:r w:rsidRPr="00E1604A">
              <w:rPr>
                <w:szCs w:val="20"/>
              </w:rPr>
              <w:t>Уголь</w:t>
            </w:r>
          </w:p>
        </w:tc>
        <w:tc>
          <w:tcPr>
            <w:tcW w:w="554" w:type="pct"/>
            <w:shd w:val="clear" w:color="000000" w:fill="FFFFFF"/>
            <w:noWrap/>
            <w:vAlign w:val="center"/>
          </w:tcPr>
          <w:p w:rsidR="00BC15F6" w:rsidRPr="00E1604A" w:rsidRDefault="00BC15F6" w:rsidP="00E1604A">
            <w:pPr>
              <w:pStyle w:val="1fffb"/>
              <w:rPr>
                <w:szCs w:val="20"/>
              </w:rPr>
            </w:pPr>
            <w:r w:rsidRPr="00E1604A">
              <w:rPr>
                <w:szCs w:val="20"/>
              </w:rPr>
              <w:t>327,6</w:t>
            </w:r>
          </w:p>
        </w:tc>
        <w:tc>
          <w:tcPr>
            <w:tcW w:w="416" w:type="pct"/>
            <w:shd w:val="clear" w:color="auto" w:fill="auto"/>
            <w:noWrap/>
            <w:vAlign w:val="center"/>
          </w:tcPr>
          <w:p w:rsidR="00BC15F6" w:rsidRPr="00E1604A" w:rsidRDefault="00BC15F6" w:rsidP="00E1604A">
            <w:pPr>
              <w:pStyle w:val="1fffb"/>
              <w:rPr>
                <w:szCs w:val="20"/>
              </w:rPr>
            </w:pPr>
            <w:r w:rsidRPr="00E1604A">
              <w:rPr>
                <w:szCs w:val="20"/>
              </w:rPr>
              <w:t>4900</w:t>
            </w:r>
          </w:p>
        </w:tc>
        <w:tc>
          <w:tcPr>
            <w:tcW w:w="578" w:type="pct"/>
            <w:shd w:val="clear" w:color="auto" w:fill="auto"/>
            <w:vAlign w:val="center"/>
          </w:tcPr>
          <w:p w:rsidR="00BC15F6" w:rsidRPr="00E1604A" w:rsidRDefault="00BC15F6" w:rsidP="00E1604A">
            <w:pPr>
              <w:pStyle w:val="1fffb"/>
              <w:rPr>
                <w:szCs w:val="20"/>
              </w:rPr>
            </w:pPr>
            <w:r w:rsidRPr="00E1604A">
              <w:rPr>
                <w:szCs w:val="20"/>
              </w:rPr>
              <w:t>36,596</w:t>
            </w:r>
          </w:p>
        </w:tc>
        <w:tc>
          <w:tcPr>
            <w:tcW w:w="370" w:type="pct"/>
            <w:shd w:val="clear" w:color="auto" w:fill="auto"/>
            <w:vAlign w:val="center"/>
          </w:tcPr>
          <w:p w:rsidR="00BC15F6" w:rsidRPr="00E1604A" w:rsidRDefault="00BC15F6" w:rsidP="00E1604A">
            <w:pPr>
              <w:pStyle w:val="1fffb"/>
              <w:rPr>
                <w:szCs w:val="20"/>
              </w:rPr>
            </w:pPr>
            <w:r w:rsidRPr="00E1604A">
              <w:rPr>
                <w:szCs w:val="20"/>
              </w:rPr>
              <w:t>19,53</w:t>
            </w:r>
          </w:p>
        </w:tc>
      </w:tr>
    </w:tbl>
    <w:p w:rsidR="00634849" w:rsidRPr="007F10C8" w:rsidRDefault="00634849" w:rsidP="00C25060">
      <w:pPr>
        <w:spacing w:line="336" w:lineRule="auto"/>
        <w:rPr>
          <w:rFonts w:ascii="Times New Roman" w:eastAsia="Calibri" w:hAnsi="Times New Roman" w:cs="Times New Roman"/>
          <w:b/>
          <w:bCs/>
          <w:szCs w:val="24"/>
        </w:rPr>
        <w:sectPr w:rsidR="00634849" w:rsidRPr="007F10C8" w:rsidSect="00D01DB4">
          <w:pgSz w:w="16839" w:h="11907" w:orient="landscape" w:code="9"/>
          <w:pgMar w:top="1701" w:right="851" w:bottom="1134" w:left="851" w:header="454" w:footer="454" w:gutter="0"/>
          <w:cols w:space="708"/>
          <w:docGrid w:linePitch="360"/>
        </w:sectPr>
      </w:pPr>
    </w:p>
    <w:p w:rsidR="00C25060" w:rsidRPr="007F10C8" w:rsidRDefault="00C25060" w:rsidP="007E505D">
      <w:pPr>
        <w:spacing w:after="0" w:line="240" w:lineRule="auto"/>
        <w:rPr>
          <w:rFonts w:ascii="Times New Roman" w:eastAsia="Calibri" w:hAnsi="Times New Roman" w:cs="Times New Roman"/>
          <w:b/>
          <w:bCs/>
          <w:szCs w:val="24"/>
        </w:rPr>
      </w:pPr>
    </w:p>
    <w:p w:rsidR="00C25060" w:rsidRPr="007F10C8" w:rsidRDefault="00C25060" w:rsidP="007E505D">
      <w:pPr>
        <w:pStyle w:val="20"/>
        <w:spacing w:before="0" w:after="0" w:line="240" w:lineRule="auto"/>
        <w:rPr>
          <w:rFonts w:eastAsia="Calibri" w:cs="Times New Roman"/>
          <w:bCs/>
          <w:szCs w:val="24"/>
          <w:lang w:bidi="ar-SA"/>
        </w:rPr>
      </w:pPr>
      <w:bookmarkStart w:id="238" w:name="_Toc78674743"/>
      <w:bookmarkStart w:id="239" w:name="_Toc84970980"/>
      <w:bookmarkStart w:id="240" w:name="_Toc84978969"/>
      <w:r w:rsidRPr="007F10C8">
        <w:rPr>
          <w:rFonts w:cs="Times New Roman"/>
        </w:rPr>
        <w:t>Описание видов резервного и аварийного топлива и возможности их обеспечения в соответствии с нормативными требованиями</w:t>
      </w:r>
      <w:bookmarkEnd w:id="238"/>
      <w:bookmarkEnd w:id="239"/>
      <w:bookmarkEnd w:id="240"/>
    </w:p>
    <w:bookmarkEnd w:id="237"/>
    <w:p w:rsidR="00FC6AD0" w:rsidRPr="007F10C8" w:rsidRDefault="00FC6AD0" w:rsidP="00B5461F">
      <w:pPr>
        <w:pStyle w:val="11ff3"/>
      </w:pPr>
    </w:p>
    <w:p w:rsidR="00C25060" w:rsidRPr="007F10C8" w:rsidRDefault="00FC6AD0" w:rsidP="00B5461F">
      <w:pPr>
        <w:pStyle w:val="11ff3"/>
        <w:rPr>
          <w:lang w:eastAsia="ru-RU"/>
        </w:rPr>
      </w:pPr>
      <w:r w:rsidRPr="007F10C8">
        <w:t>Резервн</w:t>
      </w:r>
      <w:r w:rsidR="009D57ED" w:rsidRPr="007F10C8">
        <w:t>ым</w:t>
      </w:r>
      <w:r w:rsidRPr="007F10C8">
        <w:rPr>
          <w:spacing w:val="50"/>
        </w:rPr>
        <w:t xml:space="preserve"> </w:t>
      </w:r>
      <w:r w:rsidRPr="007F10C8">
        <w:t>и</w:t>
      </w:r>
      <w:r w:rsidRPr="007F10C8">
        <w:rPr>
          <w:spacing w:val="50"/>
        </w:rPr>
        <w:t xml:space="preserve"> </w:t>
      </w:r>
      <w:r w:rsidRPr="007F10C8">
        <w:t>аварийн</w:t>
      </w:r>
      <w:r w:rsidR="009D57ED" w:rsidRPr="007F10C8">
        <w:t>ым</w:t>
      </w:r>
      <w:r w:rsidRPr="007F10C8">
        <w:rPr>
          <w:spacing w:val="50"/>
        </w:rPr>
        <w:t xml:space="preserve"> </w:t>
      </w:r>
      <w:r w:rsidRPr="007F10C8">
        <w:t>топливо</w:t>
      </w:r>
      <w:r w:rsidR="009D57ED" w:rsidRPr="007F10C8">
        <w:t>м</w:t>
      </w:r>
      <w:r w:rsidRPr="007F10C8">
        <w:rPr>
          <w:spacing w:val="49"/>
        </w:rPr>
        <w:t xml:space="preserve"> </w:t>
      </w:r>
      <w:r w:rsidRPr="007F10C8">
        <w:t>на</w:t>
      </w:r>
      <w:r w:rsidRPr="007F10C8">
        <w:rPr>
          <w:spacing w:val="49"/>
        </w:rPr>
        <w:t xml:space="preserve"> </w:t>
      </w:r>
      <w:r w:rsidRPr="007F10C8">
        <w:t>котельн</w:t>
      </w:r>
      <w:r w:rsidR="00EC3165" w:rsidRPr="007F10C8">
        <w:t>ой</w:t>
      </w:r>
      <w:r w:rsidRPr="007F10C8">
        <w:t>,</w:t>
      </w:r>
      <w:r w:rsidRPr="007F10C8">
        <w:rPr>
          <w:spacing w:val="50"/>
        </w:rPr>
        <w:t xml:space="preserve"> </w:t>
      </w:r>
      <w:r w:rsidRPr="007F10C8">
        <w:t>расположенн</w:t>
      </w:r>
      <w:r w:rsidR="00EC3165" w:rsidRPr="007F10C8">
        <w:t>ой</w:t>
      </w:r>
      <w:r w:rsidRPr="007F10C8">
        <w:rPr>
          <w:spacing w:val="49"/>
        </w:rPr>
        <w:t xml:space="preserve"> </w:t>
      </w:r>
      <w:r w:rsidRPr="007F10C8">
        <w:t>в</w:t>
      </w:r>
      <w:r w:rsidRPr="007F10C8">
        <w:rPr>
          <w:spacing w:val="49"/>
        </w:rPr>
        <w:t xml:space="preserve"> </w:t>
      </w:r>
      <w:r w:rsidRPr="007F10C8">
        <w:t>границах</w:t>
      </w:r>
      <w:r w:rsidRPr="007F10C8">
        <w:rPr>
          <w:spacing w:val="-62"/>
        </w:rPr>
        <w:t xml:space="preserve"> </w:t>
      </w:r>
      <w:r w:rsidR="00EC3165" w:rsidRPr="007F10C8">
        <w:rPr>
          <w:spacing w:val="-62"/>
        </w:rPr>
        <w:t xml:space="preserve">   </w:t>
      </w:r>
      <w:r w:rsidR="005C1319" w:rsidRPr="007F10C8">
        <w:t xml:space="preserve">МО </w:t>
      </w:r>
      <w:r w:rsidR="00802E27">
        <w:t>Сельского поселения «Горекацанское»</w:t>
      </w:r>
      <w:r w:rsidRPr="007F10C8">
        <w:rPr>
          <w:spacing w:val="-1"/>
        </w:rPr>
        <w:t xml:space="preserve"> </w:t>
      </w:r>
      <w:r w:rsidR="009D57ED" w:rsidRPr="007F10C8">
        <w:t xml:space="preserve">является </w:t>
      </w:r>
      <w:r w:rsidR="00D01DB4" w:rsidRPr="007F10C8">
        <w:t>уголь</w:t>
      </w:r>
      <w:r w:rsidRPr="007F10C8">
        <w:t>.</w:t>
      </w:r>
      <w:r w:rsidR="00C25060" w:rsidRPr="007F10C8">
        <w:rPr>
          <w:lang w:eastAsia="ru-RU"/>
        </w:rPr>
        <w:t xml:space="preserve"> </w:t>
      </w:r>
    </w:p>
    <w:p w:rsidR="00D01DB4" w:rsidRPr="007F10C8" w:rsidRDefault="00FD7E24" w:rsidP="007E505D">
      <w:pPr>
        <w:pStyle w:val="afffffffffffffff"/>
        <w:ind w:firstLine="0"/>
        <w:rPr>
          <w:bCs/>
          <w:iCs/>
          <w:color w:val="0A0A0C"/>
          <w:w w:val="105"/>
          <w:kern w:val="28"/>
          <w:szCs w:val="24"/>
          <w:u w:val="none"/>
        </w:rPr>
      </w:pPr>
      <w:r w:rsidRPr="007F10C8">
        <w:rPr>
          <w:b/>
          <w:bCs/>
          <w:u w:val="none"/>
        </w:rPr>
        <w:t>Таблица 1.</w:t>
      </w:r>
      <w:r w:rsidR="00A73A2F" w:rsidRPr="007F10C8">
        <w:rPr>
          <w:b/>
          <w:bCs/>
          <w:u w:val="none"/>
        </w:rPr>
        <w:t xml:space="preserve">8.2.1  – </w:t>
      </w:r>
      <w:r w:rsidR="00C25060" w:rsidRPr="007F10C8">
        <w:rPr>
          <w:b/>
          <w:u w:val="none"/>
          <w:lang w:eastAsia="ru-RU"/>
        </w:rPr>
        <w:t>Аварийный запас топлива</w:t>
      </w:r>
    </w:p>
    <w:tbl>
      <w:tblPr>
        <w:tblW w:w="5000" w:type="pct"/>
        <w:tblCellMar>
          <w:left w:w="0" w:type="dxa"/>
          <w:right w:w="0" w:type="dxa"/>
        </w:tblCellMar>
        <w:tblLook w:val="04A0" w:firstRow="1" w:lastRow="0" w:firstColumn="1" w:lastColumn="0" w:noHBand="0" w:noVBand="1"/>
      </w:tblPr>
      <w:tblGrid>
        <w:gridCol w:w="2240"/>
        <w:gridCol w:w="2131"/>
        <w:gridCol w:w="1571"/>
        <w:gridCol w:w="1571"/>
        <w:gridCol w:w="1569"/>
      </w:tblGrid>
      <w:tr w:rsidR="00D01DB4" w:rsidRPr="007F10C8" w:rsidTr="00BC15F6">
        <w:trPr>
          <w:trHeight w:val="20"/>
        </w:trPr>
        <w:tc>
          <w:tcPr>
            <w:tcW w:w="12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01DB4" w:rsidRPr="007F10C8" w:rsidRDefault="00D01DB4" w:rsidP="00D01DB4">
            <w:pPr>
              <w:pStyle w:val="1fffb"/>
              <w:rPr>
                <w:rFonts w:cs="Times New Roman"/>
              </w:rPr>
            </w:pPr>
            <w:r w:rsidRPr="007F10C8">
              <w:rPr>
                <w:rFonts w:cs="Times New Roman"/>
              </w:rPr>
              <w:t>Наименование котельной</w:t>
            </w:r>
          </w:p>
        </w:tc>
        <w:tc>
          <w:tcPr>
            <w:tcW w:w="117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01DB4" w:rsidRPr="007F10C8" w:rsidRDefault="00D01DB4" w:rsidP="00D01DB4">
            <w:pPr>
              <w:pStyle w:val="1fffb"/>
              <w:rPr>
                <w:rFonts w:cs="Times New Roman"/>
              </w:rPr>
            </w:pPr>
            <w:r w:rsidRPr="007F10C8">
              <w:rPr>
                <w:rFonts w:cs="Times New Roman"/>
              </w:rPr>
              <w:t>Максимально-часовой  расход топлива, т.у.т./час</w:t>
            </w:r>
          </w:p>
        </w:tc>
        <w:tc>
          <w:tcPr>
            <w:tcW w:w="86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01DB4" w:rsidRPr="007F10C8" w:rsidRDefault="00D01DB4" w:rsidP="00D01DB4">
            <w:pPr>
              <w:pStyle w:val="1fffb"/>
              <w:rPr>
                <w:rFonts w:cs="Times New Roman"/>
              </w:rPr>
            </w:pPr>
            <w:r w:rsidRPr="007F10C8">
              <w:rPr>
                <w:rFonts w:cs="Times New Roman"/>
              </w:rPr>
              <w:t xml:space="preserve">Максимально-часовой  расход топлива, тыс. </w:t>
            </w:r>
            <w:r w:rsidR="00F00AA2" w:rsidRPr="007F10C8">
              <w:rPr>
                <w:rFonts w:cs="Times New Roman"/>
              </w:rPr>
              <w:t>м</w:t>
            </w:r>
            <w:r w:rsidR="00F00AA2" w:rsidRPr="007F10C8">
              <w:rPr>
                <w:rFonts w:cs="Times New Roman"/>
                <w:vertAlign w:val="superscript"/>
              </w:rPr>
              <w:t>3</w:t>
            </w:r>
            <w:r w:rsidRPr="007F10C8">
              <w:rPr>
                <w:rFonts w:cs="Times New Roman"/>
              </w:rPr>
              <w:t>/час</w:t>
            </w:r>
          </w:p>
        </w:tc>
        <w:tc>
          <w:tcPr>
            <w:tcW w:w="86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01DB4" w:rsidRPr="007F10C8" w:rsidRDefault="00D01DB4" w:rsidP="00D01DB4">
            <w:pPr>
              <w:pStyle w:val="1fffb"/>
              <w:rPr>
                <w:rFonts w:cs="Times New Roman"/>
              </w:rPr>
            </w:pPr>
            <w:r w:rsidRPr="007F10C8">
              <w:rPr>
                <w:rFonts w:cs="Times New Roman"/>
              </w:rPr>
              <w:t xml:space="preserve">Расход топлива за сутки, тыс. </w:t>
            </w:r>
            <w:r w:rsidR="00F00AA2" w:rsidRPr="007F10C8">
              <w:rPr>
                <w:rFonts w:cs="Times New Roman"/>
              </w:rPr>
              <w:t>м</w:t>
            </w:r>
            <w:r w:rsidR="00F00AA2" w:rsidRPr="007F10C8">
              <w:rPr>
                <w:rFonts w:cs="Times New Roman"/>
                <w:vertAlign w:val="superscript"/>
              </w:rPr>
              <w:t>3</w:t>
            </w:r>
            <w:r w:rsidRPr="007F10C8">
              <w:rPr>
                <w:rFonts w:cs="Times New Roman"/>
              </w:rPr>
              <w:t>/сут</w:t>
            </w:r>
          </w:p>
        </w:tc>
        <w:tc>
          <w:tcPr>
            <w:tcW w:w="86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01DB4" w:rsidRPr="007F10C8" w:rsidRDefault="00D01DB4" w:rsidP="00D01DB4">
            <w:pPr>
              <w:pStyle w:val="1fffb"/>
              <w:rPr>
                <w:rFonts w:cs="Times New Roman"/>
              </w:rPr>
            </w:pPr>
            <w:r w:rsidRPr="007F10C8">
              <w:rPr>
                <w:rFonts w:cs="Times New Roman"/>
              </w:rPr>
              <w:t xml:space="preserve">Аварийный запас топлива, тыс. </w:t>
            </w:r>
            <w:r w:rsidR="00F00AA2" w:rsidRPr="007F10C8">
              <w:rPr>
                <w:rFonts w:cs="Times New Roman"/>
              </w:rPr>
              <w:t>м</w:t>
            </w:r>
            <w:r w:rsidR="00F00AA2" w:rsidRPr="007F10C8">
              <w:rPr>
                <w:rFonts w:cs="Times New Roman"/>
                <w:vertAlign w:val="superscript"/>
              </w:rPr>
              <w:t>3</w:t>
            </w:r>
          </w:p>
        </w:tc>
      </w:tr>
      <w:tr w:rsidR="00D01DB4" w:rsidRPr="007F10C8" w:rsidTr="00D01DB4">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01DB4" w:rsidRPr="007F10C8" w:rsidRDefault="00D01DB4" w:rsidP="00D01DB4">
            <w:pPr>
              <w:pStyle w:val="1fffb"/>
              <w:rPr>
                <w:rFonts w:cs="Times New Roman"/>
              </w:rPr>
            </w:pPr>
            <w:r w:rsidRPr="007F10C8">
              <w:rPr>
                <w:rFonts w:cs="Times New Roman"/>
              </w:rPr>
              <w:t>2021 год</w:t>
            </w:r>
          </w:p>
        </w:tc>
      </w:tr>
      <w:tr w:rsidR="00BC15F6" w:rsidRPr="007F10C8" w:rsidTr="00BC15F6">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rsidR="00BC15F6" w:rsidRPr="007F10C8" w:rsidRDefault="00953F28" w:rsidP="00D01DB4">
            <w:pPr>
              <w:pStyle w:val="1fffb"/>
              <w:rPr>
                <w:rFonts w:cs="Times New Roman"/>
              </w:rPr>
            </w:pPr>
            <w:r>
              <w:rPr>
                <w:rFonts w:cs="Times New Roman"/>
              </w:rPr>
              <w:t>Котельная с. Горекацан</w:t>
            </w:r>
          </w:p>
        </w:tc>
        <w:tc>
          <w:tcPr>
            <w:tcW w:w="1173" w:type="pct"/>
            <w:tcBorders>
              <w:top w:val="nil"/>
              <w:left w:val="nil"/>
              <w:bottom w:val="single" w:sz="4" w:space="0" w:color="auto"/>
              <w:right w:val="single" w:sz="4" w:space="0" w:color="auto"/>
            </w:tcBorders>
            <w:shd w:val="clear" w:color="000000" w:fill="FFFFFF"/>
            <w:vAlign w:val="bottom"/>
            <w:hideMark/>
          </w:tcPr>
          <w:p w:rsidR="00BC15F6" w:rsidRDefault="00BC15F6" w:rsidP="00BC15F6">
            <w:pPr>
              <w:pStyle w:val="1fffb"/>
            </w:pPr>
            <w:r>
              <w:t>0,07</w:t>
            </w:r>
          </w:p>
        </w:tc>
        <w:tc>
          <w:tcPr>
            <w:tcW w:w="865" w:type="pct"/>
            <w:tcBorders>
              <w:top w:val="nil"/>
              <w:left w:val="nil"/>
              <w:bottom w:val="single" w:sz="4" w:space="0" w:color="auto"/>
              <w:right w:val="single" w:sz="4" w:space="0" w:color="auto"/>
            </w:tcBorders>
            <w:shd w:val="clear" w:color="000000" w:fill="FFFFFF"/>
            <w:vAlign w:val="bottom"/>
            <w:hideMark/>
          </w:tcPr>
          <w:p w:rsidR="00BC15F6" w:rsidRDefault="00BC15F6" w:rsidP="00BC15F6">
            <w:pPr>
              <w:pStyle w:val="1fffb"/>
            </w:pPr>
            <w:r>
              <w:t>0,04</w:t>
            </w:r>
          </w:p>
        </w:tc>
        <w:tc>
          <w:tcPr>
            <w:tcW w:w="865" w:type="pct"/>
            <w:tcBorders>
              <w:top w:val="nil"/>
              <w:left w:val="nil"/>
              <w:bottom w:val="single" w:sz="4" w:space="0" w:color="auto"/>
              <w:right w:val="single" w:sz="4" w:space="0" w:color="auto"/>
            </w:tcBorders>
            <w:shd w:val="clear" w:color="000000" w:fill="FFFFFF"/>
            <w:vAlign w:val="bottom"/>
            <w:hideMark/>
          </w:tcPr>
          <w:p w:rsidR="00BC15F6" w:rsidRDefault="00BC15F6" w:rsidP="00BC15F6">
            <w:pPr>
              <w:pStyle w:val="1fffb"/>
            </w:pPr>
            <w:r>
              <w:t>0,85</w:t>
            </w:r>
          </w:p>
        </w:tc>
        <w:tc>
          <w:tcPr>
            <w:tcW w:w="864" w:type="pct"/>
            <w:tcBorders>
              <w:top w:val="nil"/>
              <w:left w:val="nil"/>
              <w:bottom w:val="single" w:sz="4" w:space="0" w:color="auto"/>
              <w:right w:val="single" w:sz="4" w:space="0" w:color="auto"/>
            </w:tcBorders>
            <w:shd w:val="clear" w:color="000000" w:fill="FFFFFF"/>
            <w:vAlign w:val="bottom"/>
            <w:hideMark/>
          </w:tcPr>
          <w:p w:rsidR="00BC15F6" w:rsidRDefault="00BC15F6" w:rsidP="00BC15F6">
            <w:pPr>
              <w:pStyle w:val="1fffb"/>
            </w:pPr>
            <w:r>
              <w:t>2,56</w:t>
            </w:r>
          </w:p>
        </w:tc>
      </w:tr>
      <w:tr w:rsidR="00BC15F6" w:rsidRPr="007F10C8" w:rsidTr="00BC15F6">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rsidR="00BC15F6" w:rsidRPr="007F10C8" w:rsidRDefault="00953F28" w:rsidP="00D01DB4">
            <w:pPr>
              <w:pStyle w:val="1fffb"/>
              <w:rPr>
                <w:rFonts w:cs="Times New Roman"/>
              </w:rPr>
            </w:pPr>
            <w:r>
              <w:rPr>
                <w:rFonts w:cs="Times New Roman"/>
              </w:rPr>
              <w:t xml:space="preserve">Котельная Горекацанской ООШ </w:t>
            </w:r>
          </w:p>
        </w:tc>
        <w:tc>
          <w:tcPr>
            <w:tcW w:w="1173" w:type="pct"/>
            <w:tcBorders>
              <w:top w:val="nil"/>
              <w:left w:val="nil"/>
              <w:bottom w:val="single" w:sz="4" w:space="0" w:color="auto"/>
              <w:right w:val="single" w:sz="4" w:space="0" w:color="auto"/>
            </w:tcBorders>
            <w:shd w:val="clear" w:color="000000" w:fill="FFFFFF"/>
            <w:vAlign w:val="bottom"/>
            <w:hideMark/>
          </w:tcPr>
          <w:p w:rsidR="00BC15F6" w:rsidRDefault="00BC15F6" w:rsidP="00BC15F6">
            <w:pPr>
              <w:pStyle w:val="1fffb"/>
            </w:pPr>
            <w:r>
              <w:t>0,01</w:t>
            </w:r>
          </w:p>
        </w:tc>
        <w:tc>
          <w:tcPr>
            <w:tcW w:w="865" w:type="pct"/>
            <w:tcBorders>
              <w:top w:val="nil"/>
              <w:left w:val="nil"/>
              <w:bottom w:val="single" w:sz="4" w:space="0" w:color="auto"/>
              <w:right w:val="single" w:sz="4" w:space="0" w:color="auto"/>
            </w:tcBorders>
            <w:shd w:val="clear" w:color="000000" w:fill="FFFFFF"/>
            <w:vAlign w:val="bottom"/>
            <w:hideMark/>
          </w:tcPr>
          <w:p w:rsidR="00BC15F6" w:rsidRDefault="00BC15F6" w:rsidP="00BC15F6">
            <w:pPr>
              <w:pStyle w:val="1fffb"/>
            </w:pPr>
            <w:r>
              <w:t>0,004</w:t>
            </w:r>
          </w:p>
        </w:tc>
        <w:tc>
          <w:tcPr>
            <w:tcW w:w="865" w:type="pct"/>
            <w:tcBorders>
              <w:top w:val="nil"/>
              <w:left w:val="nil"/>
              <w:bottom w:val="single" w:sz="4" w:space="0" w:color="auto"/>
              <w:right w:val="single" w:sz="4" w:space="0" w:color="auto"/>
            </w:tcBorders>
            <w:shd w:val="clear" w:color="000000" w:fill="FFFFFF"/>
            <w:vAlign w:val="bottom"/>
            <w:hideMark/>
          </w:tcPr>
          <w:p w:rsidR="00BC15F6" w:rsidRDefault="00BC15F6" w:rsidP="00BC15F6">
            <w:pPr>
              <w:pStyle w:val="1fffb"/>
            </w:pPr>
            <w:r>
              <w:t>0,09</w:t>
            </w:r>
          </w:p>
        </w:tc>
        <w:tc>
          <w:tcPr>
            <w:tcW w:w="864" w:type="pct"/>
            <w:tcBorders>
              <w:top w:val="nil"/>
              <w:left w:val="nil"/>
              <w:bottom w:val="single" w:sz="4" w:space="0" w:color="auto"/>
              <w:right w:val="single" w:sz="4" w:space="0" w:color="auto"/>
            </w:tcBorders>
            <w:shd w:val="clear" w:color="000000" w:fill="FFFFFF"/>
            <w:vAlign w:val="bottom"/>
            <w:hideMark/>
          </w:tcPr>
          <w:p w:rsidR="00BC15F6" w:rsidRDefault="00BC15F6" w:rsidP="00BC15F6">
            <w:pPr>
              <w:pStyle w:val="1fffb"/>
            </w:pPr>
            <w:r>
              <w:t>0,27</w:t>
            </w:r>
          </w:p>
        </w:tc>
      </w:tr>
    </w:tbl>
    <w:p w:rsidR="00C25060" w:rsidRPr="007F10C8" w:rsidRDefault="00D01DB4" w:rsidP="007E505D">
      <w:pPr>
        <w:pStyle w:val="afffffffffffffff"/>
        <w:ind w:firstLine="0"/>
        <w:rPr>
          <w:bCs/>
          <w:iCs/>
          <w:color w:val="0A0A0C"/>
          <w:w w:val="105"/>
          <w:kern w:val="28"/>
          <w:szCs w:val="24"/>
          <w:u w:val="none"/>
        </w:rPr>
      </w:pPr>
      <w:r w:rsidRPr="007F10C8">
        <w:rPr>
          <w:bCs/>
          <w:iCs/>
          <w:color w:val="0A0A0C"/>
          <w:w w:val="105"/>
          <w:kern w:val="28"/>
          <w:szCs w:val="24"/>
          <w:u w:val="none"/>
        </w:rPr>
        <w:t xml:space="preserve"> </w:t>
      </w:r>
      <w:r w:rsidR="00480436" w:rsidRPr="007F10C8">
        <w:rPr>
          <w:bCs/>
          <w:iCs/>
          <w:color w:val="0A0A0C"/>
          <w:w w:val="105"/>
          <w:kern w:val="28"/>
          <w:szCs w:val="24"/>
          <w:u w:val="none"/>
        </w:rPr>
        <w:fldChar w:fldCharType="begin"/>
      </w:r>
      <w:r w:rsidR="00C25060" w:rsidRPr="007F10C8">
        <w:rPr>
          <w:bCs/>
          <w:iCs/>
          <w:color w:val="0A0A0C"/>
          <w:w w:val="105"/>
          <w:kern w:val="28"/>
          <w:szCs w:val="24"/>
          <w:u w:val="none"/>
        </w:rPr>
        <w:instrText xml:space="preserve"> LINK Excel.Sheet.12 "F:\\Интерстрой\\ТС\\Ропшинское\\Расчётные таблицы Ропшинское .xlsx" "Табл 1.6.1!R60C1:R63C5" \f 4 \h \* MERGEFORMAT </w:instrText>
      </w:r>
      <w:r w:rsidR="00480436" w:rsidRPr="007F10C8">
        <w:rPr>
          <w:bCs/>
          <w:iCs/>
          <w:color w:val="0A0A0C"/>
          <w:w w:val="105"/>
          <w:kern w:val="28"/>
          <w:szCs w:val="24"/>
          <w:u w:val="none"/>
        </w:rPr>
        <w:fldChar w:fldCharType="separate"/>
      </w:r>
    </w:p>
    <w:p w:rsidR="00C25060" w:rsidRPr="007F10C8" w:rsidRDefault="00480436" w:rsidP="00B5461F">
      <w:pPr>
        <w:pStyle w:val="11ff3"/>
      </w:pPr>
      <w:r w:rsidRPr="007F10C8">
        <w:fldChar w:fldCharType="end"/>
      </w:r>
      <w:r w:rsidR="00C25060" w:rsidRPr="007F10C8">
        <w:t xml:space="preserve"> Резервное топливо для источника тепловой энергии системы централизованного теплоснабжения </w:t>
      </w:r>
      <w:r w:rsidR="00A73A2F" w:rsidRPr="007F10C8">
        <w:t xml:space="preserve">- </w:t>
      </w:r>
      <w:r w:rsidR="00D01DB4" w:rsidRPr="007F10C8">
        <w:t>уголь</w:t>
      </w:r>
      <w:r w:rsidR="00C25060" w:rsidRPr="007F10C8">
        <w:t xml:space="preserve">. Объемы запасов топлива выдерживаются в соответствии с порядком создания и использования котельными запасов топлива. Норматив создания запасов топлива на котельной является общим нормативным запасом основного и резервного видов топлива (далее - ОНЗТ) и определяется по сумме объемов неснижаемого нормативного запаса топлива и нормативного эксплуатационного запаса топлива (далее - НЭЗТ). Неснижаемый нормативный запас топлива (далее - 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ННЗТ рассчитывается и обосновывается один раз в три года. При сохранении всех исходных условий для формирования ННЗТ на второй и третий год трехлетнего периода котельная подтверждает объем ННЗТ, включаемый в ОНЗТ планируемого года, без представления расчетов. В течение трехлетнего периода ННЗТ подлежит корректировке в случаях изменения состава оборудования, структуры топлива, а также нагрузки неотключаемых потребителей электрической и тепловой энергии, не имеющих питания от других источников. Расчет ННЗТ производится по каждому виду топлива раздельно. Для электростанций и котельных, работающих на газе, ННЗТ устанавливается по резервному топливу. На котельных сжигающих газ ННЗТ должен обеспечивать работу котельных в режиме «выживания» в течение - трех суток. Нормативный эксплуатационный запас топлива (далее – НЭЗТ) необходим для надежной и </w:t>
      </w:r>
      <w:r w:rsidR="00C25060" w:rsidRPr="007F10C8">
        <w:lastRenderedPageBreak/>
        <w:t xml:space="preserve">стабильной работы котельных и обеспечивает плановую выработку тепловой энергии. Расчет НЭЗТ производится ежегодно для каждой котельной, сжигающей или имеющей в качестве </w:t>
      </w:r>
      <w:proofErr w:type="gramStart"/>
      <w:r w:rsidR="00C25060" w:rsidRPr="007F10C8">
        <w:t>резервного</w:t>
      </w:r>
      <w:proofErr w:type="gramEnd"/>
      <w:r w:rsidR="00C25060" w:rsidRPr="007F10C8">
        <w:t xml:space="preserve"> твердое или жидкое топливо </w:t>
      </w:r>
      <w:r w:rsidR="000A24B1" w:rsidRPr="007F10C8">
        <w:t>(уголь</w:t>
      </w:r>
      <w:r w:rsidR="00C25060" w:rsidRPr="007F10C8">
        <w:t>, мазут, торф, дизельное топливо). Расчеты производятся на 1 октября планируемого года.</w:t>
      </w:r>
    </w:p>
    <w:p w:rsidR="00C25060" w:rsidRPr="007F10C8" w:rsidRDefault="00C25060" w:rsidP="00B5461F">
      <w:pPr>
        <w:pStyle w:val="11ff3"/>
      </w:pPr>
      <w:r w:rsidRPr="007F10C8">
        <w:t xml:space="preserve">Для котельных в связи с сезонностью завоза топлива, ННЗТ не рассчитывается и не устанавливается. </w:t>
      </w:r>
    </w:p>
    <w:p w:rsidR="00C25060" w:rsidRPr="007F10C8" w:rsidRDefault="00C25060" w:rsidP="00B5461F">
      <w:pPr>
        <w:pStyle w:val="11ff3"/>
      </w:pPr>
      <w:r w:rsidRPr="007F10C8">
        <w:t>Расчет нормативных эксплуатационных запасов топлива (НЭЗТ) выполнялся в соответствии с «Инструкции по организации в Минэнерго России работы по расчету и обоснованию нормативов создания запасов топлива на тепловых электростанциях и котельных», утвержденной приказом №66 от 4 сентября 2008 года, по причине сезонного завоза топлива на котельные предприятия (до начала отопительного сезона).</w:t>
      </w:r>
    </w:p>
    <w:p w:rsidR="00C25060" w:rsidRPr="007F10C8" w:rsidRDefault="00C25060" w:rsidP="00C25060">
      <w:pPr>
        <w:pStyle w:val="20"/>
        <w:widowControl w:val="0"/>
        <w:numPr>
          <w:ilvl w:val="1"/>
          <w:numId w:val="57"/>
        </w:numPr>
        <w:spacing w:before="240" w:line="240" w:lineRule="auto"/>
        <w:ind w:left="0" w:firstLine="0"/>
        <w:textAlignment w:val="baseline"/>
        <w:rPr>
          <w:rFonts w:cs="Times New Roman"/>
        </w:rPr>
      </w:pPr>
      <w:bookmarkStart w:id="241" w:name="_Toc515271639"/>
      <w:bookmarkStart w:id="242" w:name="_Toc390784448"/>
      <w:bookmarkStart w:id="243" w:name="_Toc334515836"/>
      <w:bookmarkStart w:id="244" w:name="_Toc78674744"/>
      <w:bookmarkStart w:id="245" w:name="_Toc84970981"/>
      <w:bookmarkStart w:id="246" w:name="_Toc84978970"/>
      <w:r w:rsidRPr="007F10C8">
        <w:rPr>
          <w:rFonts w:cs="Times New Roman"/>
        </w:rPr>
        <w:t>Описание особенностей характеристик топлив в зависимости от мест поставки</w:t>
      </w:r>
      <w:bookmarkEnd w:id="241"/>
      <w:bookmarkEnd w:id="242"/>
      <w:bookmarkEnd w:id="243"/>
      <w:bookmarkEnd w:id="244"/>
      <w:bookmarkEnd w:id="245"/>
      <w:bookmarkEnd w:id="246"/>
    </w:p>
    <w:p w:rsidR="00C25060" w:rsidRPr="007F10C8" w:rsidRDefault="00C25060" w:rsidP="00B5461F">
      <w:pPr>
        <w:pStyle w:val="11ff3"/>
      </w:pPr>
      <w:bookmarkStart w:id="247" w:name="_Toc515271640"/>
      <w:r w:rsidRPr="007F10C8">
        <w:t>Резервное топливо для источников тепловой энергии систем централизованного теплоснабжения.</w:t>
      </w:r>
    </w:p>
    <w:p w:rsidR="00C25060" w:rsidRPr="007F10C8" w:rsidRDefault="00C25060" w:rsidP="00B5461F">
      <w:pPr>
        <w:pStyle w:val="11ff3"/>
      </w:pPr>
      <w:r w:rsidRPr="007F10C8">
        <w:t>Основные характеристики различных видов топлива приведены в таблице.</w:t>
      </w:r>
    </w:p>
    <w:p w:rsidR="00C25060" w:rsidRPr="007F10C8" w:rsidRDefault="00FD7E24" w:rsidP="00A73A2F">
      <w:pPr>
        <w:pStyle w:val="11ff3"/>
        <w:rPr>
          <w:b/>
        </w:rPr>
      </w:pPr>
      <w:r w:rsidRPr="007F10C8">
        <w:rPr>
          <w:b/>
        </w:rPr>
        <w:t>Таблица 1.</w:t>
      </w:r>
      <w:r w:rsidR="00A73A2F" w:rsidRPr="007F10C8">
        <w:rPr>
          <w:b/>
        </w:rPr>
        <w:t xml:space="preserve">8.3.1  – </w:t>
      </w:r>
      <w:r w:rsidR="00C25060" w:rsidRPr="007F10C8">
        <w:rPr>
          <w:b/>
        </w:rPr>
        <w:t>Характеристики топлив</w:t>
      </w:r>
    </w:p>
    <w:tbl>
      <w:tblPr>
        <w:tblW w:w="5000" w:type="pct"/>
        <w:jc w:val="center"/>
        <w:tblBorders>
          <w:top w:val="outset" w:sz="6" w:space="0" w:color="auto"/>
          <w:left w:val="outset" w:sz="6" w:space="0" w:color="auto"/>
          <w:bottom w:val="outset" w:sz="6" w:space="0" w:color="auto"/>
          <w:right w:val="outset" w:sz="6" w:space="0" w:color="auto"/>
        </w:tblBorders>
        <w:tblLook w:val="00A0" w:firstRow="1" w:lastRow="0" w:firstColumn="1" w:lastColumn="0" w:noHBand="0" w:noVBand="0"/>
      </w:tblPr>
      <w:tblGrid>
        <w:gridCol w:w="4362"/>
        <w:gridCol w:w="1079"/>
        <w:gridCol w:w="1302"/>
        <w:gridCol w:w="932"/>
        <w:gridCol w:w="1427"/>
      </w:tblGrid>
      <w:tr w:rsidR="00C25060" w:rsidRPr="007F10C8" w:rsidTr="00D01DB4">
        <w:trPr>
          <w:tblHeader/>
          <w:jc w:val="center"/>
        </w:trPr>
        <w:tc>
          <w:tcPr>
            <w:tcW w:w="2396" w:type="pct"/>
            <w:vMerge w:val="restar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bCs/>
                <w:sz w:val="20"/>
                <w:szCs w:val="20"/>
              </w:rPr>
              <w:t>Вид топлива</w:t>
            </w:r>
          </w:p>
        </w:tc>
        <w:tc>
          <w:tcPr>
            <w:tcW w:w="593" w:type="pct"/>
            <w:vMerge w:val="restar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bCs/>
                <w:sz w:val="20"/>
                <w:szCs w:val="20"/>
              </w:rPr>
              <w:t>Ед. изм.</w:t>
            </w:r>
          </w:p>
        </w:tc>
        <w:tc>
          <w:tcPr>
            <w:tcW w:w="2010" w:type="pct"/>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bCs/>
                <w:sz w:val="20"/>
                <w:szCs w:val="20"/>
              </w:rPr>
              <w:t>Удельная теплота сгорания</w:t>
            </w:r>
          </w:p>
        </w:tc>
      </w:tr>
      <w:tr w:rsidR="00C25060" w:rsidRPr="007F10C8" w:rsidTr="00D01DB4">
        <w:trPr>
          <w:tblHeader/>
          <w:jc w:val="center"/>
        </w:trPr>
        <w:tc>
          <w:tcPr>
            <w:tcW w:w="0" w:type="auto"/>
            <w:vMerge/>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C25060" w:rsidRPr="007F10C8" w:rsidRDefault="00C25060" w:rsidP="007E505D">
            <w:pPr>
              <w:spacing w:after="0" w:line="240" w:lineRule="auto"/>
              <w:rPr>
                <w:rFonts w:ascii="Times New Roman" w:hAnsi="Times New Roman" w:cs="Times New Roman"/>
                <w:sz w:val="20"/>
                <w:szCs w:val="20"/>
              </w:rPr>
            </w:pPr>
          </w:p>
        </w:tc>
        <w:tc>
          <w:tcPr>
            <w:tcW w:w="0" w:type="auto"/>
            <w:vMerge/>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C25060" w:rsidRPr="007F10C8" w:rsidRDefault="00C25060" w:rsidP="007E505D">
            <w:pPr>
              <w:spacing w:after="0" w:line="240" w:lineRule="auto"/>
              <w:rPr>
                <w:rFonts w:ascii="Times New Roman" w:hAnsi="Times New Roman" w:cs="Times New Roman"/>
                <w:sz w:val="20"/>
                <w:szCs w:val="20"/>
              </w:rPr>
            </w:pPr>
          </w:p>
        </w:tc>
        <w:tc>
          <w:tcPr>
            <w:tcW w:w="715"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ккал</w:t>
            </w:r>
          </w:p>
        </w:tc>
        <w:tc>
          <w:tcPr>
            <w:tcW w:w="512"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кВт</w:t>
            </w:r>
          </w:p>
        </w:tc>
        <w:tc>
          <w:tcPr>
            <w:tcW w:w="784"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МДж</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Электроэнергия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кВт/</w:t>
            </w:r>
            <w:proofErr w:type="gramStart"/>
            <w:r w:rsidRPr="007F10C8">
              <w:rPr>
                <w:rFonts w:ascii="Times New Roman" w:hAnsi="Times New Roman" w:cs="Times New Roman"/>
                <w:sz w:val="20"/>
                <w:szCs w:val="20"/>
              </w:rPr>
              <w:t>ч</w:t>
            </w:r>
            <w:proofErr w:type="gramEnd"/>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864</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3,62</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Дизельное топливо</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10300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11,9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43,12</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Мазут</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9700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11,2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40,61</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Керосин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10400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12,0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43,50</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 xml:space="preserve"> </w:t>
            </w:r>
            <w:r w:rsidR="00D01DB4" w:rsidRPr="007F10C8">
              <w:rPr>
                <w:rFonts w:ascii="Times New Roman" w:hAnsi="Times New Roman" w:cs="Times New Roman"/>
                <w:sz w:val="20"/>
                <w:szCs w:val="20"/>
              </w:rPr>
              <w:t>уголь</w:t>
            </w:r>
            <w:r w:rsidRPr="007F10C8">
              <w:rPr>
                <w:rFonts w:ascii="Times New Roman" w:hAnsi="Times New Roman" w:cs="Times New Roman"/>
                <w:sz w:val="20"/>
                <w:szCs w:val="20"/>
              </w:rPr>
              <w:t xml:space="preserve"> </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10500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12,2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44,00</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Бензин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10500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12,2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44,00</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Газ природный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м </w:t>
            </w:r>
            <w:r w:rsidRPr="007F10C8">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8000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9,3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33,50</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Газ сжиженный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10800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12,5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45,20</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Метан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м </w:t>
            </w:r>
            <w:r w:rsidRPr="007F10C8">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11950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13,8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50,03</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Пропан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м </w:t>
            </w:r>
            <w:r w:rsidRPr="007F10C8">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10885</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12,6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45,57</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Этилен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м </w:t>
            </w:r>
            <w:r w:rsidRPr="007F10C8">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11470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13,3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48,02</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Водород</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м </w:t>
            </w:r>
            <w:r w:rsidRPr="007F10C8">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28700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33,2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120,00</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Уг</w:t>
            </w:r>
            <w:proofErr w:type="gramStart"/>
            <w:r w:rsidRPr="007F10C8">
              <w:rPr>
                <w:rFonts w:ascii="Times New Roman" w:hAnsi="Times New Roman" w:cs="Times New Roman"/>
                <w:sz w:val="20"/>
                <w:szCs w:val="20"/>
              </w:rPr>
              <w:t>o</w:t>
            </w:r>
            <w:proofErr w:type="gramEnd"/>
            <w:r w:rsidRPr="007F10C8">
              <w:rPr>
                <w:rFonts w:ascii="Times New Roman" w:hAnsi="Times New Roman" w:cs="Times New Roman"/>
                <w:sz w:val="20"/>
                <w:szCs w:val="20"/>
              </w:rPr>
              <w:t>ль каменный (W=10%)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6450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27,00</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Уг</w:t>
            </w:r>
            <w:proofErr w:type="gramStart"/>
            <w:r w:rsidRPr="007F10C8">
              <w:rPr>
                <w:rFonts w:ascii="Times New Roman" w:hAnsi="Times New Roman" w:cs="Times New Roman"/>
                <w:sz w:val="20"/>
                <w:szCs w:val="20"/>
              </w:rPr>
              <w:t>o</w:t>
            </w:r>
            <w:proofErr w:type="gramEnd"/>
            <w:r w:rsidRPr="007F10C8">
              <w:rPr>
                <w:rFonts w:ascii="Times New Roman" w:hAnsi="Times New Roman" w:cs="Times New Roman"/>
                <w:sz w:val="20"/>
                <w:szCs w:val="20"/>
              </w:rPr>
              <w:t>ль бурый (W=30…40%)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3100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12,98</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Уг</w:t>
            </w:r>
            <w:proofErr w:type="gramStart"/>
            <w:r w:rsidRPr="007F10C8">
              <w:rPr>
                <w:rFonts w:ascii="Times New Roman" w:hAnsi="Times New Roman" w:cs="Times New Roman"/>
                <w:sz w:val="20"/>
                <w:szCs w:val="20"/>
              </w:rPr>
              <w:t>o</w:t>
            </w:r>
            <w:proofErr w:type="gramEnd"/>
            <w:r w:rsidRPr="007F10C8">
              <w:rPr>
                <w:rFonts w:ascii="Times New Roman" w:hAnsi="Times New Roman" w:cs="Times New Roman"/>
                <w:sz w:val="20"/>
                <w:szCs w:val="20"/>
              </w:rPr>
              <w:t>ль-антрацит</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6700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7,8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28,05</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Уг</w:t>
            </w:r>
            <w:proofErr w:type="gramStart"/>
            <w:r w:rsidRPr="007F10C8">
              <w:rPr>
                <w:rFonts w:ascii="Times New Roman" w:hAnsi="Times New Roman" w:cs="Times New Roman"/>
                <w:sz w:val="20"/>
                <w:szCs w:val="20"/>
              </w:rPr>
              <w:t>o</w:t>
            </w:r>
            <w:proofErr w:type="gramEnd"/>
            <w:r w:rsidRPr="007F10C8">
              <w:rPr>
                <w:rFonts w:ascii="Times New Roman" w:hAnsi="Times New Roman" w:cs="Times New Roman"/>
                <w:sz w:val="20"/>
                <w:szCs w:val="20"/>
              </w:rPr>
              <w:t>ль древесный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6510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27,26</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Торф (W=40%)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2900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12,10</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Торф брикеты (W=15%)</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4200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17,58</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Торф крошка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2590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10,84</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Пеллета древесная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4,7</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17,17</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Щепа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2610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10,93</w:t>
            </w:r>
          </w:p>
        </w:tc>
      </w:tr>
      <w:tr w:rsidR="00C25060" w:rsidRPr="007F10C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Опилки</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2000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2,3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7F10C8" w:rsidRDefault="00C25060" w:rsidP="007E505D">
            <w:pPr>
              <w:spacing w:after="0" w:line="240" w:lineRule="auto"/>
              <w:jc w:val="center"/>
              <w:rPr>
                <w:rFonts w:ascii="Times New Roman" w:hAnsi="Times New Roman" w:cs="Times New Roman"/>
                <w:sz w:val="20"/>
                <w:szCs w:val="20"/>
              </w:rPr>
            </w:pPr>
            <w:r w:rsidRPr="007F10C8">
              <w:rPr>
                <w:rFonts w:ascii="Times New Roman" w:hAnsi="Times New Roman" w:cs="Times New Roman"/>
                <w:sz w:val="20"/>
                <w:szCs w:val="20"/>
              </w:rPr>
              <w:t>8,37</w:t>
            </w:r>
          </w:p>
        </w:tc>
      </w:tr>
    </w:tbl>
    <w:p w:rsidR="00C25060" w:rsidRPr="007F10C8" w:rsidRDefault="00C25060" w:rsidP="00B5461F">
      <w:pPr>
        <w:pStyle w:val="11ff3"/>
      </w:pPr>
    </w:p>
    <w:p w:rsidR="00C25060" w:rsidRPr="007F10C8" w:rsidRDefault="00C25060" w:rsidP="007E505D">
      <w:pPr>
        <w:pStyle w:val="20"/>
        <w:numPr>
          <w:ilvl w:val="1"/>
          <w:numId w:val="57"/>
        </w:numPr>
        <w:spacing w:before="0" w:after="0"/>
        <w:ind w:left="0"/>
        <w:rPr>
          <w:rFonts w:cs="Times New Roman"/>
        </w:rPr>
      </w:pPr>
      <w:bookmarkStart w:id="248" w:name="_Toc78674745"/>
      <w:bookmarkStart w:id="249" w:name="_Toc84970982"/>
      <w:bookmarkStart w:id="250" w:name="_Toc84978971"/>
      <w:r w:rsidRPr="007F10C8">
        <w:rPr>
          <w:rFonts w:cs="Times New Roman"/>
        </w:rPr>
        <w:lastRenderedPageBreak/>
        <w:t>Описание использования местных видов топлива, анализ поставки топлива в периоды расчетных температур наружного воздуха</w:t>
      </w:r>
      <w:bookmarkEnd w:id="247"/>
      <w:bookmarkEnd w:id="248"/>
      <w:bookmarkEnd w:id="249"/>
      <w:bookmarkEnd w:id="250"/>
    </w:p>
    <w:p w:rsidR="00C25060" w:rsidRPr="007F10C8" w:rsidRDefault="00C25060" w:rsidP="00B5461F">
      <w:pPr>
        <w:pStyle w:val="11ff3"/>
      </w:pPr>
      <w:r w:rsidRPr="007F10C8">
        <w:t xml:space="preserve">Срыва поставок основного и резервного топлива в </w:t>
      </w:r>
      <w:r w:rsidR="00ED48F0" w:rsidRPr="007F10C8">
        <w:t>2021</w:t>
      </w:r>
      <w:r w:rsidRPr="007F10C8">
        <w:t xml:space="preserve"> г. – не зафиксировано. Условиями Договоров поставки, заключаемыми между теплогенерирующими компаниями и </w:t>
      </w:r>
      <w:r w:rsidR="000A24B1" w:rsidRPr="007F10C8">
        <w:t>поставщиком топлива,</w:t>
      </w:r>
      <w:r w:rsidRPr="007F10C8">
        <w:t xml:space="preserve"> оговаривается, что ограничение объемов поставок может быть применено, если потребитель создаст задолженность за поставленные объемы топлива. Лимиты на поставку позволяют обеспечить работу всего оборудования энергоисточников при полной загрузке.</w:t>
      </w:r>
    </w:p>
    <w:p w:rsidR="00C34C13" w:rsidRPr="007F10C8" w:rsidRDefault="00C25060" w:rsidP="00B5461F">
      <w:pPr>
        <w:pStyle w:val="11ff3"/>
        <w:rPr>
          <w:lang w:eastAsia="ru-RU"/>
        </w:rPr>
      </w:pPr>
      <w:r w:rsidRPr="007F10C8">
        <w:t>На период экстремальных погодных условий на предприятиях теплоэнергогенерирующих</w:t>
      </w:r>
      <w:r w:rsidRPr="007F10C8">
        <w:rPr>
          <w:lang w:eastAsia="ru-RU"/>
        </w:rPr>
        <w:t xml:space="preserve"> компаний вводится усиленный контроль над работой систем и оборудования.</w:t>
      </w:r>
    </w:p>
    <w:p w:rsidR="00C25060" w:rsidRPr="007F10C8" w:rsidRDefault="00C25060" w:rsidP="00C25060">
      <w:pPr>
        <w:pStyle w:val="20"/>
        <w:numPr>
          <w:ilvl w:val="1"/>
          <w:numId w:val="57"/>
        </w:numPr>
        <w:ind w:left="0" w:firstLine="0"/>
        <w:rPr>
          <w:rFonts w:cs="Times New Roman"/>
          <w:szCs w:val="24"/>
          <w:lang w:eastAsia="ru-RU"/>
        </w:rPr>
      </w:pPr>
      <w:bookmarkStart w:id="251" w:name="_Toc84970983"/>
      <w:bookmarkStart w:id="252" w:name="_Toc84978972"/>
      <w:r w:rsidRPr="007F10C8">
        <w:rPr>
          <w:rFonts w:cs="Times New Roman"/>
          <w:lang w:eastAsia="ru-RU"/>
        </w:rPr>
        <w:t>Возобновляемые источники энергии и местные виды топлива не используются.</w:t>
      </w:r>
      <w:bookmarkStart w:id="253" w:name="_Toc78674746"/>
      <w:r w:rsidRPr="007F10C8">
        <w:rPr>
          <w:rFonts w:cs="Times New Roman"/>
          <w:lang w:eastAsia="ru-RU"/>
        </w:rPr>
        <w:t xml:space="preserve"> </w:t>
      </w:r>
      <w:r w:rsidRPr="007F10C8">
        <w:rPr>
          <w:rFonts w:cs="Times New Roman"/>
          <w:szCs w:val="24"/>
          <w:lang w:eastAsia="ru-RU"/>
        </w:rPr>
        <w:t>Описание видов топлива (в случае, если топливом является уг</w:t>
      </w:r>
      <w:proofErr w:type="gramStart"/>
      <w:r w:rsidRPr="007F10C8">
        <w:rPr>
          <w:rFonts w:cs="Times New Roman"/>
          <w:szCs w:val="24"/>
          <w:lang w:val="en-US" w:eastAsia="ru-RU"/>
        </w:rPr>
        <w:t>o</w:t>
      </w:r>
      <w:proofErr w:type="gramEnd"/>
      <w:r w:rsidRPr="007F10C8">
        <w:rPr>
          <w:rFonts w:cs="Times New Roman"/>
          <w:szCs w:val="24"/>
          <w:lang w:eastAsia="ru-RU"/>
        </w:rPr>
        <w:t xml:space="preserve">ль, - вид ископаемого  </w:t>
      </w:r>
      <w:r w:rsidR="00C461E1" w:rsidRPr="007F10C8">
        <w:rPr>
          <w:rFonts w:cs="Times New Roman"/>
          <w:szCs w:val="24"/>
          <w:lang w:eastAsia="ru-RU"/>
        </w:rPr>
        <w:t>древесной щепы</w:t>
      </w:r>
      <w:r w:rsidRPr="007F10C8">
        <w:rPr>
          <w:rFonts w:cs="Times New Roman"/>
          <w:szCs w:val="24"/>
          <w:lang w:eastAsia="ru-RU"/>
        </w:rPr>
        <w:t xml:space="preserve"> в соответствии с Межгосударственным стандартом ГОСТ 25543-2013 "Угли бурые, каменные и антрациты. </w:t>
      </w:r>
      <w:proofErr w:type="gramStart"/>
      <w:r w:rsidRPr="007F10C8">
        <w:rPr>
          <w:rFonts w:cs="Times New Roman"/>
          <w:szCs w:val="24"/>
          <w:lang w:eastAsia="ru-RU"/>
        </w:rPr>
        <w:t>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51"/>
      <w:bookmarkEnd w:id="252"/>
      <w:bookmarkEnd w:id="253"/>
      <w:proofErr w:type="gramEnd"/>
    </w:p>
    <w:p w:rsidR="00FE693C" w:rsidRPr="007F10C8" w:rsidRDefault="00FE693C" w:rsidP="00B5461F">
      <w:pPr>
        <w:pStyle w:val="11ff3"/>
      </w:pPr>
      <w:r w:rsidRPr="007F10C8">
        <w:t xml:space="preserve">В качестве основного котельно-печного топлива на котельных </w:t>
      </w:r>
      <w:r w:rsidR="00802E27">
        <w:t>Сельского поселения «Горекацанское»</w:t>
      </w:r>
      <w:r w:rsidRPr="007F10C8">
        <w:t xml:space="preserve"> используется </w:t>
      </w:r>
      <w:r w:rsidR="00D01DB4" w:rsidRPr="007F10C8">
        <w:t>уголь</w:t>
      </w:r>
      <w:r w:rsidRPr="007F10C8">
        <w:t xml:space="preserve"> с</w:t>
      </w:r>
      <w:r w:rsidR="00A73A2F" w:rsidRPr="007F10C8">
        <w:t>о</w:t>
      </w:r>
      <w:r w:rsidRPr="007F10C8">
        <w:t xml:space="preserve"> </w:t>
      </w:r>
      <w:r w:rsidR="00A73A2F" w:rsidRPr="007F10C8">
        <w:t>средней</w:t>
      </w:r>
      <w:r w:rsidRPr="007F10C8">
        <w:t xml:space="preserve"> теплотворной способностью </w:t>
      </w:r>
      <w:r w:rsidR="00A73A2F" w:rsidRPr="007F10C8">
        <w:t>4346,4</w:t>
      </w:r>
      <w:r w:rsidRPr="007F10C8">
        <w:t xml:space="preserve"> Ккал/кг.</w:t>
      </w:r>
    </w:p>
    <w:p w:rsidR="00FC6AD0" w:rsidRPr="007F10C8" w:rsidRDefault="00FE693C" w:rsidP="00B5461F">
      <w:pPr>
        <w:pStyle w:val="11ff3"/>
      </w:pPr>
      <w:r w:rsidRPr="007F10C8">
        <w:t xml:space="preserve">Потребление котельно-печного топлива, определенное расчетным путем в зависимости от утвержденного норматива удельного расхода топлива </w:t>
      </w:r>
      <w:r w:rsidR="000A24B1" w:rsidRPr="007F10C8">
        <w:t>на отпущенную тепловую энергию,</w:t>
      </w:r>
      <w:r w:rsidRPr="007F10C8">
        <w:t xml:space="preserve"> составляет порядка </w:t>
      </w:r>
      <w:r w:rsidR="00BC15F6">
        <w:t>203,6</w:t>
      </w:r>
      <w:r w:rsidRPr="007F10C8">
        <w:t xml:space="preserve"> </w:t>
      </w:r>
      <w:r w:rsidR="00BF7335">
        <w:t>тыс.</w:t>
      </w:r>
      <w:r w:rsidR="00A73A2F" w:rsidRPr="007F10C8">
        <w:t xml:space="preserve"> </w:t>
      </w:r>
      <w:r w:rsidR="00BC15F6">
        <w:t>т</w:t>
      </w:r>
      <w:r w:rsidRPr="007F10C8">
        <w:t xml:space="preserve"> в год. Котельно-печное топливо поставляется</w:t>
      </w:r>
      <w:r w:rsidR="00BC15F6">
        <w:t xml:space="preserve"> по графику</w:t>
      </w:r>
      <w:r w:rsidRPr="007F10C8">
        <w:t>. Топливо поставляется в полном объёме весь отопительный период.</w:t>
      </w:r>
    </w:p>
    <w:p w:rsidR="00C25060" w:rsidRPr="007F10C8" w:rsidRDefault="00C25060" w:rsidP="00C25060">
      <w:pPr>
        <w:pStyle w:val="20"/>
        <w:numPr>
          <w:ilvl w:val="1"/>
          <w:numId w:val="57"/>
        </w:numPr>
        <w:ind w:left="0" w:firstLine="0"/>
        <w:rPr>
          <w:rFonts w:cs="Times New Roman"/>
          <w:szCs w:val="24"/>
          <w:lang w:eastAsia="ru-RU"/>
        </w:rPr>
      </w:pPr>
      <w:bookmarkStart w:id="254" w:name="_Toc78674747"/>
      <w:bookmarkStart w:id="255" w:name="_Toc84970984"/>
      <w:bookmarkStart w:id="256" w:name="_Toc84978973"/>
      <w:r w:rsidRPr="007F10C8">
        <w:rPr>
          <w:rFonts w:cs="Times New Roman"/>
          <w:szCs w:val="24"/>
          <w:lang w:eastAsia="ru-RU"/>
        </w:rPr>
        <w:lastRenderedPageBreak/>
        <w:t xml:space="preserve">Описание преобладающего в поселении, </w:t>
      </w:r>
      <w:r w:rsidR="005C1319" w:rsidRPr="007F10C8">
        <w:rPr>
          <w:rFonts w:cs="Times New Roman"/>
          <w:szCs w:val="24"/>
          <w:lang w:eastAsia="ru-RU"/>
        </w:rPr>
        <w:t>сельском поселении</w:t>
      </w:r>
      <w:r w:rsidRPr="007F10C8">
        <w:rPr>
          <w:rFonts w:cs="Times New Roman"/>
          <w:szCs w:val="24"/>
          <w:lang w:eastAsia="ru-RU"/>
        </w:rPr>
        <w:t xml:space="preserve"> вида топлива, определяемого по совокупности всех систем теплоснабжения, находящихся в соответствующем поселении, </w:t>
      </w:r>
      <w:r w:rsidR="005C1319" w:rsidRPr="007F10C8">
        <w:rPr>
          <w:rFonts w:cs="Times New Roman"/>
          <w:szCs w:val="24"/>
          <w:lang w:eastAsia="ru-RU"/>
        </w:rPr>
        <w:t>сельском поселении</w:t>
      </w:r>
      <w:bookmarkEnd w:id="254"/>
      <w:bookmarkEnd w:id="255"/>
      <w:bookmarkEnd w:id="256"/>
    </w:p>
    <w:p w:rsidR="00C25060" w:rsidRPr="007F10C8" w:rsidRDefault="00C25060" w:rsidP="00B5461F">
      <w:pPr>
        <w:pStyle w:val="11ff3"/>
      </w:pPr>
      <w:r w:rsidRPr="007F10C8">
        <w:t>Преобладающим видом топлива на котельн</w:t>
      </w:r>
      <w:r w:rsidR="00EC3165" w:rsidRPr="007F10C8">
        <w:t>ой</w:t>
      </w:r>
      <w:r w:rsidRPr="007F10C8">
        <w:t xml:space="preserve"> </w:t>
      </w:r>
      <w:r w:rsidR="00AD6FC2">
        <w:t xml:space="preserve">муниципального образования </w:t>
      </w:r>
      <w:r w:rsidR="00E1604A">
        <w:t>Горекацанское сельское поселение</w:t>
      </w:r>
      <w:r w:rsidR="00FC6AD0" w:rsidRPr="007F10C8">
        <w:t xml:space="preserve"> </w:t>
      </w:r>
      <w:r w:rsidRPr="007F10C8">
        <w:t xml:space="preserve">является </w:t>
      </w:r>
      <w:r w:rsidR="00D01DB4" w:rsidRPr="007F10C8">
        <w:t>уголь</w:t>
      </w:r>
      <w:r w:rsidRPr="007F10C8">
        <w:t>.</w:t>
      </w:r>
    </w:p>
    <w:p w:rsidR="00C25060" w:rsidRPr="007F10C8" w:rsidRDefault="00C25060" w:rsidP="00B5461F">
      <w:pPr>
        <w:pStyle w:val="11ff3"/>
      </w:pPr>
      <w:r w:rsidRPr="007F10C8">
        <w:t>Срыва поставок основного и резервного топлива для котельн</w:t>
      </w:r>
      <w:r w:rsidR="00EC3165" w:rsidRPr="007F10C8">
        <w:t>ой</w:t>
      </w:r>
      <w:r w:rsidRPr="007F10C8">
        <w:t xml:space="preserve"> </w:t>
      </w:r>
      <w:r w:rsidR="003E7671">
        <w:t xml:space="preserve">с. </w:t>
      </w:r>
      <w:r w:rsidR="00457822">
        <w:t>Горекацан</w:t>
      </w:r>
      <w:r w:rsidRPr="007F10C8">
        <w:t xml:space="preserve"> в период с 201</w:t>
      </w:r>
      <w:r w:rsidR="00FE693C" w:rsidRPr="007F10C8">
        <w:t>1</w:t>
      </w:r>
      <w:r w:rsidRPr="007F10C8">
        <w:t xml:space="preserve"> по </w:t>
      </w:r>
      <w:r w:rsidR="00ED48F0" w:rsidRPr="007F10C8">
        <w:t>2021</w:t>
      </w:r>
      <w:r w:rsidRPr="007F10C8">
        <w:t xml:space="preserve"> гг</w:t>
      </w:r>
      <w:r w:rsidR="000A24B1" w:rsidRPr="007F10C8">
        <w:t>.</w:t>
      </w:r>
      <w:r w:rsidRPr="007F10C8">
        <w:t xml:space="preserve"> – не зафиксировано.</w:t>
      </w:r>
    </w:p>
    <w:p w:rsidR="00C25060" w:rsidRPr="007F10C8" w:rsidRDefault="00C25060" w:rsidP="00B5461F">
      <w:pPr>
        <w:pStyle w:val="11ff3"/>
      </w:pPr>
      <w:r w:rsidRPr="007F10C8">
        <w:t xml:space="preserve">На данный момент оборудование готово к работе в сложных условиях, связанных со значительным понижением температуры воздуха. </w:t>
      </w:r>
    </w:p>
    <w:p w:rsidR="00C25060" w:rsidRPr="007F10C8" w:rsidRDefault="00C25060" w:rsidP="00B5461F">
      <w:pPr>
        <w:pStyle w:val="11ff3"/>
        <w:rPr>
          <w:lang w:eastAsia="ru-RU"/>
        </w:rPr>
      </w:pPr>
      <w:r w:rsidRPr="007F10C8">
        <w:t>Никаких ограничений в энергоснабжении потребителей не планируется. На период экстремальных погодных</w:t>
      </w:r>
      <w:r w:rsidRPr="007F10C8">
        <w:rPr>
          <w:lang w:eastAsia="ru-RU"/>
        </w:rPr>
        <w:t xml:space="preserve"> условий на предприятиях компании введен усиленный контроль над работой систем и оборудования.</w:t>
      </w:r>
    </w:p>
    <w:p w:rsidR="00C25060" w:rsidRPr="007F10C8" w:rsidRDefault="00C25060" w:rsidP="00C25060">
      <w:pPr>
        <w:pStyle w:val="20"/>
        <w:numPr>
          <w:ilvl w:val="1"/>
          <w:numId w:val="57"/>
        </w:numPr>
        <w:ind w:left="0" w:firstLine="0"/>
        <w:rPr>
          <w:rFonts w:cs="Times New Roman"/>
          <w:szCs w:val="24"/>
          <w:lang w:eastAsia="ru-RU"/>
        </w:rPr>
      </w:pPr>
      <w:bookmarkStart w:id="257" w:name="_Toc78674748"/>
      <w:bookmarkStart w:id="258" w:name="_Toc84970985"/>
      <w:bookmarkStart w:id="259" w:name="_Toc84978974"/>
      <w:r w:rsidRPr="007F10C8">
        <w:rPr>
          <w:rFonts w:cs="Times New Roman"/>
          <w:szCs w:val="24"/>
          <w:lang w:eastAsia="ru-RU"/>
        </w:rPr>
        <w:t xml:space="preserve">Описание приоритетного направления развития топливного баланса поселения, </w:t>
      </w:r>
      <w:r w:rsidR="001549FC" w:rsidRPr="007F10C8">
        <w:rPr>
          <w:rFonts w:cs="Times New Roman"/>
          <w:szCs w:val="24"/>
          <w:lang w:eastAsia="ru-RU"/>
        </w:rPr>
        <w:t>сельсовета</w:t>
      </w:r>
      <w:bookmarkEnd w:id="257"/>
      <w:bookmarkEnd w:id="258"/>
      <w:bookmarkEnd w:id="259"/>
    </w:p>
    <w:p w:rsidR="00C25060" w:rsidRPr="007F10C8" w:rsidRDefault="00C25060" w:rsidP="00B5461F">
      <w:pPr>
        <w:pStyle w:val="11ff3"/>
        <w:rPr>
          <w:lang w:eastAsia="ru-RU"/>
        </w:rPr>
      </w:pPr>
      <w:r w:rsidRPr="007F10C8">
        <w:t xml:space="preserve">Приоритетным направлением развития топливного баланса поселения является полный охват системой теплоснабжения территории </w:t>
      </w:r>
      <w:r w:rsidR="00A73A2F" w:rsidRPr="007F10C8">
        <w:t>поселения</w:t>
      </w:r>
      <w:r w:rsidRPr="007F10C8">
        <w:t xml:space="preserve"> с использованием существующими</w:t>
      </w:r>
      <w:r w:rsidRPr="007F10C8">
        <w:rPr>
          <w:lang w:eastAsia="ru-RU"/>
        </w:rPr>
        <w:t xml:space="preserve"> и перспективными источниками тепловой энергии в качестве основного топлива </w:t>
      </w:r>
      <w:r w:rsidR="00D01DB4" w:rsidRPr="007F10C8">
        <w:t>уголь</w:t>
      </w:r>
      <w:r w:rsidRPr="007F10C8">
        <w:rPr>
          <w:lang w:eastAsia="ru-RU"/>
        </w:rPr>
        <w:t>.</w:t>
      </w:r>
    </w:p>
    <w:p w:rsidR="00C25060" w:rsidRPr="007F10C8" w:rsidRDefault="00C25060" w:rsidP="00AD6FC2">
      <w:pPr>
        <w:pStyle w:val="19"/>
      </w:pPr>
      <w:bookmarkStart w:id="260" w:name="_Toc78674749"/>
      <w:bookmarkStart w:id="261" w:name="_Toc84970986"/>
      <w:bookmarkStart w:id="262" w:name="_Toc84978975"/>
      <w:r w:rsidRPr="007F10C8">
        <w:rPr>
          <w:lang w:val="en-US"/>
        </w:rPr>
        <w:t>Надежность теплоснабжения</w:t>
      </w:r>
      <w:bookmarkEnd w:id="260"/>
      <w:bookmarkEnd w:id="261"/>
      <w:bookmarkEnd w:id="262"/>
    </w:p>
    <w:p w:rsidR="004873B0" w:rsidRPr="007F10C8" w:rsidRDefault="004873B0" w:rsidP="004873B0">
      <w:pPr>
        <w:pStyle w:val="11ff3"/>
      </w:pPr>
      <w:r w:rsidRPr="007F10C8">
        <w:t xml:space="preserve">Применительно к системам теплоснабжения надёжность можно рассматривать как свойство системы: </w:t>
      </w:r>
    </w:p>
    <w:p w:rsidR="004873B0" w:rsidRPr="007F10C8" w:rsidRDefault="004873B0" w:rsidP="004873B0">
      <w:pPr>
        <w:pStyle w:val="11ff3"/>
      </w:pPr>
      <w:r w:rsidRPr="007F10C8">
        <w:t xml:space="preserve">1. Бесперебойно снабжать потребителей в необходимом количестве тепловой энергией требуемого качества. </w:t>
      </w:r>
    </w:p>
    <w:p w:rsidR="004873B0" w:rsidRPr="007F10C8" w:rsidRDefault="004873B0" w:rsidP="004873B0">
      <w:pPr>
        <w:pStyle w:val="11ff3"/>
      </w:pPr>
      <w:r w:rsidRPr="007F10C8">
        <w:t xml:space="preserve">2. Не допускать ситуаций, опасных для людей и окружающей среды. </w:t>
      </w:r>
    </w:p>
    <w:p w:rsidR="004873B0" w:rsidRPr="007F10C8" w:rsidRDefault="004873B0" w:rsidP="004873B0">
      <w:pPr>
        <w:pStyle w:val="11ff3"/>
      </w:pPr>
      <w:r w:rsidRPr="007F10C8">
        <w:t xml:space="preserve">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сохраняемости, режимной управляемости, устойчивоспособности и живучести. Выполнение второй функции, связанной с функционированием системы, зависит от свойств безотказности, ремонтопригодности, долговечности, сохраняемости, безопасности. </w:t>
      </w:r>
    </w:p>
    <w:p w:rsidR="004873B0" w:rsidRPr="007F10C8" w:rsidRDefault="004873B0" w:rsidP="004873B0">
      <w:pPr>
        <w:pStyle w:val="11ff3"/>
      </w:pPr>
      <w:r w:rsidRPr="007F10C8">
        <w:rPr>
          <w:b/>
        </w:rPr>
        <w:lastRenderedPageBreak/>
        <w:t>Резервирование</w:t>
      </w:r>
      <w:r w:rsidRPr="007F10C8">
        <w:t xml:space="preserve">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 </w:t>
      </w:r>
    </w:p>
    <w:p w:rsidR="004873B0" w:rsidRPr="007F10C8" w:rsidRDefault="004873B0" w:rsidP="004873B0">
      <w:pPr>
        <w:pStyle w:val="11ff3"/>
      </w:pPr>
      <w:r w:rsidRPr="007F10C8">
        <w:t xml:space="preserve">Надёжность системы теплоснабжения можно оценить исходя из показателей износа тепломеханического оборудования. </w:t>
      </w:r>
    </w:p>
    <w:p w:rsidR="004873B0" w:rsidRPr="007F10C8" w:rsidRDefault="004873B0" w:rsidP="004873B0">
      <w:pPr>
        <w:pStyle w:val="11ff3"/>
      </w:pPr>
      <w:bookmarkStart w:id="263" w:name="_Toc392758154"/>
      <w:r w:rsidRPr="007F10C8">
        <w:t>Показатели (критерии) надежности.</w:t>
      </w:r>
      <w:bookmarkEnd w:id="263"/>
    </w:p>
    <w:p w:rsidR="004873B0" w:rsidRPr="007F10C8" w:rsidRDefault="004873B0" w:rsidP="004873B0">
      <w:pPr>
        <w:pStyle w:val="11ff3"/>
      </w:pPr>
      <w:r w:rsidRPr="007F10C8">
        <w:t xml:space="preserve">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rsidR="004873B0" w:rsidRPr="007F10C8" w:rsidRDefault="004873B0" w:rsidP="004873B0">
      <w:pPr>
        <w:pStyle w:val="11ff3"/>
      </w:pPr>
      <w:r w:rsidRPr="007F10C8">
        <w:rPr>
          <w:b/>
        </w:rPr>
        <w:t xml:space="preserve">Вероятность безотказной работы системы [Р] </w:t>
      </w:r>
      <w:r w:rsidRPr="007F10C8">
        <w:t>- способность системы не допускать отказов, приводящих к падению температуры в отапливаемых помещениях жилых и общественных зданий ниже +12</w:t>
      </w:r>
      <w:proofErr w:type="gramStart"/>
      <w:r w:rsidRPr="007F10C8">
        <w:t xml:space="preserve"> °С</w:t>
      </w:r>
      <w:proofErr w:type="gramEnd"/>
      <w:r w:rsidRPr="007F10C8">
        <w:t xml:space="preserve">, в промышленных зданиях ниже +8 °С, более числа раз установленного нормативами. </w:t>
      </w:r>
    </w:p>
    <w:p w:rsidR="004873B0" w:rsidRPr="007F10C8" w:rsidRDefault="004873B0" w:rsidP="004873B0">
      <w:pPr>
        <w:pStyle w:val="11ff3"/>
      </w:pPr>
      <w:r w:rsidRPr="007F10C8">
        <w:rPr>
          <w:b/>
        </w:rPr>
        <w:t>Коэффициент готовности системы [</w:t>
      </w:r>
      <w:proofErr w:type="gramStart"/>
      <w:r w:rsidRPr="007F10C8">
        <w:rPr>
          <w:b/>
        </w:rPr>
        <w:t>Кг</w:t>
      </w:r>
      <w:proofErr w:type="gramEnd"/>
      <w:r w:rsidRPr="007F10C8">
        <w:rPr>
          <w:b/>
        </w:rPr>
        <w:t xml:space="preserve">] </w:t>
      </w:r>
      <w:r w:rsidRPr="007F10C8">
        <w:t>-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допускаемых нормативами. Допускаемое снижение температуры составляет 2</w:t>
      </w:r>
      <w:r w:rsidR="00BF7335">
        <w:t xml:space="preserve"> </w:t>
      </w:r>
      <w:r w:rsidRPr="007F10C8">
        <w:t xml:space="preserve">°С. </w:t>
      </w:r>
    </w:p>
    <w:p w:rsidR="004873B0" w:rsidRPr="007F10C8" w:rsidRDefault="004873B0" w:rsidP="004873B0">
      <w:pPr>
        <w:pStyle w:val="11ff3"/>
      </w:pPr>
      <w:r w:rsidRPr="007F10C8">
        <w:rPr>
          <w:b/>
        </w:rPr>
        <w:t xml:space="preserve">Живучесть системы [Ж] </w:t>
      </w:r>
      <w:r w:rsidRPr="007F10C8">
        <w:t xml:space="preserve">- способность системы сохранять свою работоспособность в аварийных (экстремальных) условиях, а также после длительных остановов (более 54 часов). </w:t>
      </w:r>
    </w:p>
    <w:p w:rsidR="004873B0" w:rsidRPr="007F10C8" w:rsidRDefault="004873B0" w:rsidP="004873B0">
      <w:pPr>
        <w:pStyle w:val="11ff3"/>
      </w:pPr>
      <w:bookmarkStart w:id="264" w:name="_Toc392758155"/>
      <w:r w:rsidRPr="007F10C8">
        <w:t>Вероятность безотказной работы [P].</w:t>
      </w:r>
      <w:bookmarkEnd w:id="264"/>
    </w:p>
    <w:p w:rsidR="004873B0" w:rsidRPr="007F10C8" w:rsidRDefault="004873B0" w:rsidP="004873B0">
      <w:pPr>
        <w:pStyle w:val="11ff3"/>
      </w:pPr>
      <w:r w:rsidRPr="007F10C8">
        <w:t>Вероятность безотказной работы [</w:t>
      </w:r>
      <w:proofErr w:type="gramStart"/>
      <w:r w:rsidRPr="007F10C8">
        <w:t>Р</w:t>
      </w:r>
      <w:proofErr w:type="gramEnd"/>
      <w:r w:rsidRPr="007F10C8">
        <w:t xml:space="preserve">] для каждого </w:t>
      </w:r>
      <w:r w:rsidRPr="007F10C8">
        <w:rPr>
          <w:i/>
        </w:rPr>
        <w:t>j</w:t>
      </w:r>
      <w:r w:rsidRPr="007F10C8">
        <w:t xml:space="preserve">-го участка трубопровода в течение одного года вычисляется с помощью плотности потока отказов </w:t>
      </w:r>
      <w:r w:rsidRPr="007F10C8">
        <w:rPr>
          <w:i/>
        </w:rPr>
        <w:t xml:space="preserve">ωjР </w:t>
      </w:r>
    </w:p>
    <w:p w:rsidR="004873B0" w:rsidRPr="007F10C8" w:rsidRDefault="004873B0" w:rsidP="004873B0">
      <w:pPr>
        <w:pStyle w:val="11ff3"/>
        <w:jc w:val="center"/>
      </w:pPr>
      <w:proofErr w:type="gramStart"/>
      <w:r w:rsidRPr="007F10C8">
        <w:t>Р</w:t>
      </w:r>
      <w:proofErr w:type="gramEnd"/>
      <w:r w:rsidRPr="007F10C8">
        <w:t xml:space="preserve"> =е</w:t>
      </w:r>
      <w:r w:rsidRPr="007F10C8">
        <w:rPr>
          <w:vertAlign w:val="superscript"/>
        </w:rPr>
        <w:t>(-ωjР)</w:t>
      </w:r>
      <w:r w:rsidRPr="007F10C8">
        <w:t>;</w:t>
      </w:r>
    </w:p>
    <w:p w:rsidR="004873B0" w:rsidRPr="007F10C8" w:rsidRDefault="004873B0" w:rsidP="004873B0">
      <w:pPr>
        <w:pStyle w:val="11ff3"/>
      </w:pPr>
      <w:proofErr w:type="gramStart"/>
      <w:r w:rsidRPr="007F10C8">
        <w:t xml:space="preserve">Вычисленные на предварительном этапе плотности потока отказов </w:t>
      </w:r>
      <w:r w:rsidRPr="007F10C8">
        <w:rPr>
          <w:i/>
        </w:rPr>
        <w:t xml:space="preserve">ωjЕ </w:t>
      </w:r>
      <w:r w:rsidRPr="007F10C8">
        <w:t xml:space="preserve">и </w:t>
      </w:r>
      <w:r w:rsidRPr="007F10C8">
        <w:rPr>
          <w:i/>
        </w:rPr>
        <w:t>ωjР</w:t>
      </w:r>
      <w:r w:rsidRPr="007F10C8">
        <w:t xml:space="preserve">, корректируются по статистическим данным аварий за последние 5 лет в соответствии с оценками показателей остаточного ресурса участка теплопровода </w:t>
      </w:r>
      <w:r w:rsidRPr="007F10C8">
        <w:lastRenderedPageBreak/>
        <w:t xml:space="preserve">для каждой аварии на данном участке путем ее умножения на соответствующие коэффициенты. </w:t>
      </w:r>
      <w:proofErr w:type="gramEnd"/>
    </w:p>
    <w:p w:rsidR="004873B0" w:rsidRPr="007F10C8" w:rsidRDefault="004873B0" w:rsidP="004873B0">
      <w:pPr>
        <w:pStyle w:val="11ff3"/>
      </w:pPr>
      <w:r w:rsidRPr="007F10C8">
        <w:t>Вероятность безотказной работы [</w:t>
      </w:r>
      <w:proofErr w:type="gramStart"/>
      <w:r w:rsidRPr="007F10C8">
        <w:t>Р</w:t>
      </w:r>
      <w:proofErr w:type="gramEnd"/>
      <w:r w:rsidRPr="007F10C8">
        <w:t xml:space="preserve">] определяется по формуле: </w:t>
      </w:r>
    </w:p>
    <w:p w:rsidR="004873B0" w:rsidRPr="007F10C8" w:rsidRDefault="004873B0" w:rsidP="004873B0">
      <w:pPr>
        <w:pStyle w:val="11ff3"/>
        <w:jc w:val="center"/>
      </w:pPr>
      <w:proofErr w:type="gramStart"/>
      <w:r w:rsidRPr="007F10C8">
        <w:t>Р</w:t>
      </w:r>
      <w:proofErr w:type="gramEnd"/>
      <w:r w:rsidRPr="007F10C8">
        <w:t xml:space="preserve"> = е</w:t>
      </w:r>
      <w:r w:rsidRPr="007F10C8">
        <w:rPr>
          <w:vertAlign w:val="superscript"/>
        </w:rPr>
        <w:t>-ω</w:t>
      </w:r>
      <w:r w:rsidRPr="007F10C8">
        <w:t>;</w:t>
      </w:r>
    </w:p>
    <w:p w:rsidR="004873B0" w:rsidRPr="007F10C8" w:rsidRDefault="004873B0" w:rsidP="004873B0">
      <w:pPr>
        <w:pStyle w:val="11ff3"/>
      </w:pPr>
      <w:r w:rsidRPr="007F10C8">
        <w:t xml:space="preserve">где ω – плотность потока учитываемых отказов, сопровождающихся снижением подачи тепловой энергии потребителям, может быть определена по эмпирической формуле: </w:t>
      </w:r>
    </w:p>
    <w:p w:rsidR="004873B0" w:rsidRPr="007F10C8" w:rsidRDefault="004873B0" w:rsidP="004873B0">
      <w:pPr>
        <w:pStyle w:val="11ff3"/>
        <w:jc w:val="center"/>
      </w:pPr>
      <w:r w:rsidRPr="007F10C8">
        <w:t>ω = а·m·К</w:t>
      </w:r>
      <w:r w:rsidRPr="007F10C8">
        <w:rPr>
          <w:vertAlign w:val="subscript"/>
        </w:rPr>
        <w:t>с</w:t>
      </w:r>
      <w:r w:rsidRPr="007F10C8">
        <w:t>·d</w:t>
      </w:r>
      <w:r w:rsidRPr="007F10C8">
        <w:rPr>
          <w:vertAlign w:val="superscript"/>
        </w:rPr>
        <w:t>0,208</w:t>
      </w:r>
      <w:r w:rsidRPr="007F10C8">
        <w:t>;</w:t>
      </w:r>
    </w:p>
    <w:p w:rsidR="004873B0" w:rsidRPr="007F10C8" w:rsidRDefault="004873B0" w:rsidP="004873B0">
      <w:pPr>
        <w:pStyle w:val="11ff3"/>
      </w:pPr>
      <w:r w:rsidRPr="007F10C8">
        <w:t>где:</w:t>
      </w:r>
    </w:p>
    <w:p w:rsidR="004873B0" w:rsidRPr="007F10C8" w:rsidRDefault="004873B0" w:rsidP="004873B0">
      <w:pPr>
        <w:pStyle w:val="11ff3"/>
      </w:pPr>
      <w:r w:rsidRPr="007F10C8">
        <w:t xml:space="preserve">а – эмпирический коэффициент. </w:t>
      </w:r>
    </w:p>
    <w:p w:rsidR="004873B0" w:rsidRPr="007F10C8" w:rsidRDefault="004873B0" w:rsidP="004873B0">
      <w:pPr>
        <w:pStyle w:val="11ff3"/>
      </w:pPr>
      <w:r w:rsidRPr="007F10C8">
        <w:t xml:space="preserve">При нормативном уровне </w:t>
      </w:r>
      <w:r w:rsidR="000A24B1" w:rsidRPr="007F10C8">
        <w:t>безотказности,</w:t>
      </w:r>
      <w:r w:rsidRPr="007F10C8">
        <w:t xml:space="preserve"> а = 0,00003; </w:t>
      </w:r>
    </w:p>
    <w:p w:rsidR="004873B0" w:rsidRPr="007F10C8" w:rsidRDefault="004873B0" w:rsidP="004873B0">
      <w:pPr>
        <w:pStyle w:val="11ff3"/>
      </w:pPr>
      <w:r w:rsidRPr="007F10C8">
        <w:t xml:space="preserve">m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w:t>
      </w:r>
    </w:p>
    <w:p w:rsidR="004873B0" w:rsidRPr="007F10C8" w:rsidRDefault="004873B0" w:rsidP="004873B0">
      <w:pPr>
        <w:pStyle w:val="11ff3"/>
      </w:pPr>
      <w:r w:rsidRPr="007F10C8">
        <w:t xml:space="preserve">Кс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Кс = 1. Во всех других случаях коэффициент старения рассчитывается в зависимости от времени эксплуатации по формуле: </w:t>
      </w:r>
    </w:p>
    <w:p w:rsidR="004873B0" w:rsidRPr="007F10C8" w:rsidRDefault="004873B0" w:rsidP="004873B0">
      <w:pPr>
        <w:pStyle w:val="11ff3"/>
        <w:jc w:val="center"/>
      </w:pPr>
      <w:r w:rsidRPr="007F10C8">
        <w:t>К</w:t>
      </w:r>
      <w:r w:rsidRPr="007F10C8">
        <w:rPr>
          <w:vertAlign w:val="subscript"/>
        </w:rPr>
        <w:t xml:space="preserve">с </w:t>
      </w:r>
      <w:r w:rsidRPr="007F10C8">
        <w:t>= 3·И</w:t>
      </w:r>
      <w:proofErr w:type="gramStart"/>
      <w:r w:rsidRPr="007F10C8">
        <w:rPr>
          <w:vertAlign w:val="superscript"/>
        </w:rPr>
        <w:t>2</w:t>
      </w:r>
      <w:proofErr w:type="gramEnd"/>
      <w:r w:rsidRPr="007F10C8">
        <w:rPr>
          <w:vertAlign w:val="superscript"/>
        </w:rPr>
        <w:t>,6</w:t>
      </w:r>
    </w:p>
    <w:p w:rsidR="004873B0" w:rsidRPr="007F10C8" w:rsidRDefault="004873B0" w:rsidP="004873B0">
      <w:pPr>
        <w:pStyle w:val="11ff3"/>
        <w:jc w:val="center"/>
      </w:pPr>
      <w:r w:rsidRPr="007F10C8">
        <w:t>И = n/no</w:t>
      </w:r>
    </w:p>
    <w:p w:rsidR="004873B0" w:rsidRPr="007F10C8" w:rsidRDefault="004873B0" w:rsidP="004873B0">
      <w:pPr>
        <w:pStyle w:val="11ff3"/>
      </w:pPr>
      <w:r w:rsidRPr="007F10C8">
        <w:t>где:</w:t>
      </w:r>
    </w:p>
    <w:p w:rsidR="004873B0" w:rsidRPr="007F10C8" w:rsidRDefault="004873B0" w:rsidP="004873B0">
      <w:pPr>
        <w:pStyle w:val="11ff3"/>
      </w:pPr>
      <w:r w:rsidRPr="007F10C8">
        <w:t xml:space="preserve">И – индекс утраты ресурса; </w:t>
      </w:r>
    </w:p>
    <w:p w:rsidR="004873B0" w:rsidRPr="007F10C8" w:rsidRDefault="004873B0" w:rsidP="004873B0">
      <w:pPr>
        <w:pStyle w:val="11ff3"/>
      </w:pPr>
      <w:r w:rsidRPr="007F10C8">
        <w:t xml:space="preserve">n – срок службы теплопровода с момента ввода в эксплуатацию (в годах); </w:t>
      </w:r>
    </w:p>
    <w:p w:rsidR="004873B0" w:rsidRPr="007F10C8" w:rsidRDefault="004873B0" w:rsidP="004873B0">
      <w:pPr>
        <w:pStyle w:val="11ff3"/>
      </w:pPr>
      <w:r w:rsidRPr="007F10C8">
        <w:t xml:space="preserve">no – расчетный срок службы теплопровода (в годах). </w:t>
      </w:r>
    </w:p>
    <w:p w:rsidR="004873B0" w:rsidRPr="007F10C8" w:rsidRDefault="004873B0" w:rsidP="004873B0">
      <w:pPr>
        <w:pStyle w:val="11ff3"/>
      </w:pPr>
      <w:r w:rsidRPr="007F10C8">
        <w:t xml:space="preserve">Нормативные (минимально допустимые) показатели вероятности безотказной работы согласно СП 124.13330.2012 принимаются </w:t>
      </w:r>
      <w:proofErr w:type="gramStart"/>
      <w:r w:rsidRPr="007F10C8">
        <w:t>для</w:t>
      </w:r>
      <w:proofErr w:type="gramEnd"/>
      <w:r w:rsidRPr="007F10C8">
        <w:t xml:space="preserve">: </w:t>
      </w:r>
    </w:p>
    <w:p w:rsidR="004873B0" w:rsidRPr="007F10C8" w:rsidRDefault="004873B0" w:rsidP="004873B0">
      <w:pPr>
        <w:pStyle w:val="11ff3"/>
      </w:pPr>
      <w:r w:rsidRPr="007F10C8">
        <w:t xml:space="preserve">- источника тепловой энергии – Рит = 0,97; </w:t>
      </w:r>
    </w:p>
    <w:p w:rsidR="004873B0" w:rsidRPr="007F10C8" w:rsidRDefault="004873B0" w:rsidP="004873B0">
      <w:pPr>
        <w:pStyle w:val="11ff3"/>
      </w:pPr>
      <w:r w:rsidRPr="007F10C8">
        <w:t xml:space="preserve">- тепловых сетей – Ртс = 0,90; </w:t>
      </w:r>
    </w:p>
    <w:p w:rsidR="004873B0" w:rsidRPr="007F10C8" w:rsidRDefault="004873B0" w:rsidP="004873B0">
      <w:pPr>
        <w:pStyle w:val="11ff3"/>
      </w:pPr>
      <w:r w:rsidRPr="007F10C8">
        <w:t xml:space="preserve">- потребителя теплоты – Рпт = 0,99; </w:t>
      </w:r>
    </w:p>
    <w:p w:rsidR="004873B0" w:rsidRPr="007F10C8" w:rsidRDefault="004873B0" w:rsidP="004873B0">
      <w:pPr>
        <w:pStyle w:val="11ff3"/>
        <w:jc w:val="center"/>
      </w:pPr>
      <w:r w:rsidRPr="007F10C8">
        <w:t>СЦТ – Рсцт = 0,9*0,97*0,99 = 0,86.</w:t>
      </w:r>
    </w:p>
    <w:p w:rsidR="004873B0" w:rsidRPr="007F10C8" w:rsidRDefault="004873B0" w:rsidP="004873B0">
      <w:pPr>
        <w:pStyle w:val="11ff3"/>
      </w:pPr>
      <w:r w:rsidRPr="007F10C8">
        <w:t>Уровень надежности системы теплоснабжения характеризует состояние системы с точки зрения возможности обеспечения качественной и безопасной услуги теплоснабжения (производства и передачи тепловой энергии).</w:t>
      </w:r>
    </w:p>
    <w:p w:rsidR="00C25060" w:rsidRPr="007F10C8" w:rsidRDefault="00C25060" w:rsidP="00B5461F">
      <w:pPr>
        <w:pStyle w:val="11ff3"/>
      </w:pPr>
      <w:r w:rsidRPr="007F10C8">
        <w:t xml:space="preserve">Под надежностью системы теплоснабжения понимают способность проектируемых и действующих источников тепловой энергии, тепловых сетей в </w:t>
      </w:r>
      <w:r w:rsidRPr="007F10C8">
        <w:lastRenderedPageBreak/>
        <w:t>целом СЦТ обеспечивать в течение заданного времени требуемые режимы, параметры и качество теплоснабжения.</w:t>
      </w:r>
    </w:p>
    <w:p w:rsidR="00C25060" w:rsidRPr="007F10C8" w:rsidRDefault="00C25060" w:rsidP="00B5461F">
      <w:pPr>
        <w:pStyle w:val="11ff3"/>
      </w:pPr>
      <w:r w:rsidRPr="007F10C8">
        <w:t xml:space="preserve">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w:t>
      </w:r>
      <w:proofErr w:type="gramStart"/>
      <w:r w:rsidRPr="007F10C8">
        <w:t>для</w:t>
      </w:r>
      <w:proofErr w:type="gramEnd"/>
      <w:r w:rsidRPr="007F10C8">
        <w:t>:</w:t>
      </w:r>
    </w:p>
    <w:p w:rsidR="00C25060" w:rsidRPr="007F10C8" w:rsidRDefault="00C25060" w:rsidP="00C25060">
      <w:pPr>
        <w:pStyle w:val="113"/>
        <w:rPr>
          <w:lang w:eastAsia="ru-RU"/>
        </w:rPr>
      </w:pPr>
      <w:r w:rsidRPr="007F10C8">
        <w:rPr>
          <w:lang w:eastAsia="ru-RU"/>
        </w:rPr>
        <w:t>источника теплоты Рит = 0,97;</w:t>
      </w:r>
    </w:p>
    <w:p w:rsidR="00C25060" w:rsidRPr="007F10C8" w:rsidRDefault="00C25060" w:rsidP="00C25060">
      <w:pPr>
        <w:pStyle w:val="113"/>
        <w:rPr>
          <w:lang w:eastAsia="ru-RU"/>
        </w:rPr>
      </w:pPr>
      <w:r w:rsidRPr="007F10C8">
        <w:rPr>
          <w:lang w:eastAsia="ru-RU"/>
        </w:rPr>
        <w:t>тепловых сетей Ртс = 0,9;</w:t>
      </w:r>
    </w:p>
    <w:p w:rsidR="00C25060" w:rsidRPr="007F10C8" w:rsidRDefault="00C25060" w:rsidP="00C25060">
      <w:pPr>
        <w:pStyle w:val="113"/>
        <w:rPr>
          <w:lang w:eastAsia="ru-RU"/>
        </w:rPr>
      </w:pPr>
      <w:r w:rsidRPr="007F10C8">
        <w:rPr>
          <w:lang w:eastAsia="ru-RU"/>
        </w:rPr>
        <w:t>потребителя теплоты Рпт = 0,99;</w:t>
      </w:r>
    </w:p>
    <w:p w:rsidR="00C25060" w:rsidRPr="007F10C8" w:rsidRDefault="00C25060" w:rsidP="00C25060">
      <w:pPr>
        <w:pStyle w:val="113"/>
        <w:rPr>
          <w:lang w:eastAsia="ru-RU"/>
        </w:rPr>
      </w:pPr>
      <w:r w:rsidRPr="007F10C8">
        <w:rPr>
          <w:lang w:eastAsia="ru-RU"/>
        </w:rPr>
        <w:t>СЦТ в целом Рсцт = 0,9</w:t>
      </w:r>
      <m:oMath>
        <m:r>
          <w:rPr>
            <w:rFonts w:ascii="Cambria Math" w:hAnsi="Cambria Math"/>
            <w:lang w:eastAsia="ru-RU"/>
          </w:rPr>
          <m:t>∙</m:t>
        </m:r>
      </m:oMath>
      <w:r w:rsidRPr="007F10C8">
        <w:rPr>
          <w:lang w:eastAsia="ru-RU"/>
        </w:rPr>
        <w:t>0,97</w:t>
      </w:r>
      <m:oMath>
        <m:r>
          <w:rPr>
            <w:rFonts w:ascii="Cambria Math" w:hAnsi="Cambria Math"/>
            <w:lang w:eastAsia="ru-RU"/>
          </w:rPr>
          <m:t>∙</m:t>
        </m:r>
      </m:oMath>
      <w:r w:rsidRPr="007F10C8">
        <w:rPr>
          <w:lang w:eastAsia="ru-RU"/>
        </w:rPr>
        <w:t>0,99 = 0,86.</w:t>
      </w:r>
    </w:p>
    <w:p w:rsidR="00C25060" w:rsidRPr="007F10C8" w:rsidRDefault="00C25060" w:rsidP="00B5461F">
      <w:pPr>
        <w:pStyle w:val="11ff3"/>
      </w:pPr>
      <w:r w:rsidRPr="007F10C8">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rsidR="00C25060" w:rsidRPr="007F10C8" w:rsidRDefault="00C25060" w:rsidP="00B5461F">
      <w:pPr>
        <w:pStyle w:val="11ff3"/>
      </w:pPr>
      <w:r w:rsidRPr="007F10C8">
        <w:t>1. 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C25060" w:rsidRPr="007F10C8" w:rsidRDefault="00C25060" w:rsidP="00B5461F">
      <w:pPr>
        <w:pStyle w:val="11ff3"/>
      </w:pPr>
      <w:r w:rsidRPr="007F10C8">
        <w:t>2. На первом этапе расчета устанавливается перечень участков теплопроводов, составляющих этот путь.</w:t>
      </w:r>
    </w:p>
    <w:p w:rsidR="00C25060" w:rsidRPr="007F10C8" w:rsidRDefault="00C25060" w:rsidP="00B5461F">
      <w:pPr>
        <w:pStyle w:val="11ff3"/>
      </w:pPr>
      <w:r w:rsidRPr="007F10C8">
        <w:t>3. Для каждого участка тепловой сети устанавливаются: год его ввода в эксплуатацию, диаметр и протяженность.</w:t>
      </w:r>
    </w:p>
    <w:p w:rsidR="00C25060" w:rsidRPr="007F10C8" w:rsidRDefault="00C25060" w:rsidP="00B5461F">
      <w:pPr>
        <w:pStyle w:val="11ff3"/>
      </w:pPr>
      <w:r w:rsidRPr="007F10C8">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C25060" w:rsidRPr="007F10C8" w:rsidRDefault="004A299F" w:rsidP="00C25060">
      <w:pPr>
        <w:pStyle w:val="113"/>
        <w:rPr>
          <w:lang w:eastAsia="ru-RU"/>
        </w:rPr>
      </w:pPr>
      <m:oMath>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0</m:t>
            </m:r>
          </m:sub>
        </m:sSub>
      </m:oMath>
      <w:r w:rsidR="00C25060" w:rsidRPr="007F10C8">
        <w:rPr>
          <w:lang w:eastAsia="ru-RU"/>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C25060" w:rsidRPr="007F10C8" w:rsidRDefault="00C25060" w:rsidP="00C25060">
      <w:pPr>
        <w:pStyle w:val="113"/>
        <w:rPr>
          <w:lang w:eastAsia="ru-RU"/>
        </w:rPr>
      </w:pPr>
      <w:r w:rsidRPr="007F10C8">
        <w:rPr>
          <w:lang w:eastAsia="ru-RU"/>
        </w:rPr>
        <w:t>средневзвешенная частота (интенсивность) отказов для участков тепловой сети с продолжительностью эксплуатации от 1 до 3 лет;</w:t>
      </w:r>
    </w:p>
    <w:p w:rsidR="00C25060" w:rsidRPr="007F10C8" w:rsidRDefault="00C25060" w:rsidP="00C25060">
      <w:pPr>
        <w:pStyle w:val="113"/>
        <w:rPr>
          <w:lang w:eastAsia="ru-RU"/>
        </w:rPr>
      </w:pPr>
      <w:r w:rsidRPr="007F10C8">
        <w:rPr>
          <w:lang w:eastAsia="ru-RU"/>
        </w:rPr>
        <w:t>средневзвешенная частота (интенсивность) отказов для участков тепловой сети с продолжительностью эксплуатации от 17 и более лет;</w:t>
      </w:r>
    </w:p>
    <w:p w:rsidR="00C25060" w:rsidRPr="007F10C8" w:rsidRDefault="00C25060" w:rsidP="00C25060">
      <w:pPr>
        <w:pStyle w:val="113"/>
        <w:rPr>
          <w:lang w:eastAsia="ru-RU"/>
        </w:rPr>
      </w:pPr>
      <w:r w:rsidRPr="007F10C8">
        <w:rPr>
          <w:lang w:eastAsia="ru-RU"/>
        </w:rPr>
        <w:t>средневзвешенная продолжительность ремонта (восстановления) участков тепловой сети;</w:t>
      </w:r>
    </w:p>
    <w:p w:rsidR="00C25060" w:rsidRPr="007F10C8" w:rsidRDefault="00C25060" w:rsidP="00C25060">
      <w:pPr>
        <w:pStyle w:val="113"/>
        <w:rPr>
          <w:lang w:eastAsia="ru-RU"/>
        </w:rPr>
      </w:pPr>
      <w:r w:rsidRPr="007F10C8">
        <w:rPr>
          <w:lang w:eastAsia="ru-RU"/>
        </w:rPr>
        <w:t>средневзвешенная продолжительность ремонта (восстановления) участков тепловой сети в зависимости от диаметра участка.</w:t>
      </w:r>
    </w:p>
    <w:p w:rsidR="00C25060" w:rsidRPr="007F10C8" w:rsidRDefault="00C25060" w:rsidP="00B5461F">
      <w:pPr>
        <w:pStyle w:val="11ff3"/>
      </w:pPr>
      <w:r w:rsidRPr="007F10C8">
        <w:t xml:space="preserve">Частота (интенсивность) отказов каждого участка тепловой сети измеряется с помощью показателя </w:t>
      </w:r>
      <m:oMath>
        <m:sSub>
          <m:sSubPr>
            <m:ctrlPr>
              <w:rPr>
                <w:rFonts w:ascii="Cambria Math" w:hAnsi="Cambria Math"/>
                <w:i/>
              </w:rPr>
            </m:ctrlPr>
          </m:sSubPr>
          <m:e>
            <m:r>
              <w:rPr>
                <w:rFonts w:ascii="Cambria Math" w:hAnsi="Cambria Math"/>
              </w:rPr>
              <m:t>λ</m:t>
            </m:r>
          </m:e>
          <m:sub>
            <m:r>
              <w:rPr>
                <w:rFonts w:ascii="Cambria Math" w:hAnsi="Cambria Math"/>
              </w:rPr>
              <m:t>i</m:t>
            </m:r>
          </m:sub>
        </m:sSub>
      </m:oMath>
      <w:r w:rsidRPr="007F10C8">
        <w:t>, который имеет размерность [1/км/год] или [1/км/час].</w:t>
      </w:r>
    </w:p>
    <w:p w:rsidR="00C25060" w:rsidRPr="007F10C8" w:rsidRDefault="00C25060" w:rsidP="00B5461F">
      <w:pPr>
        <w:pStyle w:val="11ff3"/>
      </w:pPr>
      <w:r w:rsidRPr="007F10C8">
        <w:lastRenderedPageBreak/>
        <w:t xml:space="preserve">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 </w:t>
      </w:r>
    </w:p>
    <w:p w:rsidR="00C25060" w:rsidRPr="007F10C8" w:rsidRDefault="004A299F" w:rsidP="00C25060">
      <w:pPr>
        <w:jc w:val="center"/>
        <w:rPr>
          <w:rFonts w:ascii="Times New Roman" w:hAnsi="Times New Roman"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c</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e>
                  </m:nary>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t</m:t>
                  </m:r>
                </m:sup>
              </m:sSup>
            </m:e>
          </m:nary>
        </m:oMath>
      </m:oMathPara>
    </w:p>
    <w:p w:rsidR="00C25060" w:rsidRPr="007F10C8" w:rsidRDefault="00C25060" w:rsidP="00B5461F">
      <w:pPr>
        <w:pStyle w:val="11ff3"/>
      </w:pPr>
      <w:r w:rsidRPr="007F10C8">
        <w:t>Интенсивность отказов всего последовательного соединения равна сумме интенсивностей отказов на каждом участке,</w:t>
      </w:r>
    </w:p>
    <w:p w:rsidR="00C25060" w:rsidRPr="007F10C8" w:rsidRDefault="004A299F" w:rsidP="00C25060">
      <w:pPr>
        <w:jc w:val="center"/>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oMath>
      <w:r w:rsidR="00C25060" w:rsidRPr="007F10C8">
        <w:rPr>
          <w:rFonts w:ascii="Times New Roman" w:hAnsi="Times New Roman" w:cs="Times New Roman"/>
          <w:szCs w:val="24"/>
        </w:rPr>
        <w:t xml:space="preserve"> [1/час],</w:t>
      </w:r>
    </w:p>
    <w:p w:rsidR="00C25060" w:rsidRPr="007F10C8" w:rsidRDefault="00C25060" w:rsidP="00B5461F">
      <w:pPr>
        <w:pStyle w:val="11ff3"/>
      </w:pPr>
      <w:r w:rsidRPr="007F10C8">
        <w:t xml:space="preserve">где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7F10C8">
        <w:t>– протяженность каждого участка, [</w:t>
      </w:r>
      <w:proofErr w:type="gramStart"/>
      <w:r w:rsidRPr="007F10C8">
        <w:t>км</w:t>
      </w:r>
      <w:proofErr w:type="gramEnd"/>
      <w:r w:rsidRPr="007F10C8">
        <w:t xml:space="preserve">]. </w:t>
      </w:r>
    </w:p>
    <w:p w:rsidR="00C25060" w:rsidRPr="007F10C8" w:rsidRDefault="00C25060" w:rsidP="00B5461F">
      <w:pPr>
        <w:pStyle w:val="11ff3"/>
      </w:pPr>
      <w:r w:rsidRPr="007F10C8">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 </w:t>
      </w:r>
    </w:p>
    <w:p w:rsidR="00C25060" w:rsidRPr="007F10C8" w:rsidRDefault="00C25060" w:rsidP="00C25060">
      <w:pPr>
        <w:keepNext/>
        <w:jc w:val="center"/>
        <w:rPr>
          <w:rFonts w:ascii="Times New Roman" w:hAnsi="Times New Roman" w:cs="Times New Roman"/>
          <w:i/>
          <w:szCs w:val="24"/>
        </w:rPr>
      </w:pPr>
      <m:oMathPara>
        <m:oMath>
          <m:r>
            <w:rPr>
              <w:rFonts w:ascii="Cambria Math" w:hAnsi="Cambria Math" w:cs="Times New Roman"/>
              <w:szCs w:val="24"/>
            </w:rPr>
            <m:t>λ</m:t>
          </m:r>
          <m:d>
            <m:dPr>
              <m:ctrlPr>
                <w:rPr>
                  <w:rFonts w:ascii="Cambria Math" w:hAnsi="Cambria Math" w:cs="Times New Roman"/>
                  <w:i/>
                  <w:szCs w:val="24"/>
                </w:rPr>
              </m:ctrlPr>
            </m:dPr>
            <m:e>
              <m:r>
                <w:rPr>
                  <w:rFonts w:ascii="Cambria Math" w:hAnsi="Cambria Math" w:cs="Times New Roman"/>
                  <w:szCs w:val="24"/>
                </w:rPr>
                <m:t>t</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0</m:t>
              </m:r>
            </m:sub>
          </m:sSub>
          <m:sSup>
            <m:sSupPr>
              <m:ctrlPr>
                <w:rPr>
                  <w:rFonts w:ascii="Cambria Math" w:hAnsi="Cambria Math" w:cs="Times New Roman"/>
                  <w:i/>
                  <w:szCs w:val="24"/>
                </w:rPr>
              </m:ctrlPr>
            </m:sSupPr>
            <m:e>
              <m:r>
                <w:rPr>
                  <w:rFonts w:ascii="Cambria Math" w:hAnsi="Cambria Math" w:cs="Times New Roman"/>
                  <w:szCs w:val="24"/>
                </w:rPr>
                <m:t>(0,1τ)</m:t>
              </m:r>
            </m:e>
            <m:sup>
              <m:r>
                <w:rPr>
                  <w:rFonts w:ascii="Cambria Math" w:hAnsi="Cambria Math" w:cs="Times New Roman"/>
                  <w:szCs w:val="24"/>
                </w:rPr>
                <m:t>α-1</m:t>
              </m:r>
            </m:sup>
          </m:sSup>
          <m:r>
            <w:rPr>
              <w:rFonts w:ascii="Cambria Math" w:hAnsi="Cambria Math" w:cs="Times New Roman"/>
              <w:szCs w:val="24"/>
            </w:rPr>
            <m:t>,</m:t>
          </m:r>
        </m:oMath>
      </m:oMathPara>
    </w:p>
    <w:p w:rsidR="00C25060" w:rsidRPr="007F10C8" w:rsidRDefault="00C25060" w:rsidP="00B5461F">
      <w:pPr>
        <w:pStyle w:val="11ff3"/>
      </w:pPr>
      <w:r w:rsidRPr="007F10C8">
        <w:t xml:space="preserve">где </w:t>
      </w:r>
      <m:oMath>
        <m:r>
          <w:rPr>
            <w:rFonts w:ascii="Cambria Math" w:hAnsi="Cambria Math"/>
          </w:rPr>
          <m:t>τ</m:t>
        </m:r>
      </m:oMath>
      <w:r w:rsidRPr="007F10C8">
        <w:t xml:space="preserve">– срок эксплуатации участка [лет]. </w:t>
      </w:r>
    </w:p>
    <w:p w:rsidR="00C25060" w:rsidRPr="007F10C8" w:rsidRDefault="00C25060" w:rsidP="00B5461F">
      <w:pPr>
        <w:pStyle w:val="11ff3"/>
      </w:pPr>
      <w:r w:rsidRPr="007F10C8">
        <w:t xml:space="preserve">Характер изменения интенсивности отказов зависит от параметра </w:t>
      </w:r>
      <m:oMath>
        <m:r>
          <w:rPr>
            <w:rFonts w:ascii="Cambria Math" w:hAnsi="Cambria Math"/>
          </w:rPr>
          <m:t>α</m:t>
        </m:r>
      </m:oMath>
      <w:r w:rsidRPr="007F10C8">
        <w:t xml:space="preserve">: при </w:t>
      </w:r>
      <m:oMath>
        <m:r>
          <w:rPr>
            <w:rFonts w:ascii="Cambria Math" w:hAnsi="Cambria Math"/>
          </w:rPr>
          <m:t xml:space="preserve">α&lt;1, </m:t>
        </m:r>
      </m:oMath>
      <w:r w:rsidRPr="007F10C8">
        <w:t xml:space="preserve">она монотонно убывает, при </w:t>
      </w:r>
      <m:oMath>
        <m:r>
          <w:rPr>
            <w:rFonts w:ascii="Cambria Math" w:hAnsi="Cambria Math"/>
          </w:rPr>
          <m:t>α&gt;1</m:t>
        </m:r>
      </m:oMath>
      <w:r w:rsidRPr="007F10C8">
        <w:t xml:space="preserve">– возрастает; при </w:t>
      </w:r>
      <m:oMath>
        <m:r>
          <w:rPr>
            <w:rFonts w:ascii="Cambria Math" w:hAnsi="Cambria Math"/>
          </w:rPr>
          <m:t xml:space="preserve">α=1 </m:t>
        </m:r>
      </m:oMath>
      <w:r w:rsidRPr="007F10C8">
        <w:t xml:space="preserve">функция принимает вид </w:t>
      </w:r>
      <m:oMath>
        <m:r>
          <w:rPr>
            <w:rFonts w:ascii="Cambria Math" w:hAnsi="Cambria Math"/>
          </w:rPr>
          <m:t>λ</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0</m:t>
            </m:r>
          </m:sub>
        </m:sSub>
        <m:r>
          <w:rPr>
            <w:rFonts w:ascii="Cambria Math" w:hAnsi="Cambria Math"/>
          </w:rPr>
          <m:t>=Const</m:t>
        </m:r>
      </m:oMath>
      <w:r w:rsidRPr="007F10C8">
        <w:t xml:space="preserve">. А </w:t>
      </w:r>
      <m:oMath>
        <m:sSub>
          <m:sSubPr>
            <m:ctrlPr>
              <w:rPr>
                <w:rFonts w:ascii="Cambria Math" w:hAnsi="Cambria Math"/>
                <w:i/>
              </w:rPr>
            </m:ctrlPr>
          </m:sSubPr>
          <m:e>
            <m:r>
              <w:rPr>
                <w:rFonts w:ascii="Cambria Math" w:hAnsi="Cambria Math"/>
              </w:rPr>
              <m:t>λ</m:t>
            </m:r>
          </m:e>
          <m:sub>
            <m:r>
              <w:rPr>
                <w:rFonts w:ascii="Cambria Math" w:hAnsi="Cambria Math"/>
              </w:rPr>
              <m:t>0</m:t>
            </m:r>
          </m:sub>
        </m:sSub>
      </m:oMath>
      <w:r w:rsidRPr="007F10C8">
        <w:t>– это средневзвешенная частота (интенсивность) устойчивых отказов в конкретной системе теплоснабжения.</w:t>
      </w:r>
    </w:p>
    <w:p w:rsidR="00C25060" w:rsidRPr="007F10C8" w:rsidRDefault="00C25060" w:rsidP="00B5461F">
      <w:pPr>
        <w:pStyle w:val="11ff3"/>
      </w:pPr>
      <w:r w:rsidRPr="007F10C8">
        <w:t>Для распределения Вейбулла рекомендуется использовать следующие эмпирические коэффициенты:</w:t>
      </w:r>
    </w:p>
    <w:p w:rsidR="00C25060" w:rsidRPr="007F10C8" w:rsidRDefault="00C25060" w:rsidP="00C25060">
      <w:pPr>
        <w:rPr>
          <w:rFonts w:ascii="Times New Roman" w:hAnsi="Times New Roman" w:cs="Times New Roman"/>
          <w:szCs w:val="24"/>
        </w:rPr>
      </w:pPr>
      <m:oMathPara>
        <m:oMath>
          <m:r>
            <w:rPr>
              <w:rFonts w:ascii="Cambria Math" w:hAnsi="Cambria Math" w:cs="Times New Roman"/>
              <w:szCs w:val="24"/>
            </w:rPr>
            <m:t>α=</m:t>
          </m:r>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r>
                    <w:rPr>
                      <w:rFonts w:ascii="Cambria Math" w:hAnsi="Cambria Math" w:cs="Times New Roman"/>
                      <w:szCs w:val="24"/>
                    </w:rPr>
                    <m:t>0,8 при 0&lt;τ≤3</m:t>
                  </m:r>
                </m:e>
                <m:e>
                  <m:r>
                    <w:rPr>
                      <w:rFonts w:ascii="Cambria Math" w:hAnsi="Cambria Math" w:cs="Times New Roman"/>
                      <w:szCs w:val="24"/>
                    </w:rPr>
                    <m:t>1 при 3&lt;τ≤17</m:t>
                  </m:r>
                </m:e>
                <m:e>
                  <m:r>
                    <w:rPr>
                      <w:rFonts w:ascii="Cambria Math" w:hAnsi="Cambria Math" w:cs="Times New Roman"/>
                      <w:szCs w:val="24"/>
                    </w:rPr>
                    <m:t>0,5×</m:t>
                  </m:r>
                  <m:sSup>
                    <m:sSupPr>
                      <m:ctrlPr>
                        <w:rPr>
                          <w:rFonts w:ascii="Cambria Math" w:hAnsi="Cambria Math" w:cs="Times New Roman"/>
                          <w:i/>
                          <w:szCs w:val="24"/>
                        </w:rPr>
                      </m:ctrlPr>
                    </m:sSupPr>
                    <m:e>
                      <m:r>
                        <w:rPr>
                          <w:rFonts w:ascii="Cambria Math" w:hAnsi="Cambria Math" w:cs="Times New Roman"/>
                          <w:szCs w:val="24"/>
                        </w:rPr>
                        <m:t>e</m:t>
                      </m:r>
                    </m:e>
                    <m:sup>
                      <m:d>
                        <m:dPr>
                          <m:ctrlPr>
                            <w:rPr>
                              <w:rFonts w:ascii="Cambria Math" w:hAnsi="Cambria Math" w:cs="Times New Roman"/>
                              <w:i/>
                              <w:szCs w:val="24"/>
                            </w:rPr>
                          </m:ctrlPr>
                        </m:dPr>
                        <m:e>
                          <m:f>
                            <m:fPr>
                              <m:type m:val="lin"/>
                              <m:ctrlPr>
                                <w:rPr>
                                  <w:rFonts w:ascii="Cambria Math" w:hAnsi="Cambria Math" w:cs="Times New Roman"/>
                                  <w:i/>
                                  <w:szCs w:val="24"/>
                                </w:rPr>
                              </m:ctrlPr>
                            </m:fPr>
                            <m:num>
                              <m:r>
                                <w:rPr>
                                  <w:rFonts w:ascii="Cambria Math" w:hAnsi="Cambria Math" w:cs="Times New Roman"/>
                                  <w:szCs w:val="24"/>
                                </w:rPr>
                                <m:t>τ</m:t>
                              </m:r>
                            </m:num>
                            <m:den>
                              <m:r>
                                <w:rPr>
                                  <w:rFonts w:ascii="Cambria Math" w:hAnsi="Cambria Math" w:cs="Times New Roman"/>
                                  <w:szCs w:val="24"/>
                                </w:rPr>
                                <m:t>20</m:t>
                              </m:r>
                            </m:den>
                          </m:f>
                        </m:e>
                      </m:d>
                    </m:sup>
                  </m:sSup>
                  <m:r>
                    <w:rPr>
                      <w:rFonts w:ascii="Cambria Math" w:hAnsi="Cambria Math" w:cs="Times New Roman"/>
                      <w:szCs w:val="24"/>
                    </w:rPr>
                    <m:t>при τ &gt;17</m:t>
                  </m:r>
                </m:e>
              </m:eqArr>
            </m:e>
          </m:d>
        </m:oMath>
      </m:oMathPara>
    </w:p>
    <w:p w:rsidR="00C25060" w:rsidRPr="007F10C8" w:rsidRDefault="00C25060" w:rsidP="00B5461F">
      <w:pPr>
        <w:pStyle w:val="11ff3"/>
      </w:pPr>
      <w:r w:rsidRPr="007F10C8">
        <w:t xml:space="preserve">На рисунке приведен вид зависимости интенсивности отказов от срока эксплуатации участка тепловой сети. </w:t>
      </w:r>
    </w:p>
    <w:p w:rsidR="00C25060" w:rsidRPr="007F10C8" w:rsidRDefault="00C25060" w:rsidP="00C25060">
      <w:pPr>
        <w:jc w:val="center"/>
        <w:rPr>
          <w:rFonts w:ascii="Times New Roman" w:hAnsi="Times New Roman" w:cs="Times New Roman"/>
          <w:szCs w:val="24"/>
        </w:rPr>
      </w:pPr>
      <w:r w:rsidRPr="007F10C8">
        <w:rPr>
          <w:rFonts w:ascii="Times New Roman" w:hAnsi="Times New Roman" w:cs="Times New Roman"/>
          <w:noProof/>
          <w:szCs w:val="24"/>
        </w:rPr>
        <w:lastRenderedPageBreak/>
        <w:drawing>
          <wp:inline distT="0" distB="0" distL="0" distR="0" wp14:anchorId="167BDFA6" wp14:editId="293FB31B">
            <wp:extent cx="5394960" cy="30175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94960" cy="3017520"/>
                    </a:xfrm>
                    <a:prstGeom prst="rect">
                      <a:avLst/>
                    </a:prstGeom>
                    <a:noFill/>
                    <a:ln>
                      <a:noFill/>
                    </a:ln>
                  </pic:spPr>
                </pic:pic>
              </a:graphicData>
            </a:graphic>
          </wp:inline>
        </w:drawing>
      </w:r>
    </w:p>
    <w:p w:rsidR="00C25060" w:rsidRPr="007F10C8" w:rsidRDefault="00C25060" w:rsidP="00C25060">
      <w:pPr>
        <w:jc w:val="center"/>
        <w:rPr>
          <w:rFonts w:ascii="Times New Roman" w:hAnsi="Times New Roman" w:cs="Times New Roman"/>
          <w:szCs w:val="24"/>
        </w:rPr>
      </w:pPr>
      <w:r w:rsidRPr="007F10C8">
        <w:rPr>
          <w:rFonts w:ascii="Times New Roman" w:hAnsi="Times New Roman" w:cs="Times New Roman"/>
          <w:szCs w:val="24"/>
        </w:rPr>
        <w:t xml:space="preserve">Рисунок </w:t>
      </w:r>
      <w:r w:rsidR="002303D4">
        <w:rPr>
          <w:rFonts w:ascii="Times New Roman" w:hAnsi="Times New Roman" w:cs="Times New Roman"/>
          <w:szCs w:val="24"/>
        </w:rPr>
        <w:t>4</w:t>
      </w:r>
      <w:r w:rsidRPr="007F10C8">
        <w:rPr>
          <w:rFonts w:ascii="Times New Roman" w:hAnsi="Times New Roman" w:cs="Times New Roman"/>
          <w:szCs w:val="24"/>
        </w:rPr>
        <w:t xml:space="preserve"> – Зависимость интенсивности отказов от срока эксплуатации участка ТС</w:t>
      </w:r>
    </w:p>
    <w:p w:rsidR="00C25060" w:rsidRPr="007F10C8" w:rsidRDefault="00C25060" w:rsidP="00B5461F">
      <w:pPr>
        <w:pStyle w:val="11ff3"/>
      </w:pPr>
      <w:r w:rsidRPr="007F10C8">
        <w:t>При ее использовании следует помнить о некоторых допущениях, которые были сделаны при отборе данных:</w:t>
      </w:r>
    </w:p>
    <w:p w:rsidR="00C25060" w:rsidRPr="007F10C8" w:rsidRDefault="00C25060" w:rsidP="00A73A2F">
      <w:pPr>
        <w:pStyle w:val="113"/>
      </w:pPr>
      <w:r w:rsidRPr="007F10C8">
        <w:t>она применима только тогда, когда в тепловых сетях существует четкое разделение на эксплуатационный и ремонтный периоды;</w:t>
      </w:r>
    </w:p>
    <w:p w:rsidR="00C25060" w:rsidRPr="007F10C8" w:rsidRDefault="00C25060" w:rsidP="00A73A2F">
      <w:pPr>
        <w:pStyle w:val="113"/>
      </w:pPr>
      <w:r w:rsidRPr="007F10C8">
        <w:t>в ремонтный период выполняются гидравлические испытания тепловой сети после каждого отказа.</w:t>
      </w:r>
    </w:p>
    <w:p w:rsidR="00C25060" w:rsidRPr="007F10C8" w:rsidRDefault="00C25060" w:rsidP="00A73A2F">
      <w:pPr>
        <w:pStyle w:val="11ff3"/>
      </w:pPr>
      <w:r w:rsidRPr="007F10C8">
        <w:t xml:space="preserve">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w:t>
      </w:r>
      <w:r w:rsidR="00DD2F17" w:rsidRPr="007F10C8">
        <w:t xml:space="preserve">СП 131.13330.2020 </w:t>
      </w:r>
      <w:r w:rsidRPr="007F10C8">
        <w:t>или Справочника «Наладка и эксплуатация водяных тепловых сетей».</w:t>
      </w:r>
    </w:p>
    <w:p w:rsidR="00C25060" w:rsidRPr="007F10C8" w:rsidRDefault="00C25060" w:rsidP="00A73A2F">
      <w:pPr>
        <w:pStyle w:val="11ff3"/>
      </w:pPr>
      <w:r w:rsidRPr="007F10C8">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w:t>
      </w:r>
      <w:proofErr w:type="gramStart"/>
      <w:r w:rsidR="000A24B1" w:rsidRPr="007F10C8">
        <w:t xml:space="preserve"> </w:t>
      </w:r>
      <w:r w:rsidRPr="007F10C8">
        <w:t>°С</w:t>
      </w:r>
      <w:proofErr w:type="gramEnd"/>
      <w:r w:rsidRPr="007F10C8">
        <w:t>, в промышленных зданиях ниже +8</w:t>
      </w:r>
      <w:r w:rsidR="000A24B1" w:rsidRPr="007F10C8">
        <w:t xml:space="preserve"> </w:t>
      </w:r>
      <w:r w:rsidRPr="007F10C8">
        <w:t xml:space="preserve">°С (СНиП 41-02-2003. </w:t>
      </w:r>
      <w:proofErr w:type="gramStart"/>
      <w:r w:rsidRPr="007F10C8">
        <w:t>Тепловые сети).</w:t>
      </w:r>
      <w:proofErr w:type="gramEnd"/>
      <w:r w:rsidRPr="007F10C8">
        <w:t xml:space="preserve"> Например, для расчета времени снижения температуры в жилом здании используют формулу:</w:t>
      </w:r>
    </w:p>
    <w:p w:rsidR="00C25060" w:rsidRPr="007F10C8" w:rsidRDefault="004A299F" w:rsidP="00A73A2F">
      <w:pPr>
        <w:pStyle w:val="11ff3"/>
      </w:pPr>
      <m:oMathPara>
        <m:oMath>
          <m:sSub>
            <m:sSubPr>
              <m:ctrlPr>
                <w:rPr>
                  <w:rFonts w:ascii="Cambria Math" w:hAnsi="Cambria Math"/>
                  <w:i/>
                </w:rPr>
              </m:ctrlPr>
            </m:sSubPr>
            <m:e>
              <m:r>
                <w:rPr>
                  <w:rFonts w:ascii="Cambria Math" w:hAnsi="Cambria Math"/>
                </w:rPr>
                <m:t>t</m:t>
              </m:r>
            </m:e>
            <m:sub>
              <m:r>
                <w:rPr>
                  <w:rFonts w:ascii="Cambria Math" w:hAnsi="Cambria Math"/>
                </w:rPr>
                <m:t>в</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t</m:t>
                  </m:r>
                </m:e>
                <m:sub>
                  <m:r>
                    <w:rPr>
                      <w:rFonts w:ascii="Cambria Math" w:hAnsi="Cambria Math"/>
                    </w:rPr>
                    <m:t>в</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н</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num>
            <m:den>
              <m:r>
                <w:rPr>
                  <w:rFonts w:ascii="Cambria Math" w:hAnsi="Cambria Math"/>
                </w:rPr>
                <m:t>exp</m:t>
              </m:r>
              <m:d>
                <m:dPr>
                  <m:ctrlPr>
                    <w:rPr>
                      <w:rFonts w:ascii="Cambria Math" w:hAnsi="Cambria Math"/>
                      <w:i/>
                    </w:rPr>
                  </m:ctrlPr>
                </m:dPr>
                <m:e>
                  <m:f>
                    <m:fPr>
                      <m:type m:val="lin"/>
                      <m:ctrlPr>
                        <w:rPr>
                          <w:rFonts w:ascii="Cambria Math" w:hAnsi="Cambria Math"/>
                          <w:i/>
                        </w:rPr>
                      </m:ctrlPr>
                    </m:fPr>
                    <m:num>
                      <m:r>
                        <w:rPr>
                          <w:rFonts w:ascii="Cambria Math" w:hAnsi="Cambria Math"/>
                        </w:rPr>
                        <m:t>z</m:t>
                      </m:r>
                    </m:num>
                    <m:den>
                      <m:r>
                        <w:rPr>
                          <w:rFonts w:ascii="Cambria Math" w:hAnsi="Cambria Math"/>
                        </w:rPr>
                        <m:t>β</m:t>
                      </m:r>
                    </m:den>
                  </m:f>
                </m:e>
              </m:d>
            </m:den>
          </m:f>
          <m:r>
            <w:rPr>
              <w:rFonts w:ascii="Cambria Math" w:hAnsi="Cambria Math"/>
            </w:rPr>
            <m:t>,</m:t>
          </m:r>
        </m:oMath>
      </m:oMathPara>
    </w:p>
    <w:p w:rsidR="00C25060" w:rsidRPr="007F10C8" w:rsidRDefault="00C25060" w:rsidP="00A73A2F">
      <w:pPr>
        <w:pStyle w:val="11ff3"/>
      </w:pPr>
      <w:r w:rsidRPr="007F10C8">
        <w:t xml:space="preserve">где </w:t>
      </w:r>
      <m:oMath>
        <m:sSub>
          <m:sSubPr>
            <m:ctrlPr>
              <w:rPr>
                <w:rFonts w:ascii="Cambria Math" w:hAnsi="Cambria Math"/>
                <w:i/>
              </w:rPr>
            </m:ctrlPr>
          </m:sSubPr>
          <m:e>
            <m:r>
              <w:rPr>
                <w:rFonts w:ascii="Cambria Math" w:hAnsi="Cambria Math"/>
              </w:rPr>
              <m:t>t</m:t>
            </m:r>
          </m:e>
          <m:sub>
            <m:r>
              <w:rPr>
                <w:rFonts w:ascii="Cambria Math" w:hAnsi="Cambria Math"/>
              </w:rPr>
              <m:t>в</m:t>
            </m:r>
          </m:sub>
        </m:sSub>
      </m:oMath>
      <w:r w:rsidRPr="007F10C8">
        <w:t xml:space="preserve">– внутренняя температура, которая устанавливается в помещении через время </w:t>
      </w:r>
      <m:oMath>
        <m:r>
          <w:rPr>
            <w:rFonts w:ascii="Cambria Math" w:hAnsi="Cambria Math"/>
          </w:rPr>
          <m:t>z</m:t>
        </m:r>
      </m:oMath>
      <w:r w:rsidRPr="007F10C8">
        <w:t xml:space="preserve"> в часах, после наступления исходного события, °С;</w:t>
      </w:r>
    </w:p>
    <w:p w:rsidR="00C25060" w:rsidRPr="007F10C8" w:rsidRDefault="00C25060" w:rsidP="00A73A2F">
      <w:pPr>
        <w:pStyle w:val="11ff3"/>
      </w:pPr>
      <m:oMath>
        <m:r>
          <w:rPr>
            <w:rFonts w:ascii="Cambria Math" w:hAnsi="Cambria Math"/>
          </w:rPr>
          <m:t>z</m:t>
        </m:r>
      </m:oMath>
      <w:r w:rsidRPr="007F10C8">
        <w:t xml:space="preserve"> – время, отсчитываемое после начала исходного события, </w:t>
      </w:r>
      <w:proofErr w:type="gramStart"/>
      <w:r w:rsidRPr="007F10C8">
        <w:t>ч</w:t>
      </w:r>
      <w:proofErr w:type="gramEnd"/>
      <w:r w:rsidRPr="007F10C8">
        <w:t>;</w:t>
      </w:r>
    </w:p>
    <w:p w:rsidR="00C25060" w:rsidRPr="007F10C8" w:rsidRDefault="004A299F" w:rsidP="00A73A2F">
      <w:pPr>
        <w:pStyle w:val="11ff3"/>
      </w:pPr>
      <m:oMath>
        <m:sSubSup>
          <m:sSubSupPr>
            <m:ctrlPr>
              <w:rPr>
                <w:rFonts w:ascii="Cambria Math" w:hAnsi="Cambria Math"/>
                <w:i/>
              </w:rPr>
            </m:ctrlPr>
          </m:sSubSupPr>
          <m:e>
            <m:r>
              <w:rPr>
                <w:rFonts w:ascii="Cambria Math" w:hAnsi="Cambria Math"/>
              </w:rPr>
              <m:t>t</m:t>
            </m:r>
          </m:e>
          <m:sub>
            <m:r>
              <w:rPr>
                <w:rFonts w:ascii="Cambria Math" w:hAnsi="Cambria Math"/>
              </w:rPr>
              <m:t>в</m:t>
            </m:r>
          </m:sub>
          <m:sup>
            <m:r>
              <w:rPr>
                <w:rFonts w:ascii="Cambria Math" w:hAnsi="Cambria Math"/>
              </w:rPr>
              <m:t>'</m:t>
            </m:r>
          </m:sup>
        </m:sSubSup>
      </m:oMath>
      <w:r w:rsidR="00C25060" w:rsidRPr="007F10C8">
        <w:t xml:space="preserve"> - температура в отапливаемом помещении, которая была в момент начала исходного события, °</w:t>
      </w:r>
      <w:proofErr w:type="gramStart"/>
      <w:r w:rsidR="00C25060" w:rsidRPr="007F10C8">
        <w:t>С</w:t>
      </w:r>
      <w:proofErr w:type="gramEnd"/>
      <w:r w:rsidR="00C25060" w:rsidRPr="007F10C8">
        <w:t>;</w:t>
      </w:r>
    </w:p>
    <w:p w:rsidR="00C25060" w:rsidRPr="007F10C8" w:rsidRDefault="004A299F" w:rsidP="00A73A2F">
      <w:pPr>
        <w:pStyle w:val="11ff3"/>
      </w:pPr>
      <m:oMath>
        <m:sSub>
          <m:sSubPr>
            <m:ctrlPr>
              <w:rPr>
                <w:rFonts w:ascii="Cambria Math" w:hAnsi="Cambria Math"/>
                <w:i/>
              </w:rPr>
            </m:ctrlPr>
          </m:sSubPr>
          <m:e>
            <m:r>
              <w:rPr>
                <w:rFonts w:ascii="Cambria Math" w:hAnsi="Cambria Math"/>
              </w:rPr>
              <m:t>t</m:t>
            </m:r>
          </m:e>
          <m:sub>
            <m:r>
              <w:rPr>
                <w:rFonts w:ascii="Cambria Math" w:hAnsi="Cambria Math"/>
              </w:rPr>
              <m:t>н</m:t>
            </m:r>
          </m:sub>
        </m:sSub>
      </m:oMath>
      <w:r w:rsidR="00C25060" w:rsidRPr="007F10C8">
        <w:t xml:space="preserve">– температура наружного воздуха, усредненная на периоде времени </w:t>
      </w:r>
      <m:oMath>
        <m:r>
          <w:rPr>
            <w:rFonts w:ascii="Cambria Math" w:hAnsi="Cambria Math"/>
          </w:rPr>
          <m:t>z</m:t>
        </m:r>
      </m:oMath>
      <w:r w:rsidR="00C25060" w:rsidRPr="007F10C8">
        <w:t>,°</w:t>
      </w:r>
      <w:proofErr w:type="gramStart"/>
      <w:r w:rsidR="00C25060" w:rsidRPr="007F10C8">
        <w:t>С</w:t>
      </w:r>
      <w:proofErr w:type="gramEnd"/>
      <w:r w:rsidR="00C25060" w:rsidRPr="007F10C8">
        <w:t>;</w:t>
      </w:r>
    </w:p>
    <w:p w:rsidR="00C25060" w:rsidRPr="007F10C8" w:rsidRDefault="004A299F" w:rsidP="00A73A2F">
      <w:pPr>
        <w:pStyle w:val="11ff3"/>
      </w:pPr>
      <m:oMath>
        <m:sSub>
          <m:sSubPr>
            <m:ctrlPr>
              <w:rPr>
                <w:rFonts w:ascii="Cambria Math" w:hAnsi="Cambria Math"/>
                <w:i/>
              </w:rPr>
            </m:ctrlPr>
          </m:sSubPr>
          <m:e>
            <m:r>
              <w:rPr>
                <w:rFonts w:ascii="Cambria Math" w:hAnsi="Cambria Math"/>
              </w:rPr>
              <m:t>Q</m:t>
            </m:r>
          </m:e>
          <m:sub>
            <m:r>
              <w:rPr>
                <w:rFonts w:ascii="Cambria Math" w:hAnsi="Cambria Math"/>
              </w:rPr>
              <m:t>0</m:t>
            </m:r>
          </m:sub>
        </m:sSub>
      </m:oMath>
      <w:r w:rsidR="00C25060" w:rsidRPr="007F10C8">
        <w:t xml:space="preserve">– подача теплоты в помещение, </w:t>
      </w:r>
      <w:proofErr w:type="gramStart"/>
      <w:r w:rsidR="00C25060" w:rsidRPr="007F10C8">
        <w:t>Дж</w:t>
      </w:r>
      <w:proofErr w:type="gramEnd"/>
      <w:r w:rsidR="00C25060" w:rsidRPr="007F10C8">
        <w:t>/ч;</w:t>
      </w:r>
    </w:p>
    <w:p w:rsidR="00C25060" w:rsidRPr="007F10C8" w:rsidRDefault="004A299F" w:rsidP="00A73A2F">
      <w:pPr>
        <w:pStyle w:val="11ff3"/>
      </w:pPr>
      <m:oMath>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oMath>
      <w:r w:rsidR="00C25060" w:rsidRPr="007F10C8">
        <w:t xml:space="preserve">– удельные расчетные тепловые потери здания, </w:t>
      </w:r>
      <w:proofErr w:type="gramStart"/>
      <w:r w:rsidR="00C25060" w:rsidRPr="007F10C8">
        <w:t>Дж</w:t>
      </w:r>
      <w:proofErr w:type="gramEnd"/>
      <w:r w:rsidR="00C25060" w:rsidRPr="007F10C8">
        <w:t>/(ч×°С);</w:t>
      </w:r>
    </w:p>
    <w:p w:rsidR="00C25060" w:rsidRPr="007F10C8" w:rsidRDefault="00C25060" w:rsidP="00A73A2F">
      <w:pPr>
        <w:pStyle w:val="11ff3"/>
      </w:pPr>
      <m:oMath>
        <m:r>
          <w:rPr>
            <w:rFonts w:ascii="Cambria Math" w:hAnsi="Cambria Math"/>
          </w:rPr>
          <m:t>β</m:t>
        </m:r>
      </m:oMath>
      <w:r w:rsidRPr="007F10C8">
        <w:t xml:space="preserve">– коэффициент аккумуляции помещения (здания), </w:t>
      </w:r>
      <w:proofErr w:type="gramStart"/>
      <w:r w:rsidRPr="007F10C8">
        <w:t>ч</w:t>
      </w:r>
      <w:proofErr w:type="gramEnd"/>
      <w:r w:rsidRPr="007F10C8">
        <w:t>.</w:t>
      </w:r>
    </w:p>
    <w:p w:rsidR="00C25060" w:rsidRPr="007F10C8" w:rsidRDefault="00C25060" w:rsidP="00A73A2F">
      <w:pPr>
        <w:pStyle w:val="11ff3"/>
      </w:pPr>
      <w:r w:rsidRPr="007F10C8">
        <w:t>Для расчета времени снижения температуры в жилом задании до +12</w:t>
      </w:r>
      <w:proofErr w:type="gramStart"/>
      <w:r w:rsidRPr="007F10C8">
        <w:t>°С</w:t>
      </w:r>
      <w:proofErr w:type="gramEnd"/>
      <w:r w:rsidRPr="007F10C8">
        <w:t xml:space="preserve"> при внезапном прекращении теплоснабжения эта формула при внезапном прекращении теплоснабжения эта формула при </w:t>
      </w:r>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r>
              <w:rPr>
                <w:rFonts w:ascii="Cambria Math" w:hAnsi="Cambria Math"/>
              </w:rPr>
              <m:t>=0</m:t>
            </m:r>
          </m:e>
        </m:d>
      </m:oMath>
      <w:r w:rsidRPr="007F10C8">
        <w:t>имеет следующий вид:</w:t>
      </w:r>
    </w:p>
    <w:p w:rsidR="00C25060" w:rsidRPr="007F10C8" w:rsidRDefault="00C25060" w:rsidP="00A73A2F">
      <w:pPr>
        <w:pStyle w:val="11ff3"/>
      </w:pPr>
      <m:oMathPara>
        <m:oMath>
          <m:r>
            <w:rPr>
              <w:rFonts w:ascii="Cambria Math" w:hAnsi="Cambria Math"/>
            </w:rPr>
            <m:t>z=β×</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в</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в,а</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e>
                  </m:d>
                </m:den>
              </m:f>
            </m:e>
          </m:func>
          <m:r>
            <w:rPr>
              <w:rFonts w:ascii="Cambria Math" w:hAnsi="Cambria Math"/>
            </w:rPr>
            <m:t>,</m:t>
          </m:r>
        </m:oMath>
      </m:oMathPara>
    </w:p>
    <w:p w:rsidR="00C25060" w:rsidRPr="007F10C8" w:rsidRDefault="00C25060" w:rsidP="00A73A2F">
      <w:pPr>
        <w:pStyle w:val="11ff3"/>
      </w:pPr>
      <w:r w:rsidRPr="007F10C8">
        <w:t xml:space="preserve">где </w:t>
      </w:r>
      <m:oMath>
        <m:sSub>
          <m:sSubPr>
            <m:ctrlPr>
              <w:rPr>
                <w:rFonts w:ascii="Cambria Math" w:hAnsi="Cambria Math"/>
                <w:i/>
              </w:rPr>
            </m:ctrlPr>
          </m:sSubPr>
          <m:e>
            <m:r>
              <w:rPr>
                <w:rFonts w:ascii="Cambria Math" w:hAnsi="Cambria Math"/>
              </w:rPr>
              <m:t>t</m:t>
            </m:r>
          </m:e>
          <m:sub>
            <m:r>
              <w:rPr>
                <w:rFonts w:ascii="Cambria Math" w:hAnsi="Cambria Math"/>
              </w:rPr>
              <m:t>в,а</m:t>
            </m:r>
          </m:sub>
        </m:sSub>
      </m:oMath>
      <w:r w:rsidRPr="007F10C8">
        <w:t>– внутренняя температура, которая устанавливается критерием отказа теплоснабжения (+12</w:t>
      </w:r>
      <w:proofErr w:type="gramStart"/>
      <w:r w:rsidRPr="007F10C8">
        <w:t>°С</w:t>
      </w:r>
      <w:proofErr w:type="gramEnd"/>
      <w:r w:rsidRPr="007F10C8">
        <w:t xml:space="preserve"> для жилых зданий). </w:t>
      </w:r>
    </w:p>
    <w:p w:rsidR="00C25060" w:rsidRPr="007F10C8" w:rsidRDefault="00C25060" w:rsidP="00A73A2F">
      <w:pPr>
        <w:pStyle w:val="11ff3"/>
      </w:pPr>
      <w:r w:rsidRPr="007F10C8">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rsidR="00C25060" w:rsidRPr="007F10C8" w:rsidRDefault="00C25060" w:rsidP="00A73A2F">
      <w:pPr>
        <w:pStyle w:val="11ff3"/>
      </w:pPr>
      <w:proofErr w:type="gramStart"/>
      <w:r w:rsidRPr="007F10C8">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roofErr w:type="gramEnd"/>
    </w:p>
    <w:p w:rsidR="00C25060" w:rsidRPr="007F10C8" w:rsidRDefault="004A299F"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p</m:t>
              </m:r>
            </m:sub>
          </m:sSub>
          <m:r>
            <w:rPr>
              <w:rFonts w:ascii="Cambria Math" w:hAnsi="Cambria Math" w:cs="Times New Roman"/>
              <w:szCs w:val="24"/>
            </w:rPr>
            <m:t>=a</m:t>
          </m:r>
          <m:d>
            <m:dPr>
              <m:begChr m:val="["/>
              <m:endChr m:val="]"/>
              <m:ctrlPr>
                <w:rPr>
                  <w:rFonts w:ascii="Cambria Math" w:hAnsi="Cambria Math" w:cs="Times New Roman"/>
                  <w:i/>
                  <w:szCs w:val="24"/>
                </w:rPr>
              </m:ctrlPr>
            </m:dPr>
            <m:e>
              <m:r>
                <w:rPr>
                  <w:rFonts w:ascii="Cambria Math" w:hAnsi="Cambria Math" w:cs="Times New Roman"/>
                  <w:szCs w:val="24"/>
                </w:rPr>
                <m:t>1+</m:t>
              </m:r>
              <m:d>
                <m:dPr>
                  <m:ctrlPr>
                    <w:rPr>
                      <w:rFonts w:ascii="Cambria Math" w:hAnsi="Cambria Math" w:cs="Times New Roman"/>
                      <w:i/>
                      <w:szCs w:val="24"/>
                    </w:rPr>
                  </m:ctrlPr>
                </m:dPr>
                <m:e>
                  <m:r>
                    <w:rPr>
                      <w:rFonts w:ascii="Cambria Math" w:hAnsi="Cambria Math" w:cs="Times New Roman"/>
                      <w:szCs w:val="24"/>
                    </w:rPr>
                    <m:t>b+c</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с.з</m:t>
                      </m:r>
                    </m:sub>
                  </m:sSub>
                </m:e>
              </m:d>
              <m:sSup>
                <m:sSupPr>
                  <m:ctrlPr>
                    <w:rPr>
                      <w:rFonts w:ascii="Cambria Math" w:hAnsi="Cambria Math" w:cs="Times New Roman"/>
                      <w:i/>
                      <w:szCs w:val="24"/>
                    </w:rPr>
                  </m:ctrlPr>
                </m:sSupPr>
                <m:e>
                  <m:r>
                    <w:rPr>
                      <w:rFonts w:ascii="Cambria Math" w:hAnsi="Cambria Math" w:cs="Times New Roman"/>
                      <w:szCs w:val="24"/>
                    </w:rPr>
                    <m:t>D</m:t>
                  </m:r>
                </m:e>
                <m:sup>
                  <m:r>
                    <w:rPr>
                      <w:rFonts w:ascii="Cambria Math" w:hAnsi="Cambria Math" w:cs="Times New Roman"/>
                      <w:szCs w:val="24"/>
                    </w:rPr>
                    <m:t>1,2</m:t>
                  </m:r>
                </m:sup>
              </m:sSup>
            </m:e>
          </m:d>
          <m:r>
            <w:rPr>
              <w:rFonts w:ascii="Cambria Math" w:hAnsi="Cambria Math" w:cs="Times New Roman"/>
              <w:szCs w:val="24"/>
            </w:rPr>
            <m:t>,</m:t>
          </m:r>
        </m:oMath>
      </m:oMathPara>
    </w:p>
    <w:p w:rsidR="00C25060" w:rsidRPr="007F10C8" w:rsidRDefault="00C25060" w:rsidP="00A73A2F">
      <w:pPr>
        <w:pStyle w:val="11ff3"/>
      </w:pPr>
      <w:r w:rsidRPr="007F10C8">
        <w:t xml:space="preserve">где </w:t>
      </w:r>
      <m:oMath>
        <m:r>
          <w:rPr>
            <w:rFonts w:ascii="Cambria Math" w:hAnsi="Cambria Math"/>
          </w:rPr>
          <m:t>a, b, c</m:t>
        </m:r>
      </m:oMath>
      <w:r w:rsidRPr="007F10C8">
        <w:t>–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C25060" w:rsidRPr="007F10C8" w:rsidRDefault="004A299F" w:rsidP="00A73A2F">
      <w:pPr>
        <w:pStyle w:val="11ff3"/>
        <w:rPr>
          <w:i/>
        </w:rPr>
      </w:pPr>
      <m:oMath>
        <m:sSub>
          <m:sSubPr>
            <m:ctrlPr>
              <w:rPr>
                <w:rFonts w:ascii="Cambria Math" w:hAnsi="Cambria Math"/>
                <w:i/>
              </w:rPr>
            </m:ctrlPr>
          </m:sSubPr>
          <m:e>
            <m:r>
              <w:rPr>
                <w:rFonts w:ascii="Cambria Math" w:hAnsi="Cambria Math"/>
              </w:rPr>
              <m:t>l</m:t>
            </m:r>
          </m:e>
          <m:sub>
            <m:r>
              <w:rPr>
                <w:rFonts w:ascii="Cambria Math" w:hAnsi="Cambria Math"/>
              </w:rPr>
              <m:t>с.з</m:t>
            </m:r>
          </m:sub>
        </m:sSub>
      </m:oMath>
      <w:r w:rsidR="00C25060" w:rsidRPr="007F10C8">
        <w:rPr>
          <w:i/>
        </w:rPr>
        <w:t>–</w:t>
      </w:r>
      <w:r w:rsidR="00C25060" w:rsidRPr="007F10C8">
        <w:t xml:space="preserve">расстояние между секционирующими задвижками, </w:t>
      </w:r>
      <w:proofErr w:type="gramStart"/>
      <w:r w:rsidR="00C25060" w:rsidRPr="007F10C8">
        <w:t>м</w:t>
      </w:r>
      <w:proofErr w:type="gramEnd"/>
      <w:r w:rsidR="00C25060" w:rsidRPr="007F10C8">
        <w:t>;</w:t>
      </w:r>
    </w:p>
    <w:p w:rsidR="00C25060" w:rsidRPr="007F10C8" w:rsidRDefault="00C25060" w:rsidP="00A73A2F">
      <w:pPr>
        <w:pStyle w:val="11ff3"/>
      </w:pPr>
      <m:oMath>
        <m:r>
          <w:rPr>
            <w:rFonts w:ascii="Cambria Math" w:hAnsi="Cambria Math"/>
          </w:rPr>
          <m:t>D</m:t>
        </m:r>
      </m:oMath>
      <w:r w:rsidRPr="007F10C8">
        <w:rPr>
          <w:i/>
        </w:rPr>
        <w:t>–</w:t>
      </w:r>
      <w:r w:rsidRPr="007F10C8">
        <w:t xml:space="preserve">условный диаметр трубопровода, </w:t>
      </w:r>
      <w:proofErr w:type="gramStart"/>
      <w:r w:rsidRPr="007F10C8">
        <w:t>м</w:t>
      </w:r>
      <w:proofErr w:type="gramEnd"/>
      <w:r w:rsidRPr="007F10C8">
        <w:t>.</w:t>
      </w:r>
    </w:p>
    <w:p w:rsidR="00C25060" w:rsidRPr="007F10C8" w:rsidRDefault="00C25060" w:rsidP="00A73A2F">
      <w:pPr>
        <w:pStyle w:val="11ff3"/>
      </w:pPr>
      <w:r w:rsidRPr="007F10C8">
        <w:t xml:space="preserve">Расчет рекомендуется выполнять для каждого участка и/или элемента, входящего в путь от источника до абонента: </w:t>
      </w:r>
    </w:p>
    <w:p w:rsidR="00C25060" w:rsidRPr="007F10C8" w:rsidRDefault="00C25060" w:rsidP="00A73A2F">
      <w:pPr>
        <w:pStyle w:val="113"/>
      </w:pPr>
      <w:r w:rsidRPr="007F10C8">
        <w:lastRenderedPageBreak/>
        <w:t xml:space="preserve">вычисляется время ликвидации повреждения на i -том участке; </w:t>
      </w:r>
    </w:p>
    <w:p w:rsidR="00C25060" w:rsidRPr="007F10C8" w:rsidRDefault="00C25060" w:rsidP="00A73A2F">
      <w:pPr>
        <w:pStyle w:val="113"/>
      </w:pPr>
      <w:r w:rsidRPr="007F10C8">
        <w:t xml:space="preserve">по каждой градации повторяемости температур вычисляется допустимое время проведения ремонта; </w:t>
      </w:r>
    </w:p>
    <w:p w:rsidR="00C25060" w:rsidRPr="007F10C8" w:rsidRDefault="00C25060" w:rsidP="00A73A2F">
      <w:pPr>
        <w:pStyle w:val="113"/>
      </w:pPr>
      <w:r w:rsidRPr="007F10C8">
        <w:t xml:space="preserve">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rsidR="00C25060" w:rsidRPr="007F10C8" w:rsidRDefault="00C25060" w:rsidP="00A73A2F">
      <w:pPr>
        <w:pStyle w:val="113"/>
      </w:pPr>
      <w:r w:rsidRPr="007F10C8">
        <w:t xml:space="preserve">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+12°С. </w:t>
      </w:r>
    </w:p>
    <w:p w:rsidR="00C25060" w:rsidRPr="007F10C8" w:rsidRDefault="004A299F" w:rsidP="00C25060">
      <w:pPr>
        <w:jc w:val="center"/>
        <w:rPr>
          <w:rFonts w:ascii="Times New Roman" w:hAnsi="Times New Roman" w:cs="Times New Roman"/>
          <w:szCs w:val="24"/>
        </w:rPr>
      </w:pPr>
      <m:oMathPara>
        <m:oMathParaPr>
          <m:jc m:val="center"/>
        </m:oMathParaPr>
        <m:oMath>
          <m:acc>
            <m:accPr>
              <m:chr m:val="̅"/>
              <m:ctrlPr>
                <w:rPr>
                  <w:rFonts w:ascii="Cambria Math" w:hAnsi="Cambria Math" w:cs="Times New Roman"/>
                  <w:i/>
                  <w:szCs w:val="24"/>
                </w:rPr>
              </m:ctrlPr>
            </m:accPr>
            <m:e>
              <m:r>
                <w:rPr>
                  <w:rFonts w:ascii="Cambria Math" w:hAnsi="Cambria Math" w:cs="Times New Roman"/>
                  <w:szCs w:val="24"/>
                </w:rPr>
                <m:t>z</m:t>
              </m:r>
            </m:e>
          </m:acc>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num>
                <m:den>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den>
              </m:f>
            </m:e>
          </m:d>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j</m:t>
                  </m:r>
                </m:sub>
              </m:sSub>
            </m:num>
            <m:den>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on</m:t>
                  </m:r>
                </m:sub>
              </m:sSub>
            </m:den>
          </m:f>
        </m:oMath>
      </m:oMathPara>
    </w:p>
    <w:p w:rsidR="00C25060" w:rsidRPr="007F10C8" w:rsidRDefault="004A299F"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j=1</m:t>
              </m:r>
            </m:sub>
            <m:sup>
              <m:r>
                <w:rPr>
                  <w:rFonts w:ascii="Cambria Math" w:hAnsi="Cambria Math" w:cs="Times New Roman"/>
                  <w:szCs w:val="24"/>
                </w:rPr>
                <m:t>j=N</m:t>
              </m:r>
            </m:sup>
            <m:e>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z</m:t>
                      </m:r>
                    </m:e>
                  </m:acc>
                </m:e>
                <m:sub>
                  <m:r>
                    <w:rPr>
                      <w:rFonts w:ascii="Cambria Math" w:hAnsi="Cambria Math" w:cs="Times New Roman"/>
                      <w:szCs w:val="24"/>
                    </w:rPr>
                    <m:t>i,j</m:t>
                  </m:r>
                </m:sub>
              </m:sSub>
            </m:e>
          </m:nary>
          <m:r>
            <w:rPr>
              <w:rFonts w:ascii="Cambria Math" w:hAnsi="Cambria Math" w:cs="Times New Roman"/>
              <w:szCs w:val="24"/>
            </w:rPr>
            <m:t>,</m:t>
          </m:r>
        </m:oMath>
      </m:oMathPara>
    </w:p>
    <w:p w:rsidR="00C25060" w:rsidRPr="007F10C8" w:rsidRDefault="00C25060" w:rsidP="00A73A2F">
      <w:pPr>
        <w:pStyle w:val="113"/>
      </w:pPr>
      <w:r w:rsidRPr="007F10C8">
        <w:t>вычисляется вероятность безотказной работы участка тепловой сети относительно абонента</w:t>
      </w:r>
    </w:p>
    <w:p w:rsidR="00C25060" w:rsidRPr="007F10C8" w:rsidRDefault="004A299F"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=exp</m:t>
          </m:r>
          <m:d>
            <m:dPr>
              <m:ctrlPr>
                <w:rPr>
                  <w:rFonts w:ascii="Cambria Math" w:hAnsi="Cambria Math" w:cs="Times New Roman"/>
                  <w:i/>
                  <w:szCs w:val="24"/>
                </w:rPr>
              </m:ctrlPr>
            </m:dPr>
            <m:e>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e>
          </m:d>
          <m:r>
            <w:rPr>
              <w:rFonts w:ascii="Cambria Math" w:hAnsi="Cambria Math" w:cs="Times New Roman"/>
              <w:szCs w:val="24"/>
            </w:rPr>
            <m:t>.</m:t>
          </m:r>
        </m:oMath>
      </m:oMathPara>
    </w:p>
    <w:p w:rsidR="00C25060" w:rsidRPr="007F10C8" w:rsidRDefault="00C25060" w:rsidP="00C34C13">
      <w:pPr>
        <w:spacing w:after="0" w:line="360" w:lineRule="auto"/>
        <w:rPr>
          <w:rFonts w:ascii="Times New Roman" w:hAnsi="Times New Roman" w:cs="Times New Roman"/>
          <w:sz w:val="24"/>
          <w:szCs w:val="24"/>
        </w:rPr>
      </w:pPr>
      <w:r w:rsidRPr="007F10C8">
        <w:rPr>
          <w:rFonts w:ascii="Times New Roman" w:hAnsi="Times New Roman" w:cs="Times New Roman"/>
          <w:sz w:val="24"/>
          <w:szCs w:val="24"/>
        </w:rPr>
        <w:t xml:space="preserve">Оценку недоотпуска тепловой энергии потребителям рекомендуется вычислять в соответствии с формулой: </w:t>
      </w:r>
    </w:p>
    <w:p w:rsidR="00C25060" w:rsidRPr="007F10C8" w:rsidRDefault="00C25060" w:rsidP="00C25060">
      <w:pPr>
        <w:jc w:val="center"/>
        <w:rPr>
          <w:rFonts w:ascii="Times New Roman" w:hAnsi="Times New Roman" w:cs="Times New Roman"/>
          <w:szCs w:val="24"/>
        </w:rPr>
      </w:pPr>
      <m:oMathPara>
        <m:oMath>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н</m:t>
              </m:r>
            </m:sub>
          </m:sSub>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Q</m:t>
                  </m:r>
                </m:e>
              </m:acc>
            </m:e>
            <m:sub>
              <m:r>
                <w:rPr>
                  <w:rFonts w:ascii="Cambria Math" w:hAnsi="Cambria Math" w:cs="Times New Roman"/>
                  <w:szCs w:val="24"/>
                </w:rPr>
                <m:t>пр</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оп</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тп</m:t>
              </m:r>
            </m:sub>
          </m:sSub>
          <m:r>
            <w:rPr>
              <w:rFonts w:ascii="Cambria Math" w:hAnsi="Cambria Math" w:cs="Times New Roman"/>
              <w:szCs w:val="24"/>
            </w:rPr>
            <m:t>, Гкал</m:t>
          </m:r>
        </m:oMath>
      </m:oMathPara>
    </w:p>
    <w:p w:rsidR="00C25060" w:rsidRPr="007F10C8" w:rsidRDefault="00C25060" w:rsidP="00C34C13">
      <w:pPr>
        <w:spacing w:after="0" w:line="360" w:lineRule="auto"/>
        <w:rPr>
          <w:rFonts w:ascii="Times New Roman" w:hAnsi="Times New Roman" w:cs="Times New Roman"/>
          <w:sz w:val="24"/>
          <w:szCs w:val="24"/>
        </w:rPr>
      </w:pPr>
      <w:r w:rsidRPr="007F10C8">
        <w:rPr>
          <w:rFonts w:ascii="Times New Roman" w:hAnsi="Times New Roman" w:cs="Times New Roman"/>
          <w:sz w:val="24"/>
          <w:szCs w:val="24"/>
        </w:rPr>
        <w:t xml:space="preserve">где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Q</m:t>
                </m:r>
              </m:e>
            </m:acc>
          </m:e>
          <m:sub>
            <m:r>
              <w:rPr>
                <w:rFonts w:ascii="Cambria Math" w:hAnsi="Cambria Math" w:cs="Times New Roman"/>
                <w:sz w:val="24"/>
                <w:szCs w:val="24"/>
              </w:rPr>
              <m:t>пр</m:t>
            </m:r>
          </m:sub>
        </m:sSub>
      </m:oMath>
      <w:r w:rsidRPr="007F10C8">
        <w:rPr>
          <w:rFonts w:ascii="Times New Roman" w:hAnsi="Times New Roman" w:cs="Times New Roman"/>
          <w:sz w:val="24"/>
          <w:szCs w:val="24"/>
        </w:rPr>
        <w:t xml:space="preserve">– среднегодовая тепловая мощность теплопотребляющих установок потребителя (либо, </w:t>
      </w:r>
      <w:proofErr w:type="gramStart"/>
      <w:r w:rsidRPr="007F10C8">
        <w:rPr>
          <w:rFonts w:ascii="Times New Roman" w:hAnsi="Times New Roman" w:cs="Times New Roman"/>
          <w:sz w:val="24"/>
          <w:szCs w:val="24"/>
        </w:rPr>
        <w:t>по другому</w:t>
      </w:r>
      <w:proofErr w:type="gramEnd"/>
      <w:r w:rsidRPr="007F10C8">
        <w:rPr>
          <w:rFonts w:ascii="Times New Roman" w:hAnsi="Times New Roman" w:cs="Times New Roman"/>
          <w:sz w:val="24"/>
          <w:szCs w:val="24"/>
        </w:rPr>
        <w:t xml:space="preserve">, тепловая нагрузка потребителя), Гкал/ч; </w:t>
      </w:r>
    </w:p>
    <w:p w:rsidR="00C25060" w:rsidRPr="007F10C8" w:rsidRDefault="004A299F" w:rsidP="00C34C13">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оп</m:t>
            </m:r>
          </m:sub>
        </m:sSub>
      </m:oMath>
      <w:r w:rsidR="00C25060" w:rsidRPr="007F10C8">
        <w:rPr>
          <w:rFonts w:ascii="Times New Roman" w:hAnsi="Times New Roman" w:cs="Times New Roman"/>
          <w:sz w:val="24"/>
          <w:szCs w:val="24"/>
        </w:rPr>
        <w:t>– продолжительность отопительного периода, час;</w:t>
      </w:r>
    </w:p>
    <w:p w:rsidR="00C25060" w:rsidRPr="007F10C8" w:rsidRDefault="004A299F" w:rsidP="00C34C13">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тп</m:t>
            </m:r>
          </m:sub>
        </m:sSub>
      </m:oMath>
      <w:r w:rsidR="00C25060" w:rsidRPr="007F10C8">
        <w:rPr>
          <w:rFonts w:ascii="Times New Roman" w:hAnsi="Times New Roman" w:cs="Times New Roman"/>
          <w:sz w:val="24"/>
          <w:szCs w:val="24"/>
        </w:rPr>
        <w:t>– вероятность отказа теплопровода.</w:t>
      </w:r>
    </w:p>
    <w:p w:rsidR="00641B01" w:rsidRPr="007F10C8" w:rsidRDefault="00641B01" w:rsidP="00B5461F">
      <w:pPr>
        <w:pStyle w:val="11ff3"/>
      </w:pPr>
      <w:r w:rsidRPr="007F10C8">
        <w:t>Расчет степени износа</w:t>
      </w:r>
    </w:p>
    <w:p w:rsidR="00641B01" w:rsidRPr="007F10C8" w:rsidRDefault="00641B01" w:rsidP="00A73A2F">
      <w:pPr>
        <w:pStyle w:val="11ff3"/>
      </w:pPr>
      <w:r w:rsidRPr="007F10C8">
        <w:t>Степень физического износа трасс теплоснабжения рассчитывался по формуле: К (физ</w:t>
      </w:r>
      <w:proofErr w:type="gramStart"/>
      <w:r w:rsidRPr="007F10C8">
        <w:t>.и</w:t>
      </w:r>
      <w:proofErr w:type="gramEnd"/>
      <w:r w:rsidRPr="007F10C8">
        <w:t xml:space="preserve">зн.) = Т (факт.) / Т (норм.) * 100%. Где: </w:t>
      </w:r>
      <w:proofErr w:type="gramStart"/>
      <w:r w:rsidRPr="007F10C8">
        <w:t>Т (факт.) – фактический срок службы, лет; Т (норм.) – нормативный срок службы, лет.</w:t>
      </w:r>
      <w:proofErr w:type="gramEnd"/>
      <w:r w:rsidRPr="007F10C8">
        <w:t xml:space="preserve"> При этом нормативный срок </w:t>
      </w:r>
      <w:r w:rsidR="00BF7335">
        <w:t>с</w:t>
      </w:r>
      <w:r w:rsidRPr="007F10C8">
        <w:t xml:space="preserve">лужбы, согласно п.1.2 СО 153-34.17.464-2003 "Инструкция по продлению срока службы трубопроводов II, III и IV категорий", утв. Приказом Минэнерго России от 30.06.2003 г. N 275 при отсутствии срока службы трубопровода, </w:t>
      </w:r>
      <w:r w:rsidR="00BF7335">
        <w:t>который устанавливается организа</w:t>
      </w:r>
      <w:r w:rsidRPr="007F10C8">
        <w:t xml:space="preserve">цией-изготовителем и </w:t>
      </w:r>
      <w:proofErr w:type="gramStart"/>
      <w:r w:rsidRPr="007F10C8">
        <w:t>указывается в паспорте трубопровода срок службы устанавливается</w:t>
      </w:r>
      <w:proofErr w:type="gramEnd"/>
      <w:r w:rsidRPr="007F10C8">
        <w:t xml:space="preserve"> в следующих пределах:</w:t>
      </w:r>
    </w:p>
    <w:p w:rsidR="00641B01" w:rsidRPr="007F10C8" w:rsidRDefault="00641B01" w:rsidP="00A73A2F">
      <w:pPr>
        <w:pStyle w:val="11ff3"/>
      </w:pPr>
      <w:r w:rsidRPr="007F10C8">
        <w:t>- для трубопроводов пара II категории группы 1-150  тыс</w:t>
      </w:r>
      <w:proofErr w:type="gramStart"/>
      <w:r w:rsidRPr="007F10C8">
        <w:t>.ч</w:t>
      </w:r>
      <w:proofErr w:type="gramEnd"/>
      <w:r w:rsidRPr="007F10C8">
        <w:t xml:space="preserve"> (20 лет);</w:t>
      </w:r>
    </w:p>
    <w:p w:rsidR="00641B01" w:rsidRPr="007F10C8" w:rsidRDefault="00641B01" w:rsidP="00A73A2F">
      <w:pPr>
        <w:pStyle w:val="11ff3"/>
      </w:pPr>
      <w:r w:rsidRPr="007F10C8">
        <w:lastRenderedPageBreak/>
        <w:t>- для станционных трубопроводов сетевой и подпиточной воды [III или (и) IV категорий] - 25 лет;</w:t>
      </w:r>
    </w:p>
    <w:p w:rsidR="00641B01" w:rsidRPr="007F10C8" w:rsidRDefault="00641B01" w:rsidP="00A73A2F">
      <w:pPr>
        <w:pStyle w:val="11ff3"/>
      </w:pPr>
      <w:r w:rsidRPr="007F10C8">
        <w:t>- для остальных трубопроводов (II категории группы 2, III и IV категорий) - 30 лет.</w:t>
      </w:r>
    </w:p>
    <w:p w:rsidR="00641B01" w:rsidRPr="007F10C8" w:rsidRDefault="00641B01" w:rsidP="00A73A2F">
      <w:pPr>
        <w:pStyle w:val="11ff3"/>
      </w:pPr>
      <w:r w:rsidRPr="007F10C8">
        <w:t>Срок службы может устанавливаться экспертной организацией индивидуально для конкретного трубопровода.</w:t>
      </w:r>
    </w:p>
    <w:p w:rsidR="00641B01" w:rsidRPr="007F10C8" w:rsidRDefault="00641B01" w:rsidP="00A73A2F">
      <w:pPr>
        <w:pStyle w:val="11ff3"/>
      </w:pPr>
      <w:r w:rsidRPr="007F10C8">
        <w:t xml:space="preserve">Для новых тепловых сетей срок службы согласно СП 124.13330.2012. - не менее 30 лет. </w:t>
      </w:r>
    </w:p>
    <w:p w:rsidR="00C25060" w:rsidRPr="007F10C8" w:rsidRDefault="00C25060" w:rsidP="00B5461F">
      <w:pPr>
        <w:pStyle w:val="11ff3"/>
      </w:pPr>
      <w:r w:rsidRPr="007F10C8">
        <w:t>За последние 3 года технологических отказов и аварий в системах теплоснабжения зарегистрировано не было. Технологические отказы устраняются в кротчайшие сроки. Качество предоставляемых услуг соответствует требованиям законодательства.</w:t>
      </w:r>
    </w:p>
    <w:p w:rsidR="00FC6AD0" w:rsidRPr="007F10C8" w:rsidRDefault="00FD7E24" w:rsidP="00B5461F">
      <w:pPr>
        <w:pStyle w:val="11ff3"/>
        <w:rPr>
          <w:b/>
        </w:rPr>
      </w:pPr>
      <w:r w:rsidRPr="007F10C8">
        <w:rPr>
          <w:b/>
        </w:rPr>
        <w:t>Таблица 1.</w:t>
      </w:r>
      <w:r w:rsidR="00A73A2F" w:rsidRPr="007F10C8">
        <w:rPr>
          <w:b/>
        </w:rPr>
        <w:t>9.1</w:t>
      </w:r>
      <w:r w:rsidR="007E1843" w:rsidRPr="007F10C8">
        <w:rPr>
          <w:b/>
        </w:rPr>
        <w:t xml:space="preserve"> -</w:t>
      </w:r>
      <w:r w:rsidR="00FC6AD0" w:rsidRPr="007F10C8">
        <w:rPr>
          <w:b/>
        </w:rPr>
        <w:t xml:space="preserve"> Показатели</w:t>
      </w:r>
      <w:r w:rsidR="00FC6AD0" w:rsidRPr="007F10C8">
        <w:rPr>
          <w:b/>
          <w:spacing w:val="-3"/>
        </w:rPr>
        <w:t xml:space="preserve"> </w:t>
      </w:r>
      <w:r w:rsidR="00FC6AD0" w:rsidRPr="007F10C8">
        <w:rPr>
          <w:b/>
        </w:rPr>
        <w:t>надёжности</w:t>
      </w:r>
      <w:r w:rsidR="00FC6AD0" w:rsidRPr="007F10C8">
        <w:rPr>
          <w:b/>
          <w:spacing w:val="-3"/>
        </w:rPr>
        <w:t xml:space="preserve"> </w:t>
      </w:r>
      <w:r w:rsidR="00FC6AD0" w:rsidRPr="007F10C8">
        <w:rPr>
          <w:b/>
        </w:rPr>
        <w:t>системы</w:t>
      </w:r>
      <w:r w:rsidR="00FC6AD0" w:rsidRPr="007F10C8">
        <w:rPr>
          <w:b/>
          <w:spacing w:val="-3"/>
        </w:rPr>
        <w:t xml:space="preserve"> </w:t>
      </w:r>
      <w:r w:rsidR="00FC6AD0" w:rsidRPr="007F10C8">
        <w:rPr>
          <w:b/>
        </w:rPr>
        <w:t>теплоснабжения</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598"/>
        <w:gridCol w:w="1580"/>
        <w:gridCol w:w="1477"/>
        <w:gridCol w:w="1144"/>
        <w:gridCol w:w="1146"/>
        <w:gridCol w:w="1147"/>
      </w:tblGrid>
      <w:tr w:rsidR="00FE693C" w:rsidRPr="007F10C8" w:rsidTr="001C7B5E">
        <w:trPr>
          <w:trHeight w:val="20"/>
          <w:tblHeader/>
        </w:trPr>
        <w:tc>
          <w:tcPr>
            <w:tcW w:w="1429" w:type="pct"/>
            <w:shd w:val="clear" w:color="auto" w:fill="D9D9D9" w:themeFill="background1" w:themeFillShade="D9"/>
          </w:tcPr>
          <w:p w:rsidR="00FE693C" w:rsidRPr="007F10C8" w:rsidRDefault="00FE693C" w:rsidP="00FC6AD0">
            <w:pPr>
              <w:pStyle w:val="1fffb"/>
              <w:rPr>
                <w:rFonts w:cs="Times New Roman"/>
              </w:rPr>
            </w:pPr>
            <w:r w:rsidRPr="007F10C8">
              <w:rPr>
                <w:rFonts w:cs="Times New Roman"/>
              </w:rPr>
              <w:t>Наименование</w:t>
            </w:r>
            <w:r w:rsidRPr="007F10C8">
              <w:rPr>
                <w:rFonts w:cs="Times New Roman"/>
                <w:spacing w:val="-4"/>
              </w:rPr>
              <w:t xml:space="preserve"> </w:t>
            </w:r>
            <w:r w:rsidRPr="007F10C8">
              <w:rPr>
                <w:rFonts w:cs="Times New Roman"/>
              </w:rPr>
              <w:t>показателя</w:t>
            </w:r>
          </w:p>
        </w:tc>
        <w:tc>
          <w:tcPr>
            <w:tcW w:w="3571" w:type="pct"/>
            <w:gridSpan w:val="5"/>
            <w:shd w:val="clear" w:color="auto" w:fill="D9D9D9" w:themeFill="background1" w:themeFillShade="D9"/>
          </w:tcPr>
          <w:p w:rsidR="00FE693C" w:rsidRPr="007F10C8" w:rsidRDefault="00FE693C" w:rsidP="00FC6AD0">
            <w:pPr>
              <w:pStyle w:val="1fffb"/>
              <w:rPr>
                <w:rFonts w:cs="Times New Roman"/>
              </w:rPr>
            </w:pPr>
            <w:r w:rsidRPr="007F10C8">
              <w:rPr>
                <w:rFonts w:cs="Times New Roman"/>
              </w:rPr>
              <w:t>Обозначение</w:t>
            </w:r>
          </w:p>
        </w:tc>
      </w:tr>
      <w:tr w:rsidR="00FC6AD0" w:rsidRPr="007F10C8" w:rsidTr="00A73A2F">
        <w:trPr>
          <w:trHeight w:val="20"/>
        </w:trPr>
        <w:tc>
          <w:tcPr>
            <w:tcW w:w="1429" w:type="pct"/>
          </w:tcPr>
          <w:p w:rsidR="00FC6AD0" w:rsidRPr="007F10C8" w:rsidRDefault="00FC6AD0" w:rsidP="00FC6AD0">
            <w:pPr>
              <w:pStyle w:val="1fffb"/>
              <w:rPr>
                <w:rFonts w:cs="Times New Roman"/>
              </w:rPr>
            </w:pPr>
            <w:r w:rsidRPr="007F10C8">
              <w:rPr>
                <w:rFonts w:cs="Times New Roman"/>
                <w:spacing w:val="-1"/>
              </w:rPr>
              <w:t xml:space="preserve">Показатель </w:t>
            </w:r>
            <w:r w:rsidRPr="007F10C8">
              <w:rPr>
                <w:rFonts w:cs="Times New Roman"/>
              </w:rPr>
              <w:t>надежности</w:t>
            </w:r>
            <w:r w:rsidRPr="007F10C8">
              <w:rPr>
                <w:rFonts w:cs="Times New Roman"/>
                <w:spacing w:val="-47"/>
              </w:rPr>
              <w:t xml:space="preserve"> </w:t>
            </w:r>
            <w:r w:rsidRPr="007F10C8">
              <w:rPr>
                <w:rFonts w:cs="Times New Roman"/>
              </w:rPr>
              <w:t>электроснабжения</w:t>
            </w:r>
          </w:p>
          <w:p w:rsidR="00FC6AD0" w:rsidRPr="007F10C8" w:rsidRDefault="00FC6AD0" w:rsidP="00FE693C">
            <w:pPr>
              <w:pStyle w:val="1fffb"/>
              <w:rPr>
                <w:rFonts w:cs="Times New Roman"/>
                <w:lang w:val="ru-RU"/>
              </w:rPr>
            </w:pPr>
            <w:r w:rsidRPr="007F10C8">
              <w:rPr>
                <w:rFonts w:cs="Times New Roman"/>
              </w:rPr>
              <w:t>котельн</w:t>
            </w:r>
            <w:r w:rsidR="00FE693C" w:rsidRPr="007F10C8">
              <w:rPr>
                <w:rFonts w:cs="Times New Roman"/>
                <w:lang w:val="ru-RU"/>
              </w:rPr>
              <w:t>ых</w:t>
            </w:r>
          </w:p>
        </w:tc>
        <w:tc>
          <w:tcPr>
            <w:tcW w:w="869" w:type="pct"/>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i/>
              </w:rPr>
            </w:pPr>
            <w:r w:rsidRPr="007F10C8">
              <w:rPr>
                <w:rFonts w:cs="Times New Roman"/>
                <w:i/>
              </w:rPr>
              <w:t>K</w:t>
            </w:r>
            <w:r w:rsidRPr="007F10C8">
              <w:rPr>
                <w:rFonts w:cs="Times New Roman"/>
                <w:i/>
                <w:vertAlign w:val="subscript"/>
              </w:rPr>
              <w:t>э</w:t>
            </w:r>
          </w:p>
        </w:tc>
        <w:tc>
          <w:tcPr>
            <w:tcW w:w="812" w:type="pct"/>
            <w:tcBorders>
              <w:bottom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0,6</w:t>
            </w:r>
          </w:p>
        </w:tc>
        <w:tc>
          <w:tcPr>
            <w:tcW w:w="629" w:type="pct"/>
            <w:tcBorders>
              <w:bottom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0,6</w:t>
            </w:r>
          </w:p>
        </w:tc>
        <w:tc>
          <w:tcPr>
            <w:tcW w:w="630" w:type="pct"/>
            <w:tcBorders>
              <w:bottom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0,6</w:t>
            </w:r>
          </w:p>
        </w:tc>
        <w:tc>
          <w:tcPr>
            <w:tcW w:w="630" w:type="pct"/>
            <w:tcBorders>
              <w:bottom w:val="single" w:sz="4" w:space="0" w:color="000000"/>
              <w:right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0,6</w:t>
            </w:r>
          </w:p>
        </w:tc>
      </w:tr>
      <w:tr w:rsidR="00FC6AD0" w:rsidRPr="007F10C8" w:rsidTr="00A73A2F">
        <w:trPr>
          <w:trHeight w:val="20"/>
        </w:trPr>
        <w:tc>
          <w:tcPr>
            <w:tcW w:w="1429" w:type="pct"/>
          </w:tcPr>
          <w:p w:rsidR="00FC6AD0" w:rsidRPr="007F10C8" w:rsidRDefault="00FC6AD0" w:rsidP="00FC6AD0">
            <w:pPr>
              <w:pStyle w:val="1fffb"/>
              <w:rPr>
                <w:rFonts w:cs="Times New Roman"/>
              </w:rPr>
            </w:pPr>
            <w:r w:rsidRPr="007F10C8">
              <w:rPr>
                <w:rFonts w:cs="Times New Roman"/>
              </w:rPr>
              <w:t>Показатель</w:t>
            </w:r>
            <w:r w:rsidRPr="007F10C8">
              <w:rPr>
                <w:rFonts w:cs="Times New Roman"/>
                <w:spacing w:val="-1"/>
              </w:rPr>
              <w:t xml:space="preserve"> </w:t>
            </w:r>
            <w:r w:rsidRPr="007F10C8">
              <w:rPr>
                <w:rFonts w:cs="Times New Roman"/>
              </w:rPr>
              <w:t>надежности</w:t>
            </w:r>
          </w:p>
          <w:p w:rsidR="00FC6AD0" w:rsidRPr="007F10C8" w:rsidRDefault="00FC6AD0" w:rsidP="00FC6AD0">
            <w:pPr>
              <w:pStyle w:val="1fffb"/>
              <w:rPr>
                <w:rFonts w:cs="Times New Roman"/>
              </w:rPr>
            </w:pPr>
            <w:r w:rsidRPr="007F10C8">
              <w:rPr>
                <w:rFonts w:cs="Times New Roman"/>
              </w:rPr>
              <w:t>водоснабжения</w:t>
            </w:r>
            <w:r w:rsidRPr="007F10C8">
              <w:rPr>
                <w:rFonts w:cs="Times New Roman"/>
                <w:spacing w:val="-1"/>
              </w:rPr>
              <w:t xml:space="preserve"> </w:t>
            </w:r>
            <w:r w:rsidRPr="007F10C8">
              <w:rPr>
                <w:rFonts w:cs="Times New Roman"/>
              </w:rPr>
              <w:t>котельн</w:t>
            </w:r>
            <w:r w:rsidR="00FE693C" w:rsidRPr="007F10C8">
              <w:rPr>
                <w:rFonts w:cs="Times New Roman"/>
                <w:lang w:val="ru-RU"/>
              </w:rPr>
              <w:t>ых</w:t>
            </w:r>
          </w:p>
        </w:tc>
        <w:tc>
          <w:tcPr>
            <w:tcW w:w="869" w:type="pct"/>
          </w:tcPr>
          <w:p w:rsidR="00FC6AD0" w:rsidRPr="007F10C8" w:rsidRDefault="00FC6AD0" w:rsidP="00FC6AD0">
            <w:pPr>
              <w:pStyle w:val="1fffb"/>
              <w:rPr>
                <w:rFonts w:cs="Times New Roman"/>
                <w:i/>
              </w:rPr>
            </w:pPr>
            <w:r w:rsidRPr="007F10C8">
              <w:rPr>
                <w:rFonts w:cs="Times New Roman"/>
                <w:i/>
              </w:rPr>
              <w:t>K</w:t>
            </w:r>
            <w:r w:rsidRPr="007F10C8">
              <w:rPr>
                <w:rFonts w:cs="Times New Roman"/>
                <w:i/>
                <w:vertAlign w:val="subscript"/>
              </w:rPr>
              <w:t>в</w:t>
            </w:r>
          </w:p>
        </w:tc>
        <w:tc>
          <w:tcPr>
            <w:tcW w:w="812" w:type="pct"/>
            <w:tcBorders>
              <w:top w:val="single" w:sz="4" w:space="0" w:color="000000"/>
              <w:bottom w:val="single" w:sz="4" w:space="0" w:color="000000"/>
            </w:tcBorders>
          </w:tcPr>
          <w:p w:rsidR="00FC6AD0" w:rsidRPr="007F10C8" w:rsidRDefault="00FC6AD0" w:rsidP="00FC6AD0">
            <w:pPr>
              <w:pStyle w:val="1fffb"/>
              <w:rPr>
                <w:rFonts w:cs="Times New Roman"/>
              </w:rPr>
            </w:pPr>
            <w:r w:rsidRPr="007F10C8">
              <w:rPr>
                <w:rFonts w:cs="Times New Roman"/>
              </w:rPr>
              <w:t>0,6</w:t>
            </w:r>
          </w:p>
        </w:tc>
        <w:tc>
          <w:tcPr>
            <w:tcW w:w="629" w:type="pct"/>
            <w:tcBorders>
              <w:top w:val="single" w:sz="4" w:space="0" w:color="000000"/>
              <w:bottom w:val="single" w:sz="4" w:space="0" w:color="000000"/>
            </w:tcBorders>
          </w:tcPr>
          <w:p w:rsidR="00FC6AD0" w:rsidRPr="007F10C8" w:rsidRDefault="00FC6AD0" w:rsidP="00FC6AD0">
            <w:pPr>
              <w:pStyle w:val="1fffb"/>
              <w:rPr>
                <w:rFonts w:cs="Times New Roman"/>
              </w:rPr>
            </w:pPr>
            <w:r w:rsidRPr="007F10C8">
              <w:rPr>
                <w:rFonts w:cs="Times New Roman"/>
              </w:rPr>
              <w:t>0,6</w:t>
            </w:r>
          </w:p>
        </w:tc>
        <w:tc>
          <w:tcPr>
            <w:tcW w:w="630" w:type="pct"/>
            <w:tcBorders>
              <w:top w:val="single" w:sz="4" w:space="0" w:color="000000"/>
              <w:bottom w:val="single" w:sz="4" w:space="0" w:color="000000"/>
            </w:tcBorders>
          </w:tcPr>
          <w:p w:rsidR="00FC6AD0" w:rsidRPr="007F10C8" w:rsidRDefault="00FC6AD0" w:rsidP="00FC6AD0">
            <w:pPr>
              <w:pStyle w:val="1fffb"/>
              <w:rPr>
                <w:rFonts w:cs="Times New Roman"/>
              </w:rPr>
            </w:pPr>
            <w:r w:rsidRPr="007F10C8">
              <w:rPr>
                <w:rFonts w:cs="Times New Roman"/>
              </w:rPr>
              <w:t>0,6</w:t>
            </w:r>
          </w:p>
        </w:tc>
        <w:tc>
          <w:tcPr>
            <w:tcW w:w="630" w:type="pct"/>
            <w:tcBorders>
              <w:top w:val="single" w:sz="4" w:space="0" w:color="000000"/>
              <w:bottom w:val="single" w:sz="4" w:space="0" w:color="000000"/>
              <w:right w:val="single" w:sz="4" w:space="0" w:color="000000"/>
            </w:tcBorders>
          </w:tcPr>
          <w:p w:rsidR="00FC6AD0" w:rsidRPr="007F10C8" w:rsidRDefault="00FC6AD0" w:rsidP="00FC6AD0">
            <w:pPr>
              <w:pStyle w:val="1fffb"/>
              <w:rPr>
                <w:rFonts w:cs="Times New Roman"/>
              </w:rPr>
            </w:pPr>
            <w:r w:rsidRPr="007F10C8">
              <w:rPr>
                <w:rFonts w:cs="Times New Roman"/>
              </w:rPr>
              <w:t>0,6</w:t>
            </w:r>
          </w:p>
        </w:tc>
      </w:tr>
      <w:tr w:rsidR="00FC6AD0" w:rsidRPr="007F10C8" w:rsidTr="00A73A2F">
        <w:trPr>
          <w:trHeight w:val="20"/>
        </w:trPr>
        <w:tc>
          <w:tcPr>
            <w:tcW w:w="1429" w:type="pct"/>
          </w:tcPr>
          <w:p w:rsidR="00FC6AD0" w:rsidRPr="007F10C8" w:rsidRDefault="00FC6AD0" w:rsidP="00FC6AD0">
            <w:pPr>
              <w:pStyle w:val="1fffb"/>
              <w:rPr>
                <w:rFonts w:cs="Times New Roman"/>
              </w:rPr>
            </w:pPr>
            <w:r w:rsidRPr="007F10C8">
              <w:rPr>
                <w:rFonts w:cs="Times New Roman"/>
                <w:spacing w:val="-1"/>
              </w:rPr>
              <w:t xml:space="preserve">Показатель </w:t>
            </w:r>
            <w:r w:rsidRPr="007F10C8">
              <w:rPr>
                <w:rFonts w:cs="Times New Roman"/>
              </w:rPr>
              <w:t>надежности</w:t>
            </w:r>
            <w:r w:rsidRPr="007F10C8">
              <w:rPr>
                <w:rFonts w:cs="Times New Roman"/>
                <w:spacing w:val="-47"/>
              </w:rPr>
              <w:t xml:space="preserve"> </w:t>
            </w:r>
            <w:r w:rsidRPr="007F10C8">
              <w:rPr>
                <w:rFonts w:cs="Times New Roman"/>
              </w:rPr>
              <w:t>топливоснабжения</w:t>
            </w:r>
          </w:p>
          <w:p w:rsidR="00FC6AD0" w:rsidRPr="007F10C8" w:rsidRDefault="00FC6AD0" w:rsidP="00FC6AD0">
            <w:pPr>
              <w:pStyle w:val="1fffb"/>
              <w:rPr>
                <w:rFonts w:cs="Times New Roman"/>
              </w:rPr>
            </w:pPr>
            <w:r w:rsidRPr="007F10C8">
              <w:rPr>
                <w:rFonts w:cs="Times New Roman"/>
              </w:rPr>
              <w:t>котельн</w:t>
            </w:r>
            <w:r w:rsidR="00FE693C" w:rsidRPr="007F10C8">
              <w:rPr>
                <w:rFonts w:cs="Times New Roman"/>
                <w:lang w:val="ru-RU"/>
              </w:rPr>
              <w:t>ых</w:t>
            </w:r>
          </w:p>
        </w:tc>
        <w:tc>
          <w:tcPr>
            <w:tcW w:w="869" w:type="pct"/>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i/>
              </w:rPr>
            </w:pPr>
            <w:r w:rsidRPr="007F10C8">
              <w:rPr>
                <w:rFonts w:cs="Times New Roman"/>
                <w:i/>
              </w:rPr>
              <w:t>K</w:t>
            </w:r>
            <w:r w:rsidRPr="007F10C8">
              <w:rPr>
                <w:rFonts w:cs="Times New Roman"/>
                <w:i/>
                <w:vertAlign w:val="subscript"/>
              </w:rPr>
              <w:t>т</w:t>
            </w:r>
          </w:p>
        </w:tc>
        <w:tc>
          <w:tcPr>
            <w:tcW w:w="812" w:type="pct"/>
            <w:tcBorders>
              <w:top w:val="single" w:sz="4" w:space="0" w:color="000000"/>
              <w:bottom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0,5</w:t>
            </w:r>
          </w:p>
        </w:tc>
        <w:tc>
          <w:tcPr>
            <w:tcW w:w="629" w:type="pct"/>
            <w:tcBorders>
              <w:top w:val="single" w:sz="4" w:space="0" w:color="000000"/>
              <w:bottom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0,5</w:t>
            </w:r>
          </w:p>
        </w:tc>
        <w:tc>
          <w:tcPr>
            <w:tcW w:w="630" w:type="pct"/>
            <w:tcBorders>
              <w:top w:val="single" w:sz="4" w:space="0" w:color="000000"/>
              <w:bottom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0,5</w:t>
            </w:r>
          </w:p>
        </w:tc>
        <w:tc>
          <w:tcPr>
            <w:tcW w:w="630" w:type="pct"/>
            <w:tcBorders>
              <w:top w:val="single" w:sz="4" w:space="0" w:color="000000"/>
              <w:bottom w:val="single" w:sz="4" w:space="0" w:color="000000"/>
              <w:right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0,5</w:t>
            </w:r>
          </w:p>
        </w:tc>
      </w:tr>
      <w:tr w:rsidR="00FC6AD0" w:rsidRPr="007F10C8" w:rsidTr="00A73A2F">
        <w:trPr>
          <w:trHeight w:val="20"/>
        </w:trPr>
        <w:tc>
          <w:tcPr>
            <w:tcW w:w="1429" w:type="pct"/>
          </w:tcPr>
          <w:p w:rsidR="00FC6AD0" w:rsidRPr="007F10C8" w:rsidRDefault="00FC6AD0" w:rsidP="00FC6AD0">
            <w:pPr>
              <w:pStyle w:val="1fffb"/>
              <w:rPr>
                <w:rFonts w:cs="Times New Roman"/>
                <w:lang w:val="ru-RU"/>
              </w:rPr>
            </w:pPr>
            <w:r w:rsidRPr="007F10C8">
              <w:rPr>
                <w:rFonts w:cs="Times New Roman"/>
                <w:lang w:val="ru-RU"/>
              </w:rPr>
              <w:t>Показатель соответствия</w:t>
            </w:r>
            <w:r w:rsidRPr="007F10C8">
              <w:rPr>
                <w:rFonts w:cs="Times New Roman"/>
                <w:spacing w:val="1"/>
                <w:lang w:val="ru-RU"/>
              </w:rPr>
              <w:t xml:space="preserve"> </w:t>
            </w:r>
            <w:r w:rsidRPr="007F10C8">
              <w:rPr>
                <w:rFonts w:cs="Times New Roman"/>
                <w:lang w:val="ru-RU"/>
              </w:rPr>
              <w:t>тепловой мощности</w:t>
            </w:r>
            <w:r w:rsidRPr="007F10C8">
              <w:rPr>
                <w:rFonts w:cs="Times New Roman"/>
                <w:spacing w:val="1"/>
                <w:lang w:val="ru-RU"/>
              </w:rPr>
              <w:t xml:space="preserve"> </w:t>
            </w:r>
            <w:r w:rsidRPr="007F10C8">
              <w:rPr>
                <w:rFonts w:cs="Times New Roman"/>
                <w:lang w:val="ru-RU"/>
              </w:rPr>
              <w:t>котельной и пропускной</w:t>
            </w:r>
            <w:r w:rsidRPr="007F10C8">
              <w:rPr>
                <w:rFonts w:cs="Times New Roman"/>
                <w:spacing w:val="1"/>
                <w:lang w:val="ru-RU"/>
              </w:rPr>
              <w:t xml:space="preserve"> </w:t>
            </w:r>
            <w:r w:rsidRPr="007F10C8">
              <w:rPr>
                <w:rFonts w:cs="Times New Roman"/>
                <w:lang w:val="ru-RU"/>
              </w:rPr>
              <w:t>способности</w:t>
            </w:r>
            <w:r w:rsidRPr="007F10C8">
              <w:rPr>
                <w:rFonts w:cs="Times New Roman"/>
                <w:spacing w:val="-9"/>
                <w:lang w:val="ru-RU"/>
              </w:rPr>
              <w:t xml:space="preserve"> </w:t>
            </w:r>
            <w:r w:rsidRPr="007F10C8">
              <w:rPr>
                <w:rFonts w:cs="Times New Roman"/>
                <w:lang w:val="ru-RU"/>
              </w:rPr>
              <w:t>тепловых</w:t>
            </w:r>
            <w:r w:rsidRPr="007F10C8">
              <w:rPr>
                <w:rFonts w:cs="Times New Roman"/>
                <w:spacing w:val="-8"/>
                <w:lang w:val="ru-RU"/>
              </w:rPr>
              <w:t xml:space="preserve"> </w:t>
            </w:r>
            <w:r w:rsidRPr="007F10C8">
              <w:rPr>
                <w:rFonts w:cs="Times New Roman"/>
                <w:lang w:val="ru-RU"/>
              </w:rPr>
              <w:t>сетей</w:t>
            </w:r>
            <w:r w:rsidRPr="007F10C8">
              <w:rPr>
                <w:rFonts w:cs="Times New Roman"/>
                <w:spacing w:val="-47"/>
                <w:lang w:val="ru-RU"/>
              </w:rPr>
              <w:t xml:space="preserve"> </w:t>
            </w:r>
            <w:proofErr w:type="gramStart"/>
            <w:r w:rsidRPr="007F10C8">
              <w:rPr>
                <w:rFonts w:cs="Times New Roman"/>
                <w:lang w:val="ru-RU"/>
              </w:rPr>
              <w:t>расчётным</w:t>
            </w:r>
            <w:proofErr w:type="gramEnd"/>
            <w:r w:rsidRPr="007F10C8">
              <w:rPr>
                <w:rFonts w:cs="Times New Roman"/>
                <w:lang w:val="ru-RU"/>
              </w:rPr>
              <w:t xml:space="preserve"> тепловым</w:t>
            </w:r>
          </w:p>
          <w:p w:rsidR="00FC6AD0" w:rsidRPr="007F10C8" w:rsidRDefault="00FC6AD0" w:rsidP="00FC6AD0">
            <w:pPr>
              <w:pStyle w:val="1fffb"/>
              <w:rPr>
                <w:rFonts w:cs="Times New Roman"/>
              </w:rPr>
            </w:pPr>
            <w:r w:rsidRPr="007F10C8">
              <w:rPr>
                <w:rFonts w:cs="Times New Roman"/>
              </w:rPr>
              <w:t>нагрузкам</w:t>
            </w:r>
          </w:p>
        </w:tc>
        <w:tc>
          <w:tcPr>
            <w:tcW w:w="869" w:type="pct"/>
          </w:tcPr>
          <w:p w:rsidR="00FC6AD0" w:rsidRPr="007F10C8" w:rsidRDefault="00FC6AD0" w:rsidP="00FC6AD0">
            <w:pPr>
              <w:pStyle w:val="1fffb"/>
              <w:rPr>
                <w:rFonts w:cs="Times New Roman"/>
                <w:sz w:val="24"/>
              </w:rPr>
            </w:pPr>
          </w:p>
          <w:p w:rsidR="00FC6AD0" w:rsidRPr="007F10C8" w:rsidRDefault="00FC6AD0" w:rsidP="00FC6AD0">
            <w:pPr>
              <w:pStyle w:val="1fffb"/>
              <w:rPr>
                <w:rFonts w:cs="Times New Roman"/>
                <w:sz w:val="25"/>
              </w:rPr>
            </w:pPr>
          </w:p>
          <w:p w:rsidR="00FC6AD0" w:rsidRPr="007F10C8" w:rsidRDefault="00FC6AD0" w:rsidP="00FC6AD0">
            <w:pPr>
              <w:pStyle w:val="1fffb"/>
              <w:rPr>
                <w:rFonts w:cs="Times New Roman"/>
                <w:i/>
              </w:rPr>
            </w:pPr>
            <w:r w:rsidRPr="007F10C8">
              <w:rPr>
                <w:rFonts w:cs="Times New Roman"/>
                <w:i/>
              </w:rPr>
              <w:t>K</w:t>
            </w:r>
            <w:r w:rsidRPr="007F10C8">
              <w:rPr>
                <w:rFonts w:cs="Times New Roman"/>
                <w:i/>
                <w:vertAlign w:val="subscript"/>
              </w:rPr>
              <w:t>б</w:t>
            </w:r>
          </w:p>
        </w:tc>
        <w:tc>
          <w:tcPr>
            <w:tcW w:w="812" w:type="pct"/>
            <w:tcBorders>
              <w:top w:val="single" w:sz="4" w:space="0" w:color="000000"/>
              <w:bottom w:val="single" w:sz="4" w:space="0" w:color="000000"/>
            </w:tcBorders>
          </w:tcPr>
          <w:p w:rsidR="00FC6AD0" w:rsidRPr="007F10C8" w:rsidRDefault="00FC6AD0" w:rsidP="00FC6AD0">
            <w:pPr>
              <w:pStyle w:val="1fffb"/>
              <w:rPr>
                <w:rFonts w:cs="Times New Roman"/>
              </w:rPr>
            </w:pPr>
          </w:p>
          <w:p w:rsidR="00FC6AD0" w:rsidRPr="007F10C8" w:rsidRDefault="00FC6AD0" w:rsidP="00FC6AD0">
            <w:pPr>
              <w:pStyle w:val="1fffb"/>
              <w:rPr>
                <w:rFonts w:cs="Times New Roman"/>
                <w:sz w:val="27"/>
              </w:rPr>
            </w:pPr>
          </w:p>
          <w:p w:rsidR="00FC6AD0" w:rsidRPr="007F10C8" w:rsidRDefault="00FC6AD0" w:rsidP="00FC6AD0">
            <w:pPr>
              <w:pStyle w:val="1fffb"/>
              <w:rPr>
                <w:rFonts w:cs="Times New Roman"/>
              </w:rPr>
            </w:pPr>
            <w:r w:rsidRPr="007F10C8">
              <w:rPr>
                <w:rFonts w:cs="Times New Roman"/>
              </w:rPr>
              <w:t>1,0</w:t>
            </w:r>
          </w:p>
        </w:tc>
        <w:tc>
          <w:tcPr>
            <w:tcW w:w="629" w:type="pct"/>
            <w:tcBorders>
              <w:top w:val="single" w:sz="4" w:space="0" w:color="000000"/>
              <w:bottom w:val="single" w:sz="4" w:space="0" w:color="000000"/>
            </w:tcBorders>
          </w:tcPr>
          <w:p w:rsidR="00FC6AD0" w:rsidRPr="007F10C8" w:rsidRDefault="00FC6AD0" w:rsidP="00FC6AD0">
            <w:pPr>
              <w:pStyle w:val="1fffb"/>
              <w:rPr>
                <w:rFonts w:cs="Times New Roman"/>
              </w:rPr>
            </w:pPr>
          </w:p>
          <w:p w:rsidR="00FC6AD0" w:rsidRPr="007F10C8" w:rsidRDefault="00FC6AD0" w:rsidP="00FC6AD0">
            <w:pPr>
              <w:pStyle w:val="1fffb"/>
              <w:rPr>
                <w:rFonts w:cs="Times New Roman"/>
                <w:sz w:val="27"/>
              </w:rPr>
            </w:pPr>
          </w:p>
          <w:p w:rsidR="00FC6AD0" w:rsidRPr="007F10C8" w:rsidRDefault="00FC6AD0" w:rsidP="00FC6AD0">
            <w:pPr>
              <w:pStyle w:val="1fffb"/>
              <w:rPr>
                <w:rFonts w:cs="Times New Roman"/>
              </w:rPr>
            </w:pPr>
            <w:r w:rsidRPr="007F10C8">
              <w:rPr>
                <w:rFonts w:cs="Times New Roman"/>
              </w:rPr>
              <w:t>1,0</w:t>
            </w:r>
          </w:p>
        </w:tc>
        <w:tc>
          <w:tcPr>
            <w:tcW w:w="630" w:type="pct"/>
            <w:tcBorders>
              <w:top w:val="single" w:sz="4" w:space="0" w:color="000000"/>
              <w:bottom w:val="single" w:sz="4" w:space="0" w:color="000000"/>
            </w:tcBorders>
          </w:tcPr>
          <w:p w:rsidR="00FC6AD0" w:rsidRPr="007F10C8" w:rsidRDefault="00FC6AD0" w:rsidP="00FC6AD0">
            <w:pPr>
              <w:pStyle w:val="1fffb"/>
              <w:rPr>
                <w:rFonts w:cs="Times New Roman"/>
              </w:rPr>
            </w:pPr>
          </w:p>
          <w:p w:rsidR="00FC6AD0" w:rsidRPr="007F10C8" w:rsidRDefault="00FC6AD0" w:rsidP="00FC6AD0">
            <w:pPr>
              <w:pStyle w:val="1fffb"/>
              <w:rPr>
                <w:rFonts w:cs="Times New Roman"/>
                <w:sz w:val="27"/>
              </w:rPr>
            </w:pPr>
          </w:p>
          <w:p w:rsidR="00FC6AD0" w:rsidRPr="007F10C8" w:rsidRDefault="00FC6AD0" w:rsidP="00FC6AD0">
            <w:pPr>
              <w:pStyle w:val="1fffb"/>
              <w:rPr>
                <w:rFonts w:cs="Times New Roman"/>
              </w:rPr>
            </w:pPr>
            <w:r w:rsidRPr="007F10C8">
              <w:rPr>
                <w:rFonts w:cs="Times New Roman"/>
              </w:rPr>
              <w:t>1,0</w:t>
            </w:r>
          </w:p>
        </w:tc>
        <w:tc>
          <w:tcPr>
            <w:tcW w:w="630" w:type="pct"/>
            <w:tcBorders>
              <w:top w:val="single" w:sz="4" w:space="0" w:color="000000"/>
              <w:bottom w:val="single" w:sz="4" w:space="0" w:color="000000"/>
              <w:right w:val="single" w:sz="4" w:space="0" w:color="000000"/>
            </w:tcBorders>
          </w:tcPr>
          <w:p w:rsidR="00FC6AD0" w:rsidRPr="007F10C8" w:rsidRDefault="00FC6AD0" w:rsidP="00FC6AD0">
            <w:pPr>
              <w:pStyle w:val="1fffb"/>
              <w:rPr>
                <w:rFonts w:cs="Times New Roman"/>
              </w:rPr>
            </w:pPr>
          </w:p>
          <w:p w:rsidR="00FC6AD0" w:rsidRPr="007F10C8" w:rsidRDefault="00FC6AD0" w:rsidP="00FC6AD0">
            <w:pPr>
              <w:pStyle w:val="1fffb"/>
              <w:rPr>
                <w:rFonts w:cs="Times New Roman"/>
                <w:sz w:val="27"/>
              </w:rPr>
            </w:pPr>
          </w:p>
          <w:p w:rsidR="00FC6AD0" w:rsidRPr="007F10C8" w:rsidRDefault="00FC6AD0" w:rsidP="00FC6AD0">
            <w:pPr>
              <w:pStyle w:val="1fffb"/>
              <w:rPr>
                <w:rFonts w:cs="Times New Roman"/>
              </w:rPr>
            </w:pPr>
            <w:r w:rsidRPr="007F10C8">
              <w:rPr>
                <w:rFonts w:cs="Times New Roman"/>
              </w:rPr>
              <w:t>1,0</w:t>
            </w:r>
          </w:p>
        </w:tc>
      </w:tr>
      <w:tr w:rsidR="00FC6AD0" w:rsidRPr="007F10C8" w:rsidTr="00A73A2F">
        <w:trPr>
          <w:trHeight w:val="20"/>
        </w:trPr>
        <w:tc>
          <w:tcPr>
            <w:tcW w:w="1429" w:type="pct"/>
          </w:tcPr>
          <w:p w:rsidR="00FC6AD0" w:rsidRPr="007F10C8" w:rsidRDefault="00FC6AD0" w:rsidP="00FC6AD0">
            <w:pPr>
              <w:pStyle w:val="1fffb"/>
              <w:rPr>
                <w:rFonts w:cs="Times New Roman"/>
                <w:lang w:val="ru-RU"/>
              </w:rPr>
            </w:pPr>
            <w:r w:rsidRPr="007F10C8">
              <w:rPr>
                <w:rFonts w:cs="Times New Roman"/>
                <w:lang w:val="ru-RU"/>
              </w:rPr>
              <w:t>Показатель</w:t>
            </w:r>
            <w:r w:rsidRPr="007F10C8">
              <w:rPr>
                <w:rFonts w:cs="Times New Roman"/>
                <w:spacing w:val="-12"/>
                <w:lang w:val="ru-RU"/>
              </w:rPr>
              <w:t xml:space="preserve"> </w:t>
            </w:r>
            <w:proofErr w:type="gramStart"/>
            <w:r w:rsidRPr="007F10C8">
              <w:rPr>
                <w:rFonts w:cs="Times New Roman"/>
                <w:lang w:val="ru-RU"/>
              </w:rPr>
              <w:t>технического</w:t>
            </w:r>
            <w:proofErr w:type="gramEnd"/>
          </w:p>
          <w:p w:rsidR="00FC6AD0" w:rsidRPr="007F10C8" w:rsidRDefault="00FC6AD0" w:rsidP="00FC6AD0">
            <w:pPr>
              <w:pStyle w:val="1fffb"/>
              <w:rPr>
                <w:rFonts w:cs="Times New Roman"/>
                <w:lang w:val="ru-RU"/>
              </w:rPr>
            </w:pPr>
            <w:r w:rsidRPr="007F10C8">
              <w:rPr>
                <w:rFonts w:cs="Times New Roman"/>
                <w:lang w:val="ru-RU"/>
              </w:rPr>
              <w:t>состояния</w:t>
            </w:r>
            <w:r w:rsidRPr="007F10C8">
              <w:rPr>
                <w:rFonts w:cs="Times New Roman"/>
                <w:spacing w:val="-4"/>
                <w:lang w:val="ru-RU"/>
              </w:rPr>
              <w:t xml:space="preserve"> </w:t>
            </w:r>
            <w:r w:rsidRPr="007F10C8">
              <w:rPr>
                <w:rFonts w:cs="Times New Roman"/>
                <w:lang w:val="ru-RU"/>
              </w:rPr>
              <w:t>тепловых</w:t>
            </w:r>
            <w:r w:rsidRPr="007F10C8">
              <w:rPr>
                <w:rFonts w:cs="Times New Roman"/>
                <w:spacing w:val="-4"/>
                <w:lang w:val="ru-RU"/>
              </w:rPr>
              <w:t xml:space="preserve"> </w:t>
            </w:r>
            <w:r w:rsidRPr="007F10C8">
              <w:rPr>
                <w:rFonts w:cs="Times New Roman"/>
                <w:lang w:val="ru-RU"/>
              </w:rPr>
              <w:t>сетей</w:t>
            </w:r>
          </w:p>
        </w:tc>
        <w:tc>
          <w:tcPr>
            <w:tcW w:w="869" w:type="pct"/>
          </w:tcPr>
          <w:p w:rsidR="00FC6AD0" w:rsidRPr="007F10C8" w:rsidRDefault="00FC6AD0" w:rsidP="00FC6AD0">
            <w:pPr>
              <w:pStyle w:val="1fffb"/>
              <w:rPr>
                <w:rFonts w:cs="Times New Roman"/>
                <w:i/>
              </w:rPr>
            </w:pPr>
            <w:r w:rsidRPr="007F10C8">
              <w:rPr>
                <w:rFonts w:cs="Times New Roman"/>
                <w:i/>
              </w:rPr>
              <w:t>K</w:t>
            </w:r>
            <w:r w:rsidRPr="007F10C8">
              <w:rPr>
                <w:rFonts w:cs="Times New Roman"/>
                <w:i/>
                <w:vertAlign w:val="subscript"/>
              </w:rPr>
              <w:t>с</w:t>
            </w:r>
          </w:p>
        </w:tc>
        <w:tc>
          <w:tcPr>
            <w:tcW w:w="812" w:type="pct"/>
            <w:tcBorders>
              <w:top w:val="single" w:sz="4" w:space="0" w:color="000000"/>
              <w:bottom w:val="single" w:sz="4" w:space="0" w:color="000000"/>
            </w:tcBorders>
          </w:tcPr>
          <w:p w:rsidR="00FC6AD0" w:rsidRPr="007F10C8" w:rsidRDefault="00FC6AD0" w:rsidP="00FC6AD0">
            <w:pPr>
              <w:pStyle w:val="1fffb"/>
              <w:rPr>
                <w:rFonts w:cs="Times New Roman"/>
              </w:rPr>
            </w:pPr>
            <w:r w:rsidRPr="007F10C8">
              <w:rPr>
                <w:rFonts w:cs="Times New Roman"/>
              </w:rPr>
              <w:t>0,5</w:t>
            </w:r>
          </w:p>
        </w:tc>
        <w:tc>
          <w:tcPr>
            <w:tcW w:w="629" w:type="pct"/>
            <w:tcBorders>
              <w:top w:val="single" w:sz="4" w:space="0" w:color="000000"/>
              <w:bottom w:val="single" w:sz="4" w:space="0" w:color="000000"/>
            </w:tcBorders>
          </w:tcPr>
          <w:p w:rsidR="00FC6AD0" w:rsidRPr="007F10C8" w:rsidRDefault="00FC6AD0" w:rsidP="00FC6AD0">
            <w:pPr>
              <w:pStyle w:val="1fffb"/>
              <w:rPr>
                <w:rFonts w:cs="Times New Roman"/>
              </w:rPr>
            </w:pPr>
            <w:r w:rsidRPr="007F10C8">
              <w:rPr>
                <w:rFonts w:cs="Times New Roman"/>
              </w:rPr>
              <w:t>0,5</w:t>
            </w:r>
          </w:p>
        </w:tc>
        <w:tc>
          <w:tcPr>
            <w:tcW w:w="630" w:type="pct"/>
            <w:tcBorders>
              <w:top w:val="single" w:sz="4" w:space="0" w:color="000000"/>
              <w:bottom w:val="single" w:sz="4" w:space="0" w:color="000000"/>
            </w:tcBorders>
          </w:tcPr>
          <w:p w:rsidR="00FC6AD0" w:rsidRPr="007F10C8" w:rsidRDefault="00FC6AD0" w:rsidP="00FC6AD0">
            <w:pPr>
              <w:pStyle w:val="1fffb"/>
              <w:rPr>
                <w:rFonts w:cs="Times New Roman"/>
              </w:rPr>
            </w:pPr>
            <w:r w:rsidRPr="007F10C8">
              <w:rPr>
                <w:rFonts w:cs="Times New Roman"/>
              </w:rPr>
              <w:t>0,5</w:t>
            </w:r>
          </w:p>
        </w:tc>
        <w:tc>
          <w:tcPr>
            <w:tcW w:w="630" w:type="pct"/>
            <w:tcBorders>
              <w:top w:val="single" w:sz="4" w:space="0" w:color="000000"/>
              <w:bottom w:val="single" w:sz="4" w:space="0" w:color="000000"/>
              <w:right w:val="single" w:sz="4" w:space="0" w:color="000000"/>
            </w:tcBorders>
          </w:tcPr>
          <w:p w:rsidR="00FC6AD0" w:rsidRPr="007F10C8" w:rsidRDefault="00FC6AD0" w:rsidP="00FC6AD0">
            <w:pPr>
              <w:pStyle w:val="1fffb"/>
              <w:rPr>
                <w:rFonts w:cs="Times New Roman"/>
              </w:rPr>
            </w:pPr>
            <w:r w:rsidRPr="007F10C8">
              <w:rPr>
                <w:rFonts w:cs="Times New Roman"/>
              </w:rPr>
              <w:t>0,5</w:t>
            </w:r>
          </w:p>
        </w:tc>
      </w:tr>
      <w:tr w:rsidR="00FC6AD0" w:rsidRPr="007F10C8" w:rsidTr="00A73A2F">
        <w:trPr>
          <w:trHeight w:val="20"/>
        </w:trPr>
        <w:tc>
          <w:tcPr>
            <w:tcW w:w="1429" w:type="pct"/>
          </w:tcPr>
          <w:p w:rsidR="00FC6AD0" w:rsidRPr="007F10C8" w:rsidRDefault="00FC6AD0" w:rsidP="00FC6AD0">
            <w:pPr>
              <w:pStyle w:val="1fffb"/>
              <w:rPr>
                <w:rFonts w:cs="Times New Roman"/>
                <w:lang w:val="ru-RU"/>
              </w:rPr>
            </w:pPr>
            <w:r w:rsidRPr="007F10C8">
              <w:rPr>
                <w:rFonts w:cs="Times New Roman"/>
                <w:lang w:val="ru-RU"/>
              </w:rPr>
              <w:t>Показатель</w:t>
            </w:r>
            <w:r w:rsidRPr="007F10C8">
              <w:rPr>
                <w:rFonts w:cs="Times New Roman"/>
                <w:spacing w:val="-1"/>
                <w:lang w:val="ru-RU"/>
              </w:rPr>
              <w:t xml:space="preserve"> </w:t>
            </w:r>
            <w:r w:rsidRPr="007F10C8">
              <w:rPr>
                <w:rFonts w:cs="Times New Roman"/>
                <w:lang w:val="ru-RU"/>
              </w:rPr>
              <w:t>интенсивности</w:t>
            </w:r>
          </w:p>
          <w:p w:rsidR="00FC6AD0" w:rsidRPr="007F10C8" w:rsidRDefault="00FC6AD0" w:rsidP="00FC6AD0">
            <w:pPr>
              <w:pStyle w:val="1fffb"/>
              <w:rPr>
                <w:rFonts w:cs="Times New Roman"/>
                <w:lang w:val="ru-RU"/>
              </w:rPr>
            </w:pPr>
            <w:r w:rsidRPr="007F10C8">
              <w:rPr>
                <w:rFonts w:cs="Times New Roman"/>
                <w:lang w:val="ru-RU"/>
              </w:rPr>
              <w:t>отказов</w:t>
            </w:r>
            <w:r w:rsidRPr="007F10C8">
              <w:rPr>
                <w:rFonts w:cs="Times New Roman"/>
                <w:spacing w:val="-3"/>
                <w:lang w:val="ru-RU"/>
              </w:rPr>
              <w:t xml:space="preserve"> </w:t>
            </w:r>
            <w:r w:rsidRPr="007F10C8">
              <w:rPr>
                <w:rFonts w:cs="Times New Roman"/>
                <w:lang w:val="ru-RU"/>
              </w:rPr>
              <w:t>тепловых</w:t>
            </w:r>
            <w:r w:rsidRPr="007F10C8">
              <w:rPr>
                <w:rFonts w:cs="Times New Roman"/>
                <w:spacing w:val="-2"/>
                <w:lang w:val="ru-RU"/>
              </w:rPr>
              <w:t xml:space="preserve"> </w:t>
            </w:r>
            <w:r w:rsidRPr="007F10C8">
              <w:rPr>
                <w:rFonts w:cs="Times New Roman"/>
                <w:lang w:val="ru-RU"/>
              </w:rPr>
              <w:t>сетей</w:t>
            </w:r>
          </w:p>
        </w:tc>
        <w:tc>
          <w:tcPr>
            <w:tcW w:w="869" w:type="pct"/>
          </w:tcPr>
          <w:p w:rsidR="00FC6AD0" w:rsidRPr="007F10C8" w:rsidRDefault="00FC6AD0" w:rsidP="00FC6AD0">
            <w:pPr>
              <w:pStyle w:val="1fffb"/>
              <w:rPr>
                <w:rFonts w:cs="Times New Roman"/>
                <w:i/>
                <w:sz w:val="13"/>
              </w:rPr>
            </w:pPr>
            <w:r w:rsidRPr="007F10C8">
              <w:rPr>
                <w:rFonts w:cs="Times New Roman"/>
                <w:i/>
                <w:position w:val="3"/>
              </w:rPr>
              <w:t>K</w:t>
            </w:r>
            <w:r w:rsidRPr="007F10C8">
              <w:rPr>
                <w:rFonts w:cs="Times New Roman"/>
                <w:i/>
                <w:sz w:val="13"/>
              </w:rPr>
              <w:t>отк.тс</w:t>
            </w:r>
          </w:p>
        </w:tc>
        <w:tc>
          <w:tcPr>
            <w:tcW w:w="812" w:type="pct"/>
            <w:tcBorders>
              <w:top w:val="single" w:sz="4" w:space="0" w:color="000000"/>
              <w:bottom w:val="single" w:sz="4" w:space="0" w:color="000000"/>
            </w:tcBorders>
          </w:tcPr>
          <w:p w:rsidR="00FC6AD0" w:rsidRPr="007F10C8" w:rsidRDefault="00FC6AD0" w:rsidP="00FC6AD0">
            <w:pPr>
              <w:pStyle w:val="1fffb"/>
              <w:rPr>
                <w:rFonts w:cs="Times New Roman"/>
              </w:rPr>
            </w:pPr>
            <w:r w:rsidRPr="007F10C8">
              <w:rPr>
                <w:rFonts w:cs="Times New Roman"/>
              </w:rPr>
              <w:t>1,0</w:t>
            </w:r>
          </w:p>
        </w:tc>
        <w:tc>
          <w:tcPr>
            <w:tcW w:w="629" w:type="pct"/>
            <w:tcBorders>
              <w:top w:val="single" w:sz="4" w:space="0" w:color="000000"/>
              <w:bottom w:val="single" w:sz="4" w:space="0" w:color="000000"/>
            </w:tcBorders>
          </w:tcPr>
          <w:p w:rsidR="00FC6AD0" w:rsidRPr="007F10C8" w:rsidRDefault="00FC6AD0" w:rsidP="00FC6AD0">
            <w:pPr>
              <w:pStyle w:val="1fffb"/>
              <w:rPr>
                <w:rFonts w:cs="Times New Roman"/>
              </w:rPr>
            </w:pPr>
            <w:r w:rsidRPr="007F10C8">
              <w:rPr>
                <w:rFonts w:cs="Times New Roman"/>
              </w:rPr>
              <w:t>1,0</w:t>
            </w:r>
          </w:p>
        </w:tc>
        <w:tc>
          <w:tcPr>
            <w:tcW w:w="630" w:type="pct"/>
            <w:tcBorders>
              <w:top w:val="single" w:sz="4" w:space="0" w:color="000000"/>
              <w:bottom w:val="single" w:sz="4" w:space="0" w:color="000000"/>
            </w:tcBorders>
          </w:tcPr>
          <w:p w:rsidR="00FC6AD0" w:rsidRPr="007F10C8" w:rsidRDefault="00FC6AD0" w:rsidP="00FC6AD0">
            <w:pPr>
              <w:pStyle w:val="1fffb"/>
              <w:rPr>
                <w:rFonts w:cs="Times New Roman"/>
              </w:rPr>
            </w:pPr>
            <w:r w:rsidRPr="007F10C8">
              <w:rPr>
                <w:rFonts w:cs="Times New Roman"/>
              </w:rPr>
              <w:t>1,0</w:t>
            </w:r>
          </w:p>
        </w:tc>
        <w:tc>
          <w:tcPr>
            <w:tcW w:w="630" w:type="pct"/>
            <w:tcBorders>
              <w:top w:val="single" w:sz="4" w:space="0" w:color="000000"/>
              <w:bottom w:val="single" w:sz="4" w:space="0" w:color="000000"/>
              <w:right w:val="single" w:sz="4" w:space="0" w:color="000000"/>
            </w:tcBorders>
          </w:tcPr>
          <w:p w:rsidR="00FC6AD0" w:rsidRPr="007F10C8" w:rsidRDefault="00FC6AD0" w:rsidP="00FC6AD0">
            <w:pPr>
              <w:pStyle w:val="1fffb"/>
              <w:rPr>
                <w:rFonts w:cs="Times New Roman"/>
              </w:rPr>
            </w:pPr>
            <w:r w:rsidRPr="007F10C8">
              <w:rPr>
                <w:rFonts w:cs="Times New Roman"/>
              </w:rPr>
              <w:t>1,0</w:t>
            </w:r>
          </w:p>
        </w:tc>
      </w:tr>
      <w:tr w:rsidR="00FC6AD0" w:rsidRPr="007F10C8" w:rsidTr="00A73A2F">
        <w:trPr>
          <w:trHeight w:val="20"/>
        </w:trPr>
        <w:tc>
          <w:tcPr>
            <w:tcW w:w="1429" w:type="pct"/>
          </w:tcPr>
          <w:p w:rsidR="00FC6AD0" w:rsidRPr="007F10C8" w:rsidRDefault="00FC6AD0" w:rsidP="00FC6AD0">
            <w:pPr>
              <w:pStyle w:val="1fffb"/>
              <w:rPr>
                <w:rFonts w:cs="Times New Roman"/>
                <w:lang w:val="ru-RU"/>
              </w:rPr>
            </w:pPr>
            <w:r w:rsidRPr="007F10C8">
              <w:rPr>
                <w:rFonts w:cs="Times New Roman"/>
                <w:lang w:val="ru-RU"/>
              </w:rPr>
              <w:t>Показатель</w:t>
            </w:r>
            <w:r w:rsidRPr="007F10C8">
              <w:rPr>
                <w:rFonts w:cs="Times New Roman"/>
                <w:spacing w:val="-3"/>
                <w:lang w:val="ru-RU"/>
              </w:rPr>
              <w:t xml:space="preserve"> </w:t>
            </w:r>
            <w:proofErr w:type="gramStart"/>
            <w:r w:rsidRPr="007F10C8">
              <w:rPr>
                <w:rFonts w:cs="Times New Roman"/>
                <w:lang w:val="ru-RU"/>
              </w:rPr>
              <w:t>относительного</w:t>
            </w:r>
            <w:proofErr w:type="gramEnd"/>
          </w:p>
          <w:p w:rsidR="00FC6AD0" w:rsidRPr="007F10C8" w:rsidRDefault="00FC6AD0" w:rsidP="00FC6AD0">
            <w:pPr>
              <w:pStyle w:val="1fffb"/>
              <w:rPr>
                <w:rFonts w:cs="Times New Roman"/>
                <w:lang w:val="ru-RU"/>
              </w:rPr>
            </w:pPr>
            <w:r w:rsidRPr="007F10C8">
              <w:rPr>
                <w:rFonts w:cs="Times New Roman"/>
                <w:lang w:val="ru-RU"/>
              </w:rPr>
              <w:t>аварийного</w:t>
            </w:r>
            <w:r w:rsidRPr="007F10C8">
              <w:rPr>
                <w:rFonts w:cs="Times New Roman"/>
                <w:spacing w:val="-10"/>
                <w:lang w:val="ru-RU"/>
              </w:rPr>
              <w:t xml:space="preserve"> </w:t>
            </w:r>
            <w:r w:rsidRPr="007F10C8">
              <w:rPr>
                <w:rFonts w:cs="Times New Roman"/>
                <w:lang w:val="ru-RU"/>
              </w:rPr>
              <w:t>недоотпуска</w:t>
            </w:r>
            <w:r w:rsidRPr="007F10C8">
              <w:rPr>
                <w:rFonts w:cs="Times New Roman"/>
                <w:spacing w:val="-47"/>
                <w:lang w:val="ru-RU"/>
              </w:rPr>
              <w:t xml:space="preserve"> </w:t>
            </w:r>
            <w:r w:rsidRPr="007F10C8">
              <w:rPr>
                <w:rFonts w:cs="Times New Roman"/>
                <w:lang w:val="ru-RU"/>
              </w:rPr>
              <w:t>тепла</w:t>
            </w:r>
          </w:p>
        </w:tc>
        <w:tc>
          <w:tcPr>
            <w:tcW w:w="869" w:type="pct"/>
          </w:tcPr>
          <w:p w:rsidR="00FC6AD0" w:rsidRPr="007F10C8" w:rsidRDefault="00FC6AD0" w:rsidP="00FC6AD0">
            <w:pPr>
              <w:pStyle w:val="1fffb"/>
              <w:rPr>
                <w:rFonts w:cs="Times New Roman"/>
                <w:sz w:val="19"/>
                <w:lang w:val="ru-RU"/>
              </w:rPr>
            </w:pPr>
          </w:p>
          <w:p w:rsidR="00FC6AD0" w:rsidRPr="007F10C8" w:rsidRDefault="00FC6AD0" w:rsidP="00FC6AD0">
            <w:pPr>
              <w:pStyle w:val="1fffb"/>
              <w:rPr>
                <w:rFonts w:cs="Times New Roman"/>
                <w:i/>
                <w:sz w:val="13"/>
              </w:rPr>
            </w:pPr>
            <w:r w:rsidRPr="007F10C8">
              <w:rPr>
                <w:rFonts w:cs="Times New Roman"/>
                <w:i/>
                <w:position w:val="3"/>
              </w:rPr>
              <w:t>K</w:t>
            </w:r>
            <w:r w:rsidRPr="007F10C8">
              <w:rPr>
                <w:rFonts w:cs="Times New Roman"/>
                <w:i/>
                <w:sz w:val="13"/>
              </w:rPr>
              <w:t>нед</w:t>
            </w:r>
          </w:p>
        </w:tc>
        <w:tc>
          <w:tcPr>
            <w:tcW w:w="812" w:type="pct"/>
            <w:tcBorders>
              <w:top w:val="single" w:sz="4" w:space="0" w:color="000000"/>
              <w:bottom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1,0</w:t>
            </w:r>
          </w:p>
        </w:tc>
        <w:tc>
          <w:tcPr>
            <w:tcW w:w="629" w:type="pct"/>
            <w:tcBorders>
              <w:top w:val="single" w:sz="4" w:space="0" w:color="000000"/>
              <w:bottom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1,0</w:t>
            </w:r>
          </w:p>
        </w:tc>
        <w:tc>
          <w:tcPr>
            <w:tcW w:w="630" w:type="pct"/>
            <w:tcBorders>
              <w:top w:val="single" w:sz="4" w:space="0" w:color="000000"/>
              <w:bottom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1,0</w:t>
            </w:r>
          </w:p>
        </w:tc>
        <w:tc>
          <w:tcPr>
            <w:tcW w:w="630" w:type="pct"/>
            <w:tcBorders>
              <w:top w:val="single" w:sz="4" w:space="0" w:color="000000"/>
              <w:bottom w:val="single" w:sz="4" w:space="0" w:color="000000"/>
              <w:right w:val="single" w:sz="4" w:space="0" w:color="000000"/>
            </w:tcBorders>
          </w:tcPr>
          <w:p w:rsidR="00FC6AD0" w:rsidRPr="007F10C8" w:rsidRDefault="00FC6AD0" w:rsidP="00FC6AD0">
            <w:pPr>
              <w:pStyle w:val="1fffb"/>
              <w:rPr>
                <w:rFonts w:cs="Times New Roman"/>
                <w:sz w:val="19"/>
              </w:rPr>
            </w:pPr>
          </w:p>
          <w:p w:rsidR="00FC6AD0" w:rsidRPr="007F10C8" w:rsidRDefault="00FC6AD0" w:rsidP="00FC6AD0">
            <w:pPr>
              <w:pStyle w:val="1fffb"/>
              <w:rPr>
                <w:rFonts w:cs="Times New Roman"/>
              </w:rPr>
            </w:pPr>
            <w:r w:rsidRPr="007F10C8">
              <w:rPr>
                <w:rFonts w:cs="Times New Roman"/>
              </w:rPr>
              <w:t>1,0</w:t>
            </w:r>
          </w:p>
        </w:tc>
      </w:tr>
      <w:tr w:rsidR="00FC6AD0" w:rsidRPr="007F10C8" w:rsidTr="00A73A2F">
        <w:trPr>
          <w:trHeight w:val="20"/>
        </w:trPr>
        <w:tc>
          <w:tcPr>
            <w:tcW w:w="1429" w:type="pct"/>
          </w:tcPr>
          <w:p w:rsidR="00FC6AD0" w:rsidRPr="007F10C8" w:rsidRDefault="00FC6AD0" w:rsidP="00FC6AD0">
            <w:pPr>
              <w:pStyle w:val="1fffb"/>
              <w:rPr>
                <w:rFonts w:cs="Times New Roman"/>
              </w:rPr>
            </w:pPr>
            <w:r w:rsidRPr="007F10C8">
              <w:rPr>
                <w:rFonts w:cs="Times New Roman"/>
              </w:rPr>
              <w:t>Общий</w:t>
            </w:r>
            <w:r w:rsidRPr="007F10C8">
              <w:rPr>
                <w:rFonts w:cs="Times New Roman"/>
                <w:spacing w:val="-3"/>
              </w:rPr>
              <w:t xml:space="preserve"> </w:t>
            </w:r>
            <w:r w:rsidRPr="007F10C8">
              <w:rPr>
                <w:rFonts w:cs="Times New Roman"/>
              </w:rPr>
              <w:t>показатель</w:t>
            </w:r>
          </w:p>
          <w:p w:rsidR="00FC6AD0" w:rsidRPr="007F10C8" w:rsidRDefault="00FC6AD0" w:rsidP="00FC6AD0">
            <w:pPr>
              <w:pStyle w:val="1fffb"/>
              <w:rPr>
                <w:rFonts w:cs="Times New Roman"/>
              </w:rPr>
            </w:pPr>
            <w:r w:rsidRPr="007F10C8">
              <w:rPr>
                <w:rFonts w:cs="Times New Roman"/>
              </w:rPr>
              <w:t>надёжности</w:t>
            </w:r>
          </w:p>
        </w:tc>
        <w:tc>
          <w:tcPr>
            <w:tcW w:w="869" w:type="pct"/>
          </w:tcPr>
          <w:p w:rsidR="00FC6AD0" w:rsidRPr="007F10C8" w:rsidRDefault="00FC6AD0" w:rsidP="00FC6AD0">
            <w:pPr>
              <w:pStyle w:val="1fffb"/>
              <w:rPr>
                <w:rFonts w:cs="Times New Roman"/>
                <w:i/>
                <w:sz w:val="13"/>
              </w:rPr>
            </w:pPr>
            <w:r w:rsidRPr="007F10C8">
              <w:rPr>
                <w:rFonts w:cs="Times New Roman"/>
                <w:i/>
                <w:position w:val="3"/>
              </w:rPr>
              <w:t>К</w:t>
            </w:r>
            <w:r w:rsidRPr="007F10C8">
              <w:rPr>
                <w:rFonts w:cs="Times New Roman"/>
                <w:i/>
                <w:sz w:val="13"/>
              </w:rPr>
              <w:t>над</w:t>
            </w:r>
          </w:p>
        </w:tc>
        <w:tc>
          <w:tcPr>
            <w:tcW w:w="812" w:type="pct"/>
            <w:tcBorders>
              <w:top w:val="single" w:sz="4" w:space="0" w:color="000000"/>
            </w:tcBorders>
          </w:tcPr>
          <w:p w:rsidR="00FC6AD0" w:rsidRPr="007F10C8" w:rsidRDefault="00FC6AD0" w:rsidP="00FE693C">
            <w:pPr>
              <w:pStyle w:val="1fffb"/>
              <w:rPr>
                <w:rFonts w:cs="Times New Roman"/>
              </w:rPr>
            </w:pPr>
            <w:r w:rsidRPr="007F10C8">
              <w:rPr>
                <w:rFonts w:cs="Times New Roman"/>
              </w:rPr>
              <w:t>0,</w:t>
            </w:r>
            <w:r w:rsidR="00FE693C" w:rsidRPr="007F10C8">
              <w:rPr>
                <w:rFonts w:cs="Times New Roman"/>
                <w:lang w:val="ru-RU"/>
              </w:rPr>
              <w:t>8</w:t>
            </w:r>
            <w:r w:rsidRPr="007F10C8">
              <w:rPr>
                <w:rFonts w:cs="Times New Roman"/>
              </w:rPr>
              <w:t>4</w:t>
            </w:r>
          </w:p>
        </w:tc>
        <w:tc>
          <w:tcPr>
            <w:tcW w:w="629" w:type="pct"/>
            <w:tcBorders>
              <w:top w:val="single" w:sz="4" w:space="0" w:color="000000"/>
            </w:tcBorders>
          </w:tcPr>
          <w:p w:rsidR="00FC6AD0" w:rsidRPr="007F10C8" w:rsidRDefault="00FC6AD0" w:rsidP="00FE693C">
            <w:pPr>
              <w:pStyle w:val="1fffb"/>
              <w:rPr>
                <w:rFonts w:cs="Times New Roman"/>
              </w:rPr>
            </w:pPr>
            <w:r w:rsidRPr="007F10C8">
              <w:rPr>
                <w:rFonts w:cs="Times New Roman"/>
              </w:rPr>
              <w:t>0,</w:t>
            </w:r>
            <w:r w:rsidR="00FE693C" w:rsidRPr="007F10C8">
              <w:rPr>
                <w:rFonts w:cs="Times New Roman"/>
                <w:lang w:val="ru-RU"/>
              </w:rPr>
              <w:t>8</w:t>
            </w:r>
            <w:r w:rsidRPr="007F10C8">
              <w:rPr>
                <w:rFonts w:cs="Times New Roman"/>
              </w:rPr>
              <w:t>4</w:t>
            </w:r>
          </w:p>
        </w:tc>
        <w:tc>
          <w:tcPr>
            <w:tcW w:w="630" w:type="pct"/>
            <w:tcBorders>
              <w:top w:val="single" w:sz="4" w:space="0" w:color="000000"/>
            </w:tcBorders>
          </w:tcPr>
          <w:p w:rsidR="00FC6AD0" w:rsidRPr="007F10C8" w:rsidRDefault="00FC6AD0" w:rsidP="00FE693C">
            <w:pPr>
              <w:pStyle w:val="1fffb"/>
              <w:rPr>
                <w:rFonts w:cs="Times New Roman"/>
              </w:rPr>
            </w:pPr>
            <w:r w:rsidRPr="007F10C8">
              <w:rPr>
                <w:rFonts w:cs="Times New Roman"/>
              </w:rPr>
              <w:t>0,</w:t>
            </w:r>
            <w:r w:rsidR="00FE693C" w:rsidRPr="007F10C8">
              <w:rPr>
                <w:rFonts w:cs="Times New Roman"/>
                <w:lang w:val="ru-RU"/>
              </w:rPr>
              <w:t>8</w:t>
            </w:r>
            <w:r w:rsidRPr="007F10C8">
              <w:rPr>
                <w:rFonts w:cs="Times New Roman"/>
              </w:rPr>
              <w:t>4</w:t>
            </w:r>
          </w:p>
        </w:tc>
        <w:tc>
          <w:tcPr>
            <w:tcW w:w="630" w:type="pct"/>
            <w:tcBorders>
              <w:top w:val="single" w:sz="4" w:space="0" w:color="000000"/>
              <w:right w:val="single" w:sz="4" w:space="0" w:color="000000"/>
            </w:tcBorders>
          </w:tcPr>
          <w:p w:rsidR="00FC6AD0" w:rsidRPr="007F10C8" w:rsidRDefault="00FC6AD0" w:rsidP="00FE693C">
            <w:pPr>
              <w:pStyle w:val="1fffb"/>
              <w:rPr>
                <w:rFonts w:cs="Times New Roman"/>
              </w:rPr>
            </w:pPr>
            <w:r w:rsidRPr="007F10C8">
              <w:rPr>
                <w:rFonts w:cs="Times New Roman"/>
              </w:rPr>
              <w:t>0,</w:t>
            </w:r>
            <w:r w:rsidR="00FE693C" w:rsidRPr="007F10C8">
              <w:rPr>
                <w:rFonts w:cs="Times New Roman"/>
                <w:lang w:val="ru-RU"/>
              </w:rPr>
              <w:t>8</w:t>
            </w:r>
            <w:r w:rsidRPr="007F10C8">
              <w:rPr>
                <w:rFonts w:cs="Times New Roman"/>
              </w:rPr>
              <w:t>4</w:t>
            </w:r>
          </w:p>
        </w:tc>
      </w:tr>
    </w:tbl>
    <w:p w:rsidR="00FC6AD0" w:rsidRPr="007F10C8" w:rsidRDefault="00FC6AD0" w:rsidP="00B5461F">
      <w:pPr>
        <w:pStyle w:val="11ff3"/>
      </w:pPr>
    </w:p>
    <w:p w:rsidR="00FC6AD0" w:rsidRPr="007F10C8" w:rsidRDefault="00FC6AD0" w:rsidP="00B5461F">
      <w:pPr>
        <w:pStyle w:val="11ff3"/>
      </w:pPr>
      <w:r w:rsidRPr="007F10C8">
        <w:t>Показатель</w:t>
      </w:r>
      <w:r w:rsidRPr="007F10C8">
        <w:rPr>
          <w:spacing w:val="1"/>
        </w:rPr>
        <w:t xml:space="preserve"> </w:t>
      </w:r>
      <w:r w:rsidRPr="007F10C8">
        <w:t>надежности</w:t>
      </w:r>
      <w:r w:rsidRPr="007F10C8">
        <w:rPr>
          <w:spacing w:val="1"/>
        </w:rPr>
        <w:t xml:space="preserve"> </w:t>
      </w:r>
      <w:r w:rsidRPr="007F10C8">
        <w:t>системы</w:t>
      </w:r>
      <w:r w:rsidRPr="007F10C8">
        <w:rPr>
          <w:spacing w:val="1"/>
        </w:rPr>
        <w:t xml:space="preserve"> </w:t>
      </w:r>
      <w:r w:rsidRPr="007F10C8">
        <w:t>централизованного</w:t>
      </w:r>
      <w:r w:rsidRPr="007F10C8">
        <w:rPr>
          <w:spacing w:val="1"/>
        </w:rPr>
        <w:t xml:space="preserve"> </w:t>
      </w:r>
      <w:r w:rsidRPr="007F10C8">
        <w:t>теплоснабжения</w:t>
      </w:r>
      <w:r w:rsidRPr="007F10C8">
        <w:rPr>
          <w:spacing w:val="1"/>
        </w:rPr>
        <w:t xml:space="preserve"> </w:t>
      </w:r>
      <w:r w:rsidR="003E7671">
        <w:t xml:space="preserve">с. </w:t>
      </w:r>
      <w:r w:rsidR="00457822">
        <w:t>Горекацан</w:t>
      </w:r>
      <w:r w:rsidRPr="007F10C8">
        <w:t xml:space="preserve"> лежит в пределе от 0,7 до 0,85. Это значение объясняется отсутствием</w:t>
      </w:r>
      <w:r w:rsidRPr="007F10C8">
        <w:rPr>
          <w:spacing w:val="1"/>
        </w:rPr>
        <w:t xml:space="preserve"> </w:t>
      </w:r>
      <w:r w:rsidRPr="007F10C8">
        <w:t>систем резервирования и высоким износом сетей теплоснабжения. При показателе</w:t>
      </w:r>
      <w:r w:rsidRPr="007F10C8">
        <w:rPr>
          <w:spacing w:val="1"/>
        </w:rPr>
        <w:t xml:space="preserve"> </w:t>
      </w:r>
      <w:r w:rsidRPr="007F10C8">
        <w:t>надежности</w:t>
      </w:r>
      <w:r w:rsidRPr="007F10C8">
        <w:rPr>
          <w:spacing w:val="-2"/>
        </w:rPr>
        <w:t xml:space="preserve"> </w:t>
      </w:r>
      <w:r w:rsidRPr="007F10C8">
        <w:t>меньше</w:t>
      </w:r>
      <w:r w:rsidRPr="007F10C8">
        <w:rPr>
          <w:spacing w:val="1"/>
        </w:rPr>
        <w:t xml:space="preserve"> </w:t>
      </w:r>
      <w:r w:rsidRPr="007F10C8">
        <w:t>0,75</w:t>
      </w:r>
      <w:r w:rsidRPr="007F10C8">
        <w:rPr>
          <w:spacing w:val="-2"/>
        </w:rPr>
        <w:t xml:space="preserve"> </w:t>
      </w:r>
      <w:r w:rsidRPr="007F10C8">
        <w:t>котельные</w:t>
      </w:r>
      <w:r w:rsidRPr="007F10C8">
        <w:rPr>
          <w:spacing w:val="-1"/>
        </w:rPr>
        <w:t xml:space="preserve"> </w:t>
      </w:r>
      <w:r w:rsidRPr="007F10C8">
        <w:t>являются</w:t>
      </w:r>
      <w:r w:rsidRPr="007F10C8">
        <w:rPr>
          <w:spacing w:val="-1"/>
        </w:rPr>
        <w:t xml:space="preserve"> </w:t>
      </w:r>
      <w:r w:rsidRPr="007F10C8">
        <w:t>малонадежными.</w:t>
      </w:r>
    </w:p>
    <w:p w:rsidR="00C25060" w:rsidRPr="007F10C8" w:rsidRDefault="00C25060" w:rsidP="00B5461F">
      <w:pPr>
        <w:pStyle w:val="11ff3"/>
      </w:pPr>
      <w:r w:rsidRPr="007F10C8">
        <w:t>Однако уровень износа оборудования котельн</w:t>
      </w:r>
      <w:r w:rsidR="00EC3165" w:rsidRPr="007F10C8">
        <w:t>ой</w:t>
      </w:r>
      <w:r w:rsidRPr="007F10C8">
        <w:t xml:space="preserve"> и тепловых сетей требует капитального ремонта и замены.</w:t>
      </w:r>
    </w:p>
    <w:p w:rsidR="00C25060" w:rsidRPr="007F10C8" w:rsidRDefault="00C25060" w:rsidP="00E66A5F">
      <w:pPr>
        <w:pStyle w:val="20"/>
        <w:keepNext w:val="0"/>
        <w:widowControl w:val="0"/>
        <w:numPr>
          <w:ilvl w:val="1"/>
          <w:numId w:val="108"/>
        </w:numPr>
        <w:spacing w:before="240" w:line="240" w:lineRule="auto"/>
        <w:textAlignment w:val="baseline"/>
        <w:rPr>
          <w:rFonts w:cs="Times New Roman"/>
        </w:rPr>
      </w:pPr>
      <w:bookmarkStart w:id="265" w:name="_Toc520922770"/>
      <w:bookmarkStart w:id="266" w:name="_Toc78674750"/>
      <w:bookmarkStart w:id="267" w:name="_Toc84970987"/>
      <w:bookmarkStart w:id="268" w:name="_Toc84978976"/>
      <w:r w:rsidRPr="007F10C8">
        <w:rPr>
          <w:rFonts w:cs="Times New Roman"/>
        </w:rPr>
        <w:t>Поток отказов (частота отказов) участков тепловых сетей</w:t>
      </w:r>
      <w:bookmarkEnd w:id="265"/>
      <w:bookmarkEnd w:id="266"/>
      <w:bookmarkEnd w:id="267"/>
      <w:bookmarkEnd w:id="268"/>
    </w:p>
    <w:p w:rsidR="00C25060" w:rsidRPr="007F10C8" w:rsidRDefault="00C25060" w:rsidP="00B5461F">
      <w:pPr>
        <w:pStyle w:val="11ff3"/>
        <w:rPr>
          <w:lang w:bidi="ru-RU"/>
        </w:rPr>
      </w:pPr>
      <w:r w:rsidRPr="007F10C8">
        <w:rPr>
          <w:lang w:bidi="ru-RU"/>
        </w:rPr>
        <w:lastRenderedPageBreak/>
        <w:t xml:space="preserve">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w:t>
      </w:r>
      <w:proofErr w:type="gramStart"/>
      <w:r w:rsidRPr="007F10C8">
        <w:rPr>
          <w:lang w:bidi="ru-RU"/>
        </w:rPr>
        <w:t>и(</w:t>
      </w:r>
      <w:proofErr w:type="gramEnd"/>
      <w:r w:rsidRPr="007F10C8">
        <w:rPr>
          <w:lang w:bidi="ru-RU"/>
        </w:rPr>
        <w:t xml:space="preserve">или) технических устройств, применяемых на опасном производственном объекте, неконтролируемые взрыв и(или) выброс опасных веществ. По предоставленным данным, </w:t>
      </w:r>
      <w:r w:rsidR="004873B0" w:rsidRPr="007F10C8">
        <w:rPr>
          <w:lang w:bidi="ru-RU"/>
        </w:rPr>
        <w:t>отказов участков тепловой сети</w:t>
      </w:r>
      <w:r w:rsidRPr="007F10C8">
        <w:rPr>
          <w:lang w:bidi="ru-RU"/>
        </w:rPr>
        <w:t xml:space="preserve"> </w:t>
      </w:r>
      <w:proofErr w:type="gramStart"/>
      <w:r w:rsidRPr="007F10C8">
        <w:rPr>
          <w:lang w:bidi="ru-RU"/>
        </w:rPr>
        <w:t>за</w:t>
      </w:r>
      <w:proofErr w:type="gramEnd"/>
      <w:r w:rsidRPr="007F10C8">
        <w:rPr>
          <w:lang w:bidi="ru-RU"/>
        </w:rPr>
        <w:t xml:space="preserve"> последние 3 года зарегистрировано не было.</w:t>
      </w:r>
    </w:p>
    <w:p w:rsidR="004873B0" w:rsidRPr="007F10C8" w:rsidRDefault="00FD7E24" w:rsidP="004873B0">
      <w:pPr>
        <w:pStyle w:val="11ff3"/>
        <w:rPr>
          <w:b/>
        </w:rPr>
      </w:pPr>
      <w:r w:rsidRPr="007F10C8">
        <w:rPr>
          <w:b/>
        </w:rPr>
        <w:t>Таблица 1.</w:t>
      </w:r>
      <w:r w:rsidR="004873B0" w:rsidRPr="007F10C8">
        <w:rPr>
          <w:b/>
        </w:rPr>
        <w:t>9.1.1 - Динамика изменения отказов и восстановлений магистральных тепловых сетей</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052"/>
        <w:gridCol w:w="1669"/>
        <w:gridCol w:w="2686"/>
        <w:gridCol w:w="1507"/>
      </w:tblGrid>
      <w:tr w:rsidR="004873B0" w:rsidRPr="007F10C8" w:rsidTr="001C7B5E">
        <w:trPr>
          <w:trHeight w:val="20"/>
          <w:tblHeader/>
        </w:trPr>
        <w:tc>
          <w:tcPr>
            <w:tcW w:w="701" w:type="pct"/>
            <w:tcBorders>
              <w:top w:val="single" w:sz="4" w:space="0" w:color="auto"/>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Год актуализации (разработки)</w:t>
            </w:r>
          </w:p>
        </w:tc>
        <w:tc>
          <w:tcPr>
            <w:tcW w:w="1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Количество отказов в тепловых сетях в отопительный период, 1/км/год</w:t>
            </w:r>
          </w:p>
        </w:tc>
        <w:tc>
          <w:tcPr>
            <w:tcW w:w="7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Среднее время восстановления теплоснабжения, час</w:t>
            </w:r>
          </w:p>
        </w:tc>
        <w:tc>
          <w:tcPr>
            <w:tcW w:w="15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Удельное (отнесенное к протяженности тепловых сетей) количество отказов в тепловых сетях в период испытаний, 1/км/год</w:t>
            </w:r>
          </w:p>
        </w:tc>
        <w:tc>
          <w:tcPr>
            <w:tcW w:w="874" w:type="pct"/>
            <w:tcBorders>
              <w:top w:val="single" w:sz="4" w:space="0" w:color="auto"/>
              <w:left w:val="single" w:sz="4" w:space="0" w:color="auto"/>
              <w:bottom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Средний недоотпуск тепловой энергии, Гкал/отказ</w:t>
            </w:r>
          </w:p>
        </w:tc>
      </w:tr>
      <w:tr w:rsidR="004873B0" w:rsidRPr="007F10C8" w:rsidTr="00801AE3">
        <w:trPr>
          <w:trHeight w:val="20"/>
        </w:trPr>
        <w:tc>
          <w:tcPr>
            <w:tcW w:w="701" w:type="pct"/>
            <w:tcBorders>
              <w:top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2017</w:t>
            </w:r>
          </w:p>
        </w:tc>
        <w:tc>
          <w:tcPr>
            <w:tcW w:w="116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874" w:type="pct"/>
            <w:tcBorders>
              <w:top w:val="single" w:sz="4" w:space="0" w:color="auto"/>
              <w:left w:val="single" w:sz="4" w:space="0" w:color="auto"/>
              <w:bottom w:val="single" w:sz="4" w:space="0" w:color="auto"/>
            </w:tcBorders>
            <w:vAlign w:val="center"/>
          </w:tcPr>
          <w:p w:rsidR="004873B0" w:rsidRPr="007F10C8" w:rsidRDefault="004873B0" w:rsidP="00801AE3">
            <w:pPr>
              <w:pStyle w:val="1fffb"/>
              <w:rPr>
                <w:rFonts w:cs="Times New Roman"/>
              </w:rPr>
            </w:pPr>
          </w:p>
        </w:tc>
      </w:tr>
      <w:tr w:rsidR="004873B0" w:rsidRPr="007F10C8" w:rsidTr="00DD2F17">
        <w:trPr>
          <w:trHeight w:val="361"/>
        </w:trPr>
        <w:tc>
          <w:tcPr>
            <w:tcW w:w="701" w:type="pct"/>
            <w:tcBorders>
              <w:top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2018</w:t>
            </w:r>
          </w:p>
        </w:tc>
        <w:tc>
          <w:tcPr>
            <w:tcW w:w="116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874" w:type="pct"/>
            <w:tcBorders>
              <w:top w:val="single" w:sz="4" w:space="0" w:color="auto"/>
              <w:left w:val="single" w:sz="4" w:space="0" w:color="auto"/>
              <w:bottom w:val="single" w:sz="4" w:space="0" w:color="auto"/>
            </w:tcBorders>
            <w:vAlign w:val="center"/>
          </w:tcPr>
          <w:p w:rsidR="004873B0" w:rsidRPr="007F10C8" w:rsidRDefault="004873B0" w:rsidP="00801AE3">
            <w:pPr>
              <w:pStyle w:val="1fffb"/>
              <w:rPr>
                <w:rFonts w:cs="Times New Roman"/>
              </w:rPr>
            </w:pPr>
          </w:p>
        </w:tc>
      </w:tr>
      <w:tr w:rsidR="004873B0" w:rsidRPr="007F10C8" w:rsidTr="00801AE3">
        <w:trPr>
          <w:trHeight w:val="20"/>
        </w:trPr>
        <w:tc>
          <w:tcPr>
            <w:tcW w:w="701" w:type="pct"/>
            <w:tcBorders>
              <w:top w:val="single" w:sz="4" w:space="0" w:color="auto"/>
              <w:bottom w:val="single" w:sz="4" w:space="0" w:color="auto"/>
              <w:right w:val="single" w:sz="4" w:space="0" w:color="auto"/>
            </w:tcBorders>
            <w:vAlign w:val="center"/>
          </w:tcPr>
          <w:p w:rsidR="004873B0" w:rsidRPr="007F10C8" w:rsidRDefault="00DD2F17" w:rsidP="00801AE3">
            <w:pPr>
              <w:pStyle w:val="1fffb"/>
              <w:rPr>
                <w:rFonts w:cs="Times New Roman"/>
              </w:rPr>
            </w:pPr>
            <w:r w:rsidRPr="007F10C8">
              <w:rPr>
                <w:rFonts w:cs="Times New Roman"/>
              </w:rPr>
              <w:t>2019</w:t>
            </w:r>
          </w:p>
        </w:tc>
        <w:tc>
          <w:tcPr>
            <w:tcW w:w="116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874" w:type="pct"/>
            <w:tcBorders>
              <w:top w:val="single" w:sz="4" w:space="0" w:color="auto"/>
              <w:left w:val="single" w:sz="4" w:space="0" w:color="auto"/>
              <w:bottom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r>
      <w:tr w:rsidR="004873B0" w:rsidRPr="007F10C8" w:rsidTr="00801AE3">
        <w:trPr>
          <w:trHeight w:val="20"/>
        </w:trPr>
        <w:tc>
          <w:tcPr>
            <w:tcW w:w="701" w:type="pct"/>
            <w:tcBorders>
              <w:top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2020</w:t>
            </w:r>
          </w:p>
        </w:tc>
        <w:tc>
          <w:tcPr>
            <w:tcW w:w="116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874" w:type="pct"/>
            <w:tcBorders>
              <w:top w:val="single" w:sz="4" w:space="0" w:color="auto"/>
              <w:left w:val="single" w:sz="4" w:space="0" w:color="auto"/>
              <w:bottom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r>
      <w:tr w:rsidR="004873B0" w:rsidRPr="007F10C8" w:rsidTr="00801AE3">
        <w:trPr>
          <w:trHeight w:val="20"/>
        </w:trPr>
        <w:tc>
          <w:tcPr>
            <w:tcW w:w="701" w:type="pct"/>
            <w:tcBorders>
              <w:top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2021</w:t>
            </w:r>
          </w:p>
        </w:tc>
        <w:tc>
          <w:tcPr>
            <w:tcW w:w="116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874" w:type="pct"/>
            <w:tcBorders>
              <w:top w:val="single" w:sz="4" w:space="0" w:color="auto"/>
              <w:left w:val="single" w:sz="4" w:space="0" w:color="auto"/>
              <w:bottom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r>
    </w:tbl>
    <w:p w:rsidR="004873B0" w:rsidRPr="007F10C8" w:rsidRDefault="004873B0" w:rsidP="004873B0">
      <w:pPr>
        <w:rPr>
          <w:rFonts w:ascii="Times New Roman" w:hAnsi="Times New Roman" w:cs="Times New Roman"/>
        </w:rPr>
      </w:pPr>
    </w:p>
    <w:p w:rsidR="004873B0" w:rsidRPr="007F10C8" w:rsidRDefault="00FD7E24" w:rsidP="004873B0">
      <w:pPr>
        <w:pStyle w:val="11ff3"/>
        <w:rPr>
          <w:b/>
        </w:rPr>
      </w:pPr>
      <w:r w:rsidRPr="007F10C8">
        <w:rPr>
          <w:b/>
        </w:rPr>
        <w:t>Таблица 1.</w:t>
      </w:r>
      <w:r w:rsidR="004873B0" w:rsidRPr="007F10C8">
        <w:rPr>
          <w:b/>
        </w:rPr>
        <w:t>9.1.2 - Динамика изменения отказов и восстановлений в распределительных тепловых сетях</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656"/>
        <w:gridCol w:w="1669"/>
        <w:gridCol w:w="2395"/>
        <w:gridCol w:w="1194"/>
      </w:tblGrid>
      <w:tr w:rsidR="004873B0" w:rsidRPr="007F10C8" w:rsidTr="001C7B5E">
        <w:trPr>
          <w:trHeight w:val="20"/>
          <w:tblHeader/>
        </w:trPr>
        <w:tc>
          <w:tcPr>
            <w:tcW w:w="514" w:type="pct"/>
            <w:tcBorders>
              <w:top w:val="single" w:sz="4" w:space="0" w:color="auto"/>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Год актуализации (разработки)</w:t>
            </w:r>
          </w:p>
        </w:tc>
        <w:tc>
          <w:tcPr>
            <w:tcW w:w="1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Удельное (отнесенное к протяженности тепловых сетей) количество отказов в тепловых сетях в отопительный период, 1/км/год</w:t>
            </w:r>
          </w:p>
        </w:tc>
        <w:tc>
          <w:tcPr>
            <w:tcW w:w="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Среднее время восстановления теплоснабжения, час</w:t>
            </w:r>
          </w:p>
        </w:tc>
        <w:tc>
          <w:tcPr>
            <w:tcW w:w="1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Удельное (отнесенное к протяженности тепловых сетей) количество отказов в тепловых сетях в период испытаний, 1/км/год</w:t>
            </w:r>
          </w:p>
        </w:tc>
        <w:tc>
          <w:tcPr>
            <w:tcW w:w="654" w:type="pct"/>
            <w:tcBorders>
              <w:top w:val="single" w:sz="4" w:space="0" w:color="auto"/>
              <w:left w:val="single" w:sz="4" w:space="0" w:color="auto"/>
              <w:bottom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Средний недоотпуск тепловой энергии, Гкал/отказ</w:t>
            </w:r>
          </w:p>
        </w:tc>
      </w:tr>
      <w:tr w:rsidR="004873B0" w:rsidRPr="007F10C8" w:rsidTr="00801AE3">
        <w:trPr>
          <w:trHeight w:val="20"/>
        </w:trPr>
        <w:tc>
          <w:tcPr>
            <w:tcW w:w="514" w:type="pct"/>
            <w:tcBorders>
              <w:top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2017</w:t>
            </w:r>
          </w:p>
        </w:tc>
        <w:tc>
          <w:tcPr>
            <w:tcW w:w="1589"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654" w:type="pct"/>
            <w:tcBorders>
              <w:top w:val="single" w:sz="4" w:space="0" w:color="auto"/>
              <w:left w:val="single" w:sz="4" w:space="0" w:color="auto"/>
              <w:bottom w:val="single" w:sz="4" w:space="0" w:color="auto"/>
            </w:tcBorders>
            <w:vAlign w:val="center"/>
          </w:tcPr>
          <w:p w:rsidR="004873B0" w:rsidRPr="007F10C8" w:rsidRDefault="004873B0" w:rsidP="00801AE3">
            <w:pPr>
              <w:pStyle w:val="1fffb"/>
              <w:rPr>
                <w:rFonts w:cs="Times New Roman"/>
              </w:rPr>
            </w:pPr>
          </w:p>
        </w:tc>
      </w:tr>
      <w:tr w:rsidR="004873B0" w:rsidRPr="007F10C8" w:rsidTr="00801AE3">
        <w:trPr>
          <w:trHeight w:val="20"/>
        </w:trPr>
        <w:tc>
          <w:tcPr>
            <w:tcW w:w="514" w:type="pct"/>
            <w:tcBorders>
              <w:top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2018</w:t>
            </w:r>
          </w:p>
        </w:tc>
        <w:tc>
          <w:tcPr>
            <w:tcW w:w="1589"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p>
        </w:tc>
        <w:tc>
          <w:tcPr>
            <w:tcW w:w="654" w:type="pct"/>
            <w:tcBorders>
              <w:top w:val="single" w:sz="4" w:space="0" w:color="auto"/>
              <w:left w:val="single" w:sz="4" w:space="0" w:color="auto"/>
              <w:bottom w:val="single" w:sz="4" w:space="0" w:color="auto"/>
            </w:tcBorders>
            <w:vAlign w:val="center"/>
          </w:tcPr>
          <w:p w:rsidR="004873B0" w:rsidRPr="007F10C8" w:rsidRDefault="004873B0" w:rsidP="00801AE3">
            <w:pPr>
              <w:pStyle w:val="1fffb"/>
              <w:rPr>
                <w:rFonts w:cs="Times New Roman"/>
              </w:rPr>
            </w:pPr>
          </w:p>
        </w:tc>
      </w:tr>
      <w:tr w:rsidR="004873B0" w:rsidRPr="007F10C8" w:rsidTr="00801AE3">
        <w:trPr>
          <w:trHeight w:val="20"/>
        </w:trPr>
        <w:tc>
          <w:tcPr>
            <w:tcW w:w="514" w:type="pct"/>
            <w:tcBorders>
              <w:top w:val="single" w:sz="4" w:space="0" w:color="auto"/>
              <w:bottom w:val="single" w:sz="4" w:space="0" w:color="auto"/>
              <w:right w:val="single" w:sz="4" w:space="0" w:color="auto"/>
            </w:tcBorders>
            <w:vAlign w:val="center"/>
          </w:tcPr>
          <w:p w:rsidR="004873B0" w:rsidRPr="007F10C8" w:rsidRDefault="00DD2F17" w:rsidP="00801AE3">
            <w:pPr>
              <w:pStyle w:val="1fffb"/>
              <w:rPr>
                <w:rFonts w:cs="Times New Roman"/>
              </w:rPr>
            </w:pPr>
            <w:r w:rsidRPr="007F10C8">
              <w:rPr>
                <w:rFonts w:cs="Times New Roman"/>
              </w:rPr>
              <w:t>2019</w:t>
            </w:r>
          </w:p>
        </w:tc>
        <w:tc>
          <w:tcPr>
            <w:tcW w:w="1589"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654" w:type="pct"/>
            <w:tcBorders>
              <w:top w:val="single" w:sz="4" w:space="0" w:color="auto"/>
              <w:left w:val="single" w:sz="4" w:space="0" w:color="auto"/>
              <w:bottom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r>
      <w:tr w:rsidR="004873B0" w:rsidRPr="007F10C8" w:rsidTr="00801AE3">
        <w:trPr>
          <w:trHeight w:val="20"/>
        </w:trPr>
        <w:tc>
          <w:tcPr>
            <w:tcW w:w="514" w:type="pct"/>
            <w:tcBorders>
              <w:top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2020</w:t>
            </w:r>
          </w:p>
        </w:tc>
        <w:tc>
          <w:tcPr>
            <w:tcW w:w="1589"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654" w:type="pct"/>
            <w:tcBorders>
              <w:top w:val="single" w:sz="4" w:space="0" w:color="auto"/>
              <w:left w:val="single" w:sz="4" w:space="0" w:color="auto"/>
              <w:bottom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r>
      <w:tr w:rsidR="004873B0" w:rsidRPr="007F10C8" w:rsidTr="00801AE3">
        <w:trPr>
          <w:trHeight w:val="20"/>
        </w:trPr>
        <w:tc>
          <w:tcPr>
            <w:tcW w:w="514" w:type="pct"/>
            <w:tcBorders>
              <w:top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2021</w:t>
            </w:r>
          </w:p>
        </w:tc>
        <w:tc>
          <w:tcPr>
            <w:tcW w:w="1589"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c>
          <w:tcPr>
            <w:tcW w:w="654" w:type="pct"/>
            <w:tcBorders>
              <w:top w:val="single" w:sz="4" w:space="0" w:color="auto"/>
              <w:left w:val="single" w:sz="4" w:space="0" w:color="auto"/>
              <w:bottom w:val="single" w:sz="4" w:space="0" w:color="auto"/>
            </w:tcBorders>
            <w:vAlign w:val="center"/>
          </w:tcPr>
          <w:p w:rsidR="004873B0" w:rsidRPr="007F10C8" w:rsidRDefault="004873B0" w:rsidP="00801AE3">
            <w:pPr>
              <w:pStyle w:val="1fffb"/>
              <w:rPr>
                <w:rFonts w:cs="Times New Roman"/>
              </w:rPr>
            </w:pPr>
            <w:r w:rsidRPr="007F10C8">
              <w:rPr>
                <w:rFonts w:cs="Times New Roman"/>
              </w:rPr>
              <w:t>---</w:t>
            </w:r>
          </w:p>
        </w:tc>
      </w:tr>
    </w:tbl>
    <w:p w:rsidR="004873B0" w:rsidRPr="007F10C8" w:rsidRDefault="004873B0" w:rsidP="00B5461F">
      <w:pPr>
        <w:pStyle w:val="11ff3"/>
      </w:pPr>
    </w:p>
    <w:p w:rsidR="00C25060" w:rsidRPr="007F10C8"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69" w:name="_Toc520922771"/>
      <w:bookmarkStart w:id="270" w:name="_Toc78674751"/>
      <w:bookmarkStart w:id="271" w:name="_Toc84970988"/>
      <w:bookmarkStart w:id="272" w:name="_Toc84978977"/>
      <w:r w:rsidRPr="007F10C8">
        <w:rPr>
          <w:rFonts w:cs="Times New Roman"/>
        </w:rPr>
        <w:t>Частота отключений потребителей</w:t>
      </w:r>
      <w:bookmarkEnd w:id="269"/>
      <w:bookmarkEnd w:id="270"/>
      <w:bookmarkEnd w:id="271"/>
      <w:bookmarkEnd w:id="272"/>
    </w:p>
    <w:p w:rsidR="004873B0" w:rsidRPr="007F10C8" w:rsidRDefault="004873B0" w:rsidP="004873B0">
      <w:pPr>
        <w:pStyle w:val="11ff3"/>
      </w:pPr>
      <w:r w:rsidRPr="007F10C8">
        <w:rPr>
          <w:lang w:bidi="ru-RU"/>
        </w:rPr>
        <w:t xml:space="preserve">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w:t>
      </w:r>
      <w:proofErr w:type="gramStart"/>
      <w:r w:rsidRPr="007F10C8">
        <w:rPr>
          <w:lang w:bidi="ru-RU"/>
        </w:rPr>
        <w:t>и(</w:t>
      </w:r>
      <w:proofErr w:type="gramEnd"/>
      <w:r w:rsidRPr="007F10C8">
        <w:rPr>
          <w:lang w:bidi="ru-RU"/>
        </w:rPr>
        <w:t xml:space="preserve">или) технических устройств, применяемых на опасном производственном объекте, неконтролируемые взрыв и(или) выброс опасных веществ. По предоставленным </w:t>
      </w:r>
      <w:r w:rsidRPr="007F10C8">
        <w:rPr>
          <w:lang w:bidi="ru-RU"/>
        </w:rPr>
        <w:lastRenderedPageBreak/>
        <w:t xml:space="preserve">данным, аварийных отключений потребителей за </w:t>
      </w:r>
      <w:proofErr w:type="gramStart"/>
      <w:r w:rsidRPr="007F10C8">
        <w:rPr>
          <w:lang w:bidi="ru-RU"/>
        </w:rPr>
        <w:t>последние</w:t>
      </w:r>
      <w:proofErr w:type="gramEnd"/>
      <w:r w:rsidRPr="007F10C8">
        <w:rPr>
          <w:lang w:bidi="ru-RU"/>
        </w:rPr>
        <w:t xml:space="preserve"> 3 года зарегистрировано не было.</w:t>
      </w:r>
    </w:p>
    <w:p w:rsidR="00C25060" w:rsidRPr="007F10C8" w:rsidRDefault="00C25060" w:rsidP="00B5461F">
      <w:pPr>
        <w:pStyle w:val="11ff3"/>
        <w:rPr>
          <w:lang w:eastAsia="ru-RU"/>
        </w:rPr>
      </w:pPr>
      <w:r w:rsidRPr="007F10C8">
        <w:t xml:space="preserve">За </w:t>
      </w:r>
      <w:r w:rsidR="00ED48F0" w:rsidRPr="007F10C8">
        <w:t>2021</w:t>
      </w:r>
      <w:r w:rsidRPr="007F10C8">
        <w:t xml:space="preserve"> год не было ни одной серьезной аварии повлекшей глобальное отключение потребителей от систем теплоснабжения. Отказов оборудования источников теплоснабжения не происходило.</w:t>
      </w:r>
    </w:p>
    <w:p w:rsidR="00C25060" w:rsidRPr="007F10C8"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73" w:name="_Toc520922772"/>
      <w:bookmarkStart w:id="274" w:name="_Toc78674752"/>
      <w:bookmarkStart w:id="275" w:name="_Toc84970989"/>
      <w:bookmarkStart w:id="276" w:name="_Toc84978978"/>
      <w:r w:rsidRPr="007F10C8">
        <w:rPr>
          <w:rFonts w:cs="Times New Roman"/>
        </w:rPr>
        <w:t>Поток (частота) и время восстановления теплоснабжения потребителей после отключений</w:t>
      </w:r>
      <w:bookmarkEnd w:id="273"/>
      <w:bookmarkEnd w:id="274"/>
      <w:bookmarkEnd w:id="275"/>
      <w:bookmarkEnd w:id="276"/>
    </w:p>
    <w:p w:rsidR="00C25060" w:rsidRPr="007F10C8" w:rsidRDefault="00C25060" w:rsidP="00B5461F">
      <w:pPr>
        <w:pStyle w:val="11ff3"/>
      </w:pPr>
      <w:r w:rsidRPr="007F10C8">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p>
    <w:p w:rsidR="00C25060" w:rsidRPr="007F10C8" w:rsidRDefault="00C25060" w:rsidP="00B5461F">
      <w:pPr>
        <w:pStyle w:val="11ff3"/>
      </w:pPr>
      <w:r w:rsidRPr="007F10C8">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w:t>
      </w:r>
    </w:p>
    <w:p w:rsidR="00C25060" w:rsidRPr="007F10C8" w:rsidRDefault="00FD7E24" w:rsidP="007E505D">
      <w:pPr>
        <w:pStyle w:val="afffffffffffffff"/>
        <w:ind w:firstLine="0"/>
        <w:rPr>
          <w:b/>
          <w:u w:val="none"/>
        </w:rPr>
      </w:pPr>
      <w:r w:rsidRPr="007F10C8">
        <w:rPr>
          <w:b/>
          <w:u w:val="none"/>
        </w:rPr>
        <w:t>Таблица 1.</w:t>
      </w:r>
      <w:r w:rsidR="004873B0" w:rsidRPr="007F10C8">
        <w:rPr>
          <w:b/>
          <w:u w:val="none"/>
        </w:rPr>
        <w:t xml:space="preserve">9.3.1 - </w:t>
      </w:r>
      <w:r w:rsidR="00C25060" w:rsidRPr="007F10C8">
        <w:rPr>
          <w:b/>
          <w:u w:val="none"/>
        </w:rPr>
        <w:t>Среднее время на восстановление теплоснабжения при отключении тепловых сетей</w:t>
      </w:r>
    </w:p>
    <w:tbl>
      <w:tblPr>
        <w:tblW w:w="5000" w:type="pct"/>
        <w:tblLook w:val="04A0" w:firstRow="1" w:lastRow="0" w:firstColumn="1" w:lastColumn="0" w:noHBand="0" w:noVBand="1"/>
      </w:tblPr>
      <w:tblGrid>
        <w:gridCol w:w="4304"/>
        <w:gridCol w:w="4984"/>
      </w:tblGrid>
      <w:tr w:rsidR="00DA6784" w:rsidRPr="007F10C8" w:rsidTr="00DA6784">
        <w:trPr>
          <w:trHeight w:val="20"/>
        </w:trPr>
        <w:tc>
          <w:tcPr>
            <w:tcW w:w="2317"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DA6784" w:rsidRPr="007F10C8" w:rsidRDefault="00DA6784" w:rsidP="00DA6784">
            <w:pPr>
              <w:pStyle w:val="1fffb"/>
              <w:rPr>
                <w:rFonts w:cs="Times New Roman"/>
              </w:rPr>
            </w:pPr>
            <w:r w:rsidRPr="007F10C8">
              <w:rPr>
                <w:rFonts w:cs="Times New Roman"/>
              </w:rPr>
              <w:t xml:space="preserve">Условный диаметр трубопровода отключаемой тепловой сети, </w:t>
            </w:r>
            <w:proofErr w:type="gramStart"/>
            <w:r w:rsidRPr="007F10C8">
              <w:rPr>
                <w:rFonts w:cs="Times New Roman"/>
              </w:rPr>
              <w:t>мм</w:t>
            </w:r>
            <w:proofErr w:type="gramEnd"/>
          </w:p>
        </w:tc>
        <w:tc>
          <w:tcPr>
            <w:tcW w:w="2683" w:type="pct"/>
            <w:tcBorders>
              <w:top w:val="single" w:sz="8" w:space="0" w:color="auto"/>
              <w:left w:val="nil"/>
              <w:bottom w:val="single" w:sz="8" w:space="0" w:color="auto"/>
              <w:right w:val="single" w:sz="8" w:space="0" w:color="auto"/>
            </w:tcBorders>
            <w:shd w:val="clear" w:color="000000" w:fill="D9D9D9"/>
            <w:vAlign w:val="center"/>
            <w:hideMark/>
          </w:tcPr>
          <w:p w:rsidR="00DA6784" w:rsidRPr="007F10C8" w:rsidRDefault="00DA6784" w:rsidP="00DA6784">
            <w:pPr>
              <w:pStyle w:val="1fffb"/>
              <w:rPr>
                <w:rFonts w:cs="Times New Roman"/>
              </w:rPr>
            </w:pPr>
            <w:r w:rsidRPr="007F10C8">
              <w:rPr>
                <w:rFonts w:cs="Times New Roman"/>
              </w:rPr>
              <w:t>Среднее время на восстановление теплоснабжения при отключении тепловых сетей, час</w:t>
            </w:r>
          </w:p>
        </w:tc>
      </w:tr>
      <w:tr w:rsidR="00DA6784" w:rsidRPr="007F10C8"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50</w:t>
            </w:r>
          </w:p>
        </w:tc>
        <w:tc>
          <w:tcPr>
            <w:tcW w:w="2683" w:type="pct"/>
            <w:tcBorders>
              <w:top w:val="nil"/>
              <w:left w:val="nil"/>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5</w:t>
            </w:r>
          </w:p>
        </w:tc>
      </w:tr>
      <w:tr w:rsidR="00DA6784" w:rsidRPr="007F10C8"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80</w:t>
            </w:r>
          </w:p>
        </w:tc>
        <w:tc>
          <w:tcPr>
            <w:tcW w:w="2683" w:type="pct"/>
            <w:tcBorders>
              <w:top w:val="nil"/>
              <w:left w:val="nil"/>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5</w:t>
            </w:r>
          </w:p>
        </w:tc>
      </w:tr>
      <w:tr w:rsidR="00DA6784" w:rsidRPr="007F10C8"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100</w:t>
            </w:r>
          </w:p>
        </w:tc>
        <w:tc>
          <w:tcPr>
            <w:tcW w:w="2683" w:type="pct"/>
            <w:tcBorders>
              <w:top w:val="nil"/>
              <w:left w:val="nil"/>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5</w:t>
            </w:r>
          </w:p>
        </w:tc>
      </w:tr>
      <w:tr w:rsidR="00DA6784" w:rsidRPr="007F10C8"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150</w:t>
            </w:r>
          </w:p>
        </w:tc>
        <w:tc>
          <w:tcPr>
            <w:tcW w:w="2683" w:type="pct"/>
            <w:tcBorders>
              <w:top w:val="nil"/>
              <w:left w:val="nil"/>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5</w:t>
            </w:r>
          </w:p>
        </w:tc>
      </w:tr>
      <w:tr w:rsidR="00DA6784" w:rsidRPr="007F10C8"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200</w:t>
            </w:r>
          </w:p>
        </w:tc>
        <w:tc>
          <w:tcPr>
            <w:tcW w:w="2683" w:type="pct"/>
            <w:tcBorders>
              <w:top w:val="nil"/>
              <w:left w:val="nil"/>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10</w:t>
            </w:r>
          </w:p>
        </w:tc>
      </w:tr>
      <w:tr w:rsidR="00DA6784" w:rsidRPr="007F10C8"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300</w:t>
            </w:r>
          </w:p>
        </w:tc>
        <w:tc>
          <w:tcPr>
            <w:tcW w:w="2683" w:type="pct"/>
            <w:tcBorders>
              <w:top w:val="nil"/>
              <w:left w:val="nil"/>
              <w:bottom w:val="single" w:sz="8" w:space="0" w:color="auto"/>
              <w:right w:val="single" w:sz="8" w:space="0" w:color="auto"/>
            </w:tcBorders>
            <w:shd w:val="clear" w:color="auto" w:fill="auto"/>
            <w:vAlign w:val="center"/>
            <w:hideMark/>
          </w:tcPr>
          <w:p w:rsidR="00DA6784" w:rsidRPr="007F10C8" w:rsidRDefault="00DA6784" w:rsidP="00DA6784">
            <w:pPr>
              <w:pStyle w:val="1fffb"/>
              <w:rPr>
                <w:rFonts w:cs="Times New Roman"/>
              </w:rPr>
            </w:pPr>
            <w:r w:rsidRPr="007F10C8">
              <w:rPr>
                <w:rFonts w:cs="Times New Roman"/>
              </w:rPr>
              <w:t>15</w:t>
            </w:r>
          </w:p>
        </w:tc>
      </w:tr>
    </w:tbl>
    <w:p w:rsidR="00C34C13" w:rsidRPr="007F10C8" w:rsidRDefault="00C34C13" w:rsidP="00B5461F">
      <w:pPr>
        <w:pStyle w:val="11ff3"/>
      </w:pPr>
    </w:p>
    <w:p w:rsidR="004873B0" w:rsidRPr="007F10C8" w:rsidRDefault="00FD7E24" w:rsidP="004873B0">
      <w:pPr>
        <w:pStyle w:val="11ff3"/>
        <w:ind w:firstLine="0"/>
        <w:rPr>
          <w:b/>
        </w:rPr>
      </w:pPr>
      <w:r w:rsidRPr="007F10C8">
        <w:rPr>
          <w:b/>
        </w:rPr>
        <w:t>Таблица 1.</w:t>
      </w:r>
      <w:r w:rsidR="004873B0" w:rsidRPr="007F10C8">
        <w:rPr>
          <w:b/>
        </w:rPr>
        <w:t>9.3.2 - Расчет времени снижения температуры внутри отапливаемого помещения</w:t>
      </w:r>
    </w:p>
    <w:tbl>
      <w:tblPr>
        <w:tblW w:w="5000" w:type="pct"/>
        <w:tblLook w:val="04A0" w:firstRow="1" w:lastRow="0" w:firstColumn="1" w:lastColumn="0" w:noHBand="0" w:noVBand="1"/>
      </w:tblPr>
      <w:tblGrid>
        <w:gridCol w:w="2543"/>
        <w:gridCol w:w="2712"/>
        <w:gridCol w:w="4033"/>
      </w:tblGrid>
      <w:tr w:rsidR="004873B0" w:rsidRPr="007F10C8" w:rsidTr="001C7B5E">
        <w:trPr>
          <w:tblHeader/>
        </w:trPr>
        <w:tc>
          <w:tcPr>
            <w:tcW w:w="13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 xml:space="preserve">Температура наружного воздуха, </w:t>
            </w:r>
            <w:r w:rsidRPr="007F10C8">
              <w:rPr>
                <w:rFonts w:cs="Times New Roman"/>
                <w:vertAlign w:val="superscript"/>
              </w:rPr>
              <w:t>0</w:t>
            </w:r>
            <w:r w:rsidRPr="007F10C8">
              <w:rPr>
                <w:rFonts w:cs="Times New Roman"/>
              </w:rPr>
              <w:t>С</w:t>
            </w:r>
          </w:p>
        </w:tc>
        <w:tc>
          <w:tcPr>
            <w:tcW w:w="1460"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 xml:space="preserve">Повторяемость температур наружного воздуха, </w:t>
            </w:r>
            <w:proofErr w:type="gramStart"/>
            <w:r w:rsidRPr="007F10C8">
              <w:rPr>
                <w:rFonts w:cs="Times New Roman"/>
              </w:rPr>
              <w:t>ч</w:t>
            </w:r>
            <w:proofErr w:type="gramEnd"/>
          </w:p>
        </w:tc>
        <w:tc>
          <w:tcPr>
            <w:tcW w:w="2171"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4873B0" w:rsidRPr="007F10C8" w:rsidRDefault="004873B0" w:rsidP="00801AE3">
            <w:pPr>
              <w:pStyle w:val="1fffb"/>
              <w:rPr>
                <w:rFonts w:cs="Times New Roman"/>
              </w:rPr>
            </w:pPr>
            <w:r w:rsidRPr="007F10C8">
              <w:rPr>
                <w:rFonts w:cs="Times New Roman"/>
              </w:rPr>
              <w:t xml:space="preserve">Время снижения температуры воздуха внутри отапливаемого помещения </w:t>
            </w:r>
            <w:r w:rsidRPr="007F10C8">
              <w:rPr>
                <w:rFonts w:cs="Times New Roman"/>
              </w:rPr>
              <w:br/>
              <w:t xml:space="preserve">до +12 </w:t>
            </w:r>
            <w:r w:rsidRPr="007F10C8">
              <w:rPr>
                <w:rFonts w:cs="Times New Roman"/>
                <w:vertAlign w:val="superscript"/>
              </w:rPr>
              <w:t>0</w:t>
            </w:r>
            <w:r w:rsidRPr="007F10C8">
              <w:rPr>
                <w:rFonts w:cs="Times New Roman"/>
              </w:rPr>
              <w:t>С, ч</w:t>
            </w:r>
          </w:p>
        </w:tc>
      </w:tr>
      <w:tr w:rsidR="004873B0" w:rsidRPr="007F10C8"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-27,5</w:t>
            </w:r>
          </w:p>
        </w:tc>
        <w:tc>
          <w:tcPr>
            <w:tcW w:w="1460"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21</w:t>
            </w:r>
          </w:p>
        </w:tc>
        <w:tc>
          <w:tcPr>
            <w:tcW w:w="2171"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5,656</w:t>
            </w:r>
          </w:p>
        </w:tc>
      </w:tr>
      <w:tr w:rsidR="004873B0" w:rsidRPr="007F10C8"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-22,5</w:t>
            </w:r>
          </w:p>
        </w:tc>
        <w:tc>
          <w:tcPr>
            <w:tcW w:w="1460"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62</w:t>
            </w:r>
          </w:p>
        </w:tc>
        <w:tc>
          <w:tcPr>
            <w:tcW w:w="2171"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6,414</w:t>
            </w:r>
          </w:p>
        </w:tc>
      </w:tr>
      <w:tr w:rsidR="004873B0" w:rsidRPr="007F10C8"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-17,5</w:t>
            </w:r>
          </w:p>
        </w:tc>
        <w:tc>
          <w:tcPr>
            <w:tcW w:w="1460"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191</w:t>
            </w:r>
          </w:p>
        </w:tc>
        <w:tc>
          <w:tcPr>
            <w:tcW w:w="2171"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7,406</w:t>
            </w:r>
          </w:p>
        </w:tc>
      </w:tr>
      <w:tr w:rsidR="004873B0" w:rsidRPr="007F10C8"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-12,5</w:t>
            </w:r>
          </w:p>
        </w:tc>
        <w:tc>
          <w:tcPr>
            <w:tcW w:w="1460"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437</w:t>
            </w:r>
          </w:p>
        </w:tc>
        <w:tc>
          <w:tcPr>
            <w:tcW w:w="2171"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8,762</w:t>
            </w:r>
          </w:p>
        </w:tc>
      </w:tr>
      <w:tr w:rsidR="004873B0" w:rsidRPr="007F10C8"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-7,5</w:t>
            </w:r>
          </w:p>
        </w:tc>
        <w:tc>
          <w:tcPr>
            <w:tcW w:w="1460"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828</w:t>
            </w:r>
          </w:p>
        </w:tc>
        <w:tc>
          <w:tcPr>
            <w:tcW w:w="2171"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10,731</w:t>
            </w:r>
          </w:p>
        </w:tc>
      </w:tr>
      <w:tr w:rsidR="004873B0" w:rsidRPr="007F10C8"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11558</w:t>
            </w:r>
          </w:p>
        </w:tc>
        <w:tc>
          <w:tcPr>
            <w:tcW w:w="2171"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13,851</w:t>
            </w:r>
          </w:p>
        </w:tc>
      </w:tr>
      <w:tr w:rsidR="004873B0" w:rsidRPr="007F10C8"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1686</w:t>
            </w:r>
          </w:p>
        </w:tc>
        <w:tc>
          <w:tcPr>
            <w:tcW w:w="2171"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19,582</w:t>
            </w:r>
          </w:p>
        </w:tc>
      </w:tr>
      <w:tr w:rsidR="004873B0" w:rsidRPr="007F10C8" w:rsidTr="00801AE3">
        <w:tc>
          <w:tcPr>
            <w:tcW w:w="1369" w:type="pct"/>
            <w:tcBorders>
              <w:top w:val="nil"/>
              <w:left w:val="single" w:sz="4" w:space="0" w:color="auto"/>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lastRenderedPageBreak/>
              <w:t>6,5</w:t>
            </w:r>
          </w:p>
        </w:tc>
        <w:tc>
          <w:tcPr>
            <w:tcW w:w="1460"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681</w:t>
            </w:r>
          </w:p>
        </w:tc>
        <w:tc>
          <w:tcPr>
            <w:tcW w:w="2171" w:type="pct"/>
            <w:tcBorders>
              <w:top w:val="nil"/>
              <w:left w:val="nil"/>
              <w:bottom w:val="single" w:sz="4" w:space="0" w:color="auto"/>
              <w:right w:val="single" w:sz="4" w:space="0" w:color="auto"/>
            </w:tcBorders>
            <w:shd w:val="clear" w:color="auto" w:fill="auto"/>
            <w:noWrap/>
            <w:vAlign w:val="center"/>
          </w:tcPr>
          <w:p w:rsidR="004873B0" w:rsidRPr="007F10C8" w:rsidRDefault="004873B0" w:rsidP="00801AE3">
            <w:pPr>
              <w:pStyle w:val="1fffb"/>
              <w:rPr>
                <w:rFonts w:cs="Times New Roman"/>
              </w:rPr>
            </w:pPr>
            <w:r w:rsidRPr="007F10C8">
              <w:rPr>
                <w:rFonts w:cs="Times New Roman"/>
              </w:rPr>
              <w:t>29,504</w:t>
            </w:r>
          </w:p>
        </w:tc>
      </w:tr>
    </w:tbl>
    <w:p w:rsidR="004873B0" w:rsidRPr="007F10C8" w:rsidRDefault="004873B0" w:rsidP="00B5461F">
      <w:pPr>
        <w:pStyle w:val="11ff3"/>
      </w:pPr>
    </w:p>
    <w:p w:rsidR="004873B0" w:rsidRPr="007F10C8" w:rsidRDefault="00FD7E24" w:rsidP="004873B0">
      <w:pPr>
        <w:pStyle w:val="11ff3"/>
        <w:rPr>
          <w:b/>
        </w:rPr>
      </w:pPr>
      <w:r w:rsidRPr="007F10C8">
        <w:rPr>
          <w:b/>
        </w:rPr>
        <w:t>Таблица 1.</w:t>
      </w:r>
      <w:r w:rsidR="004873B0" w:rsidRPr="007F10C8">
        <w:rPr>
          <w:b/>
        </w:rPr>
        <w:t>9.3.3 - Фактические температурные режимы отпуска тепла в тепловые сети и их соответствие утвержденным графикам регулирования отпуска тепла в тепловые сети за 2021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952"/>
        <w:gridCol w:w="2508"/>
        <w:gridCol w:w="1752"/>
        <w:gridCol w:w="1940"/>
      </w:tblGrid>
      <w:tr w:rsidR="004873B0" w:rsidRPr="007F10C8" w:rsidTr="00AC2D46">
        <w:trPr>
          <w:trHeight w:val="20"/>
          <w:tblHeader/>
        </w:trPr>
        <w:tc>
          <w:tcPr>
            <w:tcW w:w="1613" w:type="pct"/>
            <w:vMerge w:val="restart"/>
            <w:shd w:val="clear" w:color="auto" w:fill="D9D9D9" w:themeFill="background1" w:themeFillShade="D9"/>
            <w:vAlign w:val="center"/>
          </w:tcPr>
          <w:p w:rsidR="004873B0" w:rsidRPr="007F10C8" w:rsidRDefault="004873B0" w:rsidP="004873B0">
            <w:pPr>
              <w:pStyle w:val="1fffb"/>
              <w:rPr>
                <w:rFonts w:cs="Times New Roman"/>
              </w:rPr>
            </w:pPr>
            <w:r w:rsidRPr="007F10C8">
              <w:rPr>
                <w:rFonts w:cs="Times New Roman"/>
              </w:rPr>
              <w:t>Период</w:t>
            </w:r>
          </w:p>
        </w:tc>
        <w:tc>
          <w:tcPr>
            <w:tcW w:w="3387" w:type="pct"/>
            <w:gridSpan w:val="3"/>
            <w:shd w:val="clear" w:color="auto" w:fill="D9D9D9" w:themeFill="background1" w:themeFillShade="D9"/>
            <w:vAlign w:val="center"/>
          </w:tcPr>
          <w:p w:rsidR="004873B0" w:rsidRPr="007F10C8" w:rsidRDefault="004873B0" w:rsidP="004873B0">
            <w:pPr>
              <w:pStyle w:val="1fffb"/>
              <w:rPr>
                <w:rFonts w:cs="Times New Roman"/>
              </w:rPr>
            </w:pPr>
          </w:p>
        </w:tc>
      </w:tr>
      <w:tr w:rsidR="004873B0" w:rsidRPr="007F10C8" w:rsidTr="00AC2D46">
        <w:trPr>
          <w:trHeight w:val="20"/>
          <w:tblHeader/>
        </w:trPr>
        <w:tc>
          <w:tcPr>
            <w:tcW w:w="1613" w:type="pct"/>
            <w:vMerge/>
            <w:shd w:val="clear" w:color="auto" w:fill="D9D9D9" w:themeFill="background1" w:themeFillShade="D9"/>
            <w:vAlign w:val="center"/>
          </w:tcPr>
          <w:p w:rsidR="004873B0" w:rsidRPr="007F10C8" w:rsidRDefault="004873B0" w:rsidP="004873B0">
            <w:pPr>
              <w:pStyle w:val="1fffb"/>
              <w:rPr>
                <w:rFonts w:cs="Times New Roman"/>
              </w:rPr>
            </w:pPr>
          </w:p>
        </w:tc>
        <w:tc>
          <w:tcPr>
            <w:tcW w:w="3387" w:type="pct"/>
            <w:gridSpan w:val="3"/>
            <w:shd w:val="clear" w:color="auto" w:fill="D9D9D9" w:themeFill="background1" w:themeFillShade="D9"/>
            <w:vAlign w:val="center"/>
          </w:tcPr>
          <w:p w:rsidR="004873B0" w:rsidRPr="007F10C8" w:rsidRDefault="004873B0" w:rsidP="004873B0">
            <w:pPr>
              <w:pStyle w:val="1fffb"/>
              <w:rPr>
                <w:rFonts w:cs="Times New Roman"/>
              </w:rPr>
            </w:pPr>
            <w:r w:rsidRPr="007F10C8">
              <w:rPr>
                <w:rFonts w:cs="Times New Roman"/>
              </w:rPr>
              <w:t>Среднемесячная температура, º</w:t>
            </w:r>
            <w:proofErr w:type="gramStart"/>
            <w:r w:rsidRPr="007F10C8">
              <w:rPr>
                <w:rFonts w:cs="Times New Roman"/>
              </w:rPr>
              <w:t>С</w:t>
            </w:r>
            <w:proofErr w:type="gramEnd"/>
          </w:p>
        </w:tc>
      </w:tr>
      <w:tr w:rsidR="004873B0" w:rsidRPr="007F10C8" w:rsidTr="00AC2D46">
        <w:trPr>
          <w:trHeight w:val="20"/>
          <w:tblHeader/>
        </w:trPr>
        <w:tc>
          <w:tcPr>
            <w:tcW w:w="1613" w:type="pct"/>
            <w:vMerge/>
            <w:shd w:val="clear" w:color="auto" w:fill="D9D9D9" w:themeFill="background1" w:themeFillShade="D9"/>
            <w:vAlign w:val="center"/>
          </w:tcPr>
          <w:p w:rsidR="004873B0" w:rsidRPr="007F10C8" w:rsidRDefault="004873B0" w:rsidP="004873B0">
            <w:pPr>
              <w:pStyle w:val="1fffb"/>
              <w:rPr>
                <w:rFonts w:cs="Times New Roman"/>
              </w:rPr>
            </w:pPr>
          </w:p>
        </w:tc>
        <w:tc>
          <w:tcPr>
            <w:tcW w:w="1370" w:type="pct"/>
            <w:shd w:val="clear" w:color="auto" w:fill="D9D9D9" w:themeFill="background1" w:themeFillShade="D9"/>
            <w:vAlign w:val="center"/>
          </w:tcPr>
          <w:p w:rsidR="004873B0" w:rsidRPr="007F10C8" w:rsidRDefault="004873B0" w:rsidP="004873B0">
            <w:pPr>
              <w:pStyle w:val="1fffb"/>
              <w:rPr>
                <w:rFonts w:cs="Times New Roman"/>
              </w:rPr>
            </w:pPr>
            <w:r w:rsidRPr="007F10C8">
              <w:rPr>
                <w:rFonts w:cs="Times New Roman"/>
              </w:rPr>
              <w:t>воздуха</w:t>
            </w:r>
          </w:p>
        </w:tc>
        <w:tc>
          <w:tcPr>
            <w:tcW w:w="957" w:type="pct"/>
            <w:shd w:val="clear" w:color="auto" w:fill="D9D9D9" w:themeFill="background1" w:themeFillShade="D9"/>
            <w:vAlign w:val="center"/>
          </w:tcPr>
          <w:p w:rsidR="004873B0" w:rsidRPr="007F10C8" w:rsidRDefault="004873B0" w:rsidP="004873B0">
            <w:pPr>
              <w:pStyle w:val="1fffb"/>
              <w:rPr>
                <w:rFonts w:cs="Times New Roman"/>
              </w:rPr>
            </w:pPr>
            <w:r w:rsidRPr="007F10C8">
              <w:rPr>
                <w:rFonts w:cs="Times New Roman"/>
              </w:rPr>
              <w:t>под, тр-од,</w:t>
            </w:r>
          </w:p>
        </w:tc>
        <w:tc>
          <w:tcPr>
            <w:tcW w:w="1061" w:type="pct"/>
            <w:shd w:val="clear" w:color="auto" w:fill="D9D9D9" w:themeFill="background1" w:themeFillShade="D9"/>
            <w:vAlign w:val="center"/>
          </w:tcPr>
          <w:p w:rsidR="004873B0" w:rsidRPr="007F10C8" w:rsidRDefault="004873B0" w:rsidP="004873B0">
            <w:pPr>
              <w:pStyle w:val="1fffb"/>
              <w:rPr>
                <w:rFonts w:cs="Times New Roman"/>
              </w:rPr>
            </w:pPr>
            <w:proofErr w:type="gramStart"/>
            <w:r w:rsidRPr="007F10C8">
              <w:rPr>
                <w:rFonts w:cs="Times New Roman"/>
              </w:rPr>
              <w:t>обр</w:t>
            </w:r>
            <w:proofErr w:type="gramEnd"/>
            <w:r w:rsidRPr="007F10C8">
              <w:rPr>
                <w:rFonts w:cs="Times New Roman"/>
              </w:rPr>
              <w:t>, тр-од,</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январь</w:t>
            </w:r>
          </w:p>
        </w:tc>
        <w:tc>
          <w:tcPr>
            <w:tcW w:w="1370" w:type="pct"/>
            <w:vAlign w:val="center"/>
          </w:tcPr>
          <w:p w:rsidR="004873B0" w:rsidRPr="007F10C8" w:rsidRDefault="004873B0" w:rsidP="004873B0">
            <w:pPr>
              <w:pStyle w:val="1fffb"/>
              <w:rPr>
                <w:rFonts w:cs="Times New Roman"/>
              </w:rPr>
            </w:pPr>
            <w:r w:rsidRPr="007F10C8">
              <w:rPr>
                <w:rFonts w:cs="Times New Roman"/>
              </w:rPr>
              <w:t>-9,7</w:t>
            </w:r>
          </w:p>
        </w:tc>
        <w:tc>
          <w:tcPr>
            <w:tcW w:w="957" w:type="pct"/>
            <w:vAlign w:val="center"/>
          </w:tcPr>
          <w:p w:rsidR="004873B0" w:rsidRPr="007F10C8" w:rsidRDefault="004873B0" w:rsidP="004873B0">
            <w:pPr>
              <w:pStyle w:val="1fffb"/>
              <w:rPr>
                <w:rFonts w:cs="Times New Roman"/>
              </w:rPr>
            </w:pPr>
            <w:r w:rsidRPr="007F10C8">
              <w:rPr>
                <w:rFonts w:cs="Times New Roman"/>
              </w:rPr>
              <w:t>68</w:t>
            </w:r>
          </w:p>
        </w:tc>
        <w:tc>
          <w:tcPr>
            <w:tcW w:w="1061" w:type="pct"/>
            <w:vAlign w:val="center"/>
          </w:tcPr>
          <w:p w:rsidR="004873B0" w:rsidRPr="007F10C8" w:rsidRDefault="004873B0" w:rsidP="004873B0">
            <w:pPr>
              <w:pStyle w:val="1fffb"/>
              <w:rPr>
                <w:rFonts w:cs="Times New Roman"/>
              </w:rPr>
            </w:pPr>
            <w:r w:rsidRPr="007F10C8">
              <w:rPr>
                <w:rFonts w:cs="Times New Roman"/>
              </w:rPr>
              <w:t>53</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февраль</w:t>
            </w:r>
          </w:p>
        </w:tc>
        <w:tc>
          <w:tcPr>
            <w:tcW w:w="1370" w:type="pct"/>
            <w:vAlign w:val="center"/>
          </w:tcPr>
          <w:p w:rsidR="004873B0" w:rsidRPr="007F10C8" w:rsidRDefault="004873B0" w:rsidP="004873B0">
            <w:pPr>
              <w:pStyle w:val="1fffb"/>
              <w:rPr>
                <w:rFonts w:cs="Times New Roman"/>
              </w:rPr>
            </w:pPr>
            <w:r w:rsidRPr="007F10C8">
              <w:rPr>
                <w:rFonts w:cs="Times New Roman"/>
              </w:rPr>
              <w:t>-13,6</w:t>
            </w:r>
          </w:p>
        </w:tc>
        <w:tc>
          <w:tcPr>
            <w:tcW w:w="957" w:type="pct"/>
            <w:vAlign w:val="center"/>
          </w:tcPr>
          <w:p w:rsidR="004873B0" w:rsidRPr="007F10C8" w:rsidRDefault="004873B0" w:rsidP="004873B0">
            <w:pPr>
              <w:pStyle w:val="1fffb"/>
              <w:rPr>
                <w:rFonts w:cs="Times New Roman"/>
              </w:rPr>
            </w:pPr>
            <w:r w:rsidRPr="007F10C8">
              <w:rPr>
                <w:rFonts w:cs="Times New Roman"/>
              </w:rPr>
              <w:t>74</w:t>
            </w:r>
          </w:p>
        </w:tc>
        <w:tc>
          <w:tcPr>
            <w:tcW w:w="1061" w:type="pct"/>
            <w:vAlign w:val="center"/>
          </w:tcPr>
          <w:p w:rsidR="004873B0" w:rsidRPr="007F10C8" w:rsidRDefault="004873B0" w:rsidP="004873B0">
            <w:pPr>
              <w:pStyle w:val="1fffb"/>
              <w:rPr>
                <w:rFonts w:cs="Times New Roman"/>
              </w:rPr>
            </w:pPr>
            <w:r w:rsidRPr="007F10C8">
              <w:rPr>
                <w:rFonts w:cs="Times New Roman"/>
              </w:rPr>
              <w:t>57</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март</w:t>
            </w:r>
          </w:p>
        </w:tc>
        <w:tc>
          <w:tcPr>
            <w:tcW w:w="1370" w:type="pct"/>
            <w:vAlign w:val="center"/>
          </w:tcPr>
          <w:p w:rsidR="004873B0" w:rsidRPr="007F10C8" w:rsidRDefault="004873B0" w:rsidP="004873B0">
            <w:pPr>
              <w:pStyle w:val="1fffb"/>
              <w:rPr>
                <w:rFonts w:cs="Times New Roman"/>
              </w:rPr>
            </w:pPr>
            <w:r w:rsidRPr="007F10C8">
              <w:rPr>
                <w:rFonts w:cs="Times New Roman"/>
              </w:rPr>
              <w:t>-3,9</w:t>
            </w:r>
          </w:p>
        </w:tc>
        <w:tc>
          <w:tcPr>
            <w:tcW w:w="957" w:type="pct"/>
            <w:vAlign w:val="center"/>
          </w:tcPr>
          <w:p w:rsidR="004873B0" w:rsidRPr="007F10C8" w:rsidRDefault="004873B0" w:rsidP="004873B0">
            <w:pPr>
              <w:pStyle w:val="1fffb"/>
              <w:rPr>
                <w:rFonts w:cs="Times New Roman"/>
              </w:rPr>
            </w:pPr>
            <w:r w:rsidRPr="007F10C8">
              <w:rPr>
                <w:rFonts w:cs="Times New Roman"/>
              </w:rPr>
              <w:t>59</w:t>
            </w:r>
          </w:p>
        </w:tc>
        <w:tc>
          <w:tcPr>
            <w:tcW w:w="1061" w:type="pct"/>
            <w:vAlign w:val="center"/>
          </w:tcPr>
          <w:p w:rsidR="004873B0" w:rsidRPr="007F10C8" w:rsidRDefault="004873B0" w:rsidP="004873B0">
            <w:pPr>
              <w:pStyle w:val="1fffb"/>
              <w:rPr>
                <w:rFonts w:cs="Times New Roman"/>
              </w:rPr>
            </w:pPr>
            <w:r w:rsidRPr="007F10C8">
              <w:rPr>
                <w:rFonts w:cs="Times New Roman"/>
              </w:rPr>
              <w:t>47</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апрель</w:t>
            </w:r>
          </w:p>
        </w:tc>
        <w:tc>
          <w:tcPr>
            <w:tcW w:w="1370" w:type="pct"/>
            <w:vAlign w:val="center"/>
          </w:tcPr>
          <w:p w:rsidR="004873B0" w:rsidRPr="007F10C8" w:rsidRDefault="004873B0" w:rsidP="004873B0">
            <w:pPr>
              <w:pStyle w:val="1fffb"/>
              <w:rPr>
                <w:rFonts w:cs="Times New Roman"/>
              </w:rPr>
            </w:pPr>
            <w:r w:rsidRPr="007F10C8">
              <w:rPr>
                <w:rFonts w:cs="Times New Roman"/>
              </w:rPr>
              <w:t>+3,3</w:t>
            </w:r>
          </w:p>
        </w:tc>
        <w:tc>
          <w:tcPr>
            <w:tcW w:w="957" w:type="pct"/>
            <w:vAlign w:val="center"/>
          </w:tcPr>
          <w:p w:rsidR="004873B0" w:rsidRPr="007F10C8" w:rsidRDefault="004873B0" w:rsidP="004873B0">
            <w:pPr>
              <w:pStyle w:val="1fffb"/>
              <w:rPr>
                <w:rFonts w:cs="Times New Roman"/>
              </w:rPr>
            </w:pPr>
            <w:r w:rsidRPr="007F10C8">
              <w:rPr>
                <w:rFonts w:cs="Times New Roman"/>
              </w:rPr>
              <w:t>48</w:t>
            </w:r>
          </w:p>
        </w:tc>
        <w:tc>
          <w:tcPr>
            <w:tcW w:w="1061" w:type="pct"/>
            <w:vAlign w:val="center"/>
          </w:tcPr>
          <w:p w:rsidR="004873B0" w:rsidRPr="007F10C8" w:rsidRDefault="004873B0" w:rsidP="004873B0">
            <w:pPr>
              <w:pStyle w:val="1fffb"/>
              <w:rPr>
                <w:rFonts w:cs="Times New Roman"/>
              </w:rPr>
            </w:pPr>
            <w:r w:rsidRPr="007F10C8">
              <w:rPr>
                <w:rFonts w:cs="Times New Roman"/>
              </w:rPr>
              <w:t>40</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май</w:t>
            </w:r>
          </w:p>
        </w:tc>
        <w:tc>
          <w:tcPr>
            <w:tcW w:w="1370" w:type="pct"/>
            <w:vAlign w:val="center"/>
          </w:tcPr>
          <w:p w:rsidR="004873B0" w:rsidRPr="007F10C8" w:rsidRDefault="004873B0" w:rsidP="004873B0">
            <w:pPr>
              <w:pStyle w:val="1fffb"/>
              <w:rPr>
                <w:rFonts w:cs="Times New Roman"/>
              </w:rPr>
            </w:pPr>
            <w:r w:rsidRPr="007F10C8">
              <w:rPr>
                <w:rFonts w:cs="Times New Roman"/>
              </w:rPr>
              <w:t>+8,1</w:t>
            </w:r>
          </w:p>
        </w:tc>
        <w:tc>
          <w:tcPr>
            <w:tcW w:w="957" w:type="pct"/>
            <w:vAlign w:val="center"/>
          </w:tcPr>
          <w:p w:rsidR="004873B0" w:rsidRPr="007F10C8" w:rsidRDefault="004873B0" w:rsidP="004873B0">
            <w:pPr>
              <w:pStyle w:val="1fffb"/>
              <w:rPr>
                <w:rFonts w:cs="Times New Roman"/>
              </w:rPr>
            </w:pPr>
            <w:r w:rsidRPr="007F10C8">
              <w:rPr>
                <w:rFonts w:cs="Times New Roman"/>
              </w:rPr>
              <w:t>39</w:t>
            </w:r>
          </w:p>
        </w:tc>
        <w:tc>
          <w:tcPr>
            <w:tcW w:w="1061" w:type="pct"/>
            <w:vAlign w:val="center"/>
          </w:tcPr>
          <w:p w:rsidR="004873B0" w:rsidRPr="007F10C8" w:rsidRDefault="004873B0" w:rsidP="004873B0">
            <w:pPr>
              <w:pStyle w:val="1fffb"/>
              <w:rPr>
                <w:rFonts w:cs="Times New Roman"/>
              </w:rPr>
            </w:pPr>
            <w:r w:rsidRPr="007F10C8">
              <w:rPr>
                <w:rFonts w:cs="Times New Roman"/>
              </w:rPr>
              <w:t>34</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июнь</w:t>
            </w:r>
          </w:p>
        </w:tc>
        <w:tc>
          <w:tcPr>
            <w:tcW w:w="1370" w:type="pct"/>
            <w:vAlign w:val="center"/>
          </w:tcPr>
          <w:p w:rsidR="004873B0" w:rsidRPr="007F10C8" w:rsidRDefault="004873B0" w:rsidP="004873B0">
            <w:pPr>
              <w:pStyle w:val="1fffb"/>
              <w:rPr>
                <w:rFonts w:cs="Times New Roman"/>
              </w:rPr>
            </w:pPr>
            <w:r w:rsidRPr="007F10C8">
              <w:rPr>
                <w:rFonts w:cs="Times New Roman"/>
              </w:rPr>
              <w:t>---</w:t>
            </w:r>
          </w:p>
        </w:tc>
        <w:tc>
          <w:tcPr>
            <w:tcW w:w="957" w:type="pct"/>
            <w:vAlign w:val="center"/>
          </w:tcPr>
          <w:p w:rsidR="004873B0" w:rsidRPr="007F10C8" w:rsidRDefault="004873B0" w:rsidP="004873B0">
            <w:pPr>
              <w:pStyle w:val="1fffb"/>
              <w:rPr>
                <w:rFonts w:cs="Times New Roman"/>
              </w:rPr>
            </w:pPr>
            <w:r w:rsidRPr="007F10C8">
              <w:rPr>
                <w:rFonts w:cs="Times New Roman"/>
              </w:rPr>
              <w:t>---</w:t>
            </w:r>
          </w:p>
        </w:tc>
        <w:tc>
          <w:tcPr>
            <w:tcW w:w="1061" w:type="pct"/>
            <w:vAlign w:val="center"/>
          </w:tcPr>
          <w:p w:rsidR="004873B0" w:rsidRPr="007F10C8" w:rsidRDefault="004873B0" w:rsidP="004873B0">
            <w:pPr>
              <w:pStyle w:val="1fffb"/>
              <w:rPr>
                <w:rFonts w:cs="Times New Roman"/>
              </w:rPr>
            </w:pPr>
            <w:r w:rsidRPr="007F10C8">
              <w:rPr>
                <w:rFonts w:cs="Times New Roman"/>
              </w:rPr>
              <w:t>---</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июль</w:t>
            </w:r>
          </w:p>
        </w:tc>
        <w:tc>
          <w:tcPr>
            <w:tcW w:w="1370" w:type="pct"/>
            <w:vAlign w:val="center"/>
          </w:tcPr>
          <w:p w:rsidR="004873B0" w:rsidRPr="007F10C8" w:rsidRDefault="004873B0" w:rsidP="004873B0">
            <w:pPr>
              <w:pStyle w:val="1fffb"/>
              <w:rPr>
                <w:rFonts w:cs="Times New Roman"/>
              </w:rPr>
            </w:pPr>
            <w:r w:rsidRPr="007F10C8">
              <w:rPr>
                <w:rFonts w:cs="Times New Roman"/>
              </w:rPr>
              <w:t>---</w:t>
            </w:r>
          </w:p>
        </w:tc>
        <w:tc>
          <w:tcPr>
            <w:tcW w:w="957" w:type="pct"/>
            <w:vAlign w:val="center"/>
          </w:tcPr>
          <w:p w:rsidR="004873B0" w:rsidRPr="007F10C8" w:rsidRDefault="004873B0" w:rsidP="004873B0">
            <w:pPr>
              <w:pStyle w:val="1fffb"/>
              <w:rPr>
                <w:rFonts w:cs="Times New Roman"/>
              </w:rPr>
            </w:pPr>
            <w:r w:rsidRPr="007F10C8">
              <w:rPr>
                <w:rFonts w:cs="Times New Roman"/>
              </w:rPr>
              <w:t>---</w:t>
            </w:r>
          </w:p>
        </w:tc>
        <w:tc>
          <w:tcPr>
            <w:tcW w:w="1061" w:type="pct"/>
            <w:vAlign w:val="center"/>
          </w:tcPr>
          <w:p w:rsidR="004873B0" w:rsidRPr="007F10C8" w:rsidRDefault="004873B0" w:rsidP="004873B0">
            <w:pPr>
              <w:pStyle w:val="1fffb"/>
              <w:rPr>
                <w:rFonts w:cs="Times New Roman"/>
              </w:rPr>
            </w:pPr>
            <w:r w:rsidRPr="007F10C8">
              <w:rPr>
                <w:rFonts w:cs="Times New Roman"/>
              </w:rPr>
              <w:t>---</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август</w:t>
            </w:r>
          </w:p>
        </w:tc>
        <w:tc>
          <w:tcPr>
            <w:tcW w:w="1370" w:type="pct"/>
            <w:vAlign w:val="center"/>
          </w:tcPr>
          <w:p w:rsidR="004873B0" w:rsidRPr="007F10C8" w:rsidRDefault="004873B0" w:rsidP="004873B0">
            <w:pPr>
              <w:pStyle w:val="1fffb"/>
              <w:rPr>
                <w:rFonts w:cs="Times New Roman"/>
              </w:rPr>
            </w:pPr>
            <w:r w:rsidRPr="007F10C8">
              <w:rPr>
                <w:rFonts w:cs="Times New Roman"/>
              </w:rPr>
              <w:t>---</w:t>
            </w:r>
          </w:p>
        </w:tc>
        <w:tc>
          <w:tcPr>
            <w:tcW w:w="957" w:type="pct"/>
            <w:vAlign w:val="center"/>
          </w:tcPr>
          <w:p w:rsidR="004873B0" w:rsidRPr="007F10C8" w:rsidRDefault="004873B0" w:rsidP="004873B0">
            <w:pPr>
              <w:pStyle w:val="1fffb"/>
              <w:rPr>
                <w:rFonts w:cs="Times New Roman"/>
              </w:rPr>
            </w:pPr>
            <w:r w:rsidRPr="007F10C8">
              <w:rPr>
                <w:rFonts w:cs="Times New Roman"/>
              </w:rPr>
              <w:t>---</w:t>
            </w:r>
          </w:p>
        </w:tc>
        <w:tc>
          <w:tcPr>
            <w:tcW w:w="1061" w:type="pct"/>
            <w:vAlign w:val="center"/>
          </w:tcPr>
          <w:p w:rsidR="004873B0" w:rsidRPr="007F10C8" w:rsidRDefault="004873B0" w:rsidP="004873B0">
            <w:pPr>
              <w:pStyle w:val="1fffb"/>
              <w:rPr>
                <w:rFonts w:cs="Times New Roman"/>
              </w:rPr>
            </w:pPr>
            <w:r w:rsidRPr="007F10C8">
              <w:rPr>
                <w:rFonts w:cs="Times New Roman"/>
              </w:rPr>
              <w:t>---</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сентябрь</w:t>
            </w:r>
          </w:p>
        </w:tc>
        <w:tc>
          <w:tcPr>
            <w:tcW w:w="1370" w:type="pct"/>
            <w:vAlign w:val="center"/>
          </w:tcPr>
          <w:p w:rsidR="004873B0" w:rsidRPr="007F10C8" w:rsidRDefault="004873B0" w:rsidP="004873B0">
            <w:pPr>
              <w:pStyle w:val="1fffb"/>
              <w:rPr>
                <w:rFonts w:cs="Times New Roman"/>
              </w:rPr>
            </w:pPr>
            <w:r w:rsidRPr="007F10C8">
              <w:rPr>
                <w:rFonts w:cs="Times New Roman"/>
              </w:rPr>
              <w:t>+6,3</w:t>
            </w:r>
          </w:p>
        </w:tc>
        <w:tc>
          <w:tcPr>
            <w:tcW w:w="957" w:type="pct"/>
            <w:vAlign w:val="center"/>
          </w:tcPr>
          <w:p w:rsidR="004873B0" w:rsidRPr="007F10C8" w:rsidRDefault="004873B0" w:rsidP="004873B0">
            <w:pPr>
              <w:pStyle w:val="1fffb"/>
              <w:rPr>
                <w:rFonts w:cs="Times New Roman"/>
              </w:rPr>
            </w:pPr>
            <w:r w:rsidRPr="007F10C8">
              <w:rPr>
                <w:rFonts w:cs="Times New Roman"/>
              </w:rPr>
              <w:t>43</w:t>
            </w:r>
          </w:p>
        </w:tc>
        <w:tc>
          <w:tcPr>
            <w:tcW w:w="1061" w:type="pct"/>
            <w:vAlign w:val="center"/>
          </w:tcPr>
          <w:p w:rsidR="004873B0" w:rsidRPr="007F10C8" w:rsidRDefault="004873B0" w:rsidP="004873B0">
            <w:pPr>
              <w:pStyle w:val="1fffb"/>
              <w:rPr>
                <w:rFonts w:cs="Times New Roman"/>
              </w:rPr>
            </w:pPr>
            <w:r w:rsidRPr="007F10C8">
              <w:rPr>
                <w:rFonts w:cs="Times New Roman"/>
              </w:rPr>
              <w:t>36</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октябрь</w:t>
            </w:r>
          </w:p>
        </w:tc>
        <w:tc>
          <w:tcPr>
            <w:tcW w:w="1370" w:type="pct"/>
            <w:vAlign w:val="center"/>
          </w:tcPr>
          <w:p w:rsidR="004873B0" w:rsidRPr="007F10C8" w:rsidRDefault="004873B0" w:rsidP="004873B0">
            <w:pPr>
              <w:pStyle w:val="1fffb"/>
              <w:rPr>
                <w:rFonts w:cs="Times New Roman"/>
              </w:rPr>
            </w:pPr>
            <w:r w:rsidRPr="007F10C8">
              <w:rPr>
                <w:rFonts w:cs="Times New Roman"/>
              </w:rPr>
              <w:t>+5,4</w:t>
            </w:r>
          </w:p>
        </w:tc>
        <w:tc>
          <w:tcPr>
            <w:tcW w:w="957" w:type="pct"/>
            <w:vAlign w:val="center"/>
          </w:tcPr>
          <w:p w:rsidR="004873B0" w:rsidRPr="007F10C8" w:rsidRDefault="004873B0" w:rsidP="004873B0">
            <w:pPr>
              <w:pStyle w:val="1fffb"/>
              <w:rPr>
                <w:rFonts w:cs="Times New Roman"/>
              </w:rPr>
            </w:pPr>
            <w:r w:rsidRPr="007F10C8">
              <w:rPr>
                <w:rFonts w:cs="Times New Roman"/>
              </w:rPr>
              <w:t>45</w:t>
            </w:r>
          </w:p>
        </w:tc>
        <w:tc>
          <w:tcPr>
            <w:tcW w:w="1061" w:type="pct"/>
            <w:vAlign w:val="center"/>
          </w:tcPr>
          <w:p w:rsidR="004873B0" w:rsidRPr="007F10C8" w:rsidRDefault="004873B0" w:rsidP="004873B0">
            <w:pPr>
              <w:pStyle w:val="1fffb"/>
              <w:rPr>
                <w:rFonts w:cs="Times New Roman"/>
              </w:rPr>
            </w:pPr>
            <w:r w:rsidRPr="007F10C8">
              <w:rPr>
                <w:rFonts w:cs="Times New Roman"/>
              </w:rPr>
              <w:t>38</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ноябрь</w:t>
            </w:r>
          </w:p>
        </w:tc>
        <w:tc>
          <w:tcPr>
            <w:tcW w:w="1370" w:type="pct"/>
            <w:vAlign w:val="center"/>
          </w:tcPr>
          <w:p w:rsidR="004873B0" w:rsidRPr="007F10C8" w:rsidRDefault="004873B0" w:rsidP="004873B0">
            <w:pPr>
              <w:pStyle w:val="1fffb"/>
              <w:rPr>
                <w:rFonts w:cs="Times New Roman"/>
              </w:rPr>
            </w:pPr>
            <w:r w:rsidRPr="007F10C8">
              <w:rPr>
                <w:rFonts w:cs="Times New Roman"/>
              </w:rPr>
              <w:t>-0,4</w:t>
            </w:r>
          </w:p>
        </w:tc>
        <w:tc>
          <w:tcPr>
            <w:tcW w:w="957" w:type="pct"/>
            <w:vAlign w:val="center"/>
          </w:tcPr>
          <w:p w:rsidR="004873B0" w:rsidRPr="007F10C8" w:rsidRDefault="004873B0" w:rsidP="004873B0">
            <w:pPr>
              <w:pStyle w:val="1fffb"/>
              <w:rPr>
                <w:rFonts w:cs="Times New Roman"/>
              </w:rPr>
            </w:pPr>
            <w:r w:rsidRPr="007F10C8">
              <w:rPr>
                <w:rFonts w:cs="Times New Roman"/>
              </w:rPr>
              <w:t>53</w:t>
            </w:r>
          </w:p>
        </w:tc>
        <w:tc>
          <w:tcPr>
            <w:tcW w:w="1061" w:type="pct"/>
            <w:vAlign w:val="center"/>
          </w:tcPr>
          <w:p w:rsidR="004873B0" w:rsidRPr="007F10C8" w:rsidRDefault="004873B0" w:rsidP="004873B0">
            <w:pPr>
              <w:pStyle w:val="1fffb"/>
              <w:rPr>
                <w:rFonts w:cs="Times New Roman"/>
              </w:rPr>
            </w:pPr>
            <w:r w:rsidRPr="007F10C8">
              <w:rPr>
                <w:rFonts w:cs="Times New Roman"/>
              </w:rPr>
              <w:t>43</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r w:rsidRPr="007F10C8">
              <w:rPr>
                <w:rFonts w:cs="Times New Roman"/>
              </w:rPr>
              <w:t>декабрь</w:t>
            </w:r>
          </w:p>
        </w:tc>
        <w:tc>
          <w:tcPr>
            <w:tcW w:w="1370" w:type="pct"/>
            <w:vAlign w:val="center"/>
          </w:tcPr>
          <w:p w:rsidR="004873B0" w:rsidRPr="007F10C8" w:rsidRDefault="004873B0" w:rsidP="004873B0">
            <w:pPr>
              <w:pStyle w:val="1fffb"/>
              <w:rPr>
                <w:rFonts w:cs="Times New Roman"/>
              </w:rPr>
            </w:pPr>
            <w:r w:rsidRPr="007F10C8">
              <w:rPr>
                <w:rFonts w:cs="Times New Roman"/>
              </w:rPr>
              <w:t>-10,9</w:t>
            </w:r>
          </w:p>
        </w:tc>
        <w:tc>
          <w:tcPr>
            <w:tcW w:w="957" w:type="pct"/>
            <w:vAlign w:val="center"/>
          </w:tcPr>
          <w:p w:rsidR="004873B0" w:rsidRPr="007F10C8" w:rsidRDefault="004873B0" w:rsidP="004873B0">
            <w:pPr>
              <w:pStyle w:val="1fffb"/>
              <w:rPr>
                <w:rFonts w:cs="Times New Roman"/>
              </w:rPr>
            </w:pPr>
            <w:r w:rsidRPr="007F10C8">
              <w:rPr>
                <w:rFonts w:cs="Times New Roman"/>
              </w:rPr>
              <w:t>70</w:t>
            </w:r>
          </w:p>
        </w:tc>
        <w:tc>
          <w:tcPr>
            <w:tcW w:w="1061" w:type="pct"/>
            <w:vAlign w:val="center"/>
          </w:tcPr>
          <w:p w:rsidR="004873B0" w:rsidRPr="007F10C8" w:rsidRDefault="004873B0" w:rsidP="004873B0">
            <w:pPr>
              <w:pStyle w:val="1fffb"/>
              <w:rPr>
                <w:rFonts w:cs="Times New Roman"/>
              </w:rPr>
            </w:pPr>
            <w:r w:rsidRPr="007F10C8">
              <w:rPr>
                <w:rFonts w:cs="Times New Roman"/>
              </w:rPr>
              <w:t>54</w:t>
            </w:r>
          </w:p>
        </w:tc>
      </w:tr>
      <w:tr w:rsidR="004873B0" w:rsidRPr="007F10C8" w:rsidTr="004873B0">
        <w:trPr>
          <w:trHeight w:val="20"/>
        </w:trPr>
        <w:tc>
          <w:tcPr>
            <w:tcW w:w="1613" w:type="pct"/>
            <w:vAlign w:val="center"/>
          </w:tcPr>
          <w:p w:rsidR="004873B0" w:rsidRPr="007F10C8" w:rsidRDefault="004873B0" w:rsidP="004873B0">
            <w:pPr>
              <w:pStyle w:val="1fffb"/>
              <w:rPr>
                <w:rFonts w:cs="Times New Roman"/>
              </w:rPr>
            </w:pPr>
            <w:proofErr w:type="gramStart"/>
            <w:r w:rsidRPr="007F10C8">
              <w:rPr>
                <w:rFonts w:cs="Times New Roman"/>
              </w:rPr>
              <w:t>Ср</w:t>
            </w:r>
            <w:proofErr w:type="gramEnd"/>
            <w:r w:rsidRPr="007F10C8">
              <w:rPr>
                <w:rFonts w:cs="Times New Roman"/>
              </w:rPr>
              <w:t>, от-ный</w:t>
            </w:r>
          </w:p>
          <w:p w:rsidR="004873B0" w:rsidRPr="007F10C8" w:rsidRDefault="004873B0" w:rsidP="004873B0">
            <w:pPr>
              <w:pStyle w:val="1fffb"/>
              <w:rPr>
                <w:rFonts w:cs="Times New Roman"/>
              </w:rPr>
            </w:pPr>
            <w:r w:rsidRPr="007F10C8">
              <w:rPr>
                <w:rFonts w:cs="Times New Roman"/>
              </w:rPr>
              <w:t>период</w:t>
            </w:r>
          </w:p>
        </w:tc>
        <w:tc>
          <w:tcPr>
            <w:tcW w:w="1370" w:type="pct"/>
            <w:vAlign w:val="center"/>
          </w:tcPr>
          <w:p w:rsidR="004873B0" w:rsidRPr="007F10C8" w:rsidRDefault="004873B0" w:rsidP="004873B0">
            <w:pPr>
              <w:pStyle w:val="1fffb"/>
              <w:rPr>
                <w:rFonts w:cs="Times New Roman"/>
              </w:rPr>
            </w:pPr>
            <w:r w:rsidRPr="007F10C8">
              <w:rPr>
                <w:rFonts w:cs="Times New Roman"/>
              </w:rPr>
              <w:t>-2</w:t>
            </w:r>
          </w:p>
        </w:tc>
        <w:tc>
          <w:tcPr>
            <w:tcW w:w="957" w:type="pct"/>
            <w:vAlign w:val="center"/>
          </w:tcPr>
          <w:p w:rsidR="004873B0" w:rsidRPr="007F10C8" w:rsidRDefault="004873B0" w:rsidP="004873B0">
            <w:pPr>
              <w:pStyle w:val="1fffb"/>
              <w:rPr>
                <w:rFonts w:cs="Times New Roman"/>
              </w:rPr>
            </w:pPr>
            <w:r w:rsidRPr="007F10C8">
              <w:rPr>
                <w:rFonts w:cs="Times New Roman"/>
              </w:rPr>
              <w:t>55</w:t>
            </w:r>
          </w:p>
        </w:tc>
        <w:tc>
          <w:tcPr>
            <w:tcW w:w="1061" w:type="pct"/>
            <w:vAlign w:val="center"/>
          </w:tcPr>
          <w:p w:rsidR="004873B0" w:rsidRPr="007F10C8" w:rsidRDefault="004873B0" w:rsidP="004873B0">
            <w:pPr>
              <w:pStyle w:val="1fffb"/>
              <w:rPr>
                <w:rFonts w:cs="Times New Roman"/>
              </w:rPr>
            </w:pPr>
            <w:r w:rsidRPr="007F10C8">
              <w:rPr>
                <w:rFonts w:cs="Times New Roman"/>
              </w:rPr>
              <w:t>48</w:t>
            </w:r>
          </w:p>
        </w:tc>
      </w:tr>
    </w:tbl>
    <w:p w:rsidR="004873B0" w:rsidRPr="007F10C8" w:rsidRDefault="004873B0" w:rsidP="00B5461F">
      <w:pPr>
        <w:pStyle w:val="11ff3"/>
      </w:pPr>
    </w:p>
    <w:p w:rsidR="00C25060" w:rsidRPr="007F10C8" w:rsidRDefault="00C25060" w:rsidP="00B5461F">
      <w:pPr>
        <w:pStyle w:val="11ff3"/>
        <w:rPr>
          <w:lang w:eastAsia="ru-RU"/>
        </w:rPr>
      </w:pPr>
      <w:r w:rsidRPr="007F10C8">
        <w:t xml:space="preserve">По представленным сведениям, от </w:t>
      </w:r>
      <w:r w:rsidR="009209D4">
        <w:t>ТСО</w:t>
      </w:r>
      <w:r w:rsidRPr="007F10C8">
        <w:t>, аварий на источниках тепла и теплосетевых объектах, вследствие которых могли бы быть аварийные отключения потребителей тепла, за последний пятилетний период не происходило. Поэтому, ввиду отсутствия исходных данных для расчета показателей, необходимых для анализа аварийных отключений потребителей, сам анализ не может быть произведен.</w:t>
      </w:r>
    </w:p>
    <w:p w:rsidR="00C25060" w:rsidRPr="007F10C8"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77" w:name="_Toc520922773"/>
      <w:bookmarkStart w:id="278" w:name="_Toc78674753"/>
      <w:bookmarkStart w:id="279" w:name="_Toc84970990"/>
      <w:bookmarkStart w:id="280" w:name="_Toc84978979"/>
      <w:r w:rsidRPr="007F10C8">
        <w:rPr>
          <w:rFonts w:cs="Times New Roman"/>
        </w:rPr>
        <w:t>Графические материалы (карты-схемы тепловых сетей и зон ненормативной надежности и безопасности теплоснабжения)</w:t>
      </w:r>
      <w:bookmarkEnd w:id="277"/>
      <w:bookmarkEnd w:id="278"/>
      <w:bookmarkEnd w:id="279"/>
      <w:bookmarkEnd w:id="280"/>
    </w:p>
    <w:p w:rsidR="00C25060" w:rsidRPr="007F10C8" w:rsidRDefault="00C25060" w:rsidP="00B5461F">
      <w:pPr>
        <w:pStyle w:val="11ff3"/>
      </w:pPr>
      <w:r w:rsidRPr="007F10C8">
        <w:t xml:space="preserve">Из рассмотренных выше пунктов можно сделать вывод, что, все теплоснабжающие организации работают в безаварийном режиме на протяжении последних 5 лет эксплуатации и поэтому указание наиболее уязвимых (в аварийном плане) участков тепловых сетей и источников тепловой энергии на графической карте </w:t>
      </w:r>
      <w:r w:rsidR="001549FC" w:rsidRPr="007F10C8">
        <w:t>сельсовета</w:t>
      </w:r>
      <w:r w:rsidRPr="007F10C8">
        <w:t>, не представляется возможным.</w:t>
      </w:r>
    </w:p>
    <w:p w:rsidR="00C25060" w:rsidRPr="007F10C8"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81" w:name="_Toc520922774"/>
      <w:bookmarkStart w:id="282" w:name="_Toc78674754"/>
      <w:bookmarkStart w:id="283" w:name="_Toc84970991"/>
      <w:bookmarkStart w:id="284" w:name="_Toc84978980"/>
      <w:proofErr w:type="gramStart"/>
      <w:r w:rsidRPr="007F10C8">
        <w:rPr>
          <w:rFonts w:cs="Times New Roman"/>
        </w:rPr>
        <w:t xml:space="preserve">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w:t>
      </w:r>
      <w:r w:rsidRPr="007F10C8">
        <w:rPr>
          <w:rFonts w:cs="Times New Roman"/>
        </w:rPr>
        <w:lastRenderedPageBreak/>
        <w:t>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w:t>
      </w:r>
      <w:proofErr w:type="gramEnd"/>
      <w:r w:rsidRPr="007F10C8">
        <w:rPr>
          <w:rFonts w:cs="Times New Roman"/>
        </w:rPr>
        <w:t xml:space="preserve"> аварий в электроэнергетике»</w:t>
      </w:r>
      <w:bookmarkEnd w:id="281"/>
      <w:bookmarkEnd w:id="282"/>
      <w:bookmarkEnd w:id="283"/>
      <w:bookmarkEnd w:id="284"/>
    </w:p>
    <w:p w:rsidR="00C25060" w:rsidRPr="007F10C8" w:rsidRDefault="00C25060" w:rsidP="00B5461F">
      <w:pPr>
        <w:pStyle w:val="11ff3"/>
      </w:pPr>
      <w:proofErr w:type="gramStart"/>
      <w:r w:rsidRPr="007F10C8">
        <w:t>Аварийные ситуации при теплоснабжении, расследование причин которых осуществлялось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proofErr w:type="gramEnd"/>
      <w:r w:rsidRPr="007F10C8">
        <w:t>», за базовый период не зафиксировано.</w:t>
      </w:r>
    </w:p>
    <w:p w:rsidR="004873B0" w:rsidRPr="007F10C8" w:rsidRDefault="004873B0" w:rsidP="004873B0">
      <w:pPr>
        <w:spacing w:after="60"/>
        <w:rPr>
          <w:rFonts w:ascii="Times New Roman" w:hAnsi="Times New Roman" w:cs="Times New Roman"/>
          <w:color w:val="000000"/>
          <w:sz w:val="24"/>
          <w:szCs w:val="24"/>
          <w:lang w:bidi="ru-RU"/>
        </w:rPr>
      </w:pPr>
      <w:r w:rsidRPr="007F10C8">
        <w:rPr>
          <w:rFonts w:ascii="Times New Roman" w:hAnsi="Times New Roman" w:cs="Times New Roman"/>
          <w:color w:val="000000"/>
          <w:sz w:val="24"/>
          <w:szCs w:val="24"/>
          <w:lang w:bidi="ru-RU"/>
        </w:rPr>
        <w:t xml:space="preserve">Авариями в коммунальных отопительных котельных считаются: </w:t>
      </w:r>
    </w:p>
    <w:p w:rsidR="004873B0" w:rsidRPr="007F10C8" w:rsidRDefault="004873B0" w:rsidP="00AB45D9">
      <w:pPr>
        <w:pStyle w:val="affff6"/>
        <w:numPr>
          <w:ilvl w:val="0"/>
          <w:numId w:val="79"/>
        </w:numPr>
        <w:ind w:left="851" w:hanging="284"/>
        <w:contextualSpacing w:val="0"/>
        <w:rPr>
          <w:rFonts w:ascii="Times New Roman" w:hAnsi="Times New Roman"/>
          <w:color w:val="000000"/>
          <w:szCs w:val="24"/>
          <w:lang w:val="ru-RU" w:bidi="ru-RU"/>
        </w:rPr>
      </w:pPr>
      <w:r w:rsidRPr="007F10C8">
        <w:rPr>
          <w:rFonts w:ascii="Times New Roman" w:hAnsi="Times New Roman"/>
          <w:color w:val="000000"/>
          <w:szCs w:val="24"/>
          <w:lang w:val="ru-RU" w:bidi="ru-RU"/>
        </w:rPr>
        <w:t xml:space="preserve">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
    <w:p w:rsidR="004873B0" w:rsidRPr="007F10C8" w:rsidRDefault="004873B0" w:rsidP="00AB45D9">
      <w:pPr>
        <w:pStyle w:val="affff6"/>
        <w:numPr>
          <w:ilvl w:val="0"/>
          <w:numId w:val="79"/>
        </w:numPr>
        <w:ind w:left="851" w:hanging="284"/>
        <w:contextualSpacing w:val="0"/>
        <w:rPr>
          <w:rFonts w:ascii="Times New Roman" w:hAnsi="Times New Roman"/>
          <w:color w:val="000000"/>
          <w:szCs w:val="24"/>
          <w:lang w:val="ru-RU" w:bidi="ru-RU"/>
        </w:rPr>
      </w:pPr>
      <w:r w:rsidRPr="007F10C8">
        <w:rPr>
          <w:rFonts w:ascii="Times New Roman" w:hAnsi="Times New Roman"/>
          <w:color w:val="000000"/>
          <w:szCs w:val="24"/>
          <w:lang w:val="ru-RU" w:bidi="ru-RU"/>
        </w:rPr>
        <w:t xml:space="preserve">Повреждение котла (вывод его из эксплуатации во внеплановый ремонт), если объем работ по восстановлению составляет не менее объема капитального ремонта. </w:t>
      </w:r>
    </w:p>
    <w:p w:rsidR="004873B0" w:rsidRPr="007F10C8" w:rsidRDefault="004873B0" w:rsidP="00AB45D9">
      <w:pPr>
        <w:pStyle w:val="affff6"/>
        <w:numPr>
          <w:ilvl w:val="0"/>
          <w:numId w:val="79"/>
        </w:numPr>
        <w:spacing w:after="120"/>
        <w:ind w:left="851" w:hanging="284"/>
        <w:contextualSpacing w:val="0"/>
        <w:rPr>
          <w:rFonts w:ascii="Times New Roman" w:hAnsi="Times New Roman"/>
          <w:color w:val="000000"/>
          <w:szCs w:val="24"/>
          <w:lang w:val="ru-RU" w:bidi="ru-RU"/>
        </w:rPr>
      </w:pPr>
      <w:r w:rsidRPr="007F10C8">
        <w:rPr>
          <w:rFonts w:ascii="Times New Roman" w:hAnsi="Times New Roman"/>
          <w:color w:val="000000"/>
          <w:szCs w:val="24"/>
          <w:lang w:val="ru-RU" w:bidi="ru-RU"/>
        </w:rPr>
        <w:t xml:space="preserve">Повреждение насосов, подогревателей, вызвавших вынужденный останов котла (котлов), приведший к снижению общего отпуска тепла более чем на 50% продолжительностью свыше 16 часов. </w:t>
      </w:r>
    </w:p>
    <w:p w:rsidR="004873B0" w:rsidRPr="007F10C8" w:rsidRDefault="004873B0" w:rsidP="004873B0">
      <w:pPr>
        <w:spacing w:after="60"/>
        <w:rPr>
          <w:rFonts w:ascii="Times New Roman" w:hAnsi="Times New Roman" w:cs="Times New Roman"/>
          <w:color w:val="000000"/>
          <w:sz w:val="24"/>
          <w:szCs w:val="24"/>
          <w:lang w:bidi="ru-RU"/>
        </w:rPr>
      </w:pPr>
      <w:r w:rsidRPr="007F10C8">
        <w:rPr>
          <w:rFonts w:ascii="Times New Roman" w:hAnsi="Times New Roman" w:cs="Times New Roman"/>
          <w:color w:val="000000"/>
          <w:sz w:val="24"/>
          <w:szCs w:val="24"/>
          <w:lang w:bidi="ru-RU"/>
        </w:rPr>
        <w:t xml:space="preserve">Авариями в тепловых сетях считаются: </w:t>
      </w:r>
    </w:p>
    <w:p w:rsidR="004873B0" w:rsidRPr="007F10C8" w:rsidRDefault="004873B0" w:rsidP="00AB45D9">
      <w:pPr>
        <w:pStyle w:val="affff6"/>
        <w:numPr>
          <w:ilvl w:val="0"/>
          <w:numId w:val="80"/>
        </w:numPr>
        <w:ind w:left="851" w:hanging="284"/>
        <w:contextualSpacing w:val="0"/>
        <w:rPr>
          <w:rFonts w:ascii="Times New Roman" w:hAnsi="Times New Roman"/>
          <w:color w:val="000000"/>
          <w:szCs w:val="24"/>
          <w:lang w:val="ru-RU" w:bidi="ru-RU"/>
        </w:rPr>
      </w:pPr>
      <w:r w:rsidRPr="007F10C8">
        <w:rPr>
          <w:rFonts w:ascii="Times New Roman" w:hAnsi="Times New Roman"/>
          <w:color w:val="000000"/>
          <w:szCs w:val="24"/>
          <w:lang w:val="ru-RU" w:bidi="ru-RU"/>
        </w:rPr>
        <w:t xml:space="preserve">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w:t>
      </w:r>
      <w:proofErr w:type="gramStart"/>
      <w:r w:rsidRPr="007F10C8">
        <w:rPr>
          <w:rFonts w:ascii="Times New Roman" w:hAnsi="Times New Roman"/>
          <w:color w:val="000000"/>
          <w:szCs w:val="24"/>
          <w:lang w:val="ru-RU" w:bidi="ru-RU"/>
        </w:rPr>
        <w:t>работоспособности</w:t>
      </w:r>
      <w:proofErr w:type="gramEnd"/>
      <w:r w:rsidRPr="007F10C8">
        <w:rPr>
          <w:rFonts w:ascii="Times New Roman" w:hAnsi="Times New Roman"/>
          <w:color w:val="000000"/>
          <w:szCs w:val="24"/>
          <w:lang w:val="ru-RU" w:bidi="ru-RU"/>
        </w:rPr>
        <w:t xml:space="preserve"> которых продолжается более 36 часов. </w:t>
      </w:r>
    </w:p>
    <w:p w:rsidR="004873B0" w:rsidRPr="007F10C8" w:rsidRDefault="004873B0" w:rsidP="00AB45D9">
      <w:pPr>
        <w:pStyle w:val="affff6"/>
        <w:numPr>
          <w:ilvl w:val="0"/>
          <w:numId w:val="80"/>
        </w:numPr>
        <w:spacing w:after="120"/>
        <w:ind w:left="851" w:hanging="284"/>
        <w:contextualSpacing w:val="0"/>
        <w:rPr>
          <w:rFonts w:ascii="Times New Roman" w:hAnsi="Times New Roman"/>
          <w:szCs w:val="24"/>
          <w:lang w:val="ru-RU"/>
        </w:rPr>
      </w:pPr>
      <w:r w:rsidRPr="007F10C8">
        <w:rPr>
          <w:rFonts w:ascii="Times New Roman" w:hAnsi="Times New Roman"/>
          <w:color w:val="000000"/>
          <w:szCs w:val="24"/>
          <w:lang w:val="ru-RU" w:bidi="ru-RU"/>
        </w:rPr>
        <w:t xml:space="preserve">Повреждение трубопроводов тепловой сети, оборудования насосных станций, тепловых пунктов, вызвавшее перерыв теплоснабжения потребителей </w:t>
      </w:r>
      <w:r w:rsidRPr="007F10C8">
        <w:rPr>
          <w:rFonts w:ascii="Times New Roman" w:hAnsi="Times New Roman"/>
          <w:color w:val="000000"/>
          <w:szCs w:val="24"/>
          <w:lang w:bidi="ru-RU"/>
        </w:rPr>
        <w:t>I</w:t>
      </w:r>
      <w:r w:rsidRPr="007F10C8">
        <w:rPr>
          <w:rFonts w:ascii="Times New Roman" w:hAnsi="Times New Roman"/>
          <w:color w:val="000000"/>
          <w:szCs w:val="24"/>
          <w:lang w:val="ru-RU" w:bidi="ru-RU"/>
        </w:rPr>
        <w:t xml:space="preserve"> категории (по отоплению) на срок более 8 часов, прекращение теплоснабжения или общее снижение более чем на 50 % отпуска тепловой энергии потребителям продолжительностью выше 16 часов</w:t>
      </w:r>
      <w:r w:rsidRPr="007F10C8">
        <w:rPr>
          <w:rFonts w:ascii="Times New Roman" w:hAnsi="Times New Roman"/>
          <w:szCs w:val="24"/>
          <w:lang w:val="ru-RU"/>
        </w:rPr>
        <w:t>.</w:t>
      </w:r>
    </w:p>
    <w:p w:rsidR="004873B0" w:rsidRPr="007F10C8" w:rsidRDefault="004873B0" w:rsidP="004873B0">
      <w:pPr>
        <w:spacing w:after="60"/>
        <w:rPr>
          <w:rFonts w:ascii="Times New Roman" w:hAnsi="Times New Roman" w:cs="Times New Roman"/>
          <w:sz w:val="24"/>
          <w:szCs w:val="24"/>
        </w:rPr>
      </w:pPr>
      <w:r w:rsidRPr="007F10C8">
        <w:rPr>
          <w:rFonts w:ascii="Times New Roman" w:hAnsi="Times New Roman" w:cs="Times New Roman"/>
          <w:sz w:val="24"/>
          <w:szCs w:val="24"/>
        </w:rPr>
        <w:lastRenderedPageBreak/>
        <w:t xml:space="preserve">Технологическими отказами в коммунальных отопительных котельных считаются: </w:t>
      </w:r>
    </w:p>
    <w:p w:rsidR="004873B0" w:rsidRPr="007F10C8" w:rsidRDefault="004873B0" w:rsidP="00AB45D9">
      <w:pPr>
        <w:pStyle w:val="affff6"/>
        <w:numPr>
          <w:ilvl w:val="0"/>
          <w:numId w:val="81"/>
        </w:numPr>
        <w:ind w:left="851" w:hanging="284"/>
        <w:contextualSpacing w:val="0"/>
        <w:rPr>
          <w:rFonts w:ascii="Times New Roman" w:hAnsi="Times New Roman"/>
          <w:szCs w:val="24"/>
          <w:lang w:val="ru-RU"/>
        </w:rPr>
      </w:pPr>
      <w:r w:rsidRPr="007F10C8">
        <w:rPr>
          <w:rFonts w:ascii="Times New Roman" w:hAnsi="Times New Roman"/>
          <w:szCs w:val="24"/>
          <w:lang w:val="ru-RU"/>
        </w:rPr>
        <w:t xml:space="preserve">Неисправность котла с выводом его из эксплуатации на внеплановый ремонт, если объем работ по восстановлению его работоспособности составляет не менее объема текущего ремонта. </w:t>
      </w:r>
    </w:p>
    <w:p w:rsidR="004873B0" w:rsidRPr="007F10C8" w:rsidRDefault="004873B0" w:rsidP="00AB45D9">
      <w:pPr>
        <w:pStyle w:val="affff6"/>
        <w:numPr>
          <w:ilvl w:val="0"/>
          <w:numId w:val="81"/>
        </w:numPr>
        <w:ind w:left="851" w:hanging="284"/>
        <w:contextualSpacing w:val="0"/>
        <w:rPr>
          <w:rFonts w:ascii="Times New Roman" w:hAnsi="Times New Roman"/>
          <w:szCs w:val="24"/>
          <w:lang w:val="ru-RU"/>
        </w:rPr>
      </w:pPr>
      <w:r w:rsidRPr="007F10C8">
        <w:rPr>
          <w:rFonts w:ascii="Times New Roman" w:hAnsi="Times New Roman"/>
          <w:szCs w:val="24"/>
          <w:lang w:val="ru-RU"/>
        </w:rPr>
        <w:t>Неисправность насосов, подогревателей, другого вспомогательного оборудования, вызвавших вынужденный останов котла (котлов), приведший к общему снижению отпуска тепла более чем на 30, но не более 50</w:t>
      </w:r>
      <w:r w:rsidR="00BF7335">
        <w:rPr>
          <w:rFonts w:ascii="Times New Roman" w:hAnsi="Times New Roman"/>
          <w:szCs w:val="24"/>
          <w:lang w:val="ru-RU"/>
        </w:rPr>
        <w:t xml:space="preserve"> </w:t>
      </w:r>
      <w:r w:rsidRPr="007F10C8">
        <w:rPr>
          <w:rFonts w:ascii="Times New Roman" w:hAnsi="Times New Roman"/>
          <w:szCs w:val="24"/>
          <w:lang w:val="ru-RU"/>
        </w:rPr>
        <w:t xml:space="preserve">% продолжительностью менее 16 часов. </w:t>
      </w:r>
    </w:p>
    <w:p w:rsidR="004873B0" w:rsidRPr="007F10C8" w:rsidRDefault="004873B0" w:rsidP="00AB45D9">
      <w:pPr>
        <w:pStyle w:val="affff6"/>
        <w:numPr>
          <w:ilvl w:val="0"/>
          <w:numId w:val="81"/>
        </w:numPr>
        <w:ind w:left="851" w:hanging="284"/>
        <w:contextualSpacing w:val="0"/>
        <w:rPr>
          <w:rFonts w:ascii="Times New Roman" w:hAnsi="Times New Roman"/>
          <w:szCs w:val="24"/>
          <w:lang w:val="ru-RU"/>
        </w:rPr>
      </w:pPr>
      <w:r w:rsidRPr="007F10C8">
        <w:rPr>
          <w:rFonts w:ascii="Times New Roman" w:hAnsi="Times New Roman"/>
          <w:szCs w:val="24"/>
          <w:lang w:val="ru-RU"/>
        </w:rPr>
        <w:t xml:space="preserve">Останов источника тепла из-за прекращения по вине эксплуатационного </w:t>
      </w:r>
      <w:r w:rsidR="00C52C48">
        <w:rPr>
          <w:rFonts w:ascii="Times New Roman" w:hAnsi="Times New Roman"/>
          <w:szCs w:val="24"/>
          <w:lang w:val="ru-RU"/>
        </w:rPr>
        <w:t>персо</w:t>
      </w:r>
      <w:r w:rsidRPr="007F10C8">
        <w:rPr>
          <w:rFonts w:ascii="Times New Roman" w:hAnsi="Times New Roman"/>
          <w:szCs w:val="24"/>
          <w:lang w:val="ru-RU"/>
        </w:rPr>
        <w:t xml:space="preserve">нала подачи воды, топлива или электроэнергии при температуре наружного воздуха: </w:t>
      </w:r>
    </w:p>
    <w:p w:rsidR="004873B0" w:rsidRPr="007F10C8" w:rsidRDefault="004873B0" w:rsidP="004873B0">
      <w:pPr>
        <w:pStyle w:val="113"/>
        <w:rPr>
          <w:szCs w:val="24"/>
        </w:rPr>
      </w:pPr>
      <w:r w:rsidRPr="007F10C8">
        <w:rPr>
          <w:szCs w:val="24"/>
        </w:rPr>
        <w:t xml:space="preserve">до (-10°С) – более 8 часов; </w:t>
      </w:r>
    </w:p>
    <w:p w:rsidR="004873B0" w:rsidRPr="007F10C8" w:rsidRDefault="004873B0" w:rsidP="004873B0">
      <w:pPr>
        <w:pStyle w:val="113"/>
        <w:rPr>
          <w:szCs w:val="24"/>
        </w:rPr>
      </w:pPr>
      <w:r w:rsidRPr="007F10C8">
        <w:rPr>
          <w:szCs w:val="24"/>
        </w:rPr>
        <w:t xml:space="preserve">от (-10°С) до (-15°С) – более 4 часов; </w:t>
      </w:r>
    </w:p>
    <w:p w:rsidR="004873B0" w:rsidRPr="007F10C8" w:rsidRDefault="004873B0" w:rsidP="004873B0">
      <w:pPr>
        <w:pStyle w:val="113"/>
        <w:rPr>
          <w:szCs w:val="24"/>
        </w:rPr>
      </w:pPr>
      <w:r w:rsidRPr="007F10C8">
        <w:rPr>
          <w:szCs w:val="24"/>
        </w:rPr>
        <w:t xml:space="preserve">ниже (-15°С) – более 2 часов. </w:t>
      </w:r>
    </w:p>
    <w:p w:rsidR="004873B0" w:rsidRPr="007F10C8" w:rsidRDefault="004873B0" w:rsidP="004873B0">
      <w:pPr>
        <w:pStyle w:val="11ff3"/>
      </w:pPr>
      <w:r w:rsidRPr="007F10C8">
        <w:t xml:space="preserve">Технологическими отказами в тепловых сетях считаются: </w:t>
      </w:r>
    </w:p>
    <w:p w:rsidR="004873B0" w:rsidRPr="007F10C8" w:rsidRDefault="004873B0" w:rsidP="004873B0">
      <w:pPr>
        <w:pStyle w:val="11ff3"/>
      </w:pPr>
      <w:r w:rsidRPr="007F10C8">
        <w:t xml:space="preserve">Неисправности трубопроводов тепловой сети, оборудования насосных станций, тепловых пунктов, поиск утечек, вызвавшие перерыв в подаче тепла потребителям I категории (по отоплению) свыше 4 до 8 часов, прекращение теплоснабжения (отопления) объектов соцкультбыта на срок, превышающий условия п. 4.16.1 </w:t>
      </w:r>
      <w:r w:rsidR="00DD2F17" w:rsidRPr="007F10C8">
        <w:t xml:space="preserve">ГОСТ </w:t>
      </w:r>
      <w:proofErr w:type="gramStart"/>
      <w:r w:rsidR="00DD2F17" w:rsidRPr="007F10C8">
        <w:t>Р</w:t>
      </w:r>
      <w:proofErr w:type="gramEnd"/>
      <w:r w:rsidR="00DD2F17" w:rsidRPr="007F10C8">
        <w:t xml:space="preserve"> 51617-2014 "Услуги жилищно-коммунального хозяйства и управления многоквартирными домами. Коммунальные услуги. Общие требования"</w:t>
      </w:r>
      <w:r w:rsidRPr="007F10C8">
        <w:t xml:space="preserve"> (допустимая длительность температуры воздуха в помещении не ниже 12</w:t>
      </w:r>
      <w:proofErr w:type="gramStart"/>
      <w:r w:rsidR="00BF7335">
        <w:t xml:space="preserve"> </w:t>
      </w:r>
      <w:r w:rsidRPr="007F10C8">
        <w:t>°С</w:t>
      </w:r>
      <w:proofErr w:type="gramEnd"/>
      <w:r w:rsidRPr="007F10C8">
        <w:t xml:space="preserve"> – не более 16 часов; не ниже 10</w:t>
      </w:r>
      <w:r w:rsidR="00BF7335">
        <w:t xml:space="preserve"> </w:t>
      </w:r>
      <w:r w:rsidRPr="007F10C8">
        <w:t>°С не более 8 часов; не ниже 8</w:t>
      </w:r>
      <w:r w:rsidR="00BF7335">
        <w:t xml:space="preserve"> </w:t>
      </w:r>
      <w:r w:rsidRPr="007F10C8">
        <w:t>°С – не более 4 часов).</w:t>
      </w:r>
    </w:p>
    <w:p w:rsidR="00C25060" w:rsidRPr="007F10C8"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85" w:name="_Toc520922775"/>
      <w:bookmarkStart w:id="286" w:name="_Toc78674755"/>
      <w:bookmarkStart w:id="287" w:name="_Toc84970992"/>
      <w:bookmarkStart w:id="288" w:name="_Toc84978981"/>
      <w:r w:rsidRPr="007F10C8">
        <w:rPr>
          <w:rFonts w:cs="Times New Roman"/>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bookmarkEnd w:id="285"/>
      <w:bookmarkEnd w:id="286"/>
      <w:bookmarkEnd w:id="287"/>
      <w:bookmarkEnd w:id="288"/>
    </w:p>
    <w:p w:rsidR="00C25060" w:rsidRPr="007F10C8" w:rsidRDefault="00C25060" w:rsidP="00B5461F">
      <w:pPr>
        <w:pStyle w:val="11ff3"/>
      </w:pPr>
      <w:r w:rsidRPr="007F10C8">
        <w:t>Особые аварийные ситуации, влекущие тяжелые последствия при теплоснабжении потребителей, за базовый период не зафиксированы.</w:t>
      </w:r>
    </w:p>
    <w:p w:rsidR="00C25060" w:rsidRPr="007F10C8" w:rsidRDefault="00C25060" w:rsidP="00AD6FC2">
      <w:pPr>
        <w:pStyle w:val="19"/>
      </w:pPr>
      <w:bookmarkStart w:id="289" w:name="_Toc78674756"/>
      <w:bookmarkStart w:id="290" w:name="_Toc84970993"/>
      <w:bookmarkStart w:id="291" w:name="_Toc84978982"/>
      <w:r w:rsidRPr="007F10C8">
        <w:t>Технико-экономические показатели теплоснабжающих и теплосетевых организаций</w:t>
      </w:r>
      <w:bookmarkEnd w:id="289"/>
      <w:bookmarkEnd w:id="290"/>
      <w:bookmarkEnd w:id="291"/>
    </w:p>
    <w:p w:rsidR="00C25060" w:rsidRPr="007F10C8" w:rsidRDefault="00C25060" w:rsidP="00B5461F">
      <w:pPr>
        <w:pStyle w:val="11ff3"/>
      </w:pPr>
      <w:r w:rsidRPr="007F10C8">
        <w:t xml:space="preserve">В настоящем разделе приведены технико-экономические показатели теплоснабжающих и теплосетевых организаций в соответствии с требованиями, установленными в Постановлении Правительства РФ от 05.07.2013 г. № 570 «О </w:t>
      </w:r>
      <w:r w:rsidRPr="007F10C8">
        <w:lastRenderedPageBreak/>
        <w:t>стандартах раскрытия информации теплоснабжающими организациями, теплосетевыми организациями и органами регулирования».</w:t>
      </w:r>
    </w:p>
    <w:p w:rsidR="00C25060" w:rsidRPr="007F10C8" w:rsidRDefault="00C25060" w:rsidP="00B5461F">
      <w:pPr>
        <w:pStyle w:val="11ff3"/>
      </w:pPr>
      <w:r w:rsidRPr="007F10C8">
        <w:t xml:space="preserve">В систему теплоснабжения </w:t>
      </w:r>
      <w:r w:rsidR="00802E27">
        <w:t>Сельского поселения «Горекацанское»</w:t>
      </w:r>
      <w:r w:rsidR="0050209D" w:rsidRPr="007F10C8">
        <w:t xml:space="preserve"> </w:t>
      </w:r>
      <w:r w:rsidRPr="007F10C8">
        <w:t>вход</w:t>
      </w:r>
      <w:r w:rsidR="00EC3165" w:rsidRPr="007F10C8">
        <w:t>и</w:t>
      </w:r>
      <w:r w:rsidRPr="007F10C8">
        <w:t xml:space="preserve">т </w:t>
      </w:r>
      <w:r w:rsidR="00BC15F6">
        <w:t>2</w:t>
      </w:r>
      <w:r w:rsidRPr="007F10C8">
        <w:t xml:space="preserve"> котельн</w:t>
      </w:r>
      <w:r w:rsidR="00AC2D46" w:rsidRPr="007F10C8">
        <w:t>ых</w:t>
      </w:r>
      <w:r w:rsidRPr="007F10C8">
        <w:t xml:space="preserve">. </w:t>
      </w:r>
    </w:p>
    <w:p w:rsidR="00C25060" w:rsidRPr="007F10C8" w:rsidRDefault="00BC15F6" w:rsidP="00B5461F">
      <w:pPr>
        <w:pStyle w:val="11ff3"/>
      </w:pPr>
      <w:r>
        <w:t>Р</w:t>
      </w:r>
      <w:r w:rsidR="00C25060" w:rsidRPr="007F10C8">
        <w:t>егулируемую деятельность в сфере теплоснабжения   по   состоянию   на   01.01.</w:t>
      </w:r>
      <w:r w:rsidR="00ED48F0" w:rsidRPr="007F10C8">
        <w:t>202</w:t>
      </w:r>
      <w:r w:rsidR="00FE693C" w:rsidRPr="007F10C8">
        <w:t>2</w:t>
      </w:r>
      <w:r w:rsidR="00C25060" w:rsidRPr="007F10C8">
        <w:t xml:space="preserve">   осуществляют: </w:t>
      </w:r>
      <w:r w:rsidR="009209D4">
        <w:t>ТСО</w:t>
      </w:r>
    </w:p>
    <w:p w:rsidR="00C25060" w:rsidRPr="007F10C8" w:rsidRDefault="00C25060" w:rsidP="00B5461F">
      <w:pPr>
        <w:pStyle w:val="11ff3"/>
        <w:rPr>
          <w:lang w:eastAsia="ru-RU"/>
        </w:rPr>
      </w:pPr>
      <w:r w:rsidRPr="007F10C8">
        <w:t xml:space="preserve">Сведения приведены по теплоснабжающим/теплосетевым организациям </w:t>
      </w:r>
      <w:r w:rsidR="00AD6FC2">
        <w:t xml:space="preserve">муниципального образования </w:t>
      </w:r>
      <w:r w:rsidR="00E1604A">
        <w:t>Горекацанское сельское поселение</w:t>
      </w:r>
      <w:r w:rsidR="00A01DE3" w:rsidRPr="007F10C8">
        <w:t xml:space="preserve"> </w:t>
      </w:r>
      <w:r w:rsidRPr="007F10C8">
        <w:t>и содержат данные, сформированные</w:t>
      </w:r>
      <w:r w:rsidRPr="007F10C8">
        <w:rPr>
          <w:lang w:eastAsia="ru-RU"/>
        </w:rPr>
        <w:t xml:space="preserve"> службами ТСО.</w:t>
      </w:r>
    </w:p>
    <w:p w:rsidR="00C25060" w:rsidRPr="007F10C8" w:rsidRDefault="00C25060" w:rsidP="00C25060">
      <w:pPr>
        <w:spacing w:after="120"/>
        <w:ind w:firstLine="709"/>
        <w:rPr>
          <w:rFonts w:ascii="Times New Roman" w:eastAsia="Calibri" w:hAnsi="Times New Roman" w:cs="Times New Roman"/>
          <w:szCs w:val="24"/>
        </w:rPr>
      </w:pPr>
    </w:p>
    <w:p w:rsidR="00C25060" w:rsidRPr="007F10C8" w:rsidRDefault="00FD7E24" w:rsidP="007E505D">
      <w:pPr>
        <w:pStyle w:val="afffffffffffffff"/>
        <w:ind w:firstLine="0"/>
        <w:rPr>
          <w:b/>
          <w:u w:val="none"/>
        </w:rPr>
      </w:pPr>
      <w:bookmarkStart w:id="292" w:name="_Toc520969311"/>
      <w:bookmarkStart w:id="293" w:name="_Toc527706890"/>
      <w:r w:rsidRPr="007F10C8">
        <w:rPr>
          <w:b/>
          <w:u w:val="none"/>
        </w:rPr>
        <w:t>Таблица 1.</w:t>
      </w:r>
      <w:r w:rsidR="003E5762" w:rsidRPr="007F10C8">
        <w:rPr>
          <w:b/>
          <w:u w:val="none"/>
        </w:rPr>
        <w:t>10.1</w:t>
      </w:r>
      <w:r w:rsidR="00C25060" w:rsidRPr="007F10C8">
        <w:rPr>
          <w:b/>
          <w:u w:val="none"/>
        </w:rPr>
        <w:t xml:space="preserve"> – Основные технико-экономические показатели деятельности </w:t>
      </w:r>
      <w:bookmarkEnd w:id="292"/>
      <w:r w:rsidR="009209D4">
        <w:rPr>
          <w:b/>
          <w:u w:val="none"/>
        </w:rPr>
        <w:t>ТСО</w:t>
      </w:r>
      <w:r w:rsidR="003E5762" w:rsidRPr="007F10C8">
        <w:rPr>
          <w:b/>
          <w:u w:val="none"/>
        </w:rPr>
        <w:t xml:space="preserve"> </w:t>
      </w:r>
      <w:r w:rsidR="00C25060" w:rsidRPr="007F10C8">
        <w:rPr>
          <w:b/>
          <w:u w:val="none"/>
        </w:rPr>
        <w:t xml:space="preserve">за </w:t>
      </w:r>
      <w:r w:rsidR="00ED48F0" w:rsidRPr="007F10C8">
        <w:rPr>
          <w:b/>
          <w:u w:val="none"/>
        </w:rPr>
        <w:t>2021</w:t>
      </w:r>
      <w:r w:rsidR="00C25060" w:rsidRPr="007F10C8">
        <w:rPr>
          <w:b/>
          <w:u w:val="none"/>
        </w:rPr>
        <w:t xml:space="preserve"> гг.</w:t>
      </w:r>
      <w:bookmarkEnd w:id="293"/>
    </w:p>
    <w:tbl>
      <w:tblPr>
        <w:tblW w:w="5000" w:type="pct"/>
        <w:jc w:val="center"/>
        <w:tblLook w:val="04A0" w:firstRow="1" w:lastRow="0" w:firstColumn="1" w:lastColumn="0" w:noHBand="0" w:noVBand="1"/>
      </w:tblPr>
      <w:tblGrid>
        <w:gridCol w:w="1176"/>
        <w:gridCol w:w="5879"/>
        <w:gridCol w:w="2233"/>
      </w:tblGrid>
      <w:tr w:rsidR="00AC2D46" w:rsidRPr="007F10C8" w:rsidTr="00AC2D46">
        <w:trPr>
          <w:trHeight w:val="20"/>
          <w:jc w:val="center"/>
        </w:trPr>
        <w:tc>
          <w:tcPr>
            <w:tcW w:w="63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C2D46" w:rsidRPr="007F10C8" w:rsidRDefault="00AC2D46" w:rsidP="00AC2D46">
            <w:pPr>
              <w:pStyle w:val="1fffb"/>
              <w:rPr>
                <w:rFonts w:cs="Times New Roman"/>
              </w:rPr>
            </w:pPr>
            <w:r w:rsidRPr="007F10C8">
              <w:rPr>
                <w:rFonts w:cs="Times New Roman"/>
              </w:rPr>
              <w:t xml:space="preserve">№ </w:t>
            </w:r>
            <w:proofErr w:type="gramStart"/>
            <w:r w:rsidRPr="007F10C8">
              <w:rPr>
                <w:rFonts w:cs="Times New Roman"/>
              </w:rPr>
              <w:t>п</w:t>
            </w:r>
            <w:proofErr w:type="gramEnd"/>
            <w:r w:rsidRPr="007F10C8">
              <w:rPr>
                <w:rFonts w:cs="Times New Roman"/>
              </w:rPr>
              <w:t>/п</w:t>
            </w:r>
          </w:p>
        </w:tc>
        <w:tc>
          <w:tcPr>
            <w:tcW w:w="3165" w:type="pct"/>
            <w:tcBorders>
              <w:top w:val="single" w:sz="4" w:space="0" w:color="auto"/>
              <w:left w:val="nil"/>
              <w:bottom w:val="single" w:sz="4" w:space="0" w:color="auto"/>
              <w:right w:val="single" w:sz="4" w:space="0" w:color="auto"/>
            </w:tcBorders>
            <w:shd w:val="clear" w:color="auto" w:fill="D9D9D9"/>
            <w:noWrap/>
            <w:vAlign w:val="center"/>
            <w:hideMark/>
          </w:tcPr>
          <w:p w:rsidR="00AC2D46" w:rsidRPr="007F10C8" w:rsidRDefault="00AC2D46" w:rsidP="00AC2D46">
            <w:pPr>
              <w:pStyle w:val="1fffb"/>
              <w:rPr>
                <w:rFonts w:cs="Times New Roman"/>
              </w:rPr>
            </w:pPr>
            <w:r w:rsidRPr="007F10C8">
              <w:rPr>
                <w:rFonts w:cs="Times New Roman"/>
              </w:rPr>
              <w:t>Статья расходов</w:t>
            </w:r>
          </w:p>
        </w:tc>
        <w:tc>
          <w:tcPr>
            <w:tcW w:w="1202" w:type="pct"/>
            <w:tcBorders>
              <w:top w:val="single" w:sz="4" w:space="0" w:color="auto"/>
              <w:left w:val="nil"/>
              <w:bottom w:val="single" w:sz="4" w:space="0" w:color="auto"/>
              <w:right w:val="single" w:sz="4" w:space="0" w:color="auto"/>
            </w:tcBorders>
            <w:shd w:val="clear" w:color="auto" w:fill="D9D9D9"/>
            <w:vAlign w:val="center"/>
            <w:hideMark/>
          </w:tcPr>
          <w:p w:rsidR="00AC2D46" w:rsidRPr="007F10C8" w:rsidRDefault="00AC2D46" w:rsidP="00AC2D46">
            <w:pPr>
              <w:pStyle w:val="1fffb"/>
              <w:rPr>
                <w:rFonts w:cs="Times New Roman"/>
              </w:rPr>
            </w:pPr>
            <w:r w:rsidRPr="007F10C8">
              <w:rPr>
                <w:rFonts w:cs="Times New Roman"/>
              </w:rPr>
              <w:t>% от общих затрат</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1</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Топливо</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60,2</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2</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Оплата труда и отчисления</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10,3</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3</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Электроэнергия</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12,6</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4</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Общехозяйственные расходы</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11,0</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5</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Общепроизводственные расходы</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0,2</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6</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Холодная вода</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0</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7</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Химреагенты</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0,2</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8</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Аренда имущества</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0</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9</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Ремонт</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1,0</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10</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Амортизация</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1,1</w:t>
            </w:r>
          </w:p>
        </w:tc>
      </w:tr>
      <w:tr w:rsidR="00AC2D46" w:rsidRPr="007F10C8" w:rsidTr="00AC2D46">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11</w:t>
            </w:r>
          </w:p>
        </w:tc>
        <w:tc>
          <w:tcPr>
            <w:tcW w:w="3165"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 xml:space="preserve">Услуги </w:t>
            </w:r>
            <w:proofErr w:type="gramStart"/>
            <w:r w:rsidRPr="007F10C8">
              <w:rPr>
                <w:rFonts w:cs="Times New Roman"/>
              </w:rPr>
              <w:t>производственного</w:t>
            </w:r>
            <w:proofErr w:type="gramEnd"/>
            <w:r w:rsidRPr="007F10C8">
              <w:rPr>
                <w:rFonts w:cs="Times New Roman"/>
              </w:rPr>
              <w:t xml:space="preserve"> хар-ра</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3,4</w:t>
            </w:r>
          </w:p>
        </w:tc>
      </w:tr>
      <w:tr w:rsidR="00AC2D46" w:rsidRPr="007F10C8" w:rsidTr="00AC2D46">
        <w:trPr>
          <w:trHeight w:val="20"/>
          <w:jc w:val="center"/>
        </w:trPr>
        <w:tc>
          <w:tcPr>
            <w:tcW w:w="3798" w:type="pct"/>
            <w:gridSpan w:val="2"/>
            <w:tcBorders>
              <w:top w:val="single" w:sz="4" w:space="0" w:color="auto"/>
              <w:left w:val="single" w:sz="4" w:space="0" w:color="auto"/>
              <w:bottom w:val="single" w:sz="4" w:space="0" w:color="auto"/>
              <w:right w:val="single" w:sz="4" w:space="0" w:color="auto"/>
            </w:tcBorders>
            <w:vAlign w:val="center"/>
            <w:hideMark/>
          </w:tcPr>
          <w:p w:rsidR="00AC2D46" w:rsidRPr="007F10C8" w:rsidRDefault="00AC2D46" w:rsidP="00AC2D46">
            <w:pPr>
              <w:pStyle w:val="1fffb"/>
              <w:rPr>
                <w:rFonts w:cs="Times New Roman"/>
              </w:rPr>
            </w:pPr>
            <w:r w:rsidRPr="007F10C8">
              <w:rPr>
                <w:rFonts w:cs="Times New Roman"/>
              </w:rPr>
              <w:t>ИТОГО:</w:t>
            </w:r>
          </w:p>
        </w:tc>
        <w:tc>
          <w:tcPr>
            <w:tcW w:w="1202" w:type="pct"/>
            <w:tcBorders>
              <w:top w:val="nil"/>
              <w:left w:val="nil"/>
              <w:bottom w:val="single" w:sz="4" w:space="0" w:color="auto"/>
              <w:right w:val="single" w:sz="4" w:space="0" w:color="auto"/>
            </w:tcBorders>
            <w:noWrap/>
            <w:vAlign w:val="center"/>
            <w:hideMark/>
          </w:tcPr>
          <w:p w:rsidR="00AC2D46" w:rsidRPr="007F10C8" w:rsidRDefault="00AC2D46" w:rsidP="00AC2D46">
            <w:pPr>
              <w:pStyle w:val="1fffb"/>
              <w:rPr>
                <w:rFonts w:cs="Times New Roman"/>
              </w:rPr>
            </w:pPr>
            <w:r w:rsidRPr="007F10C8">
              <w:rPr>
                <w:rFonts w:cs="Times New Roman"/>
              </w:rPr>
              <w:t>100</w:t>
            </w:r>
          </w:p>
        </w:tc>
      </w:tr>
    </w:tbl>
    <w:p w:rsidR="00C25060" w:rsidRPr="007F10C8" w:rsidRDefault="00C25060" w:rsidP="00C25060">
      <w:pPr>
        <w:spacing w:after="120"/>
        <w:ind w:firstLine="709"/>
        <w:rPr>
          <w:rFonts w:ascii="Times New Roman" w:eastAsia="Calibri" w:hAnsi="Times New Roman" w:cs="Times New Roman"/>
          <w:szCs w:val="24"/>
        </w:rPr>
      </w:pPr>
    </w:p>
    <w:p w:rsidR="00C25060" w:rsidRPr="007F10C8" w:rsidRDefault="00C25060" w:rsidP="00AD6FC2">
      <w:pPr>
        <w:pStyle w:val="19"/>
      </w:pPr>
      <w:r w:rsidRPr="007F10C8">
        <w:tab/>
      </w:r>
      <w:bookmarkStart w:id="294" w:name="_Toc78674757"/>
      <w:bookmarkStart w:id="295" w:name="_Toc84970994"/>
      <w:bookmarkStart w:id="296" w:name="_Toc84978983"/>
      <w:r w:rsidRPr="007F10C8">
        <w:t>Цены (тарифы) в сфере теплоснабжения</w:t>
      </w:r>
      <w:bookmarkEnd w:id="294"/>
      <w:bookmarkEnd w:id="295"/>
      <w:bookmarkEnd w:id="296"/>
    </w:p>
    <w:p w:rsidR="00C25060" w:rsidRPr="007F10C8" w:rsidRDefault="00C25060" w:rsidP="00B5461F">
      <w:pPr>
        <w:pStyle w:val="11ff3"/>
      </w:pPr>
      <w:bookmarkStart w:id="297" w:name="_Toc430079956"/>
      <w:r w:rsidRPr="007F10C8">
        <w:t xml:space="preserve">Исполнительным органом государственной власти, уполномоченным осуществлять государственное регулирование цен (тарифов) на товары (услуги) организаций, осуществляющих регулируемую деятельность (в том числе в сфере теплоснабжения) на территории </w:t>
      </w:r>
      <w:r w:rsidR="00AD6FC2">
        <w:t xml:space="preserve">муниципального образования </w:t>
      </w:r>
      <w:r w:rsidR="00E1604A">
        <w:t>Горекацанское сельское поселение</w:t>
      </w:r>
      <w:r w:rsidR="00A01DE3" w:rsidRPr="007F10C8">
        <w:t xml:space="preserve"> </w:t>
      </w:r>
      <w:r w:rsidRPr="007F10C8">
        <w:t xml:space="preserve"> является </w:t>
      </w:r>
      <w:r w:rsidR="00BC15F6" w:rsidRPr="00BC15F6">
        <w:rPr>
          <w:lang w:eastAsia="ru-RU" w:bidi="ru-RU"/>
        </w:rPr>
        <w:t xml:space="preserve">Министерство тарифной политики </w:t>
      </w:r>
      <w:r w:rsidR="00457822">
        <w:rPr>
          <w:lang w:eastAsia="ru-RU" w:bidi="ru-RU"/>
        </w:rPr>
        <w:t>Забайкаль</w:t>
      </w:r>
      <w:r w:rsidR="00BC15F6" w:rsidRPr="00BC15F6">
        <w:rPr>
          <w:lang w:eastAsia="ru-RU" w:bidi="ru-RU"/>
        </w:rPr>
        <w:t>ского края</w:t>
      </w:r>
      <w:r w:rsidRPr="007F10C8">
        <w:t>.</w:t>
      </w:r>
    </w:p>
    <w:p w:rsidR="00C25060" w:rsidRPr="007F10C8" w:rsidRDefault="00C25060" w:rsidP="00E66A5F">
      <w:pPr>
        <w:pStyle w:val="20"/>
        <w:widowControl w:val="0"/>
        <w:numPr>
          <w:ilvl w:val="1"/>
          <w:numId w:val="109"/>
        </w:numPr>
        <w:spacing w:before="240" w:line="240" w:lineRule="auto"/>
        <w:textAlignment w:val="baseline"/>
        <w:rPr>
          <w:rFonts w:cs="Times New Roman"/>
        </w:rPr>
      </w:pPr>
      <w:bookmarkStart w:id="298" w:name="_Toc78674758"/>
      <w:bookmarkStart w:id="299" w:name="_Toc84970995"/>
      <w:bookmarkStart w:id="300" w:name="_Toc84978984"/>
      <w:r w:rsidRPr="007F10C8">
        <w:rPr>
          <w:rFonts w:cs="Times New Roman"/>
        </w:rPr>
        <w:t>Утвержденные тарифы на тепловую энергию</w:t>
      </w:r>
      <w:bookmarkEnd w:id="298"/>
      <w:bookmarkEnd w:id="299"/>
      <w:bookmarkEnd w:id="300"/>
    </w:p>
    <w:p w:rsidR="00C25060" w:rsidRPr="007F10C8" w:rsidRDefault="00C25060" w:rsidP="00B5461F">
      <w:pPr>
        <w:pStyle w:val="11ff3"/>
      </w:pPr>
      <w:bookmarkStart w:id="301" w:name="_Toc423512190"/>
      <w:bookmarkStart w:id="302" w:name="_Toc430079960"/>
      <w:proofErr w:type="gramStart"/>
      <w:r w:rsidRPr="007F10C8">
        <w:t xml:space="preserve">Государственное регулирование цен (тарифов) на тепловую энергию (мощность) осуществляется на основе принципов, установленных Федеральным законом №190-ФЗ «О теплоснабжении» от 27.07.2010 года, в соответствии с основами ценообразования в сфере теплоснабжения, правилами регулирования цен (тарифов) в сфере теплоснабжения, утвержденными Правительством Российской </w:t>
      </w:r>
      <w:r w:rsidRPr="007F10C8">
        <w:lastRenderedPageBreak/>
        <w:t xml:space="preserve">Федерации, иными нормативными правовыми актами и методическими указаниями, утвержденными федеральным органом исполнительной власти в области государственного регулирования тарифов в сфере теплоснабжения. </w:t>
      </w:r>
      <w:proofErr w:type="gramEnd"/>
    </w:p>
    <w:p w:rsidR="00C25060" w:rsidRPr="007F10C8" w:rsidRDefault="00C25060" w:rsidP="00B5461F">
      <w:pPr>
        <w:pStyle w:val="11ff3"/>
      </w:pPr>
      <w:r w:rsidRPr="007F10C8">
        <w:t xml:space="preserve">Регулирование цен (тарифов) в сфере теплоснабжения осуществляется в соответствии со следующими основными принципами: </w:t>
      </w:r>
    </w:p>
    <w:p w:rsidR="00C25060" w:rsidRPr="007F10C8" w:rsidRDefault="00C25060" w:rsidP="00C25060">
      <w:pPr>
        <w:pStyle w:val="113"/>
      </w:pPr>
      <w:r w:rsidRPr="007F10C8">
        <w:t xml:space="preserve">обеспечение доступности тепловой энергии (мощности), теплоносителя для потребителей; </w:t>
      </w:r>
    </w:p>
    <w:p w:rsidR="00C25060" w:rsidRPr="007F10C8" w:rsidRDefault="00C25060" w:rsidP="00C25060">
      <w:pPr>
        <w:pStyle w:val="113"/>
      </w:pPr>
      <w:r w:rsidRPr="007F10C8">
        <w:t xml:space="preserve">обеспечение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 </w:t>
      </w:r>
    </w:p>
    <w:p w:rsidR="00C25060" w:rsidRPr="007F10C8" w:rsidRDefault="00C25060" w:rsidP="00C25060">
      <w:pPr>
        <w:pStyle w:val="113"/>
      </w:pPr>
      <w:r w:rsidRPr="007F10C8">
        <w:t>обеспечение достаточности сре</w:t>
      </w:r>
      <w:proofErr w:type="gramStart"/>
      <w:r w:rsidRPr="007F10C8">
        <w:t>дств дл</w:t>
      </w:r>
      <w:proofErr w:type="gramEnd"/>
      <w:r w:rsidRPr="007F10C8">
        <w:t xml:space="preserve">я финансирования мероприятий по надежному функционированию и развитию систем теплоснабжения; </w:t>
      </w:r>
    </w:p>
    <w:p w:rsidR="00C25060" w:rsidRPr="007F10C8" w:rsidRDefault="00C25060" w:rsidP="00C25060">
      <w:pPr>
        <w:pStyle w:val="113"/>
      </w:pPr>
      <w:r w:rsidRPr="007F10C8">
        <w:t xml:space="preserve">стимулирование повышения экономической и энергетической эффективности при осуществлении деятельности в сфере теплоснабжения; </w:t>
      </w:r>
    </w:p>
    <w:p w:rsidR="00C25060" w:rsidRPr="007F10C8" w:rsidRDefault="00C25060" w:rsidP="00C25060">
      <w:pPr>
        <w:pStyle w:val="113"/>
      </w:pPr>
      <w:r w:rsidRPr="007F10C8">
        <w:t xml:space="preserve">обеспечение стабильности отношений между теплоснабжающими организациями и потребителями за счет установления долгосрочных тарифов; </w:t>
      </w:r>
    </w:p>
    <w:p w:rsidR="00C25060" w:rsidRPr="007F10C8" w:rsidRDefault="00C25060" w:rsidP="00C25060">
      <w:pPr>
        <w:pStyle w:val="113"/>
      </w:pPr>
      <w:r w:rsidRPr="007F10C8">
        <w:t xml:space="preserve">обеспечение открытости и доступности для потребителей, в том числе для населения, процесса регулирования цен (тарифов) в сфере теплоснабжения; </w:t>
      </w:r>
    </w:p>
    <w:p w:rsidR="00C25060" w:rsidRPr="007F10C8" w:rsidRDefault="00C25060" w:rsidP="00C25060">
      <w:pPr>
        <w:pStyle w:val="113"/>
      </w:pPr>
      <w:r w:rsidRPr="007F10C8">
        <w:t xml:space="preserve">создание условий для привлечения инвестиций; </w:t>
      </w:r>
    </w:p>
    <w:p w:rsidR="00C25060" w:rsidRPr="007F10C8" w:rsidRDefault="00C25060" w:rsidP="00C25060">
      <w:pPr>
        <w:pStyle w:val="113"/>
      </w:pPr>
      <w:r w:rsidRPr="007F10C8">
        <w:t xml:space="preserve">определение размера средств, направляемых на оплату труда, в соответствии с отраслевыми тарифными соглашениями; </w:t>
      </w:r>
    </w:p>
    <w:p w:rsidR="00C25060" w:rsidRPr="007F10C8" w:rsidRDefault="00C25060" w:rsidP="00C25060">
      <w:pPr>
        <w:pStyle w:val="113"/>
      </w:pPr>
      <w:r w:rsidRPr="007F10C8">
        <w:t xml:space="preserve">обязательный раздельный учет организациями, осуществляющими регулируемые виды деятельности в сфере теплоснабжения, объема производства тепловой энергии, теплоносителя, доходов и расходов, связанных с производством, передачей и со сбытом тепловой энергии, теплоносителя; </w:t>
      </w:r>
    </w:p>
    <w:p w:rsidR="00C25060" w:rsidRPr="007F10C8" w:rsidRDefault="00C25060" w:rsidP="00C25060">
      <w:pPr>
        <w:pStyle w:val="113"/>
      </w:pPr>
      <w:proofErr w:type="gramStart"/>
      <w:r w:rsidRPr="007F10C8">
        <w:t>контроль за</w:t>
      </w:r>
      <w:proofErr w:type="gramEnd"/>
      <w:r w:rsidRPr="007F10C8">
        <w:t xml:space="preserve"> соблюдением требований законодательства об энергосбережении и о повышении энергетической эффективности в целях сокращения потерь энергетических </w:t>
      </w:r>
      <w:r w:rsidR="00C52C48">
        <w:t>ресурсо</w:t>
      </w:r>
      <w:r w:rsidRPr="007F10C8">
        <w:t xml:space="preserve">в, в том числе требований к разработке и реализации программ в области энергосбережения и повышения энергетической эффективности, требований к организации учета и контроля используемых энергетических </w:t>
      </w:r>
      <w:r w:rsidR="00C52C48">
        <w:t>ресурсо</w:t>
      </w:r>
      <w:r w:rsidRPr="007F10C8">
        <w:t xml:space="preserve">в. </w:t>
      </w:r>
    </w:p>
    <w:p w:rsidR="00E24B84" w:rsidRDefault="00C25060" w:rsidP="00E24B84">
      <w:pPr>
        <w:pStyle w:val="11ff3"/>
      </w:pPr>
      <w:r w:rsidRPr="007F10C8">
        <w:t xml:space="preserve">В систему теплоснабжения </w:t>
      </w:r>
      <w:r w:rsidR="00AD6FC2">
        <w:t xml:space="preserve">муниципального образования </w:t>
      </w:r>
      <w:r w:rsidR="00E1604A">
        <w:t>Горекацанское сельское поселение</w:t>
      </w:r>
      <w:r w:rsidR="0050209D" w:rsidRPr="007F10C8">
        <w:t xml:space="preserve"> </w:t>
      </w:r>
      <w:r w:rsidRPr="007F10C8">
        <w:t xml:space="preserve">входит </w:t>
      </w:r>
      <w:r w:rsidR="00AD6FC2">
        <w:t>2</w:t>
      </w:r>
      <w:r w:rsidRPr="007F10C8">
        <w:t xml:space="preserve"> котельн</w:t>
      </w:r>
      <w:r w:rsidR="00AC2D46" w:rsidRPr="007F10C8">
        <w:t>ых</w:t>
      </w:r>
      <w:r w:rsidRPr="007F10C8">
        <w:t xml:space="preserve">. </w:t>
      </w:r>
      <w:r w:rsidR="00E24B84">
        <w:t xml:space="preserve">Приказ Региональной службы по тарифам </w:t>
      </w:r>
      <w:r w:rsidR="00E24B84">
        <w:lastRenderedPageBreak/>
        <w:t>и ценообразованию Забайкальского края от 03.12.2018 № 505-НПА представлен на рисунке:</w:t>
      </w:r>
    </w:p>
    <w:p w:rsidR="00E24B84" w:rsidRDefault="00E24B84" w:rsidP="00E24B84">
      <w:pPr>
        <w:pStyle w:val="11ff3"/>
        <w:ind w:firstLine="0"/>
      </w:pPr>
      <w:r>
        <w:rPr>
          <w:noProof/>
          <w:lang w:eastAsia="ru-RU"/>
        </w:rPr>
        <w:drawing>
          <wp:inline distT="0" distB="0" distL="0" distR="0" wp14:anchorId="0BC6D772" wp14:editId="6643F293">
            <wp:extent cx="5890161" cy="537666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2371" t="23093" r="27423" b="11659"/>
                    <a:stretch/>
                  </pic:blipFill>
                  <pic:spPr bwMode="auto">
                    <a:xfrm>
                      <a:off x="0" y="0"/>
                      <a:ext cx="5891374" cy="5377770"/>
                    </a:xfrm>
                    <a:prstGeom prst="rect">
                      <a:avLst/>
                    </a:prstGeom>
                    <a:ln>
                      <a:noFill/>
                    </a:ln>
                    <a:extLst>
                      <a:ext uri="{53640926-AAD7-44D8-BBD7-CCE9431645EC}">
                        <a14:shadowObscured xmlns:a14="http://schemas.microsoft.com/office/drawing/2010/main"/>
                      </a:ext>
                    </a:extLst>
                  </pic:spPr>
                </pic:pic>
              </a:graphicData>
            </a:graphic>
          </wp:inline>
        </w:drawing>
      </w:r>
    </w:p>
    <w:p w:rsidR="00E24B84" w:rsidRDefault="00E24B84" w:rsidP="00E24B84">
      <w:pPr>
        <w:pStyle w:val="11ff3"/>
        <w:ind w:firstLine="0"/>
        <w:jc w:val="center"/>
      </w:pPr>
      <w:r>
        <w:t xml:space="preserve">Рисунок </w:t>
      </w:r>
      <w:r w:rsidR="002303D4">
        <w:t>5</w:t>
      </w:r>
    </w:p>
    <w:p w:rsidR="00C25060" w:rsidRPr="007F10C8" w:rsidRDefault="00C25060" w:rsidP="00A822F5">
      <w:pPr>
        <w:pStyle w:val="11ff3"/>
      </w:pPr>
    </w:p>
    <w:p w:rsidR="00C25060" w:rsidRPr="007F10C8" w:rsidRDefault="00C25060" w:rsidP="00B5461F">
      <w:pPr>
        <w:pStyle w:val="11ff3"/>
        <w:sectPr w:rsidR="00C25060" w:rsidRPr="007F10C8" w:rsidSect="00C25060">
          <w:pgSz w:w="11907" w:h="16839" w:code="9"/>
          <w:pgMar w:top="851" w:right="1134" w:bottom="851" w:left="1701" w:header="680" w:footer="284" w:gutter="0"/>
          <w:cols w:space="708"/>
          <w:docGrid w:linePitch="360"/>
        </w:sectPr>
      </w:pPr>
    </w:p>
    <w:p w:rsidR="00C25060" w:rsidRPr="007F10C8" w:rsidRDefault="00E04583" w:rsidP="007E505D">
      <w:pPr>
        <w:pStyle w:val="afffffffffffffff"/>
        <w:ind w:firstLine="0"/>
        <w:rPr>
          <w:b/>
          <w:u w:val="none"/>
        </w:rPr>
      </w:pPr>
      <w:r w:rsidRPr="007F10C8">
        <w:rPr>
          <w:b/>
          <w:u w:val="none"/>
        </w:rPr>
        <w:lastRenderedPageBreak/>
        <w:t>Таблица 1.</w:t>
      </w:r>
      <w:r w:rsidR="00A822F5" w:rsidRPr="007F10C8">
        <w:rPr>
          <w:b/>
          <w:u w:val="none"/>
        </w:rPr>
        <w:t>11.1.1</w:t>
      </w:r>
      <w:r w:rsidR="00C25060" w:rsidRPr="007F10C8">
        <w:rPr>
          <w:b/>
          <w:u w:val="none"/>
        </w:rPr>
        <w:t xml:space="preserve"> – </w:t>
      </w:r>
      <w:r w:rsidR="00A822F5" w:rsidRPr="007F10C8">
        <w:rPr>
          <w:b/>
          <w:u w:val="none"/>
        </w:rPr>
        <w:t>Тарифные решения по отоплению</w:t>
      </w:r>
      <w:r w:rsidR="00AC2D46" w:rsidRPr="007F10C8">
        <w:rPr>
          <w:b/>
          <w:u w:val="none"/>
        </w:rPr>
        <w:t xml:space="preserve"> по данным администрации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16"/>
        <w:gridCol w:w="3491"/>
        <w:gridCol w:w="3820"/>
        <w:gridCol w:w="3826"/>
      </w:tblGrid>
      <w:tr w:rsidR="00AC2D46" w:rsidRPr="007F10C8" w:rsidTr="00AC2D46">
        <w:trPr>
          <w:trHeight w:val="20"/>
          <w:tblHeader/>
        </w:trPr>
        <w:tc>
          <w:tcPr>
            <w:tcW w:w="1373" w:type="pct"/>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C2D46" w:rsidRPr="007F10C8" w:rsidRDefault="00AC2D46">
            <w:pPr>
              <w:widowControl w:val="0"/>
              <w:spacing w:after="0" w:line="240" w:lineRule="auto"/>
              <w:jc w:val="center"/>
              <w:rPr>
                <w:rFonts w:ascii="Times New Roman" w:eastAsia="Calibri" w:hAnsi="Times New Roman" w:cs="Times New Roman"/>
                <w:bCs/>
                <w:sz w:val="20"/>
                <w:szCs w:val="26"/>
              </w:rPr>
            </w:pPr>
            <w:r w:rsidRPr="007F10C8">
              <w:rPr>
                <w:rFonts w:ascii="Times New Roman" w:eastAsia="Calibri" w:hAnsi="Times New Roman" w:cs="Times New Roman"/>
                <w:bCs/>
                <w:sz w:val="20"/>
                <w:szCs w:val="26"/>
              </w:rPr>
              <w:t>Вид тарифа</w:t>
            </w:r>
          </w:p>
        </w:tc>
        <w:tc>
          <w:tcPr>
            <w:tcW w:w="1137" w:type="pct"/>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C2D46" w:rsidRPr="007F10C8" w:rsidRDefault="00AC2D46">
            <w:pPr>
              <w:widowControl w:val="0"/>
              <w:spacing w:after="0" w:line="240" w:lineRule="auto"/>
              <w:jc w:val="center"/>
              <w:rPr>
                <w:rFonts w:ascii="Times New Roman" w:eastAsia="Calibri" w:hAnsi="Times New Roman" w:cs="Times New Roman"/>
                <w:bCs/>
                <w:sz w:val="20"/>
                <w:szCs w:val="26"/>
              </w:rPr>
            </w:pPr>
            <w:r w:rsidRPr="007F10C8">
              <w:rPr>
                <w:rFonts w:ascii="Times New Roman" w:eastAsia="Calibri" w:hAnsi="Times New Roman" w:cs="Times New Roman"/>
                <w:bCs/>
                <w:sz w:val="20"/>
                <w:szCs w:val="26"/>
              </w:rPr>
              <w:t>год</w:t>
            </w:r>
          </w:p>
        </w:tc>
        <w:tc>
          <w:tcPr>
            <w:tcW w:w="2490"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C2D46" w:rsidRPr="007F10C8" w:rsidRDefault="00AC2D46">
            <w:pPr>
              <w:widowControl w:val="0"/>
              <w:spacing w:after="0" w:line="240" w:lineRule="auto"/>
              <w:jc w:val="center"/>
              <w:rPr>
                <w:rFonts w:ascii="Times New Roman" w:eastAsia="Calibri" w:hAnsi="Times New Roman" w:cs="Times New Roman"/>
                <w:bCs/>
                <w:sz w:val="20"/>
                <w:szCs w:val="26"/>
              </w:rPr>
            </w:pPr>
            <w:r w:rsidRPr="007F10C8">
              <w:rPr>
                <w:rFonts w:ascii="Times New Roman" w:eastAsia="Calibri" w:hAnsi="Times New Roman" w:cs="Times New Roman"/>
                <w:bCs/>
                <w:sz w:val="20"/>
                <w:szCs w:val="26"/>
              </w:rPr>
              <w:t>вода</w:t>
            </w:r>
          </w:p>
        </w:tc>
      </w:tr>
      <w:tr w:rsidR="00AC2D46" w:rsidRPr="007F10C8" w:rsidTr="00AC2D46">
        <w:trPr>
          <w:trHeight w:val="20"/>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C2D46" w:rsidRPr="007F10C8" w:rsidRDefault="00AC2D46">
            <w:pPr>
              <w:spacing w:after="0" w:line="240" w:lineRule="auto"/>
              <w:rPr>
                <w:rFonts w:ascii="Times New Roman" w:eastAsia="Calibri" w:hAnsi="Times New Roman" w:cs="Times New Roman"/>
                <w:bCs/>
                <w:sz w:val="20"/>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C2D46" w:rsidRPr="007F10C8" w:rsidRDefault="00AC2D46">
            <w:pPr>
              <w:spacing w:after="0" w:line="240" w:lineRule="auto"/>
              <w:rPr>
                <w:rFonts w:ascii="Times New Roman" w:eastAsia="Calibri" w:hAnsi="Times New Roman" w:cs="Times New Roman"/>
                <w:bCs/>
                <w:sz w:val="20"/>
                <w:szCs w:val="26"/>
              </w:rPr>
            </w:pPr>
          </w:p>
        </w:tc>
        <w:tc>
          <w:tcPr>
            <w:tcW w:w="1244"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C2D46" w:rsidRPr="007F10C8" w:rsidRDefault="00AC2D46">
            <w:pPr>
              <w:widowControl w:val="0"/>
              <w:spacing w:after="0" w:line="240" w:lineRule="auto"/>
              <w:jc w:val="center"/>
              <w:rPr>
                <w:rFonts w:ascii="Times New Roman" w:eastAsia="Calibri" w:hAnsi="Times New Roman" w:cs="Times New Roman"/>
                <w:bCs/>
                <w:sz w:val="20"/>
                <w:szCs w:val="26"/>
              </w:rPr>
            </w:pPr>
            <w:r w:rsidRPr="007F10C8">
              <w:rPr>
                <w:rFonts w:ascii="Times New Roman" w:eastAsia="Calibri" w:hAnsi="Times New Roman" w:cs="Times New Roman"/>
                <w:bCs/>
                <w:sz w:val="20"/>
                <w:szCs w:val="26"/>
              </w:rPr>
              <w:t>с 1 января</w:t>
            </w:r>
          </w:p>
          <w:p w:rsidR="00AC2D46" w:rsidRPr="007F10C8" w:rsidRDefault="00AC2D46">
            <w:pPr>
              <w:widowControl w:val="0"/>
              <w:spacing w:after="0" w:line="240" w:lineRule="auto"/>
              <w:jc w:val="center"/>
              <w:rPr>
                <w:rFonts w:ascii="Times New Roman" w:eastAsia="Calibri" w:hAnsi="Times New Roman" w:cs="Times New Roman"/>
                <w:bCs/>
                <w:sz w:val="20"/>
                <w:szCs w:val="26"/>
              </w:rPr>
            </w:pPr>
            <w:r w:rsidRPr="007F10C8">
              <w:rPr>
                <w:rFonts w:ascii="Times New Roman" w:eastAsia="Calibri" w:hAnsi="Times New Roman" w:cs="Times New Roman"/>
                <w:bCs/>
                <w:sz w:val="20"/>
                <w:szCs w:val="26"/>
              </w:rPr>
              <w:t>по 30 июня</w:t>
            </w:r>
          </w:p>
        </w:tc>
        <w:tc>
          <w:tcPr>
            <w:tcW w:w="1246"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AC2D46" w:rsidRPr="007F10C8" w:rsidRDefault="00AC2D46">
            <w:pPr>
              <w:widowControl w:val="0"/>
              <w:spacing w:after="0" w:line="240" w:lineRule="auto"/>
              <w:jc w:val="center"/>
              <w:rPr>
                <w:rFonts w:ascii="Times New Roman" w:eastAsia="Calibri" w:hAnsi="Times New Roman" w:cs="Times New Roman"/>
                <w:bCs/>
                <w:sz w:val="20"/>
                <w:szCs w:val="26"/>
              </w:rPr>
            </w:pPr>
            <w:r w:rsidRPr="007F10C8">
              <w:rPr>
                <w:rFonts w:ascii="Times New Roman" w:eastAsia="Calibri" w:hAnsi="Times New Roman" w:cs="Times New Roman"/>
                <w:bCs/>
                <w:sz w:val="20"/>
                <w:szCs w:val="26"/>
              </w:rPr>
              <w:t>с 1 июля</w:t>
            </w:r>
          </w:p>
          <w:p w:rsidR="00AC2D46" w:rsidRPr="007F10C8" w:rsidRDefault="00AC2D46">
            <w:pPr>
              <w:widowControl w:val="0"/>
              <w:spacing w:after="0" w:line="240" w:lineRule="auto"/>
              <w:jc w:val="center"/>
              <w:rPr>
                <w:rFonts w:ascii="Times New Roman" w:eastAsia="Calibri" w:hAnsi="Times New Roman" w:cs="Times New Roman"/>
                <w:bCs/>
                <w:sz w:val="20"/>
                <w:szCs w:val="26"/>
              </w:rPr>
            </w:pPr>
            <w:r w:rsidRPr="007F10C8">
              <w:rPr>
                <w:rFonts w:ascii="Times New Roman" w:eastAsia="Calibri" w:hAnsi="Times New Roman" w:cs="Times New Roman"/>
                <w:bCs/>
                <w:sz w:val="20"/>
                <w:szCs w:val="26"/>
              </w:rPr>
              <w:t>по 31 декабря</w:t>
            </w:r>
          </w:p>
        </w:tc>
      </w:tr>
      <w:tr w:rsidR="00AC2D46" w:rsidRPr="007F10C8" w:rsidTr="0006077D">
        <w:trPr>
          <w:trHeight w:val="705"/>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rsidR="00AC2D46" w:rsidRPr="007F10C8" w:rsidRDefault="00AC2D46">
            <w:pPr>
              <w:widowControl w:val="0"/>
              <w:spacing w:after="0" w:line="240" w:lineRule="auto"/>
              <w:jc w:val="center"/>
              <w:rPr>
                <w:rFonts w:ascii="Times New Roman" w:eastAsia="Calibri" w:hAnsi="Times New Roman" w:cs="Times New Roman"/>
                <w:bCs/>
                <w:sz w:val="20"/>
                <w:szCs w:val="26"/>
              </w:rPr>
            </w:pPr>
            <w:r w:rsidRPr="007F10C8">
              <w:rPr>
                <w:rFonts w:ascii="Times New Roman" w:eastAsia="Calibri" w:hAnsi="Times New Roman" w:cs="Times New Roman"/>
                <w:bCs/>
                <w:sz w:val="20"/>
                <w:szCs w:val="26"/>
              </w:rPr>
              <w:t>Для потребителей, в случае отсутствия дифференциации</w:t>
            </w:r>
          </w:p>
          <w:p w:rsidR="00AC2D46" w:rsidRPr="007F10C8" w:rsidRDefault="00AC2D46">
            <w:pPr>
              <w:widowControl w:val="0"/>
              <w:spacing w:after="0" w:line="240" w:lineRule="auto"/>
              <w:jc w:val="center"/>
              <w:rPr>
                <w:rFonts w:ascii="Times New Roman" w:eastAsia="Calibri" w:hAnsi="Times New Roman" w:cs="Times New Roman"/>
                <w:bCs/>
                <w:sz w:val="20"/>
                <w:szCs w:val="26"/>
              </w:rPr>
            </w:pPr>
            <w:r w:rsidRPr="007F10C8">
              <w:rPr>
                <w:rFonts w:ascii="Times New Roman" w:eastAsia="Calibri" w:hAnsi="Times New Roman" w:cs="Times New Roman"/>
                <w:bCs/>
                <w:sz w:val="20"/>
                <w:szCs w:val="26"/>
              </w:rPr>
              <w:t>тарифов по схеме подключения</w:t>
            </w:r>
          </w:p>
        </w:tc>
      </w:tr>
      <w:tr w:rsidR="00DD2F17" w:rsidRPr="007F10C8" w:rsidTr="00AC2D46">
        <w:trPr>
          <w:trHeight w:val="20"/>
        </w:trPr>
        <w:tc>
          <w:tcPr>
            <w:tcW w:w="1373" w:type="pct"/>
            <w:vMerge w:val="restart"/>
            <w:tcBorders>
              <w:top w:val="single" w:sz="4" w:space="0" w:color="000000"/>
              <w:left w:val="single" w:sz="4" w:space="0" w:color="000000"/>
              <w:bottom w:val="single" w:sz="4" w:space="0" w:color="000000"/>
              <w:right w:val="single" w:sz="4" w:space="0" w:color="000000"/>
            </w:tcBorders>
            <w:vAlign w:val="center"/>
            <w:hideMark/>
          </w:tcPr>
          <w:p w:rsidR="00DD2F17" w:rsidRPr="007F10C8" w:rsidRDefault="00DD2F17">
            <w:pPr>
              <w:widowControl w:val="0"/>
              <w:spacing w:after="0" w:line="240" w:lineRule="auto"/>
              <w:jc w:val="center"/>
              <w:rPr>
                <w:rFonts w:ascii="Times New Roman" w:eastAsia="Calibri" w:hAnsi="Times New Roman" w:cs="Times New Roman"/>
                <w:bCs/>
                <w:sz w:val="20"/>
                <w:szCs w:val="26"/>
              </w:rPr>
            </w:pPr>
            <w:r w:rsidRPr="007F10C8">
              <w:rPr>
                <w:rFonts w:ascii="Times New Roman" w:eastAsia="Calibri" w:hAnsi="Times New Roman" w:cs="Times New Roman"/>
                <w:bCs/>
                <w:sz w:val="20"/>
                <w:szCs w:val="26"/>
              </w:rPr>
              <w:t>одноставочный руб./Гкал</w:t>
            </w:r>
          </w:p>
        </w:tc>
        <w:tc>
          <w:tcPr>
            <w:tcW w:w="1137" w:type="pct"/>
            <w:tcBorders>
              <w:top w:val="single" w:sz="4" w:space="0" w:color="000000"/>
              <w:left w:val="single" w:sz="4" w:space="0" w:color="000000"/>
              <w:bottom w:val="single" w:sz="4" w:space="0" w:color="000000"/>
              <w:right w:val="single" w:sz="4" w:space="0" w:color="000000"/>
            </w:tcBorders>
            <w:vAlign w:val="center"/>
            <w:hideMark/>
          </w:tcPr>
          <w:p w:rsidR="00DD2F17" w:rsidRPr="007F10C8" w:rsidRDefault="00DD2F17">
            <w:pPr>
              <w:widowControl w:val="0"/>
              <w:spacing w:after="0" w:line="240" w:lineRule="auto"/>
              <w:jc w:val="center"/>
              <w:rPr>
                <w:rFonts w:ascii="Times New Roman" w:eastAsia="Calibri" w:hAnsi="Times New Roman" w:cs="Times New Roman"/>
                <w:bCs/>
                <w:sz w:val="20"/>
                <w:szCs w:val="26"/>
              </w:rPr>
            </w:pPr>
            <w:r w:rsidRPr="007F10C8">
              <w:rPr>
                <w:rFonts w:ascii="Times New Roman" w:eastAsia="Calibri" w:hAnsi="Times New Roman" w:cs="Times New Roman"/>
                <w:bCs/>
                <w:sz w:val="20"/>
                <w:szCs w:val="26"/>
              </w:rPr>
              <w:t>2019</w:t>
            </w:r>
          </w:p>
        </w:tc>
        <w:tc>
          <w:tcPr>
            <w:tcW w:w="1244" w:type="pct"/>
            <w:tcBorders>
              <w:top w:val="single" w:sz="4" w:space="0" w:color="000000"/>
              <w:left w:val="single" w:sz="4" w:space="0" w:color="000000"/>
              <w:bottom w:val="single" w:sz="4" w:space="0" w:color="000000"/>
              <w:right w:val="single" w:sz="4" w:space="0" w:color="000000"/>
            </w:tcBorders>
            <w:vAlign w:val="center"/>
            <w:hideMark/>
          </w:tcPr>
          <w:p w:rsidR="00DD2F17" w:rsidRPr="007F10C8" w:rsidRDefault="00DD2F17">
            <w:pPr>
              <w:widowControl w:val="0"/>
              <w:spacing w:after="0" w:line="240" w:lineRule="auto"/>
              <w:jc w:val="center"/>
              <w:rPr>
                <w:rFonts w:ascii="Times New Roman" w:eastAsia="Calibri" w:hAnsi="Times New Roman" w:cs="Times New Roman"/>
                <w:bCs/>
                <w:sz w:val="20"/>
                <w:szCs w:val="26"/>
              </w:rPr>
            </w:pPr>
            <w:r w:rsidRPr="007F10C8">
              <w:rPr>
                <w:rFonts w:ascii="Times New Roman" w:eastAsia="Calibri" w:hAnsi="Times New Roman" w:cs="Times New Roman"/>
                <w:bCs/>
                <w:sz w:val="20"/>
                <w:szCs w:val="26"/>
              </w:rPr>
              <w:t>1695,33&lt;**&gt;</w:t>
            </w:r>
          </w:p>
        </w:tc>
        <w:tc>
          <w:tcPr>
            <w:tcW w:w="1246" w:type="pct"/>
            <w:tcBorders>
              <w:top w:val="single" w:sz="4" w:space="0" w:color="000000"/>
              <w:left w:val="single" w:sz="4" w:space="0" w:color="000000"/>
              <w:bottom w:val="single" w:sz="4" w:space="0" w:color="000000"/>
              <w:right w:val="single" w:sz="4" w:space="0" w:color="000000"/>
            </w:tcBorders>
            <w:vAlign w:val="center"/>
            <w:hideMark/>
          </w:tcPr>
          <w:p w:rsidR="00DD2F17" w:rsidRPr="007F10C8" w:rsidRDefault="00DD2F17">
            <w:pPr>
              <w:widowControl w:val="0"/>
              <w:spacing w:after="0" w:line="240" w:lineRule="auto"/>
              <w:jc w:val="center"/>
              <w:rPr>
                <w:rFonts w:ascii="Times New Roman" w:eastAsia="Calibri" w:hAnsi="Times New Roman" w:cs="Times New Roman"/>
                <w:bCs/>
                <w:sz w:val="20"/>
                <w:szCs w:val="26"/>
              </w:rPr>
            </w:pPr>
            <w:r w:rsidRPr="007F10C8">
              <w:rPr>
                <w:rFonts w:ascii="Times New Roman" w:eastAsia="Calibri" w:hAnsi="Times New Roman" w:cs="Times New Roman"/>
                <w:bCs/>
                <w:sz w:val="20"/>
                <w:szCs w:val="26"/>
              </w:rPr>
              <w:t>1746,18&lt;**&gt;</w:t>
            </w:r>
          </w:p>
        </w:tc>
      </w:tr>
      <w:tr w:rsidR="00DD2F17" w:rsidRPr="007F10C8" w:rsidTr="00AC2D46">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D2F17" w:rsidRPr="007F10C8" w:rsidRDefault="00DD2F17">
            <w:pPr>
              <w:spacing w:after="0" w:line="240" w:lineRule="auto"/>
              <w:rPr>
                <w:rFonts w:ascii="Times New Roman" w:eastAsia="Calibri" w:hAnsi="Times New Roman" w:cs="Times New Roman"/>
                <w:bCs/>
                <w:sz w:val="20"/>
                <w:szCs w:val="26"/>
              </w:rPr>
            </w:pPr>
          </w:p>
        </w:tc>
        <w:tc>
          <w:tcPr>
            <w:tcW w:w="1137" w:type="pct"/>
            <w:tcBorders>
              <w:top w:val="single" w:sz="4" w:space="0" w:color="000000"/>
              <w:left w:val="single" w:sz="4" w:space="0" w:color="000000"/>
              <w:bottom w:val="single" w:sz="4" w:space="0" w:color="000000"/>
              <w:right w:val="single" w:sz="4" w:space="0" w:color="000000"/>
            </w:tcBorders>
            <w:vAlign w:val="center"/>
            <w:hideMark/>
          </w:tcPr>
          <w:p w:rsidR="00DD2F17" w:rsidRPr="007F10C8" w:rsidRDefault="00DD2F17">
            <w:pPr>
              <w:widowControl w:val="0"/>
              <w:spacing w:after="0" w:line="240" w:lineRule="auto"/>
              <w:jc w:val="center"/>
              <w:rPr>
                <w:rFonts w:ascii="Times New Roman" w:eastAsia="Calibri" w:hAnsi="Times New Roman" w:cs="Times New Roman"/>
                <w:bCs/>
                <w:sz w:val="20"/>
                <w:szCs w:val="26"/>
              </w:rPr>
            </w:pPr>
            <w:r w:rsidRPr="007F10C8">
              <w:rPr>
                <w:rFonts w:ascii="Times New Roman" w:eastAsia="Calibri" w:hAnsi="Times New Roman" w:cs="Times New Roman"/>
                <w:bCs/>
                <w:sz w:val="20"/>
                <w:szCs w:val="26"/>
              </w:rPr>
              <w:t>2019</w:t>
            </w:r>
          </w:p>
        </w:tc>
        <w:tc>
          <w:tcPr>
            <w:tcW w:w="1244" w:type="pct"/>
            <w:tcBorders>
              <w:top w:val="single" w:sz="4" w:space="0" w:color="000000"/>
              <w:left w:val="single" w:sz="4" w:space="0" w:color="000000"/>
              <w:bottom w:val="single" w:sz="4" w:space="0" w:color="000000"/>
              <w:right w:val="single" w:sz="4" w:space="0" w:color="000000"/>
            </w:tcBorders>
            <w:vAlign w:val="center"/>
            <w:hideMark/>
          </w:tcPr>
          <w:p w:rsidR="00DD2F17" w:rsidRPr="007F10C8" w:rsidRDefault="00DD2F17">
            <w:pPr>
              <w:widowControl w:val="0"/>
              <w:spacing w:after="0" w:line="240" w:lineRule="auto"/>
              <w:jc w:val="center"/>
              <w:rPr>
                <w:rFonts w:ascii="Times New Roman" w:eastAsia="Calibri" w:hAnsi="Times New Roman" w:cs="Times New Roman"/>
                <w:bCs/>
                <w:sz w:val="20"/>
                <w:szCs w:val="26"/>
              </w:rPr>
            </w:pPr>
            <w:r w:rsidRPr="007F10C8">
              <w:rPr>
                <w:rFonts w:ascii="Times New Roman" w:eastAsia="Calibri" w:hAnsi="Times New Roman" w:cs="Times New Roman"/>
                <w:bCs/>
                <w:sz w:val="20"/>
                <w:szCs w:val="26"/>
              </w:rPr>
              <w:t>1746,18&lt;**&gt;</w:t>
            </w:r>
          </w:p>
        </w:tc>
        <w:tc>
          <w:tcPr>
            <w:tcW w:w="1246" w:type="pct"/>
            <w:tcBorders>
              <w:top w:val="single" w:sz="4" w:space="0" w:color="000000"/>
              <w:left w:val="single" w:sz="4" w:space="0" w:color="000000"/>
              <w:bottom w:val="single" w:sz="4" w:space="0" w:color="000000"/>
              <w:right w:val="single" w:sz="4" w:space="0" w:color="000000"/>
            </w:tcBorders>
            <w:vAlign w:val="center"/>
            <w:hideMark/>
          </w:tcPr>
          <w:p w:rsidR="00DD2F17" w:rsidRPr="007F10C8" w:rsidRDefault="00DD2F17">
            <w:pPr>
              <w:widowControl w:val="0"/>
              <w:spacing w:after="0" w:line="240" w:lineRule="auto"/>
              <w:jc w:val="center"/>
              <w:rPr>
                <w:rFonts w:ascii="Times New Roman" w:eastAsia="Calibri" w:hAnsi="Times New Roman" w:cs="Times New Roman"/>
                <w:bCs/>
                <w:sz w:val="20"/>
                <w:szCs w:val="26"/>
              </w:rPr>
            </w:pPr>
            <w:r w:rsidRPr="007F10C8">
              <w:rPr>
                <w:rFonts w:ascii="Times New Roman" w:eastAsia="Calibri" w:hAnsi="Times New Roman" w:cs="Times New Roman"/>
                <w:bCs/>
                <w:sz w:val="20"/>
                <w:szCs w:val="26"/>
              </w:rPr>
              <w:t>1788,33&lt;**&gt;</w:t>
            </w:r>
          </w:p>
        </w:tc>
      </w:tr>
      <w:tr w:rsidR="00DD2F17" w:rsidRPr="007F10C8" w:rsidTr="00AC2D46">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D2F17" w:rsidRPr="007F10C8" w:rsidRDefault="00DD2F17">
            <w:pPr>
              <w:spacing w:after="0" w:line="240" w:lineRule="auto"/>
              <w:rPr>
                <w:rFonts w:ascii="Times New Roman" w:eastAsia="Calibri" w:hAnsi="Times New Roman" w:cs="Times New Roman"/>
                <w:bCs/>
                <w:sz w:val="20"/>
                <w:szCs w:val="26"/>
              </w:rPr>
            </w:pPr>
          </w:p>
        </w:tc>
        <w:tc>
          <w:tcPr>
            <w:tcW w:w="1137" w:type="pct"/>
            <w:tcBorders>
              <w:top w:val="single" w:sz="4" w:space="0" w:color="000000"/>
              <w:left w:val="single" w:sz="4" w:space="0" w:color="000000"/>
              <w:bottom w:val="single" w:sz="4" w:space="0" w:color="000000"/>
              <w:right w:val="single" w:sz="4" w:space="0" w:color="000000"/>
            </w:tcBorders>
            <w:vAlign w:val="center"/>
            <w:hideMark/>
          </w:tcPr>
          <w:p w:rsidR="00DD2F17" w:rsidRPr="007F10C8" w:rsidRDefault="00DD2F17">
            <w:pPr>
              <w:widowControl w:val="0"/>
              <w:spacing w:after="0" w:line="240" w:lineRule="auto"/>
              <w:jc w:val="center"/>
              <w:rPr>
                <w:rFonts w:ascii="Times New Roman" w:eastAsia="Calibri" w:hAnsi="Times New Roman" w:cs="Times New Roman"/>
                <w:bCs/>
                <w:sz w:val="20"/>
                <w:szCs w:val="26"/>
              </w:rPr>
            </w:pPr>
            <w:r w:rsidRPr="007F10C8">
              <w:rPr>
                <w:rFonts w:ascii="Times New Roman" w:eastAsia="Calibri" w:hAnsi="Times New Roman" w:cs="Times New Roman"/>
                <w:bCs/>
                <w:sz w:val="20"/>
                <w:szCs w:val="26"/>
              </w:rPr>
              <w:t>2020</w:t>
            </w:r>
          </w:p>
        </w:tc>
        <w:tc>
          <w:tcPr>
            <w:tcW w:w="1244" w:type="pct"/>
            <w:tcBorders>
              <w:top w:val="single" w:sz="4" w:space="0" w:color="000000"/>
              <w:left w:val="single" w:sz="4" w:space="0" w:color="000000"/>
              <w:bottom w:val="single" w:sz="4" w:space="0" w:color="000000"/>
              <w:right w:val="single" w:sz="4" w:space="0" w:color="000000"/>
            </w:tcBorders>
            <w:vAlign w:val="center"/>
            <w:hideMark/>
          </w:tcPr>
          <w:p w:rsidR="00DD2F17" w:rsidRPr="007F10C8" w:rsidRDefault="00DD2F17">
            <w:pPr>
              <w:widowControl w:val="0"/>
              <w:spacing w:after="0" w:line="240" w:lineRule="auto"/>
              <w:jc w:val="center"/>
              <w:rPr>
                <w:rFonts w:ascii="Times New Roman" w:eastAsia="Calibri" w:hAnsi="Times New Roman" w:cs="Times New Roman"/>
                <w:bCs/>
                <w:sz w:val="20"/>
                <w:szCs w:val="26"/>
              </w:rPr>
            </w:pPr>
            <w:r w:rsidRPr="007F10C8">
              <w:rPr>
                <w:rFonts w:ascii="Times New Roman" w:eastAsia="Calibri" w:hAnsi="Times New Roman" w:cs="Times New Roman"/>
                <w:bCs/>
                <w:sz w:val="20"/>
                <w:szCs w:val="26"/>
              </w:rPr>
              <w:t>1788,33&lt;**&gt;</w:t>
            </w:r>
          </w:p>
        </w:tc>
        <w:tc>
          <w:tcPr>
            <w:tcW w:w="1246" w:type="pct"/>
            <w:tcBorders>
              <w:top w:val="single" w:sz="4" w:space="0" w:color="000000"/>
              <w:left w:val="single" w:sz="4" w:space="0" w:color="000000"/>
              <w:bottom w:val="single" w:sz="4" w:space="0" w:color="000000"/>
              <w:right w:val="single" w:sz="4" w:space="0" w:color="000000"/>
            </w:tcBorders>
            <w:vAlign w:val="center"/>
            <w:hideMark/>
          </w:tcPr>
          <w:p w:rsidR="00DD2F17" w:rsidRPr="007F10C8" w:rsidRDefault="00DD2F17">
            <w:pPr>
              <w:widowControl w:val="0"/>
              <w:spacing w:after="0" w:line="240" w:lineRule="auto"/>
              <w:jc w:val="center"/>
              <w:rPr>
                <w:rFonts w:ascii="Times New Roman" w:eastAsia="Calibri" w:hAnsi="Times New Roman" w:cs="Times New Roman"/>
                <w:bCs/>
                <w:sz w:val="20"/>
                <w:szCs w:val="26"/>
              </w:rPr>
            </w:pPr>
            <w:r w:rsidRPr="007F10C8">
              <w:rPr>
                <w:rFonts w:ascii="Times New Roman" w:eastAsia="Calibri" w:hAnsi="Times New Roman" w:cs="Times New Roman"/>
                <w:bCs/>
                <w:sz w:val="20"/>
                <w:szCs w:val="26"/>
              </w:rPr>
              <w:t>1845,86&lt;**&gt;</w:t>
            </w:r>
          </w:p>
        </w:tc>
      </w:tr>
      <w:tr w:rsidR="00DD2F17" w:rsidRPr="007F10C8" w:rsidTr="00AC2D46">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D2F17" w:rsidRPr="007F10C8" w:rsidRDefault="00DD2F17">
            <w:pPr>
              <w:spacing w:after="0" w:line="240" w:lineRule="auto"/>
              <w:rPr>
                <w:rFonts w:ascii="Times New Roman" w:eastAsia="Calibri" w:hAnsi="Times New Roman" w:cs="Times New Roman"/>
                <w:bCs/>
                <w:sz w:val="20"/>
                <w:szCs w:val="26"/>
              </w:rPr>
            </w:pPr>
          </w:p>
        </w:tc>
        <w:tc>
          <w:tcPr>
            <w:tcW w:w="1137" w:type="pct"/>
            <w:tcBorders>
              <w:top w:val="single" w:sz="4" w:space="0" w:color="000000"/>
              <w:left w:val="single" w:sz="4" w:space="0" w:color="000000"/>
              <w:bottom w:val="single" w:sz="4" w:space="0" w:color="000000"/>
              <w:right w:val="single" w:sz="4" w:space="0" w:color="000000"/>
            </w:tcBorders>
            <w:vAlign w:val="center"/>
            <w:hideMark/>
          </w:tcPr>
          <w:p w:rsidR="00DD2F17" w:rsidRPr="007F10C8" w:rsidRDefault="00DD2F17">
            <w:pPr>
              <w:widowControl w:val="0"/>
              <w:spacing w:after="0" w:line="240" w:lineRule="auto"/>
              <w:jc w:val="center"/>
              <w:rPr>
                <w:rFonts w:ascii="Times New Roman" w:eastAsia="Calibri" w:hAnsi="Times New Roman" w:cs="Times New Roman"/>
                <w:bCs/>
                <w:sz w:val="20"/>
                <w:szCs w:val="26"/>
              </w:rPr>
            </w:pPr>
            <w:r w:rsidRPr="007F10C8">
              <w:rPr>
                <w:rFonts w:ascii="Times New Roman" w:eastAsia="Calibri" w:hAnsi="Times New Roman" w:cs="Times New Roman"/>
                <w:bCs/>
                <w:sz w:val="20"/>
                <w:szCs w:val="26"/>
              </w:rPr>
              <w:t>2021</w:t>
            </w:r>
          </w:p>
        </w:tc>
        <w:tc>
          <w:tcPr>
            <w:tcW w:w="1244" w:type="pct"/>
            <w:tcBorders>
              <w:top w:val="single" w:sz="4" w:space="0" w:color="000000"/>
              <w:left w:val="single" w:sz="4" w:space="0" w:color="000000"/>
              <w:bottom w:val="single" w:sz="4" w:space="0" w:color="000000"/>
              <w:right w:val="single" w:sz="4" w:space="0" w:color="000000"/>
            </w:tcBorders>
            <w:vAlign w:val="center"/>
            <w:hideMark/>
          </w:tcPr>
          <w:p w:rsidR="00DD2F17" w:rsidRPr="007F10C8" w:rsidRDefault="00DD2F17">
            <w:pPr>
              <w:widowControl w:val="0"/>
              <w:spacing w:after="0" w:line="240" w:lineRule="auto"/>
              <w:jc w:val="center"/>
              <w:rPr>
                <w:rFonts w:ascii="Times New Roman" w:eastAsia="Calibri" w:hAnsi="Times New Roman" w:cs="Times New Roman"/>
                <w:bCs/>
                <w:sz w:val="20"/>
                <w:szCs w:val="26"/>
              </w:rPr>
            </w:pPr>
            <w:r w:rsidRPr="007F10C8">
              <w:rPr>
                <w:rFonts w:ascii="Times New Roman" w:eastAsia="Calibri" w:hAnsi="Times New Roman" w:cs="Times New Roman"/>
                <w:bCs/>
                <w:sz w:val="20"/>
                <w:szCs w:val="26"/>
              </w:rPr>
              <w:t>1845,86&lt;**&gt;</w:t>
            </w:r>
          </w:p>
        </w:tc>
        <w:tc>
          <w:tcPr>
            <w:tcW w:w="1246" w:type="pct"/>
            <w:tcBorders>
              <w:top w:val="single" w:sz="4" w:space="0" w:color="000000"/>
              <w:left w:val="single" w:sz="4" w:space="0" w:color="000000"/>
              <w:bottom w:val="single" w:sz="4" w:space="0" w:color="000000"/>
              <w:right w:val="single" w:sz="4" w:space="0" w:color="000000"/>
            </w:tcBorders>
            <w:vAlign w:val="center"/>
            <w:hideMark/>
          </w:tcPr>
          <w:p w:rsidR="00DD2F17" w:rsidRPr="007F10C8" w:rsidRDefault="00DD2F17">
            <w:pPr>
              <w:widowControl w:val="0"/>
              <w:spacing w:after="0" w:line="240" w:lineRule="auto"/>
              <w:jc w:val="center"/>
              <w:rPr>
                <w:rFonts w:ascii="Times New Roman" w:eastAsia="Calibri" w:hAnsi="Times New Roman" w:cs="Times New Roman"/>
                <w:bCs/>
                <w:sz w:val="20"/>
                <w:szCs w:val="26"/>
              </w:rPr>
            </w:pPr>
            <w:r w:rsidRPr="007F10C8">
              <w:rPr>
                <w:rFonts w:ascii="Times New Roman" w:eastAsia="Calibri" w:hAnsi="Times New Roman" w:cs="Times New Roman"/>
                <w:bCs/>
                <w:sz w:val="20"/>
                <w:szCs w:val="26"/>
              </w:rPr>
              <w:t>1883,73&lt;**&gt;</w:t>
            </w:r>
          </w:p>
        </w:tc>
      </w:tr>
      <w:tr w:rsidR="00DD2F17" w:rsidRPr="007F10C8" w:rsidTr="00AC2D46">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D2F17" w:rsidRPr="007F10C8" w:rsidRDefault="00DD2F17">
            <w:pPr>
              <w:spacing w:after="0" w:line="240" w:lineRule="auto"/>
              <w:rPr>
                <w:rFonts w:ascii="Times New Roman" w:eastAsia="Calibri" w:hAnsi="Times New Roman" w:cs="Times New Roman"/>
                <w:bCs/>
                <w:sz w:val="20"/>
                <w:szCs w:val="26"/>
              </w:rPr>
            </w:pPr>
          </w:p>
        </w:tc>
        <w:tc>
          <w:tcPr>
            <w:tcW w:w="1137" w:type="pct"/>
            <w:tcBorders>
              <w:top w:val="single" w:sz="4" w:space="0" w:color="000000"/>
              <w:left w:val="single" w:sz="4" w:space="0" w:color="000000"/>
              <w:bottom w:val="single" w:sz="4" w:space="0" w:color="000000"/>
              <w:right w:val="single" w:sz="4" w:space="0" w:color="000000"/>
            </w:tcBorders>
            <w:vAlign w:val="center"/>
            <w:hideMark/>
          </w:tcPr>
          <w:p w:rsidR="00DD2F17" w:rsidRPr="007F10C8" w:rsidRDefault="00DD2F17">
            <w:pPr>
              <w:widowControl w:val="0"/>
              <w:spacing w:after="0" w:line="240" w:lineRule="auto"/>
              <w:jc w:val="center"/>
              <w:rPr>
                <w:rFonts w:ascii="Times New Roman" w:eastAsia="Calibri" w:hAnsi="Times New Roman" w:cs="Times New Roman"/>
                <w:bCs/>
                <w:sz w:val="20"/>
                <w:szCs w:val="26"/>
              </w:rPr>
            </w:pPr>
            <w:r w:rsidRPr="007F10C8">
              <w:rPr>
                <w:rFonts w:ascii="Times New Roman" w:eastAsia="Calibri" w:hAnsi="Times New Roman" w:cs="Times New Roman"/>
                <w:bCs/>
                <w:sz w:val="20"/>
                <w:szCs w:val="26"/>
              </w:rPr>
              <w:t>2022</w:t>
            </w:r>
          </w:p>
        </w:tc>
        <w:tc>
          <w:tcPr>
            <w:tcW w:w="1244" w:type="pct"/>
            <w:tcBorders>
              <w:top w:val="single" w:sz="4" w:space="0" w:color="000000"/>
              <w:left w:val="single" w:sz="4" w:space="0" w:color="000000"/>
              <w:bottom w:val="single" w:sz="4" w:space="0" w:color="000000"/>
              <w:right w:val="single" w:sz="4" w:space="0" w:color="000000"/>
            </w:tcBorders>
            <w:vAlign w:val="center"/>
            <w:hideMark/>
          </w:tcPr>
          <w:p w:rsidR="00DD2F17" w:rsidRPr="007F10C8" w:rsidRDefault="00DD2F17">
            <w:pPr>
              <w:widowControl w:val="0"/>
              <w:spacing w:after="0" w:line="240" w:lineRule="auto"/>
              <w:jc w:val="center"/>
              <w:rPr>
                <w:rFonts w:ascii="Times New Roman" w:eastAsia="Calibri" w:hAnsi="Times New Roman" w:cs="Times New Roman"/>
                <w:bCs/>
                <w:sz w:val="20"/>
                <w:szCs w:val="26"/>
              </w:rPr>
            </w:pPr>
            <w:r w:rsidRPr="007F10C8">
              <w:rPr>
                <w:rFonts w:ascii="Times New Roman" w:eastAsia="Calibri" w:hAnsi="Times New Roman" w:cs="Times New Roman"/>
                <w:bCs/>
                <w:sz w:val="20"/>
                <w:szCs w:val="26"/>
              </w:rPr>
              <w:t>1883,73&lt;**&gt;</w:t>
            </w:r>
          </w:p>
        </w:tc>
        <w:tc>
          <w:tcPr>
            <w:tcW w:w="1246" w:type="pct"/>
            <w:tcBorders>
              <w:top w:val="single" w:sz="4" w:space="0" w:color="000000"/>
              <w:left w:val="single" w:sz="4" w:space="0" w:color="000000"/>
              <w:bottom w:val="single" w:sz="4" w:space="0" w:color="000000"/>
              <w:right w:val="single" w:sz="4" w:space="0" w:color="000000"/>
            </w:tcBorders>
            <w:vAlign w:val="center"/>
            <w:hideMark/>
          </w:tcPr>
          <w:p w:rsidR="00DD2F17" w:rsidRPr="007F10C8" w:rsidRDefault="00DD2F17">
            <w:pPr>
              <w:widowControl w:val="0"/>
              <w:spacing w:after="0" w:line="240" w:lineRule="auto"/>
              <w:jc w:val="center"/>
              <w:rPr>
                <w:rFonts w:ascii="Times New Roman" w:eastAsia="Calibri" w:hAnsi="Times New Roman" w:cs="Times New Roman"/>
                <w:bCs/>
                <w:sz w:val="20"/>
                <w:szCs w:val="26"/>
              </w:rPr>
            </w:pPr>
            <w:r w:rsidRPr="007F10C8">
              <w:rPr>
                <w:rFonts w:ascii="Times New Roman" w:eastAsia="Calibri" w:hAnsi="Times New Roman" w:cs="Times New Roman"/>
                <w:bCs/>
                <w:sz w:val="20"/>
                <w:szCs w:val="26"/>
              </w:rPr>
              <w:t>1954,58&lt;**&gt;</w:t>
            </w:r>
          </w:p>
        </w:tc>
      </w:tr>
      <w:tr w:rsidR="00AC2D46" w:rsidRPr="007F10C8" w:rsidTr="00AC2D46">
        <w:trPr>
          <w:trHeight w:val="20"/>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rsidR="00AC2D46" w:rsidRPr="007F10C8" w:rsidRDefault="00AC2D46">
            <w:pPr>
              <w:widowControl w:val="0"/>
              <w:spacing w:after="0" w:line="240" w:lineRule="auto"/>
              <w:jc w:val="center"/>
              <w:rPr>
                <w:rFonts w:ascii="Times New Roman" w:eastAsia="Calibri" w:hAnsi="Times New Roman" w:cs="Times New Roman"/>
                <w:bCs/>
                <w:sz w:val="20"/>
                <w:szCs w:val="26"/>
              </w:rPr>
            </w:pPr>
            <w:r w:rsidRPr="007F10C8">
              <w:rPr>
                <w:rFonts w:ascii="Times New Roman" w:eastAsia="Calibri" w:hAnsi="Times New Roman" w:cs="Times New Roman"/>
                <w:bCs/>
                <w:sz w:val="20"/>
                <w:szCs w:val="26"/>
              </w:rPr>
              <w:t>Население (тарифы указываются с учетом НДС) &lt;*&gt;</w:t>
            </w:r>
          </w:p>
        </w:tc>
      </w:tr>
      <w:tr w:rsidR="00DD2F17" w:rsidRPr="007F10C8" w:rsidTr="00AC2D46">
        <w:trPr>
          <w:trHeight w:val="20"/>
        </w:trPr>
        <w:tc>
          <w:tcPr>
            <w:tcW w:w="1373" w:type="pct"/>
            <w:vMerge w:val="restart"/>
            <w:tcBorders>
              <w:top w:val="single" w:sz="4" w:space="0" w:color="000000"/>
              <w:left w:val="single" w:sz="4" w:space="0" w:color="000000"/>
              <w:bottom w:val="single" w:sz="4" w:space="0" w:color="000000"/>
              <w:right w:val="single" w:sz="4" w:space="0" w:color="000000"/>
            </w:tcBorders>
            <w:vAlign w:val="center"/>
            <w:hideMark/>
          </w:tcPr>
          <w:p w:rsidR="00DD2F17" w:rsidRPr="007F10C8" w:rsidRDefault="00DD2F17">
            <w:pPr>
              <w:widowControl w:val="0"/>
              <w:spacing w:after="0" w:line="240" w:lineRule="auto"/>
              <w:jc w:val="center"/>
              <w:rPr>
                <w:rFonts w:ascii="Times New Roman" w:eastAsia="Calibri" w:hAnsi="Times New Roman" w:cs="Times New Roman"/>
                <w:bCs/>
                <w:sz w:val="20"/>
                <w:szCs w:val="26"/>
              </w:rPr>
            </w:pPr>
            <w:r w:rsidRPr="007F10C8">
              <w:rPr>
                <w:rFonts w:ascii="Times New Roman" w:eastAsia="Calibri" w:hAnsi="Times New Roman" w:cs="Times New Roman"/>
                <w:bCs/>
                <w:sz w:val="20"/>
                <w:szCs w:val="26"/>
              </w:rPr>
              <w:t>одноставочный руб./Гкал</w:t>
            </w:r>
          </w:p>
        </w:tc>
        <w:tc>
          <w:tcPr>
            <w:tcW w:w="1137" w:type="pct"/>
            <w:tcBorders>
              <w:top w:val="single" w:sz="4" w:space="0" w:color="000000"/>
              <w:left w:val="single" w:sz="4" w:space="0" w:color="000000"/>
              <w:bottom w:val="single" w:sz="4" w:space="0" w:color="000000"/>
              <w:right w:val="single" w:sz="4" w:space="0" w:color="000000"/>
            </w:tcBorders>
            <w:vAlign w:val="center"/>
            <w:hideMark/>
          </w:tcPr>
          <w:p w:rsidR="00DD2F17" w:rsidRPr="007F10C8" w:rsidRDefault="00DD2F17">
            <w:pPr>
              <w:widowControl w:val="0"/>
              <w:spacing w:after="0" w:line="240" w:lineRule="auto"/>
              <w:jc w:val="center"/>
              <w:rPr>
                <w:rFonts w:ascii="Times New Roman" w:eastAsia="Calibri" w:hAnsi="Times New Roman" w:cs="Times New Roman"/>
                <w:bCs/>
                <w:sz w:val="20"/>
                <w:szCs w:val="26"/>
              </w:rPr>
            </w:pPr>
            <w:r w:rsidRPr="007F10C8">
              <w:rPr>
                <w:rFonts w:ascii="Times New Roman" w:eastAsia="Calibri" w:hAnsi="Times New Roman" w:cs="Times New Roman"/>
                <w:bCs/>
                <w:sz w:val="20"/>
                <w:szCs w:val="26"/>
              </w:rPr>
              <w:t>2019</w:t>
            </w:r>
          </w:p>
        </w:tc>
        <w:tc>
          <w:tcPr>
            <w:tcW w:w="1244" w:type="pct"/>
            <w:tcBorders>
              <w:top w:val="single" w:sz="4" w:space="0" w:color="000000"/>
              <w:left w:val="single" w:sz="4" w:space="0" w:color="000000"/>
              <w:bottom w:val="single" w:sz="4" w:space="0" w:color="000000"/>
              <w:right w:val="single" w:sz="4" w:space="0" w:color="000000"/>
            </w:tcBorders>
            <w:vAlign w:val="center"/>
            <w:hideMark/>
          </w:tcPr>
          <w:p w:rsidR="00DD2F17" w:rsidRPr="007F10C8" w:rsidRDefault="00DD2F17">
            <w:pPr>
              <w:widowControl w:val="0"/>
              <w:spacing w:after="0" w:line="240" w:lineRule="auto"/>
              <w:jc w:val="center"/>
              <w:rPr>
                <w:rFonts w:ascii="Times New Roman" w:eastAsia="Calibri" w:hAnsi="Times New Roman" w:cs="Times New Roman"/>
                <w:bCs/>
                <w:sz w:val="20"/>
                <w:szCs w:val="26"/>
              </w:rPr>
            </w:pPr>
            <w:r w:rsidRPr="007F10C8">
              <w:rPr>
                <w:rFonts w:ascii="Times New Roman" w:eastAsia="Calibri" w:hAnsi="Times New Roman" w:cs="Times New Roman"/>
                <w:bCs/>
                <w:sz w:val="20"/>
                <w:szCs w:val="26"/>
              </w:rPr>
              <w:t>1695,33&lt;**&gt;</w:t>
            </w:r>
          </w:p>
        </w:tc>
        <w:tc>
          <w:tcPr>
            <w:tcW w:w="1246" w:type="pct"/>
            <w:tcBorders>
              <w:top w:val="single" w:sz="4" w:space="0" w:color="000000"/>
              <w:left w:val="single" w:sz="4" w:space="0" w:color="000000"/>
              <w:bottom w:val="single" w:sz="4" w:space="0" w:color="000000"/>
              <w:right w:val="single" w:sz="4" w:space="0" w:color="000000"/>
            </w:tcBorders>
            <w:vAlign w:val="center"/>
            <w:hideMark/>
          </w:tcPr>
          <w:p w:rsidR="00DD2F17" w:rsidRPr="007F10C8" w:rsidRDefault="00DD2F17">
            <w:pPr>
              <w:widowControl w:val="0"/>
              <w:spacing w:after="0" w:line="240" w:lineRule="auto"/>
              <w:jc w:val="center"/>
              <w:rPr>
                <w:rFonts w:ascii="Times New Roman" w:eastAsia="Calibri" w:hAnsi="Times New Roman" w:cs="Times New Roman"/>
                <w:bCs/>
                <w:sz w:val="20"/>
                <w:szCs w:val="26"/>
              </w:rPr>
            </w:pPr>
            <w:r w:rsidRPr="007F10C8">
              <w:rPr>
                <w:rFonts w:ascii="Times New Roman" w:eastAsia="Calibri" w:hAnsi="Times New Roman" w:cs="Times New Roman"/>
                <w:bCs/>
                <w:sz w:val="20"/>
                <w:szCs w:val="26"/>
              </w:rPr>
              <w:t>1746,18&lt;**&gt;</w:t>
            </w:r>
          </w:p>
        </w:tc>
      </w:tr>
      <w:tr w:rsidR="00DD2F17" w:rsidRPr="007F10C8" w:rsidTr="00AC2D46">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D2F17" w:rsidRPr="007F10C8" w:rsidRDefault="00DD2F17">
            <w:pPr>
              <w:spacing w:after="0" w:line="240" w:lineRule="auto"/>
              <w:rPr>
                <w:rFonts w:ascii="Times New Roman" w:eastAsia="Calibri" w:hAnsi="Times New Roman" w:cs="Times New Roman"/>
                <w:bCs/>
                <w:sz w:val="20"/>
                <w:szCs w:val="26"/>
              </w:rPr>
            </w:pPr>
          </w:p>
        </w:tc>
        <w:tc>
          <w:tcPr>
            <w:tcW w:w="1137" w:type="pct"/>
            <w:tcBorders>
              <w:top w:val="single" w:sz="4" w:space="0" w:color="000000"/>
              <w:left w:val="single" w:sz="4" w:space="0" w:color="000000"/>
              <w:bottom w:val="single" w:sz="4" w:space="0" w:color="000000"/>
              <w:right w:val="single" w:sz="4" w:space="0" w:color="000000"/>
            </w:tcBorders>
            <w:vAlign w:val="center"/>
            <w:hideMark/>
          </w:tcPr>
          <w:p w:rsidR="00DD2F17" w:rsidRPr="007F10C8" w:rsidRDefault="00DD2F17">
            <w:pPr>
              <w:widowControl w:val="0"/>
              <w:spacing w:after="0" w:line="240" w:lineRule="auto"/>
              <w:jc w:val="center"/>
              <w:rPr>
                <w:rFonts w:ascii="Times New Roman" w:eastAsia="Calibri" w:hAnsi="Times New Roman" w:cs="Times New Roman"/>
                <w:bCs/>
                <w:sz w:val="20"/>
                <w:szCs w:val="26"/>
              </w:rPr>
            </w:pPr>
            <w:r w:rsidRPr="007F10C8">
              <w:rPr>
                <w:rFonts w:ascii="Times New Roman" w:eastAsia="Calibri" w:hAnsi="Times New Roman" w:cs="Times New Roman"/>
                <w:bCs/>
                <w:sz w:val="20"/>
                <w:szCs w:val="26"/>
              </w:rPr>
              <w:t>2019</w:t>
            </w:r>
          </w:p>
        </w:tc>
        <w:tc>
          <w:tcPr>
            <w:tcW w:w="1244" w:type="pct"/>
            <w:tcBorders>
              <w:top w:val="single" w:sz="4" w:space="0" w:color="000000"/>
              <w:left w:val="single" w:sz="4" w:space="0" w:color="000000"/>
              <w:bottom w:val="single" w:sz="4" w:space="0" w:color="000000"/>
              <w:right w:val="single" w:sz="4" w:space="0" w:color="000000"/>
            </w:tcBorders>
            <w:vAlign w:val="center"/>
            <w:hideMark/>
          </w:tcPr>
          <w:p w:rsidR="00DD2F17" w:rsidRPr="007F10C8" w:rsidRDefault="00DD2F17">
            <w:pPr>
              <w:widowControl w:val="0"/>
              <w:spacing w:after="0" w:line="240" w:lineRule="auto"/>
              <w:jc w:val="center"/>
              <w:rPr>
                <w:rFonts w:ascii="Times New Roman" w:eastAsia="Calibri" w:hAnsi="Times New Roman" w:cs="Times New Roman"/>
                <w:bCs/>
                <w:sz w:val="20"/>
                <w:szCs w:val="26"/>
              </w:rPr>
            </w:pPr>
            <w:r w:rsidRPr="007F10C8">
              <w:rPr>
                <w:rFonts w:ascii="Times New Roman" w:eastAsia="Calibri" w:hAnsi="Times New Roman" w:cs="Times New Roman"/>
                <w:bCs/>
                <w:sz w:val="20"/>
                <w:szCs w:val="26"/>
              </w:rPr>
              <w:t>1746,18&lt;**&gt;</w:t>
            </w:r>
          </w:p>
        </w:tc>
        <w:tc>
          <w:tcPr>
            <w:tcW w:w="1246" w:type="pct"/>
            <w:tcBorders>
              <w:top w:val="single" w:sz="4" w:space="0" w:color="000000"/>
              <w:left w:val="single" w:sz="4" w:space="0" w:color="000000"/>
              <w:bottom w:val="single" w:sz="4" w:space="0" w:color="000000"/>
              <w:right w:val="single" w:sz="4" w:space="0" w:color="000000"/>
            </w:tcBorders>
            <w:vAlign w:val="center"/>
            <w:hideMark/>
          </w:tcPr>
          <w:p w:rsidR="00DD2F17" w:rsidRPr="007F10C8" w:rsidRDefault="00DD2F17">
            <w:pPr>
              <w:widowControl w:val="0"/>
              <w:spacing w:after="0" w:line="240" w:lineRule="auto"/>
              <w:jc w:val="center"/>
              <w:rPr>
                <w:rFonts w:ascii="Times New Roman" w:eastAsia="Calibri" w:hAnsi="Times New Roman" w:cs="Times New Roman"/>
                <w:bCs/>
                <w:sz w:val="20"/>
                <w:szCs w:val="26"/>
              </w:rPr>
            </w:pPr>
            <w:r w:rsidRPr="007F10C8">
              <w:rPr>
                <w:rFonts w:ascii="Times New Roman" w:eastAsia="Calibri" w:hAnsi="Times New Roman" w:cs="Times New Roman"/>
                <w:bCs/>
                <w:sz w:val="20"/>
                <w:szCs w:val="26"/>
              </w:rPr>
              <w:t>1788,33&lt;**&gt;</w:t>
            </w:r>
          </w:p>
        </w:tc>
      </w:tr>
      <w:tr w:rsidR="00DD2F17" w:rsidRPr="007F10C8" w:rsidTr="00AC2D46">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D2F17" w:rsidRPr="007F10C8" w:rsidRDefault="00DD2F17">
            <w:pPr>
              <w:spacing w:after="0" w:line="240" w:lineRule="auto"/>
              <w:rPr>
                <w:rFonts w:ascii="Times New Roman" w:eastAsia="Calibri" w:hAnsi="Times New Roman" w:cs="Times New Roman"/>
                <w:bCs/>
                <w:sz w:val="20"/>
                <w:szCs w:val="26"/>
              </w:rPr>
            </w:pPr>
          </w:p>
        </w:tc>
        <w:tc>
          <w:tcPr>
            <w:tcW w:w="1137" w:type="pct"/>
            <w:tcBorders>
              <w:top w:val="single" w:sz="4" w:space="0" w:color="000000"/>
              <w:left w:val="single" w:sz="4" w:space="0" w:color="000000"/>
              <w:bottom w:val="single" w:sz="4" w:space="0" w:color="000000"/>
              <w:right w:val="single" w:sz="4" w:space="0" w:color="000000"/>
            </w:tcBorders>
            <w:vAlign w:val="center"/>
            <w:hideMark/>
          </w:tcPr>
          <w:p w:rsidR="00DD2F17" w:rsidRPr="007F10C8" w:rsidRDefault="00DD2F17">
            <w:pPr>
              <w:widowControl w:val="0"/>
              <w:spacing w:after="0" w:line="240" w:lineRule="auto"/>
              <w:jc w:val="center"/>
              <w:rPr>
                <w:rFonts w:ascii="Times New Roman" w:eastAsia="Calibri" w:hAnsi="Times New Roman" w:cs="Times New Roman"/>
                <w:bCs/>
                <w:sz w:val="20"/>
                <w:szCs w:val="26"/>
              </w:rPr>
            </w:pPr>
            <w:r w:rsidRPr="007F10C8">
              <w:rPr>
                <w:rFonts w:ascii="Times New Roman" w:eastAsia="Calibri" w:hAnsi="Times New Roman" w:cs="Times New Roman"/>
                <w:bCs/>
                <w:sz w:val="20"/>
                <w:szCs w:val="26"/>
              </w:rPr>
              <w:t>2020</w:t>
            </w:r>
          </w:p>
        </w:tc>
        <w:tc>
          <w:tcPr>
            <w:tcW w:w="1244" w:type="pct"/>
            <w:tcBorders>
              <w:top w:val="single" w:sz="4" w:space="0" w:color="000000"/>
              <w:left w:val="single" w:sz="4" w:space="0" w:color="000000"/>
              <w:bottom w:val="single" w:sz="4" w:space="0" w:color="000000"/>
              <w:right w:val="single" w:sz="4" w:space="0" w:color="000000"/>
            </w:tcBorders>
            <w:vAlign w:val="center"/>
            <w:hideMark/>
          </w:tcPr>
          <w:p w:rsidR="00DD2F17" w:rsidRPr="007F10C8" w:rsidRDefault="00DD2F17">
            <w:pPr>
              <w:widowControl w:val="0"/>
              <w:spacing w:after="0" w:line="240" w:lineRule="auto"/>
              <w:jc w:val="center"/>
              <w:rPr>
                <w:rFonts w:ascii="Times New Roman" w:eastAsia="Calibri" w:hAnsi="Times New Roman" w:cs="Times New Roman"/>
                <w:bCs/>
                <w:sz w:val="20"/>
                <w:szCs w:val="26"/>
              </w:rPr>
            </w:pPr>
            <w:r w:rsidRPr="007F10C8">
              <w:rPr>
                <w:rFonts w:ascii="Times New Roman" w:eastAsia="Calibri" w:hAnsi="Times New Roman" w:cs="Times New Roman"/>
                <w:bCs/>
                <w:sz w:val="20"/>
                <w:szCs w:val="26"/>
              </w:rPr>
              <w:t>1788,33&lt;**&gt;</w:t>
            </w:r>
          </w:p>
        </w:tc>
        <w:tc>
          <w:tcPr>
            <w:tcW w:w="1246" w:type="pct"/>
            <w:tcBorders>
              <w:top w:val="single" w:sz="4" w:space="0" w:color="000000"/>
              <w:left w:val="single" w:sz="4" w:space="0" w:color="000000"/>
              <w:bottom w:val="single" w:sz="4" w:space="0" w:color="000000"/>
              <w:right w:val="single" w:sz="4" w:space="0" w:color="000000"/>
            </w:tcBorders>
            <w:vAlign w:val="center"/>
            <w:hideMark/>
          </w:tcPr>
          <w:p w:rsidR="00DD2F17" w:rsidRPr="007F10C8" w:rsidRDefault="00DD2F17">
            <w:pPr>
              <w:widowControl w:val="0"/>
              <w:spacing w:after="0" w:line="240" w:lineRule="auto"/>
              <w:jc w:val="center"/>
              <w:rPr>
                <w:rFonts w:ascii="Times New Roman" w:eastAsia="Calibri" w:hAnsi="Times New Roman" w:cs="Times New Roman"/>
                <w:bCs/>
                <w:sz w:val="20"/>
                <w:szCs w:val="26"/>
              </w:rPr>
            </w:pPr>
            <w:r w:rsidRPr="007F10C8">
              <w:rPr>
                <w:rFonts w:ascii="Times New Roman" w:eastAsia="Calibri" w:hAnsi="Times New Roman" w:cs="Times New Roman"/>
                <w:bCs/>
                <w:sz w:val="20"/>
                <w:szCs w:val="26"/>
              </w:rPr>
              <w:t>1845,86&lt;**&gt;</w:t>
            </w:r>
          </w:p>
        </w:tc>
      </w:tr>
      <w:tr w:rsidR="00DD2F17" w:rsidRPr="007F10C8" w:rsidTr="00AC2D46">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D2F17" w:rsidRPr="007F10C8" w:rsidRDefault="00DD2F17">
            <w:pPr>
              <w:spacing w:after="0" w:line="240" w:lineRule="auto"/>
              <w:rPr>
                <w:rFonts w:ascii="Times New Roman" w:eastAsia="Calibri" w:hAnsi="Times New Roman" w:cs="Times New Roman"/>
                <w:bCs/>
                <w:sz w:val="20"/>
                <w:szCs w:val="26"/>
              </w:rPr>
            </w:pPr>
          </w:p>
        </w:tc>
        <w:tc>
          <w:tcPr>
            <w:tcW w:w="1137" w:type="pct"/>
            <w:tcBorders>
              <w:top w:val="single" w:sz="4" w:space="0" w:color="000000"/>
              <w:left w:val="single" w:sz="4" w:space="0" w:color="000000"/>
              <w:bottom w:val="single" w:sz="4" w:space="0" w:color="000000"/>
              <w:right w:val="single" w:sz="4" w:space="0" w:color="000000"/>
            </w:tcBorders>
            <w:vAlign w:val="center"/>
            <w:hideMark/>
          </w:tcPr>
          <w:p w:rsidR="00DD2F17" w:rsidRPr="007F10C8" w:rsidRDefault="00DD2F17">
            <w:pPr>
              <w:widowControl w:val="0"/>
              <w:spacing w:after="0" w:line="240" w:lineRule="auto"/>
              <w:jc w:val="center"/>
              <w:rPr>
                <w:rFonts w:ascii="Times New Roman" w:eastAsia="Calibri" w:hAnsi="Times New Roman" w:cs="Times New Roman"/>
                <w:bCs/>
                <w:sz w:val="20"/>
                <w:szCs w:val="26"/>
              </w:rPr>
            </w:pPr>
            <w:r w:rsidRPr="007F10C8">
              <w:rPr>
                <w:rFonts w:ascii="Times New Roman" w:eastAsia="Calibri" w:hAnsi="Times New Roman" w:cs="Times New Roman"/>
                <w:bCs/>
                <w:sz w:val="20"/>
                <w:szCs w:val="26"/>
              </w:rPr>
              <w:t>2021</w:t>
            </w:r>
          </w:p>
        </w:tc>
        <w:tc>
          <w:tcPr>
            <w:tcW w:w="1244" w:type="pct"/>
            <w:tcBorders>
              <w:top w:val="single" w:sz="4" w:space="0" w:color="000000"/>
              <w:left w:val="single" w:sz="4" w:space="0" w:color="000000"/>
              <w:bottom w:val="single" w:sz="4" w:space="0" w:color="000000"/>
              <w:right w:val="single" w:sz="4" w:space="0" w:color="000000"/>
            </w:tcBorders>
            <w:vAlign w:val="center"/>
            <w:hideMark/>
          </w:tcPr>
          <w:p w:rsidR="00DD2F17" w:rsidRPr="007F10C8" w:rsidRDefault="00DD2F17">
            <w:pPr>
              <w:widowControl w:val="0"/>
              <w:spacing w:after="0" w:line="240" w:lineRule="auto"/>
              <w:jc w:val="center"/>
              <w:rPr>
                <w:rFonts w:ascii="Times New Roman" w:eastAsia="Calibri" w:hAnsi="Times New Roman" w:cs="Times New Roman"/>
                <w:bCs/>
                <w:sz w:val="20"/>
                <w:szCs w:val="26"/>
              </w:rPr>
            </w:pPr>
            <w:r w:rsidRPr="007F10C8">
              <w:rPr>
                <w:rFonts w:ascii="Times New Roman" w:eastAsia="Calibri" w:hAnsi="Times New Roman" w:cs="Times New Roman"/>
                <w:bCs/>
                <w:sz w:val="20"/>
                <w:szCs w:val="26"/>
              </w:rPr>
              <w:t>1845,86&lt;**&gt;</w:t>
            </w:r>
          </w:p>
        </w:tc>
        <w:tc>
          <w:tcPr>
            <w:tcW w:w="1246" w:type="pct"/>
            <w:tcBorders>
              <w:top w:val="single" w:sz="4" w:space="0" w:color="000000"/>
              <w:left w:val="single" w:sz="4" w:space="0" w:color="000000"/>
              <w:bottom w:val="single" w:sz="4" w:space="0" w:color="000000"/>
              <w:right w:val="single" w:sz="4" w:space="0" w:color="000000"/>
            </w:tcBorders>
            <w:vAlign w:val="center"/>
            <w:hideMark/>
          </w:tcPr>
          <w:p w:rsidR="00DD2F17" w:rsidRPr="007F10C8" w:rsidRDefault="00DD2F17">
            <w:pPr>
              <w:widowControl w:val="0"/>
              <w:spacing w:after="0" w:line="240" w:lineRule="auto"/>
              <w:jc w:val="center"/>
              <w:rPr>
                <w:rFonts w:ascii="Times New Roman" w:eastAsia="Calibri" w:hAnsi="Times New Roman" w:cs="Times New Roman"/>
                <w:bCs/>
                <w:sz w:val="20"/>
                <w:szCs w:val="26"/>
              </w:rPr>
            </w:pPr>
            <w:r w:rsidRPr="007F10C8">
              <w:rPr>
                <w:rFonts w:ascii="Times New Roman" w:eastAsia="Calibri" w:hAnsi="Times New Roman" w:cs="Times New Roman"/>
                <w:bCs/>
                <w:sz w:val="20"/>
                <w:szCs w:val="26"/>
              </w:rPr>
              <w:t>1883,73&lt;**&gt;</w:t>
            </w:r>
          </w:p>
        </w:tc>
      </w:tr>
      <w:tr w:rsidR="00DD2F17" w:rsidRPr="007F10C8" w:rsidTr="00AC2D46">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D2F17" w:rsidRPr="007F10C8" w:rsidRDefault="00DD2F17">
            <w:pPr>
              <w:spacing w:after="0" w:line="240" w:lineRule="auto"/>
              <w:rPr>
                <w:rFonts w:ascii="Times New Roman" w:eastAsia="Calibri" w:hAnsi="Times New Roman" w:cs="Times New Roman"/>
                <w:bCs/>
                <w:sz w:val="20"/>
                <w:szCs w:val="26"/>
              </w:rPr>
            </w:pPr>
          </w:p>
        </w:tc>
        <w:tc>
          <w:tcPr>
            <w:tcW w:w="1137" w:type="pct"/>
            <w:tcBorders>
              <w:top w:val="single" w:sz="4" w:space="0" w:color="000000"/>
              <w:left w:val="single" w:sz="4" w:space="0" w:color="000000"/>
              <w:bottom w:val="single" w:sz="4" w:space="0" w:color="000000"/>
              <w:right w:val="single" w:sz="4" w:space="0" w:color="000000"/>
            </w:tcBorders>
            <w:vAlign w:val="center"/>
            <w:hideMark/>
          </w:tcPr>
          <w:p w:rsidR="00DD2F17" w:rsidRPr="007F10C8" w:rsidRDefault="00DD2F17">
            <w:pPr>
              <w:widowControl w:val="0"/>
              <w:spacing w:after="0" w:line="240" w:lineRule="auto"/>
              <w:jc w:val="center"/>
              <w:rPr>
                <w:rFonts w:ascii="Times New Roman" w:eastAsia="Calibri" w:hAnsi="Times New Roman" w:cs="Times New Roman"/>
                <w:bCs/>
                <w:sz w:val="20"/>
                <w:szCs w:val="26"/>
              </w:rPr>
            </w:pPr>
            <w:r w:rsidRPr="007F10C8">
              <w:rPr>
                <w:rFonts w:ascii="Times New Roman" w:eastAsia="Calibri" w:hAnsi="Times New Roman" w:cs="Times New Roman"/>
                <w:bCs/>
                <w:sz w:val="20"/>
                <w:szCs w:val="26"/>
              </w:rPr>
              <w:t>2022</w:t>
            </w:r>
          </w:p>
        </w:tc>
        <w:tc>
          <w:tcPr>
            <w:tcW w:w="1244" w:type="pct"/>
            <w:tcBorders>
              <w:top w:val="single" w:sz="4" w:space="0" w:color="000000"/>
              <w:left w:val="single" w:sz="4" w:space="0" w:color="000000"/>
              <w:bottom w:val="single" w:sz="4" w:space="0" w:color="000000"/>
              <w:right w:val="single" w:sz="4" w:space="0" w:color="000000"/>
            </w:tcBorders>
            <w:vAlign w:val="center"/>
            <w:hideMark/>
          </w:tcPr>
          <w:p w:rsidR="00DD2F17" w:rsidRPr="007F10C8" w:rsidRDefault="00DD2F17">
            <w:pPr>
              <w:widowControl w:val="0"/>
              <w:spacing w:after="0" w:line="240" w:lineRule="auto"/>
              <w:jc w:val="center"/>
              <w:rPr>
                <w:rFonts w:ascii="Times New Roman" w:eastAsia="Calibri" w:hAnsi="Times New Roman" w:cs="Times New Roman"/>
                <w:bCs/>
                <w:sz w:val="20"/>
                <w:szCs w:val="26"/>
              </w:rPr>
            </w:pPr>
            <w:r w:rsidRPr="007F10C8">
              <w:rPr>
                <w:rFonts w:ascii="Times New Roman" w:eastAsia="Calibri" w:hAnsi="Times New Roman" w:cs="Times New Roman"/>
                <w:bCs/>
                <w:sz w:val="20"/>
                <w:szCs w:val="26"/>
              </w:rPr>
              <w:t>1883,73&lt;**&gt;</w:t>
            </w:r>
          </w:p>
        </w:tc>
        <w:tc>
          <w:tcPr>
            <w:tcW w:w="1246" w:type="pct"/>
            <w:tcBorders>
              <w:top w:val="single" w:sz="4" w:space="0" w:color="000000"/>
              <w:left w:val="single" w:sz="4" w:space="0" w:color="000000"/>
              <w:bottom w:val="single" w:sz="4" w:space="0" w:color="000000"/>
              <w:right w:val="single" w:sz="4" w:space="0" w:color="000000"/>
            </w:tcBorders>
            <w:vAlign w:val="center"/>
            <w:hideMark/>
          </w:tcPr>
          <w:p w:rsidR="00DD2F17" w:rsidRPr="007F10C8" w:rsidRDefault="00DD2F17">
            <w:pPr>
              <w:widowControl w:val="0"/>
              <w:spacing w:after="0" w:line="240" w:lineRule="auto"/>
              <w:jc w:val="center"/>
              <w:rPr>
                <w:rFonts w:ascii="Times New Roman" w:eastAsia="Calibri" w:hAnsi="Times New Roman" w:cs="Times New Roman"/>
                <w:bCs/>
                <w:sz w:val="20"/>
                <w:szCs w:val="26"/>
              </w:rPr>
            </w:pPr>
            <w:r w:rsidRPr="007F10C8">
              <w:rPr>
                <w:rFonts w:ascii="Times New Roman" w:eastAsia="Calibri" w:hAnsi="Times New Roman" w:cs="Times New Roman"/>
                <w:bCs/>
                <w:sz w:val="20"/>
                <w:szCs w:val="26"/>
              </w:rPr>
              <w:t>1954,58&lt;**&gt;</w:t>
            </w:r>
          </w:p>
        </w:tc>
      </w:tr>
    </w:tbl>
    <w:p w:rsidR="00CD2358" w:rsidRPr="007F10C8" w:rsidRDefault="00CD2358" w:rsidP="00B5461F">
      <w:pPr>
        <w:pStyle w:val="11ff3"/>
      </w:pPr>
    </w:p>
    <w:p w:rsidR="002A4E02" w:rsidRPr="007F10C8" w:rsidRDefault="002A4E02" w:rsidP="00B5461F">
      <w:pPr>
        <w:pStyle w:val="11ff3"/>
      </w:pPr>
    </w:p>
    <w:p w:rsidR="002A4E02" w:rsidRPr="007F10C8" w:rsidRDefault="002A4E02" w:rsidP="00B5461F">
      <w:pPr>
        <w:pStyle w:val="11ff3"/>
      </w:pPr>
    </w:p>
    <w:p w:rsidR="002A4E02" w:rsidRPr="007F10C8" w:rsidRDefault="002A4E02" w:rsidP="00B5461F">
      <w:pPr>
        <w:pStyle w:val="11ff3"/>
        <w:sectPr w:rsidR="002A4E02" w:rsidRPr="007F10C8" w:rsidSect="00E8592F">
          <w:pgSz w:w="16839" w:h="11907" w:orient="landscape" w:code="9"/>
          <w:pgMar w:top="1701" w:right="851" w:bottom="1134" w:left="851" w:header="567" w:footer="454" w:gutter="0"/>
          <w:cols w:space="708"/>
          <w:docGrid w:linePitch="360"/>
        </w:sectPr>
      </w:pPr>
    </w:p>
    <w:p w:rsidR="00C25060" w:rsidRPr="007F10C8" w:rsidRDefault="00C25060" w:rsidP="00B5461F">
      <w:pPr>
        <w:pStyle w:val="11ff3"/>
      </w:pPr>
    </w:p>
    <w:p w:rsidR="00C25060" w:rsidRPr="007F10C8" w:rsidRDefault="00C25060" w:rsidP="00C34C13">
      <w:pPr>
        <w:widowControl w:val="0"/>
        <w:numPr>
          <w:ilvl w:val="1"/>
          <w:numId w:val="22"/>
        </w:numPr>
        <w:suppressAutoHyphens/>
        <w:spacing w:after="0" w:line="240" w:lineRule="auto"/>
        <w:ind w:left="0" w:firstLine="0"/>
        <w:jc w:val="center"/>
        <w:textAlignment w:val="baseline"/>
        <w:outlineLvl w:val="1"/>
        <w:rPr>
          <w:rFonts w:ascii="Times New Roman" w:hAnsi="Times New Roman" w:cs="Times New Roman"/>
          <w:b/>
          <w:sz w:val="28"/>
          <w:szCs w:val="28"/>
        </w:rPr>
      </w:pPr>
      <w:bookmarkStart w:id="303" w:name="_Toc78674759"/>
      <w:bookmarkStart w:id="304" w:name="_Toc84970996"/>
      <w:bookmarkStart w:id="305" w:name="_Toc84978985"/>
      <w:r w:rsidRPr="007F10C8">
        <w:rPr>
          <w:rFonts w:ascii="Times New Roman" w:hAnsi="Times New Roman" w:cs="Times New Roman"/>
          <w:b/>
          <w:sz w:val="28"/>
          <w:szCs w:val="28"/>
        </w:rPr>
        <w:t>Структура тарифов, установленных на момент разработки схемы теплоснабжени</w:t>
      </w:r>
      <w:bookmarkEnd w:id="301"/>
      <w:bookmarkEnd w:id="302"/>
      <w:r w:rsidRPr="007F10C8">
        <w:rPr>
          <w:rFonts w:ascii="Times New Roman" w:hAnsi="Times New Roman" w:cs="Times New Roman"/>
          <w:b/>
          <w:sz w:val="28"/>
          <w:szCs w:val="28"/>
        </w:rPr>
        <w:t>я</w:t>
      </w:r>
      <w:bookmarkEnd w:id="303"/>
      <w:bookmarkEnd w:id="304"/>
      <w:bookmarkEnd w:id="305"/>
    </w:p>
    <w:p w:rsidR="00C25060" w:rsidRPr="007F10C8" w:rsidRDefault="00C25060" w:rsidP="00B5461F">
      <w:pPr>
        <w:pStyle w:val="11ff3"/>
      </w:pPr>
      <w:r w:rsidRPr="007F10C8">
        <w:t xml:space="preserve">Данные о структуре тарифов на тепловую энергию (услуги по передаче тепловой энергии) и теплоноситель, установленных на </w:t>
      </w:r>
      <w:r w:rsidR="00ED48F0" w:rsidRPr="007F10C8">
        <w:t>2021</w:t>
      </w:r>
      <w:r w:rsidRPr="007F10C8">
        <w:t xml:space="preserve"> г., сформированы на основе данных, опубликованных на портале раскрытия информации, подлежащих свободному доступу </w:t>
      </w:r>
      <w:r w:rsidR="002A4E02" w:rsidRPr="007F10C8">
        <w:t xml:space="preserve">департамента  </w:t>
      </w:r>
      <w:r w:rsidR="00957F9A" w:rsidRPr="007F10C8">
        <w:t>края</w:t>
      </w:r>
      <w:r w:rsidR="002A4E02" w:rsidRPr="007F10C8">
        <w:t xml:space="preserve"> по ценам и регулированию тарифов</w:t>
      </w:r>
      <w:r w:rsidRPr="007F10C8">
        <w:t>.</w:t>
      </w:r>
    </w:p>
    <w:p w:rsidR="00C25060" w:rsidRPr="007F10C8" w:rsidRDefault="00C25060" w:rsidP="00B5461F">
      <w:pPr>
        <w:pStyle w:val="11ff3"/>
      </w:pPr>
      <w:r w:rsidRPr="007F10C8">
        <w:t>В структуре себестоимости тепловой энергии наибольший вес занимают следующие статьи расходов:</w:t>
      </w:r>
    </w:p>
    <w:p w:rsidR="00C25060" w:rsidRPr="007F10C8" w:rsidRDefault="00C25060" w:rsidP="00C25060">
      <w:pPr>
        <w:pStyle w:val="113"/>
        <w:rPr>
          <w:rFonts w:eastAsia="Calibri"/>
        </w:rPr>
      </w:pPr>
      <w:r w:rsidRPr="007F10C8">
        <w:rPr>
          <w:rFonts w:eastAsia="Calibri"/>
        </w:rPr>
        <w:t>«Топливо» - 30-37</w:t>
      </w:r>
      <w:r w:rsidR="000A24B1" w:rsidRPr="007F10C8">
        <w:rPr>
          <w:rFonts w:eastAsia="Calibri"/>
        </w:rPr>
        <w:t xml:space="preserve"> </w:t>
      </w:r>
      <w:r w:rsidRPr="007F10C8">
        <w:rPr>
          <w:rFonts w:eastAsia="Calibri"/>
        </w:rPr>
        <w:t>% от общей суммы расходов;</w:t>
      </w:r>
    </w:p>
    <w:p w:rsidR="00C25060" w:rsidRPr="007F10C8" w:rsidRDefault="00C25060" w:rsidP="00C25060">
      <w:pPr>
        <w:pStyle w:val="113"/>
        <w:rPr>
          <w:rFonts w:eastAsia="Calibri"/>
        </w:rPr>
      </w:pPr>
      <w:r w:rsidRPr="007F10C8">
        <w:rPr>
          <w:rFonts w:eastAsia="Calibri"/>
        </w:rPr>
        <w:t>«Расходы на оплату труда» и «Отчисления на социальные нужды»- 32-36</w:t>
      </w:r>
      <w:r w:rsidR="000A24B1" w:rsidRPr="007F10C8">
        <w:rPr>
          <w:rFonts w:eastAsia="Calibri"/>
        </w:rPr>
        <w:t xml:space="preserve"> </w:t>
      </w:r>
      <w:r w:rsidRPr="007F10C8">
        <w:rPr>
          <w:rFonts w:eastAsia="Calibri"/>
        </w:rPr>
        <w:t>% от общей суммы расходов;</w:t>
      </w:r>
    </w:p>
    <w:p w:rsidR="00C25060" w:rsidRPr="007F10C8" w:rsidRDefault="00C25060" w:rsidP="00C25060">
      <w:pPr>
        <w:pStyle w:val="113"/>
        <w:rPr>
          <w:rFonts w:eastAsia="Calibri"/>
        </w:rPr>
      </w:pPr>
      <w:r w:rsidRPr="007F10C8">
        <w:rPr>
          <w:rFonts w:eastAsia="Calibri"/>
        </w:rPr>
        <w:t>«Прочие расходы» (включая «Цеховые расходы» и «Общехозяйственные расходы») – 23-27</w:t>
      </w:r>
      <w:r w:rsidR="000A24B1" w:rsidRPr="007F10C8">
        <w:rPr>
          <w:rFonts w:eastAsia="Calibri"/>
        </w:rPr>
        <w:t xml:space="preserve"> </w:t>
      </w:r>
      <w:r w:rsidRPr="007F10C8">
        <w:rPr>
          <w:rFonts w:eastAsia="Calibri"/>
        </w:rPr>
        <w:t>% от общей суммы расходов;</w:t>
      </w:r>
    </w:p>
    <w:p w:rsidR="00C25060" w:rsidRPr="007F10C8" w:rsidRDefault="00C25060" w:rsidP="00C25060">
      <w:pPr>
        <w:pStyle w:val="113"/>
        <w:rPr>
          <w:rFonts w:eastAsia="Calibri"/>
        </w:rPr>
      </w:pPr>
      <w:r w:rsidRPr="007F10C8">
        <w:rPr>
          <w:rFonts w:eastAsia="Calibri"/>
        </w:rPr>
        <w:t>«Электроэнергия» - 5-7</w:t>
      </w:r>
      <w:r w:rsidR="000A24B1" w:rsidRPr="007F10C8">
        <w:rPr>
          <w:rFonts w:eastAsia="Calibri"/>
        </w:rPr>
        <w:t xml:space="preserve"> </w:t>
      </w:r>
      <w:r w:rsidRPr="007F10C8">
        <w:rPr>
          <w:rFonts w:eastAsia="Calibri"/>
        </w:rPr>
        <w:t xml:space="preserve">% от общей суммы расходов. </w:t>
      </w:r>
    </w:p>
    <w:p w:rsidR="00C25060" w:rsidRPr="007F10C8" w:rsidRDefault="00C25060" w:rsidP="007E505D">
      <w:pPr>
        <w:pStyle w:val="113"/>
        <w:rPr>
          <w:lang w:eastAsia="ru-RU"/>
        </w:rPr>
      </w:pPr>
      <w:r w:rsidRPr="007F10C8">
        <w:rPr>
          <w:lang w:eastAsia="ru-RU"/>
        </w:rPr>
        <w:t>Структура себестоимости, где наибольший удельный вес занимают расходы на топливо, является характерной для теплоснабжающей организации.</w:t>
      </w:r>
    </w:p>
    <w:p w:rsidR="00C25060" w:rsidRPr="007F10C8" w:rsidRDefault="00C25060" w:rsidP="00C25060">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rPr>
      </w:pPr>
      <w:bookmarkStart w:id="306" w:name="_Toc78674760"/>
      <w:bookmarkStart w:id="307" w:name="_Toc84970997"/>
      <w:bookmarkStart w:id="308" w:name="_Toc84978986"/>
      <w:r w:rsidRPr="007F10C8">
        <w:rPr>
          <w:rFonts w:ascii="Times New Roman" w:hAnsi="Times New Roman" w:cs="Times New Roman"/>
          <w:b/>
          <w:sz w:val="28"/>
          <w:szCs w:val="28"/>
        </w:rPr>
        <w:t>Плата за подключение к системе теплоснабжения и поступления денежных средств от осуществления указанной деятельности</w:t>
      </w:r>
      <w:bookmarkEnd w:id="306"/>
      <w:bookmarkEnd w:id="307"/>
      <w:bookmarkEnd w:id="308"/>
    </w:p>
    <w:p w:rsidR="00C25060" w:rsidRPr="007F10C8" w:rsidRDefault="00C25060" w:rsidP="00B5461F">
      <w:pPr>
        <w:pStyle w:val="11ff3"/>
      </w:pPr>
      <w:r w:rsidRPr="007F10C8">
        <w:t xml:space="preserve">В соответствии с пунктом 7 Постановления Правительства РФ от 13.02.2006 г. №83 «Правила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w:t>
      </w:r>
      <w:proofErr w:type="gramStart"/>
      <w:r w:rsidRPr="007F10C8">
        <w:t xml:space="preserve">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w:t>
      </w:r>
      <w:r w:rsidR="00AD6FC2">
        <w:t xml:space="preserve">муниципального образования </w:t>
      </w:r>
      <w:r w:rsidR="00E1604A">
        <w:t>Горекацанское сельское поселение</w:t>
      </w:r>
      <w:r w:rsidR="00A01DE3" w:rsidRPr="007F10C8">
        <w:t xml:space="preserve"> </w:t>
      </w:r>
      <w:r w:rsidRPr="007F10C8">
        <w:t>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roofErr w:type="gramEnd"/>
    </w:p>
    <w:p w:rsidR="00C25060" w:rsidRPr="007F10C8" w:rsidRDefault="00C25060" w:rsidP="00C25060">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rPr>
      </w:pPr>
      <w:bookmarkStart w:id="309" w:name="_Toc78674761"/>
      <w:bookmarkStart w:id="310" w:name="_Toc84970998"/>
      <w:bookmarkStart w:id="311" w:name="_Toc84978987"/>
      <w:bookmarkStart w:id="312" w:name="_Toc430079959"/>
      <w:bookmarkEnd w:id="297"/>
      <w:r w:rsidRPr="007F10C8">
        <w:rPr>
          <w:rFonts w:ascii="Times New Roman" w:hAnsi="Times New Roman" w:cs="Times New Roman"/>
          <w:b/>
          <w:sz w:val="28"/>
          <w:szCs w:val="28"/>
        </w:rPr>
        <w:t>Плата за услуги по поддержанию резервной тепловой мощности, в том числе для социально значимых категорий потребителей</w:t>
      </w:r>
      <w:bookmarkEnd w:id="309"/>
      <w:bookmarkEnd w:id="310"/>
      <w:bookmarkEnd w:id="311"/>
    </w:p>
    <w:p w:rsidR="00C25060" w:rsidRPr="007F10C8" w:rsidRDefault="00C25060" w:rsidP="00B5461F">
      <w:pPr>
        <w:pStyle w:val="11ff3"/>
      </w:pPr>
      <w:r w:rsidRPr="007F10C8">
        <w:lastRenderedPageBreak/>
        <w:t>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roofErr w:type="gramStart"/>
      <w:r w:rsidRPr="007F10C8">
        <w:t xml:space="preserve">.» </w:t>
      </w:r>
      <w:proofErr w:type="gramEnd"/>
    </w:p>
    <w:p w:rsidR="00C25060" w:rsidRPr="007F10C8" w:rsidRDefault="00C25060" w:rsidP="00B5461F">
      <w:pPr>
        <w:pStyle w:val="11ff3"/>
      </w:pPr>
      <w:r w:rsidRPr="007F10C8">
        <w:t xml:space="preserve">В </w:t>
      </w:r>
      <w:r w:rsidR="00AD6FC2" w:rsidRPr="007F10C8">
        <w:t>муниципально</w:t>
      </w:r>
      <w:r w:rsidR="00AD6FC2">
        <w:t>м</w:t>
      </w:r>
      <w:r w:rsidR="00AD6FC2" w:rsidRPr="007F10C8">
        <w:t xml:space="preserve"> образовани</w:t>
      </w:r>
      <w:r w:rsidR="00AD6FC2">
        <w:t>и</w:t>
      </w:r>
      <w:r w:rsidR="00AD6FC2" w:rsidRPr="007F10C8">
        <w:t xml:space="preserve"> </w:t>
      </w:r>
      <w:r w:rsidR="00E1604A">
        <w:t>Горекацанское сельское поселение</w:t>
      </w:r>
      <w:r w:rsidRPr="007F10C8">
        <w:t>, на момент разработки схемы теплоснабжения, плата за услуги по поддержанию резервной тепловой мощности для всех категорий потребителей, в том числе и социально значимых - не утверждена.</w:t>
      </w:r>
    </w:p>
    <w:p w:rsidR="00C25060" w:rsidRPr="007F10C8" w:rsidRDefault="00C25060" w:rsidP="00C25060">
      <w:pPr>
        <w:pStyle w:val="20"/>
        <w:rPr>
          <w:rFonts w:eastAsia="Calibri" w:cs="Times New Roman"/>
          <w:lang w:bidi="ar-SA"/>
        </w:rPr>
      </w:pPr>
      <w:bookmarkStart w:id="313" w:name="_Toc78674762"/>
      <w:bookmarkStart w:id="314" w:name="_Toc84970999"/>
      <w:bookmarkStart w:id="315" w:name="_Toc84978988"/>
      <w:r w:rsidRPr="007F10C8">
        <w:rPr>
          <w:rFonts w:eastAsia="Calibri" w:cs="Times New Roman"/>
          <w:lang w:bidi="ar-SA"/>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13"/>
      <w:bookmarkEnd w:id="314"/>
      <w:bookmarkEnd w:id="315"/>
    </w:p>
    <w:p w:rsidR="00C25060" w:rsidRPr="007F10C8" w:rsidRDefault="00C25060" w:rsidP="00B5461F">
      <w:pPr>
        <w:pStyle w:val="11ff3"/>
      </w:pPr>
      <w:r w:rsidRPr="007F10C8">
        <w:t>Динамика предельных уровней цен на тепловую энергию (мощность), поставляемую потребителям, утверждаемых в ценовых зонах теплоснабжения отсутствует.</w:t>
      </w:r>
    </w:p>
    <w:p w:rsidR="00A822F5" w:rsidRPr="007F10C8" w:rsidRDefault="00E04583" w:rsidP="00A822F5">
      <w:pPr>
        <w:pStyle w:val="11ff3"/>
      </w:pPr>
      <w:r w:rsidRPr="007F10C8">
        <w:t>Таблица 1.</w:t>
      </w:r>
      <w:r w:rsidR="00A822F5" w:rsidRPr="007F10C8">
        <w:t xml:space="preserve">11.5.1  – Динамика предельных уровней цен на тепловую энергию (мощность), руб,/Гкал, поставляемую </w:t>
      </w:r>
      <w:r w:rsidR="009209D4">
        <w:t>ТСО</w:t>
      </w:r>
      <w:r w:rsidR="00A822F5" w:rsidRPr="007F10C8">
        <w:t xml:space="preserve"> потребителям </w:t>
      </w:r>
      <w:r w:rsidR="00457822">
        <w:t>Забайкаль</w:t>
      </w:r>
      <w:r w:rsidR="00477970" w:rsidRPr="007F10C8">
        <w:t>ского края</w:t>
      </w:r>
      <w:r w:rsidR="00A822F5" w:rsidRPr="007F10C8">
        <w:t xml:space="preserve"> (согласно данным заказчика)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00"/>
        <w:gridCol w:w="4542"/>
        <w:gridCol w:w="1445"/>
        <w:gridCol w:w="1445"/>
        <w:gridCol w:w="1439"/>
      </w:tblGrid>
      <w:tr w:rsidR="00A822F5" w:rsidRPr="007F10C8" w:rsidTr="00AD6FC2">
        <w:trPr>
          <w:trHeight w:val="170"/>
          <w:tblHeader/>
        </w:trPr>
        <w:tc>
          <w:tcPr>
            <w:tcW w:w="365" w:type="pct"/>
            <w:tcBorders>
              <w:top w:val="single" w:sz="4" w:space="0" w:color="auto"/>
              <w:bottom w:val="single" w:sz="4" w:space="0" w:color="auto"/>
              <w:right w:val="single" w:sz="4" w:space="0" w:color="auto"/>
            </w:tcBorders>
            <w:shd w:val="clear" w:color="auto" w:fill="D9D9D9" w:themeFill="background1" w:themeFillShade="D9"/>
            <w:vAlign w:val="center"/>
          </w:tcPr>
          <w:p w:rsidR="00A822F5" w:rsidRPr="007F10C8" w:rsidRDefault="00A822F5" w:rsidP="00801AE3">
            <w:pPr>
              <w:pStyle w:val="1fffb"/>
              <w:rPr>
                <w:rFonts w:cs="Times New Roman"/>
              </w:rPr>
            </w:pPr>
            <w:r w:rsidRPr="007F10C8">
              <w:rPr>
                <w:rFonts w:cs="Times New Roman"/>
              </w:rPr>
              <w:t xml:space="preserve">№ </w:t>
            </w:r>
            <w:proofErr w:type="gramStart"/>
            <w:r w:rsidRPr="007F10C8">
              <w:rPr>
                <w:rFonts w:cs="Times New Roman"/>
              </w:rPr>
              <w:t>п</w:t>
            </w:r>
            <w:proofErr w:type="gramEnd"/>
            <w:r w:rsidRPr="007F10C8">
              <w:rPr>
                <w:rFonts w:cs="Times New Roman"/>
              </w:rPr>
              <w:t>/п</w:t>
            </w:r>
          </w:p>
        </w:tc>
        <w:tc>
          <w:tcPr>
            <w:tcW w:w="23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822F5" w:rsidRPr="007F10C8" w:rsidRDefault="00A822F5" w:rsidP="00801AE3">
            <w:pPr>
              <w:pStyle w:val="1fffb"/>
              <w:rPr>
                <w:rFonts w:cs="Times New Roman"/>
              </w:rPr>
            </w:pPr>
            <w:r w:rsidRPr="007F10C8">
              <w:rPr>
                <w:rFonts w:cs="Times New Roman"/>
              </w:rPr>
              <w:t>Наименование снабжающей (теплосетевой) организации</w:t>
            </w:r>
          </w:p>
        </w:tc>
        <w:tc>
          <w:tcPr>
            <w:tcW w:w="7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822F5" w:rsidRPr="007F10C8" w:rsidRDefault="00624D43" w:rsidP="00DD2F17">
            <w:pPr>
              <w:pStyle w:val="1fffb"/>
              <w:rPr>
                <w:rFonts w:cs="Times New Roman"/>
              </w:rPr>
            </w:pPr>
            <w:r w:rsidRPr="007F10C8">
              <w:rPr>
                <w:rFonts w:cs="Times New Roman"/>
              </w:rPr>
              <w:t>202</w:t>
            </w:r>
            <w:r w:rsidR="00DD2F17" w:rsidRPr="007F10C8">
              <w:rPr>
                <w:rFonts w:cs="Times New Roman"/>
              </w:rPr>
              <w:t>0</w:t>
            </w:r>
          </w:p>
        </w:tc>
        <w:tc>
          <w:tcPr>
            <w:tcW w:w="7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822F5" w:rsidRPr="007F10C8" w:rsidRDefault="00A822F5" w:rsidP="00DD2F17">
            <w:pPr>
              <w:pStyle w:val="1fffb"/>
              <w:rPr>
                <w:rFonts w:cs="Times New Roman"/>
              </w:rPr>
            </w:pPr>
            <w:r w:rsidRPr="007F10C8">
              <w:rPr>
                <w:rFonts w:cs="Times New Roman"/>
              </w:rPr>
              <w:t>202</w:t>
            </w:r>
            <w:r w:rsidR="00DD2F17" w:rsidRPr="007F10C8">
              <w:rPr>
                <w:rFonts w:cs="Times New Roman"/>
              </w:rPr>
              <w:t>1</w:t>
            </w:r>
          </w:p>
        </w:tc>
        <w:tc>
          <w:tcPr>
            <w:tcW w:w="752" w:type="pct"/>
            <w:tcBorders>
              <w:top w:val="single" w:sz="4" w:space="0" w:color="auto"/>
              <w:left w:val="single" w:sz="4" w:space="0" w:color="auto"/>
              <w:bottom w:val="single" w:sz="4" w:space="0" w:color="auto"/>
            </w:tcBorders>
            <w:shd w:val="clear" w:color="auto" w:fill="D9D9D9" w:themeFill="background1" w:themeFillShade="D9"/>
            <w:vAlign w:val="center"/>
          </w:tcPr>
          <w:p w:rsidR="00A822F5" w:rsidRPr="007F10C8" w:rsidRDefault="00A822F5" w:rsidP="00801AE3">
            <w:pPr>
              <w:pStyle w:val="1fffb"/>
              <w:rPr>
                <w:rFonts w:cs="Times New Roman"/>
              </w:rPr>
            </w:pPr>
            <w:r w:rsidRPr="007F10C8">
              <w:rPr>
                <w:rFonts w:cs="Times New Roman"/>
              </w:rPr>
              <w:t>2021</w:t>
            </w:r>
          </w:p>
        </w:tc>
      </w:tr>
      <w:tr w:rsidR="00A822F5" w:rsidRPr="007F10C8" w:rsidTr="00A822F5">
        <w:trPr>
          <w:trHeight w:val="170"/>
        </w:trPr>
        <w:tc>
          <w:tcPr>
            <w:tcW w:w="365" w:type="pct"/>
            <w:tcBorders>
              <w:top w:val="single" w:sz="4" w:space="0" w:color="auto"/>
              <w:bottom w:val="single" w:sz="4" w:space="0" w:color="auto"/>
              <w:right w:val="single" w:sz="4" w:space="0" w:color="auto"/>
            </w:tcBorders>
            <w:vAlign w:val="center"/>
          </w:tcPr>
          <w:p w:rsidR="00A822F5" w:rsidRPr="007F10C8" w:rsidRDefault="00A822F5" w:rsidP="00801AE3">
            <w:pPr>
              <w:pStyle w:val="1fffb"/>
              <w:rPr>
                <w:rFonts w:cs="Times New Roman"/>
              </w:rPr>
            </w:pPr>
            <w:r w:rsidRPr="007F10C8">
              <w:rPr>
                <w:rFonts w:cs="Times New Roman"/>
              </w:rPr>
              <w:t>1</w:t>
            </w:r>
          </w:p>
        </w:tc>
        <w:tc>
          <w:tcPr>
            <w:tcW w:w="2373" w:type="pct"/>
            <w:tcBorders>
              <w:top w:val="single" w:sz="4" w:space="0" w:color="auto"/>
              <w:left w:val="single" w:sz="4" w:space="0" w:color="auto"/>
              <w:bottom w:val="single" w:sz="4" w:space="0" w:color="auto"/>
              <w:right w:val="single" w:sz="4" w:space="0" w:color="auto"/>
            </w:tcBorders>
            <w:vAlign w:val="center"/>
          </w:tcPr>
          <w:p w:rsidR="00A822F5" w:rsidRPr="007F10C8" w:rsidRDefault="009209D4" w:rsidP="00801AE3">
            <w:pPr>
              <w:pStyle w:val="1fffb"/>
              <w:rPr>
                <w:rFonts w:cs="Times New Roman"/>
              </w:rPr>
            </w:pPr>
            <w:r>
              <w:rPr>
                <w:rFonts w:cs="Times New Roman"/>
              </w:rPr>
              <w:t>ТСО</w:t>
            </w:r>
          </w:p>
        </w:tc>
        <w:tc>
          <w:tcPr>
            <w:tcW w:w="755" w:type="pct"/>
            <w:tcBorders>
              <w:top w:val="single" w:sz="4" w:space="0" w:color="auto"/>
              <w:left w:val="single" w:sz="4" w:space="0" w:color="auto"/>
              <w:bottom w:val="single" w:sz="4" w:space="0" w:color="auto"/>
              <w:right w:val="single" w:sz="4" w:space="0" w:color="auto"/>
            </w:tcBorders>
            <w:vAlign w:val="center"/>
          </w:tcPr>
          <w:p w:rsidR="00A822F5" w:rsidRPr="007F10C8" w:rsidRDefault="00AC2D46" w:rsidP="00801AE3">
            <w:pPr>
              <w:pStyle w:val="1fffb"/>
              <w:rPr>
                <w:rFonts w:cs="Times New Roman"/>
              </w:rPr>
            </w:pPr>
            <w:r w:rsidRPr="007F10C8">
              <w:rPr>
                <w:rFonts w:cs="Times New Roman"/>
              </w:rPr>
              <w:t>-</w:t>
            </w:r>
          </w:p>
        </w:tc>
        <w:tc>
          <w:tcPr>
            <w:tcW w:w="755" w:type="pct"/>
            <w:tcBorders>
              <w:top w:val="single" w:sz="4" w:space="0" w:color="auto"/>
              <w:left w:val="single" w:sz="4" w:space="0" w:color="auto"/>
              <w:bottom w:val="single" w:sz="4" w:space="0" w:color="auto"/>
              <w:right w:val="single" w:sz="4" w:space="0" w:color="auto"/>
            </w:tcBorders>
            <w:vAlign w:val="center"/>
          </w:tcPr>
          <w:p w:rsidR="00A822F5" w:rsidRPr="007F10C8" w:rsidRDefault="00AC2D46" w:rsidP="00801AE3">
            <w:pPr>
              <w:pStyle w:val="1fffb"/>
              <w:rPr>
                <w:rFonts w:cs="Times New Roman"/>
              </w:rPr>
            </w:pPr>
            <w:r w:rsidRPr="007F10C8">
              <w:rPr>
                <w:rFonts w:cs="Times New Roman"/>
              </w:rPr>
              <w:t>-</w:t>
            </w:r>
          </w:p>
        </w:tc>
        <w:tc>
          <w:tcPr>
            <w:tcW w:w="752" w:type="pct"/>
            <w:tcBorders>
              <w:top w:val="single" w:sz="4" w:space="0" w:color="auto"/>
              <w:left w:val="single" w:sz="4" w:space="0" w:color="auto"/>
              <w:bottom w:val="single" w:sz="4" w:space="0" w:color="auto"/>
            </w:tcBorders>
            <w:vAlign w:val="center"/>
          </w:tcPr>
          <w:p w:rsidR="00A822F5" w:rsidRPr="007F10C8" w:rsidRDefault="00AC2D46" w:rsidP="00801AE3">
            <w:pPr>
              <w:pStyle w:val="1fffb"/>
              <w:rPr>
                <w:rFonts w:cs="Times New Roman"/>
              </w:rPr>
            </w:pPr>
            <w:r w:rsidRPr="007F10C8">
              <w:rPr>
                <w:rFonts w:cs="Times New Roman"/>
              </w:rPr>
              <w:t>-</w:t>
            </w:r>
          </w:p>
        </w:tc>
      </w:tr>
    </w:tbl>
    <w:p w:rsidR="00A822F5" w:rsidRPr="007F10C8" w:rsidRDefault="00A822F5" w:rsidP="00B5461F">
      <w:pPr>
        <w:pStyle w:val="11ff3"/>
      </w:pPr>
    </w:p>
    <w:p w:rsidR="00C25060" w:rsidRPr="007F10C8" w:rsidRDefault="00C25060" w:rsidP="00C25060">
      <w:pPr>
        <w:pStyle w:val="20"/>
        <w:rPr>
          <w:rFonts w:eastAsia="Calibri" w:cs="Times New Roman"/>
          <w:lang w:bidi="ar-SA"/>
        </w:rPr>
      </w:pPr>
      <w:bookmarkStart w:id="316" w:name="_Toc78674763"/>
      <w:bookmarkStart w:id="317" w:name="_Toc84971000"/>
      <w:bookmarkStart w:id="318" w:name="_Toc84978989"/>
      <w:proofErr w:type="gramStart"/>
      <w:r w:rsidRPr="007F10C8">
        <w:rPr>
          <w:rFonts w:eastAsia="Calibri" w:cs="Times New Roman"/>
          <w:lang w:bidi="ar-SA"/>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16"/>
      <w:bookmarkEnd w:id="317"/>
      <w:bookmarkEnd w:id="318"/>
      <w:proofErr w:type="gramEnd"/>
    </w:p>
    <w:p w:rsidR="00C25060" w:rsidRPr="007F10C8" w:rsidRDefault="00C25060" w:rsidP="00B5461F">
      <w:pPr>
        <w:pStyle w:val="11ff3"/>
      </w:pPr>
      <w:r w:rsidRPr="007F10C8">
        <w:t xml:space="preserve">На территории </w:t>
      </w:r>
      <w:r w:rsidR="00AD6FC2">
        <w:t xml:space="preserve">муниципального образования </w:t>
      </w:r>
      <w:r w:rsidR="00E1604A">
        <w:t>Горекацанское сельское поселение</w:t>
      </w:r>
      <w:r w:rsidR="00A01DE3" w:rsidRPr="007F10C8">
        <w:t xml:space="preserve"> </w:t>
      </w:r>
      <w:r w:rsidRPr="007F10C8">
        <w:t xml:space="preserve"> существует одна ценовая зона теплоснабжения.</w:t>
      </w:r>
    </w:p>
    <w:p w:rsidR="00C25060" w:rsidRPr="007F10C8" w:rsidRDefault="00C25060" w:rsidP="00C25060">
      <w:pPr>
        <w:spacing w:before="120" w:line="300" w:lineRule="auto"/>
        <w:ind w:firstLine="851"/>
        <w:rPr>
          <w:rFonts w:ascii="Times New Roman" w:eastAsia="Calibri" w:hAnsi="Times New Roman" w:cs="Times New Roman"/>
          <w:szCs w:val="28"/>
        </w:rPr>
      </w:pPr>
    </w:p>
    <w:p w:rsidR="00C25060" w:rsidRPr="007F10C8" w:rsidRDefault="00C25060" w:rsidP="00AD6FC2">
      <w:pPr>
        <w:pStyle w:val="19"/>
      </w:pPr>
      <w:bookmarkStart w:id="319" w:name="_Toc78674764"/>
      <w:bookmarkStart w:id="320" w:name="_Toc84971001"/>
      <w:bookmarkStart w:id="321" w:name="_Toc84978990"/>
      <w:bookmarkEnd w:id="312"/>
      <w:r w:rsidRPr="007F10C8">
        <w:lastRenderedPageBreak/>
        <w:t xml:space="preserve">Описание существующих технических и технологических проблем в системах теплоснабжения поселения, </w:t>
      </w:r>
      <w:r w:rsidR="001549FC" w:rsidRPr="007F10C8">
        <w:t>сельсовета</w:t>
      </w:r>
      <w:r w:rsidRPr="007F10C8">
        <w:t xml:space="preserve">, </w:t>
      </w:r>
      <w:r w:rsidR="001549FC" w:rsidRPr="007F10C8">
        <w:t>сельсовета</w:t>
      </w:r>
      <w:r w:rsidRPr="007F10C8">
        <w:t xml:space="preserve"> федерального значения</w:t>
      </w:r>
      <w:bookmarkEnd w:id="319"/>
      <w:bookmarkEnd w:id="320"/>
      <w:bookmarkEnd w:id="321"/>
    </w:p>
    <w:p w:rsidR="00C25060" w:rsidRPr="007F10C8" w:rsidRDefault="00C25060" w:rsidP="00E66A5F">
      <w:pPr>
        <w:pStyle w:val="20"/>
        <w:keepNext w:val="0"/>
        <w:widowControl w:val="0"/>
        <w:numPr>
          <w:ilvl w:val="1"/>
          <w:numId w:val="110"/>
        </w:numPr>
        <w:spacing w:before="240" w:line="240" w:lineRule="auto"/>
        <w:textAlignment w:val="baseline"/>
        <w:rPr>
          <w:rFonts w:cs="Times New Roman"/>
        </w:rPr>
      </w:pPr>
      <w:bookmarkStart w:id="322" w:name="_Toc372809745"/>
      <w:bookmarkStart w:id="323" w:name="_Toc373151697"/>
      <w:bookmarkStart w:id="324" w:name="_Toc515271655"/>
      <w:bookmarkStart w:id="325" w:name="_Toc78674765"/>
      <w:bookmarkStart w:id="326" w:name="_Toc84971002"/>
      <w:bookmarkStart w:id="327" w:name="_Toc84978991"/>
      <w:r w:rsidRPr="007F10C8">
        <w:rPr>
          <w:rFonts w:cs="Times New Roman"/>
        </w:rPr>
        <w:t>О</w:t>
      </w:r>
      <w:bookmarkEnd w:id="322"/>
      <w:bookmarkEnd w:id="323"/>
      <w:r w:rsidRPr="007F10C8">
        <w:rPr>
          <w:rFonts w:cs="Times New Roman"/>
        </w:rPr>
        <w:t>писание существующих проблем организации качественного теплоснабжения</w:t>
      </w:r>
      <w:bookmarkEnd w:id="324"/>
      <w:bookmarkEnd w:id="325"/>
      <w:bookmarkEnd w:id="326"/>
      <w:bookmarkEnd w:id="327"/>
    </w:p>
    <w:p w:rsidR="00C25060" w:rsidRPr="007F10C8" w:rsidRDefault="00C25060" w:rsidP="00B5461F">
      <w:pPr>
        <w:pStyle w:val="11ff3"/>
      </w:pPr>
      <w:bookmarkStart w:id="328" w:name="_Toc515271656"/>
      <w:r w:rsidRPr="007F10C8">
        <w:t>В ходе анализа системы теплоснабжения выявлены следующие основные технические и технологические проблемы:</w:t>
      </w:r>
    </w:p>
    <w:p w:rsidR="00164EF7" w:rsidRPr="007F10C8" w:rsidRDefault="00164EF7" w:rsidP="00B5461F">
      <w:pPr>
        <w:pStyle w:val="11ff3"/>
      </w:pPr>
      <w:r w:rsidRPr="007F10C8">
        <w:t xml:space="preserve">Функционирование систем централизованного теплоснабжения </w:t>
      </w:r>
      <w:r w:rsidR="00AD6FC2" w:rsidRPr="007F10C8">
        <w:t xml:space="preserve">муниципального образования </w:t>
      </w:r>
      <w:r w:rsidR="00E1604A">
        <w:t>Горекацанское сельское поселение</w:t>
      </w:r>
      <w:r w:rsidRPr="007F10C8">
        <w:t xml:space="preserve"> оценивается как удовлетворительное. В ходе общего анализа систем выявлен ряд факторов, негативно влияющих на качественную, эффективную работу систем теплоснабжения:</w:t>
      </w:r>
    </w:p>
    <w:p w:rsidR="00164EF7" w:rsidRPr="007F10C8" w:rsidRDefault="00164EF7" w:rsidP="00164EF7">
      <w:pPr>
        <w:pStyle w:val="113"/>
        <w:rPr>
          <w:rFonts w:eastAsia="SimSun"/>
        </w:rPr>
      </w:pPr>
      <w:r w:rsidRPr="007F10C8">
        <w:rPr>
          <w:rFonts w:eastAsia="SimSun"/>
        </w:rPr>
        <w:t>Высокий износ сетей теплоснабжения;</w:t>
      </w:r>
    </w:p>
    <w:p w:rsidR="00C25060" w:rsidRPr="007F10C8" w:rsidRDefault="00C25060" w:rsidP="00C25060">
      <w:pPr>
        <w:pStyle w:val="20"/>
        <w:widowControl w:val="0"/>
        <w:spacing w:before="240" w:line="240" w:lineRule="auto"/>
        <w:textAlignment w:val="baseline"/>
        <w:rPr>
          <w:rFonts w:cs="Times New Roman"/>
        </w:rPr>
      </w:pPr>
      <w:bookmarkStart w:id="329" w:name="_Toc78674766"/>
      <w:bookmarkStart w:id="330" w:name="_Toc84971003"/>
      <w:bookmarkStart w:id="331" w:name="_Toc84978992"/>
      <w:r w:rsidRPr="007F10C8">
        <w:rPr>
          <w:rFonts w:cs="Times New Roman"/>
        </w:rPr>
        <w:t>Описание существующих проблем организации надежного и безопасного теплоснабжения</w:t>
      </w:r>
      <w:bookmarkEnd w:id="328"/>
      <w:bookmarkEnd w:id="329"/>
      <w:bookmarkEnd w:id="330"/>
      <w:bookmarkEnd w:id="331"/>
    </w:p>
    <w:p w:rsidR="00C25060" w:rsidRPr="007F10C8" w:rsidRDefault="00C25060" w:rsidP="00B5461F">
      <w:pPr>
        <w:pStyle w:val="11ff3"/>
      </w:pPr>
      <w:bookmarkStart w:id="332" w:name="_Toc515271657"/>
      <w:r w:rsidRPr="007F10C8">
        <w:t>Наиболее существенные проблемы эксплуатации систем теплоснабжения:</w:t>
      </w:r>
    </w:p>
    <w:p w:rsidR="00C25060" w:rsidRPr="007F10C8" w:rsidRDefault="00C25060" w:rsidP="00C25060">
      <w:pPr>
        <w:pStyle w:val="113"/>
        <w:rPr>
          <w:rFonts w:eastAsia="SimSun"/>
          <w:lang w:eastAsia="ar-SA"/>
        </w:rPr>
      </w:pPr>
      <w:r w:rsidRPr="007F10C8">
        <w:rPr>
          <w:rFonts w:eastAsia="SimSun"/>
          <w:lang w:eastAsia="ar-SA"/>
        </w:rPr>
        <w:tab/>
        <w:t>низкий КПД устаревшего оборудования котельн</w:t>
      </w:r>
      <w:r w:rsidR="00EC3165" w:rsidRPr="007F10C8">
        <w:rPr>
          <w:rFonts w:eastAsia="SimSun"/>
          <w:lang w:eastAsia="ar-SA"/>
        </w:rPr>
        <w:t>ой</w:t>
      </w:r>
      <w:r w:rsidRPr="007F10C8">
        <w:rPr>
          <w:rFonts w:eastAsia="SimSun"/>
          <w:lang w:eastAsia="ar-SA"/>
        </w:rPr>
        <w:t>;</w:t>
      </w:r>
    </w:p>
    <w:p w:rsidR="00C25060" w:rsidRPr="007F10C8" w:rsidRDefault="00C25060" w:rsidP="00C25060">
      <w:pPr>
        <w:pStyle w:val="113"/>
        <w:rPr>
          <w:rFonts w:eastAsia="SimSun"/>
          <w:lang w:eastAsia="ar-SA"/>
        </w:rPr>
      </w:pPr>
      <w:r w:rsidRPr="007F10C8">
        <w:rPr>
          <w:rFonts w:eastAsia="SimSun"/>
          <w:lang w:eastAsia="ar-SA"/>
        </w:rPr>
        <w:tab/>
        <w:t>большие потери теплоэнергии при транспортировке;</w:t>
      </w:r>
    </w:p>
    <w:p w:rsidR="00C25060" w:rsidRPr="007F10C8" w:rsidRDefault="00C25060" w:rsidP="00C25060">
      <w:pPr>
        <w:pStyle w:val="113"/>
        <w:rPr>
          <w:rFonts w:eastAsia="SimSun"/>
          <w:lang w:eastAsia="ar-SA"/>
        </w:rPr>
      </w:pPr>
      <w:r w:rsidRPr="007F10C8">
        <w:rPr>
          <w:rFonts w:eastAsia="SimSun"/>
          <w:lang w:eastAsia="ar-SA"/>
        </w:rPr>
        <w:tab/>
        <w:t xml:space="preserve">перерасход топливно-энергетических </w:t>
      </w:r>
      <w:r w:rsidR="00C52C48">
        <w:rPr>
          <w:rFonts w:eastAsia="SimSun"/>
          <w:lang w:eastAsia="ar-SA"/>
        </w:rPr>
        <w:t>ресурсо</w:t>
      </w:r>
      <w:r w:rsidRPr="007F10C8">
        <w:rPr>
          <w:rFonts w:eastAsia="SimSun"/>
          <w:lang w:eastAsia="ar-SA"/>
        </w:rPr>
        <w:t>в;</w:t>
      </w:r>
    </w:p>
    <w:p w:rsidR="00C25060" w:rsidRPr="007F10C8" w:rsidRDefault="00C25060" w:rsidP="00C25060">
      <w:pPr>
        <w:pStyle w:val="20"/>
        <w:keepNext w:val="0"/>
        <w:widowControl w:val="0"/>
        <w:spacing w:before="240" w:line="240" w:lineRule="auto"/>
        <w:textAlignment w:val="baseline"/>
        <w:rPr>
          <w:rFonts w:cs="Times New Roman"/>
        </w:rPr>
      </w:pPr>
      <w:bookmarkStart w:id="333" w:name="_Toc78674767"/>
      <w:bookmarkStart w:id="334" w:name="_Toc84971004"/>
      <w:bookmarkStart w:id="335" w:name="_Toc84978993"/>
      <w:r w:rsidRPr="007F10C8">
        <w:rPr>
          <w:rFonts w:cs="Times New Roman"/>
        </w:rPr>
        <w:t>Описание существующих проблем развития систем теплоснабжения</w:t>
      </w:r>
      <w:bookmarkEnd w:id="332"/>
      <w:bookmarkEnd w:id="333"/>
      <w:bookmarkEnd w:id="334"/>
      <w:bookmarkEnd w:id="335"/>
    </w:p>
    <w:p w:rsidR="00C25060" w:rsidRPr="007F10C8" w:rsidRDefault="00260BC4" w:rsidP="00B5461F">
      <w:pPr>
        <w:pStyle w:val="11ff3"/>
      </w:pPr>
      <w:r w:rsidRPr="007F10C8">
        <w:t>С</w:t>
      </w:r>
      <w:r w:rsidR="00C25060" w:rsidRPr="007F10C8">
        <w:t xml:space="preserve">уществуют проблемы, которые сдерживают развитие системы теплоснабжения муниципального образования </w:t>
      </w:r>
      <w:r w:rsidR="00E1604A">
        <w:t>Горекацанское сельское поселение</w:t>
      </w:r>
      <w:r w:rsidR="00C25060" w:rsidRPr="007F10C8">
        <w:t xml:space="preserve">. </w:t>
      </w:r>
    </w:p>
    <w:p w:rsidR="00C25060" w:rsidRPr="007F10C8" w:rsidRDefault="00C25060" w:rsidP="00B5461F">
      <w:pPr>
        <w:pStyle w:val="11ff3"/>
      </w:pPr>
      <w:r w:rsidRPr="007F10C8">
        <w:t xml:space="preserve">Этими проблемами являются: </w:t>
      </w:r>
    </w:p>
    <w:p w:rsidR="00C25060" w:rsidRPr="007F10C8" w:rsidRDefault="00C25060" w:rsidP="00AB45D9">
      <w:pPr>
        <w:pStyle w:val="affff6"/>
        <w:numPr>
          <w:ilvl w:val="0"/>
          <w:numId w:val="102"/>
        </w:numPr>
        <w:rPr>
          <w:rFonts w:ascii="Times New Roman" w:hAnsi="Times New Roman"/>
          <w:lang w:val="ru-RU"/>
        </w:rPr>
      </w:pPr>
      <w:r w:rsidRPr="007F10C8">
        <w:rPr>
          <w:rFonts w:ascii="Times New Roman" w:hAnsi="Times New Roman"/>
          <w:lang w:val="ru-RU"/>
        </w:rPr>
        <w:t xml:space="preserve">Низкий процент замены сетей теплоснабжения из-за недостатка финансовых средств. Необходимо выделение дополнительных целевых бюджетных средств на замену сетей теплоснабжения. </w:t>
      </w:r>
    </w:p>
    <w:p w:rsidR="00C25060" w:rsidRPr="007F10C8" w:rsidRDefault="00C25060" w:rsidP="00AB45D9">
      <w:pPr>
        <w:pStyle w:val="affff6"/>
        <w:numPr>
          <w:ilvl w:val="0"/>
          <w:numId w:val="102"/>
        </w:numPr>
        <w:rPr>
          <w:rFonts w:ascii="Times New Roman" w:hAnsi="Times New Roman"/>
          <w:lang w:val="ru-RU"/>
        </w:rPr>
      </w:pPr>
      <w:r w:rsidRPr="007F10C8">
        <w:rPr>
          <w:rFonts w:ascii="Times New Roman" w:hAnsi="Times New Roman"/>
          <w:lang w:val="ru-RU"/>
        </w:rPr>
        <w:t xml:space="preserve">Необходима модернизация тепловой изоляции сетей ТВС надземной прокладки с применением передовых технологий. </w:t>
      </w:r>
    </w:p>
    <w:p w:rsidR="00C25060" w:rsidRPr="007F10C8" w:rsidRDefault="00C25060" w:rsidP="00AB45D9">
      <w:pPr>
        <w:pStyle w:val="affff6"/>
        <w:numPr>
          <w:ilvl w:val="0"/>
          <w:numId w:val="102"/>
        </w:numPr>
        <w:spacing w:after="120"/>
        <w:rPr>
          <w:rFonts w:ascii="Times New Roman" w:hAnsi="Times New Roman"/>
          <w:lang w:val="ru-RU"/>
        </w:rPr>
      </w:pPr>
      <w:r w:rsidRPr="007F10C8">
        <w:rPr>
          <w:rFonts w:ascii="Times New Roman" w:hAnsi="Times New Roman"/>
          <w:lang w:val="ru-RU"/>
        </w:rPr>
        <w:t xml:space="preserve">Необходимо проведение наладки тепловых сетей в поселении. </w:t>
      </w:r>
    </w:p>
    <w:p w:rsidR="00C25060" w:rsidRPr="007F10C8" w:rsidRDefault="00C25060" w:rsidP="00B5461F">
      <w:pPr>
        <w:pStyle w:val="11ff3"/>
      </w:pPr>
      <w:r w:rsidRPr="007F10C8">
        <w:lastRenderedPageBreak/>
        <w:t>Для решения проблем требуется разработка, финансирование и реализация инвестиционных программ в области энергосбережения и повышения энергетической эффективности.</w:t>
      </w:r>
    </w:p>
    <w:p w:rsidR="00C25060" w:rsidRPr="007F10C8" w:rsidRDefault="00C25060" w:rsidP="00C25060">
      <w:pPr>
        <w:pStyle w:val="20"/>
        <w:widowControl w:val="0"/>
        <w:spacing w:before="240" w:line="240" w:lineRule="auto"/>
        <w:textAlignment w:val="baseline"/>
        <w:rPr>
          <w:rFonts w:cs="Times New Roman"/>
        </w:rPr>
      </w:pPr>
      <w:bookmarkStart w:id="336" w:name="_Toc515271658"/>
      <w:bookmarkStart w:id="337" w:name="_Toc78674768"/>
      <w:bookmarkStart w:id="338" w:name="_Toc84971005"/>
      <w:bookmarkStart w:id="339" w:name="_Toc84978994"/>
      <w:r w:rsidRPr="007F10C8">
        <w:rPr>
          <w:rFonts w:cs="Times New Roman"/>
        </w:rPr>
        <w:t>Описание существующих проблем надежного и эффективного снабжения топливом действующих систем теплоснабжения</w:t>
      </w:r>
      <w:bookmarkEnd w:id="336"/>
      <w:bookmarkEnd w:id="337"/>
      <w:bookmarkEnd w:id="338"/>
      <w:bookmarkEnd w:id="339"/>
    </w:p>
    <w:p w:rsidR="00C25060" w:rsidRPr="007F10C8" w:rsidRDefault="00C25060" w:rsidP="00B5461F">
      <w:pPr>
        <w:pStyle w:val="11ff3"/>
      </w:pPr>
      <w:r w:rsidRPr="007F10C8">
        <w:t xml:space="preserve">В качестве основного топлива на существующих источниках тепловой энергии системы теплоснабжения </w:t>
      </w:r>
      <w:r w:rsidR="00AD6FC2" w:rsidRPr="007F10C8">
        <w:t xml:space="preserve">муниципального образования </w:t>
      </w:r>
      <w:r w:rsidR="00E1604A">
        <w:t>Горекацанское сельское поселение</w:t>
      </w:r>
      <w:r w:rsidR="00AD6FC2" w:rsidRPr="007F10C8">
        <w:t xml:space="preserve"> </w:t>
      </w:r>
      <w:r w:rsidRPr="007F10C8">
        <w:t xml:space="preserve">используется </w:t>
      </w:r>
      <w:r w:rsidR="00D01DB4" w:rsidRPr="007F10C8">
        <w:t>уголь</w:t>
      </w:r>
      <w:r w:rsidRPr="007F10C8">
        <w:t>. Проблем в обеспечении действующих систем теплоснабжения топливом не наблюдалось - как в номинальном режиме работы источников тепловой энергии, так и в пиковые периоды.</w:t>
      </w:r>
    </w:p>
    <w:p w:rsidR="00C25060" w:rsidRPr="007F10C8" w:rsidRDefault="00C25060" w:rsidP="00B5461F">
      <w:pPr>
        <w:pStyle w:val="11ff3"/>
      </w:pPr>
      <w:r w:rsidRPr="007F10C8">
        <w:t>Проблемы в снабжении топливом (в том числе запасов) действующих систем теплоснабжения отсутствуют.</w:t>
      </w:r>
    </w:p>
    <w:p w:rsidR="00C25060" w:rsidRPr="007F10C8" w:rsidRDefault="00C25060" w:rsidP="00C25060">
      <w:pPr>
        <w:pStyle w:val="20"/>
        <w:keepNext w:val="0"/>
        <w:widowControl w:val="0"/>
        <w:spacing w:before="240" w:line="240" w:lineRule="auto"/>
        <w:textAlignment w:val="baseline"/>
        <w:rPr>
          <w:rFonts w:cs="Times New Roman"/>
        </w:rPr>
      </w:pPr>
      <w:bookmarkStart w:id="340" w:name="_Toc515271659"/>
      <w:bookmarkStart w:id="341" w:name="_Toc78674769"/>
      <w:bookmarkStart w:id="342" w:name="_Toc84971006"/>
      <w:bookmarkStart w:id="343" w:name="_Toc84978995"/>
      <w:r w:rsidRPr="007F10C8">
        <w:rPr>
          <w:rFonts w:cs="Times New Roman"/>
        </w:rPr>
        <w:t>Анализ предписаний надзорных органов об устранении нарушений, влияющих на безопасность и надежность системы теплоснабжения</w:t>
      </w:r>
      <w:bookmarkEnd w:id="340"/>
      <w:bookmarkEnd w:id="341"/>
      <w:bookmarkEnd w:id="342"/>
      <w:bookmarkEnd w:id="343"/>
    </w:p>
    <w:p w:rsidR="00C25060" w:rsidRPr="007F10C8" w:rsidRDefault="00C25060" w:rsidP="00B5461F">
      <w:pPr>
        <w:pStyle w:val="11ff3"/>
      </w:pPr>
      <w:r w:rsidRPr="007F10C8">
        <w:rPr>
          <w:rStyle w:val="11ff4"/>
        </w:rPr>
        <w:t>Предписания надзорных органов об устранении нарушений, влияющих на безопасность и н</w:t>
      </w:r>
      <w:r w:rsidRPr="007F10C8">
        <w:t>адежность системы теплоснабжения, не выявлены.</w:t>
      </w:r>
    </w:p>
    <w:p w:rsidR="00C25060" w:rsidRPr="007F10C8" w:rsidRDefault="00C25060" w:rsidP="00AD6FC2">
      <w:pPr>
        <w:pStyle w:val="11ff3"/>
      </w:pPr>
    </w:p>
    <w:p w:rsidR="00C25060" w:rsidRPr="007F10C8" w:rsidRDefault="00C25060" w:rsidP="00AD6FC2">
      <w:pPr>
        <w:pStyle w:val="11ff3"/>
      </w:pPr>
    </w:p>
    <w:p w:rsidR="00C25060" w:rsidRPr="007F10C8" w:rsidRDefault="00C25060" w:rsidP="00AD6FC2">
      <w:pPr>
        <w:pStyle w:val="11ff3"/>
      </w:pPr>
    </w:p>
    <w:p w:rsidR="00AD6FC2" w:rsidRDefault="00AD6FC2" w:rsidP="00AD6FC2">
      <w:pPr>
        <w:pStyle w:val="11ff3"/>
      </w:pPr>
      <w:bookmarkStart w:id="344" w:name="_Toc9154861"/>
      <w:bookmarkStart w:id="345" w:name="_Toc84971007"/>
      <w:bookmarkStart w:id="346" w:name="_Toc84978996"/>
      <w:bookmarkStart w:id="347" w:name="_Toc521411570"/>
    </w:p>
    <w:p w:rsidR="00AD6FC2" w:rsidRDefault="00AD6FC2" w:rsidP="00AD6FC2">
      <w:pPr>
        <w:pStyle w:val="11ff3"/>
      </w:pPr>
    </w:p>
    <w:p w:rsidR="00AD6FC2" w:rsidRDefault="00AD6FC2" w:rsidP="00AD6FC2">
      <w:pPr>
        <w:pStyle w:val="11ff3"/>
      </w:pPr>
    </w:p>
    <w:p w:rsidR="00AD6FC2" w:rsidRDefault="00AD6FC2" w:rsidP="00AD6FC2">
      <w:pPr>
        <w:pStyle w:val="11ff3"/>
      </w:pPr>
    </w:p>
    <w:p w:rsidR="00AD6FC2" w:rsidRDefault="00AD6FC2" w:rsidP="00AD6FC2">
      <w:pPr>
        <w:pStyle w:val="11ff3"/>
      </w:pPr>
    </w:p>
    <w:p w:rsidR="00AD6FC2" w:rsidRDefault="00AD6FC2" w:rsidP="00AD6FC2">
      <w:pPr>
        <w:pStyle w:val="11ff3"/>
      </w:pPr>
    </w:p>
    <w:p w:rsidR="00AD6FC2" w:rsidRDefault="00AD6FC2" w:rsidP="00AD6FC2">
      <w:pPr>
        <w:pStyle w:val="11ff3"/>
      </w:pPr>
    </w:p>
    <w:p w:rsidR="00AD6FC2" w:rsidRDefault="00AD6FC2" w:rsidP="00AD6FC2">
      <w:pPr>
        <w:pStyle w:val="11ff3"/>
      </w:pPr>
    </w:p>
    <w:p w:rsidR="00AD6FC2" w:rsidRDefault="00AD6FC2" w:rsidP="00AD6FC2">
      <w:pPr>
        <w:pStyle w:val="11ff3"/>
      </w:pPr>
    </w:p>
    <w:p w:rsidR="00AD6FC2" w:rsidRDefault="00AD6FC2" w:rsidP="00AD6FC2">
      <w:pPr>
        <w:pStyle w:val="19"/>
        <w:numPr>
          <w:ilvl w:val="0"/>
          <w:numId w:val="0"/>
        </w:numPr>
      </w:pPr>
    </w:p>
    <w:p w:rsidR="00AD6FC2" w:rsidRPr="00AD6FC2" w:rsidRDefault="00AD6FC2" w:rsidP="00AD6FC2">
      <w:pPr>
        <w:rPr>
          <w:lang w:eastAsia="en-US" w:bidi="en-US"/>
        </w:rPr>
      </w:pPr>
    </w:p>
    <w:p w:rsidR="00C25060" w:rsidRPr="007F10C8" w:rsidRDefault="00C25060" w:rsidP="00AD6FC2">
      <w:pPr>
        <w:pStyle w:val="19"/>
        <w:numPr>
          <w:ilvl w:val="0"/>
          <w:numId w:val="0"/>
        </w:numPr>
      </w:pPr>
      <w:r w:rsidRPr="007F10C8">
        <w:lastRenderedPageBreak/>
        <w:t>ГЛАВА 2 СУЩЕСТВУЮЩЕЕ И ПЕРСПЕКТИВНОЕ ПОТРЕБЛЕНИЕ ТЕПЛОВОЙ ЭНЕРГИИ НА ЦЕЛИ ТЕПЛОСНАБЖЕНИЯ</w:t>
      </w:r>
      <w:bookmarkEnd w:id="344"/>
      <w:bookmarkEnd w:id="345"/>
      <w:bookmarkEnd w:id="346"/>
    </w:p>
    <w:p w:rsidR="00C25060" w:rsidRPr="00AD6FC2" w:rsidRDefault="00C25060" w:rsidP="00AD6FC2">
      <w:pPr>
        <w:pStyle w:val="19"/>
        <w:numPr>
          <w:ilvl w:val="0"/>
          <w:numId w:val="89"/>
        </w:numPr>
        <w:rPr>
          <w:rFonts w:eastAsia="Calibri"/>
        </w:rPr>
      </w:pPr>
      <w:bookmarkStart w:id="348" w:name="_Toc9154862"/>
      <w:bookmarkStart w:id="349" w:name="_Toc84971008"/>
      <w:bookmarkStart w:id="350" w:name="_Toc84978997"/>
      <w:r w:rsidRPr="00AD6FC2">
        <w:rPr>
          <w:rFonts w:eastAsia="Calibri"/>
        </w:rPr>
        <w:t>Данные базового уровня потребления тепла на цели теплоснабжения</w:t>
      </w:r>
      <w:bookmarkEnd w:id="348"/>
      <w:bookmarkEnd w:id="349"/>
      <w:bookmarkEnd w:id="350"/>
    </w:p>
    <w:p w:rsidR="00C25060" w:rsidRPr="007F10C8" w:rsidRDefault="00C25060" w:rsidP="00B5461F">
      <w:pPr>
        <w:pStyle w:val="11ff3"/>
      </w:pPr>
      <w:r w:rsidRPr="007F10C8">
        <w:t xml:space="preserve">Значения потребления тепловой энергии за отопительный период рассчитаны исходя из продолжительности отопительного периода. </w:t>
      </w:r>
      <w:proofErr w:type="gramStart"/>
      <w:r w:rsidRPr="007F10C8">
        <w:t>Значения потребления тепловой энергии за год рассчитаны исходя из планового ремонта тепловых сетей в межотопительный период</w:t>
      </w:r>
      <w:r w:rsidR="00397D57" w:rsidRPr="007F10C8">
        <w:t xml:space="preserve">, а так же представлены 2 варианта развития системы централизованного теплоснабжения </w:t>
      </w:r>
      <w:r w:rsidR="00802E27">
        <w:t>Сельского поселения «Горекацанское»</w:t>
      </w:r>
      <w:r w:rsidR="00E04583" w:rsidRPr="007F10C8">
        <w:t xml:space="preserve"> </w:t>
      </w:r>
      <w:r w:rsidR="00397D57" w:rsidRPr="007F10C8">
        <w:t>(Глава 5</w:t>
      </w:r>
      <w:r w:rsidRPr="007F10C8">
        <w:t>.</w:t>
      </w:r>
      <w:proofErr w:type="gramEnd"/>
      <w:r w:rsidR="00397D57" w:rsidRPr="007F10C8">
        <w:t xml:space="preserve"> </w:t>
      </w:r>
      <w:proofErr w:type="gramStart"/>
      <w:r w:rsidR="00397D57" w:rsidRPr="007F10C8">
        <w:t xml:space="preserve">МАСТЕР-ПЛАН РАЗВИТИЯ СИСТЕМЫ ТЕПЛОСНАБЖЕНИЯ ПОСЕЛЕНИЯ). </w:t>
      </w:r>
      <w:proofErr w:type="gramEnd"/>
    </w:p>
    <w:p w:rsidR="00C25060" w:rsidRPr="007F10C8" w:rsidRDefault="00C25060" w:rsidP="00B5461F">
      <w:pPr>
        <w:pStyle w:val="11ff3"/>
      </w:pPr>
      <w:r w:rsidRPr="007F10C8">
        <w:t xml:space="preserve">Существующее и перспективное потребление тепловой </w:t>
      </w:r>
      <w:proofErr w:type="gramStart"/>
      <w:r w:rsidRPr="007F10C8">
        <w:t>энергии</w:t>
      </w:r>
      <w:proofErr w:type="gramEnd"/>
      <w:r w:rsidRPr="007F10C8">
        <w:t xml:space="preserve"> и потребление за </w:t>
      </w:r>
      <w:r w:rsidR="00ED48F0" w:rsidRPr="007F10C8">
        <w:t>2021</w:t>
      </w:r>
      <w:r w:rsidRPr="007F10C8">
        <w:t xml:space="preserve"> год в</w:t>
      </w:r>
      <w:r w:rsidR="002A4E02" w:rsidRPr="007F10C8">
        <w:t xml:space="preserve"> целом, представлены в таблице</w:t>
      </w:r>
      <w:r w:rsidRPr="007F10C8">
        <w:t>.</w:t>
      </w:r>
    </w:p>
    <w:p w:rsidR="00C25060" w:rsidRPr="007F10C8" w:rsidRDefault="00C25060" w:rsidP="00C25060">
      <w:pPr>
        <w:keepNext/>
        <w:spacing w:line="240" w:lineRule="auto"/>
        <w:rPr>
          <w:rFonts w:ascii="Times New Roman" w:eastAsia="Calibri" w:hAnsi="Times New Roman" w:cs="Times New Roman"/>
          <w:b/>
          <w:bCs/>
          <w:szCs w:val="24"/>
        </w:rPr>
        <w:sectPr w:rsidR="00C25060" w:rsidRPr="007F10C8" w:rsidSect="00E8592F">
          <w:headerReference w:type="first" r:id="rId29"/>
          <w:footerReference w:type="first" r:id="rId30"/>
          <w:pgSz w:w="11906" w:h="16838"/>
          <w:pgMar w:top="1134" w:right="850" w:bottom="1134" w:left="1701" w:header="567" w:footer="454" w:gutter="0"/>
          <w:cols w:space="708"/>
          <w:docGrid w:linePitch="360"/>
        </w:sectPr>
      </w:pPr>
      <w:bookmarkStart w:id="351" w:name="_Toc527706878"/>
    </w:p>
    <w:p w:rsidR="00397D57" w:rsidRPr="007F10C8" w:rsidRDefault="00C25060" w:rsidP="00397D57">
      <w:pPr>
        <w:keepNext/>
        <w:spacing w:line="240" w:lineRule="auto"/>
        <w:rPr>
          <w:rFonts w:ascii="Times New Roman" w:eastAsia="Calibri" w:hAnsi="Times New Roman" w:cs="Times New Roman"/>
          <w:b/>
        </w:rPr>
      </w:pPr>
      <w:r w:rsidRPr="007F10C8">
        <w:rPr>
          <w:rFonts w:ascii="Times New Roman" w:eastAsia="Calibri" w:hAnsi="Times New Roman" w:cs="Times New Roman"/>
          <w:b/>
          <w:bCs/>
          <w:szCs w:val="24"/>
        </w:rPr>
        <w:lastRenderedPageBreak/>
        <w:t xml:space="preserve">Таблица </w:t>
      </w:r>
      <w:r w:rsidR="00D263D9" w:rsidRPr="007F10C8">
        <w:rPr>
          <w:rFonts w:ascii="Times New Roman" w:eastAsia="Calibri" w:hAnsi="Times New Roman" w:cs="Times New Roman"/>
          <w:b/>
          <w:bCs/>
          <w:szCs w:val="24"/>
        </w:rPr>
        <w:t>2.</w:t>
      </w:r>
      <w:r w:rsidR="00397D57" w:rsidRPr="007F10C8">
        <w:rPr>
          <w:rFonts w:ascii="Times New Roman" w:eastAsia="Calibri" w:hAnsi="Times New Roman" w:cs="Times New Roman"/>
          <w:b/>
          <w:bCs/>
          <w:szCs w:val="24"/>
        </w:rPr>
        <w:t>1</w:t>
      </w:r>
      <w:r w:rsidR="00DD2F17" w:rsidRPr="007F10C8">
        <w:rPr>
          <w:rFonts w:ascii="Times New Roman" w:eastAsia="Calibri" w:hAnsi="Times New Roman" w:cs="Times New Roman"/>
          <w:b/>
          <w:bCs/>
          <w:szCs w:val="24"/>
        </w:rPr>
        <w:t>.</w:t>
      </w:r>
      <w:r w:rsidR="00397D57" w:rsidRPr="007F10C8">
        <w:rPr>
          <w:rFonts w:ascii="Times New Roman" w:eastAsia="Calibri" w:hAnsi="Times New Roman" w:cs="Times New Roman"/>
          <w:b/>
          <w:bCs/>
          <w:szCs w:val="24"/>
        </w:rPr>
        <w:t>1</w:t>
      </w:r>
      <w:r w:rsidRPr="007F10C8">
        <w:rPr>
          <w:rFonts w:ascii="Times New Roman" w:eastAsia="Calibri" w:hAnsi="Times New Roman" w:cs="Times New Roman"/>
          <w:b/>
          <w:bCs/>
          <w:szCs w:val="24"/>
        </w:rPr>
        <w:t xml:space="preserve"> – </w:t>
      </w:r>
      <w:bookmarkEnd w:id="351"/>
      <w:r w:rsidRPr="007F10C8">
        <w:rPr>
          <w:rFonts w:ascii="Times New Roman" w:eastAsia="Calibri" w:hAnsi="Times New Roman" w:cs="Times New Roman"/>
          <w:b/>
          <w:bCs/>
          <w:szCs w:val="24"/>
        </w:rPr>
        <w:t>Существующее и перспективное потребление тепловой энергии</w:t>
      </w:r>
      <w:r w:rsidR="00397D57" w:rsidRPr="007F10C8">
        <w:rPr>
          <w:rFonts w:ascii="Times New Roman" w:eastAsia="Calibri" w:hAnsi="Times New Roman" w:cs="Times New Roman"/>
          <w:b/>
          <w:bCs/>
          <w:szCs w:val="24"/>
        </w:rPr>
        <w:t xml:space="preserve"> </w:t>
      </w:r>
    </w:p>
    <w:tbl>
      <w:tblPr>
        <w:tblW w:w="5000" w:type="pct"/>
        <w:tblLook w:val="04A0" w:firstRow="1" w:lastRow="0" w:firstColumn="1" w:lastColumn="0" w:noHBand="0" w:noVBand="1"/>
      </w:tblPr>
      <w:tblGrid>
        <w:gridCol w:w="639"/>
        <w:gridCol w:w="1972"/>
        <w:gridCol w:w="1978"/>
        <w:gridCol w:w="1424"/>
        <w:gridCol w:w="2158"/>
        <w:gridCol w:w="1700"/>
        <w:gridCol w:w="1224"/>
        <w:gridCol w:w="1711"/>
        <w:gridCol w:w="1697"/>
      </w:tblGrid>
      <w:tr w:rsidR="000475CE" w:rsidRPr="000475CE" w:rsidTr="000475CE">
        <w:trPr>
          <w:trHeight w:val="20"/>
        </w:trPr>
        <w:tc>
          <w:tcPr>
            <w:tcW w:w="22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xml:space="preserve">№ </w:t>
            </w:r>
            <w:proofErr w:type="gramStart"/>
            <w:r w:rsidRPr="000475CE">
              <w:t>п</w:t>
            </w:r>
            <w:proofErr w:type="gramEnd"/>
            <w:r w:rsidRPr="000475CE">
              <w:t>/п</w:t>
            </w:r>
          </w:p>
        </w:tc>
        <w:tc>
          <w:tcPr>
            <w:tcW w:w="68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Наименование источника</w:t>
            </w:r>
          </w:p>
        </w:tc>
        <w:tc>
          <w:tcPr>
            <w:tcW w:w="68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Установленная тепловая мощность, Гкал/</w:t>
            </w:r>
            <w:proofErr w:type="gramStart"/>
            <w:r w:rsidRPr="000475CE">
              <w:t>ч</w:t>
            </w:r>
            <w:proofErr w:type="gramEnd"/>
          </w:p>
        </w:tc>
        <w:tc>
          <w:tcPr>
            <w:tcW w:w="49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Потери  мощности в тепловых сетях, Гкал/</w:t>
            </w:r>
            <w:proofErr w:type="gramStart"/>
            <w:r w:rsidRPr="000475CE">
              <w:t>ч</w:t>
            </w:r>
            <w:proofErr w:type="gramEnd"/>
          </w:p>
        </w:tc>
        <w:tc>
          <w:tcPr>
            <w:tcW w:w="74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Присоединенная тепловая нагрузка (мощность), Гкал/</w:t>
            </w:r>
            <w:proofErr w:type="gramStart"/>
            <w:r w:rsidRPr="000475CE">
              <w:t>ч</w:t>
            </w:r>
            <w:proofErr w:type="gramEnd"/>
          </w:p>
        </w:tc>
        <w:tc>
          <w:tcPr>
            <w:tcW w:w="586" w:type="pct"/>
            <w:tcBorders>
              <w:top w:val="single" w:sz="4" w:space="0" w:color="auto"/>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Объемы потребления тепловой энергии в год, Гкал</w:t>
            </w:r>
          </w:p>
        </w:tc>
        <w:tc>
          <w:tcPr>
            <w:tcW w:w="42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Потери, Гкал</w:t>
            </w:r>
          </w:p>
        </w:tc>
        <w:tc>
          <w:tcPr>
            <w:tcW w:w="59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Расход на собственные нужды</w:t>
            </w:r>
          </w:p>
        </w:tc>
        <w:tc>
          <w:tcPr>
            <w:tcW w:w="58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Объем потребления тепловой энергии в год, Гкал</w:t>
            </w:r>
          </w:p>
        </w:tc>
      </w:tr>
      <w:tr w:rsidR="000475CE" w:rsidRPr="000475CE" w:rsidTr="000475CE">
        <w:trPr>
          <w:trHeight w:val="20"/>
        </w:trPr>
        <w:tc>
          <w:tcPr>
            <w:tcW w:w="220" w:type="pct"/>
            <w:vMerge/>
            <w:tcBorders>
              <w:top w:val="single" w:sz="4" w:space="0" w:color="auto"/>
              <w:left w:val="single" w:sz="4" w:space="0" w:color="auto"/>
              <w:bottom w:val="single" w:sz="4" w:space="0" w:color="auto"/>
              <w:right w:val="single" w:sz="4" w:space="0" w:color="auto"/>
            </w:tcBorders>
            <w:vAlign w:val="center"/>
            <w:hideMark/>
          </w:tcPr>
          <w:p w:rsidR="000475CE" w:rsidRPr="000475CE" w:rsidRDefault="000475CE" w:rsidP="000475CE">
            <w:pPr>
              <w:pStyle w:val="1fffb"/>
            </w:pPr>
          </w:p>
        </w:tc>
        <w:tc>
          <w:tcPr>
            <w:tcW w:w="680" w:type="pct"/>
            <w:vMerge/>
            <w:tcBorders>
              <w:top w:val="single" w:sz="4" w:space="0" w:color="auto"/>
              <w:left w:val="single" w:sz="4" w:space="0" w:color="auto"/>
              <w:bottom w:val="single" w:sz="4" w:space="0" w:color="auto"/>
              <w:right w:val="single" w:sz="4" w:space="0" w:color="auto"/>
            </w:tcBorders>
            <w:vAlign w:val="center"/>
            <w:hideMark/>
          </w:tcPr>
          <w:p w:rsidR="000475CE" w:rsidRPr="000475CE" w:rsidRDefault="000475CE" w:rsidP="000475CE">
            <w:pPr>
              <w:pStyle w:val="1fffb"/>
            </w:pPr>
          </w:p>
        </w:tc>
        <w:tc>
          <w:tcPr>
            <w:tcW w:w="682" w:type="pct"/>
            <w:vMerge/>
            <w:tcBorders>
              <w:top w:val="single" w:sz="4" w:space="0" w:color="auto"/>
              <w:left w:val="single" w:sz="4" w:space="0" w:color="auto"/>
              <w:bottom w:val="single" w:sz="4" w:space="0" w:color="auto"/>
              <w:right w:val="single" w:sz="4" w:space="0" w:color="auto"/>
            </w:tcBorders>
            <w:vAlign w:val="center"/>
            <w:hideMark/>
          </w:tcPr>
          <w:p w:rsidR="000475CE" w:rsidRPr="000475CE" w:rsidRDefault="000475CE" w:rsidP="000475CE">
            <w:pPr>
              <w:pStyle w:val="1fffb"/>
            </w:pPr>
          </w:p>
        </w:tc>
        <w:tc>
          <w:tcPr>
            <w:tcW w:w="491" w:type="pct"/>
            <w:vMerge/>
            <w:tcBorders>
              <w:top w:val="single" w:sz="4" w:space="0" w:color="auto"/>
              <w:left w:val="single" w:sz="4" w:space="0" w:color="auto"/>
              <w:bottom w:val="single" w:sz="4" w:space="0" w:color="auto"/>
              <w:right w:val="single" w:sz="4" w:space="0" w:color="auto"/>
            </w:tcBorders>
            <w:vAlign w:val="center"/>
            <w:hideMark/>
          </w:tcPr>
          <w:p w:rsidR="000475CE" w:rsidRPr="000475CE" w:rsidRDefault="000475CE" w:rsidP="000475CE">
            <w:pPr>
              <w:pStyle w:val="1fffb"/>
            </w:pPr>
          </w:p>
        </w:tc>
        <w:tc>
          <w:tcPr>
            <w:tcW w:w="744" w:type="pct"/>
            <w:vMerge/>
            <w:tcBorders>
              <w:top w:val="single" w:sz="4" w:space="0" w:color="auto"/>
              <w:left w:val="single" w:sz="4" w:space="0" w:color="auto"/>
              <w:bottom w:val="single" w:sz="4" w:space="0" w:color="auto"/>
              <w:right w:val="single" w:sz="4" w:space="0" w:color="auto"/>
            </w:tcBorders>
            <w:vAlign w:val="center"/>
            <w:hideMark/>
          </w:tcPr>
          <w:p w:rsidR="000475CE" w:rsidRPr="000475CE" w:rsidRDefault="000475CE" w:rsidP="000475CE">
            <w:pPr>
              <w:pStyle w:val="1fffb"/>
            </w:pPr>
          </w:p>
        </w:tc>
        <w:tc>
          <w:tcPr>
            <w:tcW w:w="586"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Всего</w:t>
            </w:r>
          </w:p>
        </w:tc>
        <w:tc>
          <w:tcPr>
            <w:tcW w:w="422" w:type="pct"/>
            <w:vMerge/>
            <w:tcBorders>
              <w:top w:val="single" w:sz="4" w:space="0" w:color="auto"/>
              <w:left w:val="single" w:sz="4" w:space="0" w:color="auto"/>
              <w:bottom w:val="single" w:sz="4" w:space="0" w:color="auto"/>
              <w:right w:val="single" w:sz="4" w:space="0" w:color="auto"/>
            </w:tcBorders>
            <w:vAlign w:val="center"/>
            <w:hideMark/>
          </w:tcPr>
          <w:p w:rsidR="000475CE" w:rsidRPr="000475CE" w:rsidRDefault="000475CE" w:rsidP="000475CE">
            <w:pPr>
              <w:pStyle w:val="1fffb"/>
            </w:pP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0475CE" w:rsidRPr="000475CE" w:rsidRDefault="000475CE" w:rsidP="000475CE">
            <w:pPr>
              <w:pStyle w:val="1fffb"/>
            </w:pPr>
          </w:p>
        </w:tc>
        <w:tc>
          <w:tcPr>
            <w:tcW w:w="585" w:type="pct"/>
            <w:vMerge/>
            <w:tcBorders>
              <w:top w:val="single" w:sz="4" w:space="0" w:color="auto"/>
              <w:left w:val="single" w:sz="4" w:space="0" w:color="auto"/>
              <w:bottom w:val="single" w:sz="4" w:space="0" w:color="auto"/>
              <w:right w:val="single" w:sz="4" w:space="0" w:color="auto"/>
            </w:tcBorders>
            <w:vAlign w:val="center"/>
            <w:hideMark/>
          </w:tcPr>
          <w:p w:rsidR="000475CE" w:rsidRPr="000475CE" w:rsidRDefault="000475CE" w:rsidP="000475CE">
            <w:pPr>
              <w:pStyle w:val="1fffb"/>
            </w:pPr>
          </w:p>
        </w:tc>
      </w:tr>
      <w:tr w:rsidR="000475CE" w:rsidRPr="000475CE" w:rsidTr="000475CE">
        <w:trPr>
          <w:trHeight w:val="20"/>
        </w:trPr>
        <w:tc>
          <w:tcPr>
            <w:tcW w:w="2817"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2021</w:t>
            </w:r>
          </w:p>
        </w:tc>
        <w:tc>
          <w:tcPr>
            <w:tcW w:w="586"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c>
          <w:tcPr>
            <w:tcW w:w="422"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c>
          <w:tcPr>
            <w:tcW w:w="590"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c>
          <w:tcPr>
            <w:tcW w:w="585"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r>
      <w:tr w:rsidR="000475CE" w:rsidRPr="000475CE" w:rsidTr="000475CE">
        <w:trPr>
          <w:trHeight w:val="20"/>
        </w:trPr>
        <w:tc>
          <w:tcPr>
            <w:tcW w:w="220" w:type="pct"/>
            <w:tcBorders>
              <w:top w:val="nil"/>
              <w:left w:val="single" w:sz="4" w:space="0" w:color="auto"/>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1</w:t>
            </w:r>
          </w:p>
        </w:tc>
        <w:tc>
          <w:tcPr>
            <w:tcW w:w="680"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Котельная с. Горекацан</w:t>
            </w:r>
          </w:p>
        </w:tc>
        <w:tc>
          <w:tcPr>
            <w:tcW w:w="682"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0,23</w:t>
            </w:r>
          </w:p>
        </w:tc>
        <w:tc>
          <w:tcPr>
            <w:tcW w:w="491"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0,03</w:t>
            </w:r>
          </w:p>
        </w:tc>
        <w:tc>
          <w:tcPr>
            <w:tcW w:w="744"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0,16</w:t>
            </w:r>
          </w:p>
        </w:tc>
        <w:tc>
          <w:tcPr>
            <w:tcW w:w="586"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941,44</w:t>
            </w:r>
          </w:p>
        </w:tc>
        <w:tc>
          <w:tcPr>
            <w:tcW w:w="422"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188,29</w:t>
            </w:r>
          </w:p>
        </w:tc>
        <w:tc>
          <w:tcPr>
            <w:tcW w:w="590"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58,84</w:t>
            </w:r>
          </w:p>
        </w:tc>
        <w:tc>
          <w:tcPr>
            <w:tcW w:w="585"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1188,57</w:t>
            </w:r>
          </w:p>
        </w:tc>
      </w:tr>
      <w:tr w:rsidR="000475CE" w:rsidRPr="000475CE" w:rsidTr="000475CE">
        <w:trPr>
          <w:trHeight w:val="20"/>
        </w:trPr>
        <w:tc>
          <w:tcPr>
            <w:tcW w:w="220" w:type="pct"/>
            <w:tcBorders>
              <w:top w:val="nil"/>
              <w:left w:val="single" w:sz="4" w:space="0" w:color="auto"/>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2</w:t>
            </w:r>
          </w:p>
        </w:tc>
        <w:tc>
          <w:tcPr>
            <w:tcW w:w="680"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 xml:space="preserve">Котельная Горекацанской ООШ </w:t>
            </w:r>
          </w:p>
        </w:tc>
        <w:tc>
          <w:tcPr>
            <w:tcW w:w="682"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0,60</w:t>
            </w:r>
          </w:p>
        </w:tc>
        <w:tc>
          <w:tcPr>
            <w:tcW w:w="491"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0,06</w:t>
            </w:r>
          </w:p>
        </w:tc>
        <w:tc>
          <w:tcPr>
            <w:tcW w:w="744"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0,28</w:t>
            </w:r>
          </w:p>
        </w:tc>
        <w:tc>
          <w:tcPr>
            <w:tcW w:w="586"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1647,52</w:t>
            </w:r>
          </w:p>
        </w:tc>
        <w:tc>
          <w:tcPr>
            <w:tcW w:w="422"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329,50</w:t>
            </w:r>
          </w:p>
        </w:tc>
        <w:tc>
          <w:tcPr>
            <w:tcW w:w="590"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129,45</w:t>
            </w:r>
          </w:p>
        </w:tc>
        <w:tc>
          <w:tcPr>
            <w:tcW w:w="585"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2106,47</w:t>
            </w:r>
          </w:p>
        </w:tc>
      </w:tr>
      <w:tr w:rsidR="000475CE" w:rsidRPr="000475CE" w:rsidTr="000475CE">
        <w:trPr>
          <w:trHeight w:val="20"/>
        </w:trPr>
        <w:tc>
          <w:tcPr>
            <w:tcW w:w="2817"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2022-2026 годы</w:t>
            </w:r>
          </w:p>
        </w:tc>
        <w:tc>
          <w:tcPr>
            <w:tcW w:w="586"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c>
          <w:tcPr>
            <w:tcW w:w="422"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c>
          <w:tcPr>
            <w:tcW w:w="590"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c>
          <w:tcPr>
            <w:tcW w:w="585"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r>
      <w:tr w:rsidR="000475CE" w:rsidRPr="000475CE" w:rsidTr="000475CE">
        <w:trPr>
          <w:trHeight w:val="20"/>
        </w:trPr>
        <w:tc>
          <w:tcPr>
            <w:tcW w:w="220" w:type="pct"/>
            <w:tcBorders>
              <w:top w:val="nil"/>
              <w:left w:val="single" w:sz="4" w:space="0" w:color="auto"/>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1</w:t>
            </w:r>
          </w:p>
        </w:tc>
        <w:tc>
          <w:tcPr>
            <w:tcW w:w="680"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Котельная с. Горекацан</w:t>
            </w:r>
          </w:p>
        </w:tc>
        <w:tc>
          <w:tcPr>
            <w:tcW w:w="682"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0,23</w:t>
            </w:r>
          </w:p>
        </w:tc>
        <w:tc>
          <w:tcPr>
            <w:tcW w:w="491"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0,03</w:t>
            </w:r>
          </w:p>
        </w:tc>
        <w:tc>
          <w:tcPr>
            <w:tcW w:w="744"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0,18</w:t>
            </w:r>
          </w:p>
        </w:tc>
        <w:tc>
          <w:tcPr>
            <w:tcW w:w="586"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1035,58</w:t>
            </w:r>
          </w:p>
        </w:tc>
        <w:tc>
          <w:tcPr>
            <w:tcW w:w="422"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178,87</w:t>
            </w:r>
          </w:p>
        </w:tc>
        <w:tc>
          <w:tcPr>
            <w:tcW w:w="590"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58,84</w:t>
            </w:r>
          </w:p>
        </w:tc>
        <w:tc>
          <w:tcPr>
            <w:tcW w:w="585"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1273,30</w:t>
            </w:r>
          </w:p>
        </w:tc>
      </w:tr>
      <w:tr w:rsidR="000475CE" w:rsidRPr="000475CE" w:rsidTr="000475CE">
        <w:trPr>
          <w:trHeight w:val="20"/>
        </w:trPr>
        <w:tc>
          <w:tcPr>
            <w:tcW w:w="220" w:type="pct"/>
            <w:tcBorders>
              <w:top w:val="nil"/>
              <w:left w:val="single" w:sz="4" w:space="0" w:color="auto"/>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2</w:t>
            </w:r>
          </w:p>
        </w:tc>
        <w:tc>
          <w:tcPr>
            <w:tcW w:w="680"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 xml:space="preserve">Котельная Горекацанской ООШ </w:t>
            </w:r>
          </w:p>
        </w:tc>
        <w:tc>
          <w:tcPr>
            <w:tcW w:w="682"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0,60</w:t>
            </w:r>
          </w:p>
        </w:tc>
        <w:tc>
          <w:tcPr>
            <w:tcW w:w="491"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0,053</w:t>
            </w:r>
          </w:p>
        </w:tc>
        <w:tc>
          <w:tcPr>
            <w:tcW w:w="744"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0,31</w:t>
            </w:r>
          </w:p>
        </w:tc>
        <w:tc>
          <w:tcPr>
            <w:tcW w:w="586"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1812,27</w:t>
            </w:r>
          </w:p>
        </w:tc>
        <w:tc>
          <w:tcPr>
            <w:tcW w:w="422"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313,03</w:t>
            </w:r>
          </w:p>
        </w:tc>
        <w:tc>
          <w:tcPr>
            <w:tcW w:w="590"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129,45</w:t>
            </w:r>
          </w:p>
        </w:tc>
        <w:tc>
          <w:tcPr>
            <w:tcW w:w="585"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2254,75</w:t>
            </w:r>
          </w:p>
        </w:tc>
      </w:tr>
      <w:tr w:rsidR="000475CE" w:rsidRPr="000475CE" w:rsidTr="000475CE">
        <w:trPr>
          <w:trHeight w:val="20"/>
        </w:trPr>
        <w:tc>
          <w:tcPr>
            <w:tcW w:w="2817"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2027-2031 годы</w:t>
            </w:r>
          </w:p>
        </w:tc>
        <w:tc>
          <w:tcPr>
            <w:tcW w:w="586"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c>
          <w:tcPr>
            <w:tcW w:w="422"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c>
          <w:tcPr>
            <w:tcW w:w="590"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c>
          <w:tcPr>
            <w:tcW w:w="585"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r>
      <w:tr w:rsidR="000475CE" w:rsidRPr="000475CE" w:rsidTr="000475CE">
        <w:trPr>
          <w:trHeight w:val="20"/>
        </w:trPr>
        <w:tc>
          <w:tcPr>
            <w:tcW w:w="220" w:type="pct"/>
            <w:tcBorders>
              <w:top w:val="nil"/>
              <w:left w:val="single" w:sz="4" w:space="0" w:color="auto"/>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1</w:t>
            </w:r>
          </w:p>
        </w:tc>
        <w:tc>
          <w:tcPr>
            <w:tcW w:w="680"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Котельная с. Горекацан</w:t>
            </w:r>
          </w:p>
        </w:tc>
        <w:tc>
          <w:tcPr>
            <w:tcW w:w="682"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0,23</w:t>
            </w:r>
          </w:p>
        </w:tc>
        <w:tc>
          <w:tcPr>
            <w:tcW w:w="491"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0,03</w:t>
            </w:r>
          </w:p>
        </w:tc>
        <w:tc>
          <w:tcPr>
            <w:tcW w:w="744"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0,18</w:t>
            </w:r>
          </w:p>
        </w:tc>
        <w:tc>
          <w:tcPr>
            <w:tcW w:w="586"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1035,58</w:t>
            </w:r>
          </w:p>
        </w:tc>
        <w:tc>
          <w:tcPr>
            <w:tcW w:w="422"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169,93</w:t>
            </w:r>
          </w:p>
        </w:tc>
        <w:tc>
          <w:tcPr>
            <w:tcW w:w="590"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58,84</w:t>
            </w:r>
          </w:p>
        </w:tc>
        <w:tc>
          <w:tcPr>
            <w:tcW w:w="585"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1264,35</w:t>
            </w:r>
          </w:p>
        </w:tc>
      </w:tr>
      <w:tr w:rsidR="000475CE" w:rsidRPr="000475CE" w:rsidTr="000475CE">
        <w:trPr>
          <w:trHeight w:val="20"/>
        </w:trPr>
        <w:tc>
          <w:tcPr>
            <w:tcW w:w="220" w:type="pct"/>
            <w:tcBorders>
              <w:top w:val="nil"/>
              <w:left w:val="single" w:sz="4" w:space="0" w:color="auto"/>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2</w:t>
            </w:r>
          </w:p>
        </w:tc>
        <w:tc>
          <w:tcPr>
            <w:tcW w:w="680"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 xml:space="preserve">Котельная Горекацанской ООШ </w:t>
            </w:r>
          </w:p>
        </w:tc>
        <w:tc>
          <w:tcPr>
            <w:tcW w:w="682"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0,60</w:t>
            </w:r>
          </w:p>
        </w:tc>
        <w:tc>
          <w:tcPr>
            <w:tcW w:w="491"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0,051</w:t>
            </w:r>
          </w:p>
        </w:tc>
        <w:tc>
          <w:tcPr>
            <w:tcW w:w="744"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0,34</w:t>
            </w:r>
          </w:p>
        </w:tc>
        <w:tc>
          <w:tcPr>
            <w:tcW w:w="586"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1993,50</w:t>
            </w:r>
          </w:p>
        </w:tc>
        <w:tc>
          <w:tcPr>
            <w:tcW w:w="422"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297,38</w:t>
            </w:r>
          </w:p>
        </w:tc>
        <w:tc>
          <w:tcPr>
            <w:tcW w:w="590"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129,45</w:t>
            </w:r>
          </w:p>
        </w:tc>
        <w:tc>
          <w:tcPr>
            <w:tcW w:w="585"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2420,32</w:t>
            </w:r>
          </w:p>
        </w:tc>
      </w:tr>
      <w:tr w:rsidR="000475CE" w:rsidRPr="000475CE" w:rsidTr="000475CE">
        <w:trPr>
          <w:trHeight w:val="20"/>
        </w:trPr>
        <w:tc>
          <w:tcPr>
            <w:tcW w:w="2817"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2032-2034 годы</w:t>
            </w:r>
          </w:p>
        </w:tc>
        <w:tc>
          <w:tcPr>
            <w:tcW w:w="586"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c>
          <w:tcPr>
            <w:tcW w:w="422"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c>
          <w:tcPr>
            <w:tcW w:w="590"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c>
          <w:tcPr>
            <w:tcW w:w="585" w:type="pct"/>
            <w:tcBorders>
              <w:top w:val="nil"/>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pPr>
            <w:r w:rsidRPr="000475CE">
              <w:t> </w:t>
            </w:r>
          </w:p>
        </w:tc>
      </w:tr>
      <w:tr w:rsidR="000475CE" w:rsidRPr="000475CE" w:rsidTr="000475CE">
        <w:trPr>
          <w:trHeight w:val="20"/>
        </w:trPr>
        <w:tc>
          <w:tcPr>
            <w:tcW w:w="220" w:type="pct"/>
            <w:tcBorders>
              <w:top w:val="nil"/>
              <w:left w:val="single" w:sz="4" w:space="0" w:color="auto"/>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1</w:t>
            </w:r>
          </w:p>
        </w:tc>
        <w:tc>
          <w:tcPr>
            <w:tcW w:w="680"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Котельная с. Горекацан</w:t>
            </w:r>
          </w:p>
        </w:tc>
        <w:tc>
          <w:tcPr>
            <w:tcW w:w="682"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0,23</w:t>
            </w:r>
          </w:p>
        </w:tc>
        <w:tc>
          <w:tcPr>
            <w:tcW w:w="491"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0,03</w:t>
            </w:r>
          </w:p>
        </w:tc>
        <w:tc>
          <w:tcPr>
            <w:tcW w:w="744"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0,18</w:t>
            </w:r>
          </w:p>
        </w:tc>
        <w:tc>
          <w:tcPr>
            <w:tcW w:w="586"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1045,94</w:t>
            </w:r>
          </w:p>
        </w:tc>
        <w:tc>
          <w:tcPr>
            <w:tcW w:w="422"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161,43</w:t>
            </w:r>
          </w:p>
        </w:tc>
        <w:tc>
          <w:tcPr>
            <w:tcW w:w="590"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58,84</w:t>
            </w:r>
          </w:p>
        </w:tc>
        <w:tc>
          <w:tcPr>
            <w:tcW w:w="585"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1266,21</w:t>
            </w:r>
          </w:p>
        </w:tc>
      </w:tr>
      <w:tr w:rsidR="000475CE" w:rsidRPr="000475CE" w:rsidTr="000475CE">
        <w:trPr>
          <w:trHeight w:val="20"/>
        </w:trPr>
        <w:tc>
          <w:tcPr>
            <w:tcW w:w="220" w:type="pct"/>
            <w:tcBorders>
              <w:top w:val="nil"/>
              <w:left w:val="single" w:sz="4" w:space="0" w:color="auto"/>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2</w:t>
            </w:r>
          </w:p>
        </w:tc>
        <w:tc>
          <w:tcPr>
            <w:tcW w:w="680"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 xml:space="preserve">Котельная Горекацанской ООШ </w:t>
            </w:r>
          </w:p>
        </w:tc>
        <w:tc>
          <w:tcPr>
            <w:tcW w:w="682"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0,60</w:t>
            </w:r>
          </w:p>
        </w:tc>
        <w:tc>
          <w:tcPr>
            <w:tcW w:w="491"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0,048</w:t>
            </w:r>
          </w:p>
        </w:tc>
        <w:tc>
          <w:tcPr>
            <w:tcW w:w="744"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0,37</w:t>
            </w:r>
          </w:p>
        </w:tc>
        <w:tc>
          <w:tcPr>
            <w:tcW w:w="586"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2192,85</w:t>
            </w:r>
          </w:p>
        </w:tc>
        <w:tc>
          <w:tcPr>
            <w:tcW w:w="422"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282,51</w:t>
            </w:r>
          </w:p>
        </w:tc>
        <w:tc>
          <w:tcPr>
            <w:tcW w:w="590"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129,45</w:t>
            </w:r>
          </w:p>
        </w:tc>
        <w:tc>
          <w:tcPr>
            <w:tcW w:w="585" w:type="pct"/>
            <w:tcBorders>
              <w:top w:val="nil"/>
              <w:left w:val="nil"/>
              <w:bottom w:val="single" w:sz="4" w:space="0" w:color="auto"/>
              <w:right w:val="single" w:sz="4" w:space="0" w:color="auto"/>
            </w:tcBorders>
            <w:shd w:val="clear" w:color="auto" w:fill="auto"/>
            <w:vAlign w:val="bottom"/>
            <w:hideMark/>
          </w:tcPr>
          <w:p w:rsidR="000475CE" w:rsidRPr="000475CE" w:rsidRDefault="000475CE" w:rsidP="000475CE">
            <w:pPr>
              <w:pStyle w:val="1fffb"/>
            </w:pPr>
            <w:r w:rsidRPr="000475CE">
              <w:t>2604,81</w:t>
            </w:r>
          </w:p>
        </w:tc>
      </w:tr>
    </w:tbl>
    <w:p w:rsidR="00397D57" w:rsidRPr="007F10C8" w:rsidRDefault="00397D57" w:rsidP="00397D57">
      <w:pPr>
        <w:spacing w:after="0"/>
        <w:rPr>
          <w:rFonts w:ascii="Times New Roman" w:eastAsia="Calibri" w:hAnsi="Times New Roman" w:cs="Times New Roman"/>
          <w:bCs/>
          <w:szCs w:val="24"/>
        </w:rPr>
      </w:pPr>
    </w:p>
    <w:p w:rsidR="00AC2D46" w:rsidRPr="007F10C8" w:rsidRDefault="00AC2D46" w:rsidP="00C25060">
      <w:pPr>
        <w:rPr>
          <w:rFonts w:ascii="Times New Roman" w:eastAsia="Calibri" w:hAnsi="Times New Roman" w:cs="Times New Roman"/>
        </w:rPr>
        <w:sectPr w:rsidR="00AC2D46" w:rsidRPr="007F10C8" w:rsidSect="00E8592F">
          <w:pgSz w:w="16838" w:h="11906" w:orient="landscape"/>
          <w:pgMar w:top="1134" w:right="850" w:bottom="1134" w:left="1701" w:header="851" w:footer="851" w:gutter="0"/>
          <w:cols w:space="708"/>
          <w:docGrid w:linePitch="360"/>
        </w:sectPr>
      </w:pPr>
    </w:p>
    <w:p w:rsidR="00C25060" w:rsidRPr="007F10C8" w:rsidRDefault="00C25060" w:rsidP="00AD6FC2">
      <w:pPr>
        <w:pStyle w:val="19"/>
      </w:pPr>
      <w:bookmarkStart w:id="352" w:name="_Toc521411572"/>
      <w:bookmarkStart w:id="353" w:name="_Toc9154863"/>
      <w:bookmarkStart w:id="354" w:name="_Toc84971009"/>
      <w:bookmarkStart w:id="355" w:name="_Toc84978998"/>
      <w:bookmarkEnd w:id="347"/>
      <w:proofErr w:type="gramStart"/>
      <w:r w:rsidRPr="007F10C8">
        <w:lastRenderedPageBreak/>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52"/>
      <w:bookmarkEnd w:id="353"/>
      <w:bookmarkEnd w:id="354"/>
      <w:bookmarkEnd w:id="355"/>
      <w:proofErr w:type="gramEnd"/>
    </w:p>
    <w:p w:rsidR="00C25060" w:rsidRPr="007F10C8" w:rsidRDefault="00C25060" w:rsidP="007E505D">
      <w:pPr>
        <w:spacing w:after="0" w:line="360" w:lineRule="auto"/>
        <w:ind w:firstLine="709"/>
        <w:rPr>
          <w:rFonts w:ascii="Times New Roman" w:eastAsia="Calibri" w:hAnsi="Times New Roman" w:cs="Times New Roman"/>
          <w:szCs w:val="24"/>
        </w:rPr>
      </w:pPr>
    </w:p>
    <w:p w:rsidR="00C25060" w:rsidRPr="007F10C8" w:rsidRDefault="00C25060" w:rsidP="00B5461F">
      <w:pPr>
        <w:pStyle w:val="11ff3"/>
      </w:pPr>
      <w:r w:rsidRPr="007F10C8">
        <w:t>В соответствии с п. 2 ч. 1 ПП РФ от 03.04.</w:t>
      </w:r>
      <w:r w:rsidR="00ED48F0" w:rsidRPr="007F10C8">
        <w:t>2021</w:t>
      </w:r>
      <w:r w:rsidRPr="007F10C8">
        <w:t xml:space="preserve"> №405 «О внесении изменений в некоторые акты Правительства Российской Федерации»:</w:t>
      </w:r>
    </w:p>
    <w:p w:rsidR="00C25060" w:rsidRPr="007F10C8" w:rsidRDefault="00C25060" w:rsidP="00B5461F">
      <w:pPr>
        <w:pStyle w:val="11ff3"/>
      </w:pPr>
      <w:r w:rsidRPr="007F10C8">
        <w:t xml:space="preserve">«…ж) "элемент территориального деления " - территория поселения, </w:t>
      </w:r>
      <w:r w:rsidR="001549FC" w:rsidRPr="007F10C8">
        <w:t>сельсовета</w:t>
      </w:r>
      <w:r w:rsidRPr="007F10C8">
        <w:t xml:space="preserve"> или её часть, установленная по границам административно-территориальных единиц;</w:t>
      </w:r>
    </w:p>
    <w:p w:rsidR="00C25060" w:rsidRPr="007F10C8" w:rsidRDefault="00C25060" w:rsidP="00B5461F">
      <w:pPr>
        <w:pStyle w:val="11ff3"/>
      </w:pPr>
      <w:r w:rsidRPr="007F10C8">
        <w:t xml:space="preserve">з) "расчетный элемент территориального деления" - территория поселения, </w:t>
      </w:r>
      <w:r w:rsidR="001549FC" w:rsidRPr="007F10C8">
        <w:t>сельсовета</w:t>
      </w:r>
      <w:r w:rsidRPr="007F10C8">
        <w:t xml:space="preserve"> или её часть, принятая для целей разработки схемы теплоснабжения в неизменяемых границах на весь срок действия схемы теплоснабжения…».</w:t>
      </w:r>
    </w:p>
    <w:p w:rsidR="00C25060" w:rsidRPr="007F10C8" w:rsidRDefault="00C25060" w:rsidP="00B5461F">
      <w:pPr>
        <w:pStyle w:val="11ff3"/>
      </w:pPr>
      <w:r w:rsidRPr="007F10C8">
        <w:t>Для достижения нормативных показателей обеспеченности жилищным фондом и приведение самих условий проживания населения к необходимому уровню, требуется постановка соответствующей цели для решения проблем жилищной сферы как одной из приоритетных в деятельности органов местного самоуправление.</w:t>
      </w:r>
    </w:p>
    <w:p w:rsidR="00C25060" w:rsidRPr="007F10C8" w:rsidRDefault="00C25060" w:rsidP="00B5461F">
      <w:pPr>
        <w:pStyle w:val="11ff3"/>
      </w:pPr>
      <w:r w:rsidRPr="007F10C8">
        <w:t xml:space="preserve">К услугам </w:t>
      </w:r>
      <w:proofErr w:type="gramStart"/>
      <w:r w:rsidRPr="007F10C8">
        <w:t>ЖКХ</w:t>
      </w:r>
      <w:proofErr w:type="gramEnd"/>
      <w:r w:rsidRPr="007F10C8">
        <w:t xml:space="preserve"> предоставляемым в поселении относится водоснабжение, водоотведение населения и вывоз мусора. Теплоснабжение осуществляется </w:t>
      </w:r>
      <w:r w:rsidR="009209D4">
        <w:t>ТСО</w:t>
      </w:r>
    </w:p>
    <w:p w:rsidR="00963B00" w:rsidRPr="007F10C8" w:rsidRDefault="00963B00" w:rsidP="00B5461F">
      <w:pPr>
        <w:pStyle w:val="11ff3"/>
      </w:pPr>
      <w:r w:rsidRPr="007F10C8">
        <w:t>Прогнозы</w:t>
      </w:r>
      <w:r w:rsidRPr="007F10C8">
        <w:rPr>
          <w:spacing w:val="1"/>
        </w:rPr>
        <w:t xml:space="preserve"> </w:t>
      </w:r>
      <w:r w:rsidRPr="007F10C8">
        <w:t>объемов</w:t>
      </w:r>
      <w:r w:rsidRPr="007F10C8">
        <w:rPr>
          <w:spacing w:val="1"/>
        </w:rPr>
        <w:t xml:space="preserve"> </w:t>
      </w:r>
      <w:r w:rsidRPr="007F10C8">
        <w:t>жилищного</w:t>
      </w:r>
      <w:r w:rsidRPr="007F10C8">
        <w:rPr>
          <w:spacing w:val="1"/>
        </w:rPr>
        <w:t xml:space="preserve"> </w:t>
      </w:r>
      <w:r w:rsidRPr="007F10C8">
        <w:t>и</w:t>
      </w:r>
      <w:r w:rsidRPr="007F10C8">
        <w:rPr>
          <w:spacing w:val="1"/>
        </w:rPr>
        <w:t xml:space="preserve"> </w:t>
      </w:r>
      <w:r w:rsidRPr="007F10C8">
        <w:t>общественного</w:t>
      </w:r>
      <w:r w:rsidRPr="007F10C8">
        <w:rPr>
          <w:spacing w:val="1"/>
        </w:rPr>
        <w:t xml:space="preserve"> </w:t>
      </w:r>
      <w:r w:rsidRPr="007F10C8">
        <w:t>строительства</w:t>
      </w:r>
      <w:r w:rsidRPr="007F10C8">
        <w:rPr>
          <w:spacing w:val="1"/>
        </w:rPr>
        <w:t xml:space="preserve"> </w:t>
      </w:r>
      <w:r w:rsidRPr="007F10C8">
        <w:t>сформированы</w:t>
      </w:r>
      <w:r w:rsidRPr="007F10C8">
        <w:rPr>
          <w:spacing w:val="1"/>
        </w:rPr>
        <w:t xml:space="preserve"> </w:t>
      </w:r>
      <w:r w:rsidRPr="007F10C8">
        <w:t>на</w:t>
      </w:r>
      <w:r w:rsidRPr="007F10C8">
        <w:rPr>
          <w:spacing w:val="1"/>
        </w:rPr>
        <w:t xml:space="preserve"> </w:t>
      </w:r>
      <w:proofErr w:type="gramStart"/>
      <w:r w:rsidRPr="007F10C8">
        <w:t>основании</w:t>
      </w:r>
      <w:r w:rsidRPr="007F10C8">
        <w:rPr>
          <w:spacing w:val="1"/>
        </w:rPr>
        <w:t xml:space="preserve"> </w:t>
      </w:r>
      <w:r w:rsidRPr="007F10C8">
        <w:t>действующего</w:t>
      </w:r>
      <w:r w:rsidRPr="007F10C8">
        <w:rPr>
          <w:spacing w:val="1"/>
        </w:rPr>
        <w:t xml:space="preserve"> </w:t>
      </w:r>
      <w:r w:rsidRPr="007F10C8">
        <w:t>на</w:t>
      </w:r>
      <w:proofErr w:type="gramEnd"/>
      <w:r w:rsidRPr="007F10C8">
        <w:rPr>
          <w:spacing w:val="1"/>
        </w:rPr>
        <w:t xml:space="preserve"> </w:t>
      </w:r>
      <w:r w:rsidRPr="007F10C8">
        <w:t>территории</w:t>
      </w:r>
      <w:r w:rsidRPr="007F10C8">
        <w:rPr>
          <w:spacing w:val="1"/>
        </w:rPr>
        <w:t xml:space="preserve"> </w:t>
      </w:r>
      <w:r w:rsidR="005C1319" w:rsidRPr="007F10C8">
        <w:t xml:space="preserve">МО </w:t>
      </w:r>
      <w:r w:rsidR="00802E27">
        <w:t>Сельского поселения «Горекацанское»</w:t>
      </w:r>
      <w:r w:rsidRPr="007F10C8">
        <w:rPr>
          <w:spacing w:val="-2"/>
        </w:rPr>
        <w:t xml:space="preserve"> </w:t>
      </w:r>
      <w:r w:rsidRPr="007F10C8">
        <w:t>Генерального</w:t>
      </w:r>
      <w:r w:rsidRPr="007F10C8">
        <w:rPr>
          <w:spacing w:val="-1"/>
        </w:rPr>
        <w:t xml:space="preserve"> </w:t>
      </w:r>
      <w:r w:rsidRPr="007F10C8">
        <w:t>плана.</w:t>
      </w:r>
    </w:p>
    <w:p w:rsidR="00963B00" w:rsidRPr="007F10C8" w:rsidRDefault="00963B00" w:rsidP="00B5461F">
      <w:pPr>
        <w:pStyle w:val="11ff3"/>
      </w:pPr>
      <w:r w:rsidRPr="007F10C8">
        <w:t xml:space="preserve">Развитие муниципального образования планируется, прежде </w:t>
      </w:r>
      <w:proofErr w:type="gramStart"/>
      <w:r w:rsidRPr="007F10C8">
        <w:t>всего</w:t>
      </w:r>
      <w:proofErr w:type="gramEnd"/>
      <w:r w:rsidRPr="007F10C8">
        <w:t xml:space="preserve"> за счет</w:t>
      </w:r>
      <w:r w:rsidRPr="007F10C8">
        <w:rPr>
          <w:spacing w:val="1"/>
        </w:rPr>
        <w:t xml:space="preserve"> </w:t>
      </w:r>
      <w:r w:rsidRPr="007F10C8">
        <w:t>строительства</w:t>
      </w:r>
      <w:r w:rsidRPr="007F10C8">
        <w:rPr>
          <w:spacing w:val="1"/>
        </w:rPr>
        <w:t xml:space="preserve"> </w:t>
      </w:r>
      <w:r w:rsidRPr="007F10C8">
        <w:t>новых</w:t>
      </w:r>
      <w:r w:rsidRPr="007F10C8">
        <w:rPr>
          <w:spacing w:val="1"/>
        </w:rPr>
        <w:t xml:space="preserve"> </w:t>
      </w:r>
      <w:r w:rsidRPr="007F10C8">
        <w:t>объектов</w:t>
      </w:r>
      <w:r w:rsidRPr="007F10C8">
        <w:rPr>
          <w:spacing w:val="1"/>
        </w:rPr>
        <w:t xml:space="preserve"> </w:t>
      </w:r>
      <w:r w:rsidRPr="007F10C8">
        <w:t>жилого</w:t>
      </w:r>
      <w:r w:rsidRPr="007F10C8">
        <w:rPr>
          <w:spacing w:val="1"/>
        </w:rPr>
        <w:t xml:space="preserve"> </w:t>
      </w:r>
      <w:r w:rsidRPr="007F10C8">
        <w:t>фонда</w:t>
      </w:r>
      <w:r w:rsidRPr="007F10C8">
        <w:rPr>
          <w:spacing w:val="1"/>
        </w:rPr>
        <w:t xml:space="preserve"> </w:t>
      </w:r>
      <w:r w:rsidRPr="007F10C8">
        <w:t>наряду</w:t>
      </w:r>
      <w:r w:rsidRPr="007F10C8">
        <w:rPr>
          <w:spacing w:val="1"/>
        </w:rPr>
        <w:t xml:space="preserve"> </w:t>
      </w:r>
      <w:r w:rsidRPr="007F10C8">
        <w:t>с</w:t>
      </w:r>
      <w:r w:rsidRPr="007F10C8">
        <w:rPr>
          <w:spacing w:val="1"/>
        </w:rPr>
        <w:t xml:space="preserve"> </w:t>
      </w:r>
      <w:r w:rsidRPr="007F10C8">
        <w:t>ликвидацией</w:t>
      </w:r>
      <w:r w:rsidRPr="007F10C8">
        <w:rPr>
          <w:spacing w:val="1"/>
        </w:rPr>
        <w:t xml:space="preserve"> </w:t>
      </w:r>
      <w:r w:rsidRPr="007F10C8">
        <w:t>ветхого</w:t>
      </w:r>
      <w:r w:rsidRPr="007F10C8">
        <w:rPr>
          <w:spacing w:val="1"/>
        </w:rPr>
        <w:t xml:space="preserve"> </w:t>
      </w:r>
      <w:r w:rsidRPr="007F10C8">
        <w:t>и</w:t>
      </w:r>
      <w:r w:rsidRPr="007F10C8">
        <w:rPr>
          <w:spacing w:val="1"/>
        </w:rPr>
        <w:t xml:space="preserve"> </w:t>
      </w:r>
      <w:r w:rsidRPr="007F10C8">
        <w:t>аварийного.</w:t>
      </w:r>
      <w:r w:rsidRPr="007F10C8">
        <w:rPr>
          <w:spacing w:val="1"/>
        </w:rPr>
        <w:t xml:space="preserve"> </w:t>
      </w:r>
      <w:r w:rsidR="00A546A9" w:rsidRPr="007F10C8">
        <w:t>Значительное и</w:t>
      </w:r>
      <w:r w:rsidRPr="007F10C8">
        <w:t>зменение</w:t>
      </w:r>
      <w:r w:rsidRPr="007F10C8">
        <w:rPr>
          <w:spacing w:val="1"/>
        </w:rPr>
        <w:t xml:space="preserve"> </w:t>
      </w:r>
      <w:r w:rsidRPr="007F10C8">
        <w:t>общего</w:t>
      </w:r>
      <w:r w:rsidRPr="007F10C8">
        <w:rPr>
          <w:spacing w:val="1"/>
        </w:rPr>
        <w:t xml:space="preserve"> </w:t>
      </w:r>
      <w:r w:rsidRPr="007F10C8">
        <w:t>объема</w:t>
      </w:r>
      <w:r w:rsidRPr="007F10C8">
        <w:rPr>
          <w:spacing w:val="1"/>
        </w:rPr>
        <w:t xml:space="preserve"> </w:t>
      </w:r>
      <w:r w:rsidRPr="007F10C8">
        <w:t>жилого</w:t>
      </w:r>
      <w:r w:rsidRPr="007F10C8">
        <w:rPr>
          <w:spacing w:val="1"/>
        </w:rPr>
        <w:t xml:space="preserve"> </w:t>
      </w:r>
      <w:r w:rsidRPr="007F10C8">
        <w:t>фонда</w:t>
      </w:r>
      <w:r w:rsidRPr="007F10C8">
        <w:rPr>
          <w:spacing w:val="1"/>
        </w:rPr>
        <w:t xml:space="preserve"> </w:t>
      </w:r>
      <w:r w:rsidRPr="007F10C8">
        <w:t>на</w:t>
      </w:r>
      <w:r w:rsidRPr="007F10C8">
        <w:rPr>
          <w:spacing w:val="66"/>
        </w:rPr>
        <w:t xml:space="preserve"> </w:t>
      </w:r>
      <w:r w:rsidRPr="007F10C8">
        <w:t>территории</w:t>
      </w:r>
      <w:r w:rsidRPr="007F10C8">
        <w:rPr>
          <w:spacing w:val="66"/>
        </w:rPr>
        <w:t xml:space="preserve"> </w:t>
      </w:r>
      <w:r w:rsidR="003E7671">
        <w:t xml:space="preserve">с. </w:t>
      </w:r>
      <w:r w:rsidR="00457822">
        <w:t>Горекацан</w:t>
      </w:r>
      <w:r w:rsidRPr="007F10C8">
        <w:rPr>
          <w:spacing w:val="1"/>
        </w:rPr>
        <w:t xml:space="preserve"> </w:t>
      </w:r>
      <w:r w:rsidRPr="007F10C8">
        <w:t>не</w:t>
      </w:r>
      <w:r w:rsidRPr="007F10C8">
        <w:rPr>
          <w:spacing w:val="1"/>
        </w:rPr>
        <w:t xml:space="preserve"> </w:t>
      </w:r>
      <w:r w:rsidRPr="007F10C8">
        <w:t>предполагается.</w:t>
      </w:r>
      <w:r w:rsidRPr="007F10C8">
        <w:rPr>
          <w:spacing w:val="1"/>
        </w:rPr>
        <w:t xml:space="preserve"> </w:t>
      </w:r>
      <w:r w:rsidRPr="007F10C8">
        <w:t>Рост</w:t>
      </w:r>
      <w:r w:rsidRPr="007F10C8">
        <w:rPr>
          <w:spacing w:val="1"/>
        </w:rPr>
        <w:t xml:space="preserve"> </w:t>
      </w:r>
      <w:r w:rsidRPr="007F10C8">
        <w:t>тепловой</w:t>
      </w:r>
      <w:r w:rsidRPr="007F10C8">
        <w:rPr>
          <w:spacing w:val="1"/>
        </w:rPr>
        <w:t xml:space="preserve"> </w:t>
      </w:r>
      <w:r w:rsidRPr="007F10C8">
        <w:t>нагрузки</w:t>
      </w:r>
      <w:r w:rsidRPr="007F10C8">
        <w:rPr>
          <w:spacing w:val="1"/>
        </w:rPr>
        <w:t xml:space="preserve"> </w:t>
      </w:r>
      <w:r w:rsidRPr="007F10C8">
        <w:t>связан</w:t>
      </w:r>
      <w:r w:rsidRPr="007F10C8">
        <w:rPr>
          <w:spacing w:val="1"/>
        </w:rPr>
        <w:t xml:space="preserve"> </w:t>
      </w:r>
      <w:r w:rsidRPr="007F10C8">
        <w:t>с</w:t>
      </w:r>
      <w:r w:rsidRPr="007F10C8">
        <w:rPr>
          <w:spacing w:val="1"/>
        </w:rPr>
        <w:t xml:space="preserve"> </w:t>
      </w:r>
      <w:r w:rsidRPr="007F10C8">
        <w:t>подключением</w:t>
      </w:r>
      <w:r w:rsidRPr="007F10C8">
        <w:rPr>
          <w:spacing w:val="1"/>
        </w:rPr>
        <w:t xml:space="preserve"> </w:t>
      </w:r>
      <w:r w:rsidRPr="007F10C8">
        <w:t>неохваченн</w:t>
      </w:r>
      <w:r w:rsidR="00F8046B" w:rsidRPr="007F10C8">
        <w:t>ых</w:t>
      </w:r>
      <w:r w:rsidRPr="007F10C8">
        <w:t xml:space="preserve"> услугой централизованного теплоснабжения</w:t>
      </w:r>
      <w:r w:rsidR="00F8046B" w:rsidRPr="007F10C8">
        <w:t xml:space="preserve"> абонентов</w:t>
      </w:r>
      <w:r w:rsidRPr="007F10C8">
        <w:t>.</w:t>
      </w:r>
    </w:p>
    <w:p w:rsidR="006B59F3" w:rsidRPr="007F10C8" w:rsidRDefault="006B59F3" w:rsidP="0038203F">
      <w:pPr>
        <w:rPr>
          <w:rFonts w:ascii="Times New Roman" w:hAnsi="Times New Roman" w:cs="Times New Roman"/>
          <w:b/>
          <w:lang w:eastAsia="en-US"/>
        </w:rPr>
      </w:pPr>
      <w:bookmarkStart w:id="356" w:name="_Toc521411577"/>
      <w:bookmarkStart w:id="357" w:name="_Toc9154864"/>
      <w:bookmarkStart w:id="358" w:name="_Toc84971010"/>
      <w:bookmarkStart w:id="359" w:name="_Toc84978999"/>
    </w:p>
    <w:p w:rsidR="00C25060" w:rsidRPr="007F10C8" w:rsidRDefault="00C25060" w:rsidP="00AD6FC2">
      <w:pPr>
        <w:pStyle w:val="19"/>
      </w:pPr>
      <w:r w:rsidRPr="007F10C8">
        <w:lastRenderedPageBreak/>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56"/>
      <w:bookmarkEnd w:id="357"/>
      <w:bookmarkEnd w:id="358"/>
      <w:bookmarkEnd w:id="359"/>
    </w:p>
    <w:p w:rsidR="00C25060" w:rsidRPr="007F10C8" w:rsidRDefault="00C25060" w:rsidP="00C25060">
      <w:pPr>
        <w:spacing w:after="120"/>
        <w:rPr>
          <w:rFonts w:ascii="Times New Roman" w:eastAsia="Calibri" w:hAnsi="Times New Roman" w:cs="Times New Roman"/>
          <w:szCs w:val="24"/>
        </w:rPr>
      </w:pPr>
    </w:p>
    <w:p w:rsidR="00C25060" w:rsidRPr="007F10C8" w:rsidRDefault="00C25060" w:rsidP="00B5461F">
      <w:pPr>
        <w:pStyle w:val="11ff3"/>
      </w:pPr>
      <w:r w:rsidRPr="007F10C8">
        <w:t xml:space="preserve">Удельные показатели теплопотребления перспективного строительства рассчитываются исходя </w:t>
      </w:r>
      <w:proofErr w:type="gramStart"/>
      <w:r w:rsidRPr="007F10C8">
        <w:t>из</w:t>
      </w:r>
      <w:proofErr w:type="gramEnd"/>
      <w:r w:rsidRPr="007F10C8">
        <w:t>:</w:t>
      </w:r>
    </w:p>
    <w:p w:rsidR="00C25060" w:rsidRPr="007F10C8" w:rsidRDefault="00C25060" w:rsidP="00E04583">
      <w:pPr>
        <w:pStyle w:val="113"/>
      </w:pPr>
      <w:r w:rsidRPr="007F10C8">
        <w:t>базового уровня энергопотребления жилых зданий с учетом требований энергоэффективности в соответствии с данными таблиц 13 и 14 СП 50.13330.2012 «Тепловая защита зданий», Приказа Министерства регионального развития Российской Федерации от 17 мая 2011 г. № 224 «Об утверждении требований энергетической эффективности зданий, строений, сооружений»;</w:t>
      </w:r>
    </w:p>
    <w:p w:rsidR="00C25060" w:rsidRPr="007F10C8" w:rsidRDefault="00C25060" w:rsidP="00E04583">
      <w:pPr>
        <w:pStyle w:val="113"/>
      </w:pPr>
      <w:proofErr w:type="gramStart"/>
      <w:r w:rsidRPr="007F10C8">
        <w:t>удельных показателей теплопотребления зданий перспективного строительства в период 20</w:t>
      </w:r>
      <w:r w:rsidR="00E04583" w:rsidRPr="007F10C8">
        <w:t>22</w:t>
      </w:r>
      <w:r w:rsidRPr="007F10C8">
        <w:t>-</w:t>
      </w:r>
      <w:r w:rsidR="00661178" w:rsidRPr="007F10C8">
        <w:t>2034</w:t>
      </w:r>
      <w:r w:rsidRPr="007F10C8">
        <w:t xml:space="preserve"> гг. в соответствии с требованиями п.15 Постановления Правительства РФ от 25.01.2011 г.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приказа Министерства спорта РФ от 14.01.2015 №54;</w:t>
      </w:r>
      <w:proofErr w:type="gramEnd"/>
    </w:p>
    <w:p w:rsidR="00C25060" w:rsidRPr="007F10C8" w:rsidRDefault="00C25060" w:rsidP="00E04583">
      <w:pPr>
        <w:pStyle w:val="113"/>
      </w:pPr>
      <w:r w:rsidRPr="007F10C8">
        <w:t xml:space="preserve">ГОСТ </w:t>
      </w:r>
      <w:proofErr w:type="gramStart"/>
      <w:r w:rsidRPr="007F10C8">
        <w:t>Р</w:t>
      </w:r>
      <w:proofErr w:type="gramEnd"/>
      <w:r w:rsidRPr="007F10C8">
        <w:t xml:space="preserve"> 54954-2012 Оценка соответствия. Экологические требования к объектам недвижимости;</w:t>
      </w:r>
    </w:p>
    <w:p w:rsidR="00C25060" w:rsidRPr="007F10C8" w:rsidRDefault="00C25060" w:rsidP="00E04583">
      <w:pPr>
        <w:pStyle w:val="113"/>
      </w:pPr>
      <w:r w:rsidRPr="007F10C8">
        <w:t>СП 131.13330.2012 Строительная климатология;</w:t>
      </w:r>
    </w:p>
    <w:p w:rsidR="00C25060" w:rsidRPr="007F10C8" w:rsidRDefault="00C25060" w:rsidP="00E04583">
      <w:pPr>
        <w:pStyle w:val="113"/>
      </w:pPr>
      <w:r w:rsidRPr="007F10C8">
        <w:t xml:space="preserve">СП 42.13330.2011 Градостроительство. Планировка и застройка </w:t>
      </w:r>
      <w:r w:rsidR="00076317" w:rsidRPr="007F10C8">
        <w:t>городских и сельских</w:t>
      </w:r>
      <w:r w:rsidRPr="007F10C8">
        <w:t xml:space="preserve"> поселений.</w:t>
      </w:r>
    </w:p>
    <w:p w:rsidR="00C25060" w:rsidRPr="007F10C8" w:rsidRDefault="00C25060" w:rsidP="00B5461F">
      <w:pPr>
        <w:pStyle w:val="11ff3"/>
      </w:pPr>
      <w:r w:rsidRPr="007F10C8">
        <w:t>Климатические параметры для расчета удельных показателей теплопотребления зданий нового строительства приняты по СП 131.13330.2012, для существующих зданий - по РМД 23-16-2012 и приведены в таблице.</w:t>
      </w:r>
    </w:p>
    <w:p w:rsidR="00C25060" w:rsidRPr="007F10C8" w:rsidRDefault="00D263D9" w:rsidP="00D263D9">
      <w:pPr>
        <w:pStyle w:val="11ff3"/>
        <w:rPr>
          <w:b/>
        </w:rPr>
      </w:pPr>
      <w:bookmarkStart w:id="360" w:name="_Toc527946773"/>
      <w:r w:rsidRPr="007F10C8">
        <w:rPr>
          <w:b/>
        </w:rPr>
        <w:t>Таблица 2.3</w:t>
      </w:r>
      <w:r w:rsidR="00DD2F17" w:rsidRPr="007F10C8">
        <w:rPr>
          <w:b/>
        </w:rPr>
        <w:t>.</w:t>
      </w:r>
      <w:r w:rsidRPr="007F10C8">
        <w:rPr>
          <w:b/>
        </w:rPr>
        <w:t xml:space="preserve">1 </w:t>
      </w:r>
      <w:r w:rsidR="00C25060" w:rsidRPr="007F10C8">
        <w:rPr>
          <w:b/>
        </w:rPr>
        <w:t>– Параметры климата, принятые при разработке удельных показателей</w:t>
      </w:r>
      <w:bookmarkEnd w:id="3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
        <w:gridCol w:w="5068"/>
        <w:gridCol w:w="1113"/>
        <w:gridCol w:w="1547"/>
        <w:gridCol w:w="1438"/>
      </w:tblGrid>
      <w:tr w:rsidR="00C25060" w:rsidRPr="007F10C8" w:rsidTr="00A546A9">
        <w:trPr>
          <w:cantSplit/>
          <w:trHeight w:val="57"/>
          <w:tblHeader/>
        </w:trPr>
        <w:tc>
          <w:tcPr>
            <w:tcW w:w="212" w:type="pct"/>
            <w:shd w:val="clear" w:color="auto" w:fill="D9D9D9" w:themeFill="background1" w:themeFillShade="D9"/>
            <w:vAlign w:val="center"/>
          </w:tcPr>
          <w:p w:rsidR="00C25060" w:rsidRPr="007F10C8" w:rsidRDefault="00C25060" w:rsidP="00644F45">
            <w:pPr>
              <w:pStyle w:val="1fffb"/>
              <w:rPr>
                <w:rFonts w:cs="Times New Roman"/>
              </w:rPr>
            </w:pPr>
          </w:p>
        </w:tc>
        <w:tc>
          <w:tcPr>
            <w:tcW w:w="2648" w:type="pct"/>
            <w:shd w:val="clear" w:color="auto" w:fill="D9D9D9" w:themeFill="background1" w:themeFillShade="D9"/>
            <w:vAlign w:val="center"/>
          </w:tcPr>
          <w:p w:rsidR="00C25060" w:rsidRPr="007F10C8" w:rsidRDefault="00C25060" w:rsidP="00644F45">
            <w:pPr>
              <w:pStyle w:val="1fffb"/>
              <w:rPr>
                <w:rFonts w:cs="Times New Roman"/>
              </w:rPr>
            </w:pPr>
            <w:r w:rsidRPr="007F10C8">
              <w:rPr>
                <w:rFonts w:cs="Times New Roman"/>
              </w:rPr>
              <w:t>Наименование показателя, здания</w:t>
            </w:r>
          </w:p>
        </w:tc>
        <w:tc>
          <w:tcPr>
            <w:tcW w:w="581" w:type="pct"/>
            <w:shd w:val="clear" w:color="auto" w:fill="D9D9D9" w:themeFill="background1" w:themeFillShade="D9"/>
            <w:vAlign w:val="center"/>
          </w:tcPr>
          <w:p w:rsidR="00C25060" w:rsidRPr="007F10C8" w:rsidRDefault="00C25060" w:rsidP="00644F45">
            <w:pPr>
              <w:pStyle w:val="1fffb"/>
              <w:rPr>
                <w:rFonts w:cs="Times New Roman"/>
              </w:rPr>
            </w:pPr>
            <w:r w:rsidRPr="007F10C8">
              <w:rPr>
                <w:rFonts w:cs="Times New Roman"/>
              </w:rPr>
              <w:t>Единицы измерения</w:t>
            </w:r>
          </w:p>
        </w:tc>
        <w:tc>
          <w:tcPr>
            <w:tcW w:w="808" w:type="pct"/>
            <w:shd w:val="clear" w:color="auto" w:fill="D9D9D9" w:themeFill="background1" w:themeFillShade="D9"/>
            <w:vAlign w:val="center"/>
          </w:tcPr>
          <w:p w:rsidR="00C25060" w:rsidRPr="007F10C8" w:rsidRDefault="00C25060" w:rsidP="00644F45">
            <w:pPr>
              <w:pStyle w:val="1fffb"/>
              <w:rPr>
                <w:rFonts w:cs="Times New Roman"/>
              </w:rPr>
            </w:pPr>
            <w:r w:rsidRPr="007F10C8">
              <w:rPr>
                <w:rFonts w:cs="Times New Roman"/>
              </w:rPr>
              <w:t>Существующая застройка</w:t>
            </w:r>
          </w:p>
        </w:tc>
        <w:tc>
          <w:tcPr>
            <w:tcW w:w="751" w:type="pct"/>
            <w:shd w:val="clear" w:color="auto" w:fill="D9D9D9" w:themeFill="background1" w:themeFillShade="D9"/>
            <w:vAlign w:val="center"/>
          </w:tcPr>
          <w:p w:rsidR="00C25060" w:rsidRPr="007F10C8" w:rsidRDefault="00C25060" w:rsidP="00644F45">
            <w:pPr>
              <w:pStyle w:val="1fffb"/>
              <w:rPr>
                <w:rFonts w:cs="Times New Roman"/>
              </w:rPr>
            </w:pPr>
            <w:r w:rsidRPr="007F10C8">
              <w:rPr>
                <w:rFonts w:cs="Times New Roman"/>
              </w:rPr>
              <w:t>Новое строительство</w:t>
            </w:r>
          </w:p>
        </w:tc>
      </w:tr>
      <w:tr w:rsidR="00C25060" w:rsidRPr="007F10C8" w:rsidTr="00644F45">
        <w:trPr>
          <w:cantSplit/>
          <w:trHeight w:val="57"/>
        </w:trPr>
        <w:tc>
          <w:tcPr>
            <w:tcW w:w="212" w:type="pct"/>
            <w:shd w:val="clear" w:color="auto" w:fill="auto"/>
            <w:vAlign w:val="center"/>
          </w:tcPr>
          <w:p w:rsidR="00C25060" w:rsidRPr="007F10C8" w:rsidRDefault="00C25060" w:rsidP="00644F45">
            <w:pPr>
              <w:pStyle w:val="1fffb"/>
              <w:rPr>
                <w:rFonts w:cs="Times New Roman"/>
              </w:rPr>
            </w:pPr>
            <w:r w:rsidRPr="007F10C8">
              <w:rPr>
                <w:rFonts w:cs="Times New Roman"/>
              </w:rPr>
              <w:t>1</w:t>
            </w:r>
          </w:p>
        </w:tc>
        <w:tc>
          <w:tcPr>
            <w:tcW w:w="2648" w:type="pct"/>
            <w:shd w:val="clear" w:color="auto" w:fill="auto"/>
            <w:vAlign w:val="center"/>
          </w:tcPr>
          <w:p w:rsidR="00C25060" w:rsidRPr="007F10C8" w:rsidRDefault="00C25060" w:rsidP="00644F45">
            <w:pPr>
              <w:pStyle w:val="1fffb"/>
              <w:rPr>
                <w:rFonts w:cs="Times New Roman"/>
              </w:rPr>
            </w:pPr>
            <w:r w:rsidRPr="007F10C8">
              <w:rPr>
                <w:rFonts w:cs="Times New Roman"/>
              </w:rPr>
              <w:t>Жилые здания, гостиницы общежития</w:t>
            </w:r>
          </w:p>
        </w:tc>
        <w:tc>
          <w:tcPr>
            <w:tcW w:w="581" w:type="pct"/>
            <w:shd w:val="clear" w:color="auto" w:fill="auto"/>
            <w:vAlign w:val="center"/>
          </w:tcPr>
          <w:p w:rsidR="00C25060" w:rsidRPr="007F10C8" w:rsidRDefault="00C25060" w:rsidP="00644F45">
            <w:pPr>
              <w:pStyle w:val="1fffb"/>
              <w:rPr>
                <w:rFonts w:cs="Times New Roman"/>
              </w:rPr>
            </w:pPr>
          </w:p>
        </w:tc>
        <w:tc>
          <w:tcPr>
            <w:tcW w:w="808" w:type="pct"/>
            <w:shd w:val="clear" w:color="auto" w:fill="auto"/>
            <w:vAlign w:val="center"/>
          </w:tcPr>
          <w:p w:rsidR="00C25060" w:rsidRPr="007F10C8" w:rsidRDefault="00C25060" w:rsidP="00644F45">
            <w:pPr>
              <w:pStyle w:val="1fffb"/>
              <w:rPr>
                <w:rFonts w:cs="Times New Roman"/>
              </w:rPr>
            </w:pPr>
          </w:p>
        </w:tc>
        <w:tc>
          <w:tcPr>
            <w:tcW w:w="751" w:type="pct"/>
            <w:shd w:val="clear" w:color="auto" w:fill="auto"/>
            <w:vAlign w:val="center"/>
          </w:tcPr>
          <w:p w:rsidR="00C25060" w:rsidRPr="007F10C8" w:rsidRDefault="00C25060" w:rsidP="00644F45">
            <w:pPr>
              <w:pStyle w:val="1fffb"/>
              <w:rPr>
                <w:rFonts w:cs="Times New Roman"/>
              </w:rPr>
            </w:pPr>
          </w:p>
        </w:tc>
      </w:tr>
      <w:tr w:rsidR="00C25060" w:rsidRPr="007F10C8" w:rsidTr="00644F45">
        <w:trPr>
          <w:cantSplit/>
          <w:trHeight w:val="57"/>
        </w:trPr>
        <w:tc>
          <w:tcPr>
            <w:tcW w:w="212" w:type="pct"/>
            <w:shd w:val="clear" w:color="auto" w:fill="auto"/>
            <w:vAlign w:val="center"/>
          </w:tcPr>
          <w:p w:rsidR="00C25060" w:rsidRPr="007F10C8" w:rsidRDefault="00C25060" w:rsidP="00644F45">
            <w:pPr>
              <w:pStyle w:val="1fffb"/>
              <w:rPr>
                <w:rFonts w:cs="Times New Roman"/>
              </w:rPr>
            </w:pPr>
          </w:p>
        </w:tc>
        <w:tc>
          <w:tcPr>
            <w:tcW w:w="2648" w:type="pct"/>
            <w:shd w:val="clear" w:color="auto" w:fill="auto"/>
            <w:vAlign w:val="center"/>
          </w:tcPr>
          <w:p w:rsidR="00C25060" w:rsidRPr="007F10C8" w:rsidRDefault="00C25060" w:rsidP="00644F45">
            <w:pPr>
              <w:pStyle w:val="1fffb"/>
              <w:rPr>
                <w:rFonts w:cs="Times New Roman"/>
              </w:rPr>
            </w:pPr>
            <w:r w:rsidRPr="007F10C8">
              <w:rPr>
                <w:rFonts w:cs="Times New Roman"/>
              </w:rPr>
              <w:t>Температура внутреннего воздуха</w:t>
            </w:r>
          </w:p>
        </w:tc>
        <w:tc>
          <w:tcPr>
            <w:tcW w:w="581" w:type="pct"/>
            <w:shd w:val="clear" w:color="auto" w:fill="auto"/>
            <w:vAlign w:val="center"/>
          </w:tcPr>
          <w:p w:rsidR="00C25060" w:rsidRPr="007F10C8" w:rsidRDefault="00C25060"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C25060" w:rsidRPr="007F10C8" w:rsidRDefault="00F8046B" w:rsidP="00644F45">
            <w:pPr>
              <w:pStyle w:val="1fffb"/>
              <w:rPr>
                <w:rFonts w:cs="Times New Roman"/>
              </w:rPr>
            </w:pPr>
            <w:r w:rsidRPr="007F10C8">
              <w:rPr>
                <w:rFonts w:cs="Times New Roman"/>
              </w:rPr>
              <w:t>18</w:t>
            </w:r>
          </w:p>
        </w:tc>
        <w:tc>
          <w:tcPr>
            <w:tcW w:w="751" w:type="pct"/>
            <w:shd w:val="clear" w:color="auto" w:fill="auto"/>
            <w:vAlign w:val="center"/>
          </w:tcPr>
          <w:p w:rsidR="00C25060" w:rsidRPr="007F10C8" w:rsidRDefault="00F8046B" w:rsidP="00644F45">
            <w:pPr>
              <w:pStyle w:val="1fffb"/>
              <w:rPr>
                <w:rFonts w:cs="Times New Roman"/>
              </w:rPr>
            </w:pPr>
            <w:r w:rsidRPr="007F10C8">
              <w:rPr>
                <w:rFonts w:cs="Times New Roman"/>
              </w:rPr>
              <w:t>18</w:t>
            </w:r>
          </w:p>
        </w:tc>
      </w:tr>
      <w:tr w:rsidR="00C25060" w:rsidRPr="007F10C8" w:rsidTr="00644F45">
        <w:trPr>
          <w:cantSplit/>
          <w:trHeight w:val="57"/>
        </w:trPr>
        <w:tc>
          <w:tcPr>
            <w:tcW w:w="212" w:type="pct"/>
            <w:shd w:val="clear" w:color="auto" w:fill="auto"/>
            <w:vAlign w:val="center"/>
          </w:tcPr>
          <w:p w:rsidR="00C25060" w:rsidRPr="007F10C8" w:rsidRDefault="00C25060" w:rsidP="00644F45">
            <w:pPr>
              <w:pStyle w:val="1fffb"/>
              <w:rPr>
                <w:rFonts w:cs="Times New Roman"/>
              </w:rPr>
            </w:pPr>
          </w:p>
        </w:tc>
        <w:tc>
          <w:tcPr>
            <w:tcW w:w="2648" w:type="pct"/>
            <w:shd w:val="clear" w:color="auto" w:fill="auto"/>
            <w:vAlign w:val="center"/>
          </w:tcPr>
          <w:p w:rsidR="00C25060" w:rsidRPr="007F10C8" w:rsidRDefault="00C25060" w:rsidP="00644F45">
            <w:pPr>
              <w:pStyle w:val="1fffb"/>
              <w:rPr>
                <w:rFonts w:cs="Times New Roman"/>
              </w:rPr>
            </w:pPr>
            <w:r w:rsidRPr="007F10C8">
              <w:rPr>
                <w:rFonts w:cs="Times New Roman"/>
              </w:rPr>
              <w:t>Расчетная температура наружного воздуха для проектирования отопления</w:t>
            </w:r>
          </w:p>
        </w:tc>
        <w:tc>
          <w:tcPr>
            <w:tcW w:w="581" w:type="pct"/>
            <w:shd w:val="clear" w:color="auto" w:fill="auto"/>
            <w:vAlign w:val="center"/>
          </w:tcPr>
          <w:p w:rsidR="00C25060" w:rsidRPr="007F10C8" w:rsidRDefault="00C25060"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C25060" w:rsidRPr="007F10C8" w:rsidRDefault="00C25060" w:rsidP="00D263D9">
            <w:pPr>
              <w:pStyle w:val="1fffb"/>
              <w:rPr>
                <w:rFonts w:cs="Times New Roman"/>
              </w:rPr>
            </w:pPr>
            <w:r w:rsidRPr="007F10C8">
              <w:rPr>
                <w:rFonts w:cs="Times New Roman"/>
              </w:rPr>
              <w:t>-</w:t>
            </w:r>
            <w:r w:rsidR="00D263D9" w:rsidRPr="007F10C8">
              <w:rPr>
                <w:rFonts w:cs="Times New Roman"/>
              </w:rPr>
              <w:t>29</w:t>
            </w:r>
          </w:p>
        </w:tc>
        <w:tc>
          <w:tcPr>
            <w:tcW w:w="751" w:type="pct"/>
            <w:shd w:val="clear" w:color="auto" w:fill="auto"/>
            <w:vAlign w:val="center"/>
          </w:tcPr>
          <w:p w:rsidR="00C25060" w:rsidRPr="007F10C8" w:rsidRDefault="00D263D9" w:rsidP="00644F45">
            <w:pPr>
              <w:pStyle w:val="1fffb"/>
              <w:rPr>
                <w:rFonts w:cs="Times New Roman"/>
              </w:rPr>
            </w:pPr>
            <w:r w:rsidRPr="007F10C8">
              <w:rPr>
                <w:rFonts w:cs="Times New Roman"/>
              </w:rPr>
              <w:t>-29</w:t>
            </w:r>
          </w:p>
        </w:tc>
      </w:tr>
      <w:tr w:rsidR="00E34B08" w:rsidRPr="007F10C8" w:rsidTr="00644F45">
        <w:trPr>
          <w:cantSplit/>
          <w:trHeight w:val="57"/>
        </w:trPr>
        <w:tc>
          <w:tcPr>
            <w:tcW w:w="212" w:type="pct"/>
            <w:shd w:val="clear" w:color="auto" w:fill="auto"/>
            <w:vAlign w:val="center"/>
          </w:tcPr>
          <w:p w:rsidR="00E34B08" w:rsidRPr="007F10C8" w:rsidRDefault="00E34B08" w:rsidP="00644F45">
            <w:pPr>
              <w:pStyle w:val="1fffb"/>
              <w:rPr>
                <w:rFonts w:cs="Times New Roman"/>
              </w:rPr>
            </w:pPr>
          </w:p>
        </w:tc>
        <w:tc>
          <w:tcPr>
            <w:tcW w:w="2648" w:type="pct"/>
            <w:shd w:val="clear" w:color="auto" w:fill="auto"/>
            <w:vAlign w:val="center"/>
          </w:tcPr>
          <w:p w:rsidR="00E34B08" w:rsidRPr="007F10C8" w:rsidRDefault="00E34B08" w:rsidP="00644F45">
            <w:pPr>
              <w:pStyle w:val="1fffb"/>
              <w:rPr>
                <w:rFonts w:cs="Times New Roman"/>
              </w:rPr>
            </w:pPr>
            <w:r w:rsidRPr="007F10C8">
              <w:rPr>
                <w:rFonts w:cs="Times New Roman"/>
              </w:rPr>
              <w:t>Средняя температура наружного воздуха за отопительный период</w:t>
            </w:r>
          </w:p>
        </w:tc>
        <w:tc>
          <w:tcPr>
            <w:tcW w:w="581" w:type="pct"/>
            <w:shd w:val="clear" w:color="auto" w:fill="auto"/>
            <w:vAlign w:val="center"/>
          </w:tcPr>
          <w:p w:rsidR="00E34B08" w:rsidRPr="007F10C8" w:rsidRDefault="00E34B08"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E34B08" w:rsidRPr="007F10C8" w:rsidRDefault="00E34B08" w:rsidP="00644F45">
            <w:pPr>
              <w:pStyle w:val="1fffb"/>
              <w:rPr>
                <w:rFonts w:cs="Times New Roman"/>
              </w:rPr>
            </w:pPr>
            <w:r w:rsidRPr="007F10C8">
              <w:rPr>
                <w:rFonts w:cs="Times New Roman"/>
              </w:rPr>
              <w:t>-6,5</w:t>
            </w:r>
          </w:p>
        </w:tc>
        <w:tc>
          <w:tcPr>
            <w:tcW w:w="751" w:type="pct"/>
            <w:shd w:val="clear" w:color="auto" w:fill="auto"/>
            <w:vAlign w:val="center"/>
          </w:tcPr>
          <w:p w:rsidR="00E34B08" w:rsidRPr="007F10C8" w:rsidRDefault="00E34B08" w:rsidP="00644F45">
            <w:pPr>
              <w:pStyle w:val="1fffb"/>
              <w:rPr>
                <w:rFonts w:cs="Times New Roman"/>
              </w:rPr>
            </w:pPr>
            <w:r w:rsidRPr="007F10C8">
              <w:rPr>
                <w:rFonts w:cs="Times New Roman"/>
              </w:rPr>
              <w:t>-6,5</w:t>
            </w:r>
          </w:p>
        </w:tc>
      </w:tr>
      <w:tr w:rsidR="00C25060" w:rsidRPr="007F10C8" w:rsidTr="00644F45">
        <w:trPr>
          <w:cantSplit/>
          <w:trHeight w:val="57"/>
        </w:trPr>
        <w:tc>
          <w:tcPr>
            <w:tcW w:w="212" w:type="pct"/>
            <w:shd w:val="clear" w:color="auto" w:fill="auto"/>
            <w:vAlign w:val="center"/>
          </w:tcPr>
          <w:p w:rsidR="00C25060" w:rsidRPr="007F10C8" w:rsidRDefault="00C25060" w:rsidP="00644F45">
            <w:pPr>
              <w:pStyle w:val="1fffb"/>
              <w:rPr>
                <w:rFonts w:cs="Times New Roman"/>
              </w:rPr>
            </w:pPr>
          </w:p>
        </w:tc>
        <w:tc>
          <w:tcPr>
            <w:tcW w:w="2648" w:type="pct"/>
            <w:shd w:val="clear" w:color="auto" w:fill="auto"/>
            <w:vAlign w:val="center"/>
          </w:tcPr>
          <w:p w:rsidR="00C25060" w:rsidRPr="007F10C8" w:rsidRDefault="00C25060" w:rsidP="00644F45">
            <w:pPr>
              <w:pStyle w:val="1fffb"/>
              <w:rPr>
                <w:rFonts w:cs="Times New Roman"/>
              </w:rPr>
            </w:pPr>
            <w:r w:rsidRPr="007F10C8">
              <w:rPr>
                <w:rFonts w:cs="Times New Roman"/>
              </w:rPr>
              <w:t>Продолжительность отопительного режима</w:t>
            </w:r>
          </w:p>
        </w:tc>
        <w:tc>
          <w:tcPr>
            <w:tcW w:w="581" w:type="pct"/>
            <w:shd w:val="clear" w:color="auto" w:fill="auto"/>
            <w:vAlign w:val="center"/>
          </w:tcPr>
          <w:p w:rsidR="00C25060" w:rsidRPr="007F10C8" w:rsidRDefault="00C25060" w:rsidP="00644F45">
            <w:pPr>
              <w:pStyle w:val="1fffb"/>
              <w:rPr>
                <w:rFonts w:cs="Times New Roman"/>
              </w:rPr>
            </w:pPr>
            <w:r w:rsidRPr="007F10C8">
              <w:rPr>
                <w:rFonts w:cs="Times New Roman"/>
              </w:rPr>
              <w:t>сут.</w:t>
            </w:r>
          </w:p>
        </w:tc>
        <w:tc>
          <w:tcPr>
            <w:tcW w:w="808" w:type="pct"/>
            <w:shd w:val="clear" w:color="auto" w:fill="auto"/>
            <w:vAlign w:val="center"/>
          </w:tcPr>
          <w:p w:rsidR="00C25060" w:rsidRPr="007F10C8" w:rsidRDefault="00C25060" w:rsidP="00644F45">
            <w:pPr>
              <w:pStyle w:val="1fffb"/>
              <w:rPr>
                <w:rFonts w:cs="Times New Roman"/>
              </w:rPr>
            </w:pPr>
            <w:r w:rsidRPr="007F10C8">
              <w:rPr>
                <w:rFonts w:cs="Times New Roman"/>
              </w:rPr>
              <w:t>2</w:t>
            </w:r>
            <w:r w:rsidR="00F8046B" w:rsidRPr="007F10C8">
              <w:rPr>
                <w:rFonts w:cs="Times New Roman"/>
              </w:rPr>
              <w:t>12</w:t>
            </w:r>
          </w:p>
        </w:tc>
        <w:tc>
          <w:tcPr>
            <w:tcW w:w="751" w:type="pct"/>
            <w:shd w:val="clear" w:color="auto" w:fill="auto"/>
            <w:vAlign w:val="center"/>
          </w:tcPr>
          <w:p w:rsidR="00C25060" w:rsidRPr="007F10C8" w:rsidRDefault="00F8046B" w:rsidP="00644F45">
            <w:pPr>
              <w:pStyle w:val="1fffb"/>
              <w:rPr>
                <w:rFonts w:cs="Times New Roman"/>
              </w:rPr>
            </w:pPr>
            <w:r w:rsidRPr="007F10C8">
              <w:rPr>
                <w:rFonts w:cs="Times New Roman"/>
              </w:rPr>
              <w:t>212</w:t>
            </w:r>
          </w:p>
        </w:tc>
      </w:tr>
      <w:tr w:rsidR="00C25060" w:rsidRPr="007F10C8" w:rsidTr="00644F45">
        <w:trPr>
          <w:cantSplit/>
          <w:trHeight w:val="57"/>
        </w:trPr>
        <w:tc>
          <w:tcPr>
            <w:tcW w:w="212" w:type="pct"/>
            <w:shd w:val="clear" w:color="auto" w:fill="auto"/>
            <w:vAlign w:val="center"/>
          </w:tcPr>
          <w:p w:rsidR="00C25060" w:rsidRPr="007F10C8" w:rsidRDefault="00C25060" w:rsidP="00644F45">
            <w:pPr>
              <w:pStyle w:val="1fffb"/>
              <w:rPr>
                <w:rFonts w:cs="Times New Roman"/>
              </w:rPr>
            </w:pPr>
            <w:r w:rsidRPr="007F10C8">
              <w:rPr>
                <w:rFonts w:cs="Times New Roman"/>
              </w:rPr>
              <w:t>2</w:t>
            </w:r>
          </w:p>
        </w:tc>
        <w:tc>
          <w:tcPr>
            <w:tcW w:w="2648" w:type="pct"/>
            <w:shd w:val="clear" w:color="auto" w:fill="auto"/>
            <w:vAlign w:val="center"/>
          </w:tcPr>
          <w:p w:rsidR="00C25060" w:rsidRPr="007F10C8" w:rsidRDefault="00C25060" w:rsidP="00644F45">
            <w:pPr>
              <w:pStyle w:val="1fffb"/>
              <w:rPr>
                <w:rFonts w:cs="Times New Roman"/>
              </w:rPr>
            </w:pPr>
            <w:proofErr w:type="gramStart"/>
            <w:r w:rsidRPr="007F10C8">
              <w:rPr>
                <w:rFonts w:cs="Times New Roman"/>
              </w:rPr>
              <w:t>Общественные</w:t>
            </w:r>
            <w:proofErr w:type="gramEnd"/>
            <w:r w:rsidRPr="007F10C8">
              <w:rPr>
                <w:rFonts w:cs="Times New Roman"/>
              </w:rPr>
              <w:t>, кроме перечисленных в графе 3, 4 и 5</w:t>
            </w:r>
          </w:p>
        </w:tc>
        <w:tc>
          <w:tcPr>
            <w:tcW w:w="581" w:type="pct"/>
            <w:shd w:val="clear" w:color="auto" w:fill="auto"/>
            <w:vAlign w:val="center"/>
          </w:tcPr>
          <w:p w:rsidR="00C25060" w:rsidRPr="007F10C8" w:rsidRDefault="00C25060" w:rsidP="00644F45">
            <w:pPr>
              <w:pStyle w:val="1fffb"/>
              <w:rPr>
                <w:rFonts w:cs="Times New Roman"/>
              </w:rPr>
            </w:pPr>
          </w:p>
        </w:tc>
        <w:tc>
          <w:tcPr>
            <w:tcW w:w="808" w:type="pct"/>
            <w:shd w:val="clear" w:color="auto" w:fill="auto"/>
            <w:vAlign w:val="center"/>
          </w:tcPr>
          <w:p w:rsidR="00C25060" w:rsidRPr="007F10C8" w:rsidRDefault="00C25060" w:rsidP="00644F45">
            <w:pPr>
              <w:pStyle w:val="1fffb"/>
              <w:rPr>
                <w:rFonts w:cs="Times New Roman"/>
              </w:rPr>
            </w:pPr>
          </w:p>
        </w:tc>
        <w:tc>
          <w:tcPr>
            <w:tcW w:w="751" w:type="pct"/>
            <w:shd w:val="clear" w:color="auto" w:fill="auto"/>
            <w:vAlign w:val="center"/>
          </w:tcPr>
          <w:p w:rsidR="00C25060" w:rsidRPr="007F10C8" w:rsidRDefault="00C25060" w:rsidP="00644F45">
            <w:pPr>
              <w:pStyle w:val="1fffb"/>
              <w:rPr>
                <w:rFonts w:cs="Times New Roman"/>
              </w:rPr>
            </w:pPr>
          </w:p>
        </w:tc>
      </w:tr>
      <w:tr w:rsidR="00F8046B" w:rsidRPr="007F10C8" w:rsidTr="00644F45">
        <w:trPr>
          <w:cantSplit/>
          <w:trHeight w:val="57"/>
        </w:trPr>
        <w:tc>
          <w:tcPr>
            <w:tcW w:w="212" w:type="pct"/>
            <w:shd w:val="clear" w:color="auto" w:fill="auto"/>
            <w:vAlign w:val="center"/>
          </w:tcPr>
          <w:p w:rsidR="00F8046B" w:rsidRPr="007F10C8" w:rsidRDefault="00F8046B" w:rsidP="00644F45">
            <w:pPr>
              <w:pStyle w:val="1fffb"/>
              <w:rPr>
                <w:rFonts w:cs="Times New Roman"/>
              </w:rPr>
            </w:pPr>
          </w:p>
        </w:tc>
        <w:tc>
          <w:tcPr>
            <w:tcW w:w="2648" w:type="pct"/>
            <w:shd w:val="clear" w:color="auto" w:fill="auto"/>
            <w:vAlign w:val="center"/>
          </w:tcPr>
          <w:p w:rsidR="00F8046B" w:rsidRPr="007F10C8" w:rsidRDefault="00F8046B" w:rsidP="00644F45">
            <w:pPr>
              <w:pStyle w:val="1fffb"/>
              <w:rPr>
                <w:rFonts w:cs="Times New Roman"/>
              </w:rPr>
            </w:pPr>
            <w:r w:rsidRPr="007F10C8">
              <w:rPr>
                <w:rFonts w:cs="Times New Roman"/>
              </w:rPr>
              <w:t>Температура внутреннего воздуха</w:t>
            </w:r>
          </w:p>
        </w:tc>
        <w:tc>
          <w:tcPr>
            <w:tcW w:w="581" w:type="pct"/>
            <w:shd w:val="clear" w:color="auto" w:fill="auto"/>
            <w:vAlign w:val="center"/>
          </w:tcPr>
          <w:p w:rsidR="00F8046B" w:rsidRPr="007F10C8" w:rsidRDefault="00F8046B"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F8046B" w:rsidRPr="007F10C8" w:rsidRDefault="00F8046B" w:rsidP="00644F45">
            <w:pPr>
              <w:pStyle w:val="1fffb"/>
              <w:rPr>
                <w:rFonts w:cs="Times New Roman"/>
              </w:rPr>
            </w:pPr>
            <w:r w:rsidRPr="007F10C8">
              <w:rPr>
                <w:rFonts w:cs="Times New Roman"/>
              </w:rPr>
              <w:t>18</w:t>
            </w:r>
          </w:p>
        </w:tc>
        <w:tc>
          <w:tcPr>
            <w:tcW w:w="751" w:type="pct"/>
            <w:shd w:val="clear" w:color="auto" w:fill="auto"/>
            <w:vAlign w:val="center"/>
          </w:tcPr>
          <w:p w:rsidR="00F8046B" w:rsidRPr="007F10C8" w:rsidRDefault="00F8046B" w:rsidP="00644F45">
            <w:pPr>
              <w:pStyle w:val="1fffb"/>
              <w:rPr>
                <w:rFonts w:cs="Times New Roman"/>
              </w:rPr>
            </w:pPr>
            <w:r w:rsidRPr="007F10C8">
              <w:rPr>
                <w:rFonts w:cs="Times New Roman"/>
              </w:rPr>
              <w:t>18</w:t>
            </w:r>
          </w:p>
        </w:tc>
      </w:tr>
      <w:tr w:rsidR="00F8046B" w:rsidRPr="007F10C8" w:rsidTr="00644F45">
        <w:trPr>
          <w:cantSplit/>
          <w:trHeight w:val="57"/>
        </w:trPr>
        <w:tc>
          <w:tcPr>
            <w:tcW w:w="212" w:type="pct"/>
            <w:shd w:val="clear" w:color="auto" w:fill="auto"/>
            <w:vAlign w:val="center"/>
          </w:tcPr>
          <w:p w:rsidR="00F8046B" w:rsidRPr="007F10C8" w:rsidRDefault="00F8046B" w:rsidP="00644F45">
            <w:pPr>
              <w:pStyle w:val="1fffb"/>
              <w:rPr>
                <w:rFonts w:cs="Times New Roman"/>
              </w:rPr>
            </w:pPr>
          </w:p>
        </w:tc>
        <w:tc>
          <w:tcPr>
            <w:tcW w:w="2648" w:type="pct"/>
            <w:shd w:val="clear" w:color="auto" w:fill="auto"/>
            <w:vAlign w:val="center"/>
          </w:tcPr>
          <w:p w:rsidR="00F8046B" w:rsidRPr="007F10C8" w:rsidRDefault="00F8046B" w:rsidP="00644F45">
            <w:pPr>
              <w:pStyle w:val="1fffb"/>
              <w:rPr>
                <w:rFonts w:cs="Times New Roman"/>
              </w:rPr>
            </w:pPr>
            <w:r w:rsidRPr="007F10C8">
              <w:rPr>
                <w:rFonts w:cs="Times New Roman"/>
              </w:rPr>
              <w:t>Расчетная температура наружного воздуха для проектирования отопления</w:t>
            </w:r>
          </w:p>
        </w:tc>
        <w:tc>
          <w:tcPr>
            <w:tcW w:w="581" w:type="pct"/>
            <w:shd w:val="clear" w:color="auto" w:fill="auto"/>
            <w:vAlign w:val="center"/>
          </w:tcPr>
          <w:p w:rsidR="00F8046B" w:rsidRPr="007F10C8" w:rsidRDefault="00F8046B"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F8046B" w:rsidRPr="007F10C8" w:rsidRDefault="00D263D9" w:rsidP="00644F45">
            <w:pPr>
              <w:pStyle w:val="1fffb"/>
              <w:rPr>
                <w:rFonts w:cs="Times New Roman"/>
              </w:rPr>
            </w:pPr>
            <w:r w:rsidRPr="007F10C8">
              <w:rPr>
                <w:rFonts w:cs="Times New Roman"/>
              </w:rPr>
              <w:t>-29</w:t>
            </w:r>
          </w:p>
        </w:tc>
        <w:tc>
          <w:tcPr>
            <w:tcW w:w="751" w:type="pct"/>
            <w:shd w:val="clear" w:color="auto" w:fill="auto"/>
            <w:vAlign w:val="center"/>
          </w:tcPr>
          <w:p w:rsidR="00F8046B" w:rsidRPr="007F10C8" w:rsidRDefault="00D263D9" w:rsidP="00644F45">
            <w:pPr>
              <w:pStyle w:val="1fffb"/>
              <w:rPr>
                <w:rFonts w:cs="Times New Roman"/>
              </w:rPr>
            </w:pPr>
            <w:r w:rsidRPr="007F10C8">
              <w:rPr>
                <w:rFonts w:cs="Times New Roman"/>
              </w:rPr>
              <w:t>-29</w:t>
            </w:r>
          </w:p>
        </w:tc>
      </w:tr>
      <w:tr w:rsidR="00644F45" w:rsidRPr="007F10C8" w:rsidTr="00644F45">
        <w:trPr>
          <w:cantSplit/>
          <w:trHeight w:val="57"/>
        </w:trPr>
        <w:tc>
          <w:tcPr>
            <w:tcW w:w="212" w:type="pct"/>
            <w:shd w:val="clear" w:color="auto" w:fill="auto"/>
            <w:vAlign w:val="center"/>
          </w:tcPr>
          <w:p w:rsidR="00644F45" w:rsidRPr="007F10C8" w:rsidRDefault="00644F45" w:rsidP="00644F45">
            <w:pPr>
              <w:pStyle w:val="1fffb"/>
              <w:rPr>
                <w:rFonts w:cs="Times New Roman"/>
              </w:rPr>
            </w:pPr>
          </w:p>
        </w:tc>
        <w:tc>
          <w:tcPr>
            <w:tcW w:w="2648" w:type="pct"/>
            <w:shd w:val="clear" w:color="auto" w:fill="auto"/>
            <w:vAlign w:val="center"/>
          </w:tcPr>
          <w:p w:rsidR="00644F45" w:rsidRPr="007F10C8" w:rsidRDefault="00644F45" w:rsidP="00644F45">
            <w:pPr>
              <w:pStyle w:val="1fffb"/>
              <w:rPr>
                <w:rFonts w:cs="Times New Roman"/>
              </w:rPr>
            </w:pPr>
            <w:r w:rsidRPr="007F10C8">
              <w:rPr>
                <w:rFonts w:cs="Times New Roman"/>
              </w:rPr>
              <w:t>Средняя температура наружного воздуха за отопительный период</w:t>
            </w:r>
          </w:p>
        </w:tc>
        <w:tc>
          <w:tcPr>
            <w:tcW w:w="581" w:type="pct"/>
            <w:shd w:val="clear" w:color="auto" w:fill="auto"/>
            <w:vAlign w:val="center"/>
          </w:tcPr>
          <w:p w:rsidR="00644F45" w:rsidRPr="007F10C8" w:rsidRDefault="00644F45"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644F45" w:rsidRPr="007F10C8" w:rsidRDefault="00644F45" w:rsidP="00644F45">
            <w:pPr>
              <w:pStyle w:val="1fffb"/>
              <w:rPr>
                <w:rFonts w:cs="Times New Roman"/>
              </w:rPr>
            </w:pPr>
            <w:r w:rsidRPr="007F10C8">
              <w:rPr>
                <w:rFonts w:cs="Times New Roman"/>
              </w:rPr>
              <w:t>-6,5</w:t>
            </w:r>
          </w:p>
        </w:tc>
        <w:tc>
          <w:tcPr>
            <w:tcW w:w="751" w:type="pct"/>
            <w:shd w:val="clear" w:color="auto" w:fill="auto"/>
            <w:vAlign w:val="center"/>
          </w:tcPr>
          <w:p w:rsidR="00644F45" w:rsidRPr="007F10C8" w:rsidRDefault="00644F45" w:rsidP="00644F45">
            <w:pPr>
              <w:pStyle w:val="1fffb"/>
              <w:rPr>
                <w:rFonts w:cs="Times New Roman"/>
              </w:rPr>
            </w:pPr>
            <w:r w:rsidRPr="007F10C8">
              <w:rPr>
                <w:rFonts w:cs="Times New Roman"/>
              </w:rPr>
              <w:t>-6,5</w:t>
            </w:r>
          </w:p>
        </w:tc>
      </w:tr>
      <w:tr w:rsidR="00C25060" w:rsidRPr="007F10C8" w:rsidTr="00644F45">
        <w:trPr>
          <w:cantSplit/>
          <w:trHeight w:val="57"/>
        </w:trPr>
        <w:tc>
          <w:tcPr>
            <w:tcW w:w="212" w:type="pct"/>
            <w:shd w:val="clear" w:color="auto" w:fill="auto"/>
            <w:vAlign w:val="center"/>
          </w:tcPr>
          <w:p w:rsidR="00C25060" w:rsidRPr="007F10C8" w:rsidRDefault="00C25060" w:rsidP="00644F45">
            <w:pPr>
              <w:pStyle w:val="1fffb"/>
              <w:rPr>
                <w:rFonts w:cs="Times New Roman"/>
              </w:rPr>
            </w:pPr>
            <w:r w:rsidRPr="007F10C8">
              <w:rPr>
                <w:rFonts w:cs="Times New Roman"/>
              </w:rPr>
              <w:t>3</w:t>
            </w:r>
          </w:p>
        </w:tc>
        <w:tc>
          <w:tcPr>
            <w:tcW w:w="2648" w:type="pct"/>
            <w:shd w:val="clear" w:color="auto" w:fill="auto"/>
            <w:vAlign w:val="center"/>
          </w:tcPr>
          <w:p w:rsidR="00C25060" w:rsidRPr="007F10C8" w:rsidRDefault="00C25060" w:rsidP="00644F45">
            <w:pPr>
              <w:pStyle w:val="1fffb"/>
              <w:rPr>
                <w:rFonts w:cs="Times New Roman"/>
              </w:rPr>
            </w:pPr>
            <w:r w:rsidRPr="007F10C8">
              <w:rPr>
                <w:rFonts w:cs="Times New Roman"/>
              </w:rPr>
              <w:t>Школы общеобразовательные</w:t>
            </w:r>
          </w:p>
        </w:tc>
        <w:tc>
          <w:tcPr>
            <w:tcW w:w="581" w:type="pct"/>
            <w:shd w:val="clear" w:color="auto" w:fill="auto"/>
            <w:vAlign w:val="center"/>
          </w:tcPr>
          <w:p w:rsidR="00C25060" w:rsidRPr="007F10C8" w:rsidRDefault="00C25060" w:rsidP="00644F45">
            <w:pPr>
              <w:pStyle w:val="1fffb"/>
              <w:rPr>
                <w:rFonts w:cs="Times New Roman"/>
              </w:rPr>
            </w:pPr>
          </w:p>
        </w:tc>
        <w:tc>
          <w:tcPr>
            <w:tcW w:w="808" w:type="pct"/>
            <w:shd w:val="clear" w:color="auto" w:fill="auto"/>
            <w:vAlign w:val="center"/>
          </w:tcPr>
          <w:p w:rsidR="00C25060" w:rsidRPr="007F10C8" w:rsidRDefault="00C25060" w:rsidP="00644F45">
            <w:pPr>
              <w:pStyle w:val="1fffb"/>
              <w:rPr>
                <w:rFonts w:cs="Times New Roman"/>
              </w:rPr>
            </w:pPr>
          </w:p>
        </w:tc>
        <w:tc>
          <w:tcPr>
            <w:tcW w:w="751" w:type="pct"/>
            <w:shd w:val="clear" w:color="auto" w:fill="auto"/>
            <w:vAlign w:val="center"/>
          </w:tcPr>
          <w:p w:rsidR="00C25060" w:rsidRPr="007F10C8" w:rsidRDefault="00C25060" w:rsidP="00644F45">
            <w:pPr>
              <w:pStyle w:val="1fffb"/>
              <w:rPr>
                <w:rFonts w:cs="Times New Roman"/>
              </w:rPr>
            </w:pPr>
          </w:p>
        </w:tc>
      </w:tr>
      <w:tr w:rsidR="00F8046B" w:rsidRPr="007F10C8" w:rsidTr="00644F45">
        <w:trPr>
          <w:cantSplit/>
          <w:trHeight w:val="57"/>
        </w:trPr>
        <w:tc>
          <w:tcPr>
            <w:tcW w:w="212" w:type="pct"/>
            <w:shd w:val="clear" w:color="auto" w:fill="auto"/>
            <w:vAlign w:val="center"/>
          </w:tcPr>
          <w:p w:rsidR="00F8046B" w:rsidRPr="007F10C8" w:rsidRDefault="00F8046B" w:rsidP="00644F45">
            <w:pPr>
              <w:pStyle w:val="1fffb"/>
              <w:rPr>
                <w:rFonts w:cs="Times New Roman"/>
              </w:rPr>
            </w:pPr>
          </w:p>
        </w:tc>
        <w:tc>
          <w:tcPr>
            <w:tcW w:w="2648" w:type="pct"/>
            <w:shd w:val="clear" w:color="auto" w:fill="auto"/>
            <w:vAlign w:val="center"/>
          </w:tcPr>
          <w:p w:rsidR="00F8046B" w:rsidRPr="007F10C8" w:rsidRDefault="00F8046B" w:rsidP="00644F45">
            <w:pPr>
              <w:pStyle w:val="1fffb"/>
              <w:rPr>
                <w:rFonts w:cs="Times New Roman"/>
              </w:rPr>
            </w:pPr>
            <w:r w:rsidRPr="007F10C8">
              <w:rPr>
                <w:rFonts w:cs="Times New Roman"/>
              </w:rPr>
              <w:t>Температура внутреннего воздуха</w:t>
            </w:r>
          </w:p>
        </w:tc>
        <w:tc>
          <w:tcPr>
            <w:tcW w:w="581" w:type="pct"/>
            <w:shd w:val="clear" w:color="auto" w:fill="auto"/>
            <w:vAlign w:val="center"/>
          </w:tcPr>
          <w:p w:rsidR="00F8046B" w:rsidRPr="007F10C8" w:rsidRDefault="00F8046B"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F8046B" w:rsidRPr="007F10C8" w:rsidRDefault="00F8046B" w:rsidP="00644F45">
            <w:pPr>
              <w:pStyle w:val="1fffb"/>
              <w:rPr>
                <w:rFonts w:cs="Times New Roman"/>
              </w:rPr>
            </w:pPr>
            <w:r w:rsidRPr="007F10C8">
              <w:rPr>
                <w:rFonts w:cs="Times New Roman"/>
              </w:rPr>
              <w:t>20</w:t>
            </w:r>
          </w:p>
        </w:tc>
        <w:tc>
          <w:tcPr>
            <w:tcW w:w="751" w:type="pct"/>
            <w:shd w:val="clear" w:color="auto" w:fill="auto"/>
            <w:vAlign w:val="center"/>
          </w:tcPr>
          <w:p w:rsidR="00F8046B" w:rsidRPr="007F10C8" w:rsidRDefault="00F8046B" w:rsidP="00644F45">
            <w:pPr>
              <w:pStyle w:val="1fffb"/>
              <w:rPr>
                <w:rFonts w:cs="Times New Roman"/>
              </w:rPr>
            </w:pPr>
            <w:r w:rsidRPr="007F10C8">
              <w:rPr>
                <w:rFonts w:cs="Times New Roman"/>
              </w:rPr>
              <w:t>20</w:t>
            </w:r>
          </w:p>
        </w:tc>
      </w:tr>
      <w:tr w:rsidR="00F8046B" w:rsidRPr="007F10C8" w:rsidTr="00644F45">
        <w:trPr>
          <w:cantSplit/>
          <w:trHeight w:val="57"/>
        </w:trPr>
        <w:tc>
          <w:tcPr>
            <w:tcW w:w="212" w:type="pct"/>
            <w:shd w:val="clear" w:color="auto" w:fill="auto"/>
            <w:vAlign w:val="center"/>
          </w:tcPr>
          <w:p w:rsidR="00F8046B" w:rsidRPr="007F10C8" w:rsidRDefault="00F8046B" w:rsidP="00644F45">
            <w:pPr>
              <w:pStyle w:val="1fffb"/>
              <w:rPr>
                <w:rFonts w:cs="Times New Roman"/>
              </w:rPr>
            </w:pPr>
          </w:p>
        </w:tc>
        <w:tc>
          <w:tcPr>
            <w:tcW w:w="2648" w:type="pct"/>
            <w:shd w:val="clear" w:color="auto" w:fill="auto"/>
            <w:vAlign w:val="center"/>
          </w:tcPr>
          <w:p w:rsidR="00F8046B" w:rsidRPr="007F10C8" w:rsidRDefault="00F8046B" w:rsidP="00644F45">
            <w:pPr>
              <w:pStyle w:val="1fffb"/>
              <w:rPr>
                <w:rFonts w:cs="Times New Roman"/>
              </w:rPr>
            </w:pPr>
            <w:r w:rsidRPr="007F10C8">
              <w:rPr>
                <w:rFonts w:cs="Times New Roman"/>
              </w:rPr>
              <w:t>Расчетная температура наружного воздуха для проектирования отопления</w:t>
            </w:r>
          </w:p>
        </w:tc>
        <w:tc>
          <w:tcPr>
            <w:tcW w:w="581" w:type="pct"/>
            <w:shd w:val="clear" w:color="auto" w:fill="auto"/>
            <w:vAlign w:val="center"/>
          </w:tcPr>
          <w:p w:rsidR="00F8046B" w:rsidRPr="007F10C8" w:rsidRDefault="00F8046B"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F8046B" w:rsidRPr="007F10C8" w:rsidRDefault="00D263D9" w:rsidP="00644F45">
            <w:pPr>
              <w:pStyle w:val="1fffb"/>
              <w:rPr>
                <w:rFonts w:cs="Times New Roman"/>
              </w:rPr>
            </w:pPr>
            <w:r w:rsidRPr="007F10C8">
              <w:rPr>
                <w:rFonts w:cs="Times New Roman"/>
              </w:rPr>
              <w:t>-29</w:t>
            </w:r>
          </w:p>
        </w:tc>
        <w:tc>
          <w:tcPr>
            <w:tcW w:w="751" w:type="pct"/>
            <w:shd w:val="clear" w:color="auto" w:fill="auto"/>
            <w:vAlign w:val="center"/>
          </w:tcPr>
          <w:p w:rsidR="00F8046B" w:rsidRPr="007F10C8" w:rsidRDefault="00D263D9" w:rsidP="00644F45">
            <w:pPr>
              <w:pStyle w:val="1fffb"/>
              <w:rPr>
                <w:rFonts w:cs="Times New Roman"/>
              </w:rPr>
            </w:pPr>
            <w:r w:rsidRPr="007F10C8">
              <w:rPr>
                <w:rFonts w:cs="Times New Roman"/>
              </w:rPr>
              <w:t>-29</w:t>
            </w:r>
          </w:p>
        </w:tc>
      </w:tr>
      <w:tr w:rsidR="00F8046B" w:rsidRPr="007F10C8" w:rsidTr="00644F45">
        <w:trPr>
          <w:cantSplit/>
          <w:trHeight w:val="57"/>
        </w:trPr>
        <w:tc>
          <w:tcPr>
            <w:tcW w:w="212" w:type="pct"/>
            <w:shd w:val="clear" w:color="auto" w:fill="auto"/>
            <w:vAlign w:val="center"/>
          </w:tcPr>
          <w:p w:rsidR="00F8046B" w:rsidRPr="007F10C8" w:rsidRDefault="00F8046B" w:rsidP="00644F45">
            <w:pPr>
              <w:pStyle w:val="1fffb"/>
              <w:rPr>
                <w:rFonts w:cs="Times New Roman"/>
              </w:rPr>
            </w:pPr>
          </w:p>
        </w:tc>
        <w:tc>
          <w:tcPr>
            <w:tcW w:w="2648" w:type="pct"/>
            <w:shd w:val="clear" w:color="auto" w:fill="auto"/>
            <w:vAlign w:val="center"/>
          </w:tcPr>
          <w:p w:rsidR="00F8046B" w:rsidRPr="007F10C8" w:rsidRDefault="00F8046B" w:rsidP="00644F45">
            <w:pPr>
              <w:pStyle w:val="1fffb"/>
              <w:rPr>
                <w:rFonts w:cs="Times New Roman"/>
              </w:rPr>
            </w:pPr>
            <w:r w:rsidRPr="007F10C8">
              <w:rPr>
                <w:rFonts w:cs="Times New Roman"/>
              </w:rPr>
              <w:t>Средняя температура наружного воздуха за отопительный период</w:t>
            </w:r>
          </w:p>
        </w:tc>
        <w:tc>
          <w:tcPr>
            <w:tcW w:w="581" w:type="pct"/>
            <w:shd w:val="clear" w:color="auto" w:fill="auto"/>
            <w:vAlign w:val="center"/>
          </w:tcPr>
          <w:p w:rsidR="00F8046B" w:rsidRPr="007F10C8" w:rsidRDefault="00F8046B"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F8046B" w:rsidRPr="007F10C8" w:rsidRDefault="00F8046B" w:rsidP="00644F45">
            <w:pPr>
              <w:pStyle w:val="1fffb"/>
              <w:rPr>
                <w:rFonts w:cs="Times New Roman"/>
              </w:rPr>
            </w:pPr>
            <w:r w:rsidRPr="007F10C8">
              <w:rPr>
                <w:rFonts w:cs="Times New Roman"/>
              </w:rPr>
              <w:t>-</w:t>
            </w:r>
            <w:r w:rsidR="00E34B08" w:rsidRPr="007F10C8">
              <w:rPr>
                <w:rFonts w:cs="Times New Roman"/>
              </w:rPr>
              <w:t>6</w:t>
            </w:r>
            <w:r w:rsidRPr="007F10C8">
              <w:rPr>
                <w:rFonts w:cs="Times New Roman"/>
              </w:rPr>
              <w:t>,</w:t>
            </w:r>
            <w:r w:rsidR="00E34B08" w:rsidRPr="007F10C8">
              <w:rPr>
                <w:rFonts w:cs="Times New Roman"/>
              </w:rPr>
              <w:t>5</w:t>
            </w:r>
          </w:p>
        </w:tc>
        <w:tc>
          <w:tcPr>
            <w:tcW w:w="751" w:type="pct"/>
            <w:shd w:val="clear" w:color="auto" w:fill="auto"/>
            <w:vAlign w:val="center"/>
          </w:tcPr>
          <w:p w:rsidR="00F8046B" w:rsidRPr="007F10C8" w:rsidRDefault="00E34B08" w:rsidP="00644F45">
            <w:pPr>
              <w:pStyle w:val="1fffb"/>
              <w:rPr>
                <w:rFonts w:cs="Times New Roman"/>
              </w:rPr>
            </w:pPr>
            <w:r w:rsidRPr="007F10C8">
              <w:rPr>
                <w:rFonts w:cs="Times New Roman"/>
              </w:rPr>
              <w:t>-6,5</w:t>
            </w:r>
          </w:p>
        </w:tc>
      </w:tr>
      <w:tr w:rsidR="00C25060" w:rsidRPr="007F10C8" w:rsidTr="00644F45">
        <w:trPr>
          <w:cantSplit/>
          <w:trHeight w:val="57"/>
        </w:trPr>
        <w:tc>
          <w:tcPr>
            <w:tcW w:w="212" w:type="pct"/>
            <w:shd w:val="clear" w:color="auto" w:fill="auto"/>
            <w:vAlign w:val="center"/>
          </w:tcPr>
          <w:p w:rsidR="00C25060" w:rsidRPr="007F10C8" w:rsidRDefault="00C25060" w:rsidP="00644F45">
            <w:pPr>
              <w:pStyle w:val="1fffb"/>
              <w:rPr>
                <w:rFonts w:cs="Times New Roman"/>
              </w:rPr>
            </w:pPr>
            <w:r w:rsidRPr="007F10C8">
              <w:rPr>
                <w:rFonts w:cs="Times New Roman"/>
              </w:rPr>
              <w:t>4</w:t>
            </w:r>
          </w:p>
        </w:tc>
        <w:tc>
          <w:tcPr>
            <w:tcW w:w="2648" w:type="pct"/>
            <w:shd w:val="clear" w:color="auto" w:fill="auto"/>
            <w:vAlign w:val="center"/>
          </w:tcPr>
          <w:p w:rsidR="00C25060" w:rsidRPr="007F10C8" w:rsidRDefault="00C25060" w:rsidP="00644F45">
            <w:pPr>
              <w:pStyle w:val="1fffb"/>
              <w:rPr>
                <w:rFonts w:cs="Times New Roman"/>
              </w:rPr>
            </w:pPr>
            <w:r w:rsidRPr="007F10C8">
              <w:rPr>
                <w:rFonts w:cs="Times New Roman"/>
              </w:rPr>
              <w:t>Поликлиники и лечебные учреждения, дома-интернаты</w:t>
            </w:r>
          </w:p>
        </w:tc>
        <w:tc>
          <w:tcPr>
            <w:tcW w:w="581" w:type="pct"/>
            <w:shd w:val="clear" w:color="auto" w:fill="auto"/>
            <w:vAlign w:val="center"/>
          </w:tcPr>
          <w:p w:rsidR="00C25060" w:rsidRPr="007F10C8" w:rsidRDefault="00C25060" w:rsidP="00644F45">
            <w:pPr>
              <w:pStyle w:val="1fffb"/>
              <w:rPr>
                <w:rFonts w:cs="Times New Roman"/>
              </w:rPr>
            </w:pPr>
          </w:p>
        </w:tc>
        <w:tc>
          <w:tcPr>
            <w:tcW w:w="808" w:type="pct"/>
            <w:shd w:val="clear" w:color="auto" w:fill="auto"/>
            <w:vAlign w:val="center"/>
          </w:tcPr>
          <w:p w:rsidR="00C25060" w:rsidRPr="007F10C8" w:rsidRDefault="00C25060" w:rsidP="00644F45">
            <w:pPr>
              <w:pStyle w:val="1fffb"/>
              <w:rPr>
                <w:rFonts w:cs="Times New Roman"/>
              </w:rPr>
            </w:pPr>
          </w:p>
        </w:tc>
        <w:tc>
          <w:tcPr>
            <w:tcW w:w="751" w:type="pct"/>
            <w:shd w:val="clear" w:color="auto" w:fill="auto"/>
            <w:vAlign w:val="center"/>
          </w:tcPr>
          <w:p w:rsidR="00C25060" w:rsidRPr="007F10C8" w:rsidRDefault="00C25060" w:rsidP="00644F45">
            <w:pPr>
              <w:pStyle w:val="1fffb"/>
              <w:rPr>
                <w:rFonts w:cs="Times New Roman"/>
              </w:rPr>
            </w:pPr>
          </w:p>
        </w:tc>
      </w:tr>
      <w:tr w:rsidR="00C25060" w:rsidRPr="007F10C8" w:rsidTr="00644F45">
        <w:trPr>
          <w:cantSplit/>
          <w:trHeight w:val="57"/>
        </w:trPr>
        <w:tc>
          <w:tcPr>
            <w:tcW w:w="212" w:type="pct"/>
            <w:shd w:val="clear" w:color="auto" w:fill="auto"/>
            <w:vAlign w:val="center"/>
          </w:tcPr>
          <w:p w:rsidR="00C25060" w:rsidRPr="007F10C8" w:rsidRDefault="00C25060" w:rsidP="00644F45">
            <w:pPr>
              <w:pStyle w:val="1fffb"/>
              <w:rPr>
                <w:rFonts w:cs="Times New Roman"/>
              </w:rPr>
            </w:pPr>
          </w:p>
        </w:tc>
        <w:tc>
          <w:tcPr>
            <w:tcW w:w="2648" w:type="pct"/>
            <w:shd w:val="clear" w:color="auto" w:fill="auto"/>
            <w:vAlign w:val="center"/>
          </w:tcPr>
          <w:p w:rsidR="00C25060" w:rsidRPr="007F10C8" w:rsidRDefault="00C25060" w:rsidP="00644F45">
            <w:pPr>
              <w:pStyle w:val="1fffb"/>
              <w:rPr>
                <w:rFonts w:cs="Times New Roman"/>
              </w:rPr>
            </w:pPr>
            <w:r w:rsidRPr="007F10C8">
              <w:rPr>
                <w:rFonts w:cs="Times New Roman"/>
              </w:rPr>
              <w:t>Температура внутреннего воздуха</w:t>
            </w:r>
          </w:p>
        </w:tc>
        <w:tc>
          <w:tcPr>
            <w:tcW w:w="581" w:type="pct"/>
            <w:shd w:val="clear" w:color="auto" w:fill="auto"/>
            <w:vAlign w:val="center"/>
          </w:tcPr>
          <w:p w:rsidR="00C25060" w:rsidRPr="007F10C8" w:rsidRDefault="00C25060"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C25060" w:rsidRPr="007F10C8" w:rsidRDefault="00C25060" w:rsidP="00644F45">
            <w:pPr>
              <w:pStyle w:val="1fffb"/>
              <w:rPr>
                <w:rFonts w:cs="Times New Roman"/>
              </w:rPr>
            </w:pPr>
            <w:r w:rsidRPr="007F10C8">
              <w:rPr>
                <w:rFonts w:cs="Times New Roman"/>
              </w:rPr>
              <w:t>21</w:t>
            </w:r>
          </w:p>
        </w:tc>
        <w:tc>
          <w:tcPr>
            <w:tcW w:w="751" w:type="pct"/>
            <w:shd w:val="clear" w:color="auto" w:fill="auto"/>
            <w:vAlign w:val="center"/>
          </w:tcPr>
          <w:p w:rsidR="00C25060" w:rsidRPr="007F10C8" w:rsidRDefault="00C25060" w:rsidP="00644F45">
            <w:pPr>
              <w:pStyle w:val="1fffb"/>
              <w:rPr>
                <w:rFonts w:cs="Times New Roman"/>
              </w:rPr>
            </w:pPr>
            <w:r w:rsidRPr="007F10C8">
              <w:rPr>
                <w:rFonts w:cs="Times New Roman"/>
              </w:rPr>
              <w:t>21</w:t>
            </w:r>
          </w:p>
        </w:tc>
      </w:tr>
      <w:tr w:rsidR="00F8046B" w:rsidRPr="007F10C8" w:rsidTr="00644F45">
        <w:trPr>
          <w:cantSplit/>
          <w:trHeight w:val="57"/>
        </w:trPr>
        <w:tc>
          <w:tcPr>
            <w:tcW w:w="212" w:type="pct"/>
            <w:shd w:val="clear" w:color="auto" w:fill="auto"/>
            <w:vAlign w:val="center"/>
          </w:tcPr>
          <w:p w:rsidR="00F8046B" w:rsidRPr="007F10C8" w:rsidRDefault="00F8046B" w:rsidP="00644F45">
            <w:pPr>
              <w:pStyle w:val="1fffb"/>
              <w:rPr>
                <w:rFonts w:cs="Times New Roman"/>
              </w:rPr>
            </w:pPr>
          </w:p>
        </w:tc>
        <w:tc>
          <w:tcPr>
            <w:tcW w:w="2648" w:type="pct"/>
            <w:shd w:val="clear" w:color="auto" w:fill="auto"/>
            <w:vAlign w:val="center"/>
          </w:tcPr>
          <w:p w:rsidR="00F8046B" w:rsidRPr="007F10C8" w:rsidRDefault="00F8046B" w:rsidP="00644F45">
            <w:pPr>
              <w:pStyle w:val="1fffb"/>
              <w:rPr>
                <w:rFonts w:cs="Times New Roman"/>
              </w:rPr>
            </w:pPr>
            <w:r w:rsidRPr="007F10C8">
              <w:rPr>
                <w:rFonts w:cs="Times New Roman"/>
              </w:rPr>
              <w:t>Расчетная температура наружного воздуха для проектирования отопления</w:t>
            </w:r>
          </w:p>
        </w:tc>
        <w:tc>
          <w:tcPr>
            <w:tcW w:w="581" w:type="pct"/>
            <w:shd w:val="clear" w:color="auto" w:fill="auto"/>
            <w:vAlign w:val="center"/>
          </w:tcPr>
          <w:p w:rsidR="00F8046B" w:rsidRPr="007F10C8" w:rsidRDefault="00F8046B"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F8046B" w:rsidRPr="007F10C8" w:rsidRDefault="00D263D9" w:rsidP="00644F45">
            <w:pPr>
              <w:pStyle w:val="1fffb"/>
              <w:rPr>
                <w:rFonts w:cs="Times New Roman"/>
              </w:rPr>
            </w:pPr>
            <w:r w:rsidRPr="007F10C8">
              <w:rPr>
                <w:rFonts w:cs="Times New Roman"/>
              </w:rPr>
              <w:t>-29</w:t>
            </w:r>
          </w:p>
        </w:tc>
        <w:tc>
          <w:tcPr>
            <w:tcW w:w="751" w:type="pct"/>
            <w:shd w:val="clear" w:color="auto" w:fill="auto"/>
            <w:vAlign w:val="center"/>
          </w:tcPr>
          <w:p w:rsidR="00F8046B" w:rsidRPr="007F10C8" w:rsidRDefault="00D263D9" w:rsidP="00644F45">
            <w:pPr>
              <w:pStyle w:val="1fffb"/>
              <w:rPr>
                <w:rFonts w:cs="Times New Roman"/>
              </w:rPr>
            </w:pPr>
            <w:r w:rsidRPr="007F10C8">
              <w:rPr>
                <w:rFonts w:cs="Times New Roman"/>
              </w:rPr>
              <w:t>-29</w:t>
            </w:r>
          </w:p>
        </w:tc>
      </w:tr>
      <w:tr w:rsidR="00E34B08" w:rsidRPr="007F10C8" w:rsidTr="00644F45">
        <w:trPr>
          <w:cantSplit/>
          <w:trHeight w:val="57"/>
        </w:trPr>
        <w:tc>
          <w:tcPr>
            <w:tcW w:w="212" w:type="pct"/>
            <w:shd w:val="clear" w:color="auto" w:fill="auto"/>
            <w:vAlign w:val="center"/>
          </w:tcPr>
          <w:p w:rsidR="00E34B08" w:rsidRPr="007F10C8" w:rsidRDefault="00E34B08" w:rsidP="00644F45">
            <w:pPr>
              <w:pStyle w:val="1fffb"/>
              <w:rPr>
                <w:rFonts w:cs="Times New Roman"/>
              </w:rPr>
            </w:pPr>
          </w:p>
        </w:tc>
        <w:tc>
          <w:tcPr>
            <w:tcW w:w="2648" w:type="pct"/>
            <w:shd w:val="clear" w:color="auto" w:fill="auto"/>
            <w:vAlign w:val="center"/>
          </w:tcPr>
          <w:p w:rsidR="00E34B08" w:rsidRPr="007F10C8" w:rsidRDefault="00E34B08" w:rsidP="00644F45">
            <w:pPr>
              <w:pStyle w:val="1fffb"/>
              <w:rPr>
                <w:rFonts w:cs="Times New Roman"/>
              </w:rPr>
            </w:pPr>
            <w:r w:rsidRPr="007F10C8">
              <w:rPr>
                <w:rFonts w:cs="Times New Roman"/>
              </w:rPr>
              <w:t>Средняя температура наружного воздуха за отопительный период</w:t>
            </w:r>
          </w:p>
        </w:tc>
        <w:tc>
          <w:tcPr>
            <w:tcW w:w="581" w:type="pct"/>
            <w:shd w:val="clear" w:color="auto" w:fill="auto"/>
            <w:vAlign w:val="center"/>
          </w:tcPr>
          <w:p w:rsidR="00E34B08" w:rsidRPr="007F10C8" w:rsidRDefault="00E34B08"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E34B08" w:rsidRPr="007F10C8" w:rsidRDefault="00E34B08" w:rsidP="00644F45">
            <w:pPr>
              <w:pStyle w:val="1fffb"/>
              <w:rPr>
                <w:rFonts w:cs="Times New Roman"/>
              </w:rPr>
            </w:pPr>
            <w:r w:rsidRPr="007F10C8">
              <w:rPr>
                <w:rFonts w:cs="Times New Roman"/>
              </w:rPr>
              <w:t>-6,5</w:t>
            </w:r>
          </w:p>
        </w:tc>
        <w:tc>
          <w:tcPr>
            <w:tcW w:w="751" w:type="pct"/>
            <w:shd w:val="clear" w:color="auto" w:fill="auto"/>
            <w:vAlign w:val="center"/>
          </w:tcPr>
          <w:p w:rsidR="00E34B08" w:rsidRPr="007F10C8" w:rsidRDefault="00E34B08" w:rsidP="00644F45">
            <w:pPr>
              <w:pStyle w:val="1fffb"/>
              <w:rPr>
                <w:rFonts w:cs="Times New Roman"/>
              </w:rPr>
            </w:pPr>
            <w:r w:rsidRPr="007F10C8">
              <w:rPr>
                <w:rFonts w:cs="Times New Roman"/>
              </w:rPr>
              <w:t>-6,5</w:t>
            </w:r>
          </w:p>
        </w:tc>
      </w:tr>
      <w:tr w:rsidR="00C25060" w:rsidRPr="007F10C8" w:rsidTr="00644F45">
        <w:trPr>
          <w:cantSplit/>
          <w:trHeight w:val="57"/>
        </w:trPr>
        <w:tc>
          <w:tcPr>
            <w:tcW w:w="212" w:type="pct"/>
            <w:shd w:val="clear" w:color="auto" w:fill="auto"/>
            <w:vAlign w:val="center"/>
          </w:tcPr>
          <w:p w:rsidR="00C25060" w:rsidRPr="007F10C8" w:rsidRDefault="00C25060" w:rsidP="00644F45">
            <w:pPr>
              <w:pStyle w:val="1fffb"/>
              <w:rPr>
                <w:rFonts w:cs="Times New Roman"/>
              </w:rPr>
            </w:pPr>
            <w:r w:rsidRPr="007F10C8">
              <w:rPr>
                <w:rFonts w:cs="Times New Roman"/>
              </w:rPr>
              <w:t>5</w:t>
            </w:r>
          </w:p>
        </w:tc>
        <w:tc>
          <w:tcPr>
            <w:tcW w:w="2648" w:type="pct"/>
            <w:shd w:val="clear" w:color="auto" w:fill="auto"/>
            <w:vAlign w:val="center"/>
          </w:tcPr>
          <w:p w:rsidR="00C25060" w:rsidRPr="007F10C8" w:rsidRDefault="00C25060" w:rsidP="00644F45">
            <w:pPr>
              <w:pStyle w:val="1fffb"/>
              <w:rPr>
                <w:rFonts w:cs="Times New Roman"/>
              </w:rPr>
            </w:pPr>
            <w:r w:rsidRPr="007F10C8">
              <w:rPr>
                <w:rFonts w:cs="Times New Roman"/>
              </w:rPr>
              <w:t>Дошкольные учреждения</w:t>
            </w:r>
          </w:p>
        </w:tc>
        <w:tc>
          <w:tcPr>
            <w:tcW w:w="581" w:type="pct"/>
            <w:shd w:val="clear" w:color="auto" w:fill="auto"/>
            <w:vAlign w:val="center"/>
          </w:tcPr>
          <w:p w:rsidR="00C25060" w:rsidRPr="007F10C8" w:rsidRDefault="00C25060" w:rsidP="00644F45">
            <w:pPr>
              <w:pStyle w:val="1fffb"/>
              <w:rPr>
                <w:rFonts w:cs="Times New Roman"/>
              </w:rPr>
            </w:pPr>
          </w:p>
        </w:tc>
        <w:tc>
          <w:tcPr>
            <w:tcW w:w="808" w:type="pct"/>
            <w:shd w:val="clear" w:color="auto" w:fill="auto"/>
            <w:vAlign w:val="center"/>
          </w:tcPr>
          <w:p w:rsidR="00C25060" w:rsidRPr="007F10C8" w:rsidRDefault="00C25060" w:rsidP="00644F45">
            <w:pPr>
              <w:pStyle w:val="1fffb"/>
              <w:rPr>
                <w:rFonts w:cs="Times New Roman"/>
              </w:rPr>
            </w:pPr>
          </w:p>
        </w:tc>
        <w:tc>
          <w:tcPr>
            <w:tcW w:w="751" w:type="pct"/>
            <w:shd w:val="clear" w:color="auto" w:fill="auto"/>
            <w:vAlign w:val="center"/>
          </w:tcPr>
          <w:p w:rsidR="00C25060" w:rsidRPr="007F10C8" w:rsidRDefault="00C25060" w:rsidP="00644F45">
            <w:pPr>
              <w:pStyle w:val="1fffb"/>
              <w:rPr>
                <w:rFonts w:cs="Times New Roman"/>
              </w:rPr>
            </w:pPr>
          </w:p>
        </w:tc>
      </w:tr>
      <w:tr w:rsidR="00C25060" w:rsidRPr="007F10C8" w:rsidTr="00644F45">
        <w:trPr>
          <w:cantSplit/>
          <w:trHeight w:val="57"/>
        </w:trPr>
        <w:tc>
          <w:tcPr>
            <w:tcW w:w="212" w:type="pct"/>
            <w:shd w:val="clear" w:color="auto" w:fill="auto"/>
            <w:vAlign w:val="center"/>
          </w:tcPr>
          <w:p w:rsidR="00C25060" w:rsidRPr="007F10C8" w:rsidRDefault="00C25060" w:rsidP="00644F45">
            <w:pPr>
              <w:pStyle w:val="1fffb"/>
              <w:rPr>
                <w:rFonts w:cs="Times New Roman"/>
              </w:rPr>
            </w:pPr>
          </w:p>
        </w:tc>
        <w:tc>
          <w:tcPr>
            <w:tcW w:w="2648" w:type="pct"/>
            <w:shd w:val="clear" w:color="auto" w:fill="auto"/>
            <w:vAlign w:val="center"/>
          </w:tcPr>
          <w:p w:rsidR="00C25060" w:rsidRPr="007F10C8" w:rsidRDefault="00C25060" w:rsidP="00644F45">
            <w:pPr>
              <w:pStyle w:val="1fffb"/>
              <w:rPr>
                <w:rFonts w:cs="Times New Roman"/>
              </w:rPr>
            </w:pPr>
            <w:r w:rsidRPr="007F10C8">
              <w:rPr>
                <w:rFonts w:cs="Times New Roman"/>
              </w:rPr>
              <w:t>Температура внутреннего воздуха</w:t>
            </w:r>
          </w:p>
        </w:tc>
        <w:tc>
          <w:tcPr>
            <w:tcW w:w="581" w:type="pct"/>
            <w:shd w:val="clear" w:color="auto" w:fill="auto"/>
            <w:vAlign w:val="center"/>
          </w:tcPr>
          <w:p w:rsidR="00C25060" w:rsidRPr="007F10C8" w:rsidRDefault="00C25060"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C25060" w:rsidRPr="007F10C8" w:rsidRDefault="00C25060" w:rsidP="00644F45">
            <w:pPr>
              <w:pStyle w:val="1fffb"/>
              <w:rPr>
                <w:rFonts w:cs="Times New Roman"/>
              </w:rPr>
            </w:pPr>
            <w:r w:rsidRPr="007F10C8">
              <w:rPr>
                <w:rFonts w:cs="Times New Roman"/>
              </w:rPr>
              <w:t>22</w:t>
            </w:r>
          </w:p>
        </w:tc>
        <w:tc>
          <w:tcPr>
            <w:tcW w:w="751" w:type="pct"/>
            <w:shd w:val="clear" w:color="auto" w:fill="auto"/>
            <w:vAlign w:val="center"/>
          </w:tcPr>
          <w:p w:rsidR="00C25060" w:rsidRPr="007F10C8" w:rsidRDefault="00C25060" w:rsidP="00644F45">
            <w:pPr>
              <w:pStyle w:val="1fffb"/>
              <w:rPr>
                <w:rFonts w:cs="Times New Roman"/>
              </w:rPr>
            </w:pPr>
            <w:r w:rsidRPr="007F10C8">
              <w:rPr>
                <w:rFonts w:cs="Times New Roman"/>
              </w:rPr>
              <w:t>22</w:t>
            </w:r>
          </w:p>
        </w:tc>
      </w:tr>
      <w:tr w:rsidR="00F8046B" w:rsidRPr="007F10C8" w:rsidTr="00644F45">
        <w:trPr>
          <w:cantSplit/>
          <w:trHeight w:val="57"/>
        </w:trPr>
        <w:tc>
          <w:tcPr>
            <w:tcW w:w="212" w:type="pct"/>
            <w:shd w:val="clear" w:color="auto" w:fill="auto"/>
            <w:vAlign w:val="center"/>
          </w:tcPr>
          <w:p w:rsidR="00F8046B" w:rsidRPr="007F10C8" w:rsidRDefault="00F8046B" w:rsidP="00644F45">
            <w:pPr>
              <w:pStyle w:val="1fffb"/>
              <w:rPr>
                <w:rFonts w:cs="Times New Roman"/>
              </w:rPr>
            </w:pPr>
          </w:p>
        </w:tc>
        <w:tc>
          <w:tcPr>
            <w:tcW w:w="2648" w:type="pct"/>
            <w:shd w:val="clear" w:color="auto" w:fill="auto"/>
            <w:vAlign w:val="center"/>
          </w:tcPr>
          <w:p w:rsidR="00F8046B" w:rsidRPr="007F10C8" w:rsidRDefault="00F8046B" w:rsidP="00644F45">
            <w:pPr>
              <w:pStyle w:val="1fffb"/>
              <w:rPr>
                <w:rFonts w:cs="Times New Roman"/>
              </w:rPr>
            </w:pPr>
            <w:r w:rsidRPr="007F10C8">
              <w:rPr>
                <w:rFonts w:cs="Times New Roman"/>
              </w:rPr>
              <w:t>Расчетная температура наружного воздуха для проектирования отопления</w:t>
            </w:r>
          </w:p>
        </w:tc>
        <w:tc>
          <w:tcPr>
            <w:tcW w:w="581" w:type="pct"/>
            <w:shd w:val="clear" w:color="auto" w:fill="auto"/>
            <w:vAlign w:val="center"/>
          </w:tcPr>
          <w:p w:rsidR="00F8046B" w:rsidRPr="007F10C8" w:rsidRDefault="00F8046B"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F8046B" w:rsidRPr="007F10C8" w:rsidRDefault="00D263D9" w:rsidP="00644F45">
            <w:pPr>
              <w:pStyle w:val="1fffb"/>
              <w:rPr>
                <w:rFonts w:cs="Times New Roman"/>
              </w:rPr>
            </w:pPr>
            <w:r w:rsidRPr="007F10C8">
              <w:rPr>
                <w:rFonts w:cs="Times New Roman"/>
              </w:rPr>
              <w:t>-29</w:t>
            </w:r>
          </w:p>
        </w:tc>
        <w:tc>
          <w:tcPr>
            <w:tcW w:w="751" w:type="pct"/>
            <w:shd w:val="clear" w:color="auto" w:fill="auto"/>
            <w:vAlign w:val="center"/>
          </w:tcPr>
          <w:p w:rsidR="00F8046B" w:rsidRPr="007F10C8" w:rsidRDefault="00D263D9" w:rsidP="00644F45">
            <w:pPr>
              <w:pStyle w:val="1fffb"/>
              <w:rPr>
                <w:rFonts w:cs="Times New Roman"/>
              </w:rPr>
            </w:pPr>
            <w:r w:rsidRPr="007F10C8">
              <w:rPr>
                <w:rFonts w:cs="Times New Roman"/>
              </w:rPr>
              <w:t>-29</w:t>
            </w:r>
          </w:p>
        </w:tc>
      </w:tr>
      <w:tr w:rsidR="00F8046B" w:rsidRPr="007F10C8" w:rsidTr="00644F45">
        <w:trPr>
          <w:cantSplit/>
          <w:trHeight w:val="57"/>
        </w:trPr>
        <w:tc>
          <w:tcPr>
            <w:tcW w:w="212" w:type="pct"/>
            <w:shd w:val="clear" w:color="auto" w:fill="auto"/>
            <w:vAlign w:val="center"/>
          </w:tcPr>
          <w:p w:rsidR="00F8046B" w:rsidRPr="007F10C8" w:rsidRDefault="00F8046B" w:rsidP="00644F45">
            <w:pPr>
              <w:pStyle w:val="1fffb"/>
              <w:rPr>
                <w:rFonts w:cs="Times New Roman"/>
              </w:rPr>
            </w:pPr>
          </w:p>
        </w:tc>
        <w:tc>
          <w:tcPr>
            <w:tcW w:w="2648" w:type="pct"/>
            <w:shd w:val="clear" w:color="auto" w:fill="auto"/>
            <w:vAlign w:val="center"/>
          </w:tcPr>
          <w:p w:rsidR="00F8046B" w:rsidRPr="007F10C8" w:rsidRDefault="00F8046B" w:rsidP="00644F45">
            <w:pPr>
              <w:pStyle w:val="1fffb"/>
              <w:rPr>
                <w:rFonts w:cs="Times New Roman"/>
              </w:rPr>
            </w:pPr>
            <w:r w:rsidRPr="007F10C8">
              <w:rPr>
                <w:rFonts w:cs="Times New Roman"/>
              </w:rPr>
              <w:t>Средняя температура наружного воздуха за отопительный период</w:t>
            </w:r>
          </w:p>
        </w:tc>
        <w:tc>
          <w:tcPr>
            <w:tcW w:w="581" w:type="pct"/>
            <w:shd w:val="clear" w:color="auto" w:fill="auto"/>
            <w:vAlign w:val="center"/>
          </w:tcPr>
          <w:p w:rsidR="00F8046B" w:rsidRPr="007F10C8" w:rsidRDefault="00F8046B" w:rsidP="00644F45">
            <w:pPr>
              <w:pStyle w:val="1fffb"/>
              <w:rPr>
                <w:rFonts w:cs="Times New Roman"/>
              </w:rPr>
            </w:pPr>
            <w:r w:rsidRPr="007F10C8">
              <w:rPr>
                <w:rFonts w:ascii="Cambria Math" w:hAnsi="Cambria Math" w:cs="Cambria Math"/>
              </w:rPr>
              <w:t>⁰</w:t>
            </w:r>
            <w:r w:rsidRPr="007F10C8">
              <w:rPr>
                <w:rFonts w:cs="Times New Roman"/>
              </w:rPr>
              <w:t>С</w:t>
            </w:r>
          </w:p>
        </w:tc>
        <w:tc>
          <w:tcPr>
            <w:tcW w:w="808" w:type="pct"/>
            <w:shd w:val="clear" w:color="auto" w:fill="auto"/>
            <w:vAlign w:val="center"/>
          </w:tcPr>
          <w:p w:rsidR="00F8046B" w:rsidRPr="007F10C8" w:rsidRDefault="00F8046B" w:rsidP="00644F45">
            <w:pPr>
              <w:pStyle w:val="1fffb"/>
              <w:rPr>
                <w:rFonts w:cs="Times New Roman"/>
              </w:rPr>
            </w:pPr>
            <w:r w:rsidRPr="007F10C8">
              <w:rPr>
                <w:rFonts w:cs="Times New Roman"/>
              </w:rPr>
              <w:t>-9,2</w:t>
            </w:r>
          </w:p>
        </w:tc>
        <w:tc>
          <w:tcPr>
            <w:tcW w:w="751" w:type="pct"/>
            <w:shd w:val="clear" w:color="auto" w:fill="auto"/>
            <w:vAlign w:val="center"/>
          </w:tcPr>
          <w:p w:rsidR="00F8046B" w:rsidRPr="007F10C8" w:rsidRDefault="00F8046B" w:rsidP="00644F45">
            <w:pPr>
              <w:pStyle w:val="1fffb"/>
              <w:rPr>
                <w:rFonts w:cs="Times New Roman"/>
              </w:rPr>
            </w:pPr>
            <w:r w:rsidRPr="007F10C8">
              <w:rPr>
                <w:rFonts w:cs="Times New Roman"/>
              </w:rPr>
              <w:t>-9,2</w:t>
            </w:r>
          </w:p>
        </w:tc>
      </w:tr>
    </w:tbl>
    <w:p w:rsidR="00C25060" w:rsidRPr="007F10C8" w:rsidRDefault="00C25060" w:rsidP="00C25060">
      <w:pPr>
        <w:spacing w:after="120"/>
        <w:ind w:firstLine="709"/>
        <w:rPr>
          <w:rFonts w:ascii="Times New Roman" w:eastAsia="Calibri" w:hAnsi="Times New Roman" w:cs="Times New Roman"/>
          <w:szCs w:val="24"/>
        </w:rPr>
      </w:pPr>
    </w:p>
    <w:p w:rsidR="00C25060" w:rsidRPr="007F10C8" w:rsidRDefault="00C25060" w:rsidP="00E66A5F">
      <w:pPr>
        <w:pStyle w:val="20"/>
        <w:keepNext w:val="0"/>
        <w:widowControl w:val="0"/>
        <w:numPr>
          <w:ilvl w:val="1"/>
          <w:numId w:val="111"/>
        </w:numPr>
        <w:spacing w:before="240" w:line="240" w:lineRule="auto"/>
        <w:textAlignment w:val="baseline"/>
        <w:rPr>
          <w:rFonts w:cs="Times New Roman"/>
        </w:rPr>
      </w:pPr>
      <w:bookmarkStart w:id="361" w:name="_Toc422400114"/>
      <w:bookmarkStart w:id="362" w:name="_Toc467203441"/>
      <w:bookmarkStart w:id="363" w:name="_Toc519274049"/>
      <w:bookmarkStart w:id="364" w:name="_Toc521411578"/>
      <w:bookmarkStart w:id="365" w:name="_Toc9154865"/>
      <w:bookmarkStart w:id="366" w:name="_Toc84971011"/>
      <w:bookmarkStart w:id="367" w:name="_Toc84979000"/>
      <w:r w:rsidRPr="007F10C8">
        <w:rPr>
          <w:rFonts w:cs="Times New Roman"/>
        </w:rPr>
        <w:t>Нормативы потребления тепловой энергии для целей отопления и вентиляции зданий</w:t>
      </w:r>
      <w:bookmarkEnd w:id="361"/>
      <w:bookmarkEnd w:id="362"/>
      <w:bookmarkEnd w:id="363"/>
      <w:bookmarkEnd w:id="364"/>
      <w:bookmarkEnd w:id="365"/>
      <w:bookmarkEnd w:id="366"/>
      <w:bookmarkEnd w:id="367"/>
    </w:p>
    <w:p w:rsidR="00C34C13" w:rsidRPr="007F10C8" w:rsidRDefault="00C25060" w:rsidP="00D263D9">
      <w:pPr>
        <w:pStyle w:val="11ff3"/>
      </w:pPr>
      <w:r w:rsidRPr="007F10C8">
        <w:t>Базовые показатели удельной потребности в тепловой мощности зданий нового строительства на нужды отопления и вентиляции приведены в таблице.</w:t>
      </w:r>
    </w:p>
    <w:p w:rsidR="00C25060" w:rsidRPr="007F10C8" w:rsidRDefault="00D263D9" w:rsidP="007E505D">
      <w:pPr>
        <w:pStyle w:val="affffffffff6"/>
        <w:ind w:firstLine="0"/>
        <w:rPr>
          <w:rFonts w:ascii="Times New Roman" w:hAnsi="Times New Roman" w:cs="Times New Roman"/>
          <w:b/>
          <w:sz w:val="24"/>
          <w:szCs w:val="24"/>
        </w:rPr>
      </w:pPr>
      <w:r w:rsidRPr="007F10C8">
        <w:rPr>
          <w:rFonts w:ascii="Times New Roman" w:hAnsi="Times New Roman" w:cs="Times New Roman"/>
          <w:b/>
          <w:bCs/>
        </w:rPr>
        <w:t>Таблица 2.3</w:t>
      </w:r>
      <w:r w:rsidR="00DD2F17" w:rsidRPr="007F10C8">
        <w:rPr>
          <w:rFonts w:ascii="Times New Roman" w:hAnsi="Times New Roman" w:cs="Times New Roman"/>
          <w:b/>
          <w:bCs/>
        </w:rPr>
        <w:t>.</w:t>
      </w:r>
      <w:r w:rsidRPr="007F10C8">
        <w:rPr>
          <w:rFonts w:ascii="Times New Roman" w:hAnsi="Times New Roman" w:cs="Times New Roman"/>
          <w:b/>
          <w:bCs/>
        </w:rPr>
        <w:t>1.1</w:t>
      </w:r>
      <w:r w:rsidRPr="007F10C8">
        <w:rPr>
          <w:rFonts w:ascii="Times New Roman" w:hAnsi="Times New Roman" w:cs="Times New Roman"/>
          <w:b/>
        </w:rPr>
        <w:t xml:space="preserve"> – </w:t>
      </w:r>
      <w:r w:rsidR="00271A16" w:rsidRPr="007F10C8">
        <w:rPr>
          <w:rFonts w:ascii="Times New Roman" w:hAnsi="Times New Roman" w:cs="Times New Roman"/>
          <w:b/>
          <w:sz w:val="24"/>
          <w:szCs w:val="24"/>
        </w:rPr>
        <w:t>Удельные показатели максимальной тепловой нагрузки на отопление и вентиляцию жилых домов, Вт/</w:t>
      </w:r>
      <w:r w:rsidR="00F00AA2" w:rsidRPr="007F10C8">
        <w:rPr>
          <w:rFonts w:ascii="Times New Roman" w:hAnsi="Times New Roman" w:cs="Times New Roman"/>
          <w:b/>
          <w:sz w:val="24"/>
          <w:szCs w:val="24"/>
        </w:rPr>
        <w:t>м</w:t>
      </w:r>
      <w:proofErr w:type="gramStart"/>
      <w:r w:rsidR="00F00AA2" w:rsidRPr="007F10C8">
        <w:rPr>
          <w:rFonts w:ascii="Times New Roman" w:hAnsi="Times New Roman" w:cs="Times New Roman"/>
          <w:b/>
          <w:sz w:val="24"/>
          <w:szCs w:val="24"/>
          <w:vertAlign w:val="superscript"/>
        </w:rPr>
        <w:t>2</w:t>
      </w:r>
      <w:proofErr w:type="gramEnd"/>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25"/>
        <w:gridCol w:w="569"/>
        <w:gridCol w:w="571"/>
        <w:gridCol w:w="569"/>
        <w:gridCol w:w="569"/>
        <w:gridCol w:w="566"/>
        <w:gridCol w:w="568"/>
        <w:gridCol w:w="568"/>
        <w:gridCol w:w="566"/>
        <w:gridCol w:w="568"/>
        <w:gridCol w:w="515"/>
        <w:gridCol w:w="611"/>
      </w:tblGrid>
      <w:tr w:rsidR="00271A16" w:rsidRPr="007F10C8" w:rsidTr="00A546A9">
        <w:trPr>
          <w:trHeight w:val="20"/>
          <w:tblHeader/>
        </w:trPr>
        <w:tc>
          <w:tcPr>
            <w:tcW w:w="1669" w:type="pct"/>
            <w:vMerge w:val="restart"/>
            <w:shd w:val="clear" w:color="auto" w:fill="D9D9D9" w:themeFill="background1" w:themeFillShade="D9"/>
          </w:tcPr>
          <w:p w:rsidR="00271A16" w:rsidRPr="007F10C8" w:rsidRDefault="00271A16" w:rsidP="00D263D9">
            <w:pPr>
              <w:pStyle w:val="1fffb"/>
              <w:rPr>
                <w:rFonts w:cs="Times New Roman"/>
                <w:lang w:val="ru-RU"/>
              </w:rPr>
            </w:pPr>
          </w:p>
          <w:p w:rsidR="00271A16" w:rsidRPr="007F10C8" w:rsidRDefault="00271A16" w:rsidP="00D263D9">
            <w:pPr>
              <w:pStyle w:val="1fffb"/>
              <w:rPr>
                <w:rFonts w:cs="Times New Roman"/>
              </w:rPr>
            </w:pPr>
            <w:r w:rsidRPr="007F10C8">
              <w:rPr>
                <w:rFonts w:cs="Times New Roman"/>
              </w:rPr>
              <w:t>Этажность</w:t>
            </w:r>
            <w:r w:rsidRPr="007F10C8">
              <w:rPr>
                <w:rFonts w:cs="Times New Roman"/>
                <w:spacing w:val="-2"/>
              </w:rPr>
              <w:t xml:space="preserve"> </w:t>
            </w:r>
            <w:r w:rsidRPr="007F10C8">
              <w:rPr>
                <w:rFonts w:cs="Times New Roman"/>
              </w:rPr>
              <w:t>жилых</w:t>
            </w:r>
            <w:r w:rsidRPr="007F10C8">
              <w:rPr>
                <w:rFonts w:cs="Times New Roman"/>
                <w:spacing w:val="-3"/>
              </w:rPr>
              <w:t xml:space="preserve"> </w:t>
            </w:r>
            <w:r w:rsidRPr="007F10C8">
              <w:rPr>
                <w:rFonts w:cs="Times New Roman"/>
              </w:rPr>
              <w:t>зданий</w:t>
            </w:r>
          </w:p>
        </w:tc>
        <w:tc>
          <w:tcPr>
            <w:tcW w:w="3331" w:type="pct"/>
            <w:gridSpan w:val="11"/>
            <w:shd w:val="clear" w:color="auto" w:fill="D9D9D9" w:themeFill="background1" w:themeFillShade="D9"/>
          </w:tcPr>
          <w:p w:rsidR="00271A16" w:rsidRPr="007F10C8" w:rsidRDefault="00271A16" w:rsidP="00D263D9">
            <w:pPr>
              <w:pStyle w:val="1fffb"/>
              <w:rPr>
                <w:rFonts w:cs="Times New Roman"/>
                <w:lang w:val="ru-RU"/>
              </w:rPr>
            </w:pPr>
            <w:r w:rsidRPr="007F10C8">
              <w:rPr>
                <w:rFonts w:cs="Times New Roman"/>
                <w:lang w:val="ru-RU"/>
              </w:rPr>
              <w:t>Расчетная</w:t>
            </w:r>
            <w:r w:rsidRPr="007F10C8">
              <w:rPr>
                <w:rFonts w:cs="Times New Roman"/>
                <w:spacing w:val="-5"/>
                <w:lang w:val="ru-RU"/>
              </w:rPr>
              <w:t xml:space="preserve"> </w:t>
            </w:r>
            <w:r w:rsidRPr="007F10C8">
              <w:rPr>
                <w:rFonts w:cs="Times New Roman"/>
                <w:lang w:val="ru-RU"/>
              </w:rPr>
              <w:t>температура</w:t>
            </w:r>
            <w:r w:rsidRPr="007F10C8">
              <w:rPr>
                <w:rFonts w:cs="Times New Roman"/>
                <w:spacing w:val="-3"/>
                <w:lang w:val="ru-RU"/>
              </w:rPr>
              <w:t xml:space="preserve"> </w:t>
            </w:r>
            <w:r w:rsidRPr="007F10C8">
              <w:rPr>
                <w:rFonts w:cs="Times New Roman"/>
                <w:lang w:val="ru-RU"/>
              </w:rPr>
              <w:t>наружного</w:t>
            </w:r>
            <w:r w:rsidRPr="007F10C8">
              <w:rPr>
                <w:rFonts w:cs="Times New Roman"/>
                <w:spacing w:val="-2"/>
                <w:lang w:val="ru-RU"/>
              </w:rPr>
              <w:t xml:space="preserve"> </w:t>
            </w:r>
            <w:r w:rsidRPr="007F10C8">
              <w:rPr>
                <w:rFonts w:cs="Times New Roman"/>
                <w:lang w:val="ru-RU"/>
              </w:rPr>
              <w:t>воздуха</w:t>
            </w:r>
            <w:r w:rsidRPr="007F10C8">
              <w:rPr>
                <w:rFonts w:cs="Times New Roman"/>
                <w:spacing w:val="-4"/>
                <w:lang w:val="ru-RU"/>
              </w:rPr>
              <w:t xml:space="preserve"> </w:t>
            </w:r>
            <w:r w:rsidRPr="007F10C8">
              <w:rPr>
                <w:rFonts w:cs="Times New Roman"/>
                <w:lang w:val="ru-RU"/>
              </w:rPr>
              <w:t>для</w:t>
            </w:r>
            <w:r w:rsidRPr="007F10C8">
              <w:rPr>
                <w:rFonts w:cs="Times New Roman"/>
                <w:spacing w:val="-1"/>
                <w:lang w:val="ru-RU"/>
              </w:rPr>
              <w:t xml:space="preserve"> </w:t>
            </w:r>
            <w:r w:rsidRPr="007F10C8">
              <w:rPr>
                <w:rFonts w:cs="Times New Roman"/>
                <w:lang w:val="ru-RU"/>
              </w:rPr>
              <w:t>проектирования</w:t>
            </w:r>
          </w:p>
          <w:p w:rsidR="00271A16" w:rsidRPr="007F10C8" w:rsidRDefault="00271A16" w:rsidP="00D263D9">
            <w:pPr>
              <w:pStyle w:val="1fffb"/>
              <w:rPr>
                <w:rFonts w:cs="Times New Roman"/>
              </w:rPr>
            </w:pPr>
            <w:r w:rsidRPr="007F10C8">
              <w:rPr>
                <w:rFonts w:cs="Times New Roman"/>
              </w:rPr>
              <w:t>отопления,</w:t>
            </w:r>
            <w:r w:rsidRPr="007F10C8">
              <w:rPr>
                <w:rFonts w:cs="Times New Roman"/>
                <w:spacing w:val="-2"/>
              </w:rPr>
              <w:t xml:space="preserve"> </w:t>
            </w:r>
            <w:r w:rsidRPr="007F10C8">
              <w:rPr>
                <w:rFonts w:cs="Times New Roman"/>
              </w:rPr>
              <w:t>°C</w:t>
            </w:r>
          </w:p>
        </w:tc>
      </w:tr>
      <w:tr w:rsidR="00271A16" w:rsidRPr="007F10C8" w:rsidTr="00A546A9">
        <w:trPr>
          <w:trHeight w:val="20"/>
          <w:tblHeader/>
        </w:trPr>
        <w:tc>
          <w:tcPr>
            <w:tcW w:w="1669" w:type="pct"/>
            <w:vMerge/>
            <w:tcBorders>
              <w:top w:val="nil"/>
            </w:tcBorders>
            <w:shd w:val="clear" w:color="auto" w:fill="D9D9D9" w:themeFill="background1" w:themeFillShade="D9"/>
          </w:tcPr>
          <w:p w:rsidR="00271A16" w:rsidRPr="007F10C8" w:rsidRDefault="00271A16" w:rsidP="00D263D9">
            <w:pPr>
              <w:pStyle w:val="1fffb"/>
              <w:rPr>
                <w:rFonts w:cs="Times New Roman"/>
                <w:sz w:val="2"/>
                <w:szCs w:val="2"/>
              </w:rPr>
            </w:pPr>
          </w:p>
        </w:tc>
        <w:tc>
          <w:tcPr>
            <w:tcW w:w="304"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-5</w:t>
            </w:r>
          </w:p>
        </w:tc>
        <w:tc>
          <w:tcPr>
            <w:tcW w:w="305"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-10</w:t>
            </w:r>
          </w:p>
        </w:tc>
        <w:tc>
          <w:tcPr>
            <w:tcW w:w="304"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-15</w:t>
            </w:r>
          </w:p>
        </w:tc>
        <w:tc>
          <w:tcPr>
            <w:tcW w:w="304"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-20</w:t>
            </w:r>
          </w:p>
        </w:tc>
        <w:tc>
          <w:tcPr>
            <w:tcW w:w="302"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-25</w:t>
            </w:r>
          </w:p>
        </w:tc>
        <w:tc>
          <w:tcPr>
            <w:tcW w:w="303"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-30</w:t>
            </w:r>
          </w:p>
        </w:tc>
        <w:tc>
          <w:tcPr>
            <w:tcW w:w="303"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-35</w:t>
            </w:r>
          </w:p>
        </w:tc>
        <w:tc>
          <w:tcPr>
            <w:tcW w:w="302"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-40</w:t>
            </w:r>
          </w:p>
        </w:tc>
        <w:tc>
          <w:tcPr>
            <w:tcW w:w="303"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-45</w:t>
            </w:r>
          </w:p>
        </w:tc>
        <w:tc>
          <w:tcPr>
            <w:tcW w:w="275"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-50</w:t>
            </w:r>
          </w:p>
        </w:tc>
        <w:tc>
          <w:tcPr>
            <w:tcW w:w="327" w:type="pct"/>
            <w:shd w:val="clear" w:color="auto" w:fill="D9D9D9" w:themeFill="background1" w:themeFillShade="D9"/>
          </w:tcPr>
          <w:p w:rsidR="00271A16" w:rsidRPr="007F10C8" w:rsidRDefault="00271A16" w:rsidP="00D263D9">
            <w:pPr>
              <w:pStyle w:val="1fffb"/>
              <w:rPr>
                <w:rFonts w:cs="Times New Roman"/>
              </w:rPr>
            </w:pPr>
            <w:r w:rsidRPr="007F10C8">
              <w:rPr>
                <w:rFonts w:cs="Times New Roman"/>
              </w:rPr>
              <w:t>-55</w:t>
            </w:r>
          </w:p>
        </w:tc>
      </w:tr>
      <w:tr w:rsidR="00271A16" w:rsidRPr="007F10C8" w:rsidTr="00271A16">
        <w:trPr>
          <w:trHeight w:val="20"/>
        </w:trPr>
        <w:tc>
          <w:tcPr>
            <w:tcW w:w="5000" w:type="pct"/>
            <w:gridSpan w:val="12"/>
          </w:tcPr>
          <w:p w:rsidR="00271A16" w:rsidRPr="007F10C8" w:rsidRDefault="00271A16" w:rsidP="00D263D9">
            <w:pPr>
              <w:pStyle w:val="1fffb"/>
              <w:rPr>
                <w:rFonts w:cs="Times New Roman"/>
                <w:lang w:val="ru-RU"/>
              </w:rPr>
            </w:pPr>
            <w:r w:rsidRPr="007F10C8">
              <w:rPr>
                <w:rFonts w:cs="Times New Roman"/>
                <w:lang w:val="ru-RU"/>
              </w:rPr>
              <w:t>Для</w:t>
            </w:r>
            <w:r w:rsidRPr="007F10C8">
              <w:rPr>
                <w:rFonts w:cs="Times New Roman"/>
                <w:spacing w:val="-3"/>
                <w:lang w:val="ru-RU"/>
              </w:rPr>
              <w:t xml:space="preserve"> </w:t>
            </w:r>
            <w:r w:rsidRPr="007F10C8">
              <w:rPr>
                <w:rFonts w:cs="Times New Roman"/>
                <w:lang w:val="ru-RU"/>
              </w:rPr>
              <w:t>зданий</w:t>
            </w:r>
            <w:r w:rsidRPr="007F10C8">
              <w:rPr>
                <w:rFonts w:cs="Times New Roman"/>
                <w:spacing w:val="-2"/>
                <w:lang w:val="ru-RU"/>
              </w:rPr>
              <w:t xml:space="preserve"> </w:t>
            </w:r>
            <w:r w:rsidRPr="007F10C8">
              <w:rPr>
                <w:rFonts w:cs="Times New Roman"/>
                <w:lang w:val="ru-RU"/>
              </w:rPr>
              <w:t>строительства</w:t>
            </w:r>
            <w:r w:rsidRPr="007F10C8">
              <w:rPr>
                <w:rFonts w:cs="Times New Roman"/>
                <w:spacing w:val="-3"/>
                <w:lang w:val="ru-RU"/>
              </w:rPr>
              <w:t xml:space="preserve"> </w:t>
            </w:r>
            <w:r w:rsidRPr="007F10C8">
              <w:rPr>
                <w:rFonts w:cs="Times New Roman"/>
                <w:lang w:val="ru-RU"/>
              </w:rPr>
              <w:t>до 1995</w:t>
            </w:r>
            <w:r w:rsidRPr="007F10C8">
              <w:rPr>
                <w:rFonts w:cs="Times New Roman"/>
                <w:spacing w:val="-1"/>
                <w:lang w:val="ru-RU"/>
              </w:rPr>
              <w:t xml:space="preserve"> </w:t>
            </w:r>
            <w:r w:rsidRPr="007F10C8">
              <w:rPr>
                <w:rFonts w:cs="Times New Roman"/>
                <w:lang w:val="ru-RU"/>
              </w:rPr>
              <w:t>г.</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1-3-этажные</w:t>
            </w:r>
            <w:r w:rsidRPr="007F10C8">
              <w:rPr>
                <w:rFonts w:cs="Times New Roman"/>
                <w:spacing w:val="-4"/>
              </w:rPr>
              <w:t xml:space="preserve"> </w:t>
            </w:r>
            <w:r w:rsidRPr="007F10C8">
              <w:rPr>
                <w:rFonts w:cs="Times New Roman"/>
              </w:rPr>
              <w:t>одноквартирные</w:t>
            </w:r>
          </w:p>
          <w:p w:rsidR="00271A16" w:rsidRPr="007F10C8" w:rsidRDefault="00271A16" w:rsidP="00D263D9">
            <w:pPr>
              <w:pStyle w:val="1fffb"/>
              <w:rPr>
                <w:rFonts w:cs="Times New Roman"/>
              </w:rPr>
            </w:pPr>
            <w:r w:rsidRPr="007F10C8">
              <w:rPr>
                <w:rFonts w:cs="Times New Roman"/>
              </w:rPr>
              <w:t>отдельностоящие</w:t>
            </w:r>
          </w:p>
        </w:tc>
        <w:tc>
          <w:tcPr>
            <w:tcW w:w="304" w:type="pct"/>
          </w:tcPr>
          <w:p w:rsidR="00271A16" w:rsidRPr="007F10C8" w:rsidRDefault="00271A16" w:rsidP="00D263D9">
            <w:pPr>
              <w:pStyle w:val="1fffb"/>
              <w:rPr>
                <w:rFonts w:cs="Times New Roman"/>
              </w:rPr>
            </w:pPr>
            <w:r w:rsidRPr="007F10C8">
              <w:rPr>
                <w:rFonts w:cs="Times New Roman"/>
              </w:rPr>
              <w:t>146</w:t>
            </w:r>
          </w:p>
        </w:tc>
        <w:tc>
          <w:tcPr>
            <w:tcW w:w="305" w:type="pct"/>
          </w:tcPr>
          <w:p w:rsidR="00271A16" w:rsidRPr="007F10C8" w:rsidRDefault="00271A16" w:rsidP="00D263D9">
            <w:pPr>
              <w:pStyle w:val="1fffb"/>
              <w:rPr>
                <w:rFonts w:cs="Times New Roman"/>
              </w:rPr>
            </w:pPr>
            <w:r w:rsidRPr="007F10C8">
              <w:rPr>
                <w:rFonts w:cs="Times New Roman"/>
              </w:rPr>
              <w:t>155</w:t>
            </w:r>
          </w:p>
        </w:tc>
        <w:tc>
          <w:tcPr>
            <w:tcW w:w="304" w:type="pct"/>
          </w:tcPr>
          <w:p w:rsidR="00271A16" w:rsidRPr="007F10C8" w:rsidRDefault="00271A16" w:rsidP="00D263D9">
            <w:pPr>
              <w:pStyle w:val="1fffb"/>
              <w:rPr>
                <w:rFonts w:cs="Times New Roman"/>
              </w:rPr>
            </w:pPr>
            <w:r w:rsidRPr="007F10C8">
              <w:rPr>
                <w:rFonts w:cs="Times New Roman"/>
              </w:rPr>
              <w:t>165</w:t>
            </w:r>
          </w:p>
        </w:tc>
        <w:tc>
          <w:tcPr>
            <w:tcW w:w="304" w:type="pct"/>
          </w:tcPr>
          <w:p w:rsidR="00271A16" w:rsidRPr="007F10C8" w:rsidRDefault="00271A16" w:rsidP="00D263D9">
            <w:pPr>
              <w:pStyle w:val="1fffb"/>
              <w:rPr>
                <w:rFonts w:cs="Times New Roman"/>
              </w:rPr>
            </w:pPr>
            <w:r w:rsidRPr="007F10C8">
              <w:rPr>
                <w:rFonts w:cs="Times New Roman"/>
              </w:rPr>
              <w:t>175</w:t>
            </w:r>
          </w:p>
        </w:tc>
        <w:tc>
          <w:tcPr>
            <w:tcW w:w="302" w:type="pct"/>
          </w:tcPr>
          <w:p w:rsidR="00271A16" w:rsidRPr="007F10C8" w:rsidRDefault="00271A16" w:rsidP="00D263D9">
            <w:pPr>
              <w:pStyle w:val="1fffb"/>
              <w:rPr>
                <w:rFonts w:cs="Times New Roman"/>
              </w:rPr>
            </w:pPr>
            <w:r w:rsidRPr="007F10C8">
              <w:rPr>
                <w:rFonts w:cs="Times New Roman"/>
              </w:rPr>
              <w:t>185</w:t>
            </w:r>
          </w:p>
        </w:tc>
        <w:tc>
          <w:tcPr>
            <w:tcW w:w="303" w:type="pct"/>
          </w:tcPr>
          <w:p w:rsidR="00271A16" w:rsidRPr="007F10C8" w:rsidRDefault="00271A16" w:rsidP="00D263D9">
            <w:pPr>
              <w:pStyle w:val="1fffb"/>
              <w:rPr>
                <w:rFonts w:cs="Times New Roman"/>
              </w:rPr>
            </w:pPr>
            <w:r w:rsidRPr="007F10C8">
              <w:rPr>
                <w:rFonts w:cs="Times New Roman"/>
              </w:rPr>
              <w:t>197</w:t>
            </w:r>
          </w:p>
        </w:tc>
        <w:tc>
          <w:tcPr>
            <w:tcW w:w="303" w:type="pct"/>
          </w:tcPr>
          <w:p w:rsidR="00271A16" w:rsidRPr="007F10C8" w:rsidRDefault="00271A16" w:rsidP="00D263D9">
            <w:pPr>
              <w:pStyle w:val="1fffb"/>
              <w:rPr>
                <w:rFonts w:cs="Times New Roman"/>
              </w:rPr>
            </w:pPr>
            <w:r w:rsidRPr="007F10C8">
              <w:rPr>
                <w:rFonts w:cs="Times New Roman"/>
              </w:rPr>
              <w:t>209</w:t>
            </w:r>
          </w:p>
        </w:tc>
        <w:tc>
          <w:tcPr>
            <w:tcW w:w="302" w:type="pct"/>
          </w:tcPr>
          <w:p w:rsidR="00271A16" w:rsidRPr="007F10C8" w:rsidRDefault="00271A16" w:rsidP="00D263D9">
            <w:pPr>
              <w:pStyle w:val="1fffb"/>
              <w:rPr>
                <w:rFonts w:cs="Times New Roman"/>
              </w:rPr>
            </w:pPr>
            <w:r w:rsidRPr="007F10C8">
              <w:rPr>
                <w:rFonts w:cs="Times New Roman"/>
              </w:rPr>
              <w:t>219</w:t>
            </w:r>
          </w:p>
        </w:tc>
        <w:tc>
          <w:tcPr>
            <w:tcW w:w="303" w:type="pct"/>
          </w:tcPr>
          <w:p w:rsidR="00271A16" w:rsidRPr="007F10C8" w:rsidRDefault="00271A16" w:rsidP="00D263D9">
            <w:pPr>
              <w:pStyle w:val="1fffb"/>
              <w:rPr>
                <w:rFonts w:cs="Times New Roman"/>
              </w:rPr>
            </w:pPr>
            <w:r w:rsidRPr="007F10C8">
              <w:rPr>
                <w:rFonts w:cs="Times New Roman"/>
              </w:rPr>
              <w:t>228</w:t>
            </w:r>
          </w:p>
        </w:tc>
        <w:tc>
          <w:tcPr>
            <w:tcW w:w="275" w:type="pct"/>
          </w:tcPr>
          <w:p w:rsidR="00271A16" w:rsidRPr="007F10C8" w:rsidRDefault="00271A16" w:rsidP="00D263D9">
            <w:pPr>
              <w:pStyle w:val="1fffb"/>
              <w:rPr>
                <w:rFonts w:cs="Times New Roman"/>
              </w:rPr>
            </w:pPr>
            <w:r w:rsidRPr="007F10C8">
              <w:rPr>
                <w:rFonts w:cs="Times New Roman"/>
              </w:rPr>
              <w:t>238</w:t>
            </w:r>
          </w:p>
        </w:tc>
        <w:tc>
          <w:tcPr>
            <w:tcW w:w="327" w:type="pct"/>
          </w:tcPr>
          <w:p w:rsidR="00271A16" w:rsidRPr="007F10C8" w:rsidRDefault="00271A16" w:rsidP="00D263D9">
            <w:pPr>
              <w:pStyle w:val="1fffb"/>
              <w:rPr>
                <w:rFonts w:cs="Times New Roman"/>
              </w:rPr>
            </w:pPr>
            <w:r w:rsidRPr="007F10C8">
              <w:rPr>
                <w:rFonts w:cs="Times New Roman"/>
              </w:rPr>
              <w:t>248</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2-3-этажные</w:t>
            </w:r>
            <w:r w:rsidRPr="007F10C8">
              <w:rPr>
                <w:rFonts w:cs="Times New Roman"/>
                <w:spacing w:val="-4"/>
              </w:rPr>
              <w:t xml:space="preserve"> </w:t>
            </w:r>
            <w:r w:rsidRPr="007F10C8">
              <w:rPr>
                <w:rFonts w:cs="Times New Roman"/>
              </w:rPr>
              <w:t>одноквартирные</w:t>
            </w:r>
          </w:p>
          <w:p w:rsidR="00271A16" w:rsidRPr="007F10C8" w:rsidRDefault="00271A16" w:rsidP="00D263D9">
            <w:pPr>
              <w:pStyle w:val="1fffb"/>
              <w:rPr>
                <w:rFonts w:cs="Times New Roman"/>
              </w:rPr>
            </w:pPr>
            <w:r w:rsidRPr="007F10C8">
              <w:rPr>
                <w:rFonts w:cs="Times New Roman"/>
              </w:rPr>
              <w:t>отдельностоящие</w:t>
            </w:r>
          </w:p>
        </w:tc>
        <w:tc>
          <w:tcPr>
            <w:tcW w:w="304" w:type="pct"/>
          </w:tcPr>
          <w:p w:rsidR="00271A16" w:rsidRPr="007F10C8" w:rsidRDefault="00271A16" w:rsidP="00D263D9">
            <w:pPr>
              <w:pStyle w:val="1fffb"/>
              <w:rPr>
                <w:rFonts w:cs="Times New Roman"/>
              </w:rPr>
            </w:pPr>
            <w:r w:rsidRPr="007F10C8">
              <w:rPr>
                <w:rFonts w:cs="Times New Roman"/>
              </w:rPr>
              <w:t>108</w:t>
            </w:r>
          </w:p>
        </w:tc>
        <w:tc>
          <w:tcPr>
            <w:tcW w:w="305" w:type="pct"/>
          </w:tcPr>
          <w:p w:rsidR="00271A16" w:rsidRPr="007F10C8" w:rsidRDefault="00271A16" w:rsidP="00D263D9">
            <w:pPr>
              <w:pStyle w:val="1fffb"/>
              <w:rPr>
                <w:rFonts w:cs="Times New Roman"/>
              </w:rPr>
            </w:pPr>
            <w:r w:rsidRPr="007F10C8">
              <w:rPr>
                <w:rFonts w:cs="Times New Roman"/>
              </w:rPr>
              <w:t>115</w:t>
            </w:r>
          </w:p>
        </w:tc>
        <w:tc>
          <w:tcPr>
            <w:tcW w:w="304" w:type="pct"/>
          </w:tcPr>
          <w:p w:rsidR="00271A16" w:rsidRPr="007F10C8" w:rsidRDefault="00271A16" w:rsidP="00D263D9">
            <w:pPr>
              <w:pStyle w:val="1fffb"/>
              <w:rPr>
                <w:rFonts w:cs="Times New Roman"/>
              </w:rPr>
            </w:pPr>
            <w:r w:rsidRPr="007F10C8">
              <w:rPr>
                <w:rFonts w:cs="Times New Roman"/>
              </w:rPr>
              <w:t>122</w:t>
            </w:r>
          </w:p>
        </w:tc>
        <w:tc>
          <w:tcPr>
            <w:tcW w:w="304" w:type="pct"/>
          </w:tcPr>
          <w:p w:rsidR="00271A16" w:rsidRPr="007F10C8" w:rsidRDefault="00271A16" w:rsidP="00D263D9">
            <w:pPr>
              <w:pStyle w:val="1fffb"/>
              <w:rPr>
                <w:rFonts w:cs="Times New Roman"/>
              </w:rPr>
            </w:pPr>
            <w:r w:rsidRPr="007F10C8">
              <w:rPr>
                <w:rFonts w:cs="Times New Roman"/>
              </w:rPr>
              <w:t>129</w:t>
            </w:r>
          </w:p>
        </w:tc>
        <w:tc>
          <w:tcPr>
            <w:tcW w:w="302" w:type="pct"/>
          </w:tcPr>
          <w:p w:rsidR="00271A16" w:rsidRPr="007F10C8" w:rsidRDefault="00271A16" w:rsidP="00D263D9">
            <w:pPr>
              <w:pStyle w:val="1fffb"/>
              <w:rPr>
                <w:rFonts w:cs="Times New Roman"/>
              </w:rPr>
            </w:pPr>
            <w:r w:rsidRPr="007F10C8">
              <w:rPr>
                <w:rFonts w:cs="Times New Roman"/>
              </w:rPr>
              <w:t>135</w:t>
            </w:r>
          </w:p>
        </w:tc>
        <w:tc>
          <w:tcPr>
            <w:tcW w:w="303" w:type="pct"/>
          </w:tcPr>
          <w:p w:rsidR="00271A16" w:rsidRPr="007F10C8" w:rsidRDefault="00271A16" w:rsidP="00D263D9">
            <w:pPr>
              <w:pStyle w:val="1fffb"/>
              <w:rPr>
                <w:rFonts w:cs="Times New Roman"/>
              </w:rPr>
            </w:pPr>
            <w:r w:rsidRPr="007F10C8">
              <w:rPr>
                <w:rFonts w:cs="Times New Roman"/>
              </w:rPr>
              <w:t>144</w:t>
            </w:r>
          </w:p>
        </w:tc>
        <w:tc>
          <w:tcPr>
            <w:tcW w:w="303" w:type="pct"/>
          </w:tcPr>
          <w:p w:rsidR="00271A16" w:rsidRPr="007F10C8" w:rsidRDefault="00271A16" w:rsidP="00D263D9">
            <w:pPr>
              <w:pStyle w:val="1fffb"/>
              <w:rPr>
                <w:rFonts w:cs="Times New Roman"/>
              </w:rPr>
            </w:pPr>
            <w:r w:rsidRPr="007F10C8">
              <w:rPr>
                <w:rFonts w:cs="Times New Roman"/>
              </w:rPr>
              <w:t>153</w:t>
            </w:r>
          </w:p>
        </w:tc>
        <w:tc>
          <w:tcPr>
            <w:tcW w:w="302" w:type="pct"/>
          </w:tcPr>
          <w:p w:rsidR="00271A16" w:rsidRPr="007F10C8" w:rsidRDefault="00271A16" w:rsidP="00D263D9">
            <w:pPr>
              <w:pStyle w:val="1fffb"/>
              <w:rPr>
                <w:rFonts w:cs="Times New Roman"/>
              </w:rPr>
            </w:pPr>
            <w:r w:rsidRPr="007F10C8">
              <w:rPr>
                <w:rFonts w:cs="Times New Roman"/>
              </w:rPr>
              <w:t>159</w:t>
            </w:r>
          </w:p>
        </w:tc>
        <w:tc>
          <w:tcPr>
            <w:tcW w:w="303" w:type="pct"/>
          </w:tcPr>
          <w:p w:rsidR="00271A16" w:rsidRPr="007F10C8" w:rsidRDefault="00271A16" w:rsidP="00D263D9">
            <w:pPr>
              <w:pStyle w:val="1fffb"/>
              <w:rPr>
                <w:rFonts w:cs="Times New Roman"/>
              </w:rPr>
            </w:pPr>
            <w:r w:rsidRPr="007F10C8">
              <w:rPr>
                <w:rFonts w:cs="Times New Roman"/>
              </w:rPr>
              <w:t>166</w:t>
            </w:r>
          </w:p>
        </w:tc>
        <w:tc>
          <w:tcPr>
            <w:tcW w:w="275" w:type="pct"/>
          </w:tcPr>
          <w:p w:rsidR="00271A16" w:rsidRPr="007F10C8" w:rsidRDefault="00271A16" w:rsidP="00D263D9">
            <w:pPr>
              <w:pStyle w:val="1fffb"/>
              <w:rPr>
                <w:rFonts w:cs="Times New Roman"/>
              </w:rPr>
            </w:pPr>
            <w:r w:rsidRPr="007F10C8">
              <w:rPr>
                <w:rFonts w:cs="Times New Roman"/>
              </w:rPr>
              <w:t>172</w:t>
            </w:r>
          </w:p>
        </w:tc>
        <w:tc>
          <w:tcPr>
            <w:tcW w:w="327" w:type="pct"/>
          </w:tcPr>
          <w:p w:rsidR="00271A16" w:rsidRPr="007F10C8" w:rsidRDefault="00271A16" w:rsidP="00D263D9">
            <w:pPr>
              <w:pStyle w:val="1fffb"/>
              <w:rPr>
                <w:rFonts w:cs="Times New Roman"/>
              </w:rPr>
            </w:pPr>
            <w:r w:rsidRPr="007F10C8">
              <w:rPr>
                <w:rFonts w:cs="Times New Roman"/>
              </w:rPr>
              <w:t>180</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4-6-этажные</w:t>
            </w:r>
            <w:r w:rsidRPr="007F10C8">
              <w:rPr>
                <w:rFonts w:cs="Times New Roman"/>
                <w:spacing w:val="-3"/>
              </w:rPr>
              <w:t xml:space="preserve"> </w:t>
            </w:r>
            <w:r w:rsidRPr="007F10C8">
              <w:rPr>
                <w:rFonts w:cs="Times New Roman"/>
              </w:rPr>
              <w:t>кирпичные</w:t>
            </w:r>
          </w:p>
        </w:tc>
        <w:tc>
          <w:tcPr>
            <w:tcW w:w="304" w:type="pct"/>
          </w:tcPr>
          <w:p w:rsidR="00271A16" w:rsidRPr="007F10C8" w:rsidRDefault="00271A16" w:rsidP="00D263D9">
            <w:pPr>
              <w:pStyle w:val="1fffb"/>
              <w:rPr>
                <w:rFonts w:cs="Times New Roman"/>
              </w:rPr>
            </w:pPr>
            <w:r w:rsidRPr="007F10C8">
              <w:rPr>
                <w:rFonts w:cs="Times New Roman"/>
              </w:rPr>
              <w:t>59</w:t>
            </w:r>
          </w:p>
        </w:tc>
        <w:tc>
          <w:tcPr>
            <w:tcW w:w="305" w:type="pct"/>
          </w:tcPr>
          <w:p w:rsidR="00271A16" w:rsidRPr="007F10C8" w:rsidRDefault="00271A16" w:rsidP="00D263D9">
            <w:pPr>
              <w:pStyle w:val="1fffb"/>
              <w:rPr>
                <w:rFonts w:cs="Times New Roman"/>
              </w:rPr>
            </w:pPr>
            <w:r w:rsidRPr="007F10C8">
              <w:rPr>
                <w:rFonts w:cs="Times New Roman"/>
              </w:rPr>
              <w:t>64</w:t>
            </w:r>
          </w:p>
        </w:tc>
        <w:tc>
          <w:tcPr>
            <w:tcW w:w="304" w:type="pct"/>
          </w:tcPr>
          <w:p w:rsidR="00271A16" w:rsidRPr="007F10C8" w:rsidRDefault="00271A16" w:rsidP="00D263D9">
            <w:pPr>
              <w:pStyle w:val="1fffb"/>
              <w:rPr>
                <w:rFonts w:cs="Times New Roman"/>
              </w:rPr>
            </w:pPr>
            <w:r w:rsidRPr="007F10C8">
              <w:rPr>
                <w:rFonts w:cs="Times New Roman"/>
              </w:rPr>
              <w:t>69</w:t>
            </w:r>
          </w:p>
        </w:tc>
        <w:tc>
          <w:tcPr>
            <w:tcW w:w="304" w:type="pct"/>
          </w:tcPr>
          <w:p w:rsidR="00271A16" w:rsidRPr="007F10C8" w:rsidRDefault="00271A16" w:rsidP="00D263D9">
            <w:pPr>
              <w:pStyle w:val="1fffb"/>
              <w:rPr>
                <w:rFonts w:cs="Times New Roman"/>
              </w:rPr>
            </w:pPr>
            <w:r w:rsidRPr="007F10C8">
              <w:rPr>
                <w:rFonts w:cs="Times New Roman"/>
              </w:rPr>
              <w:t>74</w:t>
            </w:r>
          </w:p>
        </w:tc>
        <w:tc>
          <w:tcPr>
            <w:tcW w:w="302" w:type="pct"/>
          </w:tcPr>
          <w:p w:rsidR="00271A16" w:rsidRPr="007F10C8" w:rsidRDefault="00271A16" w:rsidP="00D263D9">
            <w:pPr>
              <w:pStyle w:val="1fffb"/>
              <w:rPr>
                <w:rFonts w:cs="Times New Roman"/>
              </w:rPr>
            </w:pPr>
            <w:r w:rsidRPr="007F10C8">
              <w:rPr>
                <w:rFonts w:cs="Times New Roman"/>
              </w:rPr>
              <w:t>80</w:t>
            </w:r>
          </w:p>
        </w:tc>
        <w:tc>
          <w:tcPr>
            <w:tcW w:w="303" w:type="pct"/>
          </w:tcPr>
          <w:p w:rsidR="00271A16" w:rsidRPr="007F10C8" w:rsidRDefault="00271A16" w:rsidP="00D263D9">
            <w:pPr>
              <w:pStyle w:val="1fffb"/>
              <w:rPr>
                <w:rFonts w:cs="Times New Roman"/>
              </w:rPr>
            </w:pPr>
            <w:r w:rsidRPr="007F10C8">
              <w:rPr>
                <w:rFonts w:cs="Times New Roman"/>
              </w:rPr>
              <w:t>86</w:t>
            </w:r>
          </w:p>
        </w:tc>
        <w:tc>
          <w:tcPr>
            <w:tcW w:w="303" w:type="pct"/>
          </w:tcPr>
          <w:p w:rsidR="00271A16" w:rsidRPr="007F10C8" w:rsidRDefault="00271A16" w:rsidP="00D263D9">
            <w:pPr>
              <w:pStyle w:val="1fffb"/>
              <w:rPr>
                <w:rFonts w:cs="Times New Roman"/>
              </w:rPr>
            </w:pPr>
            <w:r w:rsidRPr="007F10C8">
              <w:rPr>
                <w:rFonts w:cs="Times New Roman"/>
              </w:rPr>
              <w:t>92</w:t>
            </w:r>
          </w:p>
        </w:tc>
        <w:tc>
          <w:tcPr>
            <w:tcW w:w="302" w:type="pct"/>
          </w:tcPr>
          <w:p w:rsidR="00271A16" w:rsidRPr="007F10C8" w:rsidRDefault="00271A16" w:rsidP="00D263D9">
            <w:pPr>
              <w:pStyle w:val="1fffb"/>
              <w:rPr>
                <w:rFonts w:cs="Times New Roman"/>
              </w:rPr>
            </w:pPr>
            <w:r w:rsidRPr="007F10C8">
              <w:rPr>
                <w:rFonts w:cs="Times New Roman"/>
              </w:rPr>
              <w:t>98</w:t>
            </w:r>
          </w:p>
        </w:tc>
        <w:tc>
          <w:tcPr>
            <w:tcW w:w="303" w:type="pct"/>
          </w:tcPr>
          <w:p w:rsidR="00271A16" w:rsidRPr="007F10C8" w:rsidRDefault="00271A16" w:rsidP="00D263D9">
            <w:pPr>
              <w:pStyle w:val="1fffb"/>
              <w:rPr>
                <w:rFonts w:cs="Times New Roman"/>
              </w:rPr>
            </w:pPr>
            <w:r w:rsidRPr="007F10C8">
              <w:rPr>
                <w:rFonts w:cs="Times New Roman"/>
              </w:rPr>
              <w:t>103</w:t>
            </w:r>
          </w:p>
        </w:tc>
        <w:tc>
          <w:tcPr>
            <w:tcW w:w="275" w:type="pct"/>
          </w:tcPr>
          <w:p w:rsidR="00271A16" w:rsidRPr="007F10C8" w:rsidRDefault="00271A16" w:rsidP="00D263D9">
            <w:pPr>
              <w:pStyle w:val="1fffb"/>
              <w:rPr>
                <w:rFonts w:cs="Times New Roman"/>
              </w:rPr>
            </w:pPr>
            <w:r w:rsidRPr="007F10C8">
              <w:rPr>
                <w:rFonts w:cs="Times New Roman"/>
              </w:rPr>
              <w:t>108</w:t>
            </w:r>
          </w:p>
        </w:tc>
        <w:tc>
          <w:tcPr>
            <w:tcW w:w="327" w:type="pct"/>
          </w:tcPr>
          <w:p w:rsidR="00271A16" w:rsidRPr="007F10C8" w:rsidRDefault="00271A16" w:rsidP="00D263D9">
            <w:pPr>
              <w:pStyle w:val="1fffb"/>
              <w:rPr>
                <w:rFonts w:cs="Times New Roman"/>
              </w:rPr>
            </w:pPr>
            <w:r w:rsidRPr="007F10C8">
              <w:rPr>
                <w:rFonts w:cs="Times New Roman"/>
              </w:rPr>
              <w:t>113</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4-6-этажные</w:t>
            </w:r>
            <w:r w:rsidRPr="007F10C8">
              <w:rPr>
                <w:rFonts w:cs="Times New Roman"/>
                <w:spacing w:val="-4"/>
              </w:rPr>
              <w:t xml:space="preserve"> </w:t>
            </w:r>
            <w:r w:rsidRPr="007F10C8">
              <w:rPr>
                <w:rFonts w:cs="Times New Roman"/>
              </w:rPr>
              <w:t>панельные</w:t>
            </w:r>
          </w:p>
        </w:tc>
        <w:tc>
          <w:tcPr>
            <w:tcW w:w="304" w:type="pct"/>
          </w:tcPr>
          <w:p w:rsidR="00271A16" w:rsidRPr="007F10C8" w:rsidRDefault="00271A16" w:rsidP="00D263D9">
            <w:pPr>
              <w:pStyle w:val="1fffb"/>
              <w:rPr>
                <w:rFonts w:cs="Times New Roman"/>
              </w:rPr>
            </w:pPr>
            <w:r w:rsidRPr="007F10C8">
              <w:rPr>
                <w:rFonts w:cs="Times New Roman"/>
              </w:rPr>
              <w:t>51</w:t>
            </w:r>
          </w:p>
        </w:tc>
        <w:tc>
          <w:tcPr>
            <w:tcW w:w="305" w:type="pct"/>
          </w:tcPr>
          <w:p w:rsidR="00271A16" w:rsidRPr="007F10C8" w:rsidRDefault="00271A16" w:rsidP="00D263D9">
            <w:pPr>
              <w:pStyle w:val="1fffb"/>
              <w:rPr>
                <w:rFonts w:cs="Times New Roman"/>
              </w:rPr>
            </w:pPr>
            <w:r w:rsidRPr="007F10C8">
              <w:rPr>
                <w:rFonts w:cs="Times New Roman"/>
              </w:rPr>
              <w:t>56</w:t>
            </w:r>
          </w:p>
        </w:tc>
        <w:tc>
          <w:tcPr>
            <w:tcW w:w="304" w:type="pct"/>
          </w:tcPr>
          <w:p w:rsidR="00271A16" w:rsidRPr="007F10C8" w:rsidRDefault="00271A16" w:rsidP="00D263D9">
            <w:pPr>
              <w:pStyle w:val="1fffb"/>
              <w:rPr>
                <w:rFonts w:cs="Times New Roman"/>
              </w:rPr>
            </w:pPr>
            <w:r w:rsidRPr="007F10C8">
              <w:rPr>
                <w:rFonts w:cs="Times New Roman"/>
              </w:rPr>
              <w:t>61</w:t>
            </w:r>
          </w:p>
        </w:tc>
        <w:tc>
          <w:tcPr>
            <w:tcW w:w="304" w:type="pct"/>
          </w:tcPr>
          <w:p w:rsidR="00271A16" w:rsidRPr="007F10C8" w:rsidRDefault="00271A16" w:rsidP="00D263D9">
            <w:pPr>
              <w:pStyle w:val="1fffb"/>
              <w:rPr>
                <w:rFonts w:cs="Times New Roman"/>
              </w:rPr>
            </w:pPr>
            <w:r w:rsidRPr="007F10C8">
              <w:rPr>
                <w:rFonts w:cs="Times New Roman"/>
              </w:rPr>
              <w:t>65</w:t>
            </w:r>
          </w:p>
        </w:tc>
        <w:tc>
          <w:tcPr>
            <w:tcW w:w="302" w:type="pct"/>
          </w:tcPr>
          <w:p w:rsidR="00271A16" w:rsidRPr="007F10C8" w:rsidRDefault="00271A16" w:rsidP="00D263D9">
            <w:pPr>
              <w:pStyle w:val="1fffb"/>
              <w:rPr>
                <w:rFonts w:cs="Times New Roman"/>
              </w:rPr>
            </w:pPr>
            <w:r w:rsidRPr="007F10C8">
              <w:rPr>
                <w:rFonts w:cs="Times New Roman"/>
              </w:rPr>
              <w:t>70</w:t>
            </w:r>
          </w:p>
        </w:tc>
        <w:tc>
          <w:tcPr>
            <w:tcW w:w="303" w:type="pct"/>
          </w:tcPr>
          <w:p w:rsidR="00271A16" w:rsidRPr="007F10C8" w:rsidRDefault="00271A16" w:rsidP="00D263D9">
            <w:pPr>
              <w:pStyle w:val="1fffb"/>
              <w:rPr>
                <w:rFonts w:cs="Times New Roman"/>
              </w:rPr>
            </w:pPr>
            <w:r w:rsidRPr="007F10C8">
              <w:rPr>
                <w:rFonts w:cs="Times New Roman"/>
              </w:rPr>
              <w:t>75</w:t>
            </w:r>
          </w:p>
        </w:tc>
        <w:tc>
          <w:tcPr>
            <w:tcW w:w="303" w:type="pct"/>
          </w:tcPr>
          <w:p w:rsidR="00271A16" w:rsidRPr="007F10C8" w:rsidRDefault="00271A16" w:rsidP="00D263D9">
            <w:pPr>
              <w:pStyle w:val="1fffb"/>
              <w:rPr>
                <w:rFonts w:cs="Times New Roman"/>
              </w:rPr>
            </w:pPr>
            <w:r w:rsidRPr="007F10C8">
              <w:rPr>
                <w:rFonts w:cs="Times New Roman"/>
              </w:rPr>
              <w:t>81</w:t>
            </w:r>
          </w:p>
        </w:tc>
        <w:tc>
          <w:tcPr>
            <w:tcW w:w="302" w:type="pct"/>
          </w:tcPr>
          <w:p w:rsidR="00271A16" w:rsidRPr="007F10C8" w:rsidRDefault="00271A16" w:rsidP="00D263D9">
            <w:pPr>
              <w:pStyle w:val="1fffb"/>
              <w:rPr>
                <w:rFonts w:cs="Times New Roman"/>
              </w:rPr>
            </w:pPr>
            <w:r w:rsidRPr="007F10C8">
              <w:rPr>
                <w:rFonts w:cs="Times New Roman"/>
              </w:rPr>
              <w:t>85</w:t>
            </w:r>
          </w:p>
        </w:tc>
        <w:tc>
          <w:tcPr>
            <w:tcW w:w="303" w:type="pct"/>
          </w:tcPr>
          <w:p w:rsidR="00271A16" w:rsidRPr="007F10C8" w:rsidRDefault="00271A16" w:rsidP="00D263D9">
            <w:pPr>
              <w:pStyle w:val="1fffb"/>
              <w:rPr>
                <w:rFonts w:cs="Times New Roman"/>
              </w:rPr>
            </w:pPr>
            <w:r w:rsidRPr="007F10C8">
              <w:rPr>
                <w:rFonts w:cs="Times New Roman"/>
              </w:rPr>
              <w:t>90</w:t>
            </w:r>
          </w:p>
        </w:tc>
        <w:tc>
          <w:tcPr>
            <w:tcW w:w="275" w:type="pct"/>
          </w:tcPr>
          <w:p w:rsidR="00271A16" w:rsidRPr="007F10C8" w:rsidRDefault="00271A16" w:rsidP="00D263D9">
            <w:pPr>
              <w:pStyle w:val="1fffb"/>
              <w:rPr>
                <w:rFonts w:cs="Times New Roman"/>
              </w:rPr>
            </w:pPr>
            <w:r w:rsidRPr="007F10C8">
              <w:rPr>
                <w:rFonts w:cs="Times New Roman"/>
              </w:rPr>
              <w:t>95</w:t>
            </w:r>
          </w:p>
        </w:tc>
        <w:tc>
          <w:tcPr>
            <w:tcW w:w="327" w:type="pct"/>
          </w:tcPr>
          <w:p w:rsidR="00271A16" w:rsidRPr="007F10C8" w:rsidRDefault="00271A16" w:rsidP="00D263D9">
            <w:pPr>
              <w:pStyle w:val="1fffb"/>
              <w:rPr>
                <w:rFonts w:cs="Times New Roman"/>
              </w:rPr>
            </w:pPr>
            <w:r w:rsidRPr="007F10C8">
              <w:rPr>
                <w:rFonts w:cs="Times New Roman"/>
              </w:rPr>
              <w:t>99</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7-10-этажные</w:t>
            </w:r>
            <w:r w:rsidRPr="007F10C8">
              <w:rPr>
                <w:rFonts w:cs="Times New Roman"/>
                <w:spacing w:val="-3"/>
              </w:rPr>
              <w:t xml:space="preserve"> </w:t>
            </w:r>
            <w:r w:rsidRPr="007F10C8">
              <w:rPr>
                <w:rFonts w:cs="Times New Roman"/>
              </w:rPr>
              <w:t>кирпичные</w:t>
            </w:r>
          </w:p>
        </w:tc>
        <w:tc>
          <w:tcPr>
            <w:tcW w:w="304" w:type="pct"/>
          </w:tcPr>
          <w:p w:rsidR="00271A16" w:rsidRPr="007F10C8" w:rsidRDefault="00271A16" w:rsidP="00D263D9">
            <w:pPr>
              <w:pStyle w:val="1fffb"/>
              <w:rPr>
                <w:rFonts w:cs="Times New Roman"/>
              </w:rPr>
            </w:pPr>
            <w:r w:rsidRPr="007F10C8">
              <w:rPr>
                <w:rFonts w:cs="Times New Roman"/>
              </w:rPr>
              <w:t>55</w:t>
            </w:r>
          </w:p>
        </w:tc>
        <w:tc>
          <w:tcPr>
            <w:tcW w:w="305" w:type="pct"/>
          </w:tcPr>
          <w:p w:rsidR="00271A16" w:rsidRPr="007F10C8" w:rsidRDefault="00271A16" w:rsidP="00D263D9">
            <w:pPr>
              <w:pStyle w:val="1fffb"/>
              <w:rPr>
                <w:rFonts w:cs="Times New Roman"/>
              </w:rPr>
            </w:pPr>
            <w:r w:rsidRPr="007F10C8">
              <w:rPr>
                <w:rFonts w:cs="Times New Roman"/>
              </w:rPr>
              <w:t>60</w:t>
            </w:r>
          </w:p>
        </w:tc>
        <w:tc>
          <w:tcPr>
            <w:tcW w:w="304" w:type="pct"/>
          </w:tcPr>
          <w:p w:rsidR="00271A16" w:rsidRPr="007F10C8" w:rsidRDefault="00271A16" w:rsidP="00D263D9">
            <w:pPr>
              <w:pStyle w:val="1fffb"/>
              <w:rPr>
                <w:rFonts w:cs="Times New Roman"/>
              </w:rPr>
            </w:pPr>
            <w:r w:rsidRPr="007F10C8">
              <w:rPr>
                <w:rFonts w:cs="Times New Roman"/>
              </w:rPr>
              <w:t>65</w:t>
            </w:r>
          </w:p>
        </w:tc>
        <w:tc>
          <w:tcPr>
            <w:tcW w:w="304" w:type="pct"/>
          </w:tcPr>
          <w:p w:rsidR="00271A16" w:rsidRPr="007F10C8" w:rsidRDefault="00271A16" w:rsidP="00D263D9">
            <w:pPr>
              <w:pStyle w:val="1fffb"/>
              <w:rPr>
                <w:rFonts w:cs="Times New Roman"/>
              </w:rPr>
            </w:pPr>
            <w:r w:rsidRPr="007F10C8">
              <w:rPr>
                <w:rFonts w:cs="Times New Roman"/>
              </w:rPr>
              <w:t>70</w:t>
            </w:r>
          </w:p>
        </w:tc>
        <w:tc>
          <w:tcPr>
            <w:tcW w:w="302" w:type="pct"/>
          </w:tcPr>
          <w:p w:rsidR="00271A16" w:rsidRPr="007F10C8" w:rsidRDefault="00271A16" w:rsidP="00D263D9">
            <w:pPr>
              <w:pStyle w:val="1fffb"/>
              <w:rPr>
                <w:rFonts w:cs="Times New Roman"/>
              </w:rPr>
            </w:pPr>
            <w:r w:rsidRPr="007F10C8">
              <w:rPr>
                <w:rFonts w:cs="Times New Roman"/>
              </w:rPr>
              <w:t>75</w:t>
            </w:r>
          </w:p>
        </w:tc>
        <w:tc>
          <w:tcPr>
            <w:tcW w:w="303" w:type="pct"/>
          </w:tcPr>
          <w:p w:rsidR="00271A16" w:rsidRPr="007F10C8" w:rsidRDefault="00271A16" w:rsidP="00D263D9">
            <w:pPr>
              <w:pStyle w:val="1fffb"/>
              <w:rPr>
                <w:rFonts w:cs="Times New Roman"/>
              </w:rPr>
            </w:pPr>
            <w:r w:rsidRPr="007F10C8">
              <w:rPr>
                <w:rFonts w:cs="Times New Roman"/>
              </w:rPr>
              <w:t>81</w:t>
            </w:r>
          </w:p>
        </w:tc>
        <w:tc>
          <w:tcPr>
            <w:tcW w:w="303" w:type="pct"/>
          </w:tcPr>
          <w:p w:rsidR="00271A16" w:rsidRPr="007F10C8" w:rsidRDefault="00271A16" w:rsidP="00D263D9">
            <w:pPr>
              <w:pStyle w:val="1fffb"/>
              <w:rPr>
                <w:rFonts w:cs="Times New Roman"/>
              </w:rPr>
            </w:pPr>
            <w:r w:rsidRPr="007F10C8">
              <w:rPr>
                <w:rFonts w:cs="Times New Roman"/>
              </w:rPr>
              <w:t>87</w:t>
            </w:r>
          </w:p>
        </w:tc>
        <w:tc>
          <w:tcPr>
            <w:tcW w:w="302" w:type="pct"/>
          </w:tcPr>
          <w:p w:rsidR="00271A16" w:rsidRPr="007F10C8" w:rsidRDefault="00271A16" w:rsidP="00D263D9">
            <w:pPr>
              <w:pStyle w:val="1fffb"/>
              <w:rPr>
                <w:rFonts w:cs="Times New Roman"/>
              </w:rPr>
            </w:pPr>
            <w:r w:rsidRPr="007F10C8">
              <w:rPr>
                <w:rFonts w:cs="Times New Roman"/>
              </w:rPr>
              <w:t>92</w:t>
            </w:r>
          </w:p>
        </w:tc>
        <w:tc>
          <w:tcPr>
            <w:tcW w:w="303" w:type="pct"/>
          </w:tcPr>
          <w:p w:rsidR="00271A16" w:rsidRPr="007F10C8" w:rsidRDefault="00271A16" w:rsidP="00D263D9">
            <w:pPr>
              <w:pStyle w:val="1fffb"/>
              <w:rPr>
                <w:rFonts w:cs="Times New Roman"/>
              </w:rPr>
            </w:pPr>
            <w:r w:rsidRPr="007F10C8">
              <w:rPr>
                <w:rFonts w:cs="Times New Roman"/>
              </w:rPr>
              <w:t>97</w:t>
            </w:r>
          </w:p>
        </w:tc>
        <w:tc>
          <w:tcPr>
            <w:tcW w:w="275" w:type="pct"/>
          </w:tcPr>
          <w:p w:rsidR="00271A16" w:rsidRPr="007F10C8" w:rsidRDefault="00271A16" w:rsidP="00D263D9">
            <w:pPr>
              <w:pStyle w:val="1fffb"/>
              <w:rPr>
                <w:rFonts w:cs="Times New Roman"/>
              </w:rPr>
            </w:pPr>
            <w:r w:rsidRPr="007F10C8">
              <w:rPr>
                <w:rFonts w:cs="Times New Roman"/>
              </w:rPr>
              <w:t>102</w:t>
            </w:r>
          </w:p>
        </w:tc>
        <w:tc>
          <w:tcPr>
            <w:tcW w:w="327" w:type="pct"/>
          </w:tcPr>
          <w:p w:rsidR="00271A16" w:rsidRPr="007F10C8" w:rsidRDefault="00271A16" w:rsidP="00D263D9">
            <w:pPr>
              <w:pStyle w:val="1fffb"/>
              <w:rPr>
                <w:rFonts w:cs="Times New Roman"/>
              </w:rPr>
            </w:pPr>
            <w:r w:rsidRPr="007F10C8">
              <w:rPr>
                <w:rFonts w:cs="Times New Roman"/>
              </w:rPr>
              <w:t>107</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7-10-этажные</w:t>
            </w:r>
            <w:r w:rsidRPr="007F10C8">
              <w:rPr>
                <w:rFonts w:cs="Times New Roman"/>
                <w:spacing w:val="-4"/>
              </w:rPr>
              <w:t xml:space="preserve"> </w:t>
            </w:r>
            <w:r w:rsidRPr="007F10C8">
              <w:rPr>
                <w:rFonts w:cs="Times New Roman"/>
              </w:rPr>
              <w:t>панельные</w:t>
            </w:r>
          </w:p>
        </w:tc>
        <w:tc>
          <w:tcPr>
            <w:tcW w:w="304" w:type="pct"/>
          </w:tcPr>
          <w:p w:rsidR="00271A16" w:rsidRPr="007F10C8" w:rsidRDefault="00271A16" w:rsidP="00D263D9">
            <w:pPr>
              <w:pStyle w:val="1fffb"/>
              <w:rPr>
                <w:rFonts w:cs="Times New Roman"/>
              </w:rPr>
            </w:pPr>
            <w:r w:rsidRPr="007F10C8">
              <w:rPr>
                <w:rFonts w:cs="Times New Roman"/>
              </w:rPr>
              <w:t>47</w:t>
            </w:r>
          </w:p>
        </w:tc>
        <w:tc>
          <w:tcPr>
            <w:tcW w:w="305" w:type="pct"/>
          </w:tcPr>
          <w:p w:rsidR="00271A16" w:rsidRPr="007F10C8" w:rsidRDefault="00271A16" w:rsidP="00D263D9">
            <w:pPr>
              <w:pStyle w:val="1fffb"/>
              <w:rPr>
                <w:rFonts w:cs="Times New Roman"/>
              </w:rPr>
            </w:pPr>
            <w:r w:rsidRPr="007F10C8">
              <w:rPr>
                <w:rFonts w:cs="Times New Roman"/>
              </w:rPr>
              <w:t>52</w:t>
            </w:r>
          </w:p>
        </w:tc>
        <w:tc>
          <w:tcPr>
            <w:tcW w:w="304" w:type="pct"/>
          </w:tcPr>
          <w:p w:rsidR="00271A16" w:rsidRPr="007F10C8" w:rsidRDefault="00271A16" w:rsidP="00D263D9">
            <w:pPr>
              <w:pStyle w:val="1fffb"/>
              <w:rPr>
                <w:rFonts w:cs="Times New Roman"/>
              </w:rPr>
            </w:pPr>
            <w:r w:rsidRPr="007F10C8">
              <w:rPr>
                <w:rFonts w:cs="Times New Roman"/>
              </w:rPr>
              <w:t>56</w:t>
            </w:r>
          </w:p>
        </w:tc>
        <w:tc>
          <w:tcPr>
            <w:tcW w:w="304" w:type="pct"/>
          </w:tcPr>
          <w:p w:rsidR="00271A16" w:rsidRPr="007F10C8" w:rsidRDefault="00271A16" w:rsidP="00D263D9">
            <w:pPr>
              <w:pStyle w:val="1fffb"/>
              <w:rPr>
                <w:rFonts w:cs="Times New Roman"/>
              </w:rPr>
            </w:pPr>
            <w:r w:rsidRPr="007F10C8">
              <w:rPr>
                <w:rFonts w:cs="Times New Roman"/>
              </w:rPr>
              <w:t>60</w:t>
            </w:r>
          </w:p>
        </w:tc>
        <w:tc>
          <w:tcPr>
            <w:tcW w:w="302" w:type="pct"/>
          </w:tcPr>
          <w:p w:rsidR="00271A16" w:rsidRPr="007F10C8" w:rsidRDefault="00271A16" w:rsidP="00D263D9">
            <w:pPr>
              <w:pStyle w:val="1fffb"/>
              <w:rPr>
                <w:rFonts w:cs="Times New Roman"/>
              </w:rPr>
            </w:pPr>
            <w:r w:rsidRPr="007F10C8">
              <w:rPr>
                <w:rFonts w:cs="Times New Roman"/>
              </w:rPr>
              <w:t>65</w:t>
            </w:r>
          </w:p>
        </w:tc>
        <w:tc>
          <w:tcPr>
            <w:tcW w:w="303" w:type="pct"/>
          </w:tcPr>
          <w:p w:rsidR="00271A16" w:rsidRPr="007F10C8" w:rsidRDefault="00271A16" w:rsidP="00D263D9">
            <w:pPr>
              <w:pStyle w:val="1fffb"/>
              <w:rPr>
                <w:rFonts w:cs="Times New Roman"/>
              </w:rPr>
            </w:pPr>
            <w:r w:rsidRPr="007F10C8">
              <w:rPr>
                <w:rFonts w:cs="Times New Roman"/>
              </w:rPr>
              <w:t>70</w:t>
            </w:r>
          </w:p>
        </w:tc>
        <w:tc>
          <w:tcPr>
            <w:tcW w:w="303" w:type="pct"/>
          </w:tcPr>
          <w:p w:rsidR="00271A16" w:rsidRPr="007F10C8" w:rsidRDefault="00271A16" w:rsidP="00D263D9">
            <w:pPr>
              <w:pStyle w:val="1fffb"/>
              <w:rPr>
                <w:rFonts w:cs="Times New Roman"/>
              </w:rPr>
            </w:pPr>
            <w:r w:rsidRPr="007F10C8">
              <w:rPr>
                <w:rFonts w:cs="Times New Roman"/>
              </w:rPr>
              <w:t>75</w:t>
            </w:r>
          </w:p>
        </w:tc>
        <w:tc>
          <w:tcPr>
            <w:tcW w:w="302" w:type="pct"/>
          </w:tcPr>
          <w:p w:rsidR="00271A16" w:rsidRPr="007F10C8" w:rsidRDefault="00271A16" w:rsidP="00D263D9">
            <w:pPr>
              <w:pStyle w:val="1fffb"/>
              <w:rPr>
                <w:rFonts w:cs="Times New Roman"/>
              </w:rPr>
            </w:pPr>
            <w:r w:rsidRPr="007F10C8">
              <w:rPr>
                <w:rFonts w:cs="Times New Roman"/>
              </w:rPr>
              <w:t>80</w:t>
            </w:r>
          </w:p>
        </w:tc>
        <w:tc>
          <w:tcPr>
            <w:tcW w:w="303" w:type="pct"/>
          </w:tcPr>
          <w:p w:rsidR="00271A16" w:rsidRPr="007F10C8" w:rsidRDefault="00271A16" w:rsidP="00D263D9">
            <w:pPr>
              <w:pStyle w:val="1fffb"/>
              <w:rPr>
                <w:rFonts w:cs="Times New Roman"/>
              </w:rPr>
            </w:pPr>
            <w:r w:rsidRPr="007F10C8">
              <w:rPr>
                <w:rFonts w:cs="Times New Roman"/>
              </w:rPr>
              <w:t>84</w:t>
            </w:r>
          </w:p>
        </w:tc>
        <w:tc>
          <w:tcPr>
            <w:tcW w:w="275" w:type="pct"/>
          </w:tcPr>
          <w:p w:rsidR="00271A16" w:rsidRPr="007F10C8" w:rsidRDefault="00271A16" w:rsidP="00D263D9">
            <w:pPr>
              <w:pStyle w:val="1fffb"/>
              <w:rPr>
                <w:rFonts w:cs="Times New Roman"/>
              </w:rPr>
            </w:pPr>
            <w:r w:rsidRPr="007F10C8">
              <w:rPr>
                <w:rFonts w:cs="Times New Roman"/>
              </w:rPr>
              <w:t>88</w:t>
            </w:r>
          </w:p>
        </w:tc>
        <w:tc>
          <w:tcPr>
            <w:tcW w:w="327" w:type="pct"/>
          </w:tcPr>
          <w:p w:rsidR="00271A16" w:rsidRPr="007F10C8" w:rsidRDefault="00271A16" w:rsidP="00D263D9">
            <w:pPr>
              <w:pStyle w:val="1fffb"/>
              <w:rPr>
                <w:rFonts w:cs="Times New Roman"/>
              </w:rPr>
            </w:pPr>
            <w:r w:rsidRPr="007F10C8">
              <w:rPr>
                <w:rFonts w:cs="Times New Roman"/>
              </w:rPr>
              <w:t>93</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Более</w:t>
            </w:r>
            <w:r w:rsidRPr="007F10C8">
              <w:rPr>
                <w:rFonts w:cs="Times New Roman"/>
                <w:spacing w:val="-2"/>
              </w:rPr>
              <w:t xml:space="preserve"> </w:t>
            </w:r>
            <w:r w:rsidRPr="007F10C8">
              <w:rPr>
                <w:rFonts w:cs="Times New Roman"/>
              </w:rPr>
              <w:t>10 этажей</w:t>
            </w:r>
          </w:p>
        </w:tc>
        <w:tc>
          <w:tcPr>
            <w:tcW w:w="304" w:type="pct"/>
          </w:tcPr>
          <w:p w:rsidR="00271A16" w:rsidRPr="007F10C8" w:rsidRDefault="00271A16" w:rsidP="00D263D9">
            <w:pPr>
              <w:pStyle w:val="1fffb"/>
              <w:rPr>
                <w:rFonts w:cs="Times New Roman"/>
              </w:rPr>
            </w:pPr>
            <w:r w:rsidRPr="007F10C8">
              <w:rPr>
                <w:rFonts w:cs="Times New Roman"/>
              </w:rPr>
              <w:t>61</w:t>
            </w:r>
          </w:p>
        </w:tc>
        <w:tc>
          <w:tcPr>
            <w:tcW w:w="305" w:type="pct"/>
          </w:tcPr>
          <w:p w:rsidR="00271A16" w:rsidRPr="007F10C8" w:rsidRDefault="00271A16" w:rsidP="00D263D9">
            <w:pPr>
              <w:pStyle w:val="1fffb"/>
              <w:rPr>
                <w:rFonts w:cs="Times New Roman"/>
              </w:rPr>
            </w:pPr>
            <w:r w:rsidRPr="007F10C8">
              <w:rPr>
                <w:rFonts w:cs="Times New Roman"/>
              </w:rPr>
              <w:t>67</w:t>
            </w:r>
          </w:p>
        </w:tc>
        <w:tc>
          <w:tcPr>
            <w:tcW w:w="304" w:type="pct"/>
          </w:tcPr>
          <w:p w:rsidR="00271A16" w:rsidRPr="007F10C8" w:rsidRDefault="00271A16" w:rsidP="00D263D9">
            <w:pPr>
              <w:pStyle w:val="1fffb"/>
              <w:rPr>
                <w:rFonts w:cs="Times New Roman"/>
              </w:rPr>
            </w:pPr>
            <w:r w:rsidRPr="007F10C8">
              <w:rPr>
                <w:rFonts w:cs="Times New Roman"/>
              </w:rPr>
              <w:t>73</w:t>
            </w:r>
          </w:p>
        </w:tc>
        <w:tc>
          <w:tcPr>
            <w:tcW w:w="304" w:type="pct"/>
          </w:tcPr>
          <w:p w:rsidR="00271A16" w:rsidRPr="007F10C8" w:rsidRDefault="00271A16" w:rsidP="00D263D9">
            <w:pPr>
              <w:pStyle w:val="1fffb"/>
              <w:rPr>
                <w:rFonts w:cs="Times New Roman"/>
              </w:rPr>
            </w:pPr>
            <w:r w:rsidRPr="007F10C8">
              <w:rPr>
                <w:rFonts w:cs="Times New Roman"/>
              </w:rPr>
              <w:t>79</w:t>
            </w:r>
          </w:p>
        </w:tc>
        <w:tc>
          <w:tcPr>
            <w:tcW w:w="302" w:type="pct"/>
          </w:tcPr>
          <w:p w:rsidR="00271A16" w:rsidRPr="007F10C8" w:rsidRDefault="00271A16" w:rsidP="00D263D9">
            <w:pPr>
              <w:pStyle w:val="1fffb"/>
              <w:rPr>
                <w:rFonts w:cs="Times New Roman"/>
              </w:rPr>
            </w:pPr>
            <w:r w:rsidRPr="007F10C8">
              <w:rPr>
                <w:rFonts w:cs="Times New Roman"/>
              </w:rPr>
              <w:t>85</w:t>
            </w:r>
          </w:p>
        </w:tc>
        <w:tc>
          <w:tcPr>
            <w:tcW w:w="303" w:type="pct"/>
          </w:tcPr>
          <w:p w:rsidR="00271A16" w:rsidRPr="007F10C8" w:rsidRDefault="00271A16" w:rsidP="00D263D9">
            <w:pPr>
              <w:pStyle w:val="1fffb"/>
              <w:rPr>
                <w:rFonts w:cs="Times New Roman"/>
              </w:rPr>
            </w:pPr>
            <w:r w:rsidRPr="007F10C8">
              <w:rPr>
                <w:rFonts w:cs="Times New Roman"/>
              </w:rPr>
              <w:t>92</w:t>
            </w:r>
          </w:p>
        </w:tc>
        <w:tc>
          <w:tcPr>
            <w:tcW w:w="303" w:type="pct"/>
          </w:tcPr>
          <w:p w:rsidR="00271A16" w:rsidRPr="007F10C8" w:rsidRDefault="00271A16" w:rsidP="00D263D9">
            <w:pPr>
              <w:pStyle w:val="1fffb"/>
              <w:rPr>
                <w:rFonts w:cs="Times New Roman"/>
              </w:rPr>
            </w:pPr>
            <w:r w:rsidRPr="007F10C8">
              <w:rPr>
                <w:rFonts w:cs="Times New Roman"/>
              </w:rPr>
              <w:t>99</w:t>
            </w:r>
          </w:p>
        </w:tc>
        <w:tc>
          <w:tcPr>
            <w:tcW w:w="302" w:type="pct"/>
          </w:tcPr>
          <w:p w:rsidR="00271A16" w:rsidRPr="007F10C8" w:rsidRDefault="00271A16" w:rsidP="00D263D9">
            <w:pPr>
              <w:pStyle w:val="1fffb"/>
              <w:rPr>
                <w:rFonts w:cs="Times New Roman"/>
              </w:rPr>
            </w:pPr>
            <w:r w:rsidRPr="007F10C8">
              <w:rPr>
                <w:rFonts w:cs="Times New Roman"/>
              </w:rPr>
              <w:t>105</w:t>
            </w:r>
          </w:p>
        </w:tc>
        <w:tc>
          <w:tcPr>
            <w:tcW w:w="303" w:type="pct"/>
          </w:tcPr>
          <w:p w:rsidR="00271A16" w:rsidRPr="007F10C8" w:rsidRDefault="00271A16" w:rsidP="00D263D9">
            <w:pPr>
              <w:pStyle w:val="1fffb"/>
              <w:rPr>
                <w:rFonts w:cs="Times New Roman"/>
              </w:rPr>
            </w:pPr>
            <w:r w:rsidRPr="007F10C8">
              <w:rPr>
                <w:rFonts w:cs="Times New Roman"/>
              </w:rPr>
              <w:t>111</w:t>
            </w:r>
          </w:p>
        </w:tc>
        <w:tc>
          <w:tcPr>
            <w:tcW w:w="275" w:type="pct"/>
          </w:tcPr>
          <w:p w:rsidR="00271A16" w:rsidRPr="007F10C8" w:rsidRDefault="00271A16" w:rsidP="00D263D9">
            <w:pPr>
              <w:pStyle w:val="1fffb"/>
              <w:rPr>
                <w:rFonts w:cs="Times New Roman"/>
              </w:rPr>
            </w:pPr>
            <w:r w:rsidRPr="007F10C8">
              <w:rPr>
                <w:rFonts w:cs="Times New Roman"/>
              </w:rPr>
              <w:t>117</w:t>
            </w:r>
          </w:p>
        </w:tc>
        <w:tc>
          <w:tcPr>
            <w:tcW w:w="327" w:type="pct"/>
          </w:tcPr>
          <w:p w:rsidR="00271A16" w:rsidRPr="007F10C8" w:rsidRDefault="00271A16" w:rsidP="00D263D9">
            <w:pPr>
              <w:pStyle w:val="1fffb"/>
              <w:rPr>
                <w:rFonts w:cs="Times New Roman"/>
              </w:rPr>
            </w:pPr>
            <w:r w:rsidRPr="007F10C8">
              <w:rPr>
                <w:rFonts w:cs="Times New Roman"/>
              </w:rPr>
              <w:t>123</w:t>
            </w:r>
          </w:p>
        </w:tc>
      </w:tr>
      <w:tr w:rsidR="00271A16" w:rsidRPr="007F10C8" w:rsidTr="00271A16">
        <w:trPr>
          <w:trHeight w:val="20"/>
        </w:trPr>
        <w:tc>
          <w:tcPr>
            <w:tcW w:w="5000" w:type="pct"/>
            <w:gridSpan w:val="12"/>
          </w:tcPr>
          <w:p w:rsidR="00271A16" w:rsidRPr="007F10C8" w:rsidRDefault="00271A16" w:rsidP="00D263D9">
            <w:pPr>
              <w:pStyle w:val="1fffb"/>
              <w:rPr>
                <w:rFonts w:cs="Times New Roman"/>
                <w:lang w:val="ru-RU"/>
              </w:rPr>
            </w:pPr>
            <w:r w:rsidRPr="007F10C8">
              <w:rPr>
                <w:rFonts w:cs="Times New Roman"/>
                <w:lang w:val="ru-RU"/>
              </w:rPr>
              <w:t>Для</w:t>
            </w:r>
            <w:r w:rsidRPr="007F10C8">
              <w:rPr>
                <w:rFonts w:cs="Times New Roman"/>
                <w:spacing w:val="-3"/>
                <w:lang w:val="ru-RU"/>
              </w:rPr>
              <w:t xml:space="preserve"> </w:t>
            </w:r>
            <w:r w:rsidRPr="007F10C8">
              <w:rPr>
                <w:rFonts w:cs="Times New Roman"/>
                <w:lang w:val="ru-RU"/>
              </w:rPr>
              <w:t>зданий</w:t>
            </w:r>
            <w:r w:rsidRPr="007F10C8">
              <w:rPr>
                <w:rFonts w:cs="Times New Roman"/>
                <w:spacing w:val="-2"/>
                <w:lang w:val="ru-RU"/>
              </w:rPr>
              <w:t xml:space="preserve"> </w:t>
            </w:r>
            <w:r w:rsidRPr="007F10C8">
              <w:rPr>
                <w:rFonts w:cs="Times New Roman"/>
                <w:lang w:val="ru-RU"/>
              </w:rPr>
              <w:t>строительства</w:t>
            </w:r>
            <w:r w:rsidRPr="007F10C8">
              <w:rPr>
                <w:rFonts w:cs="Times New Roman"/>
                <w:spacing w:val="-3"/>
                <w:lang w:val="ru-RU"/>
              </w:rPr>
              <w:t xml:space="preserve"> </w:t>
            </w:r>
            <w:r w:rsidRPr="007F10C8">
              <w:rPr>
                <w:rFonts w:cs="Times New Roman"/>
                <w:lang w:val="ru-RU"/>
              </w:rPr>
              <w:t>после</w:t>
            </w:r>
            <w:r w:rsidRPr="007F10C8">
              <w:rPr>
                <w:rFonts w:cs="Times New Roman"/>
                <w:spacing w:val="-1"/>
                <w:lang w:val="ru-RU"/>
              </w:rPr>
              <w:t xml:space="preserve"> </w:t>
            </w:r>
            <w:r w:rsidRPr="007F10C8">
              <w:rPr>
                <w:rFonts w:cs="Times New Roman"/>
                <w:lang w:val="ru-RU"/>
              </w:rPr>
              <w:t>2000 г.</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1-3-этажные</w:t>
            </w:r>
            <w:r w:rsidRPr="007F10C8">
              <w:rPr>
                <w:rFonts w:cs="Times New Roman"/>
                <w:spacing w:val="-4"/>
              </w:rPr>
              <w:t xml:space="preserve"> </w:t>
            </w:r>
            <w:r w:rsidRPr="007F10C8">
              <w:rPr>
                <w:rFonts w:cs="Times New Roman"/>
              </w:rPr>
              <w:t>одноквартирные</w:t>
            </w:r>
          </w:p>
          <w:p w:rsidR="00271A16" w:rsidRPr="007F10C8" w:rsidRDefault="00271A16" w:rsidP="00D263D9">
            <w:pPr>
              <w:pStyle w:val="1fffb"/>
              <w:rPr>
                <w:rFonts w:cs="Times New Roman"/>
              </w:rPr>
            </w:pPr>
            <w:r w:rsidRPr="007F10C8">
              <w:rPr>
                <w:rFonts w:cs="Times New Roman"/>
              </w:rPr>
              <w:lastRenderedPageBreak/>
              <w:t>отдельностоящие</w:t>
            </w:r>
          </w:p>
        </w:tc>
        <w:tc>
          <w:tcPr>
            <w:tcW w:w="304" w:type="pct"/>
          </w:tcPr>
          <w:p w:rsidR="00271A16" w:rsidRPr="007F10C8" w:rsidRDefault="00271A16" w:rsidP="00D263D9">
            <w:pPr>
              <w:pStyle w:val="1fffb"/>
              <w:rPr>
                <w:rFonts w:cs="Times New Roman"/>
              </w:rPr>
            </w:pPr>
            <w:r w:rsidRPr="007F10C8">
              <w:rPr>
                <w:rFonts w:cs="Times New Roman"/>
              </w:rPr>
              <w:lastRenderedPageBreak/>
              <w:t>76</w:t>
            </w:r>
          </w:p>
        </w:tc>
        <w:tc>
          <w:tcPr>
            <w:tcW w:w="305" w:type="pct"/>
          </w:tcPr>
          <w:p w:rsidR="00271A16" w:rsidRPr="007F10C8" w:rsidRDefault="00271A16" w:rsidP="00D263D9">
            <w:pPr>
              <w:pStyle w:val="1fffb"/>
              <w:rPr>
                <w:rFonts w:cs="Times New Roman"/>
              </w:rPr>
            </w:pPr>
            <w:r w:rsidRPr="007F10C8">
              <w:rPr>
                <w:rFonts w:cs="Times New Roman"/>
              </w:rPr>
              <w:t>76</w:t>
            </w:r>
          </w:p>
        </w:tc>
        <w:tc>
          <w:tcPr>
            <w:tcW w:w="304" w:type="pct"/>
          </w:tcPr>
          <w:p w:rsidR="00271A16" w:rsidRPr="007F10C8" w:rsidRDefault="00271A16" w:rsidP="00D263D9">
            <w:pPr>
              <w:pStyle w:val="1fffb"/>
              <w:rPr>
                <w:rFonts w:cs="Times New Roman"/>
              </w:rPr>
            </w:pPr>
            <w:r w:rsidRPr="007F10C8">
              <w:rPr>
                <w:rFonts w:cs="Times New Roman"/>
              </w:rPr>
              <w:t>77</w:t>
            </w:r>
          </w:p>
        </w:tc>
        <w:tc>
          <w:tcPr>
            <w:tcW w:w="304" w:type="pct"/>
          </w:tcPr>
          <w:p w:rsidR="00271A16" w:rsidRPr="007F10C8" w:rsidRDefault="00271A16" w:rsidP="00D263D9">
            <w:pPr>
              <w:pStyle w:val="1fffb"/>
              <w:rPr>
                <w:rFonts w:cs="Times New Roman"/>
              </w:rPr>
            </w:pPr>
            <w:r w:rsidRPr="007F10C8">
              <w:rPr>
                <w:rFonts w:cs="Times New Roman"/>
              </w:rPr>
              <w:t>81</w:t>
            </w:r>
          </w:p>
        </w:tc>
        <w:tc>
          <w:tcPr>
            <w:tcW w:w="302" w:type="pct"/>
          </w:tcPr>
          <w:p w:rsidR="00271A16" w:rsidRPr="007F10C8" w:rsidRDefault="00271A16" w:rsidP="00D263D9">
            <w:pPr>
              <w:pStyle w:val="1fffb"/>
              <w:rPr>
                <w:rFonts w:cs="Times New Roman"/>
              </w:rPr>
            </w:pPr>
            <w:r w:rsidRPr="007F10C8">
              <w:rPr>
                <w:rFonts w:cs="Times New Roman"/>
              </w:rPr>
              <w:t>85</w:t>
            </w:r>
          </w:p>
        </w:tc>
        <w:tc>
          <w:tcPr>
            <w:tcW w:w="303" w:type="pct"/>
          </w:tcPr>
          <w:p w:rsidR="00271A16" w:rsidRPr="007F10C8" w:rsidRDefault="00271A16" w:rsidP="00D263D9">
            <w:pPr>
              <w:pStyle w:val="1fffb"/>
              <w:rPr>
                <w:rFonts w:cs="Times New Roman"/>
              </w:rPr>
            </w:pPr>
            <w:r w:rsidRPr="007F10C8">
              <w:rPr>
                <w:rFonts w:cs="Times New Roman"/>
              </w:rPr>
              <w:t>90</w:t>
            </w:r>
          </w:p>
        </w:tc>
        <w:tc>
          <w:tcPr>
            <w:tcW w:w="303" w:type="pct"/>
          </w:tcPr>
          <w:p w:rsidR="00271A16" w:rsidRPr="007F10C8" w:rsidRDefault="00271A16" w:rsidP="00D263D9">
            <w:pPr>
              <w:pStyle w:val="1fffb"/>
              <w:rPr>
                <w:rFonts w:cs="Times New Roman"/>
              </w:rPr>
            </w:pPr>
            <w:r w:rsidRPr="007F10C8">
              <w:rPr>
                <w:rFonts w:cs="Times New Roman"/>
              </w:rPr>
              <w:t>96</w:t>
            </w:r>
          </w:p>
        </w:tc>
        <w:tc>
          <w:tcPr>
            <w:tcW w:w="302" w:type="pct"/>
          </w:tcPr>
          <w:p w:rsidR="00271A16" w:rsidRPr="007F10C8" w:rsidRDefault="00271A16" w:rsidP="00D263D9">
            <w:pPr>
              <w:pStyle w:val="1fffb"/>
              <w:rPr>
                <w:rFonts w:cs="Times New Roman"/>
              </w:rPr>
            </w:pPr>
            <w:r w:rsidRPr="007F10C8">
              <w:rPr>
                <w:rFonts w:cs="Times New Roman"/>
              </w:rPr>
              <w:t>102</w:t>
            </w:r>
          </w:p>
        </w:tc>
        <w:tc>
          <w:tcPr>
            <w:tcW w:w="303" w:type="pct"/>
          </w:tcPr>
          <w:p w:rsidR="00271A16" w:rsidRPr="007F10C8" w:rsidRDefault="00271A16" w:rsidP="00D263D9">
            <w:pPr>
              <w:pStyle w:val="1fffb"/>
              <w:rPr>
                <w:rFonts w:cs="Times New Roman"/>
              </w:rPr>
            </w:pPr>
            <w:r w:rsidRPr="007F10C8">
              <w:rPr>
                <w:rFonts w:cs="Times New Roman"/>
              </w:rPr>
              <w:t>105</w:t>
            </w:r>
          </w:p>
        </w:tc>
        <w:tc>
          <w:tcPr>
            <w:tcW w:w="275" w:type="pct"/>
          </w:tcPr>
          <w:p w:rsidR="00271A16" w:rsidRPr="007F10C8" w:rsidRDefault="00271A16" w:rsidP="00D263D9">
            <w:pPr>
              <w:pStyle w:val="1fffb"/>
              <w:rPr>
                <w:rFonts w:cs="Times New Roman"/>
              </w:rPr>
            </w:pPr>
            <w:r w:rsidRPr="007F10C8">
              <w:rPr>
                <w:rFonts w:cs="Times New Roman"/>
              </w:rPr>
              <w:t>107</w:t>
            </w:r>
          </w:p>
        </w:tc>
        <w:tc>
          <w:tcPr>
            <w:tcW w:w="327" w:type="pct"/>
          </w:tcPr>
          <w:p w:rsidR="00271A16" w:rsidRPr="007F10C8" w:rsidRDefault="00271A16" w:rsidP="00D263D9">
            <w:pPr>
              <w:pStyle w:val="1fffb"/>
              <w:rPr>
                <w:rFonts w:cs="Times New Roman"/>
              </w:rPr>
            </w:pPr>
            <w:r w:rsidRPr="007F10C8">
              <w:rPr>
                <w:rFonts w:cs="Times New Roman"/>
              </w:rPr>
              <w:t>109</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lastRenderedPageBreak/>
              <w:t>2-3-этажные</w:t>
            </w:r>
            <w:r w:rsidRPr="007F10C8">
              <w:rPr>
                <w:rFonts w:cs="Times New Roman"/>
                <w:spacing w:val="-4"/>
              </w:rPr>
              <w:t xml:space="preserve"> </w:t>
            </w:r>
            <w:r w:rsidRPr="007F10C8">
              <w:rPr>
                <w:rFonts w:cs="Times New Roman"/>
              </w:rPr>
              <w:t>одноквартирные</w:t>
            </w:r>
          </w:p>
          <w:p w:rsidR="00271A16" w:rsidRPr="007F10C8" w:rsidRDefault="00271A16" w:rsidP="00D263D9">
            <w:pPr>
              <w:pStyle w:val="1fffb"/>
              <w:rPr>
                <w:rFonts w:cs="Times New Roman"/>
              </w:rPr>
            </w:pPr>
            <w:r w:rsidRPr="007F10C8">
              <w:rPr>
                <w:rFonts w:cs="Times New Roman"/>
              </w:rPr>
              <w:t>отдельностоящие</w:t>
            </w:r>
          </w:p>
        </w:tc>
        <w:tc>
          <w:tcPr>
            <w:tcW w:w="304" w:type="pct"/>
          </w:tcPr>
          <w:p w:rsidR="00271A16" w:rsidRPr="007F10C8" w:rsidRDefault="00271A16" w:rsidP="00D263D9">
            <w:pPr>
              <w:pStyle w:val="1fffb"/>
              <w:rPr>
                <w:rFonts w:cs="Times New Roman"/>
              </w:rPr>
            </w:pPr>
            <w:r w:rsidRPr="007F10C8">
              <w:rPr>
                <w:rFonts w:cs="Times New Roman"/>
              </w:rPr>
              <w:t>57</w:t>
            </w:r>
          </w:p>
        </w:tc>
        <w:tc>
          <w:tcPr>
            <w:tcW w:w="305" w:type="pct"/>
          </w:tcPr>
          <w:p w:rsidR="00271A16" w:rsidRPr="007F10C8" w:rsidRDefault="00271A16" w:rsidP="00D263D9">
            <w:pPr>
              <w:pStyle w:val="1fffb"/>
              <w:rPr>
                <w:rFonts w:cs="Times New Roman"/>
              </w:rPr>
            </w:pPr>
            <w:r w:rsidRPr="007F10C8">
              <w:rPr>
                <w:rFonts w:cs="Times New Roman"/>
              </w:rPr>
              <w:t>57</w:t>
            </w:r>
          </w:p>
        </w:tc>
        <w:tc>
          <w:tcPr>
            <w:tcW w:w="304" w:type="pct"/>
          </w:tcPr>
          <w:p w:rsidR="00271A16" w:rsidRPr="007F10C8" w:rsidRDefault="00271A16" w:rsidP="00D263D9">
            <w:pPr>
              <w:pStyle w:val="1fffb"/>
              <w:rPr>
                <w:rFonts w:cs="Times New Roman"/>
              </w:rPr>
            </w:pPr>
            <w:r w:rsidRPr="007F10C8">
              <w:rPr>
                <w:rFonts w:cs="Times New Roman"/>
              </w:rPr>
              <w:t>57</w:t>
            </w:r>
          </w:p>
        </w:tc>
        <w:tc>
          <w:tcPr>
            <w:tcW w:w="304" w:type="pct"/>
          </w:tcPr>
          <w:p w:rsidR="00271A16" w:rsidRPr="007F10C8" w:rsidRDefault="00271A16" w:rsidP="00D263D9">
            <w:pPr>
              <w:pStyle w:val="1fffb"/>
              <w:rPr>
                <w:rFonts w:cs="Times New Roman"/>
              </w:rPr>
            </w:pPr>
            <w:r w:rsidRPr="007F10C8">
              <w:rPr>
                <w:rFonts w:cs="Times New Roman"/>
              </w:rPr>
              <w:t>60</w:t>
            </w:r>
          </w:p>
        </w:tc>
        <w:tc>
          <w:tcPr>
            <w:tcW w:w="302" w:type="pct"/>
          </w:tcPr>
          <w:p w:rsidR="00271A16" w:rsidRPr="007F10C8" w:rsidRDefault="00271A16" w:rsidP="00D263D9">
            <w:pPr>
              <w:pStyle w:val="1fffb"/>
              <w:rPr>
                <w:rFonts w:cs="Times New Roman"/>
              </w:rPr>
            </w:pPr>
            <w:r w:rsidRPr="007F10C8">
              <w:rPr>
                <w:rFonts w:cs="Times New Roman"/>
              </w:rPr>
              <w:t>65</w:t>
            </w:r>
          </w:p>
        </w:tc>
        <w:tc>
          <w:tcPr>
            <w:tcW w:w="303" w:type="pct"/>
          </w:tcPr>
          <w:p w:rsidR="00271A16" w:rsidRPr="007F10C8" w:rsidRDefault="00271A16" w:rsidP="00D263D9">
            <w:pPr>
              <w:pStyle w:val="1fffb"/>
              <w:rPr>
                <w:rFonts w:cs="Times New Roman"/>
              </w:rPr>
            </w:pPr>
            <w:r w:rsidRPr="007F10C8">
              <w:rPr>
                <w:rFonts w:cs="Times New Roman"/>
              </w:rPr>
              <w:t>70</w:t>
            </w:r>
          </w:p>
        </w:tc>
        <w:tc>
          <w:tcPr>
            <w:tcW w:w="303" w:type="pct"/>
          </w:tcPr>
          <w:p w:rsidR="00271A16" w:rsidRPr="007F10C8" w:rsidRDefault="00271A16" w:rsidP="00D263D9">
            <w:pPr>
              <w:pStyle w:val="1fffb"/>
              <w:rPr>
                <w:rFonts w:cs="Times New Roman"/>
              </w:rPr>
            </w:pPr>
            <w:r w:rsidRPr="007F10C8">
              <w:rPr>
                <w:rFonts w:cs="Times New Roman"/>
              </w:rPr>
              <w:t>75</w:t>
            </w:r>
          </w:p>
        </w:tc>
        <w:tc>
          <w:tcPr>
            <w:tcW w:w="302" w:type="pct"/>
          </w:tcPr>
          <w:p w:rsidR="00271A16" w:rsidRPr="007F10C8" w:rsidRDefault="00271A16" w:rsidP="00D263D9">
            <w:pPr>
              <w:pStyle w:val="1fffb"/>
              <w:rPr>
                <w:rFonts w:cs="Times New Roman"/>
              </w:rPr>
            </w:pPr>
            <w:r w:rsidRPr="007F10C8">
              <w:rPr>
                <w:rFonts w:cs="Times New Roman"/>
              </w:rPr>
              <w:t>80</w:t>
            </w:r>
          </w:p>
        </w:tc>
        <w:tc>
          <w:tcPr>
            <w:tcW w:w="303" w:type="pct"/>
          </w:tcPr>
          <w:p w:rsidR="00271A16" w:rsidRPr="007F10C8" w:rsidRDefault="00271A16" w:rsidP="00D263D9">
            <w:pPr>
              <w:pStyle w:val="1fffb"/>
              <w:rPr>
                <w:rFonts w:cs="Times New Roman"/>
              </w:rPr>
            </w:pPr>
            <w:r w:rsidRPr="007F10C8">
              <w:rPr>
                <w:rFonts w:cs="Times New Roman"/>
              </w:rPr>
              <w:t>85</w:t>
            </w:r>
          </w:p>
        </w:tc>
        <w:tc>
          <w:tcPr>
            <w:tcW w:w="275" w:type="pct"/>
          </w:tcPr>
          <w:p w:rsidR="00271A16" w:rsidRPr="007F10C8" w:rsidRDefault="00271A16" w:rsidP="00D263D9">
            <w:pPr>
              <w:pStyle w:val="1fffb"/>
              <w:rPr>
                <w:rFonts w:cs="Times New Roman"/>
              </w:rPr>
            </w:pPr>
            <w:r w:rsidRPr="007F10C8">
              <w:rPr>
                <w:rFonts w:cs="Times New Roman"/>
              </w:rPr>
              <w:t>88</w:t>
            </w:r>
          </w:p>
        </w:tc>
        <w:tc>
          <w:tcPr>
            <w:tcW w:w="327" w:type="pct"/>
          </w:tcPr>
          <w:p w:rsidR="00271A16" w:rsidRPr="007F10C8" w:rsidRDefault="00271A16" w:rsidP="00D263D9">
            <w:pPr>
              <w:pStyle w:val="1fffb"/>
              <w:rPr>
                <w:rFonts w:cs="Times New Roman"/>
              </w:rPr>
            </w:pPr>
            <w:r w:rsidRPr="007F10C8">
              <w:rPr>
                <w:rFonts w:cs="Times New Roman"/>
              </w:rPr>
              <w:t>90</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4-6-этажные</w:t>
            </w:r>
          </w:p>
        </w:tc>
        <w:tc>
          <w:tcPr>
            <w:tcW w:w="304" w:type="pct"/>
          </w:tcPr>
          <w:p w:rsidR="00271A16" w:rsidRPr="007F10C8" w:rsidRDefault="00271A16" w:rsidP="00D263D9">
            <w:pPr>
              <w:pStyle w:val="1fffb"/>
              <w:rPr>
                <w:rFonts w:cs="Times New Roman"/>
              </w:rPr>
            </w:pPr>
            <w:r w:rsidRPr="007F10C8">
              <w:rPr>
                <w:rFonts w:cs="Times New Roman"/>
              </w:rPr>
              <w:t>45</w:t>
            </w:r>
          </w:p>
        </w:tc>
        <w:tc>
          <w:tcPr>
            <w:tcW w:w="305" w:type="pct"/>
          </w:tcPr>
          <w:p w:rsidR="00271A16" w:rsidRPr="007F10C8" w:rsidRDefault="00271A16" w:rsidP="00D263D9">
            <w:pPr>
              <w:pStyle w:val="1fffb"/>
              <w:rPr>
                <w:rFonts w:cs="Times New Roman"/>
              </w:rPr>
            </w:pPr>
            <w:r w:rsidRPr="007F10C8">
              <w:rPr>
                <w:rFonts w:cs="Times New Roman"/>
              </w:rPr>
              <w:t>45</w:t>
            </w:r>
          </w:p>
        </w:tc>
        <w:tc>
          <w:tcPr>
            <w:tcW w:w="304" w:type="pct"/>
          </w:tcPr>
          <w:p w:rsidR="00271A16" w:rsidRPr="007F10C8" w:rsidRDefault="00271A16" w:rsidP="00D263D9">
            <w:pPr>
              <w:pStyle w:val="1fffb"/>
              <w:rPr>
                <w:rFonts w:cs="Times New Roman"/>
              </w:rPr>
            </w:pPr>
            <w:r w:rsidRPr="007F10C8">
              <w:rPr>
                <w:rFonts w:cs="Times New Roman"/>
              </w:rPr>
              <w:t>46</w:t>
            </w:r>
          </w:p>
        </w:tc>
        <w:tc>
          <w:tcPr>
            <w:tcW w:w="304" w:type="pct"/>
          </w:tcPr>
          <w:p w:rsidR="00271A16" w:rsidRPr="007F10C8" w:rsidRDefault="00271A16" w:rsidP="00D263D9">
            <w:pPr>
              <w:pStyle w:val="1fffb"/>
              <w:rPr>
                <w:rFonts w:cs="Times New Roman"/>
              </w:rPr>
            </w:pPr>
            <w:r w:rsidRPr="007F10C8">
              <w:rPr>
                <w:rFonts w:cs="Times New Roman"/>
              </w:rPr>
              <w:t>50</w:t>
            </w:r>
          </w:p>
        </w:tc>
        <w:tc>
          <w:tcPr>
            <w:tcW w:w="302" w:type="pct"/>
          </w:tcPr>
          <w:p w:rsidR="00271A16" w:rsidRPr="007F10C8" w:rsidRDefault="00271A16" w:rsidP="00D263D9">
            <w:pPr>
              <w:pStyle w:val="1fffb"/>
              <w:rPr>
                <w:rFonts w:cs="Times New Roman"/>
              </w:rPr>
            </w:pPr>
            <w:r w:rsidRPr="007F10C8">
              <w:rPr>
                <w:rFonts w:cs="Times New Roman"/>
              </w:rPr>
              <w:t>55</w:t>
            </w:r>
          </w:p>
        </w:tc>
        <w:tc>
          <w:tcPr>
            <w:tcW w:w="303" w:type="pct"/>
          </w:tcPr>
          <w:p w:rsidR="00271A16" w:rsidRPr="007F10C8" w:rsidRDefault="00271A16" w:rsidP="00D263D9">
            <w:pPr>
              <w:pStyle w:val="1fffb"/>
              <w:rPr>
                <w:rFonts w:cs="Times New Roman"/>
              </w:rPr>
            </w:pPr>
            <w:r w:rsidRPr="007F10C8">
              <w:rPr>
                <w:rFonts w:cs="Times New Roman"/>
              </w:rPr>
              <w:t>61</w:t>
            </w:r>
          </w:p>
        </w:tc>
        <w:tc>
          <w:tcPr>
            <w:tcW w:w="303" w:type="pct"/>
          </w:tcPr>
          <w:p w:rsidR="00271A16" w:rsidRPr="007F10C8" w:rsidRDefault="00271A16" w:rsidP="00D263D9">
            <w:pPr>
              <w:pStyle w:val="1fffb"/>
              <w:rPr>
                <w:rFonts w:cs="Times New Roman"/>
              </w:rPr>
            </w:pPr>
            <w:r w:rsidRPr="007F10C8">
              <w:rPr>
                <w:rFonts w:cs="Times New Roman"/>
              </w:rPr>
              <w:t>67</w:t>
            </w:r>
          </w:p>
        </w:tc>
        <w:tc>
          <w:tcPr>
            <w:tcW w:w="302" w:type="pct"/>
          </w:tcPr>
          <w:p w:rsidR="00271A16" w:rsidRPr="007F10C8" w:rsidRDefault="00271A16" w:rsidP="00D263D9">
            <w:pPr>
              <w:pStyle w:val="1fffb"/>
              <w:rPr>
                <w:rFonts w:cs="Times New Roman"/>
              </w:rPr>
            </w:pPr>
            <w:r w:rsidRPr="007F10C8">
              <w:rPr>
                <w:rFonts w:cs="Times New Roman"/>
              </w:rPr>
              <w:t>72</w:t>
            </w:r>
          </w:p>
        </w:tc>
        <w:tc>
          <w:tcPr>
            <w:tcW w:w="303" w:type="pct"/>
          </w:tcPr>
          <w:p w:rsidR="00271A16" w:rsidRPr="007F10C8" w:rsidRDefault="00271A16" w:rsidP="00D263D9">
            <w:pPr>
              <w:pStyle w:val="1fffb"/>
              <w:rPr>
                <w:rFonts w:cs="Times New Roman"/>
              </w:rPr>
            </w:pPr>
            <w:r w:rsidRPr="007F10C8">
              <w:rPr>
                <w:rFonts w:cs="Times New Roman"/>
              </w:rPr>
              <w:t>76</w:t>
            </w:r>
          </w:p>
        </w:tc>
        <w:tc>
          <w:tcPr>
            <w:tcW w:w="275" w:type="pct"/>
          </w:tcPr>
          <w:p w:rsidR="00271A16" w:rsidRPr="007F10C8" w:rsidRDefault="00271A16" w:rsidP="00D263D9">
            <w:pPr>
              <w:pStyle w:val="1fffb"/>
              <w:rPr>
                <w:rFonts w:cs="Times New Roman"/>
              </w:rPr>
            </w:pPr>
            <w:r w:rsidRPr="007F10C8">
              <w:rPr>
                <w:rFonts w:cs="Times New Roman"/>
              </w:rPr>
              <w:t>80</w:t>
            </w:r>
          </w:p>
        </w:tc>
        <w:tc>
          <w:tcPr>
            <w:tcW w:w="327" w:type="pct"/>
          </w:tcPr>
          <w:p w:rsidR="00271A16" w:rsidRPr="007F10C8" w:rsidRDefault="00271A16" w:rsidP="00D263D9">
            <w:pPr>
              <w:pStyle w:val="1fffb"/>
              <w:rPr>
                <w:rFonts w:cs="Times New Roman"/>
              </w:rPr>
            </w:pPr>
            <w:r w:rsidRPr="007F10C8">
              <w:rPr>
                <w:rFonts w:cs="Times New Roman"/>
              </w:rPr>
              <w:t>84</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7-10-этажные</w:t>
            </w:r>
          </w:p>
        </w:tc>
        <w:tc>
          <w:tcPr>
            <w:tcW w:w="304" w:type="pct"/>
          </w:tcPr>
          <w:p w:rsidR="00271A16" w:rsidRPr="007F10C8" w:rsidRDefault="00271A16" w:rsidP="00D263D9">
            <w:pPr>
              <w:pStyle w:val="1fffb"/>
              <w:rPr>
                <w:rFonts w:cs="Times New Roman"/>
              </w:rPr>
            </w:pPr>
            <w:r w:rsidRPr="007F10C8">
              <w:rPr>
                <w:rFonts w:cs="Times New Roman"/>
              </w:rPr>
              <w:t>41</w:t>
            </w:r>
          </w:p>
        </w:tc>
        <w:tc>
          <w:tcPr>
            <w:tcW w:w="305" w:type="pct"/>
          </w:tcPr>
          <w:p w:rsidR="00271A16" w:rsidRPr="007F10C8" w:rsidRDefault="00271A16" w:rsidP="00D263D9">
            <w:pPr>
              <w:pStyle w:val="1fffb"/>
              <w:rPr>
                <w:rFonts w:cs="Times New Roman"/>
              </w:rPr>
            </w:pPr>
            <w:r w:rsidRPr="007F10C8">
              <w:rPr>
                <w:rFonts w:cs="Times New Roman"/>
              </w:rPr>
              <w:t>41</w:t>
            </w:r>
          </w:p>
        </w:tc>
        <w:tc>
          <w:tcPr>
            <w:tcW w:w="304" w:type="pct"/>
          </w:tcPr>
          <w:p w:rsidR="00271A16" w:rsidRPr="007F10C8" w:rsidRDefault="00271A16" w:rsidP="00D263D9">
            <w:pPr>
              <w:pStyle w:val="1fffb"/>
              <w:rPr>
                <w:rFonts w:cs="Times New Roman"/>
              </w:rPr>
            </w:pPr>
            <w:r w:rsidRPr="007F10C8">
              <w:rPr>
                <w:rFonts w:cs="Times New Roman"/>
              </w:rPr>
              <w:t>42</w:t>
            </w:r>
          </w:p>
        </w:tc>
        <w:tc>
          <w:tcPr>
            <w:tcW w:w="304" w:type="pct"/>
          </w:tcPr>
          <w:p w:rsidR="00271A16" w:rsidRPr="007F10C8" w:rsidRDefault="00271A16" w:rsidP="00D263D9">
            <w:pPr>
              <w:pStyle w:val="1fffb"/>
              <w:rPr>
                <w:rFonts w:cs="Times New Roman"/>
              </w:rPr>
            </w:pPr>
            <w:r w:rsidRPr="007F10C8">
              <w:rPr>
                <w:rFonts w:cs="Times New Roman"/>
              </w:rPr>
              <w:t>46</w:t>
            </w:r>
          </w:p>
        </w:tc>
        <w:tc>
          <w:tcPr>
            <w:tcW w:w="302" w:type="pct"/>
          </w:tcPr>
          <w:p w:rsidR="00271A16" w:rsidRPr="007F10C8" w:rsidRDefault="00271A16" w:rsidP="00D263D9">
            <w:pPr>
              <w:pStyle w:val="1fffb"/>
              <w:rPr>
                <w:rFonts w:cs="Times New Roman"/>
              </w:rPr>
            </w:pPr>
            <w:r w:rsidRPr="007F10C8">
              <w:rPr>
                <w:rFonts w:cs="Times New Roman"/>
              </w:rPr>
              <w:t>50</w:t>
            </w:r>
          </w:p>
        </w:tc>
        <w:tc>
          <w:tcPr>
            <w:tcW w:w="303" w:type="pct"/>
          </w:tcPr>
          <w:p w:rsidR="00271A16" w:rsidRPr="007F10C8" w:rsidRDefault="00271A16" w:rsidP="00D263D9">
            <w:pPr>
              <w:pStyle w:val="1fffb"/>
              <w:rPr>
                <w:rFonts w:cs="Times New Roman"/>
              </w:rPr>
            </w:pPr>
            <w:r w:rsidRPr="007F10C8">
              <w:rPr>
                <w:rFonts w:cs="Times New Roman"/>
              </w:rPr>
              <w:t>55</w:t>
            </w:r>
          </w:p>
        </w:tc>
        <w:tc>
          <w:tcPr>
            <w:tcW w:w="303" w:type="pct"/>
          </w:tcPr>
          <w:p w:rsidR="00271A16" w:rsidRPr="007F10C8" w:rsidRDefault="00271A16" w:rsidP="00D263D9">
            <w:pPr>
              <w:pStyle w:val="1fffb"/>
              <w:rPr>
                <w:rFonts w:cs="Times New Roman"/>
              </w:rPr>
            </w:pPr>
            <w:r w:rsidRPr="007F10C8">
              <w:rPr>
                <w:rFonts w:cs="Times New Roman"/>
              </w:rPr>
              <w:t>60</w:t>
            </w:r>
          </w:p>
        </w:tc>
        <w:tc>
          <w:tcPr>
            <w:tcW w:w="302" w:type="pct"/>
          </w:tcPr>
          <w:p w:rsidR="00271A16" w:rsidRPr="007F10C8" w:rsidRDefault="00271A16" w:rsidP="00D263D9">
            <w:pPr>
              <w:pStyle w:val="1fffb"/>
              <w:rPr>
                <w:rFonts w:cs="Times New Roman"/>
              </w:rPr>
            </w:pPr>
            <w:r w:rsidRPr="007F10C8">
              <w:rPr>
                <w:rFonts w:cs="Times New Roman"/>
              </w:rPr>
              <w:t>65</w:t>
            </w:r>
          </w:p>
        </w:tc>
        <w:tc>
          <w:tcPr>
            <w:tcW w:w="303" w:type="pct"/>
          </w:tcPr>
          <w:p w:rsidR="00271A16" w:rsidRPr="007F10C8" w:rsidRDefault="00271A16" w:rsidP="00D263D9">
            <w:pPr>
              <w:pStyle w:val="1fffb"/>
              <w:rPr>
                <w:rFonts w:cs="Times New Roman"/>
              </w:rPr>
            </w:pPr>
            <w:r w:rsidRPr="007F10C8">
              <w:rPr>
                <w:rFonts w:cs="Times New Roman"/>
              </w:rPr>
              <w:t>69</w:t>
            </w:r>
          </w:p>
        </w:tc>
        <w:tc>
          <w:tcPr>
            <w:tcW w:w="275" w:type="pct"/>
          </w:tcPr>
          <w:p w:rsidR="00271A16" w:rsidRPr="007F10C8" w:rsidRDefault="00271A16" w:rsidP="00D263D9">
            <w:pPr>
              <w:pStyle w:val="1fffb"/>
              <w:rPr>
                <w:rFonts w:cs="Times New Roman"/>
              </w:rPr>
            </w:pPr>
            <w:r w:rsidRPr="007F10C8">
              <w:rPr>
                <w:rFonts w:cs="Times New Roman"/>
              </w:rPr>
              <w:t>73</w:t>
            </w:r>
          </w:p>
        </w:tc>
        <w:tc>
          <w:tcPr>
            <w:tcW w:w="327" w:type="pct"/>
          </w:tcPr>
          <w:p w:rsidR="00271A16" w:rsidRPr="007F10C8" w:rsidRDefault="00271A16" w:rsidP="00D263D9">
            <w:pPr>
              <w:pStyle w:val="1fffb"/>
              <w:rPr>
                <w:rFonts w:cs="Times New Roman"/>
              </w:rPr>
            </w:pPr>
            <w:r w:rsidRPr="007F10C8">
              <w:rPr>
                <w:rFonts w:cs="Times New Roman"/>
              </w:rPr>
              <w:t>76</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11-14-этажные</w:t>
            </w:r>
          </w:p>
        </w:tc>
        <w:tc>
          <w:tcPr>
            <w:tcW w:w="304" w:type="pct"/>
          </w:tcPr>
          <w:p w:rsidR="00271A16" w:rsidRPr="007F10C8" w:rsidRDefault="00271A16" w:rsidP="00D263D9">
            <w:pPr>
              <w:pStyle w:val="1fffb"/>
              <w:rPr>
                <w:rFonts w:cs="Times New Roman"/>
              </w:rPr>
            </w:pPr>
            <w:r w:rsidRPr="007F10C8">
              <w:rPr>
                <w:rFonts w:cs="Times New Roman"/>
              </w:rPr>
              <w:t>37</w:t>
            </w:r>
          </w:p>
        </w:tc>
        <w:tc>
          <w:tcPr>
            <w:tcW w:w="305" w:type="pct"/>
          </w:tcPr>
          <w:p w:rsidR="00271A16" w:rsidRPr="007F10C8" w:rsidRDefault="00271A16" w:rsidP="00D263D9">
            <w:pPr>
              <w:pStyle w:val="1fffb"/>
              <w:rPr>
                <w:rFonts w:cs="Times New Roman"/>
              </w:rPr>
            </w:pPr>
            <w:r w:rsidRPr="007F10C8">
              <w:rPr>
                <w:rFonts w:cs="Times New Roman"/>
              </w:rPr>
              <w:t>37</w:t>
            </w:r>
          </w:p>
        </w:tc>
        <w:tc>
          <w:tcPr>
            <w:tcW w:w="304" w:type="pct"/>
          </w:tcPr>
          <w:p w:rsidR="00271A16" w:rsidRPr="007F10C8" w:rsidRDefault="00271A16" w:rsidP="00D263D9">
            <w:pPr>
              <w:pStyle w:val="1fffb"/>
              <w:rPr>
                <w:rFonts w:cs="Times New Roman"/>
              </w:rPr>
            </w:pPr>
            <w:r w:rsidRPr="007F10C8">
              <w:rPr>
                <w:rFonts w:cs="Times New Roman"/>
              </w:rPr>
              <w:t>38</w:t>
            </w:r>
          </w:p>
        </w:tc>
        <w:tc>
          <w:tcPr>
            <w:tcW w:w="304" w:type="pct"/>
          </w:tcPr>
          <w:p w:rsidR="00271A16" w:rsidRPr="007F10C8" w:rsidRDefault="00271A16" w:rsidP="00D263D9">
            <w:pPr>
              <w:pStyle w:val="1fffb"/>
              <w:rPr>
                <w:rFonts w:cs="Times New Roman"/>
              </w:rPr>
            </w:pPr>
            <w:r w:rsidRPr="007F10C8">
              <w:rPr>
                <w:rFonts w:cs="Times New Roman"/>
              </w:rPr>
              <w:t>41</w:t>
            </w:r>
          </w:p>
        </w:tc>
        <w:tc>
          <w:tcPr>
            <w:tcW w:w="302" w:type="pct"/>
          </w:tcPr>
          <w:p w:rsidR="00271A16" w:rsidRPr="007F10C8" w:rsidRDefault="00271A16" w:rsidP="00D263D9">
            <w:pPr>
              <w:pStyle w:val="1fffb"/>
              <w:rPr>
                <w:rFonts w:cs="Times New Roman"/>
              </w:rPr>
            </w:pPr>
            <w:r w:rsidRPr="007F10C8">
              <w:rPr>
                <w:rFonts w:cs="Times New Roman"/>
              </w:rPr>
              <w:t>45</w:t>
            </w:r>
          </w:p>
        </w:tc>
        <w:tc>
          <w:tcPr>
            <w:tcW w:w="303" w:type="pct"/>
          </w:tcPr>
          <w:p w:rsidR="00271A16" w:rsidRPr="007F10C8" w:rsidRDefault="00271A16" w:rsidP="00D263D9">
            <w:pPr>
              <w:pStyle w:val="1fffb"/>
              <w:rPr>
                <w:rFonts w:cs="Times New Roman"/>
              </w:rPr>
            </w:pPr>
            <w:r w:rsidRPr="007F10C8">
              <w:rPr>
                <w:rFonts w:cs="Times New Roman"/>
              </w:rPr>
              <w:t>50</w:t>
            </w:r>
          </w:p>
        </w:tc>
        <w:tc>
          <w:tcPr>
            <w:tcW w:w="303" w:type="pct"/>
          </w:tcPr>
          <w:p w:rsidR="00271A16" w:rsidRPr="007F10C8" w:rsidRDefault="00271A16" w:rsidP="00D263D9">
            <w:pPr>
              <w:pStyle w:val="1fffb"/>
              <w:rPr>
                <w:rFonts w:cs="Times New Roman"/>
              </w:rPr>
            </w:pPr>
            <w:r w:rsidRPr="007F10C8">
              <w:rPr>
                <w:rFonts w:cs="Times New Roman"/>
              </w:rPr>
              <w:t>54</w:t>
            </w:r>
          </w:p>
        </w:tc>
        <w:tc>
          <w:tcPr>
            <w:tcW w:w="302" w:type="pct"/>
          </w:tcPr>
          <w:p w:rsidR="00271A16" w:rsidRPr="007F10C8" w:rsidRDefault="00271A16" w:rsidP="00D263D9">
            <w:pPr>
              <w:pStyle w:val="1fffb"/>
              <w:rPr>
                <w:rFonts w:cs="Times New Roman"/>
              </w:rPr>
            </w:pPr>
            <w:r w:rsidRPr="007F10C8">
              <w:rPr>
                <w:rFonts w:cs="Times New Roman"/>
              </w:rPr>
              <w:t>58</w:t>
            </w:r>
          </w:p>
        </w:tc>
        <w:tc>
          <w:tcPr>
            <w:tcW w:w="303" w:type="pct"/>
          </w:tcPr>
          <w:p w:rsidR="00271A16" w:rsidRPr="007F10C8" w:rsidRDefault="00271A16" w:rsidP="00D263D9">
            <w:pPr>
              <w:pStyle w:val="1fffb"/>
              <w:rPr>
                <w:rFonts w:cs="Times New Roman"/>
              </w:rPr>
            </w:pPr>
            <w:r w:rsidRPr="007F10C8">
              <w:rPr>
                <w:rFonts w:cs="Times New Roman"/>
              </w:rPr>
              <w:t>62</w:t>
            </w:r>
          </w:p>
        </w:tc>
        <w:tc>
          <w:tcPr>
            <w:tcW w:w="275" w:type="pct"/>
          </w:tcPr>
          <w:p w:rsidR="00271A16" w:rsidRPr="007F10C8" w:rsidRDefault="00271A16" w:rsidP="00D263D9">
            <w:pPr>
              <w:pStyle w:val="1fffb"/>
              <w:rPr>
                <w:rFonts w:cs="Times New Roman"/>
              </w:rPr>
            </w:pPr>
            <w:r w:rsidRPr="007F10C8">
              <w:rPr>
                <w:rFonts w:cs="Times New Roman"/>
              </w:rPr>
              <w:t>65</w:t>
            </w:r>
          </w:p>
        </w:tc>
        <w:tc>
          <w:tcPr>
            <w:tcW w:w="327" w:type="pct"/>
          </w:tcPr>
          <w:p w:rsidR="00271A16" w:rsidRPr="007F10C8" w:rsidRDefault="00271A16" w:rsidP="00D263D9">
            <w:pPr>
              <w:pStyle w:val="1fffb"/>
              <w:rPr>
                <w:rFonts w:cs="Times New Roman"/>
              </w:rPr>
            </w:pPr>
            <w:r w:rsidRPr="007F10C8">
              <w:rPr>
                <w:rFonts w:cs="Times New Roman"/>
              </w:rPr>
              <w:t>68</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Более</w:t>
            </w:r>
            <w:r w:rsidRPr="007F10C8">
              <w:rPr>
                <w:rFonts w:cs="Times New Roman"/>
                <w:spacing w:val="-2"/>
              </w:rPr>
              <w:t xml:space="preserve"> </w:t>
            </w:r>
            <w:r w:rsidRPr="007F10C8">
              <w:rPr>
                <w:rFonts w:cs="Times New Roman"/>
              </w:rPr>
              <w:t>15 этажей</w:t>
            </w:r>
          </w:p>
        </w:tc>
        <w:tc>
          <w:tcPr>
            <w:tcW w:w="304" w:type="pct"/>
          </w:tcPr>
          <w:p w:rsidR="00271A16" w:rsidRPr="007F10C8" w:rsidRDefault="00271A16" w:rsidP="00D263D9">
            <w:pPr>
              <w:pStyle w:val="1fffb"/>
              <w:rPr>
                <w:rFonts w:cs="Times New Roman"/>
              </w:rPr>
            </w:pPr>
            <w:r w:rsidRPr="007F10C8">
              <w:rPr>
                <w:rFonts w:cs="Times New Roman"/>
              </w:rPr>
              <w:t>33</w:t>
            </w:r>
          </w:p>
        </w:tc>
        <w:tc>
          <w:tcPr>
            <w:tcW w:w="305" w:type="pct"/>
          </w:tcPr>
          <w:p w:rsidR="00271A16" w:rsidRPr="007F10C8" w:rsidRDefault="00271A16" w:rsidP="00D263D9">
            <w:pPr>
              <w:pStyle w:val="1fffb"/>
              <w:rPr>
                <w:rFonts w:cs="Times New Roman"/>
              </w:rPr>
            </w:pPr>
            <w:r w:rsidRPr="007F10C8">
              <w:rPr>
                <w:rFonts w:cs="Times New Roman"/>
              </w:rPr>
              <w:t>33</w:t>
            </w:r>
          </w:p>
        </w:tc>
        <w:tc>
          <w:tcPr>
            <w:tcW w:w="304" w:type="pct"/>
          </w:tcPr>
          <w:p w:rsidR="00271A16" w:rsidRPr="007F10C8" w:rsidRDefault="00271A16" w:rsidP="00D263D9">
            <w:pPr>
              <w:pStyle w:val="1fffb"/>
              <w:rPr>
                <w:rFonts w:cs="Times New Roman"/>
              </w:rPr>
            </w:pPr>
            <w:r w:rsidRPr="007F10C8">
              <w:rPr>
                <w:rFonts w:cs="Times New Roman"/>
              </w:rPr>
              <w:t>34</w:t>
            </w:r>
          </w:p>
        </w:tc>
        <w:tc>
          <w:tcPr>
            <w:tcW w:w="304" w:type="pct"/>
          </w:tcPr>
          <w:p w:rsidR="00271A16" w:rsidRPr="007F10C8" w:rsidRDefault="00271A16" w:rsidP="00D263D9">
            <w:pPr>
              <w:pStyle w:val="1fffb"/>
              <w:rPr>
                <w:rFonts w:cs="Times New Roman"/>
              </w:rPr>
            </w:pPr>
            <w:r w:rsidRPr="007F10C8">
              <w:rPr>
                <w:rFonts w:cs="Times New Roman"/>
              </w:rPr>
              <w:t>37</w:t>
            </w:r>
          </w:p>
        </w:tc>
        <w:tc>
          <w:tcPr>
            <w:tcW w:w="302" w:type="pct"/>
          </w:tcPr>
          <w:p w:rsidR="00271A16" w:rsidRPr="007F10C8" w:rsidRDefault="00271A16" w:rsidP="00D263D9">
            <w:pPr>
              <w:pStyle w:val="1fffb"/>
              <w:rPr>
                <w:rFonts w:cs="Times New Roman"/>
              </w:rPr>
            </w:pPr>
            <w:r w:rsidRPr="007F10C8">
              <w:rPr>
                <w:rFonts w:cs="Times New Roman"/>
              </w:rPr>
              <w:t>40</w:t>
            </w:r>
          </w:p>
        </w:tc>
        <w:tc>
          <w:tcPr>
            <w:tcW w:w="303" w:type="pct"/>
          </w:tcPr>
          <w:p w:rsidR="00271A16" w:rsidRPr="007F10C8" w:rsidRDefault="00271A16" w:rsidP="00D263D9">
            <w:pPr>
              <w:pStyle w:val="1fffb"/>
              <w:rPr>
                <w:rFonts w:cs="Times New Roman"/>
              </w:rPr>
            </w:pPr>
            <w:r w:rsidRPr="007F10C8">
              <w:rPr>
                <w:rFonts w:cs="Times New Roman"/>
              </w:rPr>
              <w:t>44</w:t>
            </w:r>
          </w:p>
        </w:tc>
        <w:tc>
          <w:tcPr>
            <w:tcW w:w="303" w:type="pct"/>
          </w:tcPr>
          <w:p w:rsidR="00271A16" w:rsidRPr="007F10C8" w:rsidRDefault="00271A16" w:rsidP="00D263D9">
            <w:pPr>
              <w:pStyle w:val="1fffb"/>
              <w:rPr>
                <w:rFonts w:cs="Times New Roman"/>
              </w:rPr>
            </w:pPr>
            <w:r w:rsidRPr="007F10C8">
              <w:rPr>
                <w:rFonts w:cs="Times New Roman"/>
              </w:rPr>
              <w:t>48</w:t>
            </w:r>
          </w:p>
        </w:tc>
        <w:tc>
          <w:tcPr>
            <w:tcW w:w="302" w:type="pct"/>
          </w:tcPr>
          <w:p w:rsidR="00271A16" w:rsidRPr="007F10C8" w:rsidRDefault="00271A16" w:rsidP="00D263D9">
            <w:pPr>
              <w:pStyle w:val="1fffb"/>
              <w:rPr>
                <w:rFonts w:cs="Times New Roman"/>
              </w:rPr>
            </w:pPr>
            <w:r w:rsidRPr="007F10C8">
              <w:rPr>
                <w:rFonts w:cs="Times New Roman"/>
              </w:rPr>
              <w:t>52</w:t>
            </w:r>
          </w:p>
        </w:tc>
        <w:tc>
          <w:tcPr>
            <w:tcW w:w="303" w:type="pct"/>
          </w:tcPr>
          <w:p w:rsidR="00271A16" w:rsidRPr="007F10C8" w:rsidRDefault="00271A16" w:rsidP="00D263D9">
            <w:pPr>
              <w:pStyle w:val="1fffb"/>
              <w:rPr>
                <w:rFonts w:cs="Times New Roman"/>
              </w:rPr>
            </w:pPr>
            <w:r w:rsidRPr="007F10C8">
              <w:rPr>
                <w:rFonts w:cs="Times New Roman"/>
              </w:rPr>
              <w:t>55</w:t>
            </w:r>
          </w:p>
        </w:tc>
        <w:tc>
          <w:tcPr>
            <w:tcW w:w="275" w:type="pct"/>
          </w:tcPr>
          <w:p w:rsidR="00271A16" w:rsidRPr="007F10C8" w:rsidRDefault="00271A16" w:rsidP="00D263D9">
            <w:pPr>
              <w:pStyle w:val="1fffb"/>
              <w:rPr>
                <w:rFonts w:cs="Times New Roman"/>
              </w:rPr>
            </w:pPr>
            <w:r w:rsidRPr="007F10C8">
              <w:rPr>
                <w:rFonts w:cs="Times New Roman"/>
              </w:rPr>
              <w:t>58</w:t>
            </w:r>
          </w:p>
        </w:tc>
        <w:tc>
          <w:tcPr>
            <w:tcW w:w="327" w:type="pct"/>
          </w:tcPr>
          <w:p w:rsidR="00271A16" w:rsidRPr="007F10C8" w:rsidRDefault="00271A16" w:rsidP="00D263D9">
            <w:pPr>
              <w:pStyle w:val="1fffb"/>
              <w:rPr>
                <w:rFonts w:cs="Times New Roman"/>
              </w:rPr>
            </w:pPr>
            <w:r w:rsidRPr="007F10C8">
              <w:rPr>
                <w:rFonts w:cs="Times New Roman"/>
              </w:rPr>
              <w:t>61</w:t>
            </w:r>
          </w:p>
        </w:tc>
      </w:tr>
      <w:tr w:rsidR="00271A16" w:rsidRPr="007F10C8" w:rsidTr="00271A16">
        <w:trPr>
          <w:trHeight w:val="20"/>
        </w:trPr>
        <w:tc>
          <w:tcPr>
            <w:tcW w:w="5000" w:type="pct"/>
            <w:gridSpan w:val="12"/>
          </w:tcPr>
          <w:p w:rsidR="00271A16" w:rsidRPr="007F10C8" w:rsidRDefault="00271A16" w:rsidP="00D263D9">
            <w:pPr>
              <w:pStyle w:val="1fffb"/>
              <w:rPr>
                <w:rFonts w:cs="Times New Roman"/>
                <w:lang w:val="ru-RU"/>
              </w:rPr>
            </w:pPr>
            <w:r w:rsidRPr="007F10C8">
              <w:rPr>
                <w:rFonts w:cs="Times New Roman"/>
                <w:lang w:val="ru-RU"/>
              </w:rPr>
              <w:t>Для</w:t>
            </w:r>
            <w:r w:rsidRPr="007F10C8">
              <w:rPr>
                <w:rFonts w:cs="Times New Roman"/>
                <w:spacing w:val="-3"/>
                <w:lang w:val="ru-RU"/>
              </w:rPr>
              <w:t xml:space="preserve"> </w:t>
            </w:r>
            <w:r w:rsidRPr="007F10C8">
              <w:rPr>
                <w:rFonts w:cs="Times New Roman"/>
                <w:lang w:val="ru-RU"/>
              </w:rPr>
              <w:t>зданий</w:t>
            </w:r>
            <w:r w:rsidRPr="007F10C8">
              <w:rPr>
                <w:rFonts w:cs="Times New Roman"/>
                <w:spacing w:val="-2"/>
                <w:lang w:val="ru-RU"/>
              </w:rPr>
              <w:t xml:space="preserve"> </w:t>
            </w:r>
            <w:r w:rsidRPr="007F10C8">
              <w:rPr>
                <w:rFonts w:cs="Times New Roman"/>
                <w:lang w:val="ru-RU"/>
              </w:rPr>
              <w:t>строительства</w:t>
            </w:r>
            <w:r w:rsidRPr="007F10C8">
              <w:rPr>
                <w:rFonts w:cs="Times New Roman"/>
                <w:spacing w:val="-3"/>
                <w:lang w:val="ru-RU"/>
              </w:rPr>
              <w:t xml:space="preserve"> </w:t>
            </w:r>
            <w:r w:rsidRPr="007F10C8">
              <w:rPr>
                <w:rFonts w:cs="Times New Roman"/>
                <w:lang w:val="ru-RU"/>
              </w:rPr>
              <w:t>после</w:t>
            </w:r>
            <w:r w:rsidRPr="007F10C8">
              <w:rPr>
                <w:rFonts w:cs="Times New Roman"/>
                <w:spacing w:val="-1"/>
                <w:lang w:val="ru-RU"/>
              </w:rPr>
              <w:t xml:space="preserve"> </w:t>
            </w:r>
            <w:r w:rsidRPr="007F10C8">
              <w:rPr>
                <w:rFonts w:cs="Times New Roman"/>
                <w:lang w:val="ru-RU"/>
              </w:rPr>
              <w:t>2010 г.</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1-3-этажные</w:t>
            </w:r>
            <w:r w:rsidRPr="007F10C8">
              <w:rPr>
                <w:rFonts w:cs="Times New Roman"/>
                <w:spacing w:val="-4"/>
              </w:rPr>
              <w:t xml:space="preserve"> </w:t>
            </w:r>
            <w:r w:rsidRPr="007F10C8">
              <w:rPr>
                <w:rFonts w:cs="Times New Roman"/>
              </w:rPr>
              <w:t>одноквартирные</w:t>
            </w:r>
          </w:p>
          <w:p w:rsidR="00271A16" w:rsidRPr="007F10C8" w:rsidRDefault="00271A16" w:rsidP="00D263D9">
            <w:pPr>
              <w:pStyle w:val="1fffb"/>
              <w:rPr>
                <w:rFonts w:cs="Times New Roman"/>
              </w:rPr>
            </w:pPr>
            <w:r w:rsidRPr="007F10C8">
              <w:rPr>
                <w:rFonts w:cs="Times New Roman"/>
              </w:rPr>
              <w:t>отдельностоящие</w:t>
            </w:r>
          </w:p>
        </w:tc>
        <w:tc>
          <w:tcPr>
            <w:tcW w:w="304" w:type="pct"/>
          </w:tcPr>
          <w:p w:rsidR="00271A16" w:rsidRPr="007F10C8" w:rsidRDefault="00271A16" w:rsidP="00D263D9">
            <w:pPr>
              <w:pStyle w:val="1fffb"/>
              <w:rPr>
                <w:rFonts w:cs="Times New Roman"/>
              </w:rPr>
            </w:pPr>
            <w:r w:rsidRPr="007F10C8">
              <w:rPr>
                <w:rFonts w:cs="Times New Roman"/>
              </w:rPr>
              <w:t>65</w:t>
            </w:r>
          </w:p>
        </w:tc>
        <w:tc>
          <w:tcPr>
            <w:tcW w:w="305" w:type="pct"/>
          </w:tcPr>
          <w:p w:rsidR="00271A16" w:rsidRPr="007F10C8" w:rsidRDefault="00271A16" w:rsidP="00D263D9">
            <w:pPr>
              <w:pStyle w:val="1fffb"/>
              <w:rPr>
                <w:rFonts w:cs="Times New Roman"/>
              </w:rPr>
            </w:pPr>
            <w:r w:rsidRPr="007F10C8">
              <w:rPr>
                <w:rFonts w:cs="Times New Roman"/>
              </w:rPr>
              <w:t>66</w:t>
            </w:r>
          </w:p>
        </w:tc>
        <w:tc>
          <w:tcPr>
            <w:tcW w:w="304" w:type="pct"/>
          </w:tcPr>
          <w:p w:rsidR="00271A16" w:rsidRPr="007F10C8" w:rsidRDefault="00271A16" w:rsidP="00D263D9">
            <w:pPr>
              <w:pStyle w:val="1fffb"/>
              <w:rPr>
                <w:rFonts w:cs="Times New Roman"/>
              </w:rPr>
            </w:pPr>
            <w:r w:rsidRPr="007F10C8">
              <w:rPr>
                <w:rFonts w:cs="Times New Roman"/>
              </w:rPr>
              <w:t>67</w:t>
            </w:r>
          </w:p>
        </w:tc>
        <w:tc>
          <w:tcPr>
            <w:tcW w:w="304" w:type="pct"/>
          </w:tcPr>
          <w:p w:rsidR="00271A16" w:rsidRPr="007F10C8" w:rsidRDefault="00271A16" w:rsidP="00D263D9">
            <w:pPr>
              <w:pStyle w:val="1fffb"/>
              <w:rPr>
                <w:rFonts w:cs="Times New Roman"/>
              </w:rPr>
            </w:pPr>
            <w:r w:rsidRPr="007F10C8">
              <w:rPr>
                <w:rFonts w:cs="Times New Roman"/>
              </w:rPr>
              <w:t>70</w:t>
            </w:r>
          </w:p>
        </w:tc>
        <w:tc>
          <w:tcPr>
            <w:tcW w:w="302" w:type="pct"/>
          </w:tcPr>
          <w:p w:rsidR="00271A16" w:rsidRPr="007F10C8" w:rsidRDefault="00271A16" w:rsidP="00D263D9">
            <w:pPr>
              <w:pStyle w:val="1fffb"/>
              <w:rPr>
                <w:rFonts w:cs="Times New Roman"/>
              </w:rPr>
            </w:pPr>
            <w:r w:rsidRPr="007F10C8">
              <w:rPr>
                <w:rFonts w:cs="Times New Roman"/>
              </w:rPr>
              <w:t>73</w:t>
            </w:r>
          </w:p>
        </w:tc>
        <w:tc>
          <w:tcPr>
            <w:tcW w:w="303" w:type="pct"/>
          </w:tcPr>
          <w:p w:rsidR="00271A16" w:rsidRPr="007F10C8" w:rsidRDefault="00271A16" w:rsidP="00D263D9">
            <w:pPr>
              <w:pStyle w:val="1fffb"/>
              <w:rPr>
                <w:rFonts w:cs="Times New Roman"/>
              </w:rPr>
            </w:pPr>
            <w:r w:rsidRPr="007F10C8">
              <w:rPr>
                <w:rFonts w:cs="Times New Roman"/>
              </w:rPr>
              <w:t>78</w:t>
            </w:r>
          </w:p>
        </w:tc>
        <w:tc>
          <w:tcPr>
            <w:tcW w:w="303" w:type="pct"/>
          </w:tcPr>
          <w:p w:rsidR="00271A16" w:rsidRPr="007F10C8" w:rsidRDefault="00271A16" w:rsidP="00D263D9">
            <w:pPr>
              <w:pStyle w:val="1fffb"/>
              <w:rPr>
                <w:rFonts w:cs="Times New Roman"/>
              </w:rPr>
            </w:pPr>
            <w:r w:rsidRPr="007F10C8">
              <w:rPr>
                <w:rFonts w:cs="Times New Roman"/>
              </w:rPr>
              <w:t>83</w:t>
            </w:r>
          </w:p>
        </w:tc>
        <w:tc>
          <w:tcPr>
            <w:tcW w:w="302" w:type="pct"/>
          </w:tcPr>
          <w:p w:rsidR="00271A16" w:rsidRPr="007F10C8" w:rsidRDefault="00271A16" w:rsidP="00D263D9">
            <w:pPr>
              <w:pStyle w:val="1fffb"/>
              <w:rPr>
                <w:rFonts w:cs="Times New Roman"/>
              </w:rPr>
            </w:pPr>
            <w:r w:rsidRPr="007F10C8">
              <w:rPr>
                <w:rFonts w:cs="Times New Roman"/>
              </w:rPr>
              <w:t>87</w:t>
            </w:r>
          </w:p>
        </w:tc>
        <w:tc>
          <w:tcPr>
            <w:tcW w:w="303" w:type="pct"/>
          </w:tcPr>
          <w:p w:rsidR="00271A16" w:rsidRPr="007F10C8" w:rsidRDefault="00271A16" w:rsidP="00D263D9">
            <w:pPr>
              <w:pStyle w:val="1fffb"/>
              <w:rPr>
                <w:rFonts w:cs="Times New Roman"/>
              </w:rPr>
            </w:pPr>
            <w:r w:rsidRPr="007F10C8">
              <w:rPr>
                <w:rFonts w:cs="Times New Roman"/>
              </w:rPr>
              <w:t>91</w:t>
            </w:r>
          </w:p>
        </w:tc>
        <w:tc>
          <w:tcPr>
            <w:tcW w:w="275" w:type="pct"/>
          </w:tcPr>
          <w:p w:rsidR="00271A16" w:rsidRPr="007F10C8" w:rsidRDefault="00271A16" w:rsidP="00D263D9">
            <w:pPr>
              <w:pStyle w:val="1fffb"/>
              <w:rPr>
                <w:rFonts w:cs="Times New Roman"/>
              </w:rPr>
            </w:pPr>
            <w:r w:rsidRPr="007F10C8">
              <w:rPr>
                <w:rFonts w:cs="Times New Roman"/>
              </w:rPr>
              <w:t>93</w:t>
            </w:r>
          </w:p>
        </w:tc>
        <w:tc>
          <w:tcPr>
            <w:tcW w:w="327" w:type="pct"/>
          </w:tcPr>
          <w:p w:rsidR="00271A16" w:rsidRPr="007F10C8" w:rsidRDefault="00271A16" w:rsidP="00D263D9">
            <w:pPr>
              <w:pStyle w:val="1fffb"/>
              <w:rPr>
                <w:rFonts w:cs="Times New Roman"/>
              </w:rPr>
            </w:pPr>
            <w:r w:rsidRPr="007F10C8">
              <w:rPr>
                <w:rFonts w:cs="Times New Roman"/>
              </w:rPr>
              <w:t>94</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2-3-этажные</w:t>
            </w:r>
            <w:r w:rsidRPr="007F10C8">
              <w:rPr>
                <w:rFonts w:cs="Times New Roman"/>
                <w:spacing w:val="-4"/>
              </w:rPr>
              <w:t xml:space="preserve"> </w:t>
            </w:r>
            <w:r w:rsidRPr="007F10C8">
              <w:rPr>
                <w:rFonts w:cs="Times New Roman"/>
              </w:rPr>
              <w:t>одноквартирные</w:t>
            </w:r>
          </w:p>
          <w:p w:rsidR="00271A16" w:rsidRPr="007F10C8" w:rsidRDefault="00271A16" w:rsidP="00D263D9">
            <w:pPr>
              <w:pStyle w:val="1fffb"/>
              <w:rPr>
                <w:rFonts w:cs="Times New Roman"/>
              </w:rPr>
            </w:pPr>
            <w:r w:rsidRPr="007F10C8">
              <w:rPr>
                <w:rFonts w:cs="Times New Roman"/>
              </w:rPr>
              <w:t>отдельностоящие</w:t>
            </w:r>
          </w:p>
        </w:tc>
        <w:tc>
          <w:tcPr>
            <w:tcW w:w="304" w:type="pct"/>
          </w:tcPr>
          <w:p w:rsidR="00271A16" w:rsidRPr="007F10C8" w:rsidRDefault="00271A16" w:rsidP="00D263D9">
            <w:pPr>
              <w:pStyle w:val="1fffb"/>
              <w:rPr>
                <w:rFonts w:cs="Times New Roman"/>
              </w:rPr>
            </w:pPr>
            <w:r w:rsidRPr="007F10C8">
              <w:rPr>
                <w:rFonts w:cs="Times New Roman"/>
              </w:rPr>
              <w:t>49</w:t>
            </w:r>
          </w:p>
        </w:tc>
        <w:tc>
          <w:tcPr>
            <w:tcW w:w="305" w:type="pct"/>
          </w:tcPr>
          <w:p w:rsidR="00271A16" w:rsidRPr="007F10C8" w:rsidRDefault="00271A16" w:rsidP="00D263D9">
            <w:pPr>
              <w:pStyle w:val="1fffb"/>
              <w:rPr>
                <w:rFonts w:cs="Times New Roman"/>
              </w:rPr>
            </w:pPr>
            <w:r w:rsidRPr="007F10C8">
              <w:rPr>
                <w:rFonts w:cs="Times New Roman"/>
              </w:rPr>
              <w:t>49</w:t>
            </w:r>
          </w:p>
        </w:tc>
        <w:tc>
          <w:tcPr>
            <w:tcW w:w="304" w:type="pct"/>
          </w:tcPr>
          <w:p w:rsidR="00271A16" w:rsidRPr="007F10C8" w:rsidRDefault="00271A16" w:rsidP="00D263D9">
            <w:pPr>
              <w:pStyle w:val="1fffb"/>
              <w:rPr>
                <w:rFonts w:cs="Times New Roman"/>
              </w:rPr>
            </w:pPr>
            <w:r w:rsidRPr="007F10C8">
              <w:rPr>
                <w:rFonts w:cs="Times New Roman"/>
              </w:rPr>
              <w:t>50</w:t>
            </w:r>
          </w:p>
        </w:tc>
        <w:tc>
          <w:tcPr>
            <w:tcW w:w="304" w:type="pct"/>
          </w:tcPr>
          <w:p w:rsidR="00271A16" w:rsidRPr="007F10C8" w:rsidRDefault="00271A16" w:rsidP="00D263D9">
            <w:pPr>
              <w:pStyle w:val="1fffb"/>
              <w:rPr>
                <w:rFonts w:cs="Times New Roman"/>
              </w:rPr>
            </w:pPr>
            <w:r w:rsidRPr="007F10C8">
              <w:rPr>
                <w:rFonts w:cs="Times New Roman"/>
              </w:rPr>
              <w:t>52</w:t>
            </w:r>
          </w:p>
        </w:tc>
        <w:tc>
          <w:tcPr>
            <w:tcW w:w="302" w:type="pct"/>
          </w:tcPr>
          <w:p w:rsidR="00271A16" w:rsidRPr="007F10C8" w:rsidRDefault="00271A16" w:rsidP="00D263D9">
            <w:pPr>
              <w:pStyle w:val="1fffb"/>
              <w:rPr>
                <w:rFonts w:cs="Times New Roman"/>
              </w:rPr>
            </w:pPr>
            <w:r w:rsidRPr="007F10C8">
              <w:rPr>
                <w:rFonts w:cs="Times New Roman"/>
              </w:rPr>
              <w:t>58</w:t>
            </w:r>
          </w:p>
        </w:tc>
        <w:tc>
          <w:tcPr>
            <w:tcW w:w="303" w:type="pct"/>
          </w:tcPr>
          <w:p w:rsidR="00271A16" w:rsidRPr="007F10C8" w:rsidRDefault="00271A16" w:rsidP="00D263D9">
            <w:pPr>
              <w:pStyle w:val="1fffb"/>
              <w:rPr>
                <w:rFonts w:cs="Times New Roman"/>
              </w:rPr>
            </w:pPr>
            <w:r w:rsidRPr="007F10C8">
              <w:rPr>
                <w:rFonts w:cs="Times New Roman"/>
              </w:rPr>
              <w:t>64</w:t>
            </w:r>
          </w:p>
        </w:tc>
        <w:tc>
          <w:tcPr>
            <w:tcW w:w="303" w:type="pct"/>
          </w:tcPr>
          <w:p w:rsidR="00271A16" w:rsidRPr="007F10C8" w:rsidRDefault="00271A16" w:rsidP="00D263D9">
            <w:pPr>
              <w:pStyle w:val="1fffb"/>
              <w:rPr>
                <w:rFonts w:cs="Times New Roman"/>
              </w:rPr>
            </w:pPr>
            <w:r w:rsidRPr="007F10C8">
              <w:rPr>
                <w:rFonts w:cs="Times New Roman"/>
              </w:rPr>
              <w:t>69</w:t>
            </w:r>
          </w:p>
        </w:tc>
        <w:tc>
          <w:tcPr>
            <w:tcW w:w="302" w:type="pct"/>
          </w:tcPr>
          <w:p w:rsidR="00271A16" w:rsidRPr="007F10C8" w:rsidRDefault="00271A16" w:rsidP="00D263D9">
            <w:pPr>
              <w:pStyle w:val="1fffb"/>
              <w:rPr>
                <w:rFonts w:cs="Times New Roman"/>
              </w:rPr>
            </w:pPr>
            <w:r w:rsidRPr="007F10C8">
              <w:rPr>
                <w:rFonts w:cs="Times New Roman"/>
              </w:rPr>
              <w:t>73</w:t>
            </w:r>
          </w:p>
        </w:tc>
        <w:tc>
          <w:tcPr>
            <w:tcW w:w="303" w:type="pct"/>
          </w:tcPr>
          <w:p w:rsidR="00271A16" w:rsidRPr="007F10C8" w:rsidRDefault="00271A16" w:rsidP="00D263D9">
            <w:pPr>
              <w:pStyle w:val="1fffb"/>
              <w:rPr>
                <w:rFonts w:cs="Times New Roman"/>
              </w:rPr>
            </w:pPr>
            <w:r w:rsidRPr="007F10C8">
              <w:rPr>
                <w:rFonts w:cs="Times New Roman"/>
              </w:rPr>
              <w:t>77</w:t>
            </w:r>
          </w:p>
        </w:tc>
        <w:tc>
          <w:tcPr>
            <w:tcW w:w="275" w:type="pct"/>
          </w:tcPr>
          <w:p w:rsidR="00271A16" w:rsidRPr="007F10C8" w:rsidRDefault="00271A16" w:rsidP="00D263D9">
            <w:pPr>
              <w:pStyle w:val="1fffb"/>
              <w:rPr>
                <w:rFonts w:cs="Times New Roman"/>
              </w:rPr>
            </w:pPr>
            <w:r w:rsidRPr="007F10C8">
              <w:rPr>
                <w:rFonts w:cs="Times New Roman"/>
              </w:rPr>
              <w:t>79</w:t>
            </w:r>
          </w:p>
        </w:tc>
        <w:tc>
          <w:tcPr>
            <w:tcW w:w="327" w:type="pct"/>
          </w:tcPr>
          <w:p w:rsidR="00271A16" w:rsidRPr="007F10C8" w:rsidRDefault="00271A16" w:rsidP="00D263D9">
            <w:pPr>
              <w:pStyle w:val="1fffb"/>
              <w:rPr>
                <w:rFonts w:cs="Times New Roman"/>
              </w:rPr>
            </w:pPr>
            <w:r w:rsidRPr="007F10C8">
              <w:rPr>
                <w:rFonts w:cs="Times New Roman"/>
              </w:rPr>
              <w:t>80</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4-6-этажные</w:t>
            </w:r>
          </w:p>
        </w:tc>
        <w:tc>
          <w:tcPr>
            <w:tcW w:w="304" w:type="pct"/>
          </w:tcPr>
          <w:p w:rsidR="00271A16" w:rsidRPr="007F10C8" w:rsidRDefault="00271A16" w:rsidP="00D263D9">
            <w:pPr>
              <w:pStyle w:val="1fffb"/>
              <w:rPr>
                <w:rFonts w:cs="Times New Roman"/>
              </w:rPr>
            </w:pPr>
            <w:r w:rsidRPr="007F10C8">
              <w:rPr>
                <w:rFonts w:cs="Times New Roman"/>
              </w:rPr>
              <w:t>40</w:t>
            </w:r>
          </w:p>
        </w:tc>
        <w:tc>
          <w:tcPr>
            <w:tcW w:w="305" w:type="pct"/>
          </w:tcPr>
          <w:p w:rsidR="00271A16" w:rsidRPr="007F10C8" w:rsidRDefault="00271A16" w:rsidP="00D263D9">
            <w:pPr>
              <w:pStyle w:val="1fffb"/>
              <w:rPr>
                <w:rFonts w:cs="Times New Roman"/>
              </w:rPr>
            </w:pPr>
            <w:r w:rsidRPr="007F10C8">
              <w:rPr>
                <w:rFonts w:cs="Times New Roman"/>
              </w:rPr>
              <w:t>41</w:t>
            </w:r>
          </w:p>
        </w:tc>
        <w:tc>
          <w:tcPr>
            <w:tcW w:w="304" w:type="pct"/>
          </w:tcPr>
          <w:p w:rsidR="00271A16" w:rsidRPr="007F10C8" w:rsidRDefault="00271A16" w:rsidP="00D263D9">
            <w:pPr>
              <w:pStyle w:val="1fffb"/>
              <w:rPr>
                <w:rFonts w:cs="Times New Roman"/>
              </w:rPr>
            </w:pPr>
            <w:r w:rsidRPr="007F10C8">
              <w:rPr>
                <w:rFonts w:cs="Times New Roman"/>
              </w:rPr>
              <w:t>42</w:t>
            </w:r>
          </w:p>
        </w:tc>
        <w:tc>
          <w:tcPr>
            <w:tcW w:w="304" w:type="pct"/>
          </w:tcPr>
          <w:p w:rsidR="00271A16" w:rsidRPr="007F10C8" w:rsidRDefault="00271A16" w:rsidP="00D263D9">
            <w:pPr>
              <w:pStyle w:val="1fffb"/>
              <w:rPr>
                <w:rFonts w:cs="Times New Roman"/>
              </w:rPr>
            </w:pPr>
            <w:r w:rsidRPr="007F10C8">
              <w:rPr>
                <w:rFonts w:cs="Times New Roman"/>
              </w:rPr>
              <w:t>44</w:t>
            </w:r>
          </w:p>
        </w:tc>
        <w:tc>
          <w:tcPr>
            <w:tcW w:w="302" w:type="pct"/>
          </w:tcPr>
          <w:p w:rsidR="00271A16" w:rsidRPr="007F10C8" w:rsidRDefault="00271A16" w:rsidP="00D263D9">
            <w:pPr>
              <w:pStyle w:val="1fffb"/>
              <w:rPr>
                <w:rFonts w:cs="Times New Roman"/>
              </w:rPr>
            </w:pPr>
            <w:r w:rsidRPr="007F10C8">
              <w:rPr>
                <w:rFonts w:cs="Times New Roman"/>
              </w:rPr>
              <w:t>49</w:t>
            </w:r>
          </w:p>
        </w:tc>
        <w:tc>
          <w:tcPr>
            <w:tcW w:w="303" w:type="pct"/>
          </w:tcPr>
          <w:p w:rsidR="00271A16" w:rsidRPr="007F10C8" w:rsidRDefault="00271A16" w:rsidP="00D263D9">
            <w:pPr>
              <w:pStyle w:val="1fffb"/>
              <w:rPr>
                <w:rFonts w:cs="Times New Roman"/>
              </w:rPr>
            </w:pPr>
            <w:r w:rsidRPr="007F10C8">
              <w:rPr>
                <w:rFonts w:cs="Times New Roman"/>
              </w:rPr>
              <w:t>55</w:t>
            </w:r>
          </w:p>
        </w:tc>
        <w:tc>
          <w:tcPr>
            <w:tcW w:w="303" w:type="pct"/>
          </w:tcPr>
          <w:p w:rsidR="00271A16" w:rsidRPr="007F10C8" w:rsidRDefault="00271A16" w:rsidP="00D263D9">
            <w:pPr>
              <w:pStyle w:val="1fffb"/>
              <w:rPr>
                <w:rFonts w:cs="Times New Roman"/>
              </w:rPr>
            </w:pPr>
            <w:r w:rsidRPr="007F10C8">
              <w:rPr>
                <w:rFonts w:cs="Times New Roman"/>
              </w:rPr>
              <w:t>59</w:t>
            </w:r>
          </w:p>
        </w:tc>
        <w:tc>
          <w:tcPr>
            <w:tcW w:w="302" w:type="pct"/>
          </w:tcPr>
          <w:p w:rsidR="00271A16" w:rsidRPr="007F10C8" w:rsidRDefault="00271A16" w:rsidP="00D263D9">
            <w:pPr>
              <w:pStyle w:val="1fffb"/>
              <w:rPr>
                <w:rFonts w:cs="Times New Roman"/>
              </w:rPr>
            </w:pPr>
            <w:r w:rsidRPr="007F10C8">
              <w:rPr>
                <w:rFonts w:cs="Times New Roman"/>
              </w:rPr>
              <w:t>64</w:t>
            </w:r>
          </w:p>
        </w:tc>
        <w:tc>
          <w:tcPr>
            <w:tcW w:w="303" w:type="pct"/>
          </w:tcPr>
          <w:p w:rsidR="00271A16" w:rsidRPr="007F10C8" w:rsidRDefault="00271A16" w:rsidP="00D263D9">
            <w:pPr>
              <w:pStyle w:val="1fffb"/>
              <w:rPr>
                <w:rFonts w:cs="Times New Roman"/>
              </w:rPr>
            </w:pPr>
            <w:r w:rsidRPr="007F10C8">
              <w:rPr>
                <w:rFonts w:cs="Times New Roman"/>
              </w:rPr>
              <w:t>67</w:t>
            </w:r>
          </w:p>
        </w:tc>
        <w:tc>
          <w:tcPr>
            <w:tcW w:w="275" w:type="pct"/>
          </w:tcPr>
          <w:p w:rsidR="00271A16" w:rsidRPr="007F10C8" w:rsidRDefault="00271A16" w:rsidP="00D263D9">
            <w:pPr>
              <w:pStyle w:val="1fffb"/>
              <w:rPr>
                <w:rFonts w:cs="Times New Roman"/>
              </w:rPr>
            </w:pPr>
            <w:r w:rsidRPr="007F10C8">
              <w:rPr>
                <w:rFonts w:cs="Times New Roman"/>
              </w:rPr>
              <w:t>71</w:t>
            </w:r>
          </w:p>
        </w:tc>
        <w:tc>
          <w:tcPr>
            <w:tcW w:w="327" w:type="pct"/>
          </w:tcPr>
          <w:p w:rsidR="00271A16" w:rsidRPr="007F10C8" w:rsidRDefault="00271A16" w:rsidP="00D263D9">
            <w:pPr>
              <w:pStyle w:val="1fffb"/>
              <w:rPr>
                <w:rFonts w:cs="Times New Roman"/>
              </w:rPr>
            </w:pPr>
            <w:r w:rsidRPr="007F10C8">
              <w:rPr>
                <w:rFonts w:cs="Times New Roman"/>
              </w:rPr>
              <w:t>74</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7-10-этажные</w:t>
            </w:r>
          </w:p>
        </w:tc>
        <w:tc>
          <w:tcPr>
            <w:tcW w:w="304" w:type="pct"/>
          </w:tcPr>
          <w:p w:rsidR="00271A16" w:rsidRPr="007F10C8" w:rsidRDefault="00271A16" w:rsidP="00D263D9">
            <w:pPr>
              <w:pStyle w:val="1fffb"/>
              <w:rPr>
                <w:rFonts w:cs="Times New Roman"/>
              </w:rPr>
            </w:pPr>
            <w:r w:rsidRPr="007F10C8">
              <w:rPr>
                <w:rFonts w:cs="Times New Roman"/>
              </w:rPr>
              <w:t>36</w:t>
            </w:r>
          </w:p>
        </w:tc>
        <w:tc>
          <w:tcPr>
            <w:tcW w:w="305" w:type="pct"/>
          </w:tcPr>
          <w:p w:rsidR="00271A16" w:rsidRPr="007F10C8" w:rsidRDefault="00271A16" w:rsidP="00D263D9">
            <w:pPr>
              <w:pStyle w:val="1fffb"/>
              <w:rPr>
                <w:rFonts w:cs="Times New Roman"/>
              </w:rPr>
            </w:pPr>
            <w:r w:rsidRPr="007F10C8">
              <w:rPr>
                <w:rFonts w:cs="Times New Roman"/>
              </w:rPr>
              <w:t>37</w:t>
            </w:r>
          </w:p>
        </w:tc>
        <w:tc>
          <w:tcPr>
            <w:tcW w:w="304" w:type="pct"/>
          </w:tcPr>
          <w:p w:rsidR="00271A16" w:rsidRPr="007F10C8" w:rsidRDefault="00271A16" w:rsidP="00D263D9">
            <w:pPr>
              <w:pStyle w:val="1fffb"/>
              <w:rPr>
                <w:rFonts w:cs="Times New Roman"/>
              </w:rPr>
            </w:pPr>
            <w:r w:rsidRPr="007F10C8">
              <w:rPr>
                <w:rFonts w:cs="Times New Roman"/>
              </w:rPr>
              <w:t>38</w:t>
            </w:r>
          </w:p>
        </w:tc>
        <w:tc>
          <w:tcPr>
            <w:tcW w:w="304" w:type="pct"/>
          </w:tcPr>
          <w:p w:rsidR="00271A16" w:rsidRPr="007F10C8" w:rsidRDefault="00271A16" w:rsidP="00D263D9">
            <w:pPr>
              <w:pStyle w:val="1fffb"/>
              <w:rPr>
                <w:rFonts w:cs="Times New Roman"/>
              </w:rPr>
            </w:pPr>
            <w:r w:rsidRPr="007F10C8">
              <w:rPr>
                <w:rFonts w:cs="Times New Roman"/>
              </w:rPr>
              <w:t>40</w:t>
            </w:r>
          </w:p>
        </w:tc>
        <w:tc>
          <w:tcPr>
            <w:tcW w:w="302" w:type="pct"/>
          </w:tcPr>
          <w:p w:rsidR="00271A16" w:rsidRPr="007F10C8" w:rsidRDefault="00271A16" w:rsidP="00D263D9">
            <w:pPr>
              <w:pStyle w:val="1fffb"/>
              <w:rPr>
                <w:rFonts w:cs="Times New Roman"/>
              </w:rPr>
            </w:pPr>
            <w:r w:rsidRPr="007F10C8">
              <w:rPr>
                <w:rFonts w:cs="Times New Roman"/>
              </w:rPr>
              <w:t>43</w:t>
            </w:r>
          </w:p>
        </w:tc>
        <w:tc>
          <w:tcPr>
            <w:tcW w:w="303" w:type="pct"/>
          </w:tcPr>
          <w:p w:rsidR="00271A16" w:rsidRPr="007F10C8" w:rsidRDefault="00271A16" w:rsidP="00D263D9">
            <w:pPr>
              <w:pStyle w:val="1fffb"/>
              <w:rPr>
                <w:rFonts w:cs="Times New Roman"/>
              </w:rPr>
            </w:pPr>
            <w:r w:rsidRPr="007F10C8">
              <w:rPr>
                <w:rFonts w:cs="Times New Roman"/>
              </w:rPr>
              <w:t>48</w:t>
            </w:r>
          </w:p>
        </w:tc>
        <w:tc>
          <w:tcPr>
            <w:tcW w:w="303" w:type="pct"/>
          </w:tcPr>
          <w:p w:rsidR="00271A16" w:rsidRPr="007F10C8" w:rsidRDefault="00271A16" w:rsidP="00D263D9">
            <w:pPr>
              <w:pStyle w:val="1fffb"/>
              <w:rPr>
                <w:rFonts w:cs="Times New Roman"/>
              </w:rPr>
            </w:pPr>
            <w:r w:rsidRPr="007F10C8">
              <w:rPr>
                <w:rFonts w:cs="Times New Roman"/>
              </w:rPr>
              <w:t>50</w:t>
            </w:r>
          </w:p>
        </w:tc>
        <w:tc>
          <w:tcPr>
            <w:tcW w:w="302" w:type="pct"/>
          </w:tcPr>
          <w:p w:rsidR="00271A16" w:rsidRPr="007F10C8" w:rsidRDefault="00271A16" w:rsidP="00D263D9">
            <w:pPr>
              <w:pStyle w:val="1fffb"/>
              <w:rPr>
                <w:rFonts w:cs="Times New Roman"/>
              </w:rPr>
            </w:pPr>
            <w:r w:rsidRPr="007F10C8">
              <w:rPr>
                <w:rFonts w:cs="Times New Roman"/>
              </w:rPr>
              <w:t>57</w:t>
            </w:r>
          </w:p>
        </w:tc>
        <w:tc>
          <w:tcPr>
            <w:tcW w:w="303" w:type="pct"/>
          </w:tcPr>
          <w:p w:rsidR="00271A16" w:rsidRPr="007F10C8" w:rsidRDefault="00271A16" w:rsidP="00D263D9">
            <w:pPr>
              <w:pStyle w:val="1fffb"/>
              <w:rPr>
                <w:rFonts w:cs="Times New Roman"/>
              </w:rPr>
            </w:pPr>
            <w:r w:rsidRPr="007F10C8">
              <w:rPr>
                <w:rFonts w:cs="Times New Roman"/>
              </w:rPr>
              <w:t>60</w:t>
            </w:r>
          </w:p>
        </w:tc>
        <w:tc>
          <w:tcPr>
            <w:tcW w:w="275" w:type="pct"/>
          </w:tcPr>
          <w:p w:rsidR="00271A16" w:rsidRPr="007F10C8" w:rsidRDefault="00271A16" w:rsidP="00D263D9">
            <w:pPr>
              <w:pStyle w:val="1fffb"/>
              <w:rPr>
                <w:rFonts w:cs="Times New Roman"/>
              </w:rPr>
            </w:pPr>
            <w:r w:rsidRPr="007F10C8">
              <w:rPr>
                <w:rFonts w:cs="Times New Roman"/>
              </w:rPr>
              <w:t>64</w:t>
            </w:r>
          </w:p>
        </w:tc>
        <w:tc>
          <w:tcPr>
            <w:tcW w:w="327" w:type="pct"/>
          </w:tcPr>
          <w:p w:rsidR="00271A16" w:rsidRPr="007F10C8" w:rsidRDefault="00271A16" w:rsidP="00D263D9">
            <w:pPr>
              <w:pStyle w:val="1fffb"/>
              <w:rPr>
                <w:rFonts w:cs="Times New Roman"/>
              </w:rPr>
            </w:pPr>
            <w:r w:rsidRPr="007F10C8">
              <w:rPr>
                <w:rFonts w:cs="Times New Roman"/>
              </w:rPr>
              <w:t>67</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11-14-этажные</w:t>
            </w:r>
          </w:p>
        </w:tc>
        <w:tc>
          <w:tcPr>
            <w:tcW w:w="304" w:type="pct"/>
          </w:tcPr>
          <w:p w:rsidR="00271A16" w:rsidRPr="007F10C8" w:rsidRDefault="00271A16" w:rsidP="00D263D9">
            <w:pPr>
              <w:pStyle w:val="1fffb"/>
              <w:rPr>
                <w:rFonts w:cs="Times New Roman"/>
              </w:rPr>
            </w:pPr>
            <w:r w:rsidRPr="007F10C8">
              <w:rPr>
                <w:rFonts w:cs="Times New Roman"/>
              </w:rPr>
              <w:t>34</w:t>
            </w:r>
          </w:p>
        </w:tc>
        <w:tc>
          <w:tcPr>
            <w:tcW w:w="305" w:type="pct"/>
          </w:tcPr>
          <w:p w:rsidR="00271A16" w:rsidRPr="007F10C8" w:rsidRDefault="00271A16" w:rsidP="00D263D9">
            <w:pPr>
              <w:pStyle w:val="1fffb"/>
              <w:rPr>
                <w:rFonts w:cs="Times New Roman"/>
              </w:rPr>
            </w:pPr>
            <w:r w:rsidRPr="007F10C8">
              <w:rPr>
                <w:rFonts w:cs="Times New Roman"/>
              </w:rPr>
              <w:t>35</w:t>
            </w:r>
          </w:p>
        </w:tc>
        <w:tc>
          <w:tcPr>
            <w:tcW w:w="304" w:type="pct"/>
          </w:tcPr>
          <w:p w:rsidR="00271A16" w:rsidRPr="007F10C8" w:rsidRDefault="00271A16" w:rsidP="00D263D9">
            <w:pPr>
              <w:pStyle w:val="1fffb"/>
              <w:rPr>
                <w:rFonts w:cs="Times New Roman"/>
              </w:rPr>
            </w:pPr>
            <w:r w:rsidRPr="007F10C8">
              <w:rPr>
                <w:rFonts w:cs="Times New Roman"/>
              </w:rPr>
              <w:t>36</w:t>
            </w:r>
          </w:p>
        </w:tc>
        <w:tc>
          <w:tcPr>
            <w:tcW w:w="304" w:type="pct"/>
          </w:tcPr>
          <w:p w:rsidR="00271A16" w:rsidRPr="007F10C8" w:rsidRDefault="00271A16" w:rsidP="00D263D9">
            <w:pPr>
              <w:pStyle w:val="1fffb"/>
              <w:rPr>
                <w:rFonts w:cs="Times New Roman"/>
              </w:rPr>
            </w:pPr>
            <w:r w:rsidRPr="007F10C8">
              <w:rPr>
                <w:rFonts w:cs="Times New Roman"/>
              </w:rPr>
              <w:t>37</w:t>
            </w:r>
          </w:p>
        </w:tc>
        <w:tc>
          <w:tcPr>
            <w:tcW w:w="302" w:type="pct"/>
          </w:tcPr>
          <w:p w:rsidR="00271A16" w:rsidRPr="007F10C8" w:rsidRDefault="00271A16" w:rsidP="00D263D9">
            <w:pPr>
              <w:pStyle w:val="1fffb"/>
              <w:rPr>
                <w:rFonts w:cs="Times New Roman"/>
              </w:rPr>
            </w:pPr>
            <w:r w:rsidRPr="007F10C8">
              <w:rPr>
                <w:rFonts w:cs="Times New Roman"/>
              </w:rPr>
              <w:t>41</w:t>
            </w:r>
          </w:p>
        </w:tc>
        <w:tc>
          <w:tcPr>
            <w:tcW w:w="303" w:type="pct"/>
          </w:tcPr>
          <w:p w:rsidR="00271A16" w:rsidRPr="007F10C8" w:rsidRDefault="00271A16" w:rsidP="00D263D9">
            <w:pPr>
              <w:pStyle w:val="1fffb"/>
              <w:rPr>
                <w:rFonts w:cs="Times New Roman"/>
              </w:rPr>
            </w:pPr>
            <w:r w:rsidRPr="007F10C8">
              <w:rPr>
                <w:rFonts w:cs="Times New Roman"/>
              </w:rPr>
              <w:t>45</w:t>
            </w:r>
          </w:p>
        </w:tc>
        <w:tc>
          <w:tcPr>
            <w:tcW w:w="303" w:type="pct"/>
          </w:tcPr>
          <w:p w:rsidR="00271A16" w:rsidRPr="007F10C8" w:rsidRDefault="00271A16" w:rsidP="00D263D9">
            <w:pPr>
              <w:pStyle w:val="1fffb"/>
              <w:rPr>
                <w:rFonts w:cs="Times New Roman"/>
              </w:rPr>
            </w:pPr>
            <w:r w:rsidRPr="007F10C8">
              <w:rPr>
                <w:rFonts w:cs="Times New Roman"/>
              </w:rPr>
              <w:t>50</w:t>
            </w:r>
          </w:p>
        </w:tc>
        <w:tc>
          <w:tcPr>
            <w:tcW w:w="302" w:type="pct"/>
          </w:tcPr>
          <w:p w:rsidR="00271A16" w:rsidRPr="007F10C8" w:rsidRDefault="00271A16" w:rsidP="00D263D9">
            <w:pPr>
              <w:pStyle w:val="1fffb"/>
              <w:rPr>
                <w:rFonts w:cs="Times New Roman"/>
              </w:rPr>
            </w:pPr>
            <w:r w:rsidRPr="007F10C8">
              <w:rPr>
                <w:rFonts w:cs="Times New Roman"/>
              </w:rPr>
              <w:t>53</w:t>
            </w:r>
          </w:p>
        </w:tc>
        <w:tc>
          <w:tcPr>
            <w:tcW w:w="303" w:type="pct"/>
          </w:tcPr>
          <w:p w:rsidR="00271A16" w:rsidRPr="007F10C8" w:rsidRDefault="00271A16" w:rsidP="00D263D9">
            <w:pPr>
              <w:pStyle w:val="1fffb"/>
              <w:rPr>
                <w:rFonts w:cs="Times New Roman"/>
              </w:rPr>
            </w:pPr>
            <w:r w:rsidRPr="007F10C8">
              <w:rPr>
                <w:rFonts w:cs="Times New Roman"/>
              </w:rPr>
              <w:t>56</w:t>
            </w:r>
          </w:p>
        </w:tc>
        <w:tc>
          <w:tcPr>
            <w:tcW w:w="275" w:type="pct"/>
          </w:tcPr>
          <w:p w:rsidR="00271A16" w:rsidRPr="007F10C8" w:rsidRDefault="00271A16" w:rsidP="00D263D9">
            <w:pPr>
              <w:pStyle w:val="1fffb"/>
              <w:rPr>
                <w:rFonts w:cs="Times New Roman"/>
              </w:rPr>
            </w:pPr>
            <w:r w:rsidRPr="007F10C8">
              <w:rPr>
                <w:rFonts w:cs="Times New Roman"/>
              </w:rPr>
              <w:t>59</w:t>
            </w:r>
          </w:p>
        </w:tc>
        <w:tc>
          <w:tcPr>
            <w:tcW w:w="327" w:type="pct"/>
          </w:tcPr>
          <w:p w:rsidR="00271A16" w:rsidRPr="007F10C8" w:rsidRDefault="00271A16" w:rsidP="00D263D9">
            <w:pPr>
              <w:pStyle w:val="1fffb"/>
              <w:rPr>
                <w:rFonts w:cs="Times New Roman"/>
              </w:rPr>
            </w:pPr>
            <w:r w:rsidRPr="007F10C8">
              <w:rPr>
                <w:rFonts w:cs="Times New Roman"/>
              </w:rPr>
              <w:t>62</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Более</w:t>
            </w:r>
            <w:r w:rsidRPr="007F10C8">
              <w:rPr>
                <w:rFonts w:cs="Times New Roman"/>
                <w:spacing w:val="-2"/>
              </w:rPr>
              <w:t xml:space="preserve"> </w:t>
            </w:r>
            <w:r w:rsidRPr="007F10C8">
              <w:rPr>
                <w:rFonts w:cs="Times New Roman"/>
              </w:rPr>
              <w:t>15 этажей</w:t>
            </w:r>
          </w:p>
        </w:tc>
        <w:tc>
          <w:tcPr>
            <w:tcW w:w="304" w:type="pct"/>
          </w:tcPr>
          <w:p w:rsidR="00271A16" w:rsidRPr="007F10C8" w:rsidRDefault="00271A16" w:rsidP="00D263D9">
            <w:pPr>
              <w:pStyle w:val="1fffb"/>
              <w:rPr>
                <w:rFonts w:cs="Times New Roman"/>
              </w:rPr>
            </w:pPr>
            <w:r w:rsidRPr="007F10C8">
              <w:rPr>
                <w:rFonts w:cs="Times New Roman"/>
              </w:rPr>
              <w:t>31</w:t>
            </w:r>
          </w:p>
        </w:tc>
        <w:tc>
          <w:tcPr>
            <w:tcW w:w="305" w:type="pct"/>
          </w:tcPr>
          <w:p w:rsidR="00271A16" w:rsidRPr="007F10C8" w:rsidRDefault="00271A16" w:rsidP="00D263D9">
            <w:pPr>
              <w:pStyle w:val="1fffb"/>
              <w:rPr>
                <w:rFonts w:cs="Times New Roman"/>
              </w:rPr>
            </w:pPr>
            <w:r w:rsidRPr="007F10C8">
              <w:rPr>
                <w:rFonts w:cs="Times New Roman"/>
              </w:rPr>
              <w:t>32</w:t>
            </w:r>
          </w:p>
        </w:tc>
        <w:tc>
          <w:tcPr>
            <w:tcW w:w="304" w:type="pct"/>
          </w:tcPr>
          <w:p w:rsidR="00271A16" w:rsidRPr="007F10C8" w:rsidRDefault="00271A16" w:rsidP="00D263D9">
            <w:pPr>
              <w:pStyle w:val="1fffb"/>
              <w:rPr>
                <w:rFonts w:cs="Times New Roman"/>
              </w:rPr>
            </w:pPr>
            <w:r w:rsidRPr="007F10C8">
              <w:rPr>
                <w:rFonts w:cs="Times New Roman"/>
              </w:rPr>
              <w:t>34</w:t>
            </w:r>
          </w:p>
        </w:tc>
        <w:tc>
          <w:tcPr>
            <w:tcW w:w="304" w:type="pct"/>
          </w:tcPr>
          <w:p w:rsidR="00271A16" w:rsidRPr="007F10C8" w:rsidRDefault="00271A16" w:rsidP="00D263D9">
            <w:pPr>
              <w:pStyle w:val="1fffb"/>
              <w:rPr>
                <w:rFonts w:cs="Times New Roman"/>
              </w:rPr>
            </w:pPr>
            <w:r w:rsidRPr="007F10C8">
              <w:rPr>
                <w:rFonts w:cs="Times New Roman"/>
              </w:rPr>
              <w:t>35</w:t>
            </w:r>
          </w:p>
        </w:tc>
        <w:tc>
          <w:tcPr>
            <w:tcW w:w="302" w:type="pct"/>
          </w:tcPr>
          <w:p w:rsidR="00271A16" w:rsidRPr="007F10C8" w:rsidRDefault="00271A16" w:rsidP="00D263D9">
            <w:pPr>
              <w:pStyle w:val="1fffb"/>
              <w:rPr>
                <w:rFonts w:cs="Times New Roman"/>
              </w:rPr>
            </w:pPr>
            <w:r w:rsidRPr="007F10C8">
              <w:rPr>
                <w:rFonts w:cs="Times New Roman"/>
              </w:rPr>
              <w:t>38</w:t>
            </w:r>
          </w:p>
        </w:tc>
        <w:tc>
          <w:tcPr>
            <w:tcW w:w="303" w:type="pct"/>
          </w:tcPr>
          <w:p w:rsidR="00271A16" w:rsidRPr="007F10C8" w:rsidRDefault="00271A16" w:rsidP="00D263D9">
            <w:pPr>
              <w:pStyle w:val="1fffb"/>
              <w:rPr>
                <w:rFonts w:cs="Times New Roman"/>
              </w:rPr>
            </w:pPr>
            <w:r w:rsidRPr="007F10C8">
              <w:rPr>
                <w:rFonts w:cs="Times New Roman"/>
              </w:rPr>
              <w:t>43</w:t>
            </w:r>
          </w:p>
        </w:tc>
        <w:tc>
          <w:tcPr>
            <w:tcW w:w="303" w:type="pct"/>
          </w:tcPr>
          <w:p w:rsidR="00271A16" w:rsidRPr="007F10C8" w:rsidRDefault="00271A16" w:rsidP="00D263D9">
            <w:pPr>
              <w:pStyle w:val="1fffb"/>
              <w:rPr>
                <w:rFonts w:cs="Times New Roman"/>
              </w:rPr>
            </w:pPr>
            <w:r w:rsidRPr="007F10C8">
              <w:rPr>
                <w:rFonts w:cs="Times New Roman"/>
              </w:rPr>
              <w:t>47</w:t>
            </w:r>
          </w:p>
        </w:tc>
        <w:tc>
          <w:tcPr>
            <w:tcW w:w="302" w:type="pct"/>
          </w:tcPr>
          <w:p w:rsidR="00271A16" w:rsidRPr="007F10C8" w:rsidRDefault="00271A16" w:rsidP="00D263D9">
            <w:pPr>
              <w:pStyle w:val="1fffb"/>
              <w:rPr>
                <w:rFonts w:cs="Times New Roman"/>
              </w:rPr>
            </w:pPr>
            <w:r w:rsidRPr="007F10C8">
              <w:rPr>
                <w:rFonts w:cs="Times New Roman"/>
              </w:rPr>
              <w:t>50</w:t>
            </w:r>
          </w:p>
        </w:tc>
        <w:tc>
          <w:tcPr>
            <w:tcW w:w="303" w:type="pct"/>
          </w:tcPr>
          <w:p w:rsidR="00271A16" w:rsidRPr="007F10C8" w:rsidRDefault="00271A16" w:rsidP="00D263D9">
            <w:pPr>
              <w:pStyle w:val="1fffb"/>
              <w:rPr>
                <w:rFonts w:cs="Times New Roman"/>
              </w:rPr>
            </w:pPr>
            <w:r w:rsidRPr="007F10C8">
              <w:rPr>
                <w:rFonts w:cs="Times New Roman"/>
              </w:rPr>
              <w:t>53</w:t>
            </w:r>
          </w:p>
        </w:tc>
        <w:tc>
          <w:tcPr>
            <w:tcW w:w="275" w:type="pct"/>
          </w:tcPr>
          <w:p w:rsidR="00271A16" w:rsidRPr="007F10C8" w:rsidRDefault="00271A16" w:rsidP="00D263D9">
            <w:pPr>
              <w:pStyle w:val="1fffb"/>
              <w:rPr>
                <w:rFonts w:cs="Times New Roman"/>
              </w:rPr>
            </w:pPr>
            <w:r w:rsidRPr="007F10C8">
              <w:rPr>
                <w:rFonts w:cs="Times New Roman"/>
              </w:rPr>
              <w:t>56</w:t>
            </w:r>
          </w:p>
        </w:tc>
        <w:tc>
          <w:tcPr>
            <w:tcW w:w="327" w:type="pct"/>
          </w:tcPr>
          <w:p w:rsidR="00271A16" w:rsidRPr="007F10C8" w:rsidRDefault="00271A16" w:rsidP="00D263D9">
            <w:pPr>
              <w:pStyle w:val="1fffb"/>
              <w:rPr>
                <w:rFonts w:cs="Times New Roman"/>
              </w:rPr>
            </w:pPr>
            <w:r w:rsidRPr="007F10C8">
              <w:rPr>
                <w:rFonts w:cs="Times New Roman"/>
              </w:rPr>
              <w:t>58</w:t>
            </w:r>
          </w:p>
        </w:tc>
      </w:tr>
      <w:tr w:rsidR="00271A16" w:rsidRPr="007F10C8" w:rsidTr="00271A16">
        <w:trPr>
          <w:trHeight w:val="20"/>
        </w:trPr>
        <w:tc>
          <w:tcPr>
            <w:tcW w:w="5000" w:type="pct"/>
            <w:gridSpan w:val="12"/>
          </w:tcPr>
          <w:p w:rsidR="00271A16" w:rsidRPr="007F10C8" w:rsidRDefault="00271A16" w:rsidP="00D263D9">
            <w:pPr>
              <w:pStyle w:val="1fffb"/>
              <w:rPr>
                <w:rFonts w:cs="Times New Roman"/>
                <w:lang w:val="ru-RU"/>
              </w:rPr>
            </w:pPr>
            <w:r w:rsidRPr="007F10C8">
              <w:rPr>
                <w:rFonts w:cs="Times New Roman"/>
                <w:lang w:val="ru-RU"/>
              </w:rPr>
              <w:t>Для</w:t>
            </w:r>
            <w:r w:rsidRPr="007F10C8">
              <w:rPr>
                <w:rFonts w:cs="Times New Roman"/>
                <w:spacing w:val="-3"/>
                <w:lang w:val="ru-RU"/>
              </w:rPr>
              <w:t xml:space="preserve"> </w:t>
            </w:r>
            <w:r w:rsidRPr="007F10C8">
              <w:rPr>
                <w:rFonts w:cs="Times New Roman"/>
                <w:lang w:val="ru-RU"/>
              </w:rPr>
              <w:t>зданий</w:t>
            </w:r>
            <w:r w:rsidRPr="007F10C8">
              <w:rPr>
                <w:rFonts w:cs="Times New Roman"/>
                <w:spacing w:val="-2"/>
                <w:lang w:val="ru-RU"/>
              </w:rPr>
              <w:t xml:space="preserve"> </w:t>
            </w:r>
            <w:r w:rsidRPr="007F10C8">
              <w:rPr>
                <w:rFonts w:cs="Times New Roman"/>
                <w:lang w:val="ru-RU"/>
              </w:rPr>
              <w:t>строительства</w:t>
            </w:r>
            <w:r w:rsidRPr="007F10C8">
              <w:rPr>
                <w:rFonts w:cs="Times New Roman"/>
                <w:spacing w:val="-3"/>
                <w:lang w:val="ru-RU"/>
              </w:rPr>
              <w:t xml:space="preserve"> </w:t>
            </w:r>
            <w:r w:rsidRPr="007F10C8">
              <w:rPr>
                <w:rFonts w:cs="Times New Roman"/>
                <w:lang w:val="ru-RU"/>
              </w:rPr>
              <w:t>после</w:t>
            </w:r>
            <w:r w:rsidRPr="007F10C8">
              <w:rPr>
                <w:rFonts w:cs="Times New Roman"/>
                <w:spacing w:val="-1"/>
                <w:lang w:val="ru-RU"/>
              </w:rPr>
              <w:t xml:space="preserve"> </w:t>
            </w:r>
            <w:r w:rsidRPr="007F10C8">
              <w:rPr>
                <w:rFonts w:cs="Times New Roman"/>
                <w:lang w:val="ru-RU"/>
              </w:rPr>
              <w:t>2015 г.</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1-3-этажные</w:t>
            </w:r>
            <w:r w:rsidRPr="007F10C8">
              <w:rPr>
                <w:rFonts w:cs="Times New Roman"/>
                <w:spacing w:val="-3"/>
              </w:rPr>
              <w:t xml:space="preserve"> </w:t>
            </w:r>
            <w:r w:rsidRPr="007F10C8">
              <w:rPr>
                <w:rFonts w:cs="Times New Roman"/>
              </w:rPr>
              <w:t>одноквартирные</w:t>
            </w:r>
          </w:p>
          <w:p w:rsidR="00271A16" w:rsidRPr="007F10C8" w:rsidRDefault="00271A16" w:rsidP="00D263D9">
            <w:pPr>
              <w:pStyle w:val="1fffb"/>
              <w:rPr>
                <w:rFonts w:cs="Times New Roman"/>
              </w:rPr>
            </w:pPr>
            <w:r w:rsidRPr="007F10C8">
              <w:rPr>
                <w:rFonts w:cs="Times New Roman"/>
              </w:rPr>
              <w:t>отдельностоящие</w:t>
            </w:r>
          </w:p>
        </w:tc>
        <w:tc>
          <w:tcPr>
            <w:tcW w:w="304" w:type="pct"/>
          </w:tcPr>
          <w:p w:rsidR="00271A16" w:rsidRPr="007F10C8" w:rsidRDefault="00271A16" w:rsidP="00D263D9">
            <w:pPr>
              <w:pStyle w:val="1fffb"/>
              <w:rPr>
                <w:rFonts w:cs="Times New Roman"/>
              </w:rPr>
            </w:pPr>
            <w:r w:rsidRPr="007F10C8">
              <w:rPr>
                <w:rFonts w:cs="Times New Roman"/>
              </w:rPr>
              <w:t>60</w:t>
            </w:r>
          </w:p>
        </w:tc>
        <w:tc>
          <w:tcPr>
            <w:tcW w:w="305" w:type="pct"/>
          </w:tcPr>
          <w:p w:rsidR="00271A16" w:rsidRPr="007F10C8" w:rsidRDefault="00271A16" w:rsidP="00D263D9">
            <w:pPr>
              <w:pStyle w:val="1fffb"/>
              <w:rPr>
                <w:rFonts w:cs="Times New Roman"/>
              </w:rPr>
            </w:pPr>
            <w:r w:rsidRPr="007F10C8">
              <w:rPr>
                <w:rFonts w:cs="Times New Roman"/>
              </w:rPr>
              <w:t>61</w:t>
            </w:r>
          </w:p>
        </w:tc>
        <w:tc>
          <w:tcPr>
            <w:tcW w:w="304" w:type="pct"/>
          </w:tcPr>
          <w:p w:rsidR="00271A16" w:rsidRPr="007F10C8" w:rsidRDefault="00271A16" w:rsidP="00D263D9">
            <w:pPr>
              <w:pStyle w:val="1fffb"/>
              <w:rPr>
                <w:rFonts w:cs="Times New Roman"/>
              </w:rPr>
            </w:pPr>
            <w:r w:rsidRPr="007F10C8">
              <w:rPr>
                <w:rFonts w:cs="Times New Roman"/>
              </w:rPr>
              <w:t>62</w:t>
            </w:r>
          </w:p>
        </w:tc>
        <w:tc>
          <w:tcPr>
            <w:tcW w:w="304" w:type="pct"/>
          </w:tcPr>
          <w:p w:rsidR="00271A16" w:rsidRPr="007F10C8" w:rsidRDefault="00271A16" w:rsidP="00D263D9">
            <w:pPr>
              <w:pStyle w:val="1fffb"/>
              <w:rPr>
                <w:rFonts w:cs="Times New Roman"/>
              </w:rPr>
            </w:pPr>
            <w:r w:rsidRPr="007F10C8">
              <w:rPr>
                <w:rFonts w:cs="Times New Roman"/>
              </w:rPr>
              <w:t>64</w:t>
            </w:r>
          </w:p>
        </w:tc>
        <w:tc>
          <w:tcPr>
            <w:tcW w:w="302" w:type="pct"/>
          </w:tcPr>
          <w:p w:rsidR="00271A16" w:rsidRPr="007F10C8" w:rsidRDefault="00271A16" w:rsidP="00D263D9">
            <w:pPr>
              <w:pStyle w:val="1fffb"/>
              <w:rPr>
                <w:rFonts w:cs="Times New Roman"/>
              </w:rPr>
            </w:pPr>
            <w:r w:rsidRPr="007F10C8">
              <w:rPr>
                <w:rFonts w:cs="Times New Roman"/>
              </w:rPr>
              <w:t>67</w:t>
            </w:r>
          </w:p>
        </w:tc>
        <w:tc>
          <w:tcPr>
            <w:tcW w:w="303" w:type="pct"/>
          </w:tcPr>
          <w:p w:rsidR="00271A16" w:rsidRPr="007F10C8" w:rsidRDefault="00271A16" w:rsidP="00D263D9">
            <w:pPr>
              <w:pStyle w:val="1fffb"/>
              <w:rPr>
                <w:rFonts w:cs="Times New Roman"/>
              </w:rPr>
            </w:pPr>
            <w:r w:rsidRPr="007F10C8">
              <w:rPr>
                <w:rFonts w:cs="Times New Roman"/>
              </w:rPr>
              <w:t>72</w:t>
            </w:r>
          </w:p>
        </w:tc>
        <w:tc>
          <w:tcPr>
            <w:tcW w:w="303" w:type="pct"/>
          </w:tcPr>
          <w:p w:rsidR="00271A16" w:rsidRPr="007F10C8" w:rsidRDefault="00271A16" w:rsidP="00D263D9">
            <w:pPr>
              <w:pStyle w:val="1fffb"/>
              <w:rPr>
                <w:rFonts w:cs="Times New Roman"/>
              </w:rPr>
            </w:pPr>
            <w:r w:rsidRPr="007F10C8">
              <w:rPr>
                <w:rFonts w:cs="Times New Roman"/>
              </w:rPr>
              <w:t>77</w:t>
            </w:r>
          </w:p>
        </w:tc>
        <w:tc>
          <w:tcPr>
            <w:tcW w:w="302" w:type="pct"/>
          </w:tcPr>
          <w:p w:rsidR="00271A16" w:rsidRPr="007F10C8" w:rsidRDefault="00271A16" w:rsidP="00D263D9">
            <w:pPr>
              <w:pStyle w:val="1fffb"/>
              <w:rPr>
                <w:rFonts w:cs="Times New Roman"/>
              </w:rPr>
            </w:pPr>
            <w:r w:rsidRPr="007F10C8">
              <w:rPr>
                <w:rFonts w:cs="Times New Roman"/>
              </w:rPr>
              <w:t>81</w:t>
            </w:r>
          </w:p>
        </w:tc>
        <w:tc>
          <w:tcPr>
            <w:tcW w:w="303" w:type="pct"/>
          </w:tcPr>
          <w:p w:rsidR="00271A16" w:rsidRPr="007F10C8" w:rsidRDefault="00271A16" w:rsidP="00D263D9">
            <w:pPr>
              <w:pStyle w:val="1fffb"/>
              <w:rPr>
                <w:rFonts w:cs="Times New Roman"/>
              </w:rPr>
            </w:pPr>
            <w:r w:rsidRPr="007F10C8">
              <w:rPr>
                <w:rFonts w:cs="Times New Roman"/>
              </w:rPr>
              <w:t>84</w:t>
            </w:r>
          </w:p>
        </w:tc>
        <w:tc>
          <w:tcPr>
            <w:tcW w:w="275" w:type="pct"/>
          </w:tcPr>
          <w:p w:rsidR="00271A16" w:rsidRPr="007F10C8" w:rsidRDefault="00271A16" w:rsidP="00D263D9">
            <w:pPr>
              <w:pStyle w:val="1fffb"/>
              <w:rPr>
                <w:rFonts w:cs="Times New Roman"/>
              </w:rPr>
            </w:pPr>
            <w:r w:rsidRPr="007F10C8">
              <w:rPr>
                <w:rFonts w:cs="Times New Roman"/>
              </w:rPr>
              <w:t>85</w:t>
            </w:r>
          </w:p>
        </w:tc>
        <w:tc>
          <w:tcPr>
            <w:tcW w:w="327" w:type="pct"/>
          </w:tcPr>
          <w:p w:rsidR="00271A16" w:rsidRPr="007F10C8" w:rsidRDefault="00271A16" w:rsidP="00D263D9">
            <w:pPr>
              <w:pStyle w:val="1fffb"/>
              <w:rPr>
                <w:rFonts w:cs="Times New Roman"/>
              </w:rPr>
            </w:pPr>
            <w:r w:rsidRPr="007F10C8">
              <w:rPr>
                <w:rFonts w:cs="Times New Roman"/>
              </w:rPr>
              <w:t>86</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2-3-этажные</w:t>
            </w:r>
            <w:r w:rsidRPr="007F10C8">
              <w:rPr>
                <w:rFonts w:cs="Times New Roman"/>
                <w:spacing w:val="-4"/>
              </w:rPr>
              <w:t xml:space="preserve"> </w:t>
            </w:r>
            <w:r w:rsidRPr="007F10C8">
              <w:rPr>
                <w:rFonts w:cs="Times New Roman"/>
              </w:rPr>
              <w:t>одноквартирные</w:t>
            </w:r>
          </w:p>
          <w:p w:rsidR="00271A16" w:rsidRPr="007F10C8" w:rsidRDefault="00271A16" w:rsidP="00D263D9">
            <w:pPr>
              <w:pStyle w:val="1fffb"/>
              <w:rPr>
                <w:rFonts w:cs="Times New Roman"/>
              </w:rPr>
            </w:pPr>
            <w:r w:rsidRPr="007F10C8">
              <w:rPr>
                <w:rFonts w:cs="Times New Roman"/>
              </w:rPr>
              <w:t>отдельностоящие</w:t>
            </w:r>
          </w:p>
        </w:tc>
        <w:tc>
          <w:tcPr>
            <w:tcW w:w="304" w:type="pct"/>
          </w:tcPr>
          <w:p w:rsidR="00271A16" w:rsidRPr="007F10C8" w:rsidRDefault="00271A16" w:rsidP="00D263D9">
            <w:pPr>
              <w:pStyle w:val="1fffb"/>
              <w:rPr>
                <w:rFonts w:cs="Times New Roman"/>
              </w:rPr>
            </w:pPr>
            <w:r w:rsidRPr="007F10C8">
              <w:rPr>
                <w:rFonts w:cs="Times New Roman"/>
              </w:rPr>
              <w:t>47</w:t>
            </w:r>
          </w:p>
        </w:tc>
        <w:tc>
          <w:tcPr>
            <w:tcW w:w="305" w:type="pct"/>
          </w:tcPr>
          <w:p w:rsidR="00271A16" w:rsidRPr="007F10C8" w:rsidRDefault="00271A16" w:rsidP="00D263D9">
            <w:pPr>
              <w:pStyle w:val="1fffb"/>
              <w:rPr>
                <w:rFonts w:cs="Times New Roman"/>
              </w:rPr>
            </w:pPr>
            <w:r w:rsidRPr="007F10C8">
              <w:rPr>
                <w:rFonts w:cs="Times New Roman"/>
              </w:rPr>
              <w:t>48</w:t>
            </w:r>
          </w:p>
        </w:tc>
        <w:tc>
          <w:tcPr>
            <w:tcW w:w="304" w:type="pct"/>
          </w:tcPr>
          <w:p w:rsidR="00271A16" w:rsidRPr="007F10C8" w:rsidRDefault="00271A16" w:rsidP="00D263D9">
            <w:pPr>
              <w:pStyle w:val="1fffb"/>
              <w:rPr>
                <w:rFonts w:cs="Times New Roman"/>
              </w:rPr>
            </w:pPr>
            <w:r w:rsidRPr="007F10C8">
              <w:rPr>
                <w:rFonts w:cs="Times New Roman"/>
              </w:rPr>
              <w:t>49</w:t>
            </w:r>
          </w:p>
        </w:tc>
        <w:tc>
          <w:tcPr>
            <w:tcW w:w="304" w:type="pct"/>
          </w:tcPr>
          <w:p w:rsidR="00271A16" w:rsidRPr="007F10C8" w:rsidRDefault="00271A16" w:rsidP="00D263D9">
            <w:pPr>
              <w:pStyle w:val="1fffb"/>
              <w:rPr>
                <w:rFonts w:cs="Times New Roman"/>
              </w:rPr>
            </w:pPr>
            <w:r w:rsidRPr="007F10C8">
              <w:rPr>
                <w:rFonts w:cs="Times New Roman"/>
              </w:rPr>
              <w:t>51</w:t>
            </w:r>
          </w:p>
        </w:tc>
        <w:tc>
          <w:tcPr>
            <w:tcW w:w="302" w:type="pct"/>
          </w:tcPr>
          <w:p w:rsidR="00271A16" w:rsidRPr="007F10C8" w:rsidRDefault="00271A16" w:rsidP="00D263D9">
            <w:pPr>
              <w:pStyle w:val="1fffb"/>
              <w:rPr>
                <w:rFonts w:cs="Times New Roman"/>
              </w:rPr>
            </w:pPr>
            <w:r w:rsidRPr="007F10C8">
              <w:rPr>
                <w:rFonts w:cs="Times New Roman"/>
              </w:rPr>
              <w:t>55</w:t>
            </w:r>
          </w:p>
        </w:tc>
        <w:tc>
          <w:tcPr>
            <w:tcW w:w="303" w:type="pct"/>
          </w:tcPr>
          <w:p w:rsidR="00271A16" w:rsidRPr="007F10C8" w:rsidRDefault="00271A16" w:rsidP="00D263D9">
            <w:pPr>
              <w:pStyle w:val="1fffb"/>
              <w:rPr>
                <w:rFonts w:cs="Times New Roman"/>
              </w:rPr>
            </w:pPr>
            <w:r w:rsidRPr="007F10C8">
              <w:rPr>
                <w:rFonts w:cs="Times New Roman"/>
              </w:rPr>
              <w:t>59</w:t>
            </w:r>
          </w:p>
        </w:tc>
        <w:tc>
          <w:tcPr>
            <w:tcW w:w="303" w:type="pct"/>
          </w:tcPr>
          <w:p w:rsidR="00271A16" w:rsidRPr="007F10C8" w:rsidRDefault="00271A16" w:rsidP="00D263D9">
            <w:pPr>
              <w:pStyle w:val="1fffb"/>
              <w:rPr>
                <w:rFonts w:cs="Times New Roman"/>
              </w:rPr>
            </w:pPr>
            <w:r w:rsidRPr="007F10C8">
              <w:rPr>
                <w:rFonts w:cs="Times New Roman"/>
              </w:rPr>
              <w:t>64</w:t>
            </w:r>
          </w:p>
        </w:tc>
        <w:tc>
          <w:tcPr>
            <w:tcW w:w="302" w:type="pct"/>
          </w:tcPr>
          <w:p w:rsidR="00271A16" w:rsidRPr="007F10C8" w:rsidRDefault="00271A16" w:rsidP="00D263D9">
            <w:pPr>
              <w:pStyle w:val="1fffb"/>
              <w:rPr>
                <w:rFonts w:cs="Times New Roman"/>
              </w:rPr>
            </w:pPr>
            <w:r w:rsidRPr="007F10C8">
              <w:rPr>
                <w:rFonts w:cs="Times New Roman"/>
              </w:rPr>
              <w:t>67</w:t>
            </w:r>
          </w:p>
        </w:tc>
        <w:tc>
          <w:tcPr>
            <w:tcW w:w="303" w:type="pct"/>
          </w:tcPr>
          <w:p w:rsidR="00271A16" w:rsidRPr="007F10C8" w:rsidRDefault="00271A16" w:rsidP="00D263D9">
            <w:pPr>
              <w:pStyle w:val="1fffb"/>
              <w:rPr>
                <w:rFonts w:cs="Times New Roman"/>
              </w:rPr>
            </w:pPr>
            <w:r w:rsidRPr="007F10C8">
              <w:rPr>
                <w:rFonts w:cs="Times New Roman"/>
              </w:rPr>
              <w:t>71</w:t>
            </w:r>
          </w:p>
        </w:tc>
        <w:tc>
          <w:tcPr>
            <w:tcW w:w="275" w:type="pct"/>
          </w:tcPr>
          <w:p w:rsidR="00271A16" w:rsidRPr="007F10C8" w:rsidRDefault="00271A16" w:rsidP="00D263D9">
            <w:pPr>
              <w:pStyle w:val="1fffb"/>
              <w:rPr>
                <w:rFonts w:cs="Times New Roman"/>
              </w:rPr>
            </w:pPr>
            <w:r w:rsidRPr="007F10C8">
              <w:rPr>
                <w:rFonts w:cs="Times New Roman"/>
              </w:rPr>
              <w:t>73</w:t>
            </w:r>
          </w:p>
        </w:tc>
        <w:tc>
          <w:tcPr>
            <w:tcW w:w="327" w:type="pct"/>
          </w:tcPr>
          <w:p w:rsidR="00271A16" w:rsidRPr="007F10C8" w:rsidRDefault="00271A16" w:rsidP="00D263D9">
            <w:pPr>
              <w:pStyle w:val="1fffb"/>
              <w:rPr>
                <w:rFonts w:cs="Times New Roman"/>
              </w:rPr>
            </w:pPr>
            <w:r w:rsidRPr="007F10C8">
              <w:rPr>
                <w:rFonts w:cs="Times New Roman"/>
              </w:rPr>
              <w:t>74</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4-6-этажные</w:t>
            </w:r>
          </w:p>
        </w:tc>
        <w:tc>
          <w:tcPr>
            <w:tcW w:w="304" w:type="pct"/>
          </w:tcPr>
          <w:p w:rsidR="00271A16" w:rsidRPr="007F10C8" w:rsidRDefault="00271A16" w:rsidP="00D263D9">
            <w:pPr>
              <w:pStyle w:val="1fffb"/>
              <w:rPr>
                <w:rFonts w:cs="Times New Roman"/>
              </w:rPr>
            </w:pPr>
            <w:r w:rsidRPr="007F10C8">
              <w:rPr>
                <w:rFonts w:cs="Times New Roman"/>
              </w:rPr>
              <w:t>37</w:t>
            </w:r>
          </w:p>
        </w:tc>
        <w:tc>
          <w:tcPr>
            <w:tcW w:w="305" w:type="pct"/>
          </w:tcPr>
          <w:p w:rsidR="00271A16" w:rsidRPr="007F10C8" w:rsidRDefault="00271A16" w:rsidP="00D263D9">
            <w:pPr>
              <w:pStyle w:val="1fffb"/>
              <w:rPr>
                <w:rFonts w:cs="Times New Roman"/>
              </w:rPr>
            </w:pPr>
            <w:r w:rsidRPr="007F10C8">
              <w:rPr>
                <w:rFonts w:cs="Times New Roman"/>
              </w:rPr>
              <w:t>38</w:t>
            </w:r>
          </w:p>
        </w:tc>
        <w:tc>
          <w:tcPr>
            <w:tcW w:w="304" w:type="pct"/>
          </w:tcPr>
          <w:p w:rsidR="00271A16" w:rsidRPr="007F10C8" w:rsidRDefault="00271A16" w:rsidP="00D263D9">
            <w:pPr>
              <w:pStyle w:val="1fffb"/>
              <w:rPr>
                <w:rFonts w:cs="Times New Roman"/>
              </w:rPr>
            </w:pPr>
            <w:r w:rsidRPr="007F10C8">
              <w:rPr>
                <w:rFonts w:cs="Times New Roman"/>
              </w:rPr>
              <w:t>40</w:t>
            </w:r>
          </w:p>
        </w:tc>
        <w:tc>
          <w:tcPr>
            <w:tcW w:w="304" w:type="pct"/>
          </w:tcPr>
          <w:p w:rsidR="00271A16" w:rsidRPr="007F10C8" w:rsidRDefault="00271A16" w:rsidP="00D263D9">
            <w:pPr>
              <w:pStyle w:val="1fffb"/>
              <w:rPr>
                <w:rFonts w:cs="Times New Roman"/>
              </w:rPr>
            </w:pPr>
            <w:r w:rsidRPr="007F10C8">
              <w:rPr>
                <w:rFonts w:cs="Times New Roman"/>
              </w:rPr>
              <w:t>42</w:t>
            </w:r>
          </w:p>
        </w:tc>
        <w:tc>
          <w:tcPr>
            <w:tcW w:w="302" w:type="pct"/>
          </w:tcPr>
          <w:p w:rsidR="00271A16" w:rsidRPr="007F10C8" w:rsidRDefault="00271A16" w:rsidP="00D263D9">
            <w:pPr>
              <w:pStyle w:val="1fffb"/>
              <w:rPr>
                <w:rFonts w:cs="Times New Roman"/>
              </w:rPr>
            </w:pPr>
            <w:r w:rsidRPr="007F10C8">
              <w:rPr>
                <w:rFonts w:cs="Times New Roman"/>
              </w:rPr>
              <w:t>45</w:t>
            </w:r>
          </w:p>
        </w:tc>
        <w:tc>
          <w:tcPr>
            <w:tcW w:w="303" w:type="pct"/>
          </w:tcPr>
          <w:p w:rsidR="00271A16" w:rsidRPr="007F10C8" w:rsidRDefault="00271A16" w:rsidP="00D263D9">
            <w:pPr>
              <w:pStyle w:val="1fffb"/>
              <w:rPr>
                <w:rFonts w:cs="Times New Roman"/>
              </w:rPr>
            </w:pPr>
            <w:r w:rsidRPr="007F10C8">
              <w:rPr>
                <w:rFonts w:cs="Times New Roman"/>
              </w:rPr>
              <w:t>49</w:t>
            </w:r>
          </w:p>
        </w:tc>
        <w:tc>
          <w:tcPr>
            <w:tcW w:w="303" w:type="pct"/>
          </w:tcPr>
          <w:p w:rsidR="00271A16" w:rsidRPr="007F10C8" w:rsidRDefault="00271A16" w:rsidP="00D263D9">
            <w:pPr>
              <w:pStyle w:val="1fffb"/>
              <w:rPr>
                <w:rFonts w:cs="Times New Roman"/>
              </w:rPr>
            </w:pPr>
            <w:r w:rsidRPr="007F10C8">
              <w:rPr>
                <w:rFonts w:cs="Times New Roman"/>
              </w:rPr>
              <w:t>55</w:t>
            </w:r>
          </w:p>
        </w:tc>
        <w:tc>
          <w:tcPr>
            <w:tcW w:w="302" w:type="pct"/>
          </w:tcPr>
          <w:p w:rsidR="00271A16" w:rsidRPr="007F10C8" w:rsidRDefault="00271A16" w:rsidP="00D263D9">
            <w:pPr>
              <w:pStyle w:val="1fffb"/>
              <w:rPr>
                <w:rFonts w:cs="Times New Roman"/>
              </w:rPr>
            </w:pPr>
            <w:r w:rsidRPr="007F10C8">
              <w:rPr>
                <w:rFonts w:cs="Times New Roman"/>
              </w:rPr>
              <w:t>59</w:t>
            </w:r>
          </w:p>
        </w:tc>
        <w:tc>
          <w:tcPr>
            <w:tcW w:w="303" w:type="pct"/>
          </w:tcPr>
          <w:p w:rsidR="00271A16" w:rsidRPr="007F10C8" w:rsidRDefault="00271A16" w:rsidP="00D263D9">
            <w:pPr>
              <w:pStyle w:val="1fffb"/>
              <w:rPr>
                <w:rFonts w:cs="Times New Roman"/>
              </w:rPr>
            </w:pPr>
            <w:r w:rsidRPr="007F10C8">
              <w:rPr>
                <w:rFonts w:cs="Times New Roman"/>
              </w:rPr>
              <w:t>64</w:t>
            </w:r>
          </w:p>
        </w:tc>
        <w:tc>
          <w:tcPr>
            <w:tcW w:w="275" w:type="pct"/>
          </w:tcPr>
          <w:p w:rsidR="00271A16" w:rsidRPr="007F10C8" w:rsidRDefault="00271A16" w:rsidP="00D263D9">
            <w:pPr>
              <w:pStyle w:val="1fffb"/>
              <w:rPr>
                <w:rFonts w:cs="Times New Roman"/>
              </w:rPr>
            </w:pPr>
            <w:r w:rsidRPr="007F10C8">
              <w:rPr>
                <w:rFonts w:cs="Times New Roman"/>
              </w:rPr>
              <w:t>66</w:t>
            </w:r>
          </w:p>
        </w:tc>
        <w:tc>
          <w:tcPr>
            <w:tcW w:w="327" w:type="pct"/>
          </w:tcPr>
          <w:p w:rsidR="00271A16" w:rsidRPr="007F10C8" w:rsidRDefault="00271A16" w:rsidP="00D263D9">
            <w:pPr>
              <w:pStyle w:val="1fffb"/>
              <w:rPr>
                <w:rFonts w:cs="Times New Roman"/>
              </w:rPr>
            </w:pPr>
            <w:r w:rsidRPr="007F10C8">
              <w:rPr>
                <w:rFonts w:cs="Times New Roman"/>
              </w:rPr>
              <w:t>69</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7-10-этажные</w:t>
            </w:r>
          </w:p>
        </w:tc>
        <w:tc>
          <w:tcPr>
            <w:tcW w:w="304" w:type="pct"/>
          </w:tcPr>
          <w:p w:rsidR="00271A16" w:rsidRPr="007F10C8" w:rsidRDefault="00271A16" w:rsidP="00D263D9">
            <w:pPr>
              <w:pStyle w:val="1fffb"/>
              <w:rPr>
                <w:rFonts w:cs="Times New Roman"/>
              </w:rPr>
            </w:pPr>
            <w:r w:rsidRPr="007F10C8">
              <w:rPr>
                <w:rFonts w:cs="Times New Roman"/>
              </w:rPr>
              <w:t>34</w:t>
            </w:r>
          </w:p>
        </w:tc>
        <w:tc>
          <w:tcPr>
            <w:tcW w:w="305" w:type="pct"/>
          </w:tcPr>
          <w:p w:rsidR="00271A16" w:rsidRPr="007F10C8" w:rsidRDefault="00271A16" w:rsidP="00D263D9">
            <w:pPr>
              <w:pStyle w:val="1fffb"/>
              <w:rPr>
                <w:rFonts w:cs="Times New Roman"/>
              </w:rPr>
            </w:pPr>
            <w:r w:rsidRPr="007F10C8">
              <w:rPr>
                <w:rFonts w:cs="Times New Roman"/>
              </w:rPr>
              <w:t>35</w:t>
            </w:r>
          </w:p>
        </w:tc>
        <w:tc>
          <w:tcPr>
            <w:tcW w:w="304" w:type="pct"/>
          </w:tcPr>
          <w:p w:rsidR="00271A16" w:rsidRPr="007F10C8" w:rsidRDefault="00271A16" w:rsidP="00D263D9">
            <w:pPr>
              <w:pStyle w:val="1fffb"/>
              <w:rPr>
                <w:rFonts w:cs="Times New Roman"/>
              </w:rPr>
            </w:pPr>
            <w:r w:rsidRPr="007F10C8">
              <w:rPr>
                <w:rFonts w:cs="Times New Roman"/>
              </w:rPr>
              <w:t>36</w:t>
            </w:r>
          </w:p>
        </w:tc>
        <w:tc>
          <w:tcPr>
            <w:tcW w:w="304" w:type="pct"/>
          </w:tcPr>
          <w:p w:rsidR="00271A16" w:rsidRPr="007F10C8" w:rsidRDefault="00271A16" w:rsidP="00D263D9">
            <w:pPr>
              <w:pStyle w:val="1fffb"/>
              <w:rPr>
                <w:rFonts w:cs="Times New Roman"/>
              </w:rPr>
            </w:pPr>
            <w:r w:rsidRPr="007F10C8">
              <w:rPr>
                <w:rFonts w:cs="Times New Roman"/>
              </w:rPr>
              <w:t>37</w:t>
            </w:r>
          </w:p>
        </w:tc>
        <w:tc>
          <w:tcPr>
            <w:tcW w:w="302" w:type="pct"/>
          </w:tcPr>
          <w:p w:rsidR="00271A16" w:rsidRPr="007F10C8" w:rsidRDefault="00271A16" w:rsidP="00D263D9">
            <w:pPr>
              <w:pStyle w:val="1fffb"/>
              <w:rPr>
                <w:rFonts w:cs="Times New Roman"/>
              </w:rPr>
            </w:pPr>
            <w:r w:rsidRPr="007F10C8">
              <w:rPr>
                <w:rFonts w:cs="Times New Roman"/>
              </w:rPr>
              <w:t>40</w:t>
            </w:r>
          </w:p>
        </w:tc>
        <w:tc>
          <w:tcPr>
            <w:tcW w:w="303" w:type="pct"/>
          </w:tcPr>
          <w:p w:rsidR="00271A16" w:rsidRPr="007F10C8" w:rsidRDefault="00271A16" w:rsidP="00D263D9">
            <w:pPr>
              <w:pStyle w:val="1fffb"/>
              <w:rPr>
                <w:rFonts w:cs="Times New Roman"/>
              </w:rPr>
            </w:pPr>
            <w:r w:rsidRPr="007F10C8">
              <w:rPr>
                <w:rFonts w:cs="Times New Roman"/>
              </w:rPr>
              <w:t>42</w:t>
            </w:r>
          </w:p>
        </w:tc>
        <w:tc>
          <w:tcPr>
            <w:tcW w:w="303" w:type="pct"/>
          </w:tcPr>
          <w:p w:rsidR="00271A16" w:rsidRPr="007F10C8" w:rsidRDefault="00271A16" w:rsidP="00D263D9">
            <w:pPr>
              <w:pStyle w:val="1fffb"/>
              <w:rPr>
                <w:rFonts w:cs="Times New Roman"/>
              </w:rPr>
            </w:pPr>
            <w:r w:rsidRPr="007F10C8">
              <w:rPr>
                <w:rFonts w:cs="Times New Roman"/>
              </w:rPr>
              <w:t>48</w:t>
            </w:r>
          </w:p>
        </w:tc>
        <w:tc>
          <w:tcPr>
            <w:tcW w:w="302" w:type="pct"/>
          </w:tcPr>
          <w:p w:rsidR="00271A16" w:rsidRPr="007F10C8" w:rsidRDefault="00271A16" w:rsidP="00D263D9">
            <w:pPr>
              <w:pStyle w:val="1fffb"/>
              <w:rPr>
                <w:rFonts w:cs="Times New Roman"/>
              </w:rPr>
            </w:pPr>
            <w:r w:rsidRPr="007F10C8">
              <w:rPr>
                <w:rFonts w:cs="Times New Roman"/>
              </w:rPr>
              <w:t>52</w:t>
            </w:r>
          </w:p>
        </w:tc>
        <w:tc>
          <w:tcPr>
            <w:tcW w:w="303" w:type="pct"/>
          </w:tcPr>
          <w:p w:rsidR="00271A16" w:rsidRPr="007F10C8" w:rsidRDefault="00271A16" w:rsidP="00D263D9">
            <w:pPr>
              <w:pStyle w:val="1fffb"/>
              <w:rPr>
                <w:rFonts w:cs="Times New Roman"/>
              </w:rPr>
            </w:pPr>
            <w:r w:rsidRPr="007F10C8">
              <w:rPr>
                <w:rFonts w:cs="Times New Roman"/>
              </w:rPr>
              <w:t>56</w:t>
            </w:r>
          </w:p>
        </w:tc>
        <w:tc>
          <w:tcPr>
            <w:tcW w:w="275" w:type="pct"/>
          </w:tcPr>
          <w:p w:rsidR="00271A16" w:rsidRPr="007F10C8" w:rsidRDefault="00271A16" w:rsidP="00D263D9">
            <w:pPr>
              <w:pStyle w:val="1fffb"/>
              <w:rPr>
                <w:rFonts w:cs="Times New Roman"/>
              </w:rPr>
            </w:pPr>
            <w:r w:rsidRPr="007F10C8">
              <w:rPr>
                <w:rFonts w:cs="Times New Roman"/>
              </w:rPr>
              <w:t>59</w:t>
            </w:r>
          </w:p>
        </w:tc>
        <w:tc>
          <w:tcPr>
            <w:tcW w:w="327" w:type="pct"/>
          </w:tcPr>
          <w:p w:rsidR="00271A16" w:rsidRPr="007F10C8" w:rsidRDefault="00271A16" w:rsidP="00D263D9">
            <w:pPr>
              <w:pStyle w:val="1fffb"/>
              <w:rPr>
                <w:rFonts w:cs="Times New Roman"/>
              </w:rPr>
            </w:pPr>
            <w:r w:rsidRPr="007F10C8">
              <w:rPr>
                <w:rFonts w:cs="Times New Roman"/>
              </w:rPr>
              <w:t>62</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11-14-этажные</w:t>
            </w:r>
          </w:p>
        </w:tc>
        <w:tc>
          <w:tcPr>
            <w:tcW w:w="304" w:type="pct"/>
          </w:tcPr>
          <w:p w:rsidR="00271A16" w:rsidRPr="007F10C8" w:rsidRDefault="00271A16" w:rsidP="00D263D9">
            <w:pPr>
              <w:pStyle w:val="1fffb"/>
              <w:rPr>
                <w:rFonts w:cs="Times New Roman"/>
              </w:rPr>
            </w:pPr>
            <w:r w:rsidRPr="007F10C8">
              <w:rPr>
                <w:rFonts w:cs="Times New Roman"/>
              </w:rPr>
              <w:t>31</w:t>
            </w:r>
          </w:p>
        </w:tc>
        <w:tc>
          <w:tcPr>
            <w:tcW w:w="305" w:type="pct"/>
          </w:tcPr>
          <w:p w:rsidR="00271A16" w:rsidRPr="007F10C8" w:rsidRDefault="00271A16" w:rsidP="00D263D9">
            <w:pPr>
              <w:pStyle w:val="1fffb"/>
              <w:rPr>
                <w:rFonts w:cs="Times New Roman"/>
              </w:rPr>
            </w:pPr>
            <w:r w:rsidRPr="007F10C8">
              <w:rPr>
                <w:rFonts w:cs="Times New Roman"/>
              </w:rPr>
              <w:t>32</w:t>
            </w:r>
          </w:p>
        </w:tc>
        <w:tc>
          <w:tcPr>
            <w:tcW w:w="304" w:type="pct"/>
          </w:tcPr>
          <w:p w:rsidR="00271A16" w:rsidRPr="007F10C8" w:rsidRDefault="00271A16" w:rsidP="00D263D9">
            <w:pPr>
              <w:pStyle w:val="1fffb"/>
              <w:rPr>
                <w:rFonts w:cs="Times New Roman"/>
              </w:rPr>
            </w:pPr>
            <w:r w:rsidRPr="007F10C8">
              <w:rPr>
                <w:rFonts w:cs="Times New Roman"/>
              </w:rPr>
              <w:t>33</w:t>
            </w:r>
          </w:p>
        </w:tc>
        <w:tc>
          <w:tcPr>
            <w:tcW w:w="304" w:type="pct"/>
          </w:tcPr>
          <w:p w:rsidR="00271A16" w:rsidRPr="007F10C8" w:rsidRDefault="00271A16" w:rsidP="00D263D9">
            <w:pPr>
              <w:pStyle w:val="1fffb"/>
              <w:rPr>
                <w:rFonts w:cs="Times New Roman"/>
              </w:rPr>
            </w:pPr>
            <w:r w:rsidRPr="007F10C8">
              <w:rPr>
                <w:rFonts w:cs="Times New Roman"/>
              </w:rPr>
              <w:t>35</w:t>
            </w:r>
          </w:p>
        </w:tc>
        <w:tc>
          <w:tcPr>
            <w:tcW w:w="302" w:type="pct"/>
          </w:tcPr>
          <w:p w:rsidR="00271A16" w:rsidRPr="007F10C8" w:rsidRDefault="00271A16" w:rsidP="00D263D9">
            <w:pPr>
              <w:pStyle w:val="1fffb"/>
              <w:rPr>
                <w:rFonts w:cs="Times New Roman"/>
              </w:rPr>
            </w:pPr>
            <w:r w:rsidRPr="007F10C8">
              <w:rPr>
                <w:rFonts w:cs="Times New Roman"/>
              </w:rPr>
              <w:t>37</w:t>
            </w:r>
          </w:p>
        </w:tc>
        <w:tc>
          <w:tcPr>
            <w:tcW w:w="303" w:type="pct"/>
          </w:tcPr>
          <w:p w:rsidR="00271A16" w:rsidRPr="007F10C8" w:rsidRDefault="00271A16" w:rsidP="00D263D9">
            <w:pPr>
              <w:pStyle w:val="1fffb"/>
              <w:rPr>
                <w:rFonts w:cs="Times New Roman"/>
              </w:rPr>
            </w:pPr>
            <w:r w:rsidRPr="007F10C8">
              <w:rPr>
                <w:rFonts w:cs="Times New Roman"/>
              </w:rPr>
              <w:t>41</w:t>
            </w:r>
          </w:p>
        </w:tc>
        <w:tc>
          <w:tcPr>
            <w:tcW w:w="303" w:type="pct"/>
          </w:tcPr>
          <w:p w:rsidR="00271A16" w:rsidRPr="007F10C8" w:rsidRDefault="00271A16" w:rsidP="00D263D9">
            <w:pPr>
              <w:pStyle w:val="1fffb"/>
              <w:rPr>
                <w:rFonts w:cs="Times New Roman"/>
              </w:rPr>
            </w:pPr>
            <w:r w:rsidRPr="007F10C8">
              <w:rPr>
                <w:rFonts w:cs="Times New Roman"/>
              </w:rPr>
              <w:t>45</w:t>
            </w:r>
          </w:p>
        </w:tc>
        <w:tc>
          <w:tcPr>
            <w:tcW w:w="302" w:type="pct"/>
          </w:tcPr>
          <w:p w:rsidR="00271A16" w:rsidRPr="007F10C8" w:rsidRDefault="00271A16" w:rsidP="00D263D9">
            <w:pPr>
              <w:pStyle w:val="1fffb"/>
              <w:rPr>
                <w:rFonts w:cs="Times New Roman"/>
              </w:rPr>
            </w:pPr>
            <w:r w:rsidRPr="007F10C8">
              <w:rPr>
                <w:rFonts w:cs="Times New Roman"/>
              </w:rPr>
              <w:t>49</w:t>
            </w:r>
          </w:p>
        </w:tc>
        <w:tc>
          <w:tcPr>
            <w:tcW w:w="303" w:type="pct"/>
          </w:tcPr>
          <w:p w:rsidR="00271A16" w:rsidRPr="007F10C8" w:rsidRDefault="00271A16" w:rsidP="00D263D9">
            <w:pPr>
              <w:pStyle w:val="1fffb"/>
              <w:rPr>
                <w:rFonts w:cs="Times New Roman"/>
              </w:rPr>
            </w:pPr>
            <w:r w:rsidRPr="007F10C8">
              <w:rPr>
                <w:rFonts w:cs="Times New Roman"/>
              </w:rPr>
              <w:t>52</w:t>
            </w:r>
          </w:p>
        </w:tc>
        <w:tc>
          <w:tcPr>
            <w:tcW w:w="275" w:type="pct"/>
          </w:tcPr>
          <w:p w:rsidR="00271A16" w:rsidRPr="007F10C8" w:rsidRDefault="00271A16" w:rsidP="00D263D9">
            <w:pPr>
              <w:pStyle w:val="1fffb"/>
              <w:rPr>
                <w:rFonts w:cs="Times New Roman"/>
              </w:rPr>
            </w:pPr>
            <w:r w:rsidRPr="007F10C8">
              <w:rPr>
                <w:rFonts w:cs="Times New Roman"/>
              </w:rPr>
              <w:t>55</w:t>
            </w:r>
          </w:p>
        </w:tc>
        <w:tc>
          <w:tcPr>
            <w:tcW w:w="327" w:type="pct"/>
          </w:tcPr>
          <w:p w:rsidR="00271A16" w:rsidRPr="007F10C8" w:rsidRDefault="00271A16" w:rsidP="00D263D9">
            <w:pPr>
              <w:pStyle w:val="1fffb"/>
              <w:rPr>
                <w:rFonts w:cs="Times New Roman"/>
              </w:rPr>
            </w:pPr>
            <w:r w:rsidRPr="007F10C8">
              <w:rPr>
                <w:rFonts w:cs="Times New Roman"/>
              </w:rPr>
              <w:t>57</w:t>
            </w:r>
          </w:p>
        </w:tc>
      </w:tr>
      <w:tr w:rsidR="00271A16" w:rsidRPr="007F10C8" w:rsidTr="00271A16">
        <w:trPr>
          <w:trHeight w:val="20"/>
        </w:trPr>
        <w:tc>
          <w:tcPr>
            <w:tcW w:w="1669" w:type="pct"/>
          </w:tcPr>
          <w:p w:rsidR="00271A16" w:rsidRPr="007F10C8" w:rsidRDefault="00271A16" w:rsidP="00D263D9">
            <w:pPr>
              <w:pStyle w:val="1fffb"/>
              <w:rPr>
                <w:rFonts w:cs="Times New Roman"/>
              </w:rPr>
            </w:pPr>
            <w:r w:rsidRPr="007F10C8">
              <w:rPr>
                <w:rFonts w:cs="Times New Roman"/>
              </w:rPr>
              <w:t>Более</w:t>
            </w:r>
            <w:r w:rsidRPr="007F10C8">
              <w:rPr>
                <w:rFonts w:cs="Times New Roman"/>
                <w:spacing w:val="-2"/>
              </w:rPr>
              <w:t xml:space="preserve"> </w:t>
            </w:r>
            <w:r w:rsidRPr="007F10C8">
              <w:rPr>
                <w:rFonts w:cs="Times New Roman"/>
              </w:rPr>
              <w:t>15 этажей</w:t>
            </w:r>
          </w:p>
        </w:tc>
        <w:tc>
          <w:tcPr>
            <w:tcW w:w="304" w:type="pct"/>
          </w:tcPr>
          <w:p w:rsidR="00271A16" w:rsidRPr="007F10C8" w:rsidRDefault="00271A16" w:rsidP="00D263D9">
            <w:pPr>
              <w:pStyle w:val="1fffb"/>
              <w:rPr>
                <w:rFonts w:cs="Times New Roman"/>
              </w:rPr>
            </w:pPr>
            <w:r w:rsidRPr="007F10C8">
              <w:rPr>
                <w:rFonts w:cs="Times New Roman"/>
              </w:rPr>
              <w:t>30</w:t>
            </w:r>
          </w:p>
        </w:tc>
        <w:tc>
          <w:tcPr>
            <w:tcW w:w="305" w:type="pct"/>
          </w:tcPr>
          <w:p w:rsidR="00271A16" w:rsidRPr="007F10C8" w:rsidRDefault="00271A16" w:rsidP="00D263D9">
            <w:pPr>
              <w:pStyle w:val="1fffb"/>
              <w:rPr>
                <w:rFonts w:cs="Times New Roman"/>
              </w:rPr>
            </w:pPr>
            <w:r w:rsidRPr="007F10C8">
              <w:rPr>
                <w:rFonts w:cs="Times New Roman"/>
              </w:rPr>
              <w:t>31</w:t>
            </w:r>
          </w:p>
        </w:tc>
        <w:tc>
          <w:tcPr>
            <w:tcW w:w="304" w:type="pct"/>
          </w:tcPr>
          <w:p w:rsidR="00271A16" w:rsidRPr="007F10C8" w:rsidRDefault="00271A16" w:rsidP="00D263D9">
            <w:pPr>
              <w:pStyle w:val="1fffb"/>
              <w:rPr>
                <w:rFonts w:cs="Times New Roman"/>
              </w:rPr>
            </w:pPr>
            <w:r w:rsidRPr="007F10C8">
              <w:rPr>
                <w:rFonts w:cs="Times New Roman"/>
              </w:rPr>
              <w:t>32</w:t>
            </w:r>
          </w:p>
        </w:tc>
        <w:tc>
          <w:tcPr>
            <w:tcW w:w="304" w:type="pct"/>
          </w:tcPr>
          <w:p w:rsidR="00271A16" w:rsidRPr="007F10C8" w:rsidRDefault="00271A16" w:rsidP="00D263D9">
            <w:pPr>
              <w:pStyle w:val="1fffb"/>
              <w:rPr>
                <w:rFonts w:cs="Times New Roman"/>
              </w:rPr>
            </w:pPr>
            <w:r w:rsidRPr="007F10C8">
              <w:rPr>
                <w:rFonts w:cs="Times New Roman"/>
              </w:rPr>
              <w:t>33</w:t>
            </w:r>
          </w:p>
        </w:tc>
        <w:tc>
          <w:tcPr>
            <w:tcW w:w="302" w:type="pct"/>
          </w:tcPr>
          <w:p w:rsidR="00271A16" w:rsidRPr="007F10C8" w:rsidRDefault="00271A16" w:rsidP="00D263D9">
            <w:pPr>
              <w:pStyle w:val="1fffb"/>
              <w:rPr>
                <w:rFonts w:cs="Times New Roman"/>
              </w:rPr>
            </w:pPr>
            <w:r w:rsidRPr="007F10C8">
              <w:rPr>
                <w:rFonts w:cs="Times New Roman"/>
              </w:rPr>
              <w:t>36</w:t>
            </w:r>
          </w:p>
        </w:tc>
        <w:tc>
          <w:tcPr>
            <w:tcW w:w="303" w:type="pct"/>
          </w:tcPr>
          <w:p w:rsidR="00271A16" w:rsidRPr="007F10C8" w:rsidRDefault="00271A16" w:rsidP="00D263D9">
            <w:pPr>
              <w:pStyle w:val="1fffb"/>
              <w:rPr>
                <w:rFonts w:cs="Times New Roman"/>
              </w:rPr>
            </w:pPr>
            <w:r w:rsidRPr="007F10C8">
              <w:rPr>
                <w:rFonts w:cs="Times New Roman"/>
              </w:rPr>
              <w:t>40</w:t>
            </w:r>
          </w:p>
        </w:tc>
        <w:tc>
          <w:tcPr>
            <w:tcW w:w="303" w:type="pct"/>
          </w:tcPr>
          <w:p w:rsidR="00271A16" w:rsidRPr="007F10C8" w:rsidRDefault="00271A16" w:rsidP="00D263D9">
            <w:pPr>
              <w:pStyle w:val="1fffb"/>
              <w:rPr>
                <w:rFonts w:cs="Times New Roman"/>
              </w:rPr>
            </w:pPr>
            <w:r w:rsidRPr="007F10C8">
              <w:rPr>
                <w:rFonts w:cs="Times New Roman"/>
              </w:rPr>
              <w:t>43</w:t>
            </w:r>
          </w:p>
        </w:tc>
        <w:tc>
          <w:tcPr>
            <w:tcW w:w="302" w:type="pct"/>
          </w:tcPr>
          <w:p w:rsidR="00271A16" w:rsidRPr="007F10C8" w:rsidRDefault="00271A16" w:rsidP="00D263D9">
            <w:pPr>
              <w:pStyle w:val="1fffb"/>
              <w:rPr>
                <w:rFonts w:cs="Times New Roman"/>
              </w:rPr>
            </w:pPr>
            <w:r w:rsidRPr="007F10C8">
              <w:rPr>
                <w:rFonts w:cs="Times New Roman"/>
              </w:rPr>
              <w:t>47</w:t>
            </w:r>
          </w:p>
        </w:tc>
        <w:tc>
          <w:tcPr>
            <w:tcW w:w="303" w:type="pct"/>
          </w:tcPr>
          <w:p w:rsidR="00271A16" w:rsidRPr="007F10C8" w:rsidRDefault="00271A16" w:rsidP="00D263D9">
            <w:pPr>
              <w:pStyle w:val="1fffb"/>
              <w:rPr>
                <w:rFonts w:cs="Times New Roman"/>
              </w:rPr>
            </w:pPr>
            <w:r w:rsidRPr="007F10C8">
              <w:rPr>
                <w:rFonts w:cs="Times New Roman"/>
              </w:rPr>
              <w:t>50</w:t>
            </w:r>
          </w:p>
        </w:tc>
        <w:tc>
          <w:tcPr>
            <w:tcW w:w="275" w:type="pct"/>
          </w:tcPr>
          <w:p w:rsidR="00271A16" w:rsidRPr="007F10C8" w:rsidRDefault="00271A16" w:rsidP="00D263D9">
            <w:pPr>
              <w:pStyle w:val="1fffb"/>
              <w:rPr>
                <w:rFonts w:cs="Times New Roman"/>
              </w:rPr>
            </w:pPr>
            <w:r w:rsidRPr="007F10C8">
              <w:rPr>
                <w:rFonts w:cs="Times New Roman"/>
              </w:rPr>
              <w:t>52</w:t>
            </w:r>
          </w:p>
        </w:tc>
        <w:tc>
          <w:tcPr>
            <w:tcW w:w="327" w:type="pct"/>
          </w:tcPr>
          <w:p w:rsidR="00271A16" w:rsidRPr="007F10C8" w:rsidRDefault="00271A16" w:rsidP="00D263D9">
            <w:pPr>
              <w:pStyle w:val="1fffb"/>
              <w:rPr>
                <w:rFonts w:cs="Times New Roman"/>
              </w:rPr>
            </w:pPr>
            <w:r w:rsidRPr="007F10C8">
              <w:rPr>
                <w:rFonts w:cs="Times New Roman"/>
              </w:rPr>
              <w:t>55</w:t>
            </w:r>
          </w:p>
        </w:tc>
      </w:tr>
    </w:tbl>
    <w:p w:rsidR="00C25060" w:rsidRPr="007F10C8" w:rsidRDefault="00C25060" w:rsidP="00C25060">
      <w:pPr>
        <w:spacing w:after="120"/>
        <w:ind w:firstLine="709"/>
        <w:rPr>
          <w:rFonts w:ascii="Times New Roman" w:eastAsia="Calibri" w:hAnsi="Times New Roman" w:cs="Times New Roman"/>
          <w:szCs w:val="24"/>
        </w:rPr>
      </w:pPr>
    </w:p>
    <w:p w:rsidR="00C25060" w:rsidRPr="007F10C8" w:rsidRDefault="00C25060" w:rsidP="00B5461F">
      <w:pPr>
        <w:pStyle w:val="11ff3"/>
      </w:pPr>
      <w:r w:rsidRPr="007F10C8">
        <w:t>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приведены в таблице.</w:t>
      </w:r>
    </w:p>
    <w:p w:rsidR="00C25060" w:rsidRPr="007F10C8" w:rsidRDefault="00D263D9" w:rsidP="00A546A9">
      <w:pPr>
        <w:pStyle w:val="11ff3"/>
        <w:rPr>
          <w:b/>
        </w:rPr>
      </w:pPr>
      <w:bookmarkStart w:id="368" w:name="_Toc527946775"/>
      <w:r w:rsidRPr="007F10C8">
        <w:rPr>
          <w:b/>
        </w:rPr>
        <w:t>Таблица 2.3</w:t>
      </w:r>
      <w:r w:rsidR="00BE4D79" w:rsidRPr="007F10C8">
        <w:rPr>
          <w:b/>
        </w:rPr>
        <w:t>.</w:t>
      </w:r>
      <w:r w:rsidRPr="007F10C8">
        <w:rPr>
          <w:b/>
        </w:rPr>
        <w:t xml:space="preserve">1.2 – </w:t>
      </w:r>
      <w:r w:rsidR="00C25060" w:rsidRPr="007F10C8">
        <w:rPr>
          <w:b/>
        </w:rPr>
        <w:t xml:space="preserve">Удельная базовая потребность зданий нового строительства в тепловой мощности на нужды отопления и вентиляции </w:t>
      </w:r>
      <w:proofErr w:type="gramStart"/>
      <w:r w:rsidR="00C25060" w:rsidRPr="007F10C8">
        <w:rPr>
          <w:b/>
        </w:rPr>
        <w:t>ккал</w:t>
      </w:r>
      <w:proofErr w:type="gramEnd"/>
      <w:r w:rsidR="00C25060" w:rsidRPr="007F10C8">
        <w:rPr>
          <w:b/>
        </w:rPr>
        <w:t>/(ч*</w:t>
      </w:r>
      <w:r w:rsidR="00F00AA2" w:rsidRPr="007F10C8">
        <w:rPr>
          <w:b/>
        </w:rPr>
        <w:t>м</w:t>
      </w:r>
      <w:r w:rsidR="00F00AA2" w:rsidRPr="007F10C8">
        <w:rPr>
          <w:b/>
          <w:vertAlign w:val="superscript"/>
        </w:rPr>
        <w:t>3</w:t>
      </w:r>
      <w:r w:rsidR="00C25060" w:rsidRPr="007F10C8">
        <w:rPr>
          <w:b/>
        </w:rPr>
        <w:t>)</w:t>
      </w:r>
      <w:bookmarkEnd w:id="368"/>
    </w:p>
    <w:tbl>
      <w:tblPr>
        <w:tblW w:w="9761" w:type="dxa"/>
        <w:tblInd w:w="93" w:type="dxa"/>
        <w:tblLook w:val="04A0" w:firstRow="1" w:lastRow="0" w:firstColumn="1" w:lastColumn="0" w:noHBand="0" w:noVBand="1"/>
      </w:tblPr>
      <w:tblGrid>
        <w:gridCol w:w="2017"/>
        <w:gridCol w:w="1381"/>
        <w:gridCol w:w="790"/>
        <w:gridCol w:w="791"/>
        <w:gridCol w:w="791"/>
        <w:gridCol w:w="791"/>
        <w:gridCol w:w="791"/>
        <w:gridCol w:w="791"/>
        <w:gridCol w:w="791"/>
        <w:gridCol w:w="827"/>
      </w:tblGrid>
      <w:tr w:rsidR="00C25060" w:rsidRPr="007F10C8" w:rsidTr="00A546A9">
        <w:trPr>
          <w:tblHeader/>
        </w:trPr>
        <w:tc>
          <w:tcPr>
            <w:tcW w:w="2017"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Тип здания</w:t>
            </w:r>
          </w:p>
        </w:tc>
        <w:tc>
          <w:tcPr>
            <w:tcW w:w="1381" w:type="dxa"/>
            <w:vMerge w:val="restart"/>
            <w:tcBorders>
              <w:top w:val="single" w:sz="8" w:space="0" w:color="auto"/>
              <w:left w:val="nil"/>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Расчетная температура внутреннего воздуха</w:t>
            </w:r>
          </w:p>
        </w:tc>
        <w:tc>
          <w:tcPr>
            <w:tcW w:w="6363" w:type="dxa"/>
            <w:gridSpan w:val="8"/>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Этажность здания</w:t>
            </w:r>
          </w:p>
        </w:tc>
      </w:tr>
      <w:tr w:rsidR="00C25060" w:rsidRPr="007F10C8" w:rsidTr="00A546A9">
        <w:trPr>
          <w:tblHeader/>
        </w:trPr>
        <w:tc>
          <w:tcPr>
            <w:tcW w:w="2017"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1381" w:type="dxa"/>
            <w:vMerge/>
            <w:tcBorders>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rPr>
                <w:rFonts w:ascii="Times New Roman" w:hAnsi="Times New Roman" w:cs="Times New Roman"/>
                <w:color w:val="000000"/>
                <w:sz w:val="20"/>
                <w:szCs w:val="20"/>
              </w:rPr>
            </w:pPr>
          </w:p>
        </w:tc>
        <w:tc>
          <w:tcPr>
            <w:tcW w:w="790"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4, 5</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6, 7</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8, 9</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10, 11</w:t>
            </w:r>
          </w:p>
        </w:tc>
        <w:tc>
          <w:tcPr>
            <w:tcW w:w="827"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12 и выше</w:t>
            </w:r>
          </w:p>
        </w:tc>
      </w:tr>
      <w:tr w:rsidR="00C25060" w:rsidRPr="007F10C8"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 Жилые многоквартирные, гостиницы, общежития</w:t>
            </w:r>
          </w:p>
        </w:tc>
        <w:tc>
          <w:tcPr>
            <w:tcW w:w="1381" w:type="dxa"/>
            <w:tcBorders>
              <w:top w:val="nil"/>
              <w:left w:val="nil"/>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20</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17,2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15,7</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14,1</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13,6</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12,7</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12,1</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11,4</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11</w:t>
            </w:r>
          </w:p>
        </w:tc>
      </w:tr>
      <w:tr w:rsidR="00C25060" w:rsidRPr="007F10C8"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xml:space="preserve">2 </w:t>
            </w:r>
            <w:proofErr w:type="gramStart"/>
            <w:r w:rsidRPr="007F10C8">
              <w:rPr>
                <w:rFonts w:ascii="Times New Roman" w:hAnsi="Times New Roman" w:cs="Times New Roman"/>
                <w:color w:val="000000"/>
                <w:sz w:val="20"/>
                <w:szCs w:val="20"/>
              </w:rPr>
              <w:t>Общественные</w:t>
            </w:r>
            <w:proofErr w:type="gramEnd"/>
            <w:r w:rsidRPr="007F10C8">
              <w:rPr>
                <w:rFonts w:ascii="Times New Roman" w:hAnsi="Times New Roman" w:cs="Times New Roman"/>
                <w:color w:val="000000"/>
                <w:sz w:val="20"/>
                <w:szCs w:val="20"/>
              </w:rPr>
              <w:t>, кроме перечисленных в строках 3-6</w:t>
            </w:r>
          </w:p>
        </w:tc>
        <w:tc>
          <w:tcPr>
            <w:tcW w:w="1381" w:type="dxa"/>
            <w:tcBorders>
              <w:top w:val="nil"/>
              <w:left w:val="nil"/>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17,6</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15,9</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15,1</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13,4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13</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12,4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11,7</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11,2</w:t>
            </w:r>
          </w:p>
        </w:tc>
      </w:tr>
      <w:tr w:rsidR="00C25060" w:rsidRPr="007F10C8"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 Поликлиники и лечебные учреждения, дома-интернаты</w:t>
            </w:r>
          </w:p>
        </w:tc>
        <w:tc>
          <w:tcPr>
            <w:tcW w:w="1381" w:type="dxa"/>
            <w:tcBorders>
              <w:top w:val="nil"/>
              <w:left w:val="nil"/>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20</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14,9</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14,5</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13,6</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13,2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12,7</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12,3</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11,8</w:t>
            </w:r>
          </w:p>
        </w:tc>
      </w:tr>
      <w:tr w:rsidR="00C25060" w:rsidRPr="007F10C8"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 Дошкольные учреждения, хосписы</w:t>
            </w:r>
          </w:p>
        </w:tc>
        <w:tc>
          <w:tcPr>
            <w:tcW w:w="1381" w:type="dxa"/>
            <w:tcBorders>
              <w:top w:val="nil"/>
              <w:left w:val="nil"/>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21</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r>
      <w:tr w:rsidR="00C25060" w:rsidRPr="007F10C8"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xml:space="preserve">5 Сервисного обслуживания, </w:t>
            </w:r>
            <w:r w:rsidRPr="007F10C8">
              <w:rPr>
                <w:rFonts w:ascii="Times New Roman" w:hAnsi="Times New Roman" w:cs="Times New Roman"/>
                <w:color w:val="000000"/>
                <w:sz w:val="20"/>
                <w:szCs w:val="20"/>
              </w:rPr>
              <w:lastRenderedPageBreak/>
              <w:t>культурно-досуговой деятельности, технопарки</w:t>
            </w:r>
          </w:p>
        </w:tc>
        <w:tc>
          <w:tcPr>
            <w:tcW w:w="1381" w:type="dxa"/>
            <w:tcBorders>
              <w:top w:val="nil"/>
              <w:left w:val="nil"/>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lastRenderedPageBreak/>
              <w:t>18</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9,6</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9,2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8,8</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r>
      <w:tr w:rsidR="00C25060" w:rsidRPr="007F10C8"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lastRenderedPageBreak/>
              <w:t>склады</w:t>
            </w:r>
          </w:p>
        </w:tc>
        <w:tc>
          <w:tcPr>
            <w:tcW w:w="1381" w:type="dxa"/>
            <w:tcBorders>
              <w:top w:val="nil"/>
              <w:left w:val="nil"/>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16</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9,1</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8,8</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r>
      <w:tr w:rsidR="00C25060" w:rsidRPr="007F10C8"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 Административного назначения (офисы)</w:t>
            </w:r>
          </w:p>
        </w:tc>
        <w:tc>
          <w:tcPr>
            <w:tcW w:w="1381" w:type="dxa"/>
            <w:tcBorders>
              <w:top w:val="nil"/>
              <w:left w:val="nil"/>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15,1</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14,2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13,8</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11,3</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10</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9,2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8,4</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8,4</w:t>
            </w:r>
          </w:p>
        </w:tc>
      </w:tr>
    </w:tbl>
    <w:p w:rsidR="0084712D" w:rsidRPr="007F10C8" w:rsidRDefault="0084712D" w:rsidP="0084712D">
      <w:pPr>
        <w:spacing w:after="0" w:line="360" w:lineRule="auto"/>
        <w:rPr>
          <w:rFonts w:ascii="Times New Roman" w:hAnsi="Times New Roman" w:cs="Times New Roman"/>
          <w:sz w:val="24"/>
          <w:szCs w:val="24"/>
          <w:lang w:val="en-US"/>
        </w:rPr>
      </w:pPr>
    </w:p>
    <w:p w:rsidR="0084712D" w:rsidRPr="007F10C8" w:rsidRDefault="00C25060" w:rsidP="00B5461F">
      <w:pPr>
        <w:pStyle w:val="11ff3"/>
      </w:pPr>
      <w:r w:rsidRPr="007F10C8">
        <w:t xml:space="preserve">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на 1 </w:t>
      </w:r>
      <w:r w:rsidR="00F00AA2" w:rsidRPr="007F10C8">
        <w:t>м</w:t>
      </w:r>
      <w:proofErr w:type="gramStart"/>
      <w:r w:rsidR="00F00AA2" w:rsidRPr="007F10C8">
        <w:rPr>
          <w:vertAlign w:val="superscript"/>
        </w:rPr>
        <w:t>2</w:t>
      </w:r>
      <w:proofErr w:type="gramEnd"/>
      <w:r w:rsidRPr="007F10C8">
        <w:t xml:space="preserve"> общей площади при принятой для расчета высоте этажа приведены в таблице.</w:t>
      </w:r>
    </w:p>
    <w:p w:rsidR="00C25060" w:rsidRPr="007F10C8" w:rsidRDefault="00D263D9" w:rsidP="005D03C3">
      <w:pPr>
        <w:pStyle w:val="affffffffff6"/>
        <w:ind w:firstLine="0"/>
        <w:rPr>
          <w:rFonts w:ascii="Times New Roman" w:hAnsi="Times New Roman" w:cs="Times New Roman"/>
          <w:b/>
          <w:sz w:val="24"/>
          <w:szCs w:val="24"/>
        </w:rPr>
      </w:pPr>
      <w:bookmarkStart w:id="369" w:name="_Toc527946776"/>
      <w:r w:rsidRPr="007F10C8">
        <w:rPr>
          <w:rFonts w:ascii="Times New Roman" w:hAnsi="Times New Roman" w:cs="Times New Roman"/>
          <w:b/>
          <w:sz w:val="24"/>
          <w:szCs w:val="24"/>
        </w:rPr>
        <w:t xml:space="preserve">Таблица 2.3,1.3 – </w:t>
      </w:r>
      <w:r w:rsidR="00C25060" w:rsidRPr="007F10C8">
        <w:rPr>
          <w:rFonts w:ascii="Times New Roman" w:hAnsi="Times New Roman" w:cs="Times New Roman"/>
          <w:b/>
          <w:sz w:val="24"/>
          <w:szCs w:val="24"/>
        </w:rPr>
        <w:t>Удельная базовая потребность зданий нового строительства в тепловой мощности на нужды отопления и вентиляции ккал/(ч*</w:t>
      </w:r>
      <w:r w:rsidR="00F00AA2" w:rsidRPr="007F10C8">
        <w:rPr>
          <w:rFonts w:ascii="Times New Roman" w:hAnsi="Times New Roman" w:cs="Times New Roman"/>
          <w:b/>
          <w:sz w:val="24"/>
          <w:szCs w:val="24"/>
        </w:rPr>
        <w:t>м</w:t>
      </w:r>
      <w:proofErr w:type="gramStart"/>
      <w:r w:rsidR="00F00AA2" w:rsidRPr="007F10C8">
        <w:rPr>
          <w:rFonts w:ascii="Times New Roman" w:hAnsi="Times New Roman" w:cs="Times New Roman"/>
          <w:b/>
          <w:sz w:val="24"/>
          <w:szCs w:val="24"/>
          <w:vertAlign w:val="superscript"/>
        </w:rPr>
        <w:t>2</w:t>
      </w:r>
      <w:proofErr w:type="gramEnd"/>
      <w:r w:rsidR="00C25060" w:rsidRPr="007F10C8">
        <w:rPr>
          <w:rFonts w:ascii="Times New Roman" w:hAnsi="Times New Roman" w:cs="Times New Roman"/>
          <w:b/>
          <w:sz w:val="24"/>
          <w:szCs w:val="24"/>
        </w:rPr>
        <w:t>)</w:t>
      </w:r>
      <w:bookmarkEnd w:id="369"/>
    </w:p>
    <w:tbl>
      <w:tblPr>
        <w:tblW w:w="5000" w:type="pct"/>
        <w:tblLook w:val="04A0" w:firstRow="1" w:lastRow="0" w:firstColumn="1" w:lastColumn="0" w:noHBand="0" w:noVBand="1"/>
      </w:tblPr>
      <w:tblGrid>
        <w:gridCol w:w="1953"/>
        <w:gridCol w:w="888"/>
        <w:gridCol w:w="840"/>
        <w:gridCol w:w="840"/>
        <w:gridCol w:w="840"/>
        <w:gridCol w:w="840"/>
        <w:gridCol w:w="840"/>
        <w:gridCol w:w="840"/>
        <w:gridCol w:w="841"/>
        <w:gridCol w:w="849"/>
      </w:tblGrid>
      <w:tr w:rsidR="00C25060" w:rsidRPr="007F10C8" w:rsidTr="00A546A9">
        <w:trPr>
          <w:tblHeader/>
        </w:trPr>
        <w:tc>
          <w:tcPr>
            <w:tcW w:w="1011"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Тип здания</w:t>
            </w:r>
          </w:p>
        </w:tc>
        <w:tc>
          <w:tcPr>
            <w:tcW w:w="465"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Высота этажа</w:t>
            </w:r>
          </w:p>
        </w:tc>
        <w:tc>
          <w:tcPr>
            <w:tcW w:w="3524" w:type="pct"/>
            <w:gridSpan w:val="8"/>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Этажность здания</w:t>
            </w:r>
          </w:p>
        </w:tc>
      </w:tr>
      <w:tr w:rsidR="00C25060" w:rsidRPr="007F10C8" w:rsidTr="00A546A9">
        <w:trPr>
          <w:tblHeader/>
        </w:trPr>
        <w:tc>
          <w:tcPr>
            <w:tcW w:w="1011"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465"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4, 5</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6, 7</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8, 9</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10, 11</w:t>
            </w:r>
          </w:p>
        </w:tc>
        <w:tc>
          <w:tcPr>
            <w:tcW w:w="445"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12 и выше</w:t>
            </w:r>
          </w:p>
        </w:tc>
      </w:tr>
      <w:tr w:rsidR="00C25060" w:rsidRPr="007F10C8"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 Жилые многоквартирные, гостиницы, общежития</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60,2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54,8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47,5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44,5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42,2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39,9</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38,4</w:t>
            </w:r>
          </w:p>
        </w:tc>
      </w:tr>
      <w:tr w:rsidR="00C25060" w:rsidRPr="007F10C8"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xml:space="preserve">2 </w:t>
            </w:r>
            <w:proofErr w:type="gramStart"/>
            <w:r w:rsidRPr="007F10C8">
              <w:rPr>
                <w:rFonts w:ascii="Times New Roman" w:hAnsi="Times New Roman" w:cs="Times New Roman"/>
                <w:color w:val="000000"/>
                <w:sz w:val="20"/>
                <w:szCs w:val="20"/>
              </w:rPr>
              <w:t>Общественные</w:t>
            </w:r>
            <w:proofErr w:type="gramEnd"/>
            <w:r w:rsidRPr="007F10C8">
              <w:rPr>
                <w:rFonts w:ascii="Times New Roman" w:hAnsi="Times New Roman" w:cs="Times New Roman"/>
                <w:color w:val="000000"/>
                <w:sz w:val="20"/>
                <w:szCs w:val="20"/>
              </w:rPr>
              <w:t>, кроме перечисленных в строках 3-6</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w:t>
            </w:r>
            <w:r w:rsidR="003E7239">
              <w:rPr>
                <w:rFonts w:ascii="Times New Roman" w:hAnsi="Times New Roman" w:cs="Times New Roman"/>
                <w:color w:val="000000"/>
                <w:sz w:val="20"/>
                <w:szCs w:val="20"/>
              </w:rPr>
              <w:t>1,662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47,7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40,2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38,9</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37,1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35,1</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33,7</w:t>
            </w:r>
          </w:p>
        </w:tc>
      </w:tr>
      <w:tr w:rsidR="00C25060" w:rsidRPr="007F10C8"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105,5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95,3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90,4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80,4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77,8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74,1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70,2</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67,4</w:t>
            </w:r>
          </w:p>
        </w:tc>
      </w:tr>
      <w:tr w:rsidR="00C25060" w:rsidRPr="007F10C8"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211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190,7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180,7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160,8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155,6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148,2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140,4</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134,8</w:t>
            </w:r>
          </w:p>
        </w:tc>
      </w:tr>
      <w:tr w:rsidR="00C25060" w:rsidRPr="007F10C8"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 Поликлиники и лечебные учреждения, дома-интернаты</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44,7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43,4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42,1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40,7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39,5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38,1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36,8</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35,3</w:t>
            </w:r>
          </w:p>
        </w:tc>
      </w:tr>
      <w:tr w:rsidR="00C25060" w:rsidRPr="007F10C8"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 Дошкольные учреждения, хосписы</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r>
      <w:tr w:rsidR="00C25060" w:rsidRPr="007F10C8"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 Сервисного обслуживания, культурно-досуговой деятельности, технопарки,</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28,8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27,6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26,3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25,1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25,1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r>
      <w:tr w:rsidR="00C25060" w:rsidRPr="007F10C8"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57,6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55,3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52,7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50,3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50,3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0</w:t>
            </w:r>
          </w:p>
        </w:tc>
      </w:tr>
      <w:tr w:rsidR="00C25060" w:rsidRPr="007F10C8"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склады</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52,1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47,6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45,5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45,5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r>
      <w:tr w:rsidR="00C25060" w:rsidRPr="007F10C8"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104,3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100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95,3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91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59,8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 </w:t>
            </w:r>
          </w:p>
        </w:tc>
      </w:tr>
      <w:tr w:rsidR="00C25060" w:rsidRPr="007F10C8"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 Административного назначения (офисы)</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42,7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41,4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33,9</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30,1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27,6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25,1</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25,1</w:t>
            </w:r>
          </w:p>
        </w:tc>
      </w:tr>
      <w:tr w:rsidR="00C25060" w:rsidRPr="007F10C8"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67,8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62,1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50,9</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41,4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37,7</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37,7</w:t>
            </w:r>
          </w:p>
        </w:tc>
      </w:tr>
      <w:tr w:rsidR="00C25060" w:rsidRPr="007F10C8"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90,4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85,4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8</w:t>
            </w:r>
            <w:r w:rsidR="003E7239">
              <w:rPr>
                <w:rFonts w:ascii="Times New Roman" w:hAnsi="Times New Roman" w:cs="Times New Roman"/>
                <w:color w:val="000000"/>
                <w:sz w:val="20"/>
                <w:szCs w:val="20"/>
              </w:rPr>
              <w:t>1,662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67,8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60,2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55,3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50,3</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7F10C8" w:rsidRDefault="00C25060" w:rsidP="005D03C3">
            <w:pPr>
              <w:spacing w:after="0" w:line="240" w:lineRule="auto"/>
              <w:jc w:val="center"/>
              <w:rPr>
                <w:rFonts w:ascii="Times New Roman" w:hAnsi="Times New Roman" w:cs="Times New Roman"/>
                <w:color w:val="000000"/>
                <w:sz w:val="20"/>
                <w:szCs w:val="20"/>
              </w:rPr>
            </w:pPr>
            <w:r w:rsidRPr="007F10C8">
              <w:rPr>
                <w:rFonts w:ascii="Times New Roman" w:hAnsi="Times New Roman" w:cs="Times New Roman"/>
                <w:color w:val="000000"/>
                <w:sz w:val="20"/>
                <w:szCs w:val="20"/>
              </w:rPr>
              <w:t>50,3</w:t>
            </w:r>
          </w:p>
        </w:tc>
      </w:tr>
    </w:tbl>
    <w:p w:rsidR="00C25060" w:rsidRPr="007F10C8" w:rsidRDefault="00C25060" w:rsidP="00C25060">
      <w:pPr>
        <w:spacing w:after="120"/>
        <w:ind w:firstLine="709"/>
        <w:rPr>
          <w:rFonts w:ascii="Times New Roman" w:eastAsia="Calibri" w:hAnsi="Times New Roman" w:cs="Times New Roman"/>
          <w:szCs w:val="24"/>
        </w:rPr>
      </w:pPr>
    </w:p>
    <w:p w:rsidR="003159B9" w:rsidRPr="007F10C8" w:rsidRDefault="003159B9" w:rsidP="003159B9">
      <w:pPr>
        <w:pStyle w:val="11ff3"/>
      </w:pPr>
      <w:r w:rsidRPr="007F10C8">
        <w:t>Нормативы потребления коммунальных</w:t>
      </w:r>
      <w:r w:rsidRPr="007F10C8">
        <w:rPr>
          <w:spacing w:val="1"/>
        </w:rPr>
        <w:t xml:space="preserve"> </w:t>
      </w:r>
      <w:r w:rsidRPr="007F10C8">
        <w:t>услуг по отоплению</w:t>
      </w:r>
      <w:r w:rsidRPr="007F10C8">
        <w:rPr>
          <w:spacing w:val="1"/>
        </w:rPr>
        <w:t xml:space="preserve"> </w:t>
      </w:r>
      <w:r w:rsidRPr="007F10C8">
        <w:t>гражданами,</w:t>
      </w:r>
      <w:r w:rsidRPr="007F10C8">
        <w:rPr>
          <w:spacing w:val="1"/>
        </w:rPr>
        <w:t xml:space="preserve"> </w:t>
      </w:r>
      <w:r w:rsidRPr="007F10C8">
        <w:t>проживающими</w:t>
      </w:r>
      <w:r w:rsidRPr="007F10C8">
        <w:rPr>
          <w:spacing w:val="1"/>
        </w:rPr>
        <w:t xml:space="preserve"> </w:t>
      </w:r>
      <w:r w:rsidRPr="007F10C8">
        <w:t>в</w:t>
      </w:r>
      <w:r w:rsidRPr="007F10C8">
        <w:rPr>
          <w:spacing w:val="1"/>
        </w:rPr>
        <w:t xml:space="preserve"> </w:t>
      </w:r>
      <w:r w:rsidRPr="007F10C8">
        <w:t>многоквартирных</w:t>
      </w:r>
      <w:r w:rsidRPr="007F10C8">
        <w:rPr>
          <w:spacing w:val="1"/>
        </w:rPr>
        <w:t xml:space="preserve"> </w:t>
      </w:r>
      <w:r w:rsidRPr="007F10C8">
        <w:t>домах</w:t>
      </w:r>
      <w:r w:rsidRPr="007F10C8">
        <w:rPr>
          <w:spacing w:val="1"/>
        </w:rPr>
        <w:t xml:space="preserve"> </w:t>
      </w:r>
      <w:r w:rsidRPr="007F10C8">
        <w:t>или</w:t>
      </w:r>
      <w:r w:rsidRPr="007F10C8">
        <w:rPr>
          <w:spacing w:val="1"/>
        </w:rPr>
        <w:t xml:space="preserve"> </w:t>
      </w:r>
      <w:r w:rsidRPr="007F10C8">
        <w:t>жилых</w:t>
      </w:r>
      <w:r w:rsidRPr="007F10C8">
        <w:rPr>
          <w:spacing w:val="1"/>
        </w:rPr>
        <w:t xml:space="preserve"> </w:t>
      </w:r>
      <w:r w:rsidRPr="007F10C8">
        <w:t>домах</w:t>
      </w:r>
      <w:r w:rsidRPr="007F10C8">
        <w:rPr>
          <w:spacing w:val="1"/>
        </w:rPr>
        <w:t xml:space="preserve"> </w:t>
      </w:r>
      <w:r w:rsidRPr="007F10C8">
        <w:t>на</w:t>
      </w:r>
      <w:r w:rsidRPr="007F10C8">
        <w:rPr>
          <w:spacing w:val="1"/>
        </w:rPr>
        <w:t xml:space="preserve"> </w:t>
      </w:r>
      <w:r w:rsidRPr="007F10C8">
        <w:t>территории</w:t>
      </w:r>
      <w:r w:rsidRPr="007F10C8">
        <w:rPr>
          <w:spacing w:val="1"/>
        </w:rPr>
        <w:t xml:space="preserve"> </w:t>
      </w:r>
      <w:r w:rsidR="00457822">
        <w:t>Забайкаль</w:t>
      </w:r>
      <w:r w:rsidR="00477970" w:rsidRPr="007F10C8">
        <w:t>ского края</w:t>
      </w:r>
      <w:r w:rsidRPr="007F10C8">
        <w:t>,</w:t>
      </w:r>
      <w:r w:rsidRPr="007F10C8">
        <w:rPr>
          <w:spacing w:val="1"/>
        </w:rPr>
        <w:t xml:space="preserve"> </w:t>
      </w:r>
      <w:r w:rsidRPr="007F10C8">
        <w:t>представлены в</w:t>
      </w:r>
      <w:r w:rsidRPr="007F10C8">
        <w:rPr>
          <w:spacing w:val="1"/>
        </w:rPr>
        <w:t xml:space="preserve"> </w:t>
      </w:r>
      <w:r w:rsidRPr="007F10C8">
        <w:t>таблице.</w:t>
      </w:r>
    </w:p>
    <w:p w:rsidR="003159B9" w:rsidRPr="007F10C8" w:rsidRDefault="003159B9" w:rsidP="003159B9">
      <w:pPr>
        <w:pStyle w:val="11ff3"/>
        <w:rPr>
          <w:b/>
        </w:rPr>
      </w:pPr>
      <w:r w:rsidRPr="007F10C8">
        <w:rPr>
          <w:b/>
        </w:rPr>
        <w:lastRenderedPageBreak/>
        <w:t>Таблица 2.3,1.4 – Нормативы</w:t>
      </w:r>
      <w:r w:rsidR="002F0A8A" w:rsidRPr="007F10C8">
        <w:rPr>
          <w:b/>
        </w:rPr>
        <w:tab/>
        <w:t>потребления</w:t>
      </w:r>
      <w:r w:rsidR="002F0A8A" w:rsidRPr="007F10C8">
        <w:rPr>
          <w:b/>
        </w:rPr>
        <w:tab/>
        <w:t xml:space="preserve">коммунальных </w:t>
      </w:r>
      <w:r w:rsidR="002F0A8A" w:rsidRPr="007F10C8">
        <w:rPr>
          <w:b/>
        </w:rPr>
        <w:tab/>
        <w:t>услуг</w:t>
      </w:r>
      <w:r w:rsidRPr="007F10C8">
        <w:rPr>
          <w:b/>
        </w:rPr>
        <w:tab/>
      </w:r>
      <w:r w:rsidRPr="007F10C8">
        <w:rPr>
          <w:b/>
          <w:spacing w:val="-2"/>
        </w:rPr>
        <w:t>по</w:t>
      </w:r>
      <w:r w:rsidR="002F0A8A" w:rsidRPr="007F10C8">
        <w:rPr>
          <w:b/>
          <w:spacing w:val="-2"/>
        </w:rPr>
        <w:t xml:space="preserve"> </w:t>
      </w:r>
      <w:r w:rsidRPr="007F10C8">
        <w:rPr>
          <w:b/>
          <w:spacing w:val="-62"/>
        </w:rPr>
        <w:t xml:space="preserve">      </w:t>
      </w:r>
      <w:r w:rsidR="002F0A8A" w:rsidRPr="007F10C8">
        <w:rPr>
          <w:b/>
          <w:spacing w:val="-62"/>
        </w:rPr>
        <w:t xml:space="preserve"> </w:t>
      </w:r>
      <w:r w:rsidRPr="007F10C8">
        <w:rPr>
          <w:b/>
        </w:rPr>
        <w:t>отоплению</w:t>
      </w:r>
      <w:r w:rsidRPr="007F10C8">
        <w:rPr>
          <w:b/>
          <w:spacing w:val="-1"/>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46"/>
        <w:gridCol w:w="4402"/>
        <w:gridCol w:w="3269"/>
        <w:gridCol w:w="1254"/>
      </w:tblGrid>
      <w:tr w:rsidR="002F0A8A" w:rsidRPr="007F10C8" w:rsidTr="00CD54F2">
        <w:trPr>
          <w:trHeight w:val="20"/>
        </w:trPr>
        <w:tc>
          <w:tcPr>
            <w:tcW w:w="33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2F0A8A" w:rsidRPr="007F10C8" w:rsidRDefault="002F0A8A" w:rsidP="00CD54F2">
            <w:pPr>
              <w:pStyle w:val="1fffb"/>
              <w:rPr>
                <w:rFonts w:cs="Times New Roman"/>
              </w:rPr>
            </w:pPr>
            <w:r w:rsidRPr="007F10C8">
              <w:rPr>
                <w:rFonts w:cs="Times New Roman"/>
              </w:rPr>
              <w:t>№</w:t>
            </w:r>
          </w:p>
        </w:tc>
        <w:tc>
          <w:tcPr>
            <w:tcW w:w="2299"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2F0A8A" w:rsidRPr="007F10C8" w:rsidRDefault="002F0A8A" w:rsidP="00CD54F2">
            <w:pPr>
              <w:pStyle w:val="1fffb"/>
              <w:rPr>
                <w:rFonts w:cs="Times New Roman"/>
              </w:rPr>
            </w:pPr>
            <w:r w:rsidRPr="007F10C8">
              <w:rPr>
                <w:rFonts w:cs="Times New Roman"/>
              </w:rPr>
              <w:t>Наименование норматива</w:t>
            </w:r>
          </w:p>
        </w:tc>
        <w:tc>
          <w:tcPr>
            <w:tcW w:w="1708"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2F0A8A" w:rsidRPr="007F10C8" w:rsidRDefault="002F0A8A" w:rsidP="00CD54F2">
            <w:pPr>
              <w:pStyle w:val="1fffb"/>
              <w:rPr>
                <w:rFonts w:cs="Times New Roman"/>
              </w:rPr>
            </w:pPr>
            <w:r w:rsidRPr="007F10C8">
              <w:rPr>
                <w:rFonts w:cs="Times New Roman"/>
              </w:rPr>
              <w:t>Ед. змрения</w:t>
            </w:r>
          </w:p>
        </w:tc>
        <w:tc>
          <w:tcPr>
            <w:tcW w:w="655"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2F0A8A" w:rsidRPr="007F10C8" w:rsidRDefault="002F0A8A" w:rsidP="00CD54F2">
            <w:pPr>
              <w:pStyle w:val="1fffb"/>
              <w:rPr>
                <w:rFonts w:cs="Times New Roman"/>
              </w:rPr>
            </w:pPr>
            <w:r w:rsidRPr="007F10C8">
              <w:rPr>
                <w:rFonts w:cs="Times New Roman"/>
              </w:rPr>
              <w:t>Норматив</w:t>
            </w:r>
          </w:p>
        </w:tc>
      </w:tr>
      <w:tr w:rsidR="002F0A8A" w:rsidRPr="007F10C8" w:rsidTr="00CD54F2">
        <w:trPr>
          <w:trHeight w:val="20"/>
        </w:trPr>
        <w:tc>
          <w:tcPr>
            <w:tcW w:w="337"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1</w:t>
            </w:r>
          </w:p>
        </w:tc>
        <w:tc>
          <w:tcPr>
            <w:tcW w:w="2299"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Норматив по отоплению 1- этажных домов</w:t>
            </w:r>
          </w:p>
        </w:tc>
        <w:tc>
          <w:tcPr>
            <w:tcW w:w="1708"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Гкал/</w:t>
            </w:r>
            <w:r w:rsidR="00F00AA2" w:rsidRPr="007F10C8">
              <w:rPr>
                <w:rFonts w:cs="Times New Roman"/>
              </w:rPr>
              <w:t>м</w:t>
            </w:r>
            <w:proofErr w:type="gramStart"/>
            <w:r w:rsidR="00F00AA2" w:rsidRPr="007F10C8">
              <w:rPr>
                <w:rFonts w:cs="Times New Roman"/>
                <w:vertAlign w:val="superscript"/>
              </w:rPr>
              <w:t>2</w:t>
            </w:r>
            <w:proofErr w:type="gramEnd"/>
            <w:r w:rsidRPr="007F10C8">
              <w:rPr>
                <w:rFonts w:cs="Times New Roman"/>
              </w:rPr>
              <w:t xml:space="preserve"> в месяц</w:t>
            </w:r>
          </w:p>
        </w:tc>
        <w:tc>
          <w:tcPr>
            <w:tcW w:w="655"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0,0520</w:t>
            </w:r>
          </w:p>
        </w:tc>
      </w:tr>
      <w:tr w:rsidR="002F0A8A" w:rsidRPr="007F10C8" w:rsidTr="00CD54F2">
        <w:trPr>
          <w:trHeight w:val="20"/>
        </w:trPr>
        <w:tc>
          <w:tcPr>
            <w:tcW w:w="337"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2</w:t>
            </w:r>
          </w:p>
        </w:tc>
        <w:tc>
          <w:tcPr>
            <w:tcW w:w="2299"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Норматив по отоплению 2- этажных домов</w:t>
            </w:r>
          </w:p>
        </w:tc>
        <w:tc>
          <w:tcPr>
            <w:tcW w:w="1708"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Гкал/</w:t>
            </w:r>
            <w:r w:rsidR="00F00AA2" w:rsidRPr="007F10C8">
              <w:rPr>
                <w:rFonts w:cs="Times New Roman"/>
              </w:rPr>
              <w:t>м</w:t>
            </w:r>
            <w:proofErr w:type="gramStart"/>
            <w:r w:rsidR="00F00AA2" w:rsidRPr="007F10C8">
              <w:rPr>
                <w:rFonts w:cs="Times New Roman"/>
                <w:vertAlign w:val="superscript"/>
              </w:rPr>
              <w:t>2</w:t>
            </w:r>
            <w:proofErr w:type="gramEnd"/>
            <w:r w:rsidRPr="007F10C8">
              <w:rPr>
                <w:rFonts w:cs="Times New Roman"/>
              </w:rPr>
              <w:t xml:space="preserve"> в месяц</w:t>
            </w:r>
          </w:p>
        </w:tc>
        <w:tc>
          <w:tcPr>
            <w:tcW w:w="655"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0,0494</w:t>
            </w:r>
          </w:p>
        </w:tc>
      </w:tr>
      <w:tr w:rsidR="002F0A8A" w:rsidRPr="007F10C8" w:rsidTr="00CD54F2">
        <w:trPr>
          <w:trHeight w:val="20"/>
        </w:trPr>
        <w:tc>
          <w:tcPr>
            <w:tcW w:w="337"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3</w:t>
            </w:r>
          </w:p>
        </w:tc>
        <w:tc>
          <w:tcPr>
            <w:tcW w:w="2299"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Норматив по отоплению 3- этажных домов</w:t>
            </w:r>
          </w:p>
        </w:tc>
        <w:tc>
          <w:tcPr>
            <w:tcW w:w="1708"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Гкал/</w:t>
            </w:r>
            <w:r w:rsidR="00F00AA2" w:rsidRPr="007F10C8">
              <w:rPr>
                <w:rFonts w:cs="Times New Roman"/>
              </w:rPr>
              <w:t>м</w:t>
            </w:r>
            <w:proofErr w:type="gramStart"/>
            <w:r w:rsidR="00F00AA2" w:rsidRPr="007F10C8">
              <w:rPr>
                <w:rFonts w:cs="Times New Roman"/>
                <w:vertAlign w:val="superscript"/>
              </w:rPr>
              <w:t>2</w:t>
            </w:r>
            <w:proofErr w:type="gramEnd"/>
            <w:r w:rsidRPr="007F10C8">
              <w:rPr>
                <w:rFonts w:cs="Times New Roman"/>
              </w:rPr>
              <w:t xml:space="preserve"> в месяц</w:t>
            </w:r>
          </w:p>
        </w:tc>
        <w:tc>
          <w:tcPr>
            <w:tcW w:w="655"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0,0308</w:t>
            </w:r>
          </w:p>
        </w:tc>
      </w:tr>
      <w:tr w:rsidR="002F0A8A" w:rsidRPr="007F10C8" w:rsidTr="00CD54F2">
        <w:trPr>
          <w:trHeight w:val="20"/>
        </w:trPr>
        <w:tc>
          <w:tcPr>
            <w:tcW w:w="337"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4</w:t>
            </w:r>
          </w:p>
        </w:tc>
        <w:tc>
          <w:tcPr>
            <w:tcW w:w="2299"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Норматив по отоплению 4- этажных домов</w:t>
            </w:r>
          </w:p>
        </w:tc>
        <w:tc>
          <w:tcPr>
            <w:tcW w:w="1708"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Гкал/</w:t>
            </w:r>
            <w:r w:rsidR="00F00AA2" w:rsidRPr="007F10C8">
              <w:rPr>
                <w:rFonts w:cs="Times New Roman"/>
              </w:rPr>
              <w:t>м</w:t>
            </w:r>
            <w:proofErr w:type="gramStart"/>
            <w:r w:rsidR="00F00AA2" w:rsidRPr="007F10C8">
              <w:rPr>
                <w:rFonts w:cs="Times New Roman"/>
                <w:vertAlign w:val="superscript"/>
              </w:rPr>
              <w:t>2</w:t>
            </w:r>
            <w:proofErr w:type="gramEnd"/>
            <w:r w:rsidRPr="007F10C8">
              <w:rPr>
                <w:rFonts w:cs="Times New Roman"/>
              </w:rPr>
              <w:t xml:space="preserve"> в месяц</w:t>
            </w:r>
          </w:p>
        </w:tc>
        <w:tc>
          <w:tcPr>
            <w:tcW w:w="655"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0,0308</w:t>
            </w:r>
          </w:p>
        </w:tc>
      </w:tr>
      <w:tr w:rsidR="002F0A8A" w:rsidRPr="007F10C8" w:rsidTr="00CD54F2">
        <w:trPr>
          <w:trHeight w:val="20"/>
        </w:trPr>
        <w:tc>
          <w:tcPr>
            <w:tcW w:w="337"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5</w:t>
            </w:r>
          </w:p>
        </w:tc>
        <w:tc>
          <w:tcPr>
            <w:tcW w:w="2299"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Норматив по отоплению 5- этажных домов</w:t>
            </w:r>
          </w:p>
        </w:tc>
        <w:tc>
          <w:tcPr>
            <w:tcW w:w="1708"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Гкал/</w:t>
            </w:r>
            <w:r w:rsidR="00F00AA2" w:rsidRPr="007F10C8">
              <w:rPr>
                <w:rFonts w:cs="Times New Roman"/>
              </w:rPr>
              <w:t>м</w:t>
            </w:r>
            <w:proofErr w:type="gramStart"/>
            <w:r w:rsidR="00F00AA2" w:rsidRPr="007F10C8">
              <w:rPr>
                <w:rFonts w:cs="Times New Roman"/>
                <w:vertAlign w:val="superscript"/>
              </w:rPr>
              <w:t>2</w:t>
            </w:r>
            <w:proofErr w:type="gramEnd"/>
            <w:r w:rsidRPr="007F10C8">
              <w:rPr>
                <w:rFonts w:cs="Times New Roman"/>
              </w:rPr>
              <w:t xml:space="preserve"> в месяц</w:t>
            </w:r>
          </w:p>
        </w:tc>
        <w:tc>
          <w:tcPr>
            <w:tcW w:w="655" w:type="pct"/>
            <w:tcBorders>
              <w:top w:val="single" w:sz="4" w:space="0" w:color="000000"/>
              <w:left w:val="single" w:sz="4" w:space="0" w:color="000000"/>
              <w:bottom w:val="single" w:sz="4" w:space="0" w:color="000000"/>
              <w:right w:val="single" w:sz="4" w:space="0" w:color="000000"/>
            </w:tcBorders>
            <w:vAlign w:val="center"/>
            <w:hideMark/>
          </w:tcPr>
          <w:p w:rsidR="002F0A8A" w:rsidRPr="007F10C8" w:rsidRDefault="002F0A8A" w:rsidP="00CD54F2">
            <w:pPr>
              <w:pStyle w:val="1fffb"/>
              <w:rPr>
                <w:rFonts w:cs="Times New Roman"/>
              </w:rPr>
            </w:pPr>
            <w:r w:rsidRPr="007F10C8">
              <w:rPr>
                <w:rFonts w:cs="Times New Roman"/>
              </w:rPr>
              <w:t>0,0267</w:t>
            </w:r>
          </w:p>
        </w:tc>
      </w:tr>
    </w:tbl>
    <w:p w:rsidR="003159B9" w:rsidRPr="007F10C8" w:rsidRDefault="003159B9" w:rsidP="002F0A8A">
      <w:pPr>
        <w:pStyle w:val="11ff3"/>
      </w:pPr>
      <w:r w:rsidRPr="007F10C8">
        <w:t>Примечания:</w:t>
      </w:r>
    </w:p>
    <w:p w:rsidR="003159B9" w:rsidRPr="007F10C8" w:rsidRDefault="003159B9" w:rsidP="002F0A8A">
      <w:pPr>
        <w:pStyle w:val="11ff3"/>
      </w:pPr>
      <w:r w:rsidRPr="007F10C8">
        <w:t>Нормативы потребления коммунальной услуги по отоплению установлены в соответствии с требованиями к качеству коммунальных услуг, предусмотренными законодательными и иными нормативными правовыми актами Российской Федерации.</w:t>
      </w:r>
    </w:p>
    <w:p w:rsidR="003159B9" w:rsidRPr="007F10C8" w:rsidRDefault="003159B9" w:rsidP="002F0A8A">
      <w:pPr>
        <w:pStyle w:val="11ff3"/>
      </w:pPr>
      <w:r w:rsidRPr="007F10C8">
        <w:t>При определении нормативов потребления коммунальной услуги по отоплению учтены конструктивные и технические параметры многоквартирного дома или жилого дома: материал стен, крыши, объем жилых помещений, площадь ограждающих конструкций и окон, износ внутридомовых инженерных коммуникаций и оборудования, а также количество этажей и год постройки многоквартирного дома (до и после 1999 года).</w:t>
      </w:r>
    </w:p>
    <w:p w:rsidR="003159B9" w:rsidRPr="007F10C8" w:rsidRDefault="003159B9" w:rsidP="002F0A8A">
      <w:pPr>
        <w:pStyle w:val="11ff3"/>
      </w:pPr>
      <w:r w:rsidRPr="007F10C8">
        <w:t>В норматив отопления включен расход тепловой энергии исходя из расчета расхода на 1 кв. м площади жилых помещений для обеспечения температурного режима жилых помещений, содержания общего имущества многоквартирного дома с учетом требований к качеству данной коммунальной услуги.</w:t>
      </w:r>
    </w:p>
    <w:p w:rsidR="003159B9" w:rsidRPr="007F10C8" w:rsidRDefault="003159B9" w:rsidP="002F0A8A">
      <w:pPr>
        <w:pStyle w:val="11ff3"/>
      </w:pPr>
      <w:r w:rsidRPr="007F10C8">
        <w:t>Нормативы потребления коммунальной услуги по отоплению распространяются на общежития (коммунальные квартиры).</w:t>
      </w:r>
    </w:p>
    <w:p w:rsidR="003159B9" w:rsidRPr="007F10C8" w:rsidRDefault="003159B9" w:rsidP="002F0A8A">
      <w:pPr>
        <w:pStyle w:val="11ff3"/>
      </w:pPr>
      <w:r w:rsidRPr="007F10C8">
        <w:t>При расчетах нагрузки на отопление жилых зданий используются удельные расходы тепловой энергии, принимаемые в зависимости от характеристики зданий (год постройки, этажность и пр.).</w:t>
      </w:r>
    </w:p>
    <w:p w:rsidR="00C25060" w:rsidRPr="007F10C8" w:rsidRDefault="00C25060" w:rsidP="003159B9">
      <w:pPr>
        <w:pStyle w:val="11ff3"/>
      </w:pPr>
      <w:r w:rsidRPr="007F10C8">
        <w:t>Установленные нормативы включают в себя объемы тепловой энергии, используемые на отопление жилых и нежилых помещений многоквартирного дома, а также помещений, входящих: в состав общего имущества в многоквартирном доме согласно постановлению.</w:t>
      </w:r>
    </w:p>
    <w:p w:rsidR="005D03C3" w:rsidRPr="007F10C8" w:rsidRDefault="005D03C3" w:rsidP="00C34C13">
      <w:pPr>
        <w:spacing w:after="0" w:line="360" w:lineRule="auto"/>
        <w:jc w:val="both"/>
        <w:rPr>
          <w:rFonts w:ascii="Times New Roman" w:hAnsi="Times New Roman" w:cs="Times New Roman"/>
          <w:w w:val="105"/>
          <w:sz w:val="24"/>
          <w:szCs w:val="24"/>
        </w:rPr>
      </w:pPr>
    </w:p>
    <w:p w:rsidR="00C25060" w:rsidRPr="007F10C8" w:rsidRDefault="00C25060" w:rsidP="00AD6FC2">
      <w:pPr>
        <w:pStyle w:val="19"/>
      </w:pPr>
      <w:bookmarkStart w:id="370" w:name="_Toc521411580"/>
      <w:bookmarkStart w:id="371" w:name="_Toc9154866"/>
      <w:bookmarkStart w:id="372" w:name="_Toc84971012"/>
      <w:bookmarkStart w:id="373" w:name="_Toc84979001"/>
      <w:r w:rsidRPr="007F10C8">
        <w:t xml:space="preserve">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w:t>
      </w:r>
      <w:r w:rsidRPr="007F10C8">
        <w:lastRenderedPageBreak/>
        <w:t>существующих или предлагаемых для строительства источников тепловой энергии на каждом этапе</w:t>
      </w:r>
      <w:bookmarkEnd w:id="370"/>
      <w:bookmarkEnd w:id="371"/>
      <w:bookmarkEnd w:id="372"/>
      <w:bookmarkEnd w:id="373"/>
    </w:p>
    <w:p w:rsidR="00C25060" w:rsidRPr="007F10C8" w:rsidRDefault="00C25060" w:rsidP="00C25060">
      <w:pPr>
        <w:spacing w:after="120"/>
        <w:ind w:firstLine="709"/>
        <w:rPr>
          <w:rFonts w:ascii="Times New Roman" w:eastAsia="Calibri" w:hAnsi="Times New Roman" w:cs="Times New Roman"/>
          <w:szCs w:val="24"/>
        </w:rPr>
      </w:pPr>
    </w:p>
    <w:p w:rsidR="00C25060" w:rsidRPr="007F10C8" w:rsidRDefault="00C25060" w:rsidP="00B5461F">
      <w:pPr>
        <w:pStyle w:val="11ff3"/>
      </w:pPr>
      <w:r w:rsidRPr="007F10C8">
        <w:t xml:space="preserve">Прогноз прироста </w:t>
      </w:r>
      <w:proofErr w:type="gramStart"/>
      <w:r w:rsidRPr="007F10C8">
        <w:t>тепловых нагрузок потребителей, сгруппированных по зонам действия источников тепловой энергии представлен</w:t>
      </w:r>
      <w:proofErr w:type="gramEnd"/>
      <w:r w:rsidRPr="007F10C8">
        <w:t xml:space="preserve"> в таблиц</w:t>
      </w:r>
      <w:r w:rsidR="0034681C">
        <w:t>е</w:t>
      </w:r>
      <w:r w:rsidRPr="007F10C8">
        <w:t>.</w:t>
      </w:r>
    </w:p>
    <w:p w:rsidR="00C25060" w:rsidRPr="007F10C8" w:rsidRDefault="00C25060" w:rsidP="00C25060">
      <w:pPr>
        <w:spacing w:after="120"/>
        <w:ind w:firstLine="709"/>
        <w:rPr>
          <w:rFonts w:ascii="Times New Roman" w:eastAsia="Calibri" w:hAnsi="Times New Roman" w:cs="Times New Roman"/>
          <w:szCs w:val="24"/>
        </w:rPr>
      </w:pPr>
    </w:p>
    <w:p w:rsidR="00C25060" w:rsidRPr="007F10C8" w:rsidRDefault="00C25060" w:rsidP="00C25060">
      <w:pPr>
        <w:spacing w:after="120"/>
        <w:ind w:firstLine="709"/>
        <w:rPr>
          <w:rFonts w:ascii="Times New Roman" w:eastAsia="Calibri" w:hAnsi="Times New Roman" w:cs="Times New Roman"/>
          <w:szCs w:val="24"/>
        </w:rPr>
        <w:sectPr w:rsidR="00C25060" w:rsidRPr="007F10C8" w:rsidSect="00E8592F">
          <w:pgSz w:w="11906" w:h="16838"/>
          <w:pgMar w:top="1134" w:right="850" w:bottom="1134" w:left="1701" w:header="567" w:footer="454" w:gutter="0"/>
          <w:cols w:space="708"/>
          <w:docGrid w:linePitch="360"/>
        </w:sectPr>
      </w:pPr>
    </w:p>
    <w:p w:rsidR="004917BC" w:rsidRDefault="003159B9" w:rsidP="004917BC">
      <w:pPr>
        <w:pStyle w:val="affffffffff6"/>
        <w:ind w:firstLine="0"/>
        <w:rPr>
          <w:rFonts w:ascii="Times New Roman" w:hAnsi="Times New Roman" w:cs="Times New Roman"/>
          <w:b/>
          <w:sz w:val="24"/>
          <w:szCs w:val="24"/>
        </w:rPr>
      </w:pPr>
      <w:bookmarkStart w:id="374" w:name="_Toc527946780"/>
      <w:r w:rsidRPr="007F10C8">
        <w:rPr>
          <w:rFonts w:ascii="Times New Roman" w:hAnsi="Times New Roman" w:cs="Times New Roman"/>
          <w:b/>
          <w:sz w:val="24"/>
          <w:szCs w:val="24"/>
        </w:rPr>
        <w:lastRenderedPageBreak/>
        <w:t>Таблица 2.4</w:t>
      </w:r>
      <w:r w:rsidR="00BE4D79" w:rsidRPr="007F10C8">
        <w:rPr>
          <w:rFonts w:ascii="Times New Roman" w:hAnsi="Times New Roman" w:cs="Times New Roman"/>
          <w:b/>
          <w:sz w:val="24"/>
          <w:szCs w:val="24"/>
        </w:rPr>
        <w:t>.</w:t>
      </w:r>
      <w:r w:rsidR="00772A03" w:rsidRPr="007F10C8">
        <w:rPr>
          <w:rFonts w:ascii="Times New Roman" w:hAnsi="Times New Roman" w:cs="Times New Roman"/>
          <w:b/>
          <w:sz w:val="24"/>
          <w:szCs w:val="24"/>
        </w:rPr>
        <w:t>2</w:t>
      </w:r>
      <w:r w:rsidRPr="007F10C8">
        <w:rPr>
          <w:rFonts w:ascii="Times New Roman" w:hAnsi="Times New Roman" w:cs="Times New Roman"/>
          <w:b/>
          <w:sz w:val="24"/>
          <w:szCs w:val="24"/>
        </w:rPr>
        <w:t xml:space="preserve"> – </w:t>
      </w:r>
      <w:r w:rsidR="00C25060" w:rsidRPr="007F10C8">
        <w:rPr>
          <w:rFonts w:ascii="Times New Roman" w:hAnsi="Times New Roman" w:cs="Times New Roman"/>
          <w:b/>
          <w:sz w:val="24"/>
          <w:szCs w:val="24"/>
        </w:rPr>
        <w:t>Прогнозы приростов спроса на тепловую мощность для централизованного теплоснабжения с разделением по видам теплопотребления, Гкал/</w:t>
      </w:r>
      <w:proofErr w:type="gramStart"/>
      <w:r w:rsidR="00C25060" w:rsidRPr="007F10C8">
        <w:rPr>
          <w:rFonts w:ascii="Times New Roman" w:hAnsi="Times New Roman" w:cs="Times New Roman"/>
          <w:b/>
          <w:sz w:val="24"/>
          <w:szCs w:val="24"/>
        </w:rPr>
        <w:t>ч</w:t>
      </w:r>
      <w:bookmarkEnd w:id="374"/>
      <w:proofErr w:type="gramEnd"/>
      <w:r w:rsidRPr="007F10C8">
        <w:rPr>
          <w:rFonts w:ascii="Times New Roman" w:hAnsi="Times New Roman" w:cs="Times New Roman"/>
          <w:b/>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7"/>
        <w:gridCol w:w="1408"/>
        <w:gridCol w:w="1361"/>
        <w:gridCol w:w="1410"/>
        <w:gridCol w:w="1005"/>
        <w:gridCol w:w="1019"/>
        <w:gridCol w:w="1534"/>
        <w:gridCol w:w="1603"/>
        <w:gridCol w:w="1198"/>
        <w:gridCol w:w="1198"/>
      </w:tblGrid>
      <w:tr w:rsidR="000475CE" w:rsidRPr="000475CE" w:rsidTr="000475CE">
        <w:trPr>
          <w:trHeight w:val="20"/>
        </w:trPr>
        <w:tc>
          <w:tcPr>
            <w:tcW w:w="954" w:type="pct"/>
            <w:shd w:val="clear" w:color="000000" w:fill="D9D9D9"/>
            <w:vAlign w:val="center"/>
            <w:hideMark/>
          </w:tcPr>
          <w:p w:rsidR="000475CE" w:rsidRPr="000475CE" w:rsidRDefault="000475CE" w:rsidP="000475CE">
            <w:pPr>
              <w:pStyle w:val="1fffb"/>
              <w:rPr>
                <w:rFonts w:cs="Times New Roman"/>
                <w:szCs w:val="20"/>
              </w:rPr>
            </w:pPr>
            <w:r w:rsidRPr="000475CE">
              <w:rPr>
                <w:rFonts w:cs="Times New Roman"/>
                <w:szCs w:val="20"/>
              </w:rPr>
              <w:t>Источник централизованного теплоснабжения</w:t>
            </w:r>
          </w:p>
        </w:tc>
        <w:tc>
          <w:tcPr>
            <w:tcW w:w="485" w:type="pct"/>
            <w:shd w:val="clear" w:color="000000" w:fill="D9D9D9"/>
            <w:vAlign w:val="center"/>
            <w:hideMark/>
          </w:tcPr>
          <w:p w:rsidR="000475CE" w:rsidRPr="000475CE" w:rsidRDefault="000475CE" w:rsidP="000475CE">
            <w:pPr>
              <w:pStyle w:val="1fffb"/>
              <w:rPr>
                <w:rFonts w:cs="Times New Roman"/>
                <w:szCs w:val="20"/>
              </w:rPr>
            </w:pPr>
            <w:r w:rsidRPr="000475CE">
              <w:rPr>
                <w:rFonts w:cs="Times New Roman"/>
                <w:szCs w:val="20"/>
              </w:rPr>
              <w:t>Установленная тепловая мощность, Гкал/</w:t>
            </w:r>
            <w:proofErr w:type="gramStart"/>
            <w:r w:rsidRPr="000475CE">
              <w:rPr>
                <w:rFonts w:cs="Times New Roman"/>
                <w:szCs w:val="20"/>
              </w:rPr>
              <w:t>ч</w:t>
            </w:r>
            <w:proofErr w:type="gramEnd"/>
          </w:p>
        </w:tc>
        <w:tc>
          <w:tcPr>
            <w:tcW w:w="469" w:type="pct"/>
            <w:shd w:val="clear" w:color="000000" w:fill="D9D9D9"/>
            <w:vAlign w:val="center"/>
            <w:hideMark/>
          </w:tcPr>
          <w:p w:rsidR="000475CE" w:rsidRPr="000475CE" w:rsidRDefault="000475CE" w:rsidP="000475CE">
            <w:pPr>
              <w:pStyle w:val="1fffb"/>
              <w:rPr>
                <w:rFonts w:cs="Times New Roman"/>
                <w:szCs w:val="20"/>
              </w:rPr>
            </w:pPr>
            <w:r w:rsidRPr="000475CE">
              <w:rPr>
                <w:rFonts w:cs="Times New Roman"/>
                <w:szCs w:val="20"/>
              </w:rPr>
              <w:t>Фактическая располагаемая тепловая мощность источника, Гкал/</w:t>
            </w:r>
            <w:proofErr w:type="gramStart"/>
            <w:r w:rsidRPr="000475CE">
              <w:rPr>
                <w:rFonts w:cs="Times New Roman"/>
                <w:szCs w:val="20"/>
              </w:rPr>
              <w:t>ч</w:t>
            </w:r>
            <w:proofErr w:type="gramEnd"/>
          </w:p>
        </w:tc>
        <w:tc>
          <w:tcPr>
            <w:tcW w:w="486" w:type="pct"/>
            <w:shd w:val="clear" w:color="000000" w:fill="D9D9D9"/>
            <w:vAlign w:val="center"/>
            <w:hideMark/>
          </w:tcPr>
          <w:p w:rsidR="000475CE" w:rsidRPr="000475CE" w:rsidRDefault="000475CE" w:rsidP="000475CE">
            <w:pPr>
              <w:pStyle w:val="1fffb"/>
              <w:rPr>
                <w:rFonts w:cs="Times New Roman"/>
                <w:szCs w:val="20"/>
              </w:rPr>
            </w:pPr>
            <w:r w:rsidRPr="000475CE">
              <w:rPr>
                <w:rFonts w:cs="Times New Roman"/>
                <w:szCs w:val="20"/>
              </w:rPr>
              <w:t xml:space="preserve">Расход тепловой мощности на собственные и хозяйсивенные нужды </w:t>
            </w:r>
            <w:proofErr w:type="gramStart"/>
            <w:r w:rsidRPr="000475CE">
              <w:rPr>
                <w:rFonts w:cs="Times New Roman"/>
                <w:szCs w:val="20"/>
              </w:rPr>
              <w:t>нужды</w:t>
            </w:r>
            <w:proofErr w:type="gramEnd"/>
            <w:r w:rsidRPr="000475CE">
              <w:rPr>
                <w:rFonts w:cs="Times New Roman"/>
                <w:szCs w:val="20"/>
              </w:rPr>
              <w:t>, Гкал/ч</w:t>
            </w:r>
          </w:p>
        </w:tc>
        <w:tc>
          <w:tcPr>
            <w:tcW w:w="346" w:type="pct"/>
            <w:shd w:val="clear" w:color="000000" w:fill="D9D9D9"/>
            <w:vAlign w:val="center"/>
            <w:hideMark/>
          </w:tcPr>
          <w:p w:rsidR="000475CE" w:rsidRPr="000475CE" w:rsidRDefault="000475CE" w:rsidP="000475CE">
            <w:pPr>
              <w:pStyle w:val="1fffb"/>
              <w:rPr>
                <w:rFonts w:cs="Times New Roman"/>
                <w:szCs w:val="20"/>
              </w:rPr>
            </w:pPr>
            <w:r w:rsidRPr="000475CE">
              <w:rPr>
                <w:rFonts w:cs="Times New Roman"/>
                <w:szCs w:val="20"/>
              </w:rPr>
              <w:t>Тепловая мощность нетто, Гкал/</w:t>
            </w:r>
            <w:proofErr w:type="gramStart"/>
            <w:r w:rsidRPr="000475CE">
              <w:rPr>
                <w:rFonts w:cs="Times New Roman"/>
                <w:szCs w:val="20"/>
              </w:rPr>
              <w:t>ч</w:t>
            </w:r>
            <w:proofErr w:type="gramEnd"/>
          </w:p>
        </w:tc>
        <w:tc>
          <w:tcPr>
            <w:tcW w:w="351" w:type="pct"/>
            <w:shd w:val="clear" w:color="000000" w:fill="D9D9D9"/>
            <w:vAlign w:val="center"/>
            <w:hideMark/>
          </w:tcPr>
          <w:p w:rsidR="000475CE" w:rsidRPr="000475CE" w:rsidRDefault="000475CE" w:rsidP="000475CE">
            <w:pPr>
              <w:pStyle w:val="1fffb"/>
              <w:rPr>
                <w:rFonts w:cs="Times New Roman"/>
                <w:szCs w:val="20"/>
              </w:rPr>
            </w:pPr>
            <w:r w:rsidRPr="000475CE">
              <w:rPr>
                <w:rFonts w:cs="Times New Roman"/>
                <w:szCs w:val="20"/>
              </w:rPr>
              <w:t>Потери  мощности в тепловых сетях, Гкал/</w:t>
            </w:r>
            <w:proofErr w:type="gramStart"/>
            <w:r w:rsidRPr="000475CE">
              <w:rPr>
                <w:rFonts w:cs="Times New Roman"/>
                <w:szCs w:val="20"/>
              </w:rPr>
              <w:t>ч</w:t>
            </w:r>
            <w:proofErr w:type="gramEnd"/>
          </w:p>
        </w:tc>
        <w:tc>
          <w:tcPr>
            <w:tcW w:w="529" w:type="pct"/>
            <w:shd w:val="clear" w:color="000000" w:fill="D9D9D9"/>
            <w:vAlign w:val="center"/>
            <w:hideMark/>
          </w:tcPr>
          <w:p w:rsidR="000475CE" w:rsidRPr="000475CE" w:rsidRDefault="000475CE" w:rsidP="000475CE">
            <w:pPr>
              <w:pStyle w:val="1fffb"/>
              <w:rPr>
                <w:rFonts w:cs="Times New Roman"/>
                <w:szCs w:val="20"/>
              </w:rPr>
            </w:pPr>
            <w:r w:rsidRPr="000475CE">
              <w:rPr>
                <w:rFonts w:cs="Times New Roman"/>
                <w:szCs w:val="20"/>
              </w:rPr>
              <w:t>Присоединенная тепловая нагрузка (мощность), Гкал/</w:t>
            </w:r>
            <w:proofErr w:type="gramStart"/>
            <w:r w:rsidRPr="000475CE">
              <w:rPr>
                <w:rFonts w:cs="Times New Roman"/>
                <w:szCs w:val="20"/>
              </w:rPr>
              <w:t>ч</w:t>
            </w:r>
            <w:proofErr w:type="gramEnd"/>
          </w:p>
        </w:tc>
        <w:tc>
          <w:tcPr>
            <w:tcW w:w="553" w:type="pct"/>
            <w:shd w:val="clear" w:color="000000" w:fill="D9D9D9"/>
            <w:vAlign w:val="center"/>
            <w:hideMark/>
          </w:tcPr>
          <w:p w:rsidR="000475CE" w:rsidRPr="000475CE" w:rsidRDefault="000475CE" w:rsidP="000475CE">
            <w:pPr>
              <w:pStyle w:val="1fffb"/>
              <w:rPr>
                <w:rFonts w:cs="Times New Roman"/>
                <w:szCs w:val="20"/>
              </w:rPr>
            </w:pPr>
            <w:r w:rsidRPr="000475CE">
              <w:rPr>
                <w:rFonts w:cs="Times New Roman"/>
                <w:szCs w:val="20"/>
              </w:rPr>
              <w:t>Тепловая нагрузка с учетом потерь тепловой энергии при транспортировке, Гкал/час</w:t>
            </w:r>
          </w:p>
        </w:tc>
        <w:tc>
          <w:tcPr>
            <w:tcW w:w="413" w:type="pct"/>
            <w:shd w:val="clear" w:color="000000" w:fill="D9D9D9"/>
            <w:vAlign w:val="center"/>
            <w:hideMark/>
          </w:tcPr>
          <w:p w:rsidR="000475CE" w:rsidRPr="000475CE" w:rsidRDefault="000475CE" w:rsidP="000475CE">
            <w:pPr>
              <w:pStyle w:val="1fffb"/>
              <w:rPr>
                <w:rFonts w:cs="Times New Roman"/>
                <w:szCs w:val="20"/>
              </w:rPr>
            </w:pPr>
            <w:r w:rsidRPr="000475CE">
              <w:rPr>
                <w:rFonts w:cs="Times New Roman"/>
                <w:szCs w:val="20"/>
              </w:rPr>
              <w:t>Дефициты (-) (резерв</w:t>
            </w:r>
            <w:proofErr w:type="gramStart"/>
            <w:r w:rsidRPr="000475CE">
              <w:rPr>
                <w:rFonts w:cs="Times New Roman"/>
                <w:szCs w:val="20"/>
              </w:rPr>
              <w:t>ы(</w:t>
            </w:r>
            <w:proofErr w:type="gramEnd"/>
            <w:r w:rsidRPr="000475CE">
              <w:rPr>
                <w:rFonts w:cs="Times New Roman"/>
                <w:szCs w:val="20"/>
              </w:rPr>
              <w:t>+)) тепловой мощности источников тепла, Гкал/ч</w:t>
            </w:r>
          </w:p>
        </w:tc>
        <w:tc>
          <w:tcPr>
            <w:tcW w:w="413" w:type="pct"/>
            <w:shd w:val="clear" w:color="000000" w:fill="D9D9D9"/>
            <w:vAlign w:val="center"/>
            <w:hideMark/>
          </w:tcPr>
          <w:p w:rsidR="000475CE" w:rsidRPr="000475CE" w:rsidRDefault="000475CE" w:rsidP="000475CE">
            <w:pPr>
              <w:pStyle w:val="1fffb"/>
              <w:rPr>
                <w:rFonts w:cs="Times New Roman"/>
                <w:szCs w:val="20"/>
              </w:rPr>
            </w:pPr>
            <w:r w:rsidRPr="000475CE">
              <w:rPr>
                <w:rFonts w:cs="Times New Roman"/>
                <w:szCs w:val="20"/>
              </w:rPr>
              <w:t>Дефициты (-) (резерв</w:t>
            </w:r>
            <w:proofErr w:type="gramStart"/>
            <w:r w:rsidRPr="000475CE">
              <w:rPr>
                <w:rFonts w:cs="Times New Roman"/>
                <w:szCs w:val="20"/>
              </w:rPr>
              <w:t>ы(</w:t>
            </w:r>
            <w:proofErr w:type="gramEnd"/>
            <w:r w:rsidRPr="000475CE">
              <w:rPr>
                <w:rFonts w:cs="Times New Roman"/>
                <w:szCs w:val="20"/>
              </w:rPr>
              <w:t>+)) тепловой мощности источников тепла, %</w:t>
            </w:r>
          </w:p>
        </w:tc>
      </w:tr>
      <w:tr w:rsidR="000475CE" w:rsidRPr="000475CE" w:rsidTr="000475CE">
        <w:trPr>
          <w:trHeight w:val="20"/>
        </w:trPr>
        <w:tc>
          <w:tcPr>
            <w:tcW w:w="5000" w:type="pct"/>
            <w:gridSpan w:val="10"/>
            <w:shd w:val="clear" w:color="000000" w:fill="BFBFBF"/>
            <w:vAlign w:val="center"/>
            <w:hideMark/>
          </w:tcPr>
          <w:p w:rsidR="000475CE" w:rsidRPr="000475CE" w:rsidRDefault="000475CE" w:rsidP="000475CE">
            <w:pPr>
              <w:pStyle w:val="1fffb"/>
              <w:rPr>
                <w:rFonts w:cs="Times New Roman"/>
                <w:szCs w:val="20"/>
              </w:rPr>
            </w:pPr>
            <w:r w:rsidRPr="000475CE">
              <w:rPr>
                <w:rFonts w:cs="Times New Roman"/>
                <w:szCs w:val="20"/>
              </w:rPr>
              <w:t>2021 год</w:t>
            </w:r>
          </w:p>
        </w:tc>
      </w:tr>
      <w:tr w:rsidR="000475CE" w:rsidRPr="000475CE" w:rsidTr="000475CE">
        <w:trPr>
          <w:trHeight w:val="20"/>
        </w:trPr>
        <w:tc>
          <w:tcPr>
            <w:tcW w:w="954" w:type="pct"/>
            <w:shd w:val="clear" w:color="000000" w:fill="FFFFFF"/>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Котельная с. Горекацан</w:t>
            </w:r>
          </w:p>
        </w:tc>
        <w:tc>
          <w:tcPr>
            <w:tcW w:w="485" w:type="pct"/>
            <w:shd w:val="clear" w:color="000000" w:fill="FFFFFF"/>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0,23</w:t>
            </w:r>
          </w:p>
        </w:tc>
        <w:tc>
          <w:tcPr>
            <w:tcW w:w="469" w:type="pct"/>
            <w:shd w:val="clear" w:color="000000" w:fill="FFFFFF"/>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0,23</w:t>
            </w:r>
          </w:p>
        </w:tc>
        <w:tc>
          <w:tcPr>
            <w:tcW w:w="486" w:type="pct"/>
            <w:shd w:val="clear" w:color="000000" w:fill="FFFFFF"/>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0,01</w:t>
            </w:r>
          </w:p>
        </w:tc>
        <w:tc>
          <w:tcPr>
            <w:tcW w:w="346" w:type="pct"/>
            <w:shd w:val="clear" w:color="000000" w:fill="FFFFFF"/>
            <w:noWrap/>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0,22</w:t>
            </w:r>
          </w:p>
        </w:tc>
        <w:tc>
          <w:tcPr>
            <w:tcW w:w="351" w:type="pct"/>
            <w:shd w:val="clear" w:color="000000" w:fill="FFFFFF"/>
            <w:noWrap/>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0,032</w:t>
            </w:r>
          </w:p>
        </w:tc>
        <w:tc>
          <w:tcPr>
            <w:tcW w:w="529" w:type="pct"/>
            <w:shd w:val="clear" w:color="auto" w:fill="auto"/>
            <w:noWrap/>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0,16</w:t>
            </w:r>
          </w:p>
        </w:tc>
        <w:tc>
          <w:tcPr>
            <w:tcW w:w="553" w:type="pct"/>
            <w:shd w:val="clear" w:color="000000" w:fill="FFFFFF"/>
            <w:noWrap/>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0,19</w:t>
            </w:r>
          </w:p>
        </w:tc>
        <w:tc>
          <w:tcPr>
            <w:tcW w:w="413" w:type="pct"/>
            <w:shd w:val="clear" w:color="000000" w:fill="FFFFFF"/>
            <w:vAlign w:val="center"/>
            <w:hideMark/>
          </w:tcPr>
          <w:p w:rsidR="000475CE" w:rsidRPr="000475CE" w:rsidRDefault="000475CE" w:rsidP="000475CE">
            <w:pPr>
              <w:pStyle w:val="1fffb"/>
              <w:rPr>
                <w:rFonts w:cs="Times New Roman"/>
                <w:szCs w:val="20"/>
              </w:rPr>
            </w:pPr>
            <w:r w:rsidRPr="000475CE">
              <w:rPr>
                <w:rFonts w:cs="Times New Roman"/>
                <w:szCs w:val="20"/>
              </w:rPr>
              <w:t>0,03</w:t>
            </w:r>
          </w:p>
        </w:tc>
        <w:tc>
          <w:tcPr>
            <w:tcW w:w="413" w:type="pct"/>
            <w:shd w:val="clear" w:color="000000" w:fill="FFFFFF"/>
            <w:noWrap/>
            <w:vAlign w:val="center"/>
            <w:hideMark/>
          </w:tcPr>
          <w:p w:rsidR="000475CE" w:rsidRPr="000475CE" w:rsidRDefault="000475CE" w:rsidP="00272F55">
            <w:pPr>
              <w:pStyle w:val="1fffb"/>
              <w:rPr>
                <w:rFonts w:cs="Times New Roman"/>
                <w:color w:val="000000"/>
                <w:szCs w:val="20"/>
              </w:rPr>
            </w:pPr>
            <w:r w:rsidRPr="000475CE">
              <w:rPr>
                <w:rFonts w:cs="Times New Roman"/>
                <w:color w:val="000000"/>
                <w:szCs w:val="20"/>
              </w:rPr>
              <w:t>12,17</w:t>
            </w:r>
          </w:p>
        </w:tc>
      </w:tr>
      <w:tr w:rsidR="000475CE" w:rsidRPr="000475CE" w:rsidTr="000475CE">
        <w:trPr>
          <w:trHeight w:val="20"/>
        </w:trPr>
        <w:tc>
          <w:tcPr>
            <w:tcW w:w="954" w:type="pct"/>
            <w:shd w:val="clear" w:color="000000" w:fill="FFFFFF"/>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Котельная Горекацанской ООШ</w:t>
            </w:r>
          </w:p>
        </w:tc>
        <w:tc>
          <w:tcPr>
            <w:tcW w:w="485" w:type="pct"/>
            <w:shd w:val="clear" w:color="000000" w:fill="FFFFFF"/>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0,60</w:t>
            </w:r>
          </w:p>
        </w:tc>
        <w:tc>
          <w:tcPr>
            <w:tcW w:w="469" w:type="pct"/>
            <w:shd w:val="clear" w:color="000000" w:fill="FFFFFF"/>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0,60</w:t>
            </w:r>
          </w:p>
        </w:tc>
        <w:tc>
          <w:tcPr>
            <w:tcW w:w="486" w:type="pct"/>
            <w:shd w:val="clear" w:color="000000" w:fill="FFFFFF"/>
            <w:noWrap/>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0,022</w:t>
            </w:r>
          </w:p>
        </w:tc>
        <w:tc>
          <w:tcPr>
            <w:tcW w:w="346" w:type="pct"/>
            <w:shd w:val="clear" w:color="000000" w:fill="FFFFFF"/>
            <w:noWrap/>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0,58</w:t>
            </w:r>
          </w:p>
        </w:tc>
        <w:tc>
          <w:tcPr>
            <w:tcW w:w="351" w:type="pct"/>
            <w:shd w:val="clear" w:color="000000" w:fill="FFFFFF"/>
            <w:noWrap/>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0,056</w:t>
            </w:r>
          </w:p>
        </w:tc>
        <w:tc>
          <w:tcPr>
            <w:tcW w:w="529" w:type="pct"/>
            <w:shd w:val="clear" w:color="000000" w:fill="FFFFFF"/>
            <w:noWrap/>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0,280</w:t>
            </w:r>
          </w:p>
        </w:tc>
        <w:tc>
          <w:tcPr>
            <w:tcW w:w="553" w:type="pct"/>
            <w:shd w:val="clear" w:color="000000" w:fill="FFFFFF"/>
            <w:noWrap/>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0,34</w:t>
            </w:r>
          </w:p>
        </w:tc>
        <w:tc>
          <w:tcPr>
            <w:tcW w:w="413" w:type="pct"/>
            <w:shd w:val="clear" w:color="000000" w:fill="FFFFFF"/>
            <w:vAlign w:val="center"/>
            <w:hideMark/>
          </w:tcPr>
          <w:p w:rsidR="000475CE" w:rsidRPr="000475CE" w:rsidRDefault="000475CE" w:rsidP="000475CE">
            <w:pPr>
              <w:pStyle w:val="1fffb"/>
              <w:rPr>
                <w:rFonts w:cs="Times New Roman"/>
                <w:szCs w:val="20"/>
              </w:rPr>
            </w:pPr>
            <w:r w:rsidRPr="000475CE">
              <w:rPr>
                <w:rFonts w:cs="Times New Roman"/>
                <w:szCs w:val="20"/>
              </w:rPr>
              <w:t>0,24</w:t>
            </w:r>
          </w:p>
        </w:tc>
        <w:tc>
          <w:tcPr>
            <w:tcW w:w="413" w:type="pct"/>
            <w:shd w:val="clear" w:color="000000" w:fill="FFFFFF"/>
            <w:noWrap/>
            <w:vAlign w:val="center"/>
            <w:hideMark/>
          </w:tcPr>
          <w:p w:rsidR="000475CE" w:rsidRPr="000475CE" w:rsidRDefault="000475CE" w:rsidP="00272F55">
            <w:pPr>
              <w:pStyle w:val="1fffb"/>
              <w:rPr>
                <w:rFonts w:cs="Times New Roman"/>
                <w:color w:val="000000"/>
                <w:szCs w:val="20"/>
              </w:rPr>
            </w:pPr>
            <w:r w:rsidRPr="000475CE">
              <w:rPr>
                <w:rFonts w:cs="Times New Roman"/>
                <w:color w:val="000000"/>
                <w:szCs w:val="20"/>
              </w:rPr>
              <w:t>40,33</w:t>
            </w:r>
          </w:p>
        </w:tc>
      </w:tr>
      <w:tr w:rsidR="000475CE" w:rsidRPr="000475CE" w:rsidTr="000475CE">
        <w:trPr>
          <w:trHeight w:val="20"/>
        </w:trPr>
        <w:tc>
          <w:tcPr>
            <w:tcW w:w="5000" w:type="pct"/>
            <w:gridSpan w:val="10"/>
            <w:shd w:val="clear" w:color="000000" w:fill="FFFFFF"/>
            <w:vAlign w:val="center"/>
            <w:hideMark/>
          </w:tcPr>
          <w:p w:rsidR="000475CE" w:rsidRPr="000475CE" w:rsidRDefault="000475CE" w:rsidP="000475CE">
            <w:pPr>
              <w:pStyle w:val="1fffb"/>
              <w:rPr>
                <w:rFonts w:cs="Times New Roman"/>
                <w:szCs w:val="20"/>
              </w:rPr>
            </w:pPr>
            <w:r w:rsidRPr="000475CE">
              <w:rPr>
                <w:rFonts w:cs="Times New Roman"/>
                <w:szCs w:val="20"/>
              </w:rPr>
              <w:t>2022-2026 годы</w:t>
            </w:r>
          </w:p>
        </w:tc>
      </w:tr>
      <w:tr w:rsidR="000475CE" w:rsidRPr="000475CE" w:rsidTr="000475CE">
        <w:trPr>
          <w:trHeight w:val="20"/>
        </w:trPr>
        <w:tc>
          <w:tcPr>
            <w:tcW w:w="954" w:type="pct"/>
            <w:shd w:val="clear" w:color="000000" w:fill="FFFFFF"/>
            <w:noWrap/>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Котельная с. Горекацан</w:t>
            </w:r>
          </w:p>
        </w:tc>
        <w:tc>
          <w:tcPr>
            <w:tcW w:w="485" w:type="pct"/>
            <w:shd w:val="clear" w:color="000000" w:fill="FFFFFF"/>
            <w:noWrap/>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0,23</w:t>
            </w:r>
          </w:p>
        </w:tc>
        <w:tc>
          <w:tcPr>
            <w:tcW w:w="469" w:type="pct"/>
            <w:shd w:val="clear" w:color="000000" w:fill="FFFFFF"/>
            <w:noWrap/>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0,23</w:t>
            </w:r>
          </w:p>
        </w:tc>
        <w:tc>
          <w:tcPr>
            <w:tcW w:w="486" w:type="pct"/>
            <w:shd w:val="clear" w:color="000000" w:fill="FFFFFF"/>
            <w:noWrap/>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0,01</w:t>
            </w:r>
          </w:p>
        </w:tc>
        <w:tc>
          <w:tcPr>
            <w:tcW w:w="346" w:type="pct"/>
            <w:shd w:val="clear" w:color="000000" w:fill="FFFFFF"/>
            <w:noWrap/>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0,22</w:t>
            </w:r>
          </w:p>
        </w:tc>
        <w:tc>
          <w:tcPr>
            <w:tcW w:w="351" w:type="pct"/>
            <w:shd w:val="clear" w:color="000000" w:fill="FFFFFF"/>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0,03</w:t>
            </w:r>
          </w:p>
        </w:tc>
        <w:tc>
          <w:tcPr>
            <w:tcW w:w="529" w:type="pct"/>
            <w:shd w:val="clear" w:color="000000" w:fill="FFFFFF"/>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0,18</w:t>
            </w:r>
          </w:p>
        </w:tc>
        <w:tc>
          <w:tcPr>
            <w:tcW w:w="553" w:type="pct"/>
            <w:shd w:val="clear" w:color="000000" w:fill="FFFFFF"/>
            <w:noWrap/>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0,21</w:t>
            </w:r>
          </w:p>
        </w:tc>
        <w:tc>
          <w:tcPr>
            <w:tcW w:w="413" w:type="pct"/>
            <w:shd w:val="clear" w:color="000000" w:fill="FFFFFF"/>
            <w:vAlign w:val="center"/>
            <w:hideMark/>
          </w:tcPr>
          <w:p w:rsidR="000475CE" w:rsidRPr="000475CE" w:rsidRDefault="000475CE" w:rsidP="000475CE">
            <w:pPr>
              <w:pStyle w:val="1fffb"/>
              <w:rPr>
                <w:rFonts w:cs="Times New Roman"/>
                <w:szCs w:val="20"/>
              </w:rPr>
            </w:pPr>
            <w:r w:rsidRPr="000475CE">
              <w:rPr>
                <w:rFonts w:cs="Times New Roman"/>
                <w:szCs w:val="20"/>
              </w:rPr>
              <w:t>0,01</w:t>
            </w:r>
          </w:p>
        </w:tc>
        <w:tc>
          <w:tcPr>
            <w:tcW w:w="413" w:type="pct"/>
            <w:shd w:val="clear" w:color="000000" w:fill="FFFFFF"/>
            <w:noWrap/>
            <w:vAlign w:val="center"/>
            <w:hideMark/>
          </w:tcPr>
          <w:p w:rsidR="000475CE" w:rsidRPr="000475CE" w:rsidRDefault="000475CE" w:rsidP="00272F55">
            <w:pPr>
              <w:pStyle w:val="1fffb"/>
              <w:rPr>
                <w:rFonts w:cs="Times New Roman"/>
                <w:color w:val="000000"/>
                <w:szCs w:val="20"/>
              </w:rPr>
            </w:pPr>
            <w:r w:rsidRPr="000475CE">
              <w:rPr>
                <w:rFonts w:cs="Times New Roman"/>
                <w:color w:val="000000"/>
                <w:szCs w:val="20"/>
              </w:rPr>
              <w:t>5,91</w:t>
            </w:r>
          </w:p>
        </w:tc>
      </w:tr>
      <w:tr w:rsidR="000475CE" w:rsidRPr="000475CE" w:rsidTr="000475CE">
        <w:trPr>
          <w:trHeight w:val="20"/>
        </w:trPr>
        <w:tc>
          <w:tcPr>
            <w:tcW w:w="954" w:type="pct"/>
            <w:shd w:val="clear" w:color="000000" w:fill="FFFFFF"/>
            <w:noWrap/>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Котельная Горекацанской ООШ</w:t>
            </w:r>
          </w:p>
        </w:tc>
        <w:tc>
          <w:tcPr>
            <w:tcW w:w="485" w:type="pct"/>
            <w:shd w:val="clear" w:color="000000" w:fill="FFFFFF"/>
            <w:noWrap/>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0,6</w:t>
            </w:r>
          </w:p>
        </w:tc>
        <w:tc>
          <w:tcPr>
            <w:tcW w:w="469" w:type="pct"/>
            <w:shd w:val="clear" w:color="000000" w:fill="FFFFFF"/>
            <w:noWrap/>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0,6</w:t>
            </w:r>
          </w:p>
        </w:tc>
        <w:tc>
          <w:tcPr>
            <w:tcW w:w="486" w:type="pct"/>
            <w:shd w:val="clear" w:color="000000" w:fill="FFFFFF"/>
            <w:noWrap/>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0,022</w:t>
            </w:r>
          </w:p>
        </w:tc>
        <w:tc>
          <w:tcPr>
            <w:tcW w:w="346" w:type="pct"/>
            <w:shd w:val="clear" w:color="000000" w:fill="FFFFFF"/>
            <w:noWrap/>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0,58</w:t>
            </w:r>
          </w:p>
        </w:tc>
        <w:tc>
          <w:tcPr>
            <w:tcW w:w="351" w:type="pct"/>
            <w:shd w:val="clear" w:color="000000" w:fill="FFFFFF"/>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0,05</w:t>
            </w:r>
          </w:p>
        </w:tc>
        <w:tc>
          <w:tcPr>
            <w:tcW w:w="529" w:type="pct"/>
            <w:shd w:val="clear" w:color="000000" w:fill="FFFFFF"/>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0,31</w:t>
            </w:r>
          </w:p>
        </w:tc>
        <w:tc>
          <w:tcPr>
            <w:tcW w:w="553" w:type="pct"/>
            <w:shd w:val="clear" w:color="000000" w:fill="FFFFFF"/>
            <w:noWrap/>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0,36</w:t>
            </w:r>
          </w:p>
        </w:tc>
        <w:tc>
          <w:tcPr>
            <w:tcW w:w="413" w:type="pct"/>
            <w:shd w:val="clear" w:color="000000" w:fill="FFFFFF"/>
            <w:vAlign w:val="center"/>
            <w:hideMark/>
          </w:tcPr>
          <w:p w:rsidR="000475CE" w:rsidRPr="000475CE" w:rsidRDefault="000475CE" w:rsidP="000475CE">
            <w:pPr>
              <w:pStyle w:val="1fffb"/>
              <w:rPr>
                <w:rFonts w:cs="Times New Roman"/>
                <w:szCs w:val="20"/>
              </w:rPr>
            </w:pPr>
            <w:r w:rsidRPr="000475CE">
              <w:rPr>
                <w:rFonts w:cs="Times New Roman"/>
                <w:szCs w:val="20"/>
              </w:rPr>
              <w:t>0,22</w:t>
            </w:r>
          </w:p>
        </w:tc>
        <w:tc>
          <w:tcPr>
            <w:tcW w:w="413" w:type="pct"/>
            <w:shd w:val="clear" w:color="000000" w:fill="FFFFFF"/>
            <w:noWrap/>
            <w:vAlign w:val="center"/>
            <w:hideMark/>
          </w:tcPr>
          <w:p w:rsidR="000475CE" w:rsidRPr="000475CE" w:rsidRDefault="000475CE" w:rsidP="00272F55">
            <w:pPr>
              <w:pStyle w:val="1fffb"/>
              <w:rPr>
                <w:rFonts w:cs="Times New Roman"/>
                <w:color w:val="000000"/>
                <w:szCs w:val="20"/>
              </w:rPr>
            </w:pPr>
            <w:r w:rsidRPr="000475CE">
              <w:rPr>
                <w:rFonts w:cs="Times New Roman"/>
                <w:color w:val="000000"/>
                <w:szCs w:val="20"/>
              </w:rPr>
              <w:t>36,13</w:t>
            </w:r>
          </w:p>
        </w:tc>
      </w:tr>
      <w:tr w:rsidR="000475CE" w:rsidRPr="000475CE" w:rsidTr="000475CE">
        <w:trPr>
          <w:trHeight w:val="20"/>
        </w:trPr>
        <w:tc>
          <w:tcPr>
            <w:tcW w:w="5000" w:type="pct"/>
            <w:gridSpan w:val="10"/>
            <w:shd w:val="clear" w:color="000000" w:fill="FFFFFF"/>
            <w:vAlign w:val="center"/>
            <w:hideMark/>
          </w:tcPr>
          <w:p w:rsidR="000475CE" w:rsidRPr="000475CE" w:rsidRDefault="000475CE" w:rsidP="000475CE">
            <w:pPr>
              <w:pStyle w:val="1fffb"/>
              <w:rPr>
                <w:rFonts w:cs="Times New Roman"/>
                <w:szCs w:val="20"/>
              </w:rPr>
            </w:pPr>
            <w:r w:rsidRPr="000475CE">
              <w:rPr>
                <w:rFonts w:cs="Times New Roman"/>
                <w:szCs w:val="20"/>
              </w:rPr>
              <w:t>2027-2031 годы</w:t>
            </w:r>
          </w:p>
        </w:tc>
      </w:tr>
      <w:tr w:rsidR="000475CE" w:rsidRPr="000475CE" w:rsidTr="000475CE">
        <w:trPr>
          <w:trHeight w:val="20"/>
        </w:trPr>
        <w:tc>
          <w:tcPr>
            <w:tcW w:w="954" w:type="pct"/>
            <w:shd w:val="clear" w:color="000000" w:fill="FFFFFF"/>
            <w:noWrap/>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Котельная с. Горекацан</w:t>
            </w:r>
          </w:p>
        </w:tc>
        <w:tc>
          <w:tcPr>
            <w:tcW w:w="485" w:type="pct"/>
            <w:shd w:val="clear" w:color="000000" w:fill="FFFFFF"/>
            <w:noWrap/>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0,23</w:t>
            </w:r>
          </w:p>
        </w:tc>
        <w:tc>
          <w:tcPr>
            <w:tcW w:w="469" w:type="pct"/>
            <w:shd w:val="clear" w:color="000000" w:fill="FFFFFF"/>
            <w:noWrap/>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0,23</w:t>
            </w:r>
          </w:p>
        </w:tc>
        <w:tc>
          <w:tcPr>
            <w:tcW w:w="486" w:type="pct"/>
            <w:shd w:val="clear" w:color="000000" w:fill="FFFFFF"/>
            <w:noWrap/>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0,010</w:t>
            </w:r>
          </w:p>
        </w:tc>
        <w:tc>
          <w:tcPr>
            <w:tcW w:w="346" w:type="pct"/>
            <w:shd w:val="clear" w:color="000000" w:fill="FFFFFF"/>
            <w:noWrap/>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0,22</w:t>
            </w:r>
          </w:p>
        </w:tc>
        <w:tc>
          <w:tcPr>
            <w:tcW w:w="351" w:type="pct"/>
            <w:shd w:val="clear" w:color="000000" w:fill="FFFFFF"/>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0,03</w:t>
            </w:r>
          </w:p>
        </w:tc>
        <w:tc>
          <w:tcPr>
            <w:tcW w:w="529" w:type="pct"/>
            <w:shd w:val="clear" w:color="000000" w:fill="FFFFFF"/>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0,18</w:t>
            </w:r>
          </w:p>
        </w:tc>
        <w:tc>
          <w:tcPr>
            <w:tcW w:w="553" w:type="pct"/>
            <w:shd w:val="clear" w:color="000000" w:fill="FFFFFF"/>
            <w:noWrap/>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0,20</w:t>
            </w:r>
          </w:p>
        </w:tc>
        <w:tc>
          <w:tcPr>
            <w:tcW w:w="413" w:type="pct"/>
            <w:shd w:val="clear" w:color="000000" w:fill="FFFFFF"/>
            <w:vAlign w:val="center"/>
            <w:hideMark/>
          </w:tcPr>
          <w:p w:rsidR="000475CE" w:rsidRPr="000475CE" w:rsidRDefault="000475CE" w:rsidP="000475CE">
            <w:pPr>
              <w:pStyle w:val="1fffb"/>
              <w:rPr>
                <w:rFonts w:cs="Times New Roman"/>
                <w:szCs w:val="20"/>
              </w:rPr>
            </w:pPr>
            <w:r w:rsidRPr="000475CE">
              <w:rPr>
                <w:rFonts w:cs="Times New Roman"/>
                <w:szCs w:val="20"/>
              </w:rPr>
              <w:t>0,02</w:t>
            </w:r>
          </w:p>
        </w:tc>
        <w:tc>
          <w:tcPr>
            <w:tcW w:w="413" w:type="pct"/>
            <w:shd w:val="clear" w:color="000000" w:fill="FFFFFF"/>
            <w:noWrap/>
            <w:vAlign w:val="center"/>
            <w:hideMark/>
          </w:tcPr>
          <w:p w:rsidR="000475CE" w:rsidRPr="000475CE" w:rsidRDefault="000475CE" w:rsidP="00272F55">
            <w:pPr>
              <w:pStyle w:val="1fffb"/>
              <w:rPr>
                <w:rFonts w:cs="Times New Roman"/>
                <w:color w:val="000000"/>
                <w:szCs w:val="20"/>
              </w:rPr>
            </w:pPr>
            <w:r w:rsidRPr="000475CE">
              <w:rPr>
                <w:rFonts w:cs="Times New Roman"/>
                <w:color w:val="000000"/>
                <w:szCs w:val="20"/>
              </w:rPr>
              <w:t>6,57</w:t>
            </w:r>
          </w:p>
        </w:tc>
      </w:tr>
      <w:tr w:rsidR="000475CE" w:rsidRPr="000475CE" w:rsidTr="000475CE">
        <w:trPr>
          <w:trHeight w:val="20"/>
        </w:trPr>
        <w:tc>
          <w:tcPr>
            <w:tcW w:w="954" w:type="pct"/>
            <w:shd w:val="clear" w:color="000000" w:fill="FFFFFF"/>
            <w:noWrap/>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Котельная Горекацанской ООШ</w:t>
            </w:r>
          </w:p>
        </w:tc>
        <w:tc>
          <w:tcPr>
            <w:tcW w:w="485" w:type="pct"/>
            <w:shd w:val="clear" w:color="000000" w:fill="FFFFFF"/>
            <w:noWrap/>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0,6</w:t>
            </w:r>
          </w:p>
        </w:tc>
        <w:tc>
          <w:tcPr>
            <w:tcW w:w="469" w:type="pct"/>
            <w:shd w:val="clear" w:color="000000" w:fill="FFFFFF"/>
            <w:noWrap/>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0,6</w:t>
            </w:r>
          </w:p>
        </w:tc>
        <w:tc>
          <w:tcPr>
            <w:tcW w:w="486" w:type="pct"/>
            <w:shd w:val="clear" w:color="000000" w:fill="FFFFFF"/>
            <w:noWrap/>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0,022</w:t>
            </w:r>
          </w:p>
        </w:tc>
        <w:tc>
          <w:tcPr>
            <w:tcW w:w="346" w:type="pct"/>
            <w:shd w:val="clear" w:color="000000" w:fill="FFFFFF"/>
            <w:noWrap/>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0,58</w:t>
            </w:r>
          </w:p>
        </w:tc>
        <w:tc>
          <w:tcPr>
            <w:tcW w:w="351" w:type="pct"/>
            <w:shd w:val="clear" w:color="000000" w:fill="FFFFFF"/>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0,05</w:t>
            </w:r>
          </w:p>
        </w:tc>
        <w:tc>
          <w:tcPr>
            <w:tcW w:w="529" w:type="pct"/>
            <w:shd w:val="clear" w:color="000000" w:fill="FFFFFF"/>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0,34</w:t>
            </w:r>
          </w:p>
        </w:tc>
        <w:tc>
          <w:tcPr>
            <w:tcW w:w="553" w:type="pct"/>
            <w:shd w:val="clear" w:color="000000" w:fill="FFFFFF"/>
            <w:noWrap/>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0,39</w:t>
            </w:r>
          </w:p>
        </w:tc>
        <w:tc>
          <w:tcPr>
            <w:tcW w:w="413" w:type="pct"/>
            <w:shd w:val="clear" w:color="000000" w:fill="FFFFFF"/>
            <w:vAlign w:val="center"/>
            <w:hideMark/>
          </w:tcPr>
          <w:p w:rsidR="000475CE" w:rsidRPr="000475CE" w:rsidRDefault="000475CE" w:rsidP="000475CE">
            <w:pPr>
              <w:pStyle w:val="1fffb"/>
              <w:rPr>
                <w:rFonts w:cs="Times New Roman"/>
                <w:szCs w:val="20"/>
              </w:rPr>
            </w:pPr>
            <w:r w:rsidRPr="000475CE">
              <w:rPr>
                <w:rFonts w:cs="Times New Roman"/>
                <w:szCs w:val="20"/>
              </w:rPr>
              <w:t>0,19</w:t>
            </w:r>
          </w:p>
        </w:tc>
        <w:tc>
          <w:tcPr>
            <w:tcW w:w="413" w:type="pct"/>
            <w:shd w:val="clear" w:color="000000" w:fill="FFFFFF"/>
            <w:noWrap/>
            <w:vAlign w:val="center"/>
            <w:hideMark/>
          </w:tcPr>
          <w:p w:rsidR="000475CE" w:rsidRPr="000475CE" w:rsidRDefault="000475CE" w:rsidP="00272F55">
            <w:pPr>
              <w:pStyle w:val="1fffb"/>
              <w:rPr>
                <w:rFonts w:cs="Times New Roman"/>
                <w:color w:val="000000"/>
                <w:szCs w:val="20"/>
              </w:rPr>
            </w:pPr>
            <w:r w:rsidRPr="000475CE">
              <w:rPr>
                <w:rFonts w:cs="Times New Roman"/>
                <w:color w:val="000000"/>
                <w:szCs w:val="20"/>
              </w:rPr>
              <w:t>31,44</w:t>
            </w:r>
          </w:p>
        </w:tc>
      </w:tr>
      <w:tr w:rsidR="000475CE" w:rsidRPr="000475CE" w:rsidTr="000475CE">
        <w:trPr>
          <w:trHeight w:val="20"/>
        </w:trPr>
        <w:tc>
          <w:tcPr>
            <w:tcW w:w="5000" w:type="pct"/>
            <w:gridSpan w:val="10"/>
            <w:shd w:val="clear" w:color="000000" w:fill="FFFFFF"/>
            <w:vAlign w:val="center"/>
            <w:hideMark/>
          </w:tcPr>
          <w:p w:rsidR="000475CE" w:rsidRPr="000475CE" w:rsidRDefault="000475CE" w:rsidP="000475CE">
            <w:pPr>
              <w:pStyle w:val="1fffb"/>
              <w:rPr>
                <w:rFonts w:cs="Times New Roman"/>
                <w:szCs w:val="20"/>
              </w:rPr>
            </w:pPr>
            <w:r w:rsidRPr="000475CE">
              <w:rPr>
                <w:rFonts w:cs="Times New Roman"/>
                <w:szCs w:val="20"/>
              </w:rPr>
              <w:t>2032-2034 годы</w:t>
            </w:r>
          </w:p>
        </w:tc>
      </w:tr>
      <w:tr w:rsidR="000475CE" w:rsidRPr="000475CE" w:rsidTr="000475CE">
        <w:trPr>
          <w:trHeight w:val="20"/>
        </w:trPr>
        <w:tc>
          <w:tcPr>
            <w:tcW w:w="954" w:type="pct"/>
            <w:shd w:val="clear" w:color="000000" w:fill="FFFFFF"/>
            <w:noWrap/>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Котельная с. Горекацан</w:t>
            </w:r>
          </w:p>
        </w:tc>
        <w:tc>
          <w:tcPr>
            <w:tcW w:w="485" w:type="pct"/>
            <w:shd w:val="clear" w:color="000000" w:fill="FFFFFF"/>
            <w:noWrap/>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0,23</w:t>
            </w:r>
          </w:p>
        </w:tc>
        <w:tc>
          <w:tcPr>
            <w:tcW w:w="469" w:type="pct"/>
            <w:shd w:val="clear" w:color="000000" w:fill="FFFFFF"/>
            <w:noWrap/>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0,23</w:t>
            </w:r>
          </w:p>
        </w:tc>
        <w:tc>
          <w:tcPr>
            <w:tcW w:w="486" w:type="pct"/>
            <w:shd w:val="clear" w:color="000000" w:fill="FFFFFF"/>
            <w:noWrap/>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0,010</w:t>
            </w:r>
          </w:p>
        </w:tc>
        <w:tc>
          <w:tcPr>
            <w:tcW w:w="346" w:type="pct"/>
            <w:shd w:val="clear" w:color="000000" w:fill="FFFFFF"/>
            <w:noWrap/>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0,22</w:t>
            </w:r>
          </w:p>
        </w:tc>
        <w:tc>
          <w:tcPr>
            <w:tcW w:w="351" w:type="pct"/>
            <w:shd w:val="clear" w:color="000000" w:fill="FFFFFF"/>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0,03</w:t>
            </w:r>
          </w:p>
        </w:tc>
        <w:tc>
          <w:tcPr>
            <w:tcW w:w="529" w:type="pct"/>
            <w:shd w:val="clear" w:color="000000" w:fill="FFFFFF"/>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0,18</w:t>
            </w:r>
          </w:p>
        </w:tc>
        <w:tc>
          <w:tcPr>
            <w:tcW w:w="553" w:type="pct"/>
            <w:shd w:val="clear" w:color="000000" w:fill="FFFFFF"/>
            <w:noWrap/>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0,21</w:t>
            </w:r>
          </w:p>
        </w:tc>
        <w:tc>
          <w:tcPr>
            <w:tcW w:w="413" w:type="pct"/>
            <w:shd w:val="clear" w:color="000000" w:fill="FFFFFF"/>
            <w:vAlign w:val="center"/>
            <w:hideMark/>
          </w:tcPr>
          <w:p w:rsidR="000475CE" w:rsidRPr="000475CE" w:rsidRDefault="000475CE" w:rsidP="000475CE">
            <w:pPr>
              <w:pStyle w:val="1fffb"/>
              <w:rPr>
                <w:rFonts w:cs="Times New Roman"/>
                <w:szCs w:val="20"/>
              </w:rPr>
            </w:pPr>
            <w:r w:rsidRPr="000475CE">
              <w:rPr>
                <w:rFonts w:cs="Times New Roman"/>
                <w:szCs w:val="20"/>
              </w:rPr>
              <w:t>0,01</w:t>
            </w:r>
          </w:p>
        </w:tc>
        <w:tc>
          <w:tcPr>
            <w:tcW w:w="413" w:type="pct"/>
            <w:shd w:val="clear" w:color="000000" w:fill="FFFFFF"/>
            <w:noWrap/>
            <w:vAlign w:val="center"/>
            <w:hideMark/>
          </w:tcPr>
          <w:p w:rsidR="000475CE" w:rsidRPr="000475CE" w:rsidRDefault="000475CE" w:rsidP="00272F55">
            <w:pPr>
              <w:pStyle w:val="1fffb"/>
              <w:rPr>
                <w:rFonts w:cs="Times New Roman"/>
                <w:color w:val="000000"/>
                <w:szCs w:val="20"/>
              </w:rPr>
            </w:pPr>
            <w:r w:rsidRPr="000475CE">
              <w:rPr>
                <w:rFonts w:cs="Times New Roman"/>
                <w:color w:val="000000"/>
                <w:szCs w:val="20"/>
              </w:rPr>
              <w:t>6,44</w:t>
            </w:r>
          </w:p>
        </w:tc>
      </w:tr>
      <w:tr w:rsidR="000475CE" w:rsidRPr="000475CE" w:rsidTr="000475CE">
        <w:trPr>
          <w:trHeight w:val="20"/>
        </w:trPr>
        <w:tc>
          <w:tcPr>
            <w:tcW w:w="954" w:type="pct"/>
            <w:shd w:val="clear" w:color="000000" w:fill="FFFFFF"/>
            <w:noWrap/>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Котельная Горекацанской ООШ</w:t>
            </w:r>
          </w:p>
        </w:tc>
        <w:tc>
          <w:tcPr>
            <w:tcW w:w="485" w:type="pct"/>
            <w:shd w:val="clear" w:color="000000" w:fill="FFFFFF"/>
            <w:noWrap/>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0,6</w:t>
            </w:r>
          </w:p>
        </w:tc>
        <w:tc>
          <w:tcPr>
            <w:tcW w:w="469" w:type="pct"/>
            <w:shd w:val="clear" w:color="000000" w:fill="FFFFFF"/>
            <w:noWrap/>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0,6</w:t>
            </w:r>
          </w:p>
        </w:tc>
        <w:tc>
          <w:tcPr>
            <w:tcW w:w="486" w:type="pct"/>
            <w:shd w:val="clear" w:color="000000" w:fill="FFFFFF"/>
            <w:noWrap/>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0,022</w:t>
            </w:r>
          </w:p>
        </w:tc>
        <w:tc>
          <w:tcPr>
            <w:tcW w:w="346" w:type="pct"/>
            <w:shd w:val="clear" w:color="000000" w:fill="FFFFFF"/>
            <w:noWrap/>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0,58</w:t>
            </w:r>
          </w:p>
        </w:tc>
        <w:tc>
          <w:tcPr>
            <w:tcW w:w="351" w:type="pct"/>
            <w:shd w:val="clear" w:color="000000" w:fill="FFFFFF"/>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0,05</w:t>
            </w:r>
          </w:p>
        </w:tc>
        <w:tc>
          <w:tcPr>
            <w:tcW w:w="529" w:type="pct"/>
            <w:shd w:val="clear" w:color="000000" w:fill="FFFFFF"/>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0,37</w:t>
            </w:r>
          </w:p>
        </w:tc>
        <w:tc>
          <w:tcPr>
            <w:tcW w:w="553" w:type="pct"/>
            <w:shd w:val="clear" w:color="000000" w:fill="FFFFFF"/>
            <w:noWrap/>
            <w:vAlign w:val="center"/>
            <w:hideMark/>
          </w:tcPr>
          <w:p w:rsidR="000475CE" w:rsidRPr="000475CE" w:rsidRDefault="000475CE" w:rsidP="000475CE">
            <w:pPr>
              <w:pStyle w:val="1fffb"/>
              <w:rPr>
                <w:rFonts w:cs="Times New Roman"/>
                <w:color w:val="000000"/>
                <w:szCs w:val="20"/>
              </w:rPr>
            </w:pPr>
            <w:r w:rsidRPr="000475CE">
              <w:rPr>
                <w:rFonts w:cs="Times New Roman"/>
                <w:color w:val="000000"/>
                <w:szCs w:val="20"/>
              </w:rPr>
              <w:t>0,42</w:t>
            </w:r>
          </w:p>
        </w:tc>
        <w:tc>
          <w:tcPr>
            <w:tcW w:w="413" w:type="pct"/>
            <w:shd w:val="clear" w:color="000000" w:fill="FFFFFF"/>
            <w:vAlign w:val="center"/>
            <w:hideMark/>
          </w:tcPr>
          <w:p w:rsidR="000475CE" w:rsidRPr="000475CE" w:rsidRDefault="000475CE" w:rsidP="000475CE">
            <w:pPr>
              <w:pStyle w:val="1fffb"/>
              <w:rPr>
                <w:rFonts w:cs="Times New Roman"/>
                <w:szCs w:val="20"/>
              </w:rPr>
            </w:pPr>
            <w:r w:rsidRPr="000475CE">
              <w:rPr>
                <w:rFonts w:cs="Times New Roman"/>
                <w:szCs w:val="20"/>
              </w:rPr>
              <w:t>0,16</w:t>
            </w:r>
          </w:p>
        </w:tc>
        <w:tc>
          <w:tcPr>
            <w:tcW w:w="413" w:type="pct"/>
            <w:shd w:val="clear" w:color="000000" w:fill="FFFFFF"/>
            <w:noWrap/>
            <w:vAlign w:val="center"/>
            <w:hideMark/>
          </w:tcPr>
          <w:p w:rsidR="000475CE" w:rsidRPr="000475CE" w:rsidRDefault="000475CE" w:rsidP="00272F55">
            <w:pPr>
              <w:pStyle w:val="1fffb"/>
              <w:rPr>
                <w:rFonts w:cs="Times New Roman"/>
                <w:color w:val="000000"/>
                <w:szCs w:val="20"/>
              </w:rPr>
            </w:pPr>
            <w:r w:rsidRPr="000475CE">
              <w:rPr>
                <w:rFonts w:cs="Times New Roman"/>
                <w:color w:val="000000"/>
                <w:szCs w:val="20"/>
              </w:rPr>
              <w:t>26,22</w:t>
            </w:r>
          </w:p>
        </w:tc>
      </w:tr>
    </w:tbl>
    <w:p w:rsidR="000475CE" w:rsidRDefault="000475CE" w:rsidP="00B5461F">
      <w:pPr>
        <w:pStyle w:val="11ff3"/>
      </w:pPr>
    </w:p>
    <w:p w:rsidR="00C25060" w:rsidRPr="007F10C8" w:rsidRDefault="00C25060" w:rsidP="00B5461F">
      <w:pPr>
        <w:pStyle w:val="11ff3"/>
      </w:pPr>
      <w:r w:rsidRPr="007F10C8">
        <w:t>Анализ приведенных в таблиц</w:t>
      </w:r>
      <w:r w:rsidR="003159B9" w:rsidRPr="007F10C8">
        <w:t>ах</w:t>
      </w:r>
      <w:r w:rsidRPr="007F10C8">
        <w:t xml:space="preserve"> данных показывает, что наблюдается уменьшение резерва тепловой мощности к расчётному сроку реализации схемы теплоснабжения.</w:t>
      </w:r>
    </w:p>
    <w:p w:rsidR="00C25060" w:rsidRPr="007F10C8" w:rsidRDefault="00C25060" w:rsidP="00C25060">
      <w:pPr>
        <w:rPr>
          <w:rFonts w:ascii="Times New Roman" w:hAnsi="Times New Roman" w:cs="Times New Roman"/>
        </w:rPr>
        <w:sectPr w:rsidR="00C25060" w:rsidRPr="007F10C8" w:rsidSect="00E8592F">
          <w:footerReference w:type="default" r:id="rId31"/>
          <w:pgSz w:w="16838" w:h="11906" w:orient="landscape"/>
          <w:pgMar w:top="1134" w:right="850" w:bottom="1134" w:left="1701" w:header="1134" w:footer="454" w:gutter="0"/>
          <w:cols w:space="708"/>
          <w:docGrid w:linePitch="360"/>
        </w:sectPr>
      </w:pPr>
    </w:p>
    <w:p w:rsidR="00C25060" w:rsidRPr="007F10C8" w:rsidRDefault="00C25060" w:rsidP="00AD6FC2">
      <w:pPr>
        <w:pStyle w:val="19"/>
      </w:pPr>
      <w:bookmarkStart w:id="375" w:name="_Toc521411585"/>
      <w:bookmarkStart w:id="376" w:name="_Toc9154867"/>
      <w:bookmarkStart w:id="377" w:name="_Toc84971013"/>
      <w:bookmarkStart w:id="378" w:name="_Toc84979002"/>
      <w:proofErr w:type="gramStart"/>
      <w:r w:rsidRPr="007F10C8">
        <w:lastRenderedPageBreak/>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w:t>
      </w:r>
      <w:proofErr w:type="gramEnd"/>
      <w:r w:rsidRPr="007F10C8">
        <w:t xml:space="preserve"> </w:t>
      </w:r>
      <w:proofErr w:type="gramStart"/>
      <w:r w:rsidRPr="007F10C8">
        <w:t>этапе</w:t>
      </w:r>
      <w:bookmarkEnd w:id="375"/>
      <w:bookmarkEnd w:id="376"/>
      <w:bookmarkEnd w:id="377"/>
      <w:bookmarkEnd w:id="378"/>
      <w:proofErr w:type="gramEnd"/>
    </w:p>
    <w:p w:rsidR="00C25060" w:rsidRPr="007F10C8" w:rsidRDefault="00C25060" w:rsidP="00B5461F">
      <w:pPr>
        <w:pStyle w:val="11ff3"/>
      </w:pPr>
      <w:r w:rsidRPr="007F10C8">
        <w:t>Приростов объемов потребления тепловой энергии и теплоносителя объектами жилья и соцкультбыта, расположенными в производственных зонах, не планируется.</w:t>
      </w:r>
    </w:p>
    <w:p w:rsidR="00C25060" w:rsidRPr="007F10C8" w:rsidRDefault="00C25060" w:rsidP="00B5461F">
      <w:pPr>
        <w:pStyle w:val="11ff3"/>
      </w:pPr>
      <w:r w:rsidRPr="007F10C8">
        <w:t xml:space="preserve">Планируемые для размещения объекты федерального значения, объекты регионального значения и местного значения </w:t>
      </w:r>
      <w:r w:rsidR="00477970" w:rsidRPr="007F10C8">
        <w:t>района</w:t>
      </w:r>
    </w:p>
    <w:p w:rsidR="00C25060" w:rsidRPr="007F10C8" w:rsidRDefault="00C25060" w:rsidP="00B5461F">
      <w:pPr>
        <w:pStyle w:val="11ff3"/>
      </w:pPr>
      <w:r w:rsidRPr="007F10C8">
        <w:t>Схемой территориального планирования мероприятия не предусмотрены.</w:t>
      </w:r>
    </w:p>
    <w:p w:rsidR="000D5CE5" w:rsidRPr="007F10C8" w:rsidRDefault="000D5CE5" w:rsidP="00E66A5F">
      <w:pPr>
        <w:pStyle w:val="20"/>
        <w:numPr>
          <w:ilvl w:val="1"/>
          <w:numId w:val="112"/>
        </w:numPr>
        <w:rPr>
          <w:rFonts w:cs="Times New Roman"/>
        </w:rPr>
      </w:pPr>
      <w:r w:rsidRPr="007F10C8">
        <w:rPr>
          <w:rFonts w:cs="Times New Roman"/>
        </w:rPr>
        <w:t>Прогноз</w:t>
      </w:r>
      <w:r w:rsidRPr="007F10C8">
        <w:rPr>
          <w:rFonts w:cs="Times New Roman"/>
          <w:spacing w:val="1"/>
        </w:rPr>
        <w:t xml:space="preserve"> </w:t>
      </w:r>
      <w:r w:rsidRPr="007F10C8">
        <w:rPr>
          <w:rFonts w:cs="Times New Roman"/>
        </w:rPr>
        <w:t>перспективного</w:t>
      </w:r>
      <w:r w:rsidRPr="007F10C8">
        <w:rPr>
          <w:rFonts w:cs="Times New Roman"/>
          <w:spacing w:val="1"/>
        </w:rPr>
        <w:t xml:space="preserve"> </w:t>
      </w:r>
      <w:r w:rsidRPr="007F10C8">
        <w:rPr>
          <w:rFonts w:cs="Times New Roman"/>
        </w:rPr>
        <w:t>потребления</w:t>
      </w:r>
      <w:r w:rsidRPr="007F10C8">
        <w:rPr>
          <w:rFonts w:cs="Times New Roman"/>
          <w:spacing w:val="1"/>
        </w:rPr>
        <w:t xml:space="preserve"> </w:t>
      </w:r>
      <w:r w:rsidRPr="007F10C8">
        <w:rPr>
          <w:rFonts w:cs="Times New Roman"/>
        </w:rPr>
        <w:t>тепловой</w:t>
      </w:r>
      <w:r w:rsidRPr="007F10C8">
        <w:rPr>
          <w:rFonts w:cs="Times New Roman"/>
          <w:spacing w:val="1"/>
        </w:rPr>
        <w:t xml:space="preserve"> </w:t>
      </w:r>
      <w:r w:rsidRPr="007F10C8">
        <w:rPr>
          <w:rFonts w:cs="Times New Roman"/>
        </w:rPr>
        <w:t>энергии</w:t>
      </w:r>
      <w:r w:rsidRPr="007F10C8">
        <w:rPr>
          <w:rFonts w:cs="Times New Roman"/>
          <w:spacing w:val="1"/>
        </w:rPr>
        <w:t xml:space="preserve"> </w:t>
      </w:r>
      <w:r w:rsidRPr="007F10C8">
        <w:rPr>
          <w:rFonts w:cs="Times New Roman"/>
        </w:rPr>
        <w:t>отдельными</w:t>
      </w:r>
      <w:r w:rsidRPr="007F10C8">
        <w:rPr>
          <w:rFonts w:cs="Times New Roman"/>
          <w:spacing w:val="1"/>
        </w:rPr>
        <w:t xml:space="preserve"> </w:t>
      </w:r>
      <w:r w:rsidRPr="007F10C8">
        <w:rPr>
          <w:rFonts w:cs="Times New Roman"/>
        </w:rPr>
        <w:t>категориями</w:t>
      </w:r>
      <w:r w:rsidRPr="007F10C8">
        <w:rPr>
          <w:rFonts w:cs="Times New Roman"/>
          <w:spacing w:val="1"/>
        </w:rPr>
        <w:t xml:space="preserve"> </w:t>
      </w:r>
      <w:r w:rsidRPr="007F10C8">
        <w:rPr>
          <w:rFonts w:cs="Times New Roman"/>
        </w:rPr>
        <w:t>потребителей,</w:t>
      </w:r>
      <w:r w:rsidRPr="007F10C8">
        <w:rPr>
          <w:rFonts w:cs="Times New Roman"/>
          <w:spacing w:val="1"/>
        </w:rPr>
        <w:t xml:space="preserve"> </w:t>
      </w:r>
      <w:r w:rsidRPr="007F10C8">
        <w:rPr>
          <w:rFonts w:cs="Times New Roman"/>
        </w:rPr>
        <w:t>в</w:t>
      </w:r>
      <w:r w:rsidRPr="007F10C8">
        <w:rPr>
          <w:rFonts w:cs="Times New Roman"/>
          <w:spacing w:val="1"/>
        </w:rPr>
        <w:t xml:space="preserve"> </w:t>
      </w:r>
      <w:r w:rsidRPr="007F10C8">
        <w:rPr>
          <w:rFonts w:cs="Times New Roman"/>
        </w:rPr>
        <w:t>том</w:t>
      </w:r>
      <w:r w:rsidRPr="007F10C8">
        <w:rPr>
          <w:rFonts w:cs="Times New Roman"/>
          <w:spacing w:val="1"/>
        </w:rPr>
        <w:t xml:space="preserve"> </w:t>
      </w:r>
      <w:r w:rsidRPr="007F10C8">
        <w:rPr>
          <w:rFonts w:cs="Times New Roman"/>
        </w:rPr>
        <w:t>числе</w:t>
      </w:r>
      <w:r w:rsidRPr="007F10C8">
        <w:rPr>
          <w:rFonts w:cs="Times New Roman"/>
          <w:spacing w:val="1"/>
        </w:rPr>
        <w:t xml:space="preserve"> </w:t>
      </w:r>
      <w:r w:rsidRPr="007F10C8">
        <w:rPr>
          <w:rFonts w:cs="Times New Roman"/>
        </w:rPr>
        <w:t>социально</w:t>
      </w:r>
      <w:r w:rsidRPr="007F10C8">
        <w:rPr>
          <w:rFonts w:cs="Times New Roman"/>
          <w:spacing w:val="1"/>
        </w:rPr>
        <w:t xml:space="preserve"> </w:t>
      </w:r>
      <w:r w:rsidRPr="007F10C8">
        <w:rPr>
          <w:rFonts w:cs="Times New Roman"/>
        </w:rPr>
        <w:t>значимых,</w:t>
      </w:r>
      <w:r w:rsidRPr="007F10C8">
        <w:rPr>
          <w:rFonts w:cs="Times New Roman"/>
          <w:spacing w:val="1"/>
        </w:rPr>
        <w:t xml:space="preserve"> </w:t>
      </w:r>
      <w:r w:rsidRPr="007F10C8">
        <w:rPr>
          <w:rFonts w:cs="Times New Roman"/>
        </w:rPr>
        <w:t>для</w:t>
      </w:r>
      <w:r w:rsidRPr="007F10C8">
        <w:rPr>
          <w:rFonts w:cs="Times New Roman"/>
          <w:spacing w:val="1"/>
        </w:rPr>
        <w:t xml:space="preserve"> </w:t>
      </w:r>
      <w:r w:rsidRPr="007F10C8">
        <w:rPr>
          <w:rFonts w:cs="Times New Roman"/>
        </w:rPr>
        <w:t>которых</w:t>
      </w:r>
      <w:r w:rsidRPr="007F10C8">
        <w:rPr>
          <w:rFonts w:cs="Times New Roman"/>
          <w:spacing w:val="1"/>
        </w:rPr>
        <w:t xml:space="preserve"> </w:t>
      </w:r>
      <w:r w:rsidRPr="007F10C8">
        <w:rPr>
          <w:rFonts w:cs="Times New Roman"/>
        </w:rPr>
        <w:t>устанавливаются</w:t>
      </w:r>
      <w:r w:rsidRPr="007F10C8">
        <w:rPr>
          <w:rFonts w:cs="Times New Roman"/>
          <w:spacing w:val="1"/>
        </w:rPr>
        <w:t xml:space="preserve"> </w:t>
      </w:r>
      <w:r w:rsidRPr="007F10C8">
        <w:rPr>
          <w:rFonts w:cs="Times New Roman"/>
        </w:rPr>
        <w:t>льготные</w:t>
      </w:r>
      <w:r w:rsidRPr="007F10C8">
        <w:rPr>
          <w:rFonts w:cs="Times New Roman"/>
          <w:spacing w:val="1"/>
        </w:rPr>
        <w:t xml:space="preserve"> </w:t>
      </w:r>
      <w:r w:rsidRPr="007F10C8">
        <w:rPr>
          <w:rFonts w:cs="Times New Roman"/>
        </w:rPr>
        <w:t>тарифы</w:t>
      </w:r>
      <w:r w:rsidRPr="007F10C8">
        <w:rPr>
          <w:rFonts w:cs="Times New Roman"/>
          <w:spacing w:val="1"/>
        </w:rPr>
        <w:t xml:space="preserve"> </w:t>
      </w:r>
      <w:r w:rsidRPr="007F10C8">
        <w:rPr>
          <w:rFonts w:cs="Times New Roman"/>
        </w:rPr>
        <w:t>на</w:t>
      </w:r>
      <w:r w:rsidRPr="007F10C8">
        <w:rPr>
          <w:rFonts w:cs="Times New Roman"/>
          <w:spacing w:val="1"/>
        </w:rPr>
        <w:t xml:space="preserve"> </w:t>
      </w:r>
      <w:r w:rsidRPr="007F10C8">
        <w:rPr>
          <w:rFonts w:cs="Times New Roman"/>
        </w:rPr>
        <w:t>тепловую</w:t>
      </w:r>
      <w:r w:rsidRPr="007F10C8">
        <w:rPr>
          <w:rFonts w:cs="Times New Roman"/>
          <w:spacing w:val="-1"/>
        </w:rPr>
        <w:t xml:space="preserve"> </w:t>
      </w:r>
      <w:r w:rsidRPr="007F10C8">
        <w:rPr>
          <w:rFonts w:cs="Times New Roman"/>
        </w:rPr>
        <w:t>энергию</w:t>
      </w:r>
      <w:r w:rsidRPr="007F10C8">
        <w:rPr>
          <w:rFonts w:cs="Times New Roman"/>
          <w:spacing w:val="-1"/>
        </w:rPr>
        <w:t xml:space="preserve"> </w:t>
      </w:r>
      <w:r w:rsidRPr="007F10C8">
        <w:rPr>
          <w:rFonts w:cs="Times New Roman"/>
        </w:rPr>
        <w:t>(мощность),</w:t>
      </w:r>
      <w:r w:rsidRPr="007F10C8">
        <w:rPr>
          <w:rFonts w:cs="Times New Roman"/>
          <w:spacing w:val="-1"/>
        </w:rPr>
        <w:t xml:space="preserve"> </w:t>
      </w:r>
      <w:r w:rsidRPr="007F10C8">
        <w:rPr>
          <w:rFonts w:cs="Times New Roman"/>
        </w:rPr>
        <w:t>теплоноситель</w:t>
      </w:r>
    </w:p>
    <w:p w:rsidR="000D5CE5" w:rsidRPr="007F10C8" w:rsidRDefault="000D5CE5" w:rsidP="00B5461F">
      <w:pPr>
        <w:pStyle w:val="11ff3"/>
      </w:pPr>
      <w:r w:rsidRPr="007F10C8">
        <w:t>Согласно Федеральному закону от 27 июля 2010 года № 190-ФЗ (в ред. от 14</w:t>
      </w:r>
      <w:r w:rsidRPr="007F10C8">
        <w:rPr>
          <w:spacing w:val="1"/>
        </w:rPr>
        <w:t xml:space="preserve"> </w:t>
      </w:r>
      <w:r w:rsidRPr="007F10C8">
        <w:t>октября</w:t>
      </w:r>
      <w:r w:rsidRPr="007F10C8">
        <w:rPr>
          <w:spacing w:val="1"/>
        </w:rPr>
        <w:t xml:space="preserve"> </w:t>
      </w:r>
      <w:r w:rsidRPr="007F10C8">
        <w:t>2014</w:t>
      </w:r>
      <w:r w:rsidRPr="007F10C8">
        <w:rPr>
          <w:spacing w:val="1"/>
        </w:rPr>
        <w:t xml:space="preserve"> </w:t>
      </w:r>
      <w:r w:rsidRPr="007F10C8">
        <w:t>года)</w:t>
      </w:r>
      <w:r w:rsidRPr="007F10C8">
        <w:rPr>
          <w:spacing w:val="1"/>
        </w:rPr>
        <w:t xml:space="preserve"> </w:t>
      </w:r>
      <w:r w:rsidRPr="007F10C8">
        <w:t>«О</w:t>
      </w:r>
      <w:r w:rsidRPr="007F10C8">
        <w:rPr>
          <w:spacing w:val="1"/>
        </w:rPr>
        <w:t xml:space="preserve"> </w:t>
      </w:r>
      <w:r w:rsidRPr="007F10C8">
        <w:t>теплоснабжении»,</w:t>
      </w:r>
      <w:r w:rsidRPr="007F10C8">
        <w:rPr>
          <w:spacing w:val="1"/>
        </w:rPr>
        <w:t xml:space="preserve"> </w:t>
      </w:r>
      <w:r w:rsidRPr="007F10C8">
        <w:t>наряду</w:t>
      </w:r>
      <w:r w:rsidRPr="007F10C8">
        <w:rPr>
          <w:spacing w:val="1"/>
        </w:rPr>
        <w:t xml:space="preserve"> </w:t>
      </w:r>
      <w:r w:rsidRPr="007F10C8">
        <w:t>со</w:t>
      </w:r>
      <w:r w:rsidRPr="007F10C8">
        <w:rPr>
          <w:spacing w:val="1"/>
        </w:rPr>
        <w:t xml:space="preserve"> </w:t>
      </w:r>
      <w:r w:rsidRPr="007F10C8">
        <w:t>льготами,</w:t>
      </w:r>
      <w:r w:rsidRPr="007F10C8">
        <w:rPr>
          <w:spacing w:val="1"/>
        </w:rPr>
        <w:t xml:space="preserve"> </w:t>
      </w:r>
      <w:r w:rsidRPr="007F10C8">
        <w:t>установленными</w:t>
      </w:r>
      <w:r w:rsidRPr="007F10C8">
        <w:rPr>
          <w:spacing w:val="-62"/>
        </w:rPr>
        <w:t xml:space="preserve"> </w:t>
      </w:r>
      <w:r w:rsidRPr="007F10C8">
        <w:t>федеральными</w:t>
      </w:r>
      <w:r w:rsidRPr="007F10C8">
        <w:rPr>
          <w:spacing w:val="1"/>
        </w:rPr>
        <w:t xml:space="preserve"> </w:t>
      </w:r>
      <w:r w:rsidRPr="007F10C8">
        <w:t>законами</w:t>
      </w:r>
      <w:r w:rsidRPr="007F10C8">
        <w:rPr>
          <w:spacing w:val="1"/>
        </w:rPr>
        <w:t xml:space="preserve"> </w:t>
      </w:r>
      <w:r w:rsidRPr="007F10C8">
        <w:t>в</w:t>
      </w:r>
      <w:r w:rsidRPr="007F10C8">
        <w:rPr>
          <w:spacing w:val="1"/>
        </w:rPr>
        <w:t xml:space="preserve"> </w:t>
      </w:r>
      <w:r w:rsidRPr="007F10C8">
        <w:t>отношении</w:t>
      </w:r>
      <w:r w:rsidRPr="007F10C8">
        <w:rPr>
          <w:spacing w:val="1"/>
        </w:rPr>
        <w:t xml:space="preserve"> </w:t>
      </w:r>
      <w:r w:rsidRPr="007F10C8">
        <w:t>физических</w:t>
      </w:r>
      <w:r w:rsidRPr="007F10C8">
        <w:rPr>
          <w:spacing w:val="1"/>
        </w:rPr>
        <w:t xml:space="preserve"> </w:t>
      </w:r>
      <w:r w:rsidRPr="007F10C8">
        <w:t>лиц,</w:t>
      </w:r>
      <w:r w:rsidRPr="007F10C8">
        <w:rPr>
          <w:spacing w:val="1"/>
        </w:rPr>
        <w:t xml:space="preserve"> </w:t>
      </w:r>
      <w:r w:rsidRPr="007F10C8">
        <w:t>льготные</w:t>
      </w:r>
      <w:r w:rsidRPr="007F10C8">
        <w:rPr>
          <w:spacing w:val="1"/>
        </w:rPr>
        <w:t xml:space="preserve"> </w:t>
      </w:r>
      <w:r w:rsidRPr="007F10C8">
        <w:t>тарифы</w:t>
      </w:r>
      <w:r w:rsidRPr="007F10C8">
        <w:rPr>
          <w:spacing w:val="1"/>
        </w:rPr>
        <w:t xml:space="preserve"> </w:t>
      </w:r>
      <w:r w:rsidRPr="007F10C8">
        <w:t>на</w:t>
      </w:r>
      <w:r w:rsidRPr="007F10C8">
        <w:rPr>
          <w:spacing w:val="1"/>
        </w:rPr>
        <w:t xml:space="preserve"> </w:t>
      </w:r>
      <w:r w:rsidRPr="007F10C8">
        <w:t>тепловую</w:t>
      </w:r>
      <w:r w:rsidRPr="007F10C8">
        <w:rPr>
          <w:spacing w:val="1"/>
        </w:rPr>
        <w:t xml:space="preserve"> </w:t>
      </w:r>
      <w:r w:rsidRPr="007F10C8">
        <w:t>энергию</w:t>
      </w:r>
      <w:r w:rsidRPr="007F10C8">
        <w:rPr>
          <w:spacing w:val="1"/>
        </w:rPr>
        <w:t xml:space="preserve"> </w:t>
      </w:r>
      <w:r w:rsidRPr="007F10C8">
        <w:t>(мощность),</w:t>
      </w:r>
      <w:r w:rsidRPr="007F10C8">
        <w:rPr>
          <w:spacing w:val="1"/>
        </w:rPr>
        <w:t xml:space="preserve"> </w:t>
      </w:r>
      <w:r w:rsidRPr="007F10C8">
        <w:t>теплоноситель</w:t>
      </w:r>
      <w:r w:rsidRPr="007F10C8">
        <w:rPr>
          <w:spacing w:val="1"/>
        </w:rPr>
        <w:t xml:space="preserve"> </w:t>
      </w:r>
      <w:r w:rsidRPr="007F10C8">
        <w:t>устанавливаются</w:t>
      </w:r>
      <w:r w:rsidRPr="007F10C8">
        <w:rPr>
          <w:spacing w:val="1"/>
        </w:rPr>
        <w:t xml:space="preserve"> </w:t>
      </w:r>
      <w:r w:rsidRPr="007F10C8">
        <w:t>при</w:t>
      </w:r>
      <w:r w:rsidRPr="007F10C8">
        <w:rPr>
          <w:spacing w:val="1"/>
        </w:rPr>
        <w:t xml:space="preserve"> </w:t>
      </w:r>
      <w:r w:rsidRPr="007F10C8">
        <w:t>наличии</w:t>
      </w:r>
      <w:r w:rsidRPr="007F10C8">
        <w:rPr>
          <w:spacing w:val="1"/>
        </w:rPr>
        <w:t xml:space="preserve"> </w:t>
      </w:r>
      <w:r w:rsidRPr="007F10C8">
        <w:t>соответствующего</w:t>
      </w:r>
      <w:r w:rsidRPr="007F10C8">
        <w:rPr>
          <w:spacing w:val="1"/>
        </w:rPr>
        <w:t xml:space="preserve"> </w:t>
      </w:r>
      <w:r w:rsidRPr="007F10C8">
        <w:t>закона</w:t>
      </w:r>
      <w:r w:rsidRPr="007F10C8">
        <w:rPr>
          <w:spacing w:val="1"/>
        </w:rPr>
        <w:t xml:space="preserve"> </w:t>
      </w:r>
      <w:r w:rsidRPr="007F10C8">
        <w:t>субъекта</w:t>
      </w:r>
      <w:r w:rsidRPr="007F10C8">
        <w:rPr>
          <w:spacing w:val="1"/>
        </w:rPr>
        <w:t xml:space="preserve"> </w:t>
      </w:r>
      <w:r w:rsidRPr="007F10C8">
        <w:t>Российской</w:t>
      </w:r>
      <w:r w:rsidRPr="007F10C8">
        <w:rPr>
          <w:spacing w:val="1"/>
        </w:rPr>
        <w:t xml:space="preserve"> </w:t>
      </w:r>
      <w:r w:rsidRPr="007F10C8">
        <w:t>Федерации.</w:t>
      </w:r>
      <w:r w:rsidRPr="007F10C8">
        <w:rPr>
          <w:spacing w:val="1"/>
        </w:rPr>
        <w:t xml:space="preserve"> </w:t>
      </w:r>
      <w:r w:rsidRPr="007F10C8">
        <w:t>Законом</w:t>
      </w:r>
      <w:r w:rsidRPr="007F10C8">
        <w:rPr>
          <w:spacing w:val="1"/>
        </w:rPr>
        <w:t xml:space="preserve"> </w:t>
      </w:r>
      <w:r w:rsidRPr="007F10C8">
        <w:t>субъекта</w:t>
      </w:r>
      <w:r w:rsidRPr="007F10C8">
        <w:rPr>
          <w:spacing w:val="1"/>
        </w:rPr>
        <w:t xml:space="preserve"> </w:t>
      </w:r>
      <w:r w:rsidRPr="007F10C8">
        <w:t>Российской</w:t>
      </w:r>
      <w:r w:rsidRPr="007F10C8">
        <w:rPr>
          <w:spacing w:val="1"/>
        </w:rPr>
        <w:t xml:space="preserve"> </w:t>
      </w:r>
      <w:r w:rsidRPr="007F10C8">
        <w:t>Федерации</w:t>
      </w:r>
      <w:r w:rsidRPr="007F10C8">
        <w:rPr>
          <w:spacing w:val="1"/>
        </w:rPr>
        <w:t xml:space="preserve"> </w:t>
      </w:r>
      <w:r w:rsidRPr="007F10C8">
        <w:t>устанавливаются</w:t>
      </w:r>
      <w:r w:rsidRPr="007F10C8">
        <w:rPr>
          <w:spacing w:val="1"/>
        </w:rPr>
        <w:t xml:space="preserve"> </w:t>
      </w:r>
      <w:r w:rsidRPr="007F10C8">
        <w:t>лица,</w:t>
      </w:r>
      <w:r w:rsidRPr="007F10C8">
        <w:rPr>
          <w:spacing w:val="1"/>
        </w:rPr>
        <w:t xml:space="preserve"> </w:t>
      </w:r>
      <w:r w:rsidRPr="007F10C8">
        <w:t>имеющие</w:t>
      </w:r>
      <w:r w:rsidRPr="007F10C8">
        <w:rPr>
          <w:spacing w:val="1"/>
        </w:rPr>
        <w:t xml:space="preserve"> </w:t>
      </w:r>
      <w:r w:rsidRPr="007F10C8">
        <w:t>право</w:t>
      </w:r>
      <w:r w:rsidRPr="007F10C8">
        <w:rPr>
          <w:spacing w:val="1"/>
        </w:rPr>
        <w:t xml:space="preserve"> </w:t>
      </w:r>
      <w:r w:rsidRPr="007F10C8">
        <w:t>на</w:t>
      </w:r>
      <w:r w:rsidRPr="007F10C8">
        <w:rPr>
          <w:spacing w:val="1"/>
        </w:rPr>
        <w:t xml:space="preserve"> </w:t>
      </w:r>
      <w:r w:rsidRPr="007F10C8">
        <w:t>льготы,</w:t>
      </w:r>
      <w:r w:rsidRPr="007F10C8">
        <w:rPr>
          <w:spacing w:val="1"/>
        </w:rPr>
        <w:t xml:space="preserve"> </w:t>
      </w:r>
      <w:r w:rsidRPr="007F10C8">
        <w:t>основания для предоставления льгот и порядок компенсации выпадающих доходов</w:t>
      </w:r>
      <w:r w:rsidRPr="007F10C8">
        <w:rPr>
          <w:spacing w:val="1"/>
        </w:rPr>
        <w:t xml:space="preserve"> </w:t>
      </w:r>
      <w:r w:rsidRPr="007F10C8">
        <w:t>теплоснабжающих</w:t>
      </w:r>
      <w:r w:rsidRPr="007F10C8">
        <w:rPr>
          <w:spacing w:val="1"/>
        </w:rPr>
        <w:t xml:space="preserve"> </w:t>
      </w:r>
      <w:r w:rsidRPr="007F10C8">
        <w:t>организаций.</w:t>
      </w:r>
    </w:p>
    <w:p w:rsidR="000D5CE5" w:rsidRPr="007F10C8" w:rsidRDefault="000D5CE5" w:rsidP="00B5461F">
      <w:pPr>
        <w:pStyle w:val="11ff3"/>
      </w:pPr>
      <w:r w:rsidRPr="007F10C8">
        <w:t>Перечень</w:t>
      </w:r>
      <w:r w:rsidRPr="007F10C8">
        <w:rPr>
          <w:spacing w:val="1"/>
        </w:rPr>
        <w:t xml:space="preserve"> </w:t>
      </w:r>
      <w:r w:rsidRPr="007F10C8">
        <w:t>потребителей</w:t>
      </w:r>
      <w:r w:rsidRPr="007F10C8">
        <w:rPr>
          <w:spacing w:val="1"/>
        </w:rPr>
        <w:t xml:space="preserve"> </w:t>
      </w:r>
      <w:r w:rsidRPr="007F10C8">
        <w:t>или</w:t>
      </w:r>
      <w:r w:rsidRPr="007F10C8">
        <w:rPr>
          <w:spacing w:val="1"/>
        </w:rPr>
        <w:t xml:space="preserve"> </w:t>
      </w:r>
      <w:r w:rsidRPr="007F10C8">
        <w:t>категорий</w:t>
      </w:r>
      <w:r w:rsidRPr="007F10C8">
        <w:rPr>
          <w:spacing w:val="1"/>
        </w:rPr>
        <w:t xml:space="preserve"> </w:t>
      </w:r>
      <w:r w:rsidRPr="007F10C8">
        <w:t>потребителей</w:t>
      </w:r>
      <w:r w:rsidRPr="007F10C8">
        <w:rPr>
          <w:spacing w:val="1"/>
        </w:rPr>
        <w:t xml:space="preserve"> </w:t>
      </w:r>
      <w:r w:rsidRPr="007F10C8">
        <w:t>тепловой</w:t>
      </w:r>
      <w:r w:rsidRPr="007F10C8">
        <w:rPr>
          <w:spacing w:val="1"/>
        </w:rPr>
        <w:t xml:space="preserve"> </w:t>
      </w:r>
      <w:r w:rsidRPr="007F10C8">
        <w:t>энергии</w:t>
      </w:r>
      <w:r w:rsidRPr="007F10C8">
        <w:rPr>
          <w:spacing w:val="1"/>
        </w:rPr>
        <w:t xml:space="preserve"> </w:t>
      </w:r>
      <w:r w:rsidRPr="007F10C8">
        <w:t>(мощности),</w:t>
      </w:r>
      <w:r w:rsidRPr="007F10C8">
        <w:rPr>
          <w:spacing w:val="1"/>
        </w:rPr>
        <w:t xml:space="preserve"> </w:t>
      </w:r>
      <w:r w:rsidRPr="007F10C8">
        <w:t>теплоносителя,</w:t>
      </w:r>
      <w:r w:rsidRPr="007F10C8">
        <w:rPr>
          <w:spacing w:val="1"/>
        </w:rPr>
        <w:t xml:space="preserve"> </w:t>
      </w:r>
      <w:r w:rsidRPr="007F10C8">
        <w:t>имеющих</w:t>
      </w:r>
      <w:r w:rsidRPr="007F10C8">
        <w:rPr>
          <w:spacing w:val="1"/>
        </w:rPr>
        <w:t xml:space="preserve"> </w:t>
      </w:r>
      <w:r w:rsidRPr="007F10C8">
        <w:t>право</w:t>
      </w:r>
      <w:r w:rsidRPr="007F10C8">
        <w:rPr>
          <w:spacing w:val="1"/>
        </w:rPr>
        <w:t xml:space="preserve"> </w:t>
      </w:r>
      <w:r w:rsidRPr="007F10C8">
        <w:t>на</w:t>
      </w:r>
      <w:r w:rsidRPr="007F10C8">
        <w:rPr>
          <w:spacing w:val="1"/>
        </w:rPr>
        <w:t xml:space="preserve"> </w:t>
      </w:r>
      <w:r w:rsidRPr="007F10C8">
        <w:t>льготные</w:t>
      </w:r>
      <w:r w:rsidRPr="007F10C8">
        <w:rPr>
          <w:spacing w:val="1"/>
        </w:rPr>
        <w:t xml:space="preserve"> </w:t>
      </w:r>
      <w:r w:rsidRPr="007F10C8">
        <w:t>тарифы</w:t>
      </w:r>
      <w:r w:rsidRPr="007F10C8">
        <w:rPr>
          <w:spacing w:val="1"/>
        </w:rPr>
        <w:t xml:space="preserve"> </w:t>
      </w:r>
      <w:r w:rsidRPr="007F10C8">
        <w:t>на</w:t>
      </w:r>
      <w:r w:rsidRPr="007F10C8">
        <w:rPr>
          <w:spacing w:val="1"/>
        </w:rPr>
        <w:t xml:space="preserve"> </w:t>
      </w:r>
      <w:r w:rsidRPr="007F10C8">
        <w:t>тепловую</w:t>
      </w:r>
      <w:r w:rsidRPr="007F10C8">
        <w:rPr>
          <w:spacing w:val="1"/>
        </w:rPr>
        <w:t xml:space="preserve"> </w:t>
      </w:r>
      <w:r w:rsidRPr="007F10C8">
        <w:t>энергию (мощность), теплоноситель (за исключением физических лиц), подлежит</w:t>
      </w:r>
      <w:r w:rsidRPr="007F10C8">
        <w:rPr>
          <w:spacing w:val="1"/>
        </w:rPr>
        <w:t xml:space="preserve"> </w:t>
      </w:r>
      <w:r w:rsidRPr="007F10C8">
        <w:lastRenderedPageBreak/>
        <w:t>опубликованию в порядке, установленном правилами регулирования цен (тарифов)</w:t>
      </w:r>
      <w:r w:rsidRPr="007F10C8">
        <w:rPr>
          <w:spacing w:val="-62"/>
        </w:rPr>
        <w:t xml:space="preserve"> </w:t>
      </w:r>
      <w:r w:rsidRPr="007F10C8">
        <w:t>в</w:t>
      </w:r>
      <w:r w:rsidRPr="007F10C8">
        <w:rPr>
          <w:spacing w:val="-4"/>
        </w:rPr>
        <w:t xml:space="preserve"> </w:t>
      </w:r>
      <w:r w:rsidRPr="007F10C8">
        <w:t>сфере</w:t>
      </w:r>
      <w:r w:rsidRPr="007F10C8">
        <w:rPr>
          <w:spacing w:val="-4"/>
        </w:rPr>
        <w:t xml:space="preserve"> </w:t>
      </w:r>
      <w:r w:rsidRPr="007F10C8">
        <w:t>теплоснабжения,</w:t>
      </w:r>
      <w:r w:rsidRPr="007F10C8">
        <w:rPr>
          <w:spacing w:val="-1"/>
        </w:rPr>
        <w:t xml:space="preserve"> </w:t>
      </w:r>
      <w:r w:rsidRPr="007F10C8">
        <w:t>утвержденными</w:t>
      </w:r>
      <w:r w:rsidRPr="007F10C8">
        <w:rPr>
          <w:spacing w:val="-1"/>
        </w:rPr>
        <w:t xml:space="preserve"> </w:t>
      </w:r>
      <w:r w:rsidRPr="007F10C8">
        <w:t>Правительством</w:t>
      </w:r>
      <w:r w:rsidRPr="007F10C8">
        <w:rPr>
          <w:spacing w:val="-5"/>
        </w:rPr>
        <w:t xml:space="preserve"> </w:t>
      </w:r>
      <w:r w:rsidRPr="007F10C8">
        <w:t>Российской</w:t>
      </w:r>
      <w:r w:rsidRPr="007F10C8">
        <w:rPr>
          <w:spacing w:val="-1"/>
        </w:rPr>
        <w:t xml:space="preserve"> </w:t>
      </w:r>
      <w:r w:rsidRPr="007F10C8">
        <w:t>Федерации.</w:t>
      </w:r>
    </w:p>
    <w:p w:rsidR="000D5CE5" w:rsidRPr="007F10C8" w:rsidRDefault="000D5CE5" w:rsidP="00B5461F">
      <w:pPr>
        <w:pStyle w:val="11ff3"/>
      </w:pPr>
      <w:r w:rsidRPr="007F10C8">
        <w:t>Льготные</w:t>
      </w:r>
      <w:r w:rsidRPr="007F10C8">
        <w:rPr>
          <w:spacing w:val="1"/>
        </w:rPr>
        <w:t xml:space="preserve"> </w:t>
      </w:r>
      <w:r w:rsidRPr="007F10C8">
        <w:t>тарифы</w:t>
      </w:r>
      <w:r w:rsidRPr="007F10C8">
        <w:rPr>
          <w:spacing w:val="1"/>
        </w:rPr>
        <w:t xml:space="preserve"> </w:t>
      </w:r>
      <w:r w:rsidRPr="007F10C8">
        <w:t>могут</w:t>
      </w:r>
      <w:r w:rsidRPr="007F10C8">
        <w:rPr>
          <w:spacing w:val="1"/>
        </w:rPr>
        <w:t xml:space="preserve"> </w:t>
      </w:r>
      <w:r w:rsidRPr="007F10C8">
        <w:t>быть</w:t>
      </w:r>
      <w:r w:rsidRPr="007F10C8">
        <w:rPr>
          <w:spacing w:val="1"/>
        </w:rPr>
        <w:t xml:space="preserve"> </w:t>
      </w:r>
      <w:r w:rsidRPr="007F10C8">
        <w:t>установлены</w:t>
      </w:r>
      <w:r w:rsidRPr="007F10C8">
        <w:rPr>
          <w:spacing w:val="1"/>
        </w:rPr>
        <w:t xml:space="preserve"> </w:t>
      </w:r>
      <w:r w:rsidRPr="007F10C8">
        <w:t>для</w:t>
      </w:r>
      <w:r w:rsidRPr="007F10C8">
        <w:rPr>
          <w:spacing w:val="1"/>
        </w:rPr>
        <w:t xml:space="preserve"> </w:t>
      </w:r>
      <w:r w:rsidRPr="007F10C8">
        <w:t>социально</w:t>
      </w:r>
      <w:r w:rsidRPr="007F10C8">
        <w:rPr>
          <w:spacing w:val="1"/>
        </w:rPr>
        <w:t xml:space="preserve"> </w:t>
      </w:r>
      <w:r w:rsidRPr="007F10C8">
        <w:t>значимых</w:t>
      </w:r>
      <w:r w:rsidRPr="007F10C8">
        <w:rPr>
          <w:spacing w:val="1"/>
        </w:rPr>
        <w:t xml:space="preserve"> </w:t>
      </w:r>
      <w:r w:rsidRPr="007F10C8">
        <w:t>потребителей тепловой энергии (или для отдельных объектов таких потребителей),</w:t>
      </w:r>
      <w:r w:rsidRPr="007F10C8">
        <w:rPr>
          <w:spacing w:val="1"/>
        </w:rPr>
        <w:t xml:space="preserve"> </w:t>
      </w:r>
      <w:r w:rsidRPr="007F10C8">
        <w:t>к</w:t>
      </w:r>
      <w:r w:rsidRPr="007F10C8">
        <w:rPr>
          <w:spacing w:val="1"/>
        </w:rPr>
        <w:t xml:space="preserve"> </w:t>
      </w:r>
      <w:r w:rsidRPr="007F10C8">
        <w:t>которым,</w:t>
      </w:r>
      <w:r w:rsidRPr="007F10C8">
        <w:rPr>
          <w:spacing w:val="1"/>
        </w:rPr>
        <w:t xml:space="preserve"> </w:t>
      </w:r>
      <w:r w:rsidRPr="007F10C8">
        <w:t>согласно</w:t>
      </w:r>
      <w:r w:rsidRPr="007F10C8">
        <w:rPr>
          <w:spacing w:val="1"/>
        </w:rPr>
        <w:t xml:space="preserve"> </w:t>
      </w:r>
      <w:r w:rsidRPr="007F10C8">
        <w:t>перечню</w:t>
      </w:r>
      <w:r w:rsidRPr="007F10C8">
        <w:rPr>
          <w:spacing w:val="1"/>
        </w:rPr>
        <w:t xml:space="preserve"> </w:t>
      </w:r>
      <w:r w:rsidRPr="007F10C8">
        <w:t>Постановления</w:t>
      </w:r>
      <w:r w:rsidRPr="007F10C8">
        <w:rPr>
          <w:spacing w:val="1"/>
        </w:rPr>
        <w:t xml:space="preserve"> </w:t>
      </w:r>
      <w:r w:rsidRPr="007F10C8">
        <w:t>Правительства</w:t>
      </w:r>
      <w:r w:rsidRPr="007F10C8">
        <w:rPr>
          <w:spacing w:val="1"/>
        </w:rPr>
        <w:t xml:space="preserve"> </w:t>
      </w:r>
      <w:r w:rsidRPr="007F10C8">
        <w:t>РФ</w:t>
      </w:r>
      <w:r w:rsidRPr="007F10C8">
        <w:rPr>
          <w:spacing w:val="1"/>
        </w:rPr>
        <w:t xml:space="preserve"> </w:t>
      </w:r>
      <w:r w:rsidRPr="007F10C8">
        <w:t>№</w:t>
      </w:r>
      <w:r w:rsidRPr="007F10C8">
        <w:rPr>
          <w:spacing w:val="1"/>
        </w:rPr>
        <w:t xml:space="preserve"> </w:t>
      </w:r>
      <w:r w:rsidRPr="007F10C8">
        <w:t>808</w:t>
      </w:r>
      <w:r w:rsidRPr="007F10C8">
        <w:rPr>
          <w:spacing w:val="1"/>
        </w:rPr>
        <w:t xml:space="preserve"> </w:t>
      </w:r>
      <w:r w:rsidRPr="007F10C8">
        <w:t>"Об</w:t>
      </w:r>
      <w:r w:rsidRPr="007F10C8">
        <w:rPr>
          <w:spacing w:val="1"/>
        </w:rPr>
        <w:t xml:space="preserve"> </w:t>
      </w:r>
      <w:r w:rsidRPr="007F10C8">
        <w:t>организации теплоснабжения в Российской Федерации и о внесении изменений в</w:t>
      </w:r>
      <w:r w:rsidRPr="007F10C8">
        <w:rPr>
          <w:spacing w:val="1"/>
        </w:rPr>
        <w:t xml:space="preserve"> </w:t>
      </w:r>
      <w:r w:rsidRPr="007F10C8">
        <w:t>некоторые</w:t>
      </w:r>
      <w:r w:rsidRPr="007F10C8">
        <w:rPr>
          <w:spacing w:val="-3"/>
        </w:rPr>
        <w:t xml:space="preserve"> </w:t>
      </w:r>
      <w:r w:rsidRPr="007F10C8">
        <w:t>акты</w:t>
      </w:r>
      <w:r w:rsidRPr="007F10C8">
        <w:rPr>
          <w:spacing w:val="-2"/>
        </w:rPr>
        <w:t xml:space="preserve"> </w:t>
      </w:r>
      <w:r w:rsidRPr="007F10C8">
        <w:t>Правительства</w:t>
      </w:r>
      <w:r w:rsidRPr="007F10C8">
        <w:rPr>
          <w:spacing w:val="-2"/>
        </w:rPr>
        <w:t xml:space="preserve"> </w:t>
      </w:r>
      <w:r w:rsidRPr="007F10C8">
        <w:t>Российской</w:t>
      </w:r>
      <w:r w:rsidRPr="007F10C8">
        <w:rPr>
          <w:spacing w:val="1"/>
        </w:rPr>
        <w:t xml:space="preserve"> </w:t>
      </w:r>
      <w:r w:rsidRPr="007F10C8">
        <w:t>Федерации", относятся:</w:t>
      </w:r>
    </w:p>
    <w:p w:rsidR="000D5CE5" w:rsidRPr="007F10C8" w:rsidRDefault="000D5CE5" w:rsidP="000D5CE5">
      <w:pPr>
        <w:pStyle w:val="113"/>
      </w:pPr>
      <w:r w:rsidRPr="007F10C8">
        <w:t>органы</w:t>
      </w:r>
      <w:r w:rsidRPr="007F10C8">
        <w:rPr>
          <w:spacing w:val="-4"/>
        </w:rPr>
        <w:t xml:space="preserve"> </w:t>
      </w:r>
      <w:r w:rsidRPr="007F10C8">
        <w:t>государственной</w:t>
      </w:r>
      <w:r w:rsidRPr="007F10C8">
        <w:rPr>
          <w:spacing w:val="-3"/>
        </w:rPr>
        <w:t xml:space="preserve"> </w:t>
      </w:r>
      <w:r w:rsidRPr="007F10C8">
        <w:t>власти;</w:t>
      </w:r>
    </w:p>
    <w:p w:rsidR="000D5CE5" w:rsidRPr="007F10C8" w:rsidRDefault="000D5CE5" w:rsidP="000D5CE5">
      <w:pPr>
        <w:pStyle w:val="113"/>
      </w:pPr>
      <w:r w:rsidRPr="007F10C8">
        <w:t>медицинские</w:t>
      </w:r>
      <w:r w:rsidRPr="007F10C8">
        <w:rPr>
          <w:spacing w:val="3"/>
        </w:rPr>
        <w:t xml:space="preserve"> </w:t>
      </w:r>
      <w:r w:rsidRPr="007F10C8">
        <w:t>учреждения;</w:t>
      </w:r>
    </w:p>
    <w:p w:rsidR="000D5CE5" w:rsidRPr="007F10C8" w:rsidRDefault="000D5CE5" w:rsidP="000D5CE5">
      <w:pPr>
        <w:pStyle w:val="113"/>
      </w:pPr>
      <w:r w:rsidRPr="007F10C8">
        <w:t>учебные</w:t>
      </w:r>
      <w:r w:rsidRPr="007F10C8">
        <w:rPr>
          <w:spacing w:val="-3"/>
        </w:rPr>
        <w:t xml:space="preserve"> </w:t>
      </w:r>
      <w:r w:rsidRPr="007F10C8">
        <w:t>заведения</w:t>
      </w:r>
      <w:r w:rsidRPr="007F10C8">
        <w:rPr>
          <w:spacing w:val="-2"/>
        </w:rPr>
        <w:t xml:space="preserve"> </w:t>
      </w:r>
      <w:r w:rsidRPr="007F10C8">
        <w:t>начального</w:t>
      </w:r>
      <w:r w:rsidRPr="007F10C8">
        <w:rPr>
          <w:spacing w:val="-3"/>
        </w:rPr>
        <w:t xml:space="preserve"> </w:t>
      </w:r>
      <w:r w:rsidRPr="007F10C8">
        <w:t>и</w:t>
      </w:r>
      <w:r w:rsidRPr="007F10C8">
        <w:rPr>
          <w:spacing w:val="-3"/>
        </w:rPr>
        <w:t xml:space="preserve"> </w:t>
      </w:r>
      <w:r w:rsidRPr="007F10C8">
        <w:t>среднего</w:t>
      </w:r>
      <w:r w:rsidRPr="007F10C8">
        <w:rPr>
          <w:spacing w:val="-2"/>
        </w:rPr>
        <w:t xml:space="preserve"> </w:t>
      </w:r>
      <w:r w:rsidRPr="007F10C8">
        <w:t>образования;</w:t>
      </w:r>
    </w:p>
    <w:p w:rsidR="000D5CE5" w:rsidRPr="007F10C8" w:rsidRDefault="000D5CE5" w:rsidP="000D5CE5">
      <w:pPr>
        <w:pStyle w:val="113"/>
      </w:pPr>
      <w:r w:rsidRPr="007F10C8">
        <w:t>учреждения</w:t>
      </w:r>
      <w:r w:rsidRPr="007F10C8">
        <w:rPr>
          <w:spacing w:val="-3"/>
        </w:rPr>
        <w:t xml:space="preserve"> </w:t>
      </w:r>
      <w:r w:rsidRPr="007F10C8">
        <w:t>социального</w:t>
      </w:r>
      <w:r w:rsidRPr="007F10C8">
        <w:rPr>
          <w:spacing w:val="-2"/>
        </w:rPr>
        <w:t xml:space="preserve"> </w:t>
      </w:r>
      <w:r w:rsidRPr="007F10C8">
        <w:t>обеспечения;</w:t>
      </w:r>
    </w:p>
    <w:p w:rsidR="000D5CE5" w:rsidRPr="007F10C8" w:rsidRDefault="000D5CE5" w:rsidP="000D5CE5">
      <w:pPr>
        <w:pStyle w:val="113"/>
      </w:pPr>
      <w:r w:rsidRPr="007F10C8">
        <w:t>метрополитен;</w:t>
      </w:r>
    </w:p>
    <w:p w:rsidR="000D5CE5" w:rsidRPr="007F10C8" w:rsidRDefault="000D5CE5" w:rsidP="000D5CE5">
      <w:pPr>
        <w:pStyle w:val="113"/>
      </w:pPr>
      <w:r w:rsidRPr="007F10C8">
        <w:t>воинские части Министерства обороны Российской Федерации, МВД</w:t>
      </w:r>
      <w:r w:rsidRPr="007F10C8">
        <w:rPr>
          <w:spacing w:val="1"/>
        </w:rPr>
        <w:t xml:space="preserve"> </w:t>
      </w:r>
      <w:r w:rsidRPr="007F10C8">
        <w:t>Российской</w:t>
      </w:r>
      <w:r w:rsidRPr="007F10C8">
        <w:rPr>
          <w:spacing w:val="1"/>
        </w:rPr>
        <w:t xml:space="preserve"> </w:t>
      </w:r>
      <w:r w:rsidRPr="007F10C8">
        <w:t>Федерации,</w:t>
      </w:r>
      <w:r w:rsidRPr="007F10C8">
        <w:rPr>
          <w:spacing w:val="1"/>
        </w:rPr>
        <w:t xml:space="preserve"> </w:t>
      </w:r>
      <w:r w:rsidRPr="007F10C8">
        <w:t>Федеральной</w:t>
      </w:r>
      <w:r w:rsidRPr="007F10C8">
        <w:rPr>
          <w:spacing w:val="1"/>
        </w:rPr>
        <w:t xml:space="preserve"> </w:t>
      </w:r>
      <w:r w:rsidRPr="007F10C8">
        <w:t>службы</w:t>
      </w:r>
      <w:r w:rsidRPr="007F10C8">
        <w:rPr>
          <w:spacing w:val="1"/>
        </w:rPr>
        <w:t xml:space="preserve"> </w:t>
      </w:r>
      <w:r w:rsidRPr="007F10C8">
        <w:t>безопасности,</w:t>
      </w:r>
      <w:r w:rsidRPr="007F10C8">
        <w:rPr>
          <w:spacing w:val="1"/>
        </w:rPr>
        <w:t xml:space="preserve"> </w:t>
      </w:r>
      <w:r w:rsidRPr="007F10C8">
        <w:t>Министерства</w:t>
      </w:r>
      <w:r w:rsidRPr="007F10C8">
        <w:rPr>
          <w:spacing w:val="1"/>
        </w:rPr>
        <w:t xml:space="preserve"> </w:t>
      </w:r>
      <w:r w:rsidRPr="007F10C8">
        <w:t>Российской</w:t>
      </w:r>
      <w:r w:rsidRPr="007F10C8">
        <w:rPr>
          <w:spacing w:val="22"/>
        </w:rPr>
        <w:t xml:space="preserve"> </w:t>
      </w:r>
      <w:r w:rsidRPr="007F10C8">
        <w:t>Федерации</w:t>
      </w:r>
      <w:r w:rsidRPr="007F10C8">
        <w:rPr>
          <w:spacing w:val="21"/>
        </w:rPr>
        <w:t xml:space="preserve"> </w:t>
      </w:r>
      <w:r w:rsidRPr="007F10C8">
        <w:t>по</w:t>
      </w:r>
      <w:r w:rsidRPr="007F10C8">
        <w:rPr>
          <w:spacing w:val="20"/>
        </w:rPr>
        <w:t xml:space="preserve"> </w:t>
      </w:r>
      <w:r w:rsidRPr="007F10C8">
        <w:t>делам</w:t>
      </w:r>
      <w:r w:rsidRPr="007F10C8">
        <w:rPr>
          <w:spacing w:val="19"/>
        </w:rPr>
        <w:t xml:space="preserve"> </w:t>
      </w:r>
      <w:r w:rsidRPr="007F10C8">
        <w:t>гражданской</w:t>
      </w:r>
      <w:r w:rsidRPr="007F10C8">
        <w:rPr>
          <w:spacing w:val="21"/>
        </w:rPr>
        <w:t xml:space="preserve"> </w:t>
      </w:r>
      <w:r w:rsidRPr="007F10C8">
        <w:t>обороны,</w:t>
      </w:r>
      <w:r w:rsidRPr="007F10C8">
        <w:rPr>
          <w:spacing w:val="21"/>
        </w:rPr>
        <w:t xml:space="preserve"> </w:t>
      </w:r>
      <w:r w:rsidRPr="007F10C8">
        <w:t>чрезвычайным</w:t>
      </w:r>
      <w:r w:rsidRPr="007F10C8">
        <w:rPr>
          <w:spacing w:val="19"/>
        </w:rPr>
        <w:t xml:space="preserve"> </w:t>
      </w:r>
      <w:r w:rsidRPr="007F10C8">
        <w:t>ситуациям</w:t>
      </w:r>
      <w:r w:rsidRPr="007F10C8">
        <w:rPr>
          <w:spacing w:val="-63"/>
        </w:rPr>
        <w:t xml:space="preserve"> </w:t>
      </w:r>
      <w:r w:rsidRPr="007F10C8">
        <w:t>и</w:t>
      </w:r>
      <w:r w:rsidRPr="007F10C8">
        <w:rPr>
          <w:spacing w:val="1"/>
        </w:rPr>
        <w:t xml:space="preserve"> </w:t>
      </w:r>
      <w:r w:rsidRPr="007F10C8">
        <w:t>ликвидации</w:t>
      </w:r>
      <w:r w:rsidRPr="007F10C8">
        <w:rPr>
          <w:spacing w:val="1"/>
        </w:rPr>
        <w:t xml:space="preserve"> </w:t>
      </w:r>
      <w:r w:rsidRPr="007F10C8">
        <w:t>последствий</w:t>
      </w:r>
      <w:r w:rsidRPr="007F10C8">
        <w:rPr>
          <w:spacing w:val="1"/>
        </w:rPr>
        <w:t xml:space="preserve"> </w:t>
      </w:r>
      <w:r w:rsidRPr="007F10C8">
        <w:t>стихийных</w:t>
      </w:r>
      <w:r w:rsidRPr="007F10C8">
        <w:rPr>
          <w:spacing w:val="1"/>
        </w:rPr>
        <w:t xml:space="preserve"> </w:t>
      </w:r>
      <w:r w:rsidRPr="007F10C8">
        <w:t>бедствий,</w:t>
      </w:r>
      <w:r w:rsidRPr="007F10C8">
        <w:rPr>
          <w:spacing w:val="1"/>
        </w:rPr>
        <w:t xml:space="preserve"> </w:t>
      </w:r>
      <w:r w:rsidRPr="007F10C8">
        <w:t>Федеральной</w:t>
      </w:r>
      <w:r w:rsidRPr="007F10C8">
        <w:rPr>
          <w:spacing w:val="1"/>
        </w:rPr>
        <w:t xml:space="preserve"> </w:t>
      </w:r>
      <w:r w:rsidRPr="007F10C8">
        <w:t>службы</w:t>
      </w:r>
      <w:r w:rsidRPr="007F10C8">
        <w:rPr>
          <w:spacing w:val="1"/>
        </w:rPr>
        <w:t xml:space="preserve"> </w:t>
      </w:r>
      <w:r w:rsidRPr="007F10C8">
        <w:t>охраны</w:t>
      </w:r>
      <w:r w:rsidRPr="007F10C8">
        <w:rPr>
          <w:spacing w:val="1"/>
        </w:rPr>
        <w:t xml:space="preserve"> </w:t>
      </w:r>
      <w:r w:rsidRPr="007F10C8">
        <w:t>Российской</w:t>
      </w:r>
      <w:r w:rsidRPr="007F10C8">
        <w:rPr>
          <w:spacing w:val="1"/>
        </w:rPr>
        <w:t xml:space="preserve"> </w:t>
      </w:r>
      <w:r w:rsidRPr="007F10C8">
        <w:t>Федерации;</w:t>
      </w:r>
    </w:p>
    <w:p w:rsidR="000D5CE5" w:rsidRPr="007F10C8" w:rsidRDefault="000D5CE5" w:rsidP="000D5CE5">
      <w:pPr>
        <w:pStyle w:val="113"/>
      </w:pPr>
      <w:r w:rsidRPr="007F10C8">
        <w:t>исправительно-трудовые</w:t>
      </w:r>
      <w:r w:rsidRPr="007F10C8">
        <w:rPr>
          <w:spacing w:val="1"/>
        </w:rPr>
        <w:t xml:space="preserve"> </w:t>
      </w:r>
      <w:r w:rsidRPr="007F10C8">
        <w:t>учреждения,</w:t>
      </w:r>
      <w:r w:rsidRPr="007F10C8">
        <w:rPr>
          <w:spacing w:val="1"/>
        </w:rPr>
        <w:t xml:space="preserve"> </w:t>
      </w:r>
      <w:r w:rsidRPr="007F10C8">
        <w:t>следственные</w:t>
      </w:r>
      <w:r w:rsidRPr="007F10C8">
        <w:rPr>
          <w:spacing w:val="1"/>
        </w:rPr>
        <w:t xml:space="preserve"> </w:t>
      </w:r>
      <w:r w:rsidRPr="007F10C8">
        <w:t>изоляторы,</w:t>
      </w:r>
      <w:r w:rsidRPr="007F10C8">
        <w:rPr>
          <w:spacing w:val="-62"/>
        </w:rPr>
        <w:t xml:space="preserve"> </w:t>
      </w:r>
      <w:r w:rsidRPr="007F10C8">
        <w:t>тюрьмы;</w:t>
      </w:r>
    </w:p>
    <w:p w:rsidR="000D5CE5" w:rsidRPr="007F10C8" w:rsidRDefault="000D5CE5" w:rsidP="000D5CE5">
      <w:pPr>
        <w:pStyle w:val="113"/>
      </w:pPr>
      <w:r w:rsidRPr="007F10C8">
        <w:t>федеральные</w:t>
      </w:r>
      <w:r w:rsidRPr="007F10C8">
        <w:rPr>
          <w:spacing w:val="1"/>
        </w:rPr>
        <w:t xml:space="preserve"> </w:t>
      </w:r>
      <w:r w:rsidRPr="007F10C8">
        <w:t>ядерные</w:t>
      </w:r>
      <w:r w:rsidRPr="007F10C8">
        <w:rPr>
          <w:spacing w:val="1"/>
        </w:rPr>
        <w:t xml:space="preserve"> </w:t>
      </w:r>
      <w:r w:rsidRPr="007F10C8">
        <w:t>центры</w:t>
      </w:r>
      <w:r w:rsidRPr="007F10C8">
        <w:rPr>
          <w:spacing w:val="1"/>
        </w:rPr>
        <w:t xml:space="preserve"> </w:t>
      </w:r>
      <w:r w:rsidRPr="007F10C8">
        <w:t>и</w:t>
      </w:r>
      <w:r w:rsidRPr="007F10C8">
        <w:rPr>
          <w:spacing w:val="1"/>
        </w:rPr>
        <w:t xml:space="preserve"> </w:t>
      </w:r>
      <w:r w:rsidRPr="007F10C8">
        <w:t>объекты,</w:t>
      </w:r>
      <w:r w:rsidRPr="007F10C8">
        <w:rPr>
          <w:spacing w:val="1"/>
        </w:rPr>
        <w:t xml:space="preserve"> </w:t>
      </w:r>
      <w:r w:rsidRPr="007F10C8">
        <w:t>работающие</w:t>
      </w:r>
      <w:r w:rsidRPr="007F10C8">
        <w:rPr>
          <w:spacing w:val="1"/>
        </w:rPr>
        <w:t xml:space="preserve"> </w:t>
      </w:r>
      <w:r w:rsidRPr="007F10C8">
        <w:t>с</w:t>
      </w:r>
      <w:r w:rsidRPr="007F10C8">
        <w:rPr>
          <w:spacing w:val="1"/>
        </w:rPr>
        <w:t xml:space="preserve"> </w:t>
      </w:r>
      <w:r w:rsidRPr="007F10C8">
        <w:t>ядерным</w:t>
      </w:r>
      <w:r w:rsidRPr="007F10C8">
        <w:rPr>
          <w:spacing w:val="1"/>
        </w:rPr>
        <w:t xml:space="preserve"> </w:t>
      </w:r>
      <w:r w:rsidRPr="007F10C8">
        <w:t>топливом и</w:t>
      </w:r>
      <w:r w:rsidRPr="007F10C8">
        <w:rPr>
          <w:spacing w:val="-1"/>
        </w:rPr>
        <w:t xml:space="preserve"> </w:t>
      </w:r>
      <w:r w:rsidRPr="007F10C8">
        <w:t>материалами;</w:t>
      </w:r>
    </w:p>
    <w:p w:rsidR="000D5CE5" w:rsidRPr="007F10C8" w:rsidRDefault="000D5CE5" w:rsidP="000D5CE5">
      <w:pPr>
        <w:pStyle w:val="113"/>
      </w:pPr>
      <w:r w:rsidRPr="007F10C8">
        <w:t>объекты</w:t>
      </w:r>
      <w:r w:rsidRPr="007F10C8">
        <w:rPr>
          <w:spacing w:val="1"/>
        </w:rPr>
        <w:t xml:space="preserve"> </w:t>
      </w:r>
      <w:r w:rsidRPr="007F10C8">
        <w:t>по</w:t>
      </w:r>
      <w:r w:rsidRPr="007F10C8">
        <w:rPr>
          <w:spacing w:val="1"/>
        </w:rPr>
        <w:t xml:space="preserve"> </w:t>
      </w:r>
      <w:r w:rsidRPr="007F10C8">
        <w:t>производству</w:t>
      </w:r>
      <w:r w:rsidRPr="007F10C8">
        <w:rPr>
          <w:spacing w:val="1"/>
        </w:rPr>
        <w:t xml:space="preserve"> </w:t>
      </w:r>
      <w:r w:rsidRPr="007F10C8">
        <w:t>взрывчатых</w:t>
      </w:r>
      <w:r w:rsidRPr="007F10C8">
        <w:rPr>
          <w:spacing w:val="1"/>
        </w:rPr>
        <w:t xml:space="preserve"> </w:t>
      </w:r>
      <w:r w:rsidRPr="007F10C8">
        <w:t>веществ</w:t>
      </w:r>
      <w:r w:rsidRPr="007F10C8">
        <w:rPr>
          <w:spacing w:val="1"/>
        </w:rPr>
        <w:t xml:space="preserve"> </w:t>
      </w:r>
      <w:r w:rsidRPr="007F10C8">
        <w:t>и</w:t>
      </w:r>
      <w:r w:rsidRPr="007F10C8">
        <w:rPr>
          <w:spacing w:val="1"/>
        </w:rPr>
        <w:t xml:space="preserve"> </w:t>
      </w:r>
      <w:r w:rsidRPr="007F10C8">
        <w:t>боеприпасов,</w:t>
      </w:r>
      <w:r w:rsidRPr="007F10C8">
        <w:rPr>
          <w:spacing w:val="1"/>
        </w:rPr>
        <w:t xml:space="preserve"> </w:t>
      </w:r>
      <w:r w:rsidRPr="007F10C8">
        <w:t>выполняющие</w:t>
      </w:r>
      <w:r w:rsidRPr="007F10C8">
        <w:rPr>
          <w:spacing w:val="1"/>
        </w:rPr>
        <w:t xml:space="preserve"> </w:t>
      </w:r>
      <w:r w:rsidRPr="007F10C8">
        <w:t>государственный</w:t>
      </w:r>
      <w:r w:rsidRPr="007F10C8">
        <w:rPr>
          <w:spacing w:val="1"/>
        </w:rPr>
        <w:t xml:space="preserve"> </w:t>
      </w:r>
      <w:r w:rsidRPr="007F10C8">
        <w:t>оборонный</w:t>
      </w:r>
      <w:r w:rsidRPr="007F10C8">
        <w:rPr>
          <w:spacing w:val="1"/>
        </w:rPr>
        <w:t xml:space="preserve"> </w:t>
      </w:r>
      <w:r w:rsidRPr="007F10C8">
        <w:t>заказ,</w:t>
      </w:r>
      <w:r w:rsidRPr="007F10C8">
        <w:rPr>
          <w:spacing w:val="1"/>
        </w:rPr>
        <w:t xml:space="preserve"> </w:t>
      </w:r>
      <w:r w:rsidRPr="007F10C8">
        <w:t>с</w:t>
      </w:r>
      <w:r w:rsidRPr="007F10C8">
        <w:rPr>
          <w:spacing w:val="66"/>
        </w:rPr>
        <w:t xml:space="preserve"> </w:t>
      </w:r>
      <w:r w:rsidRPr="007F10C8">
        <w:t>непрерывным</w:t>
      </w:r>
      <w:r w:rsidRPr="007F10C8">
        <w:rPr>
          <w:spacing w:val="-62"/>
        </w:rPr>
        <w:t xml:space="preserve"> </w:t>
      </w:r>
      <w:r w:rsidRPr="007F10C8">
        <w:t>технологическим</w:t>
      </w:r>
      <w:r w:rsidRPr="007F10C8">
        <w:rPr>
          <w:spacing w:val="-2"/>
        </w:rPr>
        <w:t xml:space="preserve"> </w:t>
      </w:r>
      <w:r w:rsidRPr="007F10C8">
        <w:t>процессом,</w:t>
      </w:r>
      <w:r w:rsidRPr="007F10C8">
        <w:rPr>
          <w:spacing w:val="-2"/>
        </w:rPr>
        <w:t xml:space="preserve"> </w:t>
      </w:r>
      <w:r w:rsidRPr="007F10C8">
        <w:t>требующим</w:t>
      </w:r>
      <w:r w:rsidRPr="007F10C8">
        <w:rPr>
          <w:spacing w:val="-1"/>
        </w:rPr>
        <w:t xml:space="preserve"> </w:t>
      </w:r>
      <w:r w:rsidRPr="007F10C8">
        <w:t>поставок</w:t>
      </w:r>
      <w:r w:rsidRPr="007F10C8">
        <w:rPr>
          <w:spacing w:val="-3"/>
        </w:rPr>
        <w:t xml:space="preserve"> </w:t>
      </w:r>
      <w:r w:rsidRPr="007F10C8">
        <w:t>тепловой</w:t>
      </w:r>
      <w:r w:rsidRPr="007F10C8">
        <w:rPr>
          <w:spacing w:val="-1"/>
        </w:rPr>
        <w:t xml:space="preserve"> </w:t>
      </w:r>
      <w:r w:rsidRPr="007F10C8">
        <w:t>энергии;</w:t>
      </w:r>
    </w:p>
    <w:p w:rsidR="000D5CE5" w:rsidRPr="007F10C8" w:rsidRDefault="000D5CE5" w:rsidP="000D5CE5">
      <w:pPr>
        <w:pStyle w:val="113"/>
      </w:pPr>
      <w:r w:rsidRPr="007F10C8">
        <w:t>животноводческие</w:t>
      </w:r>
      <w:r w:rsidRPr="007F10C8">
        <w:rPr>
          <w:spacing w:val="-2"/>
        </w:rPr>
        <w:t xml:space="preserve"> </w:t>
      </w:r>
      <w:r w:rsidRPr="007F10C8">
        <w:t>и</w:t>
      </w:r>
      <w:r w:rsidRPr="007F10C8">
        <w:rPr>
          <w:spacing w:val="-2"/>
        </w:rPr>
        <w:t xml:space="preserve"> </w:t>
      </w:r>
      <w:r w:rsidRPr="007F10C8">
        <w:t>птицеводческие</w:t>
      </w:r>
      <w:r w:rsidRPr="007F10C8">
        <w:rPr>
          <w:spacing w:val="-5"/>
        </w:rPr>
        <w:t xml:space="preserve"> </w:t>
      </w:r>
      <w:r w:rsidRPr="007F10C8">
        <w:t>хозяйства,</w:t>
      </w:r>
      <w:r w:rsidRPr="007F10C8">
        <w:rPr>
          <w:spacing w:val="-5"/>
        </w:rPr>
        <w:t xml:space="preserve"> </w:t>
      </w:r>
      <w:r w:rsidRPr="007F10C8">
        <w:t>теплицы;</w:t>
      </w:r>
    </w:p>
    <w:p w:rsidR="000D5CE5" w:rsidRPr="007F10C8" w:rsidRDefault="000D5CE5" w:rsidP="000D5CE5">
      <w:pPr>
        <w:pStyle w:val="113"/>
      </w:pPr>
      <w:r w:rsidRPr="007F10C8">
        <w:t>объекты вентиляции, водоотлива и основные подъемные устройства</w:t>
      </w:r>
      <w:r w:rsidRPr="007F10C8">
        <w:rPr>
          <w:spacing w:val="1"/>
        </w:rPr>
        <w:t xml:space="preserve"> </w:t>
      </w:r>
      <w:r w:rsidR="00D01DB4" w:rsidRPr="007F10C8">
        <w:t>уголь</w:t>
      </w:r>
      <w:r w:rsidRPr="007F10C8">
        <w:t>ных</w:t>
      </w:r>
      <w:r w:rsidRPr="007F10C8">
        <w:rPr>
          <w:spacing w:val="-2"/>
        </w:rPr>
        <w:t xml:space="preserve"> </w:t>
      </w:r>
      <w:r w:rsidRPr="007F10C8">
        <w:t>и</w:t>
      </w:r>
      <w:r w:rsidRPr="007F10C8">
        <w:rPr>
          <w:spacing w:val="2"/>
        </w:rPr>
        <w:t xml:space="preserve"> </w:t>
      </w:r>
      <w:r w:rsidRPr="007F10C8">
        <w:t>горнорудных</w:t>
      </w:r>
      <w:r w:rsidRPr="007F10C8">
        <w:rPr>
          <w:spacing w:val="-1"/>
        </w:rPr>
        <w:t xml:space="preserve"> </w:t>
      </w:r>
      <w:r w:rsidRPr="007F10C8">
        <w:t>организаций;</w:t>
      </w:r>
    </w:p>
    <w:p w:rsidR="000D5CE5" w:rsidRPr="007F10C8" w:rsidRDefault="000D5CE5" w:rsidP="000D5CE5">
      <w:pPr>
        <w:pStyle w:val="113"/>
      </w:pPr>
      <w:r w:rsidRPr="007F10C8">
        <w:t>объекты</w:t>
      </w:r>
      <w:r w:rsidRPr="007F10C8">
        <w:rPr>
          <w:spacing w:val="1"/>
        </w:rPr>
        <w:t xml:space="preserve"> </w:t>
      </w:r>
      <w:r w:rsidRPr="007F10C8">
        <w:t>систем</w:t>
      </w:r>
      <w:r w:rsidRPr="007F10C8">
        <w:rPr>
          <w:spacing w:val="1"/>
        </w:rPr>
        <w:t xml:space="preserve"> </w:t>
      </w:r>
      <w:r w:rsidRPr="007F10C8">
        <w:t>диспетчерского</w:t>
      </w:r>
      <w:r w:rsidRPr="007F10C8">
        <w:rPr>
          <w:spacing w:val="1"/>
        </w:rPr>
        <w:t xml:space="preserve"> </w:t>
      </w:r>
      <w:r w:rsidRPr="007F10C8">
        <w:t>управления</w:t>
      </w:r>
      <w:r w:rsidRPr="007F10C8">
        <w:rPr>
          <w:spacing w:val="1"/>
        </w:rPr>
        <w:t xml:space="preserve"> </w:t>
      </w:r>
      <w:r w:rsidRPr="007F10C8">
        <w:t>железнодорожного,</w:t>
      </w:r>
      <w:r w:rsidRPr="007F10C8">
        <w:rPr>
          <w:spacing w:val="1"/>
        </w:rPr>
        <w:t xml:space="preserve"> </w:t>
      </w:r>
      <w:r w:rsidRPr="007F10C8">
        <w:t>водного</w:t>
      </w:r>
      <w:r w:rsidRPr="007F10C8">
        <w:rPr>
          <w:spacing w:val="-2"/>
        </w:rPr>
        <w:t xml:space="preserve"> </w:t>
      </w:r>
      <w:r w:rsidRPr="007F10C8">
        <w:t>и</w:t>
      </w:r>
      <w:r w:rsidRPr="007F10C8">
        <w:rPr>
          <w:spacing w:val="2"/>
        </w:rPr>
        <w:t xml:space="preserve"> </w:t>
      </w:r>
      <w:r w:rsidRPr="007F10C8">
        <w:t>воздушного</w:t>
      </w:r>
      <w:r w:rsidRPr="007F10C8">
        <w:rPr>
          <w:spacing w:val="-1"/>
        </w:rPr>
        <w:t xml:space="preserve"> </w:t>
      </w:r>
      <w:r w:rsidRPr="007F10C8">
        <w:t>транспорта.</w:t>
      </w:r>
    </w:p>
    <w:p w:rsidR="000D5CE5" w:rsidRPr="007F10C8" w:rsidRDefault="000D5CE5" w:rsidP="000D5CE5">
      <w:pPr>
        <w:pStyle w:val="20"/>
        <w:rPr>
          <w:rFonts w:cs="Times New Roman"/>
        </w:rPr>
      </w:pPr>
      <w:bookmarkStart w:id="379" w:name="_bookmark79"/>
      <w:bookmarkEnd w:id="379"/>
      <w:r w:rsidRPr="007F10C8">
        <w:rPr>
          <w:rFonts w:cs="Times New Roman"/>
        </w:rPr>
        <w:lastRenderedPageBreak/>
        <w:t>Прогноз</w:t>
      </w:r>
      <w:r w:rsidRPr="007F10C8">
        <w:rPr>
          <w:rFonts w:cs="Times New Roman"/>
          <w:spacing w:val="1"/>
        </w:rPr>
        <w:t xml:space="preserve"> </w:t>
      </w:r>
      <w:r w:rsidRPr="007F10C8">
        <w:rPr>
          <w:rFonts w:cs="Times New Roman"/>
        </w:rPr>
        <w:t>перспективного</w:t>
      </w:r>
      <w:r w:rsidRPr="007F10C8">
        <w:rPr>
          <w:rFonts w:cs="Times New Roman"/>
          <w:spacing w:val="1"/>
        </w:rPr>
        <w:t xml:space="preserve"> </w:t>
      </w:r>
      <w:r w:rsidRPr="007F10C8">
        <w:rPr>
          <w:rFonts w:cs="Times New Roman"/>
        </w:rPr>
        <w:t>потребления</w:t>
      </w:r>
      <w:r w:rsidRPr="007F10C8">
        <w:rPr>
          <w:rFonts w:cs="Times New Roman"/>
          <w:spacing w:val="1"/>
        </w:rPr>
        <w:t xml:space="preserve"> </w:t>
      </w:r>
      <w:r w:rsidRPr="007F10C8">
        <w:rPr>
          <w:rFonts w:cs="Times New Roman"/>
        </w:rPr>
        <w:t>тепловой</w:t>
      </w:r>
      <w:r w:rsidRPr="007F10C8">
        <w:rPr>
          <w:rFonts w:cs="Times New Roman"/>
          <w:spacing w:val="1"/>
        </w:rPr>
        <w:t xml:space="preserve"> </w:t>
      </w:r>
      <w:r w:rsidRPr="007F10C8">
        <w:rPr>
          <w:rFonts w:cs="Times New Roman"/>
        </w:rPr>
        <w:t>энергии</w:t>
      </w:r>
      <w:r w:rsidRPr="007F10C8">
        <w:rPr>
          <w:rFonts w:cs="Times New Roman"/>
          <w:spacing w:val="1"/>
        </w:rPr>
        <w:t xml:space="preserve"> </w:t>
      </w:r>
      <w:r w:rsidRPr="007F10C8">
        <w:rPr>
          <w:rFonts w:cs="Times New Roman"/>
        </w:rPr>
        <w:t>потребителями,</w:t>
      </w:r>
      <w:r w:rsidRPr="007F10C8">
        <w:rPr>
          <w:rFonts w:cs="Times New Roman"/>
          <w:spacing w:val="1"/>
        </w:rPr>
        <w:t xml:space="preserve"> </w:t>
      </w:r>
      <w:r w:rsidRPr="007F10C8">
        <w:rPr>
          <w:rFonts w:cs="Times New Roman"/>
        </w:rPr>
        <w:t>с</w:t>
      </w:r>
      <w:r w:rsidRPr="007F10C8">
        <w:rPr>
          <w:rFonts w:cs="Times New Roman"/>
          <w:spacing w:val="1"/>
        </w:rPr>
        <w:t xml:space="preserve"> </w:t>
      </w:r>
      <w:r w:rsidRPr="007F10C8">
        <w:rPr>
          <w:rFonts w:cs="Times New Roman"/>
        </w:rPr>
        <w:t>которыми</w:t>
      </w:r>
      <w:r w:rsidRPr="007F10C8">
        <w:rPr>
          <w:rFonts w:cs="Times New Roman"/>
          <w:spacing w:val="1"/>
        </w:rPr>
        <w:t xml:space="preserve"> </w:t>
      </w:r>
      <w:r w:rsidRPr="007F10C8">
        <w:rPr>
          <w:rFonts w:cs="Times New Roman"/>
        </w:rPr>
        <w:t>заключены</w:t>
      </w:r>
      <w:r w:rsidRPr="007F10C8">
        <w:rPr>
          <w:rFonts w:cs="Times New Roman"/>
          <w:spacing w:val="1"/>
        </w:rPr>
        <w:t xml:space="preserve"> </w:t>
      </w:r>
      <w:r w:rsidRPr="007F10C8">
        <w:rPr>
          <w:rFonts w:cs="Times New Roman"/>
        </w:rPr>
        <w:t>или</w:t>
      </w:r>
      <w:r w:rsidRPr="007F10C8">
        <w:rPr>
          <w:rFonts w:cs="Times New Roman"/>
          <w:spacing w:val="1"/>
        </w:rPr>
        <w:t xml:space="preserve"> </w:t>
      </w:r>
      <w:r w:rsidRPr="007F10C8">
        <w:rPr>
          <w:rFonts w:cs="Times New Roman"/>
        </w:rPr>
        <w:t>могут</w:t>
      </w:r>
      <w:r w:rsidRPr="007F10C8">
        <w:rPr>
          <w:rFonts w:cs="Times New Roman"/>
          <w:spacing w:val="1"/>
        </w:rPr>
        <w:t xml:space="preserve"> </w:t>
      </w:r>
      <w:r w:rsidRPr="007F10C8">
        <w:rPr>
          <w:rFonts w:cs="Times New Roman"/>
        </w:rPr>
        <w:t>быть</w:t>
      </w:r>
      <w:r w:rsidRPr="007F10C8">
        <w:rPr>
          <w:rFonts w:cs="Times New Roman"/>
          <w:spacing w:val="1"/>
        </w:rPr>
        <w:t xml:space="preserve"> </w:t>
      </w:r>
      <w:r w:rsidRPr="007F10C8">
        <w:rPr>
          <w:rFonts w:cs="Times New Roman"/>
        </w:rPr>
        <w:t>заключены</w:t>
      </w:r>
      <w:r w:rsidRPr="007F10C8">
        <w:rPr>
          <w:rFonts w:cs="Times New Roman"/>
          <w:spacing w:val="1"/>
        </w:rPr>
        <w:t xml:space="preserve"> </w:t>
      </w:r>
      <w:r w:rsidRPr="007F10C8">
        <w:rPr>
          <w:rFonts w:cs="Times New Roman"/>
        </w:rPr>
        <w:t>в</w:t>
      </w:r>
      <w:r w:rsidRPr="007F10C8">
        <w:rPr>
          <w:rFonts w:cs="Times New Roman"/>
          <w:spacing w:val="1"/>
        </w:rPr>
        <w:t xml:space="preserve"> </w:t>
      </w:r>
      <w:r w:rsidRPr="007F10C8">
        <w:rPr>
          <w:rFonts w:cs="Times New Roman"/>
        </w:rPr>
        <w:t>перспективе</w:t>
      </w:r>
      <w:r w:rsidRPr="007F10C8">
        <w:rPr>
          <w:rFonts w:cs="Times New Roman"/>
          <w:spacing w:val="1"/>
        </w:rPr>
        <w:t xml:space="preserve"> </w:t>
      </w:r>
      <w:r w:rsidRPr="007F10C8">
        <w:rPr>
          <w:rFonts w:cs="Times New Roman"/>
        </w:rPr>
        <w:t>свободные</w:t>
      </w:r>
      <w:r w:rsidRPr="007F10C8">
        <w:rPr>
          <w:rFonts w:cs="Times New Roman"/>
          <w:spacing w:val="1"/>
        </w:rPr>
        <w:t xml:space="preserve"> </w:t>
      </w:r>
      <w:r w:rsidRPr="007F10C8">
        <w:rPr>
          <w:rFonts w:cs="Times New Roman"/>
        </w:rPr>
        <w:t>долгосрочные</w:t>
      </w:r>
      <w:r w:rsidRPr="007F10C8">
        <w:rPr>
          <w:rFonts w:cs="Times New Roman"/>
          <w:spacing w:val="1"/>
        </w:rPr>
        <w:t xml:space="preserve"> </w:t>
      </w:r>
      <w:r w:rsidRPr="007F10C8">
        <w:rPr>
          <w:rFonts w:cs="Times New Roman"/>
        </w:rPr>
        <w:t>договоры</w:t>
      </w:r>
      <w:r w:rsidR="00D46C2F" w:rsidRPr="007F10C8">
        <w:rPr>
          <w:rFonts w:cs="Times New Roman"/>
          <w:spacing w:val="-62"/>
        </w:rPr>
        <w:t xml:space="preserve"> </w:t>
      </w:r>
      <w:r w:rsidRPr="007F10C8">
        <w:rPr>
          <w:rFonts w:cs="Times New Roman"/>
        </w:rPr>
        <w:t>теплоснабжения</w:t>
      </w:r>
    </w:p>
    <w:p w:rsidR="000D5CE5" w:rsidRPr="007F10C8" w:rsidRDefault="000D5CE5" w:rsidP="00B5461F">
      <w:pPr>
        <w:pStyle w:val="11ff3"/>
      </w:pPr>
      <w:r w:rsidRPr="007F10C8">
        <w:t>В</w:t>
      </w:r>
      <w:r w:rsidRPr="007F10C8">
        <w:rPr>
          <w:spacing w:val="1"/>
        </w:rPr>
        <w:t xml:space="preserve"> </w:t>
      </w:r>
      <w:r w:rsidRPr="007F10C8">
        <w:t>соответствии</w:t>
      </w:r>
      <w:r w:rsidRPr="007F10C8">
        <w:rPr>
          <w:spacing w:val="1"/>
        </w:rPr>
        <w:t xml:space="preserve"> </w:t>
      </w:r>
      <w:r w:rsidRPr="007F10C8">
        <w:t>с</w:t>
      </w:r>
      <w:r w:rsidRPr="007F10C8">
        <w:rPr>
          <w:spacing w:val="1"/>
        </w:rPr>
        <w:t xml:space="preserve"> </w:t>
      </w:r>
      <w:r w:rsidRPr="007F10C8">
        <w:t>действующим</w:t>
      </w:r>
      <w:r w:rsidRPr="007F10C8">
        <w:rPr>
          <w:spacing w:val="1"/>
        </w:rPr>
        <w:t xml:space="preserve"> </w:t>
      </w:r>
      <w:r w:rsidRPr="007F10C8">
        <w:t>законодательством</w:t>
      </w:r>
      <w:r w:rsidRPr="007F10C8">
        <w:rPr>
          <w:spacing w:val="1"/>
        </w:rPr>
        <w:t xml:space="preserve"> </w:t>
      </w:r>
      <w:r w:rsidRPr="007F10C8">
        <w:t>деятельность</w:t>
      </w:r>
      <w:r w:rsidRPr="007F10C8">
        <w:rPr>
          <w:spacing w:val="1"/>
        </w:rPr>
        <w:t xml:space="preserve"> </w:t>
      </w:r>
      <w:r w:rsidRPr="007F10C8">
        <w:t>по</w:t>
      </w:r>
      <w:r w:rsidRPr="007F10C8">
        <w:rPr>
          <w:spacing w:val="1"/>
        </w:rPr>
        <w:t xml:space="preserve"> </w:t>
      </w:r>
      <w:r w:rsidRPr="007F10C8">
        <w:t>производству,</w:t>
      </w:r>
      <w:r w:rsidRPr="007F10C8">
        <w:rPr>
          <w:spacing w:val="1"/>
        </w:rPr>
        <w:t xml:space="preserve"> </w:t>
      </w:r>
      <w:r w:rsidRPr="007F10C8">
        <w:t>передаче</w:t>
      </w:r>
      <w:r w:rsidRPr="007F10C8">
        <w:rPr>
          <w:spacing w:val="1"/>
        </w:rPr>
        <w:t xml:space="preserve"> </w:t>
      </w:r>
      <w:r w:rsidRPr="007F10C8">
        <w:t>и</w:t>
      </w:r>
      <w:r w:rsidRPr="007F10C8">
        <w:rPr>
          <w:spacing w:val="1"/>
        </w:rPr>
        <w:t xml:space="preserve"> </w:t>
      </w:r>
      <w:r w:rsidRPr="007F10C8">
        <w:t>распределению</w:t>
      </w:r>
      <w:r w:rsidRPr="007F10C8">
        <w:rPr>
          <w:spacing w:val="1"/>
        </w:rPr>
        <w:t xml:space="preserve"> </w:t>
      </w:r>
      <w:r w:rsidRPr="007F10C8">
        <w:t>тепловой</w:t>
      </w:r>
      <w:r w:rsidRPr="007F10C8">
        <w:rPr>
          <w:spacing w:val="1"/>
        </w:rPr>
        <w:t xml:space="preserve"> </w:t>
      </w:r>
      <w:r w:rsidRPr="007F10C8">
        <w:t>энергии</w:t>
      </w:r>
      <w:r w:rsidRPr="007F10C8">
        <w:rPr>
          <w:spacing w:val="1"/>
        </w:rPr>
        <w:t xml:space="preserve"> </w:t>
      </w:r>
      <w:r w:rsidRPr="007F10C8">
        <w:t>регулируется</w:t>
      </w:r>
      <w:r w:rsidRPr="007F10C8">
        <w:rPr>
          <w:spacing w:val="1"/>
        </w:rPr>
        <w:t xml:space="preserve"> </w:t>
      </w:r>
      <w:r w:rsidRPr="007F10C8">
        <w:t>государством,</w:t>
      </w:r>
      <w:r w:rsidRPr="007F10C8">
        <w:rPr>
          <w:spacing w:val="1"/>
        </w:rPr>
        <w:t xml:space="preserve"> </w:t>
      </w:r>
      <w:r w:rsidRPr="007F10C8">
        <w:t>тарифы</w:t>
      </w:r>
      <w:r w:rsidRPr="007F10C8">
        <w:rPr>
          <w:spacing w:val="1"/>
        </w:rPr>
        <w:t xml:space="preserve"> </w:t>
      </w:r>
      <w:r w:rsidRPr="007F10C8">
        <w:t>на</w:t>
      </w:r>
      <w:r w:rsidRPr="007F10C8">
        <w:rPr>
          <w:spacing w:val="1"/>
        </w:rPr>
        <w:t xml:space="preserve"> </w:t>
      </w:r>
      <w:r w:rsidRPr="007F10C8">
        <w:t>тепловую</w:t>
      </w:r>
      <w:r w:rsidRPr="007F10C8">
        <w:rPr>
          <w:spacing w:val="1"/>
        </w:rPr>
        <w:t xml:space="preserve"> </w:t>
      </w:r>
      <w:r w:rsidRPr="007F10C8">
        <w:t>энергию</w:t>
      </w:r>
      <w:r w:rsidRPr="007F10C8">
        <w:rPr>
          <w:spacing w:val="1"/>
        </w:rPr>
        <w:t xml:space="preserve"> </w:t>
      </w:r>
      <w:r w:rsidRPr="007F10C8">
        <w:t>ежегодно</w:t>
      </w:r>
      <w:r w:rsidRPr="007F10C8">
        <w:rPr>
          <w:spacing w:val="66"/>
        </w:rPr>
        <w:t xml:space="preserve"> </w:t>
      </w:r>
      <w:r w:rsidRPr="007F10C8">
        <w:t>устанавливаются</w:t>
      </w:r>
      <w:r w:rsidRPr="007F10C8">
        <w:rPr>
          <w:spacing w:val="1"/>
        </w:rPr>
        <w:t xml:space="preserve"> </w:t>
      </w:r>
      <w:r w:rsidRPr="007F10C8">
        <w:t>тарифными</w:t>
      </w:r>
      <w:r w:rsidRPr="007F10C8">
        <w:rPr>
          <w:spacing w:val="1"/>
        </w:rPr>
        <w:t xml:space="preserve"> </w:t>
      </w:r>
      <w:r w:rsidRPr="007F10C8">
        <w:t>комитетами.</w:t>
      </w:r>
    </w:p>
    <w:p w:rsidR="000D5CE5" w:rsidRPr="007F10C8" w:rsidRDefault="000D5CE5" w:rsidP="00B5461F">
      <w:pPr>
        <w:pStyle w:val="11ff3"/>
      </w:pPr>
      <w:proofErr w:type="gramStart"/>
      <w:r w:rsidRPr="007F10C8">
        <w:t>Одновременно</w:t>
      </w:r>
      <w:r w:rsidRPr="007F10C8">
        <w:rPr>
          <w:spacing w:val="1"/>
        </w:rPr>
        <w:t xml:space="preserve"> </w:t>
      </w:r>
      <w:r w:rsidRPr="007F10C8">
        <w:t>Федеральным</w:t>
      </w:r>
      <w:r w:rsidRPr="007F10C8">
        <w:rPr>
          <w:spacing w:val="1"/>
        </w:rPr>
        <w:t xml:space="preserve"> </w:t>
      </w:r>
      <w:r w:rsidRPr="007F10C8">
        <w:t>законом</w:t>
      </w:r>
      <w:r w:rsidRPr="007F10C8">
        <w:rPr>
          <w:spacing w:val="1"/>
        </w:rPr>
        <w:t xml:space="preserve"> </w:t>
      </w:r>
      <w:r w:rsidRPr="007F10C8">
        <w:t>от</w:t>
      </w:r>
      <w:r w:rsidRPr="007F10C8">
        <w:rPr>
          <w:spacing w:val="1"/>
        </w:rPr>
        <w:t xml:space="preserve"> </w:t>
      </w:r>
      <w:r w:rsidRPr="007F10C8">
        <w:t>27.07.2010</w:t>
      </w:r>
      <w:r w:rsidRPr="007F10C8">
        <w:rPr>
          <w:spacing w:val="1"/>
        </w:rPr>
        <w:t xml:space="preserve"> </w:t>
      </w:r>
      <w:r w:rsidRPr="007F10C8">
        <w:t>г.</w:t>
      </w:r>
      <w:r w:rsidRPr="007F10C8">
        <w:rPr>
          <w:spacing w:val="1"/>
        </w:rPr>
        <w:t xml:space="preserve"> </w:t>
      </w:r>
      <w:r w:rsidRPr="007F10C8">
        <w:t>№</w:t>
      </w:r>
      <w:r w:rsidRPr="007F10C8">
        <w:rPr>
          <w:spacing w:val="1"/>
        </w:rPr>
        <w:t xml:space="preserve"> </w:t>
      </w:r>
      <w:r w:rsidRPr="007F10C8">
        <w:t>190-ФЗ</w:t>
      </w:r>
      <w:r w:rsidRPr="007F10C8">
        <w:rPr>
          <w:spacing w:val="1"/>
        </w:rPr>
        <w:t xml:space="preserve"> </w:t>
      </w:r>
      <w:r w:rsidRPr="007F10C8">
        <w:t>«О</w:t>
      </w:r>
      <w:r w:rsidRPr="007F10C8">
        <w:rPr>
          <w:spacing w:val="-62"/>
        </w:rPr>
        <w:t xml:space="preserve"> </w:t>
      </w:r>
      <w:r w:rsidRPr="007F10C8">
        <w:t>теплоснабжении»</w:t>
      </w:r>
      <w:r w:rsidRPr="007F10C8">
        <w:rPr>
          <w:spacing w:val="1"/>
        </w:rPr>
        <w:t xml:space="preserve"> </w:t>
      </w:r>
      <w:r w:rsidRPr="007F10C8">
        <w:t>определено,</w:t>
      </w:r>
      <w:r w:rsidRPr="007F10C8">
        <w:rPr>
          <w:spacing w:val="1"/>
        </w:rPr>
        <w:t xml:space="preserve"> </w:t>
      </w:r>
      <w:r w:rsidRPr="007F10C8">
        <w:t>что</w:t>
      </w:r>
      <w:r w:rsidRPr="007F10C8">
        <w:rPr>
          <w:spacing w:val="1"/>
        </w:rPr>
        <w:t xml:space="preserve"> </w:t>
      </w:r>
      <w:r w:rsidRPr="007F10C8">
        <w:t>поставки</w:t>
      </w:r>
      <w:r w:rsidRPr="007F10C8">
        <w:rPr>
          <w:spacing w:val="1"/>
        </w:rPr>
        <w:t xml:space="preserve"> </w:t>
      </w:r>
      <w:r w:rsidRPr="007F10C8">
        <w:t>тепловой</w:t>
      </w:r>
      <w:r w:rsidRPr="007F10C8">
        <w:rPr>
          <w:spacing w:val="1"/>
        </w:rPr>
        <w:t xml:space="preserve"> </w:t>
      </w:r>
      <w:r w:rsidRPr="007F10C8">
        <w:t>энергии</w:t>
      </w:r>
      <w:r w:rsidRPr="007F10C8">
        <w:rPr>
          <w:spacing w:val="1"/>
        </w:rPr>
        <w:t xml:space="preserve"> </w:t>
      </w:r>
      <w:r w:rsidRPr="007F10C8">
        <w:t>(мощности),</w:t>
      </w:r>
      <w:r w:rsidRPr="007F10C8">
        <w:rPr>
          <w:spacing w:val="1"/>
        </w:rPr>
        <w:t xml:space="preserve"> </w:t>
      </w:r>
      <w:r w:rsidRPr="007F10C8">
        <w:t>теплоносителя</w:t>
      </w:r>
      <w:r w:rsidRPr="007F10C8">
        <w:rPr>
          <w:spacing w:val="1"/>
        </w:rPr>
        <w:t xml:space="preserve"> </w:t>
      </w:r>
      <w:r w:rsidRPr="007F10C8">
        <w:t>объектами,</w:t>
      </w:r>
      <w:r w:rsidRPr="007F10C8">
        <w:rPr>
          <w:spacing w:val="1"/>
        </w:rPr>
        <w:t xml:space="preserve"> </w:t>
      </w:r>
      <w:r w:rsidRPr="007F10C8">
        <w:t>введенными</w:t>
      </w:r>
      <w:r w:rsidRPr="007F10C8">
        <w:rPr>
          <w:spacing w:val="1"/>
        </w:rPr>
        <w:t xml:space="preserve"> </w:t>
      </w:r>
      <w:r w:rsidRPr="007F10C8">
        <w:t>в</w:t>
      </w:r>
      <w:r w:rsidRPr="007F10C8">
        <w:rPr>
          <w:spacing w:val="1"/>
        </w:rPr>
        <w:t xml:space="preserve"> </w:t>
      </w:r>
      <w:r w:rsidRPr="007F10C8">
        <w:t>эксплуатацию</w:t>
      </w:r>
      <w:r w:rsidRPr="007F10C8">
        <w:rPr>
          <w:spacing w:val="1"/>
        </w:rPr>
        <w:t xml:space="preserve"> </w:t>
      </w:r>
      <w:r w:rsidRPr="007F10C8">
        <w:t>после</w:t>
      </w:r>
      <w:r w:rsidRPr="007F10C8">
        <w:rPr>
          <w:spacing w:val="1"/>
        </w:rPr>
        <w:t xml:space="preserve"> </w:t>
      </w:r>
      <w:r w:rsidRPr="007F10C8">
        <w:t>1</w:t>
      </w:r>
      <w:r w:rsidRPr="007F10C8">
        <w:rPr>
          <w:spacing w:val="1"/>
        </w:rPr>
        <w:t xml:space="preserve"> </w:t>
      </w:r>
      <w:r w:rsidRPr="007F10C8">
        <w:t>января</w:t>
      </w:r>
      <w:r w:rsidRPr="007F10C8">
        <w:rPr>
          <w:spacing w:val="1"/>
        </w:rPr>
        <w:t xml:space="preserve"> </w:t>
      </w:r>
      <w:r w:rsidRPr="007F10C8">
        <w:t>2010</w:t>
      </w:r>
      <w:r w:rsidRPr="007F10C8">
        <w:rPr>
          <w:spacing w:val="1"/>
        </w:rPr>
        <w:t xml:space="preserve"> </w:t>
      </w:r>
      <w:r w:rsidRPr="007F10C8">
        <w:t>г.,</w:t>
      </w:r>
      <w:r w:rsidRPr="007F10C8">
        <w:rPr>
          <w:spacing w:val="-62"/>
        </w:rPr>
        <w:t xml:space="preserve"> </w:t>
      </w:r>
      <w:r w:rsidRPr="007F10C8">
        <w:t>могут осуществляться на основе долгосрочных договоров теплоснабжения (на срок</w:t>
      </w:r>
      <w:r w:rsidRPr="007F10C8">
        <w:rPr>
          <w:spacing w:val="-62"/>
        </w:rPr>
        <w:t xml:space="preserve"> </w:t>
      </w:r>
      <w:r w:rsidRPr="007F10C8">
        <w:t>более</w:t>
      </w:r>
      <w:r w:rsidRPr="007F10C8">
        <w:rPr>
          <w:spacing w:val="1"/>
        </w:rPr>
        <w:t xml:space="preserve"> </w:t>
      </w:r>
      <w:r w:rsidRPr="007F10C8">
        <w:t>чем</w:t>
      </w:r>
      <w:r w:rsidRPr="007F10C8">
        <w:rPr>
          <w:spacing w:val="1"/>
        </w:rPr>
        <w:t xml:space="preserve"> </w:t>
      </w:r>
      <w:r w:rsidRPr="007F10C8">
        <w:t>1</w:t>
      </w:r>
      <w:r w:rsidRPr="007F10C8">
        <w:rPr>
          <w:spacing w:val="1"/>
        </w:rPr>
        <w:t xml:space="preserve"> </w:t>
      </w:r>
      <w:r w:rsidRPr="007F10C8">
        <w:t>год),</w:t>
      </w:r>
      <w:r w:rsidRPr="007F10C8">
        <w:rPr>
          <w:spacing w:val="1"/>
        </w:rPr>
        <w:t xml:space="preserve"> </w:t>
      </w:r>
      <w:r w:rsidRPr="007F10C8">
        <w:t>заключенных</w:t>
      </w:r>
      <w:r w:rsidRPr="007F10C8">
        <w:rPr>
          <w:spacing w:val="1"/>
        </w:rPr>
        <w:t xml:space="preserve"> </w:t>
      </w:r>
      <w:r w:rsidRPr="007F10C8">
        <w:t>между</w:t>
      </w:r>
      <w:r w:rsidRPr="007F10C8">
        <w:rPr>
          <w:spacing w:val="1"/>
        </w:rPr>
        <w:t xml:space="preserve"> </w:t>
      </w:r>
      <w:r w:rsidRPr="007F10C8">
        <w:t>потребителями</w:t>
      </w:r>
      <w:r w:rsidRPr="007F10C8">
        <w:rPr>
          <w:spacing w:val="1"/>
        </w:rPr>
        <w:t xml:space="preserve"> </w:t>
      </w:r>
      <w:r w:rsidRPr="007F10C8">
        <w:t>тепловой</w:t>
      </w:r>
      <w:r w:rsidRPr="007F10C8">
        <w:rPr>
          <w:spacing w:val="1"/>
        </w:rPr>
        <w:t xml:space="preserve"> </w:t>
      </w:r>
      <w:r w:rsidRPr="007F10C8">
        <w:t>энергии</w:t>
      </w:r>
      <w:r w:rsidRPr="007F10C8">
        <w:rPr>
          <w:spacing w:val="1"/>
        </w:rPr>
        <w:t xml:space="preserve"> </w:t>
      </w:r>
      <w:r w:rsidRPr="007F10C8">
        <w:t>и</w:t>
      </w:r>
      <w:r w:rsidRPr="007F10C8">
        <w:rPr>
          <w:spacing w:val="1"/>
        </w:rPr>
        <w:t xml:space="preserve"> </w:t>
      </w:r>
      <w:r w:rsidRPr="007F10C8">
        <w:t>теплоснабжающей организацией</w:t>
      </w:r>
      <w:r w:rsidRPr="007F10C8">
        <w:rPr>
          <w:spacing w:val="-3"/>
        </w:rPr>
        <w:t xml:space="preserve"> </w:t>
      </w:r>
      <w:r w:rsidRPr="007F10C8">
        <w:t>по</w:t>
      </w:r>
      <w:r w:rsidRPr="007F10C8">
        <w:rPr>
          <w:spacing w:val="-3"/>
        </w:rPr>
        <w:t xml:space="preserve"> </w:t>
      </w:r>
      <w:r w:rsidRPr="007F10C8">
        <w:t>ценам,</w:t>
      </w:r>
      <w:r w:rsidRPr="007F10C8">
        <w:rPr>
          <w:spacing w:val="1"/>
        </w:rPr>
        <w:t xml:space="preserve"> </w:t>
      </w:r>
      <w:r w:rsidRPr="007F10C8">
        <w:t>определенным</w:t>
      </w:r>
      <w:r w:rsidRPr="007F10C8">
        <w:rPr>
          <w:spacing w:val="-3"/>
        </w:rPr>
        <w:t xml:space="preserve"> </w:t>
      </w:r>
      <w:r w:rsidRPr="007F10C8">
        <w:t>соглашением</w:t>
      </w:r>
      <w:r w:rsidRPr="007F10C8">
        <w:rPr>
          <w:spacing w:val="-3"/>
        </w:rPr>
        <w:t xml:space="preserve"> </w:t>
      </w:r>
      <w:r w:rsidRPr="007F10C8">
        <w:t>сторон.</w:t>
      </w:r>
      <w:proofErr w:type="gramEnd"/>
    </w:p>
    <w:p w:rsidR="000D5CE5" w:rsidRPr="007F10C8" w:rsidRDefault="000D5CE5" w:rsidP="00B5461F">
      <w:pPr>
        <w:pStyle w:val="11ff3"/>
      </w:pPr>
      <w:r w:rsidRPr="007F10C8">
        <w:t>Основными</w:t>
      </w:r>
      <w:r w:rsidRPr="007F10C8">
        <w:rPr>
          <w:spacing w:val="-4"/>
        </w:rPr>
        <w:t xml:space="preserve"> </w:t>
      </w:r>
      <w:r w:rsidRPr="007F10C8">
        <w:t>параметрами</w:t>
      </w:r>
      <w:r w:rsidRPr="007F10C8">
        <w:rPr>
          <w:spacing w:val="-4"/>
        </w:rPr>
        <w:t xml:space="preserve"> </w:t>
      </w:r>
      <w:r w:rsidRPr="007F10C8">
        <w:t>формирования</w:t>
      </w:r>
      <w:r w:rsidRPr="007F10C8">
        <w:rPr>
          <w:spacing w:val="-3"/>
        </w:rPr>
        <w:t xml:space="preserve"> </w:t>
      </w:r>
      <w:r w:rsidRPr="007F10C8">
        <w:t>долгосрочной</w:t>
      </w:r>
      <w:r w:rsidRPr="007F10C8">
        <w:rPr>
          <w:spacing w:val="-3"/>
        </w:rPr>
        <w:t xml:space="preserve"> </w:t>
      </w:r>
      <w:r w:rsidRPr="007F10C8">
        <w:t>цены</w:t>
      </w:r>
      <w:r w:rsidRPr="007F10C8">
        <w:rPr>
          <w:spacing w:val="-3"/>
        </w:rPr>
        <w:t xml:space="preserve"> </w:t>
      </w:r>
      <w:r w:rsidRPr="007F10C8">
        <w:t>являются:</w:t>
      </w:r>
    </w:p>
    <w:p w:rsidR="000D5CE5" w:rsidRPr="007F10C8" w:rsidRDefault="000D5CE5" w:rsidP="000D5CE5">
      <w:pPr>
        <w:pStyle w:val="113"/>
      </w:pPr>
      <w:r w:rsidRPr="007F10C8">
        <w:t>обеспечение</w:t>
      </w:r>
      <w:r w:rsidRPr="007F10C8">
        <w:rPr>
          <w:spacing w:val="1"/>
        </w:rPr>
        <w:t xml:space="preserve"> </w:t>
      </w:r>
      <w:r w:rsidRPr="007F10C8">
        <w:t>экономической</w:t>
      </w:r>
      <w:r w:rsidRPr="007F10C8">
        <w:rPr>
          <w:spacing w:val="1"/>
        </w:rPr>
        <w:t xml:space="preserve"> </w:t>
      </w:r>
      <w:r w:rsidRPr="007F10C8">
        <w:t>доступности</w:t>
      </w:r>
      <w:r w:rsidRPr="007F10C8">
        <w:rPr>
          <w:spacing w:val="1"/>
        </w:rPr>
        <w:t xml:space="preserve"> </w:t>
      </w:r>
      <w:r w:rsidRPr="007F10C8">
        <w:t>услуг</w:t>
      </w:r>
      <w:r w:rsidRPr="007F10C8">
        <w:rPr>
          <w:spacing w:val="1"/>
        </w:rPr>
        <w:t xml:space="preserve"> </w:t>
      </w:r>
      <w:r w:rsidRPr="007F10C8">
        <w:t>теплоснабжения</w:t>
      </w:r>
      <w:r w:rsidRPr="007F10C8">
        <w:rPr>
          <w:spacing w:val="1"/>
        </w:rPr>
        <w:t xml:space="preserve"> </w:t>
      </w:r>
      <w:r w:rsidRPr="007F10C8">
        <w:t>потребителям;</w:t>
      </w:r>
    </w:p>
    <w:p w:rsidR="000D5CE5" w:rsidRPr="007F10C8" w:rsidRDefault="000D5CE5" w:rsidP="000D5CE5">
      <w:pPr>
        <w:pStyle w:val="113"/>
      </w:pPr>
      <w:r w:rsidRPr="007F10C8">
        <w:t>в</w:t>
      </w:r>
      <w:r w:rsidRPr="007F10C8">
        <w:rPr>
          <w:spacing w:val="1"/>
        </w:rPr>
        <w:t xml:space="preserve"> </w:t>
      </w:r>
      <w:r w:rsidRPr="007F10C8">
        <w:t>НВВ</w:t>
      </w:r>
      <w:r w:rsidRPr="007F10C8">
        <w:rPr>
          <w:spacing w:val="1"/>
        </w:rPr>
        <w:t xml:space="preserve"> </w:t>
      </w:r>
      <w:r w:rsidRPr="007F10C8">
        <w:t>для</w:t>
      </w:r>
      <w:r w:rsidRPr="007F10C8">
        <w:rPr>
          <w:spacing w:val="1"/>
        </w:rPr>
        <w:t xml:space="preserve"> </w:t>
      </w:r>
      <w:r w:rsidRPr="007F10C8">
        <w:t>расчета</w:t>
      </w:r>
      <w:r w:rsidRPr="007F10C8">
        <w:rPr>
          <w:spacing w:val="1"/>
        </w:rPr>
        <w:t xml:space="preserve"> </w:t>
      </w:r>
      <w:r w:rsidRPr="007F10C8">
        <w:t>цены</w:t>
      </w:r>
      <w:r w:rsidRPr="007F10C8">
        <w:rPr>
          <w:spacing w:val="1"/>
        </w:rPr>
        <w:t xml:space="preserve"> </w:t>
      </w:r>
      <w:r w:rsidRPr="007F10C8">
        <w:t>поставки</w:t>
      </w:r>
      <w:r w:rsidRPr="007F10C8">
        <w:rPr>
          <w:spacing w:val="1"/>
        </w:rPr>
        <w:t xml:space="preserve"> </w:t>
      </w:r>
      <w:r w:rsidRPr="007F10C8">
        <w:t>тепловой</w:t>
      </w:r>
      <w:r w:rsidRPr="007F10C8">
        <w:rPr>
          <w:spacing w:val="1"/>
        </w:rPr>
        <w:t xml:space="preserve"> </w:t>
      </w:r>
      <w:r w:rsidRPr="007F10C8">
        <w:t>энергии</w:t>
      </w:r>
      <w:r w:rsidRPr="007F10C8">
        <w:rPr>
          <w:spacing w:val="1"/>
        </w:rPr>
        <w:t xml:space="preserve"> </w:t>
      </w:r>
      <w:r w:rsidRPr="007F10C8">
        <w:t>включаются</w:t>
      </w:r>
      <w:r w:rsidRPr="007F10C8">
        <w:rPr>
          <w:spacing w:val="1"/>
        </w:rPr>
        <w:t xml:space="preserve"> </w:t>
      </w:r>
      <w:r w:rsidRPr="007F10C8">
        <w:t>экономически</w:t>
      </w:r>
      <w:r w:rsidRPr="007F10C8">
        <w:rPr>
          <w:spacing w:val="1"/>
        </w:rPr>
        <w:t xml:space="preserve"> </w:t>
      </w:r>
      <w:r w:rsidRPr="007F10C8">
        <w:t>обоснованные</w:t>
      </w:r>
      <w:r w:rsidRPr="007F10C8">
        <w:rPr>
          <w:spacing w:val="-2"/>
        </w:rPr>
        <w:t xml:space="preserve"> </w:t>
      </w:r>
      <w:r w:rsidRPr="007F10C8">
        <w:t>эксплуатационные</w:t>
      </w:r>
      <w:r w:rsidRPr="007F10C8">
        <w:rPr>
          <w:spacing w:val="-1"/>
        </w:rPr>
        <w:t xml:space="preserve"> </w:t>
      </w:r>
      <w:r w:rsidRPr="007F10C8">
        <w:t>издержки;</w:t>
      </w:r>
    </w:p>
    <w:p w:rsidR="000D5CE5" w:rsidRPr="007F10C8" w:rsidRDefault="000D5CE5" w:rsidP="000D5CE5">
      <w:pPr>
        <w:pStyle w:val="113"/>
      </w:pPr>
      <w:r w:rsidRPr="007F10C8">
        <w:t>в</w:t>
      </w:r>
      <w:r w:rsidRPr="007F10C8">
        <w:rPr>
          <w:spacing w:val="1"/>
        </w:rPr>
        <w:t xml:space="preserve"> </w:t>
      </w:r>
      <w:r w:rsidRPr="007F10C8">
        <w:t>НВВ</w:t>
      </w:r>
      <w:r w:rsidRPr="007F10C8">
        <w:rPr>
          <w:spacing w:val="1"/>
        </w:rPr>
        <w:t xml:space="preserve"> </w:t>
      </w:r>
      <w:r w:rsidRPr="007F10C8">
        <w:t>для</w:t>
      </w:r>
      <w:r w:rsidRPr="007F10C8">
        <w:rPr>
          <w:spacing w:val="1"/>
        </w:rPr>
        <w:t xml:space="preserve"> </w:t>
      </w:r>
      <w:r w:rsidRPr="007F10C8">
        <w:t>расчета</w:t>
      </w:r>
      <w:r w:rsidRPr="007F10C8">
        <w:rPr>
          <w:spacing w:val="1"/>
        </w:rPr>
        <w:t xml:space="preserve"> </w:t>
      </w:r>
      <w:r w:rsidRPr="007F10C8">
        <w:t>цены</w:t>
      </w:r>
      <w:r w:rsidRPr="007F10C8">
        <w:rPr>
          <w:spacing w:val="1"/>
        </w:rPr>
        <w:t xml:space="preserve"> </w:t>
      </w:r>
      <w:r w:rsidRPr="007F10C8">
        <w:t>поставки</w:t>
      </w:r>
      <w:r w:rsidRPr="007F10C8">
        <w:rPr>
          <w:spacing w:val="1"/>
        </w:rPr>
        <w:t xml:space="preserve"> </w:t>
      </w:r>
      <w:r w:rsidRPr="007F10C8">
        <w:t>тепловой</w:t>
      </w:r>
      <w:r w:rsidRPr="007F10C8">
        <w:rPr>
          <w:spacing w:val="1"/>
        </w:rPr>
        <w:t xml:space="preserve"> </w:t>
      </w:r>
      <w:r w:rsidRPr="007F10C8">
        <w:t>энергии</w:t>
      </w:r>
      <w:r w:rsidRPr="007F10C8">
        <w:rPr>
          <w:spacing w:val="1"/>
        </w:rPr>
        <w:t xml:space="preserve"> </w:t>
      </w:r>
      <w:r w:rsidRPr="007F10C8">
        <w:t>включается</w:t>
      </w:r>
      <w:r w:rsidRPr="007F10C8">
        <w:rPr>
          <w:spacing w:val="1"/>
        </w:rPr>
        <w:t xml:space="preserve"> </w:t>
      </w:r>
      <w:r w:rsidRPr="007F10C8">
        <w:t>амортизация</w:t>
      </w:r>
      <w:r w:rsidRPr="007F10C8">
        <w:rPr>
          <w:spacing w:val="1"/>
        </w:rPr>
        <w:t xml:space="preserve"> </w:t>
      </w:r>
      <w:r w:rsidRPr="007F10C8">
        <w:t>по</w:t>
      </w:r>
      <w:r w:rsidRPr="007F10C8">
        <w:rPr>
          <w:spacing w:val="1"/>
        </w:rPr>
        <w:t xml:space="preserve"> </w:t>
      </w:r>
      <w:r w:rsidRPr="007F10C8">
        <w:t>объектам</w:t>
      </w:r>
      <w:r w:rsidRPr="007F10C8">
        <w:rPr>
          <w:spacing w:val="1"/>
        </w:rPr>
        <w:t xml:space="preserve"> </w:t>
      </w:r>
      <w:r w:rsidRPr="007F10C8">
        <w:t>инвестирования</w:t>
      </w:r>
      <w:r w:rsidRPr="007F10C8">
        <w:rPr>
          <w:spacing w:val="1"/>
        </w:rPr>
        <w:t xml:space="preserve"> </w:t>
      </w:r>
      <w:r w:rsidRPr="007F10C8">
        <w:t>и</w:t>
      </w:r>
      <w:r w:rsidRPr="007F10C8">
        <w:rPr>
          <w:spacing w:val="1"/>
        </w:rPr>
        <w:t xml:space="preserve"> </w:t>
      </w:r>
      <w:r w:rsidRPr="007F10C8">
        <w:t>расходы</w:t>
      </w:r>
      <w:r w:rsidRPr="007F10C8">
        <w:rPr>
          <w:spacing w:val="1"/>
        </w:rPr>
        <w:t xml:space="preserve"> </w:t>
      </w:r>
      <w:r w:rsidRPr="007F10C8">
        <w:t>на</w:t>
      </w:r>
      <w:r w:rsidRPr="007F10C8">
        <w:rPr>
          <w:spacing w:val="1"/>
        </w:rPr>
        <w:t xml:space="preserve"> </w:t>
      </w:r>
      <w:r w:rsidRPr="007F10C8">
        <w:t>финансирование</w:t>
      </w:r>
      <w:r w:rsidRPr="007F10C8">
        <w:rPr>
          <w:spacing w:val="1"/>
        </w:rPr>
        <w:t xml:space="preserve"> </w:t>
      </w:r>
      <w:r w:rsidRPr="007F10C8">
        <w:t>капитальных</w:t>
      </w:r>
      <w:r w:rsidRPr="007F10C8">
        <w:rPr>
          <w:spacing w:val="1"/>
        </w:rPr>
        <w:t xml:space="preserve"> </w:t>
      </w:r>
      <w:r w:rsidRPr="007F10C8">
        <w:t>вложений</w:t>
      </w:r>
      <w:r w:rsidRPr="007F10C8">
        <w:rPr>
          <w:spacing w:val="1"/>
        </w:rPr>
        <w:t xml:space="preserve"> </w:t>
      </w:r>
      <w:r w:rsidRPr="007F10C8">
        <w:t>(возврат</w:t>
      </w:r>
      <w:r w:rsidRPr="007F10C8">
        <w:rPr>
          <w:spacing w:val="1"/>
        </w:rPr>
        <w:t xml:space="preserve"> </w:t>
      </w:r>
      <w:r w:rsidRPr="007F10C8">
        <w:t>инвестиций</w:t>
      </w:r>
      <w:r w:rsidRPr="007F10C8">
        <w:rPr>
          <w:spacing w:val="1"/>
        </w:rPr>
        <w:t xml:space="preserve"> </w:t>
      </w:r>
      <w:r w:rsidRPr="007F10C8">
        <w:t>инвестору</w:t>
      </w:r>
      <w:r w:rsidRPr="007F10C8">
        <w:rPr>
          <w:spacing w:val="1"/>
        </w:rPr>
        <w:t xml:space="preserve"> </w:t>
      </w:r>
      <w:r w:rsidRPr="007F10C8">
        <w:t>или</w:t>
      </w:r>
      <w:r w:rsidRPr="007F10C8">
        <w:rPr>
          <w:spacing w:val="1"/>
        </w:rPr>
        <w:t xml:space="preserve"> </w:t>
      </w:r>
      <w:r w:rsidRPr="007F10C8">
        <w:t>финансирующей</w:t>
      </w:r>
      <w:r w:rsidRPr="007F10C8">
        <w:rPr>
          <w:spacing w:val="1"/>
        </w:rPr>
        <w:t xml:space="preserve"> </w:t>
      </w:r>
      <w:r w:rsidRPr="007F10C8">
        <w:t>организации)</w:t>
      </w:r>
      <w:r w:rsidRPr="007F10C8">
        <w:rPr>
          <w:spacing w:val="1"/>
        </w:rPr>
        <w:t xml:space="preserve"> </w:t>
      </w:r>
      <w:r w:rsidRPr="007F10C8">
        <w:t>из</w:t>
      </w:r>
      <w:r w:rsidRPr="007F10C8">
        <w:rPr>
          <w:spacing w:val="1"/>
        </w:rPr>
        <w:t xml:space="preserve"> </w:t>
      </w:r>
      <w:r w:rsidRPr="007F10C8">
        <w:t>прибыли;</w:t>
      </w:r>
      <w:r w:rsidRPr="007F10C8">
        <w:rPr>
          <w:spacing w:val="1"/>
        </w:rPr>
        <w:t xml:space="preserve"> </w:t>
      </w:r>
      <w:r w:rsidRPr="007F10C8">
        <w:t>суммарная</w:t>
      </w:r>
      <w:r w:rsidRPr="007F10C8">
        <w:rPr>
          <w:spacing w:val="1"/>
        </w:rPr>
        <w:t xml:space="preserve"> </w:t>
      </w:r>
      <w:r w:rsidRPr="007F10C8">
        <w:t>инвестиционная</w:t>
      </w:r>
      <w:r w:rsidRPr="007F10C8">
        <w:rPr>
          <w:spacing w:val="1"/>
        </w:rPr>
        <w:t xml:space="preserve"> </w:t>
      </w:r>
      <w:r w:rsidRPr="007F10C8">
        <w:t>составляющая</w:t>
      </w:r>
      <w:r w:rsidRPr="007F10C8">
        <w:rPr>
          <w:spacing w:val="1"/>
        </w:rPr>
        <w:t xml:space="preserve"> </w:t>
      </w:r>
      <w:r w:rsidRPr="007F10C8">
        <w:t>в</w:t>
      </w:r>
      <w:r w:rsidRPr="007F10C8">
        <w:rPr>
          <w:spacing w:val="1"/>
        </w:rPr>
        <w:t xml:space="preserve"> </w:t>
      </w:r>
      <w:r w:rsidRPr="007F10C8">
        <w:t>цене</w:t>
      </w:r>
      <w:r w:rsidRPr="007F10C8">
        <w:rPr>
          <w:spacing w:val="1"/>
        </w:rPr>
        <w:t xml:space="preserve"> </w:t>
      </w:r>
      <w:r w:rsidRPr="007F10C8">
        <w:t>складывается</w:t>
      </w:r>
      <w:r w:rsidRPr="007F10C8">
        <w:rPr>
          <w:spacing w:val="1"/>
        </w:rPr>
        <w:t xml:space="preserve"> </w:t>
      </w:r>
      <w:r w:rsidRPr="007F10C8">
        <w:t>из</w:t>
      </w:r>
      <w:r w:rsidRPr="007F10C8">
        <w:rPr>
          <w:spacing w:val="1"/>
        </w:rPr>
        <w:t xml:space="preserve"> </w:t>
      </w:r>
      <w:r w:rsidRPr="007F10C8">
        <w:t>амортизационных</w:t>
      </w:r>
      <w:r w:rsidRPr="007F10C8">
        <w:rPr>
          <w:spacing w:val="1"/>
        </w:rPr>
        <w:t xml:space="preserve"> </w:t>
      </w:r>
      <w:r w:rsidRPr="007F10C8">
        <w:t>отчислений</w:t>
      </w:r>
      <w:r w:rsidRPr="007F10C8">
        <w:rPr>
          <w:spacing w:val="1"/>
        </w:rPr>
        <w:t xml:space="preserve"> </w:t>
      </w:r>
      <w:r w:rsidRPr="007F10C8">
        <w:t>и</w:t>
      </w:r>
      <w:r w:rsidRPr="007F10C8">
        <w:rPr>
          <w:spacing w:val="1"/>
        </w:rPr>
        <w:t xml:space="preserve"> </w:t>
      </w:r>
      <w:r w:rsidRPr="007F10C8">
        <w:t>расходов</w:t>
      </w:r>
      <w:r w:rsidRPr="007F10C8">
        <w:rPr>
          <w:spacing w:val="1"/>
        </w:rPr>
        <w:t xml:space="preserve"> </w:t>
      </w:r>
      <w:r w:rsidRPr="007F10C8">
        <w:t>на</w:t>
      </w:r>
      <w:r w:rsidRPr="007F10C8">
        <w:rPr>
          <w:spacing w:val="1"/>
        </w:rPr>
        <w:t xml:space="preserve"> </w:t>
      </w:r>
      <w:r w:rsidRPr="007F10C8">
        <w:t>финансирование</w:t>
      </w:r>
      <w:r w:rsidRPr="007F10C8">
        <w:rPr>
          <w:spacing w:val="1"/>
        </w:rPr>
        <w:t xml:space="preserve"> </w:t>
      </w:r>
      <w:r w:rsidRPr="007F10C8">
        <w:t>инвестиционной</w:t>
      </w:r>
      <w:r w:rsidRPr="007F10C8">
        <w:rPr>
          <w:spacing w:val="-2"/>
        </w:rPr>
        <w:t xml:space="preserve"> </w:t>
      </w:r>
      <w:r w:rsidRPr="007F10C8">
        <w:t>деятельности</w:t>
      </w:r>
      <w:r w:rsidRPr="007F10C8">
        <w:rPr>
          <w:spacing w:val="-3"/>
        </w:rPr>
        <w:t xml:space="preserve"> </w:t>
      </w:r>
      <w:r w:rsidRPr="007F10C8">
        <w:t>из</w:t>
      </w:r>
      <w:r w:rsidRPr="007F10C8">
        <w:rPr>
          <w:spacing w:val="-2"/>
        </w:rPr>
        <w:t xml:space="preserve"> </w:t>
      </w:r>
      <w:r w:rsidRPr="007F10C8">
        <w:t>прибыли с учетом</w:t>
      </w:r>
      <w:r w:rsidRPr="007F10C8">
        <w:rPr>
          <w:spacing w:val="-2"/>
        </w:rPr>
        <w:t xml:space="preserve"> </w:t>
      </w:r>
      <w:r w:rsidRPr="007F10C8">
        <w:t>возникающих</w:t>
      </w:r>
      <w:r w:rsidRPr="007F10C8">
        <w:rPr>
          <w:spacing w:val="-3"/>
        </w:rPr>
        <w:t xml:space="preserve"> </w:t>
      </w:r>
      <w:r w:rsidRPr="007F10C8">
        <w:t>налогов;</w:t>
      </w:r>
    </w:p>
    <w:p w:rsidR="000D5CE5" w:rsidRPr="007F10C8" w:rsidRDefault="000D5CE5" w:rsidP="000D5CE5">
      <w:pPr>
        <w:pStyle w:val="113"/>
      </w:pPr>
      <w:r w:rsidRPr="007F10C8">
        <w:t>необходимость выработки мер по сглаживанию ценовых последствий</w:t>
      </w:r>
      <w:r w:rsidRPr="007F10C8">
        <w:rPr>
          <w:spacing w:val="1"/>
        </w:rPr>
        <w:t xml:space="preserve"> </w:t>
      </w:r>
      <w:r w:rsidRPr="007F10C8">
        <w:t>инвестирования</w:t>
      </w:r>
      <w:r w:rsidRPr="007F10C8">
        <w:rPr>
          <w:spacing w:val="1"/>
        </w:rPr>
        <w:t xml:space="preserve"> </w:t>
      </w:r>
      <w:r w:rsidRPr="007F10C8">
        <w:t>(оптимальное</w:t>
      </w:r>
      <w:r w:rsidRPr="007F10C8">
        <w:rPr>
          <w:spacing w:val="1"/>
        </w:rPr>
        <w:t xml:space="preserve"> </w:t>
      </w:r>
      <w:r w:rsidRPr="007F10C8">
        <w:t>«нагружение»</w:t>
      </w:r>
      <w:r w:rsidRPr="007F10C8">
        <w:rPr>
          <w:spacing w:val="1"/>
        </w:rPr>
        <w:t xml:space="preserve"> </w:t>
      </w:r>
      <w:r w:rsidRPr="007F10C8">
        <w:t>цены</w:t>
      </w:r>
      <w:r w:rsidRPr="007F10C8">
        <w:rPr>
          <w:spacing w:val="66"/>
        </w:rPr>
        <w:t xml:space="preserve"> </w:t>
      </w:r>
      <w:r w:rsidRPr="007F10C8">
        <w:t>инвестиционной</w:t>
      </w:r>
      <w:r w:rsidRPr="007F10C8">
        <w:rPr>
          <w:spacing w:val="1"/>
        </w:rPr>
        <w:t xml:space="preserve"> </w:t>
      </w:r>
      <w:r w:rsidRPr="007F10C8">
        <w:t>составляющей);</w:t>
      </w:r>
    </w:p>
    <w:p w:rsidR="000D5CE5" w:rsidRPr="007F10C8" w:rsidRDefault="000D5CE5" w:rsidP="000D5CE5">
      <w:pPr>
        <w:pStyle w:val="113"/>
      </w:pPr>
      <w:r w:rsidRPr="007F10C8">
        <w:t>обеспечение</w:t>
      </w:r>
      <w:r w:rsidRPr="007F10C8">
        <w:rPr>
          <w:spacing w:val="1"/>
        </w:rPr>
        <w:t xml:space="preserve"> </w:t>
      </w:r>
      <w:r w:rsidRPr="007F10C8">
        <w:t>компромисса</w:t>
      </w:r>
      <w:r w:rsidRPr="007F10C8">
        <w:rPr>
          <w:spacing w:val="1"/>
        </w:rPr>
        <w:t xml:space="preserve"> </w:t>
      </w:r>
      <w:r w:rsidRPr="007F10C8">
        <w:t>интересов</w:t>
      </w:r>
      <w:r w:rsidRPr="007F10C8">
        <w:rPr>
          <w:spacing w:val="1"/>
        </w:rPr>
        <w:t xml:space="preserve"> </w:t>
      </w:r>
      <w:r w:rsidRPr="007F10C8">
        <w:t>сторон</w:t>
      </w:r>
      <w:r w:rsidRPr="007F10C8">
        <w:rPr>
          <w:spacing w:val="1"/>
        </w:rPr>
        <w:t xml:space="preserve"> </w:t>
      </w:r>
      <w:r w:rsidRPr="007F10C8">
        <w:t>(инвесторов,</w:t>
      </w:r>
      <w:r w:rsidRPr="007F10C8">
        <w:rPr>
          <w:spacing w:val="1"/>
        </w:rPr>
        <w:t xml:space="preserve"> </w:t>
      </w:r>
      <w:r w:rsidRPr="007F10C8">
        <w:t>потребителей,</w:t>
      </w:r>
      <w:r w:rsidRPr="007F10C8">
        <w:rPr>
          <w:spacing w:val="1"/>
        </w:rPr>
        <w:t xml:space="preserve"> </w:t>
      </w:r>
      <w:r w:rsidRPr="007F10C8">
        <w:t>эксплуатирующей</w:t>
      </w:r>
      <w:r w:rsidRPr="007F10C8">
        <w:rPr>
          <w:spacing w:val="1"/>
        </w:rPr>
        <w:t xml:space="preserve"> </w:t>
      </w:r>
      <w:r w:rsidRPr="007F10C8">
        <w:t>организации)</w:t>
      </w:r>
      <w:r w:rsidRPr="007F10C8">
        <w:rPr>
          <w:spacing w:val="1"/>
        </w:rPr>
        <w:t xml:space="preserve"> </w:t>
      </w:r>
      <w:r w:rsidRPr="007F10C8">
        <w:t>достигается</w:t>
      </w:r>
      <w:r w:rsidRPr="007F10C8">
        <w:rPr>
          <w:spacing w:val="1"/>
        </w:rPr>
        <w:t xml:space="preserve"> </w:t>
      </w:r>
      <w:r w:rsidRPr="007F10C8">
        <w:t>разработкой</w:t>
      </w:r>
      <w:r w:rsidRPr="007F10C8">
        <w:rPr>
          <w:spacing w:val="-62"/>
        </w:rPr>
        <w:t xml:space="preserve"> </w:t>
      </w:r>
      <w:r w:rsidRPr="007F10C8">
        <w:t>долгосрочного ценового сценария, обеспечивающего приемлемую коммерческую</w:t>
      </w:r>
      <w:r w:rsidRPr="007F10C8">
        <w:rPr>
          <w:spacing w:val="1"/>
        </w:rPr>
        <w:t xml:space="preserve"> </w:t>
      </w:r>
      <w:r w:rsidRPr="007F10C8">
        <w:t>эффективность инвестиционных проектов и посильные для потребителей расходы</w:t>
      </w:r>
      <w:r w:rsidRPr="007F10C8">
        <w:rPr>
          <w:spacing w:val="1"/>
        </w:rPr>
        <w:t xml:space="preserve"> </w:t>
      </w:r>
      <w:r w:rsidRPr="007F10C8">
        <w:t>за</w:t>
      </w:r>
      <w:r w:rsidRPr="007F10C8">
        <w:rPr>
          <w:spacing w:val="1"/>
        </w:rPr>
        <w:t xml:space="preserve"> </w:t>
      </w:r>
      <w:r w:rsidRPr="007F10C8">
        <w:t>услуги</w:t>
      </w:r>
      <w:r w:rsidRPr="007F10C8">
        <w:rPr>
          <w:spacing w:val="-1"/>
        </w:rPr>
        <w:t xml:space="preserve"> </w:t>
      </w:r>
      <w:r w:rsidRPr="007F10C8">
        <w:t>теплоснабжения.</w:t>
      </w:r>
    </w:p>
    <w:p w:rsidR="000D5CE5" w:rsidRPr="007F10C8" w:rsidRDefault="000D5CE5" w:rsidP="00B5461F">
      <w:pPr>
        <w:pStyle w:val="11ff3"/>
      </w:pPr>
      <w:r w:rsidRPr="007F10C8">
        <w:t>Прерогатива</w:t>
      </w:r>
      <w:r w:rsidRPr="007F10C8">
        <w:rPr>
          <w:spacing w:val="1"/>
        </w:rPr>
        <w:t xml:space="preserve"> </w:t>
      </w:r>
      <w:r w:rsidRPr="007F10C8">
        <w:t>заключения</w:t>
      </w:r>
      <w:r w:rsidRPr="007F10C8">
        <w:rPr>
          <w:spacing w:val="1"/>
        </w:rPr>
        <w:t xml:space="preserve"> </w:t>
      </w:r>
      <w:r w:rsidRPr="007F10C8">
        <w:t>долгосрочных</w:t>
      </w:r>
      <w:r w:rsidRPr="007F10C8">
        <w:rPr>
          <w:spacing w:val="1"/>
        </w:rPr>
        <w:t xml:space="preserve"> </w:t>
      </w:r>
      <w:r w:rsidRPr="007F10C8">
        <w:t>договоров</w:t>
      </w:r>
      <w:r w:rsidRPr="007F10C8">
        <w:rPr>
          <w:spacing w:val="1"/>
        </w:rPr>
        <w:t xml:space="preserve"> </w:t>
      </w:r>
      <w:r w:rsidRPr="007F10C8">
        <w:t>принадлежит</w:t>
      </w:r>
      <w:r w:rsidRPr="007F10C8">
        <w:rPr>
          <w:spacing w:val="1"/>
        </w:rPr>
        <w:t xml:space="preserve"> </w:t>
      </w:r>
      <w:r w:rsidRPr="007F10C8">
        <w:t>единой</w:t>
      </w:r>
      <w:r w:rsidRPr="007F10C8">
        <w:rPr>
          <w:spacing w:val="1"/>
        </w:rPr>
        <w:t xml:space="preserve"> </w:t>
      </w:r>
      <w:r w:rsidRPr="007F10C8">
        <w:t>теплоснабжающей</w:t>
      </w:r>
      <w:r w:rsidRPr="007F10C8">
        <w:rPr>
          <w:spacing w:val="1"/>
        </w:rPr>
        <w:t xml:space="preserve"> </w:t>
      </w:r>
      <w:r w:rsidRPr="007F10C8">
        <w:t>организации.</w:t>
      </w:r>
      <w:r w:rsidRPr="007F10C8">
        <w:rPr>
          <w:spacing w:val="1"/>
        </w:rPr>
        <w:t xml:space="preserve"> </w:t>
      </w:r>
      <w:r w:rsidRPr="007F10C8">
        <w:t>В</w:t>
      </w:r>
      <w:r w:rsidRPr="007F10C8">
        <w:rPr>
          <w:spacing w:val="1"/>
        </w:rPr>
        <w:t xml:space="preserve"> </w:t>
      </w:r>
      <w:r w:rsidRPr="007F10C8">
        <w:t>настоящее</w:t>
      </w:r>
      <w:r w:rsidRPr="007F10C8">
        <w:rPr>
          <w:spacing w:val="1"/>
        </w:rPr>
        <w:t xml:space="preserve"> </w:t>
      </w:r>
      <w:r w:rsidRPr="007F10C8">
        <w:t>время</w:t>
      </w:r>
      <w:r w:rsidRPr="007F10C8">
        <w:rPr>
          <w:spacing w:val="1"/>
        </w:rPr>
        <w:t xml:space="preserve"> </w:t>
      </w:r>
      <w:r w:rsidRPr="007F10C8">
        <w:t>отсутствует</w:t>
      </w:r>
      <w:r w:rsidRPr="007F10C8">
        <w:rPr>
          <w:spacing w:val="1"/>
        </w:rPr>
        <w:t xml:space="preserve"> </w:t>
      </w:r>
      <w:r w:rsidRPr="007F10C8">
        <w:t>информация</w:t>
      </w:r>
      <w:r w:rsidRPr="007F10C8">
        <w:rPr>
          <w:spacing w:val="1"/>
        </w:rPr>
        <w:t xml:space="preserve"> </w:t>
      </w:r>
      <w:r w:rsidRPr="007F10C8">
        <w:t>о</w:t>
      </w:r>
      <w:r w:rsidRPr="007F10C8">
        <w:rPr>
          <w:spacing w:val="1"/>
        </w:rPr>
        <w:t xml:space="preserve"> </w:t>
      </w:r>
      <w:r w:rsidRPr="007F10C8">
        <w:lastRenderedPageBreak/>
        <w:t>подобных</w:t>
      </w:r>
      <w:r w:rsidRPr="007F10C8">
        <w:rPr>
          <w:spacing w:val="1"/>
        </w:rPr>
        <w:t xml:space="preserve"> </w:t>
      </w:r>
      <w:r w:rsidRPr="007F10C8">
        <w:t>договорах</w:t>
      </w:r>
      <w:r w:rsidRPr="007F10C8">
        <w:rPr>
          <w:spacing w:val="1"/>
        </w:rPr>
        <w:t xml:space="preserve"> </w:t>
      </w:r>
      <w:r w:rsidRPr="007F10C8">
        <w:t>теплоснабжения</w:t>
      </w:r>
      <w:r w:rsidRPr="007F10C8">
        <w:rPr>
          <w:spacing w:val="1"/>
        </w:rPr>
        <w:t xml:space="preserve"> </w:t>
      </w:r>
      <w:r w:rsidRPr="007F10C8">
        <w:t>поселении.</w:t>
      </w:r>
      <w:r w:rsidRPr="007F10C8">
        <w:rPr>
          <w:spacing w:val="1"/>
        </w:rPr>
        <w:t xml:space="preserve"> </w:t>
      </w:r>
      <w:r w:rsidRPr="007F10C8">
        <w:t>Спрогнозировать</w:t>
      </w:r>
      <w:r w:rsidRPr="007F10C8">
        <w:rPr>
          <w:spacing w:val="1"/>
        </w:rPr>
        <w:t xml:space="preserve"> </w:t>
      </w:r>
      <w:r w:rsidRPr="007F10C8">
        <w:t>заключение</w:t>
      </w:r>
      <w:r w:rsidRPr="007F10C8">
        <w:rPr>
          <w:spacing w:val="1"/>
        </w:rPr>
        <w:t xml:space="preserve"> </w:t>
      </w:r>
      <w:r w:rsidRPr="007F10C8">
        <w:t>свободных</w:t>
      </w:r>
      <w:r w:rsidRPr="007F10C8">
        <w:rPr>
          <w:spacing w:val="1"/>
        </w:rPr>
        <w:t xml:space="preserve"> </w:t>
      </w:r>
      <w:r w:rsidRPr="007F10C8">
        <w:t>долгосрочных</w:t>
      </w:r>
      <w:r w:rsidRPr="007F10C8">
        <w:rPr>
          <w:spacing w:val="1"/>
        </w:rPr>
        <w:t xml:space="preserve"> </w:t>
      </w:r>
      <w:r w:rsidRPr="007F10C8">
        <w:t>договоров</w:t>
      </w:r>
      <w:r w:rsidRPr="007F10C8">
        <w:rPr>
          <w:spacing w:val="1"/>
        </w:rPr>
        <w:t xml:space="preserve"> </w:t>
      </w:r>
      <w:r w:rsidRPr="007F10C8">
        <w:t>на</w:t>
      </w:r>
      <w:r w:rsidRPr="007F10C8">
        <w:rPr>
          <w:spacing w:val="1"/>
        </w:rPr>
        <w:t xml:space="preserve"> </w:t>
      </w:r>
      <w:r w:rsidRPr="007F10C8">
        <w:t>данном</w:t>
      </w:r>
      <w:r w:rsidRPr="007F10C8">
        <w:rPr>
          <w:spacing w:val="1"/>
        </w:rPr>
        <w:t xml:space="preserve"> </w:t>
      </w:r>
      <w:r w:rsidRPr="007F10C8">
        <w:t>этапе</w:t>
      </w:r>
      <w:r w:rsidRPr="007F10C8">
        <w:rPr>
          <w:spacing w:val="1"/>
        </w:rPr>
        <w:t xml:space="preserve"> </w:t>
      </w:r>
      <w:r w:rsidRPr="007F10C8">
        <w:t>не</w:t>
      </w:r>
      <w:r w:rsidRPr="007F10C8">
        <w:rPr>
          <w:spacing w:val="1"/>
        </w:rPr>
        <w:t xml:space="preserve"> </w:t>
      </w:r>
      <w:r w:rsidRPr="007F10C8">
        <w:t>представляется</w:t>
      </w:r>
      <w:r w:rsidRPr="007F10C8">
        <w:rPr>
          <w:spacing w:val="1"/>
        </w:rPr>
        <w:t xml:space="preserve"> </w:t>
      </w:r>
      <w:r w:rsidRPr="007F10C8">
        <w:t>возможным.</w:t>
      </w:r>
    </w:p>
    <w:p w:rsidR="000D5CE5" w:rsidRPr="007F10C8" w:rsidRDefault="000D5CE5" w:rsidP="000D5CE5">
      <w:pPr>
        <w:pStyle w:val="20"/>
        <w:rPr>
          <w:rFonts w:cs="Times New Roman"/>
        </w:rPr>
      </w:pPr>
      <w:bookmarkStart w:id="380" w:name="_bookmark80"/>
      <w:bookmarkEnd w:id="380"/>
      <w:r w:rsidRPr="007F10C8">
        <w:rPr>
          <w:rFonts w:cs="Times New Roman"/>
        </w:rPr>
        <w:t>Прогноз</w:t>
      </w:r>
      <w:r w:rsidRPr="007F10C8">
        <w:rPr>
          <w:rFonts w:cs="Times New Roman"/>
          <w:spacing w:val="1"/>
        </w:rPr>
        <w:t xml:space="preserve"> </w:t>
      </w:r>
      <w:r w:rsidRPr="007F10C8">
        <w:rPr>
          <w:rFonts w:cs="Times New Roman"/>
        </w:rPr>
        <w:t>перспективного</w:t>
      </w:r>
      <w:r w:rsidRPr="007F10C8">
        <w:rPr>
          <w:rFonts w:cs="Times New Roman"/>
          <w:spacing w:val="1"/>
        </w:rPr>
        <w:t xml:space="preserve"> </w:t>
      </w:r>
      <w:r w:rsidRPr="007F10C8">
        <w:rPr>
          <w:rFonts w:cs="Times New Roman"/>
        </w:rPr>
        <w:t>потребления</w:t>
      </w:r>
      <w:r w:rsidRPr="007F10C8">
        <w:rPr>
          <w:rFonts w:cs="Times New Roman"/>
          <w:spacing w:val="1"/>
        </w:rPr>
        <w:t xml:space="preserve"> </w:t>
      </w:r>
      <w:r w:rsidRPr="007F10C8">
        <w:rPr>
          <w:rFonts w:cs="Times New Roman"/>
        </w:rPr>
        <w:t>тепловой</w:t>
      </w:r>
      <w:r w:rsidRPr="007F10C8">
        <w:rPr>
          <w:rFonts w:cs="Times New Roman"/>
          <w:spacing w:val="1"/>
        </w:rPr>
        <w:t xml:space="preserve"> </w:t>
      </w:r>
      <w:r w:rsidRPr="007F10C8">
        <w:rPr>
          <w:rFonts w:cs="Times New Roman"/>
        </w:rPr>
        <w:t>энергии</w:t>
      </w:r>
      <w:r w:rsidRPr="007F10C8">
        <w:rPr>
          <w:rFonts w:cs="Times New Roman"/>
          <w:spacing w:val="1"/>
        </w:rPr>
        <w:t xml:space="preserve"> </w:t>
      </w:r>
      <w:r w:rsidRPr="007F10C8">
        <w:rPr>
          <w:rFonts w:cs="Times New Roman"/>
        </w:rPr>
        <w:t>потребителями,</w:t>
      </w:r>
      <w:r w:rsidRPr="007F10C8">
        <w:rPr>
          <w:rFonts w:cs="Times New Roman"/>
          <w:spacing w:val="1"/>
        </w:rPr>
        <w:t xml:space="preserve"> </w:t>
      </w:r>
      <w:r w:rsidRPr="007F10C8">
        <w:rPr>
          <w:rFonts w:cs="Times New Roman"/>
        </w:rPr>
        <w:t>с</w:t>
      </w:r>
      <w:r w:rsidRPr="007F10C8">
        <w:rPr>
          <w:rFonts w:cs="Times New Roman"/>
          <w:spacing w:val="1"/>
        </w:rPr>
        <w:t xml:space="preserve"> </w:t>
      </w:r>
      <w:r w:rsidRPr="007F10C8">
        <w:rPr>
          <w:rFonts w:cs="Times New Roman"/>
        </w:rPr>
        <w:t>которыми</w:t>
      </w:r>
      <w:r w:rsidRPr="007F10C8">
        <w:rPr>
          <w:rFonts w:cs="Times New Roman"/>
          <w:spacing w:val="1"/>
        </w:rPr>
        <w:t xml:space="preserve"> </w:t>
      </w:r>
      <w:r w:rsidRPr="007F10C8">
        <w:rPr>
          <w:rFonts w:cs="Times New Roman"/>
        </w:rPr>
        <w:t>заключены</w:t>
      </w:r>
      <w:r w:rsidRPr="007F10C8">
        <w:rPr>
          <w:rFonts w:cs="Times New Roman"/>
          <w:spacing w:val="1"/>
        </w:rPr>
        <w:t xml:space="preserve"> </w:t>
      </w:r>
      <w:r w:rsidRPr="007F10C8">
        <w:rPr>
          <w:rFonts w:cs="Times New Roman"/>
        </w:rPr>
        <w:t>или</w:t>
      </w:r>
      <w:r w:rsidRPr="007F10C8">
        <w:rPr>
          <w:rFonts w:cs="Times New Roman"/>
          <w:spacing w:val="1"/>
        </w:rPr>
        <w:t xml:space="preserve"> </w:t>
      </w:r>
      <w:r w:rsidRPr="007F10C8">
        <w:rPr>
          <w:rFonts w:cs="Times New Roman"/>
        </w:rPr>
        <w:t>могут</w:t>
      </w:r>
      <w:r w:rsidRPr="007F10C8">
        <w:rPr>
          <w:rFonts w:cs="Times New Roman"/>
          <w:spacing w:val="1"/>
        </w:rPr>
        <w:t xml:space="preserve"> </w:t>
      </w:r>
      <w:r w:rsidRPr="007F10C8">
        <w:rPr>
          <w:rFonts w:cs="Times New Roman"/>
        </w:rPr>
        <w:t>быть</w:t>
      </w:r>
      <w:r w:rsidRPr="007F10C8">
        <w:rPr>
          <w:rFonts w:cs="Times New Roman"/>
          <w:spacing w:val="1"/>
        </w:rPr>
        <w:t xml:space="preserve"> </w:t>
      </w:r>
      <w:r w:rsidRPr="007F10C8">
        <w:rPr>
          <w:rFonts w:cs="Times New Roman"/>
        </w:rPr>
        <w:t>заключены</w:t>
      </w:r>
      <w:r w:rsidRPr="007F10C8">
        <w:rPr>
          <w:rFonts w:cs="Times New Roman"/>
          <w:spacing w:val="1"/>
        </w:rPr>
        <w:t xml:space="preserve"> </w:t>
      </w:r>
      <w:r w:rsidRPr="007F10C8">
        <w:rPr>
          <w:rFonts w:cs="Times New Roman"/>
        </w:rPr>
        <w:t>долгосрочные</w:t>
      </w:r>
      <w:r w:rsidRPr="007F10C8">
        <w:rPr>
          <w:rFonts w:cs="Times New Roman"/>
          <w:spacing w:val="1"/>
        </w:rPr>
        <w:t xml:space="preserve"> </w:t>
      </w:r>
      <w:r w:rsidRPr="007F10C8">
        <w:rPr>
          <w:rFonts w:cs="Times New Roman"/>
        </w:rPr>
        <w:t>договоры</w:t>
      </w:r>
      <w:r w:rsidRPr="007F10C8">
        <w:rPr>
          <w:rFonts w:cs="Times New Roman"/>
          <w:spacing w:val="1"/>
        </w:rPr>
        <w:t xml:space="preserve"> </w:t>
      </w:r>
      <w:r w:rsidRPr="007F10C8">
        <w:rPr>
          <w:rFonts w:cs="Times New Roman"/>
        </w:rPr>
        <w:t>теплоснабжения</w:t>
      </w:r>
      <w:r w:rsidRPr="007F10C8">
        <w:rPr>
          <w:rFonts w:cs="Times New Roman"/>
          <w:spacing w:val="1"/>
        </w:rPr>
        <w:t xml:space="preserve"> </w:t>
      </w:r>
      <w:r w:rsidRPr="007F10C8">
        <w:rPr>
          <w:rFonts w:cs="Times New Roman"/>
        </w:rPr>
        <w:t>по</w:t>
      </w:r>
      <w:r w:rsidRPr="007F10C8">
        <w:rPr>
          <w:rFonts w:cs="Times New Roman"/>
          <w:spacing w:val="1"/>
        </w:rPr>
        <w:t xml:space="preserve"> </w:t>
      </w:r>
      <w:r w:rsidRPr="007F10C8">
        <w:rPr>
          <w:rFonts w:cs="Times New Roman"/>
        </w:rPr>
        <w:t>регулируемой</w:t>
      </w:r>
      <w:r w:rsidRPr="007F10C8">
        <w:rPr>
          <w:rFonts w:cs="Times New Roman"/>
          <w:spacing w:val="-2"/>
        </w:rPr>
        <w:t xml:space="preserve"> </w:t>
      </w:r>
      <w:r w:rsidRPr="007F10C8">
        <w:rPr>
          <w:rFonts w:cs="Times New Roman"/>
        </w:rPr>
        <w:t>цене</w:t>
      </w:r>
    </w:p>
    <w:p w:rsidR="000D5CE5" w:rsidRPr="007F10C8" w:rsidRDefault="000D5CE5" w:rsidP="00B5461F">
      <w:pPr>
        <w:pStyle w:val="11ff3"/>
      </w:pPr>
    </w:p>
    <w:p w:rsidR="000D5CE5" w:rsidRPr="007F10C8" w:rsidRDefault="000D5CE5" w:rsidP="00B5461F">
      <w:pPr>
        <w:pStyle w:val="11ff3"/>
      </w:pPr>
      <w:r w:rsidRPr="007F10C8">
        <w:t>В</w:t>
      </w:r>
      <w:r w:rsidRPr="007F10C8">
        <w:rPr>
          <w:spacing w:val="1"/>
        </w:rPr>
        <w:t xml:space="preserve"> </w:t>
      </w:r>
      <w:r w:rsidRPr="007F10C8">
        <w:t>настоящее</w:t>
      </w:r>
      <w:r w:rsidRPr="007F10C8">
        <w:rPr>
          <w:spacing w:val="1"/>
        </w:rPr>
        <w:t xml:space="preserve"> </w:t>
      </w:r>
      <w:r w:rsidRPr="007F10C8">
        <w:t>время</w:t>
      </w:r>
      <w:r w:rsidRPr="007F10C8">
        <w:rPr>
          <w:spacing w:val="1"/>
        </w:rPr>
        <w:t xml:space="preserve"> </w:t>
      </w:r>
      <w:r w:rsidRPr="007F10C8">
        <w:t>данная</w:t>
      </w:r>
      <w:r w:rsidRPr="007F10C8">
        <w:rPr>
          <w:spacing w:val="1"/>
        </w:rPr>
        <w:t xml:space="preserve"> </w:t>
      </w:r>
      <w:r w:rsidRPr="007F10C8">
        <w:t>модель</w:t>
      </w:r>
      <w:r w:rsidRPr="007F10C8">
        <w:rPr>
          <w:spacing w:val="1"/>
        </w:rPr>
        <w:t xml:space="preserve"> </w:t>
      </w:r>
      <w:r w:rsidRPr="007F10C8">
        <w:t>применима</w:t>
      </w:r>
      <w:r w:rsidRPr="007F10C8">
        <w:rPr>
          <w:spacing w:val="1"/>
        </w:rPr>
        <w:t xml:space="preserve"> </w:t>
      </w:r>
      <w:r w:rsidRPr="007F10C8">
        <w:t>только</w:t>
      </w:r>
      <w:r w:rsidRPr="007F10C8">
        <w:rPr>
          <w:spacing w:val="1"/>
        </w:rPr>
        <w:t xml:space="preserve"> </w:t>
      </w:r>
      <w:r w:rsidRPr="007F10C8">
        <w:t>для</w:t>
      </w:r>
      <w:r w:rsidRPr="007F10C8">
        <w:rPr>
          <w:spacing w:val="1"/>
        </w:rPr>
        <w:t xml:space="preserve"> </w:t>
      </w:r>
      <w:r w:rsidRPr="007F10C8">
        <w:t>теплосетевых</w:t>
      </w:r>
      <w:r w:rsidRPr="007F10C8">
        <w:rPr>
          <w:spacing w:val="1"/>
        </w:rPr>
        <w:t xml:space="preserve"> </w:t>
      </w:r>
      <w:r w:rsidRPr="007F10C8">
        <w:t>организаций, поскольку Методические указания, утвержденные Приказом ФСТ от</w:t>
      </w:r>
      <w:r w:rsidRPr="007F10C8">
        <w:rPr>
          <w:spacing w:val="1"/>
        </w:rPr>
        <w:t xml:space="preserve"> </w:t>
      </w:r>
      <w:r w:rsidRPr="007F10C8">
        <w:t>01.09.2010 г. № 221-э/8, и утвержденные параметры RAB-регулирования действуют</w:t>
      </w:r>
      <w:r w:rsidRPr="007F10C8">
        <w:rPr>
          <w:spacing w:val="-62"/>
        </w:rPr>
        <w:t xml:space="preserve"> </w:t>
      </w:r>
      <w:r w:rsidRPr="007F10C8">
        <w:t>только для организаций, оказывающих услуги по передаче тепловой энергии. Для</w:t>
      </w:r>
      <w:r w:rsidRPr="007F10C8">
        <w:rPr>
          <w:spacing w:val="1"/>
        </w:rPr>
        <w:t xml:space="preserve"> </w:t>
      </w:r>
      <w:r w:rsidRPr="007F10C8">
        <w:t>перехода</w:t>
      </w:r>
      <w:r w:rsidRPr="007F10C8">
        <w:rPr>
          <w:spacing w:val="1"/>
        </w:rPr>
        <w:t xml:space="preserve"> </w:t>
      </w:r>
      <w:r w:rsidRPr="007F10C8">
        <w:t>на</w:t>
      </w:r>
      <w:r w:rsidRPr="007F10C8">
        <w:rPr>
          <w:spacing w:val="1"/>
        </w:rPr>
        <w:t xml:space="preserve"> </w:t>
      </w:r>
      <w:r w:rsidRPr="007F10C8">
        <w:t>этот метод</w:t>
      </w:r>
      <w:r w:rsidRPr="007F10C8">
        <w:rPr>
          <w:spacing w:val="1"/>
        </w:rPr>
        <w:t xml:space="preserve"> </w:t>
      </w:r>
      <w:r w:rsidRPr="007F10C8">
        <w:t>регулирования</w:t>
      </w:r>
      <w:r w:rsidRPr="007F10C8">
        <w:rPr>
          <w:spacing w:val="1"/>
        </w:rPr>
        <w:t xml:space="preserve"> </w:t>
      </w:r>
      <w:r w:rsidRPr="007F10C8">
        <w:t>тарифов</w:t>
      </w:r>
      <w:r w:rsidRPr="007F10C8">
        <w:rPr>
          <w:spacing w:val="1"/>
        </w:rPr>
        <w:t xml:space="preserve"> </w:t>
      </w:r>
      <w:r w:rsidRPr="007F10C8">
        <w:t>необходимо</w:t>
      </w:r>
      <w:r w:rsidRPr="007F10C8">
        <w:rPr>
          <w:spacing w:val="1"/>
        </w:rPr>
        <w:t xml:space="preserve"> </w:t>
      </w:r>
      <w:r w:rsidRPr="007F10C8">
        <w:t>согласование</w:t>
      </w:r>
      <w:r w:rsidRPr="007F10C8">
        <w:rPr>
          <w:spacing w:val="1"/>
        </w:rPr>
        <w:t xml:space="preserve"> </w:t>
      </w:r>
      <w:r w:rsidRPr="007F10C8">
        <w:t>ФСТ</w:t>
      </w:r>
      <w:r w:rsidRPr="007F10C8">
        <w:rPr>
          <w:spacing w:val="1"/>
        </w:rPr>
        <w:t xml:space="preserve"> </w:t>
      </w:r>
      <w:r w:rsidRPr="007F10C8">
        <w:t>России.</w:t>
      </w:r>
      <w:r w:rsidRPr="007F10C8">
        <w:rPr>
          <w:spacing w:val="1"/>
        </w:rPr>
        <w:t xml:space="preserve"> </w:t>
      </w:r>
      <w:r w:rsidRPr="007F10C8">
        <w:t>Тарифы</w:t>
      </w:r>
      <w:r w:rsidRPr="007F10C8">
        <w:rPr>
          <w:spacing w:val="1"/>
        </w:rPr>
        <w:t xml:space="preserve"> </w:t>
      </w:r>
      <w:r w:rsidRPr="007F10C8">
        <w:t>по</w:t>
      </w:r>
      <w:r w:rsidRPr="007F10C8">
        <w:rPr>
          <w:spacing w:val="1"/>
        </w:rPr>
        <w:t xml:space="preserve"> </w:t>
      </w:r>
      <w:r w:rsidRPr="007F10C8">
        <w:t>методу</w:t>
      </w:r>
      <w:r w:rsidRPr="007F10C8">
        <w:rPr>
          <w:spacing w:val="1"/>
        </w:rPr>
        <w:t xml:space="preserve"> </w:t>
      </w:r>
      <w:r w:rsidRPr="007F10C8">
        <w:t>доходности</w:t>
      </w:r>
      <w:r w:rsidRPr="007F10C8">
        <w:rPr>
          <w:spacing w:val="1"/>
        </w:rPr>
        <w:t xml:space="preserve"> </w:t>
      </w:r>
      <w:r w:rsidRPr="007F10C8">
        <w:t>инвестированного</w:t>
      </w:r>
      <w:r w:rsidRPr="007F10C8">
        <w:rPr>
          <w:spacing w:val="1"/>
        </w:rPr>
        <w:t xml:space="preserve"> </w:t>
      </w:r>
      <w:r w:rsidRPr="007F10C8">
        <w:t>капитала</w:t>
      </w:r>
      <w:r w:rsidRPr="007F10C8">
        <w:rPr>
          <w:spacing w:val="1"/>
        </w:rPr>
        <w:t xml:space="preserve"> </w:t>
      </w:r>
      <w:r w:rsidRPr="007F10C8">
        <w:t>устанавливаются на долгосрочный период регулирования (долгосрочные тарифы):</w:t>
      </w:r>
      <w:r w:rsidRPr="007F10C8">
        <w:rPr>
          <w:spacing w:val="1"/>
        </w:rPr>
        <w:t xml:space="preserve"> </w:t>
      </w:r>
      <w:r w:rsidRPr="007F10C8">
        <w:t>не</w:t>
      </w:r>
      <w:r w:rsidRPr="007F10C8">
        <w:rPr>
          <w:spacing w:val="1"/>
        </w:rPr>
        <w:t xml:space="preserve"> </w:t>
      </w:r>
      <w:r w:rsidRPr="007F10C8">
        <w:t>менее</w:t>
      </w:r>
      <w:r w:rsidRPr="007F10C8">
        <w:rPr>
          <w:spacing w:val="1"/>
        </w:rPr>
        <w:t xml:space="preserve"> </w:t>
      </w:r>
      <w:r w:rsidRPr="007F10C8">
        <w:t>5</w:t>
      </w:r>
      <w:r w:rsidRPr="007F10C8">
        <w:rPr>
          <w:spacing w:val="1"/>
        </w:rPr>
        <w:t xml:space="preserve"> </w:t>
      </w:r>
      <w:r w:rsidRPr="007F10C8">
        <w:t>лет</w:t>
      </w:r>
      <w:r w:rsidRPr="007F10C8">
        <w:rPr>
          <w:spacing w:val="1"/>
        </w:rPr>
        <w:t xml:space="preserve"> </w:t>
      </w:r>
      <w:r w:rsidRPr="007F10C8">
        <w:t>(при</w:t>
      </w:r>
      <w:r w:rsidRPr="007F10C8">
        <w:rPr>
          <w:spacing w:val="1"/>
        </w:rPr>
        <w:t xml:space="preserve"> </w:t>
      </w:r>
      <w:r w:rsidRPr="007F10C8">
        <w:t>переходе</w:t>
      </w:r>
      <w:r w:rsidRPr="007F10C8">
        <w:rPr>
          <w:spacing w:val="1"/>
        </w:rPr>
        <w:t xml:space="preserve"> </w:t>
      </w:r>
      <w:r w:rsidRPr="007F10C8">
        <w:t>на</w:t>
      </w:r>
      <w:r w:rsidRPr="007F10C8">
        <w:rPr>
          <w:spacing w:val="1"/>
        </w:rPr>
        <w:t xml:space="preserve"> </w:t>
      </w:r>
      <w:r w:rsidRPr="007F10C8">
        <w:t>данный</w:t>
      </w:r>
      <w:r w:rsidRPr="007F10C8">
        <w:rPr>
          <w:spacing w:val="1"/>
        </w:rPr>
        <w:t xml:space="preserve"> </w:t>
      </w:r>
      <w:r w:rsidRPr="007F10C8">
        <w:t>метод</w:t>
      </w:r>
      <w:r w:rsidRPr="007F10C8">
        <w:rPr>
          <w:spacing w:val="1"/>
        </w:rPr>
        <w:t xml:space="preserve"> </w:t>
      </w:r>
      <w:r w:rsidRPr="007F10C8">
        <w:t>первый</w:t>
      </w:r>
      <w:r w:rsidRPr="007F10C8">
        <w:rPr>
          <w:spacing w:val="1"/>
        </w:rPr>
        <w:t xml:space="preserve"> </w:t>
      </w:r>
      <w:r w:rsidRPr="007F10C8">
        <w:t>период</w:t>
      </w:r>
      <w:r w:rsidRPr="007F10C8">
        <w:rPr>
          <w:spacing w:val="1"/>
        </w:rPr>
        <w:t xml:space="preserve"> </w:t>
      </w:r>
      <w:r w:rsidRPr="007F10C8">
        <w:t>долгосрочного</w:t>
      </w:r>
      <w:r w:rsidRPr="007F10C8">
        <w:rPr>
          <w:spacing w:val="-62"/>
        </w:rPr>
        <w:t xml:space="preserve"> </w:t>
      </w:r>
      <w:r w:rsidRPr="007F10C8">
        <w:t>регулирования</w:t>
      </w:r>
      <w:r w:rsidRPr="007F10C8">
        <w:rPr>
          <w:spacing w:val="-2"/>
        </w:rPr>
        <w:t xml:space="preserve"> </w:t>
      </w:r>
      <w:r w:rsidRPr="007F10C8">
        <w:t>не</w:t>
      </w:r>
      <w:r w:rsidRPr="007F10C8">
        <w:rPr>
          <w:spacing w:val="1"/>
        </w:rPr>
        <w:t xml:space="preserve"> </w:t>
      </w:r>
      <w:r w:rsidRPr="007F10C8">
        <w:t>менее</w:t>
      </w:r>
      <w:r w:rsidRPr="007F10C8">
        <w:rPr>
          <w:spacing w:val="-2"/>
        </w:rPr>
        <w:t xml:space="preserve"> </w:t>
      </w:r>
      <w:r w:rsidRPr="007F10C8">
        <w:t>3</w:t>
      </w:r>
      <w:r w:rsidRPr="007F10C8">
        <w:rPr>
          <w:spacing w:val="-1"/>
        </w:rPr>
        <w:t xml:space="preserve"> </w:t>
      </w:r>
      <w:r w:rsidRPr="007F10C8">
        <w:t>х</w:t>
      </w:r>
      <w:r w:rsidRPr="007F10C8">
        <w:rPr>
          <w:spacing w:val="-2"/>
        </w:rPr>
        <w:t xml:space="preserve"> </w:t>
      </w:r>
      <w:r w:rsidRPr="007F10C8">
        <w:t>лет),</w:t>
      </w:r>
      <w:r w:rsidRPr="007F10C8">
        <w:rPr>
          <w:spacing w:val="1"/>
        </w:rPr>
        <w:t xml:space="preserve"> </w:t>
      </w:r>
      <w:r w:rsidRPr="007F10C8">
        <w:t>отдельно на</w:t>
      </w:r>
      <w:r w:rsidRPr="007F10C8">
        <w:rPr>
          <w:spacing w:val="-1"/>
        </w:rPr>
        <w:t xml:space="preserve"> </w:t>
      </w:r>
      <w:r w:rsidRPr="007F10C8">
        <w:t>каждый</w:t>
      </w:r>
      <w:r w:rsidRPr="007F10C8">
        <w:rPr>
          <w:spacing w:val="-2"/>
        </w:rPr>
        <w:t xml:space="preserve"> </w:t>
      </w:r>
      <w:r w:rsidRPr="007F10C8">
        <w:t>финансовый</w:t>
      </w:r>
      <w:r w:rsidRPr="007F10C8">
        <w:rPr>
          <w:spacing w:val="-2"/>
        </w:rPr>
        <w:t xml:space="preserve"> </w:t>
      </w:r>
      <w:r w:rsidRPr="007F10C8">
        <w:t>год.</w:t>
      </w:r>
    </w:p>
    <w:p w:rsidR="000D5CE5" w:rsidRPr="007F10C8" w:rsidRDefault="000D5CE5" w:rsidP="00B5461F">
      <w:pPr>
        <w:pStyle w:val="11ff3"/>
      </w:pPr>
      <w:r w:rsidRPr="007F10C8">
        <w:t>При</w:t>
      </w:r>
      <w:r w:rsidRPr="007F10C8">
        <w:rPr>
          <w:spacing w:val="1"/>
        </w:rPr>
        <w:t xml:space="preserve"> </w:t>
      </w:r>
      <w:r w:rsidRPr="007F10C8">
        <w:t>установлении</w:t>
      </w:r>
      <w:r w:rsidRPr="007F10C8">
        <w:rPr>
          <w:spacing w:val="1"/>
        </w:rPr>
        <w:t xml:space="preserve"> </w:t>
      </w:r>
      <w:r w:rsidRPr="007F10C8">
        <w:t>долгосрочных</w:t>
      </w:r>
      <w:r w:rsidRPr="007F10C8">
        <w:rPr>
          <w:spacing w:val="1"/>
        </w:rPr>
        <w:t xml:space="preserve"> </w:t>
      </w:r>
      <w:r w:rsidRPr="007F10C8">
        <w:t>тарифов</w:t>
      </w:r>
      <w:r w:rsidRPr="007F10C8">
        <w:rPr>
          <w:spacing w:val="1"/>
        </w:rPr>
        <w:t xml:space="preserve"> </w:t>
      </w:r>
      <w:r w:rsidRPr="007F10C8">
        <w:t>фиксируются</w:t>
      </w:r>
      <w:r w:rsidRPr="007F10C8">
        <w:rPr>
          <w:spacing w:val="1"/>
        </w:rPr>
        <w:t xml:space="preserve"> </w:t>
      </w:r>
      <w:r w:rsidRPr="007F10C8">
        <w:t>две</w:t>
      </w:r>
      <w:r w:rsidRPr="007F10C8">
        <w:rPr>
          <w:spacing w:val="1"/>
        </w:rPr>
        <w:t xml:space="preserve"> </w:t>
      </w:r>
      <w:r w:rsidRPr="007F10C8">
        <w:t>группы</w:t>
      </w:r>
      <w:r w:rsidRPr="007F10C8">
        <w:rPr>
          <w:spacing w:val="1"/>
        </w:rPr>
        <w:t xml:space="preserve"> </w:t>
      </w:r>
      <w:r w:rsidRPr="007F10C8">
        <w:t>параметров:</w:t>
      </w:r>
    </w:p>
    <w:p w:rsidR="000D5CE5" w:rsidRPr="007F10C8" w:rsidRDefault="000D5CE5" w:rsidP="000D5CE5">
      <w:pPr>
        <w:pStyle w:val="113"/>
      </w:pPr>
      <w:r w:rsidRPr="007F10C8">
        <w:t>пересматриваемые</w:t>
      </w:r>
      <w:r w:rsidRPr="007F10C8">
        <w:rPr>
          <w:spacing w:val="1"/>
        </w:rPr>
        <w:t xml:space="preserve"> </w:t>
      </w:r>
      <w:r w:rsidRPr="007F10C8">
        <w:t>ежегодно</w:t>
      </w:r>
      <w:r w:rsidRPr="007F10C8">
        <w:rPr>
          <w:spacing w:val="1"/>
        </w:rPr>
        <w:t xml:space="preserve"> </w:t>
      </w:r>
      <w:r w:rsidRPr="007F10C8">
        <w:t>(объем</w:t>
      </w:r>
      <w:r w:rsidRPr="007F10C8">
        <w:rPr>
          <w:spacing w:val="1"/>
        </w:rPr>
        <w:t xml:space="preserve"> </w:t>
      </w:r>
      <w:r w:rsidRPr="007F10C8">
        <w:t>оказываемых</w:t>
      </w:r>
      <w:r w:rsidRPr="007F10C8">
        <w:rPr>
          <w:spacing w:val="1"/>
        </w:rPr>
        <w:t xml:space="preserve"> </w:t>
      </w:r>
      <w:r w:rsidRPr="007F10C8">
        <w:t>услуг,</w:t>
      </w:r>
      <w:r w:rsidRPr="007F10C8">
        <w:rPr>
          <w:spacing w:val="65"/>
        </w:rPr>
        <w:t xml:space="preserve"> </w:t>
      </w:r>
      <w:r w:rsidRPr="007F10C8">
        <w:t>индексы</w:t>
      </w:r>
      <w:r w:rsidRPr="007F10C8">
        <w:rPr>
          <w:spacing w:val="1"/>
        </w:rPr>
        <w:t xml:space="preserve"> </w:t>
      </w:r>
      <w:r w:rsidRPr="007F10C8">
        <w:t>роста</w:t>
      </w:r>
      <w:r w:rsidRPr="007F10C8">
        <w:rPr>
          <w:spacing w:val="1"/>
        </w:rPr>
        <w:t xml:space="preserve"> </w:t>
      </w:r>
      <w:r w:rsidRPr="007F10C8">
        <w:t>цен,</w:t>
      </w:r>
      <w:r w:rsidRPr="007F10C8">
        <w:rPr>
          <w:spacing w:val="1"/>
        </w:rPr>
        <w:t xml:space="preserve"> </w:t>
      </w:r>
      <w:r w:rsidRPr="007F10C8">
        <w:t>величина</w:t>
      </w:r>
      <w:r w:rsidRPr="007F10C8">
        <w:rPr>
          <w:spacing w:val="1"/>
        </w:rPr>
        <w:t xml:space="preserve"> </w:t>
      </w:r>
      <w:r w:rsidRPr="007F10C8">
        <w:t>корректировки</w:t>
      </w:r>
      <w:r w:rsidRPr="007F10C8">
        <w:rPr>
          <w:spacing w:val="1"/>
        </w:rPr>
        <w:t xml:space="preserve"> </w:t>
      </w:r>
      <w:r w:rsidRPr="007F10C8">
        <w:t>тарифной</w:t>
      </w:r>
      <w:r w:rsidRPr="007F10C8">
        <w:rPr>
          <w:spacing w:val="1"/>
        </w:rPr>
        <w:t xml:space="preserve"> </w:t>
      </w:r>
      <w:r w:rsidRPr="007F10C8">
        <w:t>выручки</w:t>
      </w:r>
      <w:r w:rsidRPr="007F10C8">
        <w:rPr>
          <w:spacing w:val="1"/>
        </w:rPr>
        <w:t xml:space="preserve"> </w:t>
      </w:r>
      <w:r w:rsidRPr="007F10C8">
        <w:t>в</w:t>
      </w:r>
      <w:r w:rsidRPr="007F10C8">
        <w:rPr>
          <w:spacing w:val="1"/>
        </w:rPr>
        <w:t xml:space="preserve"> </w:t>
      </w:r>
      <w:r w:rsidRPr="007F10C8">
        <w:t>зависимости</w:t>
      </w:r>
      <w:r w:rsidRPr="007F10C8">
        <w:rPr>
          <w:spacing w:val="1"/>
        </w:rPr>
        <w:t xml:space="preserve"> </w:t>
      </w:r>
      <w:r w:rsidRPr="007F10C8">
        <w:t>от факта</w:t>
      </w:r>
      <w:r w:rsidRPr="007F10C8">
        <w:rPr>
          <w:spacing w:val="1"/>
        </w:rPr>
        <w:t xml:space="preserve"> </w:t>
      </w:r>
      <w:r w:rsidRPr="007F10C8">
        <w:t>выполнения</w:t>
      </w:r>
      <w:r w:rsidRPr="007F10C8">
        <w:rPr>
          <w:spacing w:val="-1"/>
        </w:rPr>
        <w:t xml:space="preserve"> </w:t>
      </w:r>
      <w:r w:rsidRPr="007F10C8">
        <w:t>инвестиционной</w:t>
      </w:r>
      <w:r w:rsidRPr="007F10C8">
        <w:rPr>
          <w:spacing w:val="-1"/>
        </w:rPr>
        <w:t xml:space="preserve"> </w:t>
      </w:r>
      <w:r w:rsidRPr="007F10C8">
        <w:t>программы (ИП));</w:t>
      </w:r>
    </w:p>
    <w:p w:rsidR="000D5CE5" w:rsidRPr="007F10C8" w:rsidRDefault="000D5CE5" w:rsidP="000D5CE5">
      <w:pPr>
        <w:pStyle w:val="113"/>
      </w:pPr>
      <w:r w:rsidRPr="007F10C8">
        <w:t>не</w:t>
      </w:r>
      <w:r w:rsidRPr="007F10C8">
        <w:rPr>
          <w:spacing w:val="1"/>
        </w:rPr>
        <w:t xml:space="preserve"> </w:t>
      </w:r>
      <w:r w:rsidRPr="007F10C8">
        <w:t>пересматриваемые</w:t>
      </w:r>
      <w:r w:rsidRPr="007F10C8">
        <w:rPr>
          <w:spacing w:val="1"/>
        </w:rPr>
        <w:t xml:space="preserve"> </w:t>
      </w:r>
      <w:r w:rsidRPr="007F10C8">
        <w:t>в</w:t>
      </w:r>
      <w:r w:rsidRPr="007F10C8">
        <w:rPr>
          <w:spacing w:val="1"/>
        </w:rPr>
        <w:t xml:space="preserve"> </w:t>
      </w:r>
      <w:r w:rsidRPr="007F10C8">
        <w:t>течение</w:t>
      </w:r>
      <w:r w:rsidRPr="007F10C8">
        <w:rPr>
          <w:spacing w:val="1"/>
        </w:rPr>
        <w:t xml:space="preserve"> </w:t>
      </w:r>
      <w:r w:rsidRPr="007F10C8">
        <w:t>периода</w:t>
      </w:r>
      <w:r w:rsidRPr="007F10C8">
        <w:rPr>
          <w:spacing w:val="1"/>
        </w:rPr>
        <w:t xml:space="preserve"> </w:t>
      </w:r>
      <w:r w:rsidRPr="007F10C8">
        <w:t>регулирования</w:t>
      </w:r>
      <w:r w:rsidRPr="007F10C8">
        <w:rPr>
          <w:spacing w:val="1"/>
        </w:rPr>
        <w:t xml:space="preserve"> </w:t>
      </w:r>
      <w:r w:rsidRPr="007F10C8">
        <w:t>(базовый</w:t>
      </w:r>
      <w:r w:rsidRPr="007F10C8">
        <w:rPr>
          <w:spacing w:val="1"/>
        </w:rPr>
        <w:t xml:space="preserve"> </w:t>
      </w:r>
      <w:r w:rsidRPr="007F10C8">
        <w:t>уровень</w:t>
      </w:r>
      <w:r w:rsidRPr="007F10C8">
        <w:rPr>
          <w:spacing w:val="1"/>
        </w:rPr>
        <w:t xml:space="preserve"> </w:t>
      </w:r>
      <w:r w:rsidRPr="007F10C8">
        <w:t>операционных</w:t>
      </w:r>
      <w:r w:rsidRPr="007F10C8">
        <w:rPr>
          <w:spacing w:val="1"/>
        </w:rPr>
        <w:t xml:space="preserve"> </w:t>
      </w:r>
      <w:r w:rsidRPr="007F10C8">
        <w:t>расходов</w:t>
      </w:r>
      <w:r w:rsidRPr="007F10C8">
        <w:rPr>
          <w:spacing w:val="1"/>
        </w:rPr>
        <w:t xml:space="preserve"> </w:t>
      </w:r>
      <w:r w:rsidRPr="007F10C8">
        <w:t>(OPEX)</w:t>
      </w:r>
      <w:r w:rsidRPr="007F10C8">
        <w:rPr>
          <w:spacing w:val="1"/>
        </w:rPr>
        <w:t xml:space="preserve"> </w:t>
      </w:r>
      <w:r w:rsidRPr="007F10C8">
        <w:t>и</w:t>
      </w:r>
      <w:r w:rsidRPr="007F10C8">
        <w:rPr>
          <w:spacing w:val="1"/>
        </w:rPr>
        <w:t xml:space="preserve"> </w:t>
      </w:r>
      <w:r w:rsidRPr="007F10C8">
        <w:t>индекс</w:t>
      </w:r>
      <w:r w:rsidRPr="007F10C8">
        <w:rPr>
          <w:spacing w:val="1"/>
        </w:rPr>
        <w:t xml:space="preserve"> </w:t>
      </w:r>
      <w:r w:rsidRPr="007F10C8">
        <w:t>их</w:t>
      </w:r>
      <w:r w:rsidRPr="007F10C8">
        <w:rPr>
          <w:spacing w:val="1"/>
        </w:rPr>
        <w:t xml:space="preserve"> </w:t>
      </w:r>
      <w:r w:rsidRPr="007F10C8">
        <w:t>изменения,</w:t>
      </w:r>
      <w:r w:rsidRPr="007F10C8">
        <w:rPr>
          <w:spacing w:val="1"/>
        </w:rPr>
        <w:t xml:space="preserve"> </w:t>
      </w:r>
      <w:r w:rsidRPr="007F10C8">
        <w:t>нормативная</w:t>
      </w:r>
      <w:r w:rsidRPr="007F10C8">
        <w:rPr>
          <w:spacing w:val="1"/>
        </w:rPr>
        <w:t xml:space="preserve"> </w:t>
      </w:r>
      <w:r w:rsidRPr="007F10C8">
        <w:t>величина</w:t>
      </w:r>
      <w:r w:rsidRPr="007F10C8">
        <w:rPr>
          <w:spacing w:val="1"/>
        </w:rPr>
        <w:t xml:space="preserve"> </w:t>
      </w:r>
      <w:r w:rsidRPr="007F10C8">
        <w:t>оборотного</w:t>
      </w:r>
      <w:r w:rsidRPr="007F10C8">
        <w:rPr>
          <w:spacing w:val="1"/>
        </w:rPr>
        <w:t xml:space="preserve"> </w:t>
      </w:r>
      <w:r w:rsidRPr="007F10C8">
        <w:t>капитала,</w:t>
      </w:r>
      <w:r w:rsidRPr="007F10C8">
        <w:rPr>
          <w:spacing w:val="1"/>
        </w:rPr>
        <w:t xml:space="preserve"> </w:t>
      </w:r>
      <w:r w:rsidRPr="007F10C8">
        <w:t>норма</w:t>
      </w:r>
      <w:r w:rsidRPr="007F10C8">
        <w:rPr>
          <w:spacing w:val="1"/>
        </w:rPr>
        <w:t xml:space="preserve"> </w:t>
      </w:r>
      <w:r w:rsidRPr="007F10C8">
        <w:t>доходности</w:t>
      </w:r>
      <w:r w:rsidRPr="007F10C8">
        <w:rPr>
          <w:spacing w:val="1"/>
        </w:rPr>
        <w:t xml:space="preserve"> </w:t>
      </w:r>
      <w:r w:rsidRPr="007F10C8">
        <w:t>инвестированного</w:t>
      </w:r>
      <w:r w:rsidRPr="007F10C8">
        <w:rPr>
          <w:spacing w:val="65"/>
        </w:rPr>
        <w:t xml:space="preserve"> </w:t>
      </w:r>
      <w:r w:rsidRPr="007F10C8">
        <w:t>капитала,</w:t>
      </w:r>
      <w:r w:rsidRPr="007F10C8">
        <w:rPr>
          <w:spacing w:val="1"/>
        </w:rPr>
        <w:t xml:space="preserve"> </w:t>
      </w:r>
      <w:r w:rsidRPr="007F10C8">
        <w:t>срок</w:t>
      </w:r>
      <w:r w:rsidRPr="007F10C8">
        <w:rPr>
          <w:spacing w:val="-6"/>
        </w:rPr>
        <w:t xml:space="preserve"> </w:t>
      </w:r>
      <w:r w:rsidRPr="007F10C8">
        <w:t>возврата</w:t>
      </w:r>
      <w:r w:rsidRPr="007F10C8">
        <w:rPr>
          <w:spacing w:val="-5"/>
        </w:rPr>
        <w:t xml:space="preserve"> </w:t>
      </w:r>
      <w:r w:rsidRPr="007F10C8">
        <w:t>инвестированного</w:t>
      </w:r>
      <w:r w:rsidRPr="007F10C8">
        <w:rPr>
          <w:spacing w:val="-2"/>
        </w:rPr>
        <w:t xml:space="preserve"> </w:t>
      </w:r>
      <w:r w:rsidRPr="007F10C8">
        <w:t>капитала, уровень</w:t>
      </w:r>
      <w:r w:rsidRPr="007F10C8">
        <w:rPr>
          <w:spacing w:val="-5"/>
        </w:rPr>
        <w:t xml:space="preserve"> </w:t>
      </w:r>
      <w:r w:rsidRPr="007F10C8">
        <w:t>надежности</w:t>
      </w:r>
      <w:r w:rsidRPr="007F10C8">
        <w:rPr>
          <w:spacing w:val="-1"/>
        </w:rPr>
        <w:t xml:space="preserve"> </w:t>
      </w:r>
      <w:r w:rsidRPr="007F10C8">
        <w:t>и</w:t>
      </w:r>
      <w:r w:rsidRPr="007F10C8">
        <w:rPr>
          <w:spacing w:val="-5"/>
        </w:rPr>
        <w:t xml:space="preserve"> </w:t>
      </w:r>
      <w:r w:rsidRPr="007F10C8">
        <w:t>качества</w:t>
      </w:r>
      <w:r w:rsidRPr="007F10C8">
        <w:rPr>
          <w:spacing w:val="-1"/>
        </w:rPr>
        <w:t xml:space="preserve"> </w:t>
      </w:r>
      <w:r w:rsidRPr="007F10C8">
        <w:t>услуг).</w:t>
      </w:r>
    </w:p>
    <w:p w:rsidR="000D5CE5" w:rsidRPr="007F10C8" w:rsidRDefault="000D5CE5" w:rsidP="000D5CE5">
      <w:pPr>
        <w:pStyle w:val="113"/>
      </w:pPr>
      <w:r w:rsidRPr="007F10C8">
        <w:t>определен порядок формирования НВВ организации, принимаемой к</w:t>
      </w:r>
      <w:r w:rsidRPr="007F10C8">
        <w:rPr>
          <w:spacing w:val="1"/>
        </w:rPr>
        <w:t xml:space="preserve"> </w:t>
      </w:r>
      <w:r w:rsidRPr="007F10C8">
        <w:t>расчету</w:t>
      </w:r>
      <w:r w:rsidRPr="007F10C8">
        <w:rPr>
          <w:spacing w:val="1"/>
        </w:rPr>
        <w:t xml:space="preserve"> </w:t>
      </w:r>
      <w:r w:rsidRPr="007F10C8">
        <w:t>при</w:t>
      </w:r>
      <w:r w:rsidRPr="007F10C8">
        <w:rPr>
          <w:spacing w:val="1"/>
        </w:rPr>
        <w:t xml:space="preserve"> </w:t>
      </w:r>
      <w:r w:rsidRPr="007F10C8">
        <w:t>установлении</w:t>
      </w:r>
      <w:r w:rsidRPr="007F10C8">
        <w:rPr>
          <w:spacing w:val="1"/>
        </w:rPr>
        <w:t xml:space="preserve"> </w:t>
      </w:r>
      <w:r w:rsidRPr="007F10C8">
        <w:t>тарифов,</w:t>
      </w:r>
      <w:r w:rsidRPr="007F10C8">
        <w:rPr>
          <w:spacing w:val="1"/>
        </w:rPr>
        <w:t xml:space="preserve"> </w:t>
      </w:r>
      <w:r w:rsidRPr="007F10C8">
        <w:t>правила</w:t>
      </w:r>
      <w:r w:rsidRPr="007F10C8">
        <w:rPr>
          <w:spacing w:val="1"/>
        </w:rPr>
        <w:t xml:space="preserve"> </w:t>
      </w:r>
      <w:r w:rsidRPr="007F10C8">
        <w:t>расчета</w:t>
      </w:r>
      <w:r w:rsidRPr="007F10C8">
        <w:rPr>
          <w:spacing w:val="1"/>
        </w:rPr>
        <w:t xml:space="preserve"> </w:t>
      </w:r>
      <w:r w:rsidRPr="007F10C8">
        <w:t>нормы</w:t>
      </w:r>
      <w:r w:rsidRPr="007F10C8">
        <w:rPr>
          <w:spacing w:val="1"/>
        </w:rPr>
        <w:t xml:space="preserve"> </w:t>
      </w:r>
      <w:r w:rsidRPr="007F10C8">
        <w:t>доходности</w:t>
      </w:r>
      <w:r w:rsidRPr="007F10C8">
        <w:rPr>
          <w:spacing w:val="1"/>
        </w:rPr>
        <w:t xml:space="preserve"> </w:t>
      </w:r>
      <w:r w:rsidRPr="007F10C8">
        <w:t>инвестированного</w:t>
      </w:r>
      <w:r w:rsidRPr="007F10C8">
        <w:rPr>
          <w:spacing w:val="1"/>
        </w:rPr>
        <w:t xml:space="preserve"> </w:t>
      </w:r>
      <w:r w:rsidRPr="007F10C8">
        <w:t>капитала,</w:t>
      </w:r>
      <w:r w:rsidRPr="007F10C8">
        <w:rPr>
          <w:spacing w:val="1"/>
        </w:rPr>
        <w:t xml:space="preserve"> </w:t>
      </w:r>
      <w:r w:rsidRPr="007F10C8">
        <w:t>правила</w:t>
      </w:r>
      <w:r w:rsidRPr="007F10C8">
        <w:rPr>
          <w:spacing w:val="1"/>
        </w:rPr>
        <w:t xml:space="preserve"> </w:t>
      </w:r>
      <w:r w:rsidRPr="007F10C8">
        <w:t>определения</w:t>
      </w:r>
      <w:r w:rsidRPr="007F10C8">
        <w:rPr>
          <w:spacing w:val="1"/>
        </w:rPr>
        <w:t xml:space="preserve"> </w:t>
      </w:r>
      <w:r w:rsidRPr="007F10C8">
        <w:t>стоимости</w:t>
      </w:r>
      <w:r w:rsidRPr="007F10C8">
        <w:rPr>
          <w:spacing w:val="1"/>
        </w:rPr>
        <w:t xml:space="preserve"> </w:t>
      </w:r>
      <w:r w:rsidRPr="007F10C8">
        <w:t>активов</w:t>
      </w:r>
      <w:r w:rsidRPr="007F10C8">
        <w:rPr>
          <w:spacing w:val="1"/>
        </w:rPr>
        <w:t xml:space="preserve"> </w:t>
      </w:r>
      <w:r w:rsidRPr="007F10C8">
        <w:t>и</w:t>
      </w:r>
      <w:r w:rsidRPr="007F10C8">
        <w:rPr>
          <w:spacing w:val="1"/>
        </w:rPr>
        <w:t xml:space="preserve"> </w:t>
      </w:r>
      <w:r w:rsidRPr="007F10C8">
        <w:t>размера</w:t>
      </w:r>
      <w:r w:rsidRPr="007F10C8">
        <w:rPr>
          <w:spacing w:val="-62"/>
        </w:rPr>
        <w:t xml:space="preserve"> </w:t>
      </w:r>
      <w:r w:rsidRPr="007F10C8">
        <w:t>инвестированного</w:t>
      </w:r>
      <w:r w:rsidRPr="007F10C8">
        <w:rPr>
          <w:spacing w:val="1"/>
        </w:rPr>
        <w:t xml:space="preserve"> </w:t>
      </w:r>
      <w:r w:rsidRPr="007F10C8">
        <w:t>капитала,</w:t>
      </w:r>
      <w:r w:rsidRPr="007F10C8">
        <w:rPr>
          <w:spacing w:val="1"/>
        </w:rPr>
        <w:t xml:space="preserve"> </w:t>
      </w:r>
      <w:r w:rsidRPr="007F10C8">
        <w:t>правила</w:t>
      </w:r>
      <w:r w:rsidRPr="007F10C8">
        <w:rPr>
          <w:spacing w:val="1"/>
        </w:rPr>
        <w:t xml:space="preserve"> </w:t>
      </w:r>
      <w:r w:rsidRPr="007F10C8">
        <w:t>определения</w:t>
      </w:r>
      <w:r w:rsidRPr="007F10C8">
        <w:rPr>
          <w:spacing w:val="1"/>
        </w:rPr>
        <w:t xml:space="preserve"> </w:t>
      </w:r>
      <w:r w:rsidRPr="007F10C8">
        <w:t>долгосрочных</w:t>
      </w:r>
      <w:r w:rsidRPr="007F10C8">
        <w:rPr>
          <w:spacing w:val="1"/>
        </w:rPr>
        <w:t xml:space="preserve"> </w:t>
      </w:r>
      <w:r w:rsidRPr="007F10C8">
        <w:t>параметров</w:t>
      </w:r>
      <w:r w:rsidRPr="007F10C8">
        <w:rPr>
          <w:spacing w:val="1"/>
        </w:rPr>
        <w:t xml:space="preserve"> </w:t>
      </w:r>
      <w:r w:rsidRPr="007F10C8">
        <w:t>регулирования</w:t>
      </w:r>
      <w:r w:rsidRPr="007F10C8">
        <w:rPr>
          <w:spacing w:val="-2"/>
        </w:rPr>
        <w:t xml:space="preserve"> </w:t>
      </w:r>
      <w:r w:rsidRPr="007F10C8">
        <w:t>с</w:t>
      </w:r>
      <w:r w:rsidRPr="007F10C8">
        <w:rPr>
          <w:spacing w:val="2"/>
        </w:rPr>
        <w:t xml:space="preserve"> </w:t>
      </w:r>
      <w:r w:rsidRPr="007F10C8">
        <w:t>применением метода</w:t>
      </w:r>
      <w:r w:rsidRPr="007F10C8">
        <w:rPr>
          <w:spacing w:val="-1"/>
        </w:rPr>
        <w:t xml:space="preserve"> </w:t>
      </w:r>
      <w:r w:rsidRPr="007F10C8">
        <w:t>сравнения</w:t>
      </w:r>
      <w:r w:rsidRPr="007F10C8">
        <w:rPr>
          <w:spacing w:val="3"/>
        </w:rPr>
        <w:t xml:space="preserve"> </w:t>
      </w:r>
      <w:r w:rsidRPr="007F10C8">
        <w:t>аналогов.</w:t>
      </w:r>
    </w:p>
    <w:p w:rsidR="000D5CE5" w:rsidRPr="007F10C8" w:rsidRDefault="000D5CE5" w:rsidP="00B5461F">
      <w:pPr>
        <w:pStyle w:val="11ff3"/>
      </w:pPr>
      <w:r w:rsidRPr="007F10C8">
        <w:t>Основные</w:t>
      </w:r>
      <w:r w:rsidRPr="007F10C8">
        <w:rPr>
          <w:spacing w:val="-4"/>
        </w:rPr>
        <w:t xml:space="preserve"> </w:t>
      </w:r>
      <w:r w:rsidRPr="007F10C8">
        <w:t>параметры</w:t>
      </w:r>
      <w:r w:rsidRPr="007F10C8">
        <w:rPr>
          <w:spacing w:val="-1"/>
        </w:rPr>
        <w:t xml:space="preserve"> </w:t>
      </w:r>
      <w:r w:rsidRPr="007F10C8">
        <w:t>формирования</w:t>
      </w:r>
      <w:r w:rsidRPr="007F10C8">
        <w:rPr>
          <w:spacing w:val="-4"/>
        </w:rPr>
        <w:t xml:space="preserve"> </w:t>
      </w:r>
      <w:r w:rsidRPr="007F10C8">
        <w:t>долгосрочных</w:t>
      </w:r>
      <w:r w:rsidRPr="007F10C8">
        <w:rPr>
          <w:spacing w:val="-4"/>
        </w:rPr>
        <w:t xml:space="preserve"> </w:t>
      </w:r>
      <w:r w:rsidRPr="007F10C8">
        <w:t>тарифов методом</w:t>
      </w:r>
      <w:r w:rsidRPr="007F10C8">
        <w:rPr>
          <w:spacing w:val="-4"/>
        </w:rPr>
        <w:t xml:space="preserve"> </w:t>
      </w:r>
      <w:r w:rsidRPr="007F10C8">
        <w:t>RAB:</w:t>
      </w:r>
    </w:p>
    <w:p w:rsidR="000D5CE5" w:rsidRPr="007F10C8" w:rsidRDefault="000D5CE5" w:rsidP="000D5CE5">
      <w:pPr>
        <w:pStyle w:val="113"/>
      </w:pPr>
      <w:r w:rsidRPr="007F10C8">
        <w:t>тарифы</w:t>
      </w:r>
      <w:r w:rsidRPr="007F10C8">
        <w:rPr>
          <w:spacing w:val="1"/>
        </w:rPr>
        <w:t xml:space="preserve"> </w:t>
      </w:r>
      <w:r w:rsidRPr="007F10C8">
        <w:t>устанавливаются</w:t>
      </w:r>
      <w:r w:rsidRPr="007F10C8">
        <w:rPr>
          <w:spacing w:val="1"/>
        </w:rPr>
        <w:t xml:space="preserve"> </w:t>
      </w:r>
      <w:r w:rsidRPr="007F10C8">
        <w:t>на</w:t>
      </w:r>
      <w:r w:rsidRPr="007F10C8">
        <w:rPr>
          <w:spacing w:val="1"/>
        </w:rPr>
        <w:t xml:space="preserve"> </w:t>
      </w:r>
      <w:r w:rsidRPr="007F10C8">
        <w:t>долгосрочный</w:t>
      </w:r>
      <w:r w:rsidRPr="007F10C8">
        <w:rPr>
          <w:spacing w:val="1"/>
        </w:rPr>
        <w:t xml:space="preserve"> </w:t>
      </w:r>
      <w:r w:rsidRPr="007F10C8">
        <w:t>период</w:t>
      </w:r>
      <w:r w:rsidRPr="007F10C8">
        <w:rPr>
          <w:spacing w:val="1"/>
        </w:rPr>
        <w:t xml:space="preserve"> </w:t>
      </w:r>
      <w:r w:rsidRPr="007F10C8">
        <w:t>регулирования,</w:t>
      </w:r>
      <w:r w:rsidRPr="007F10C8">
        <w:rPr>
          <w:spacing w:val="1"/>
        </w:rPr>
        <w:t xml:space="preserve"> </w:t>
      </w:r>
      <w:r w:rsidRPr="007F10C8">
        <w:t>отдельно</w:t>
      </w:r>
      <w:r w:rsidRPr="007F10C8">
        <w:rPr>
          <w:spacing w:val="1"/>
        </w:rPr>
        <w:t xml:space="preserve"> </w:t>
      </w:r>
      <w:r w:rsidRPr="007F10C8">
        <w:t>на</w:t>
      </w:r>
      <w:r w:rsidRPr="007F10C8">
        <w:rPr>
          <w:spacing w:val="1"/>
        </w:rPr>
        <w:t xml:space="preserve"> </w:t>
      </w:r>
      <w:r w:rsidRPr="007F10C8">
        <w:t>каждый</w:t>
      </w:r>
      <w:r w:rsidRPr="007F10C8">
        <w:rPr>
          <w:spacing w:val="1"/>
        </w:rPr>
        <w:t xml:space="preserve"> </w:t>
      </w:r>
      <w:r w:rsidRPr="007F10C8">
        <w:t>финансовый</w:t>
      </w:r>
      <w:r w:rsidRPr="007F10C8">
        <w:rPr>
          <w:spacing w:val="1"/>
        </w:rPr>
        <w:t xml:space="preserve"> </w:t>
      </w:r>
      <w:r w:rsidRPr="007F10C8">
        <w:t>год;</w:t>
      </w:r>
      <w:r w:rsidRPr="007F10C8">
        <w:rPr>
          <w:spacing w:val="1"/>
        </w:rPr>
        <w:t xml:space="preserve"> </w:t>
      </w:r>
      <w:r w:rsidRPr="007F10C8">
        <w:t>ежегодно</w:t>
      </w:r>
      <w:r w:rsidRPr="007F10C8">
        <w:rPr>
          <w:spacing w:val="1"/>
        </w:rPr>
        <w:t xml:space="preserve"> </w:t>
      </w:r>
      <w:r w:rsidRPr="007F10C8">
        <w:t>тарифы,</w:t>
      </w:r>
      <w:r w:rsidRPr="007F10C8">
        <w:rPr>
          <w:spacing w:val="1"/>
        </w:rPr>
        <w:t xml:space="preserve"> </w:t>
      </w:r>
      <w:r w:rsidRPr="007F10C8">
        <w:t>установленные</w:t>
      </w:r>
      <w:r w:rsidRPr="007F10C8">
        <w:rPr>
          <w:spacing w:val="1"/>
        </w:rPr>
        <w:t xml:space="preserve"> </w:t>
      </w:r>
      <w:r w:rsidRPr="007F10C8">
        <w:t>на</w:t>
      </w:r>
      <w:r w:rsidRPr="007F10C8">
        <w:rPr>
          <w:spacing w:val="1"/>
        </w:rPr>
        <w:t xml:space="preserve"> </w:t>
      </w:r>
      <w:r w:rsidRPr="007F10C8">
        <w:t>очередной</w:t>
      </w:r>
      <w:r w:rsidRPr="007F10C8">
        <w:rPr>
          <w:spacing w:val="46"/>
        </w:rPr>
        <w:t xml:space="preserve"> </w:t>
      </w:r>
      <w:r w:rsidRPr="007F10C8">
        <w:t>финансовый</w:t>
      </w:r>
      <w:r w:rsidRPr="007F10C8">
        <w:rPr>
          <w:spacing w:val="46"/>
        </w:rPr>
        <w:t xml:space="preserve"> </w:t>
      </w:r>
      <w:r w:rsidRPr="007F10C8">
        <w:t>год,</w:t>
      </w:r>
      <w:r w:rsidRPr="007F10C8">
        <w:rPr>
          <w:spacing w:val="45"/>
        </w:rPr>
        <w:t xml:space="preserve"> </w:t>
      </w:r>
      <w:r w:rsidRPr="007F10C8">
        <w:t>корректируются;</w:t>
      </w:r>
      <w:r w:rsidRPr="007F10C8">
        <w:rPr>
          <w:spacing w:val="46"/>
        </w:rPr>
        <w:t xml:space="preserve"> </w:t>
      </w:r>
      <w:r w:rsidRPr="007F10C8">
        <w:t>в</w:t>
      </w:r>
      <w:r w:rsidRPr="007F10C8">
        <w:rPr>
          <w:spacing w:val="46"/>
        </w:rPr>
        <w:t xml:space="preserve"> </w:t>
      </w:r>
      <w:r w:rsidRPr="007F10C8">
        <w:t>тарифы</w:t>
      </w:r>
      <w:r w:rsidRPr="007F10C8">
        <w:rPr>
          <w:spacing w:val="46"/>
        </w:rPr>
        <w:t xml:space="preserve"> </w:t>
      </w:r>
      <w:r w:rsidRPr="007F10C8">
        <w:t>включается</w:t>
      </w:r>
    </w:p>
    <w:p w:rsidR="000D5CE5" w:rsidRPr="007F10C8" w:rsidRDefault="000D5CE5" w:rsidP="000D5CE5">
      <w:pPr>
        <w:pStyle w:val="113"/>
        <w:sectPr w:rsidR="000D5CE5" w:rsidRPr="007F10C8" w:rsidSect="00E8592F">
          <w:footerReference w:type="default" r:id="rId32"/>
          <w:pgSz w:w="11910" w:h="16840"/>
          <w:pgMar w:top="1120" w:right="740" w:bottom="1000" w:left="1600" w:header="567" w:footer="454" w:gutter="0"/>
          <w:cols w:space="720"/>
          <w:docGrid w:linePitch="299"/>
        </w:sectPr>
      </w:pPr>
    </w:p>
    <w:p w:rsidR="000D5CE5" w:rsidRPr="007F10C8" w:rsidRDefault="000D5CE5" w:rsidP="000D5CE5">
      <w:pPr>
        <w:pStyle w:val="113"/>
      </w:pPr>
      <w:r w:rsidRPr="007F10C8">
        <w:lastRenderedPageBreak/>
        <w:t>инвестиционная составляющая, исходя из расходов на возврат первоначального и</w:t>
      </w:r>
      <w:r w:rsidRPr="007F10C8">
        <w:rPr>
          <w:spacing w:val="1"/>
        </w:rPr>
        <w:t xml:space="preserve"> </w:t>
      </w:r>
      <w:r w:rsidRPr="007F10C8">
        <w:t>нового капитала</w:t>
      </w:r>
      <w:r w:rsidRPr="007F10C8">
        <w:rPr>
          <w:spacing w:val="1"/>
        </w:rPr>
        <w:t xml:space="preserve"> </w:t>
      </w:r>
      <w:r w:rsidRPr="007F10C8">
        <w:t>при</w:t>
      </w:r>
      <w:r w:rsidRPr="007F10C8">
        <w:rPr>
          <w:spacing w:val="1"/>
        </w:rPr>
        <w:t xml:space="preserve"> </w:t>
      </w:r>
      <w:r w:rsidRPr="007F10C8">
        <w:t>реализации</w:t>
      </w:r>
      <w:r w:rsidRPr="007F10C8">
        <w:rPr>
          <w:spacing w:val="-1"/>
        </w:rPr>
        <w:t xml:space="preserve"> </w:t>
      </w:r>
      <w:r w:rsidRPr="007F10C8">
        <w:t>ИП</w:t>
      </w:r>
      <w:r w:rsidRPr="007F10C8">
        <w:rPr>
          <w:spacing w:val="-1"/>
        </w:rPr>
        <w:t xml:space="preserve"> </w:t>
      </w:r>
      <w:r w:rsidRPr="007F10C8">
        <w:t>организации;</w:t>
      </w:r>
    </w:p>
    <w:p w:rsidR="000D5CE5" w:rsidRPr="007F10C8" w:rsidRDefault="000D5CE5" w:rsidP="000D5CE5">
      <w:pPr>
        <w:pStyle w:val="113"/>
      </w:pPr>
      <w:r w:rsidRPr="007F10C8">
        <w:t>для</w:t>
      </w:r>
      <w:r w:rsidRPr="007F10C8">
        <w:rPr>
          <w:spacing w:val="1"/>
        </w:rPr>
        <w:t xml:space="preserve"> </w:t>
      </w:r>
      <w:r w:rsidRPr="007F10C8">
        <w:t>первого</w:t>
      </w:r>
      <w:r w:rsidRPr="007F10C8">
        <w:rPr>
          <w:spacing w:val="1"/>
        </w:rPr>
        <w:t xml:space="preserve"> </w:t>
      </w:r>
      <w:r w:rsidRPr="007F10C8">
        <w:t>долгосрочного</w:t>
      </w:r>
      <w:r w:rsidRPr="007F10C8">
        <w:rPr>
          <w:spacing w:val="1"/>
        </w:rPr>
        <w:t xml:space="preserve"> </w:t>
      </w:r>
      <w:r w:rsidRPr="007F10C8">
        <w:t>периода</w:t>
      </w:r>
      <w:r w:rsidRPr="007F10C8">
        <w:rPr>
          <w:spacing w:val="1"/>
        </w:rPr>
        <w:t xml:space="preserve"> </w:t>
      </w:r>
      <w:r w:rsidRPr="007F10C8">
        <w:t>регулирования</w:t>
      </w:r>
      <w:r w:rsidRPr="007F10C8">
        <w:rPr>
          <w:spacing w:val="1"/>
        </w:rPr>
        <w:t xml:space="preserve"> </w:t>
      </w:r>
      <w:r w:rsidRPr="007F10C8">
        <w:t>установлены</w:t>
      </w:r>
      <w:r w:rsidRPr="007F10C8">
        <w:rPr>
          <w:spacing w:val="1"/>
        </w:rPr>
        <w:t xml:space="preserve"> </w:t>
      </w:r>
      <w:r w:rsidRPr="007F10C8">
        <w:t>ограничения</w:t>
      </w:r>
      <w:r w:rsidRPr="007F10C8">
        <w:rPr>
          <w:spacing w:val="1"/>
        </w:rPr>
        <w:t xml:space="preserve"> </w:t>
      </w:r>
      <w:r w:rsidRPr="007F10C8">
        <w:t>по</w:t>
      </w:r>
      <w:r w:rsidRPr="007F10C8">
        <w:rPr>
          <w:spacing w:val="1"/>
        </w:rPr>
        <w:t xml:space="preserve"> </w:t>
      </w:r>
      <w:r w:rsidRPr="007F10C8">
        <w:t>структуре</w:t>
      </w:r>
      <w:r w:rsidRPr="007F10C8">
        <w:rPr>
          <w:spacing w:val="1"/>
        </w:rPr>
        <w:t xml:space="preserve"> </w:t>
      </w:r>
      <w:r w:rsidRPr="007F10C8">
        <w:t>активов:</w:t>
      </w:r>
      <w:r w:rsidRPr="007F10C8">
        <w:rPr>
          <w:spacing w:val="1"/>
        </w:rPr>
        <w:t xml:space="preserve"> </w:t>
      </w:r>
      <w:r w:rsidRPr="007F10C8">
        <w:t>доля</w:t>
      </w:r>
      <w:r w:rsidRPr="007F10C8">
        <w:rPr>
          <w:spacing w:val="1"/>
        </w:rPr>
        <w:t xml:space="preserve"> </w:t>
      </w:r>
      <w:r w:rsidRPr="007F10C8">
        <w:t>заемного</w:t>
      </w:r>
      <w:r w:rsidRPr="007F10C8">
        <w:rPr>
          <w:spacing w:val="1"/>
        </w:rPr>
        <w:t xml:space="preserve"> </w:t>
      </w:r>
      <w:r w:rsidRPr="007F10C8">
        <w:t>капитала</w:t>
      </w:r>
      <w:r w:rsidRPr="007F10C8">
        <w:rPr>
          <w:spacing w:val="1"/>
        </w:rPr>
        <w:t xml:space="preserve"> </w:t>
      </w:r>
      <w:r w:rsidRPr="007F10C8">
        <w:t>-</w:t>
      </w:r>
      <w:r w:rsidRPr="007F10C8">
        <w:rPr>
          <w:spacing w:val="1"/>
        </w:rPr>
        <w:t xml:space="preserve"> </w:t>
      </w:r>
      <w:r w:rsidRPr="007F10C8">
        <w:t>0,3,</w:t>
      </w:r>
      <w:r w:rsidRPr="007F10C8">
        <w:rPr>
          <w:spacing w:val="66"/>
        </w:rPr>
        <w:t xml:space="preserve"> </w:t>
      </w:r>
      <w:r w:rsidRPr="007F10C8">
        <w:t>доля</w:t>
      </w:r>
      <w:r w:rsidRPr="007F10C8">
        <w:rPr>
          <w:spacing w:val="1"/>
        </w:rPr>
        <w:t xml:space="preserve"> </w:t>
      </w:r>
      <w:r w:rsidRPr="007F10C8">
        <w:t>собственного капитала</w:t>
      </w:r>
      <w:r w:rsidRPr="007F10C8">
        <w:rPr>
          <w:spacing w:val="-1"/>
        </w:rPr>
        <w:t xml:space="preserve"> </w:t>
      </w:r>
      <w:r w:rsidRPr="007F10C8">
        <w:t>0,7;</w:t>
      </w:r>
    </w:p>
    <w:p w:rsidR="000D5CE5" w:rsidRPr="007F10C8" w:rsidRDefault="000D5CE5" w:rsidP="000D5CE5">
      <w:pPr>
        <w:pStyle w:val="113"/>
      </w:pPr>
      <w:r w:rsidRPr="007F10C8">
        <w:t>срок возврата инвестированного капитала (20 лет); в НВВ для расчета</w:t>
      </w:r>
      <w:r w:rsidRPr="007F10C8">
        <w:rPr>
          <w:spacing w:val="1"/>
        </w:rPr>
        <w:t xml:space="preserve"> </w:t>
      </w:r>
      <w:r w:rsidRPr="007F10C8">
        <w:t>тарифа не учитывается амортизация основных сре</w:t>
      </w:r>
      <w:proofErr w:type="gramStart"/>
      <w:r w:rsidRPr="007F10C8">
        <w:t>дств в с</w:t>
      </w:r>
      <w:proofErr w:type="gramEnd"/>
      <w:r w:rsidRPr="007F10C8">
        <w:t>оответствии с принятым</w:t>
      </w:r>
      <w:r w:rsidRPr="007F10C8">
        <w:rPr>
          <w:spacing w:val="1"/>
        </w:rPr>
        <w:t xml:space="preserve"> </w:t>
      </w:r>
      <w:r w:rsidRPr="007F10C8">
        <w:t>организацией</w:t>
      </w:r>
      <w:r w:rsidRPr="007F10C8">
        <w:rPr>
          <w:spacing w:val="1"/>
        </w:rPr>
        <w:t xml:space="preserve"> </w:t>
      </w:r>
      <w:r w:rsidRPr="007F10C8">
        <w:t>способом</w:t>
      </w:r>
      <w:r w:rsidRPr="007F10C8">
        <w:rPr>
          <w:spacing w:val="1"/>
        </w:rPr>
        <w:t xml:space="preserve"> </w:t>
      </w:r>
      <w:r w:rsidRPr="007F10C8">
        <w:t>начисления</w:t>
      </w:r>
      <w:r w:rsidRPr="007F10C8">
        <w:rPr>
          <w:spacing w:val="1"/>
        </w:rPr>
        <w:t xml:space="preserve"> </w:t>
      </w:r>
      <w:r w:rsidRPr="007F10C8">
        <w:t>амортизации,</w:t>
      </w:r>
      <w:r w:rsidRPr="007F10C8">
        <w:rPr>
          <w:spacing w:val="1"/>
        </w:rPr>
        <w:t xml:space="preserve"> </w:t>
      </w:r>
      <w:r w:rsidRPr="007F10C8">
        <w:t>в</w:t>
      </w:r>
      <w:r w:rsidRPr="007F10C8">
        <w:rPr>
          <w:spacing w:val="1"/>
        </w:rPr>
        <w:t xml:space="preserve"> </w:t>
      </w:r>
      <w:r w:rsidRPr="007F10C8">
        <w:t>тарифе</w:t>
      </w:r>
      <w:r w:rsidRPr="007F10C8">
        <w:rPr>
          <w:spacing w:val="1"/>
        </w:rPr>
        <w:t xml:space="preserve"> </w:t>
      </w:r>
      <w:r w:rsidRPr="007F10C8">
        <w:t>учитывается</w:t>
      </w:r>
      <w:r w:rsidRPr="007F10C8">
        <w:rPr>
          <w:spacing w:val="1"/>
        </w:rPr>
        <w:t xml:space="preserve"> </w:t>
      </w:r>
      <w:r w:rsidRPr="007F10C8">
        <w:t>амортизация</w:t>
      </w:r>
      <w:r w:rsidRPr="007F10C8">
        <w:rPr>
          <w:spacing w:val="1"/>
        </w:rPr>
        <w:t xml:space="preserve"> </w:t>
      </w:r>
      <w:r w:rsidRPr="007F10C8">
        <w:t>капитала,</w:t>
      </w:r>
      <w:r w:rsidRPr="007F10C8">
        <w:rPr>
          <w:spacing w:val="-2"/>
        </w:rPr>
        <w:t xml:space="preserve"> </w:t>
      </w:r>
      <w:r w:rsidRPr="007F10C8">
        <w:t>рассчитанная</w:t>
      </w:r>
      <w:r w:rsidRPr="007F10C8">
        <w:rPr>
          <w:spacing w:val="-2"/>
        </w:rPr>
        <w:t xml:space="preserve"> </w:t>
      </w:r>
      <w:r w:rsidRPr="007F10C8">
        <w:t>из срока</w:t>
      </w:r>
      <w:r w:rsidRPr="007F10C8">
        <w:rPr>
          <w:spacing w:val="-2"/>
        </w:rPr>
        <w:t xml:space="preserve"> </w:t>
      </w:r>
      <w:r w:rsidRPr="007F10C8">
        <w:t>возврата капитала</w:t>
      </w:r>
      <w:r w:rsidRPr="007F10C8">
        <w:rPr>
          <w:spacing w:val="1"/>
        </w:rPr>
        <w:t xml:space="preserve"> </w:t>
      </w:r>
      <w:r w:rsidRPr="007F10C8">
        <w:t>20</w:t>
      </w:r>
      <w:r w:rsidRPr="007F10C8">
        <w:rPr>
          <w:spacing w:val="-2"/>
        </w:rPr>
        <w:t xml:space="preserve"> </w:t>
      </w:r>
      <w:r w:rsidRPr="007F10C8">
        <w:t>лет;</w:t>
      </w:r>
    </w:p>
    <w:p w:rsidR="000D5CE5" w:rsidRPr="007F10C8" w:rsidRDefault="000D5CE5" w:rsidP="000D5CE5">
      <w:pPr>
        <w:pStyle w:val="113"/>
      </w:pPr>
      <w:r w:rsidRPr="007F10C8">
        <w:t>рыночная оценка первоначально инвестированного капитала и возврат</w:t>
      </w:r>
      <w:r w:rsidRPr="007F10C8">
        <w:rPr>
          <w:spacing w:val="-62"/>
        </w:rPr>
        <w:t xml:space="preserve"> </w:t>
      </w:r>
      <w:r w:rsidRPr="007F10C8">
        <w:t>первоначального и нового капитала при одновременном исключении амортизации</w:t>
      </w:r>
      <w:r w:rsidRPr="007F10C8">
        <w:rPr>
          <w:spacing w:val="1"/>
        </w:rPr>
        <w:t xml:space="preserve"> </w:t>
      </w:r>
      <w:r w:rsidRPr="007F10C8">
        <w:t>из операционных расходов ведет к снижению инвестиционного ресурса, возникает</w:t>
      </w:r>
      <w:r w:rsidRPr="007F10C8">
        <w:rPr>
          <w:spacing w:val="1"/>
        </w:rPr>
        <w:t xml:space="preserve"> </w:t>
      </w:r>
      <w:r w:rsidRPr="007F10C8">
        <w:t>противоречие</w:t>
      </w:r>
      <w:r w:rsidRPr="007F10C8">
        <w:rPr>
          <w:spacing w:val="1"/>
        </w:rPr>
        <w:t xml:space="preserve"> </w:t>
      </w:r>
      <w:r w:rsidRPr="007F10C8">
        <w:t>с</w:t>
      </w:r>
      <w:r w:rsidRPr="007F10C8">
        <w:rPr>
          <w:spacing w:val="1"/>
        </w:rPr>
        <w:t xml:space="preserve"> </w:t>
      </w:r>
      <w:r w:rsidRPr="007F10C8">
        <w:t>Положением</w:t>
      </w:r>
      <w:r w:rsidRPr="007F10C8">
        <w:rPr>
          <w:spacing w:val="1"/>
        </w:rPr>
        <w:t xml:space="preserve"> </w:t>
      </w:r>
      <w:r w:rsidRPr="007F10C8">
        <w:t>по</w:t>
      </w:r>
      <w:r w:rsidRPr="007F10C8">
        <w:rPr>
          <w:spacing w:val="1"/>
        </w:rPr>
        <w:t xml:space="preserve"> </w:t>
      </w:r>
      <w:r w:rsidRPr="007F10C8">
        <w:t>бухгалтерскому</w:t>
      </w:r>
      <w:r w:rsidRPr="007F10C8">
        <w:rPr>
          <w:spacing w:val="1"/>
        </w:rPr>
        <w:t xml:space="preserve"> </w:t>
      </w:r>
      <w:r w:rsidRPr="007F10C8">
        <w:t>учету,</w:t>
      </w:r>
      <w:r w:rsidRPr="007F10C8">
        <w:rPr>
          <w:spacing w:val="1"/>
        </w:rPr>
        <w:t xml:space="preserve"> </w:t>
      </w:r>
      <w:r w:rsidRPr="007F10C8">
        <w:t>при</w:t>
      </w:r>
      <w:r w:rsidRPr="007F10C8">
        <w:rPr>
          <w:spacing w:val="1"/>
        </w:rPr>
        <w:t xml:space="preserve"> </w:t>
      </w:r>
      <w:r w:rsidRPr="007F10C8">
        <w:t>необходимости</w:t>
      </w:r>
      <w:r w:rsidRPr="007F10C8">
        <w:rPr>
          <w:spacing w:val="1"/>
        </w:rPr>
        <w:t xml:space="preserve"> </w:t>
      </w:r>
      <w:r w:rsidRPr="007F10C8">
        <w:t>осуществления</w:t>
      </w:r>
      <w:r w:rsidRPr="007F10C8">
        <w:rPr>
          <w:spacing w:val="1"/>
        </w:rPr>
        <w:t xml:space="preserve"> </w:t>
      </w:r>
      <w:r w:rsidRPr="007F10C8">
        <w:t>значительных</w:t>
      </w:r>
      <w:r w:rsidRPr="007F10C8">
        <w:rPr>
          <w:spacing w:val="1"/>
        </w:rPr>
        <w:t xml:space="preserve"> </w:t>
      </w:r>
      <w:r w:rsidRPr="007F10C8">
        <w:t>капитальных</w:t>
      </w:r>
      <w:r w:rsidRPr="007F10C8">
        <w:rPr>
          <w:spacing w:val="1"/>
        </w:rPr>
        <w:t xml:space="preserve"> </w:t>
      </w:r>
      <w:r w:rsidRPr="007F10C8">
        <w:t>вложений</w:t>
      </w:r>
      <w:r w:rsidRPr="007F10C8">
        <w:rPr>
          <w:spacing w:val="1"/>
        </w:rPr>
        <w:t xml:space="preserve"> </w:t>
      </w:r>
      <w:r w:rsidRPr="007F10C8">
        <w:t>-</w:t>
      </w:r>
      <w:r w:rsidRPr="007F10C8">
        <w:rPr>
          <w:spacing w:val="1"/>
        </w:rPr>
        <w:t xml:space="preserve"> </w:t>
      </w:r>
      <w:r w:rsidRPr="007F10C8">
        <w:t>ведет</w:t>
      </w:r>
      <w:r w:rsidRPr="007F10C8">
        <w:rPr>
          <w:spacing w:val="1"/>
        </w:rPr>
        <w:t xml:space="preserve"> </w:t>
      </w:r>
      <w:r w:rsidRPr="007F10C8">
        <w:t>к</w:t>
      </w:r>
      <w:r w:rsidRPr="007F10C8">
        <w:rPr>
          <w:spacing w:val="1"/>
        </w:rPr>
        <w:t xml:space="preserve"> </w:t>
      </w:r>
      <w:r w:rsidRPr="007F10C8">
        <w:t>значительному</w:t>
      </w:r>
      <w:r w:rsidRPr="007F10C8">
        <w:rPr>
          <w:spacing w:val="1"/>
        </w:rPr>
        <w:t xml:space="preserve"> </w:t>
      </w:r>
      <w:r w:rsidRPr="007F10C8">
        <w:t>увеличению</w:t>
      </w:r>
      <w:r w:rsidRPr="007F10C8">
        <w:rPr>
          <w:spacing w:val="1"/>
        </w:rPr>
        <w:t xml:space="preserve"> </w:t>
      </w:r>
      <w:r w:rsidRPr="007F10C8">
        <w:t>расходов</w:t>
      </w:r>
      <w:r w:rsidRPr="007F10C8">
        <w:rPr>
          <w:spacing w:val="1"/>
        </w:rPr>
        <w:t xml:space="preserve"> </w:t>
      </w:r>
      <w:r w:rsidRPr="007F10C8">
        <w:t>на</w:t>
      </w:r>
      <w:r w:rsidRPr="007F10C8">
        <w:rPr>
          <w:spacing w:val="1"/>
        </w:rPr>
        <w:t xml:space="preserve"> </w:t>
      </w:r>
      <w:r w:rsidRPr="007F10C8">
        <w:t>финансирование</w:t>
      </w:r>
      <w:r w:rsidRPr="007F10C8">
        <w:rPr>
          <w:spacing w:val="1"/>
        </w:rPr>
        <w:t xml:space="preserve"> </w:t>
      </w:r>
      <w:r w:rsidRPr="007F10C8">
        <w:t>ИП</w:t>
      </w:r>
      <w:r w:rsidRPr="007F10C8">
        <w:rPr>
          <w:spacing w:val="1"/>
        </w:rPr>
        <w:t xml:space="preserve"> </w:t>
      </w:r>
      <w:r w:rsidRPr="007F10C8">
        <w:t>из</w:t>
      </w:r>
      <w:r w:rsidRPr="007F10C8">
        <w:rPr>
          <w:spacing w:val="1"/>
        </w:rPr>
        <w:t xml:space="preserve"> </w:t>
      </w:r>
      <w:r w:rsidRPr="007F10C8">
        <w:t>прибыли</w:t>
      </w:r>
      <w:r w:rsidRPr="007F10C8">
        <w:rPr>
          <w:spacing w:val="1"/>
        </w:rPr>
        <w:t xml:space="preserve"> </w:t>
      </w:r>
      <w:r w:rsidRPr="007F10C8">
        <w:t>и</w:t>
      </w:r>
      <w:r w:rsidRPr="007F10C8">
        <w:rPr>
          <w:spacing w:val="1"/>
        </w:rPr>
        <w:t xml:space="preserve"> </w:t>
      </w:r>
      <w:r w:rsidRPr="007F10C8">
        <w:t>возникновению</w:t>
      </w:r>
      <w:r w:rsidRPr="007F10C8">
        <w:rPr>
          <w:spacing w:val="1"/>
        </w:rPr>
        <w:t xml:space="preserve"> </w:t>
      </w:r>
      <w:r w:rsidRPr="007F10C8">
        <w:t>дополнительных</w:t>
      </w:r>
      <w:r w:rsidRPr="007F10C8">
        <w:rPr>
          <w:spacing w:val="-1"/>
        </w:rPr>
        <w:t xml:space="preserve"> </w:t>
      </w:r>
      <w:r w:rsidRPr="007F10C8">
        <w:t>налогов;</w:t>
      </w:r>
    </w:p>
    <w:p w:rsidR="000D5CE5" w:rsidRPr="007F10C8" w:rsidRDefault="000D5CE5" w:rsidP="000D5CE5">
      <w:pPr>
        <w:pStyle w:val="113"/>
      </w:pPr>
      <w:r w:rsidRPr="007F10C8">
        <w:t>устанавливается</w:t>
      </w:r>
      <w:r w:rsidRPr="007F10C8">
        <w:rPr>
          <w:spacing w:val="1"/>
        </w:rPr>
        <w:t xml:space="preserve"> </w:t>
      </w:r>
      <w:r w:rsidRPr="007F10C8">
        <w:t>норма</w:t>
      </w:r>
      <w:r w:rsidRPr="007F10C8">
        <w:rPr>
          <w:spacing w:val="1"/>
        </w:rPr>
        <w:t xml:space="preserve"> </w:t>
      </w:r>
      <w:r w:rsidRPr="007F10C8">
        <w:t>доходности</w:t>
      </w:r>
      <w:r w:rsidRPr="007F10C8">
        <w:rPr>
          <w:spacing w:val="1"/>
        </w:rPr>
        <w:t xml:space="preserve"> </w:t>
      </w:r>
      <w:r w:rsidRPr="007F10C8">
        <w:t>инвестированного</w:t>
      </w:r>
      <w:r w:rsidRPr="007F10C8">
        <w:rPr>
          <w:spacing w:val="1"/>
        </w:rPr>
        <w:t xml:space="preserve"> </w:t>
      </w:r>
      <w:r w:rsidRPr="007F10C8">
        <w:t>капитала,</w:t>
      </w:r>
      <w:r w:rsidRPr="007F10C8">
        <w:rPr>
          <w:spacing w:val="-62"/>
        </w:rPr>
        <w:t xml:space="preserve"> </w:t>
      </w:r>
      <w:r w:rsidRPr="007F10C8">
        <w:t>созданного до и после перехода на RAB-регулирование (на каждый год первого</w:t>
      </w:r>
      <w:r w:rsidRPr="007F10C8">
        <w:rPr>
          <w:spacing w:val="1"/>
        </w:rPr>
        <w:t xml:space="preserve"> </w:t>
      </w:r>
      <w:r w:rsidRPr="007F10C8">
        <w:t>долгосрочного периода регулирования,</w:t>
      </w:r>
      <w:r w:rsidRPr="007F10C8">
        <w:rPr>
          <w:spacing w:val="1"/>
        </w:rPr>
        <w:t xml:space="preserve"> </w:t>
      </w:r>
      <w:r w:rsidRPr="007F10C8">
        <w:t>на последующие</w:t>
      </w:r>
      <w:r w:rsidRPr="007F10C8">
        <w:rPr>
          <w:spacing w:val="1"/>
        </w:rPr>
        <w:t xml:space="preserve"> </w:t>
      </w:r>
      <w:r w:rsidRPr="007F10C8">
        <w:t>долгосрочные периоды</w:t>
      </w:r>
      <w:r w:rsidRPr="007F10C8">
        <w:rPr>
          <w:spacing w:val="1"/>
        </w:rPr>
        <w:t xml:space="preserve"> </w:t>
      </w:r>
      <w:r w:rsidRPr="007F10C8">
        <w:t>норма доходности инвестированного капитала, созданного до и после перехода на</w:t>
      </w:r>
      <w:r w:rsidRPr="007F10C8">
        <w:rPr>
          <w:spacing w:val="1"/>
        </w:rPr>
        <w:t xml:space="preserve"> </w:t>
      </w:r>
      <w:r w:rsidRPr="007F10C8">
        <w:t>RAB-регулирование,</w:t>
      </w:r>
      <w:r w:rsidRPr="007F10C8">
        <w:rPr>
          <w:spacing w:val="3"/>
        </w:rPr>
        <w:t xml:space="preserve"> </w:t>
      </w:r>
      <w:r w:rsidRPr="007F10C8">
        <w:t>устанавливается</w:t>
      </w:r>
      <w:r w:rsidRPr="007F10C8">
        <w:rPr>
          <w:spacing w:val="-1"/>
        </w:rPr>
        <w:t xml:space="preserve"> </w:t>
      </w:r>
      <w:r w:rsidRPr="007F10C8">
        <w:t>одной</w:t>
      </w:r>
      <w:r w:rsidRPr="007F10C8">
        <w:rPr>
          <w:spacing w:val="-2"/>
        </w:rPr>
        <w:t xml:space="preserve"> </w:t>
      </w:r>
      <w:r w:rsidRPr="007F10C8">
        <w:t>ставкой);</w:t>
      </w:r>
    </w:p>
    <w:p w:rsidR="000D5CE5" w:rsidRPr="007F10C8" w:rsidRDefault="000D5CE5" w:rsidP="000D5CE5">
      <w:pPr>
        <w:pStyle w:val="113"/>
      </w:pPr>
      <w:r w:rsidRPr="007F10C8">
        <w:t>осуществляется перераспределение расчетных объемов НВВ периодов</w:t>
      </w:r>
      <w:r w:rsidRPr="007F10C8">
        <w:rPr>
          <w:spacing w:val="-62"/>
        </w:rPr>
        <w:t xml:space="preserve"> </w:t>
      </w:r>
      <w:r w:rsidRPr="007F10C8">
        <w:t>регулирования</w:t>
      </w:r>
      <w:r w:rsidRPr="007F10C8">
        <w:rPr>
          <w:spacing w:val="1"/>
        </w:rPr>
        <w:t xml:space="preserve"> </w:t>
      </w:r>
      <w:r w:rsidRPr="007F10C8">
        <w:t>в</w:t>
      </w:r>
      <w:r w:rsidRPr="007F10C8">
        <w:rPr>
          <w:spacing w:val="1"/>
        </w:rPr>
        <w:t xml:space="preserve"> </w:t>
      </w:r>
      <w:r w:rsidRPr="007F10C8">
        <w:t>целях</w:t>
      </w:r>
      <w:r w:rsidRPr="007F10C8">
        <w:rPr>
          <w:spacing w:val="1"/>
        </w:rPr>
        <w:t xml:space="preserve"> </w:t>
      </w:r>
      <w:r w:rsidRPr="007F10C8">
        <w:t>сглаживания</w:t>
      </w:r>
      <w:r w:rsidRPr="007F10C8">
        <w:rPr>
          <w:spacing w:val="1"/>
        </w:rPr>
        <w:t xml:space="preserve"> </w:t>
      </w:r>
      <w:r w:rsidRPr="007F10C8">
        <w:t>роста</w:t>
      </w:r>
      <w:r w:rsidRPr="007F10C8">
        <w:rPr>
          <w:spacing w:val="1"/>
        </w:rPr>
        <w:t xml:space="preserve"> </w:t>
      </w:r>
      <w:r w:rsidRPr="007F10C8">
        <w:t>тарифов</w:t>
      </w:r>
      <w:r w:rsidRPr="007F10C8">
        <w:rPr>
          <w:spacing w:val="1"/>
        </w:rPr>
        <w:t xml:space="preserve"> </w:t>
      </w:r>
      <w:r w:rsidRPr="007F10C8">
        <w:t>(не</w:t>
      </w:r>
      <w:r w:rsidRPr="007F10C8">
        <w:rPr>
          <w:spacing w:val="1"/>
        </w:rPr>
        <w:t xml:space="preserve"> </w:t>
      </w:r>
      <w:r w:rsidRPr="007F10C8">
        <w:t>более</w:t>
      </w:r>
      <w:r w:rsidRPr="007F10C8">
        <w:rPr>
          <w:spacing w:val="1"/>
        </w:rPr>
        <w:t xml:space="preserve"> </w:t>
      </w:r>
      <w:r w:rsidRPr="007F10C8">
        <w:t>12</w:t>
      </w:r>
      <w:r w:rsidR="000A24B1" w:rsidRPr="007F10C8">
        <w:t xml:space="preserve"> </w:t>
      </w:r>
      <w:r w:rsidRPr="007F10C8">
        <w:t>%</w:t>
      </w:r>
      <w:r w:rsidRPr="007F10C8">
        <w:rPr>
          <w:spacing w:val="1"/>
        </w:rPr>
        <w:t xml:space="preserve"> </w:t>
      </w:r>
      <w:r w:rsidRPr="007F10C8">
        <w:t>НВВ</w:t>
      </w:r>
      <w:r w:rsidRPr="007F10C8">
        <w:rPr>
          <w:spacing w:val="1"/>
        </w:rPr>
        <w:t xml:space="preserve"> </w:t>
      </w:r>
      <w:r w:rsidRPr="007F10C8">
        <w:t>регулируемого</w:t>
      </w:r>
      <w:r w:rsidRPr="007F10C8">
        <w:rPr>
          <w:spacing w:val="-2"/>
        </w:rPr>
        <w:t xml:space="preserve"> </w:t>
      </w:r>
      <w:r w:rsidRPr="007F10C8">
        <w:t>периода).</w:t>
      </w:r>
    </w:p>
    <w:p w:rsidR="000D5CE5" w:rsidRPr="007F10C8" w:rsidRDefault="000D5CE5" w:rsidP="00B5461F">
      <w:pPr>
        <w:pStyle w:val="11ff3"/>
      </w:pPr>
      <w:r w:rsidRPr="007F10C8">
        <w:t>Доступна</w:t>
      </w:r>
      <w:r w:rsidRPr="007F10C8">
        <w:rPr>
          <w:spacing w:val="1"/>
        </w:rPr>
        <w:t xml:space="preserve"> </w:t>
      </w:r>
      <w:r w:rsidRPr="007F10C8">
        <w:t>данная</w:t>
      </w:r>
      <w:r w:rsidRPr="007F10C8">
        <w:rPr>
          <w:spacing w:val="1"/>
        </w:rPr>
        <w:t xml:space="preserve"> </w:t>
      </w:r>
      <w:r w:rsidRPr="007F10C8">
        <w:t>финансовая</w:t>
      </w:r>
      <w:r w:rsidRPr="007F10C8">
        <w:rPr>
          <w:spacing w:val="1"/>
        </w:rPr>
        <w:t xml:space="preserve"> </w:t>
      </w:r>
      <w:r w:rsidRPr="007F10C8">
        <w:t>модель</w:t>
      </w:r>
      <w:r w:rsidRPr="007F10C8">
        <w:rPr>
          <w:spacing w:val="1"/>
        </w:rPr>
        <w:t xml:space="preserve"> </w:t>
      </w:r>
      <w:r w:rsidRPr="007F10C8">
        <w:t>для</w:t>
      </w:r>
      <w:r w:rsidRPr="007F10C8">
        <w:rPr>
          <w:spacing w:val="1"/>
        </w:rPr>
        <w:t xml:space="preserve"> </w:t>
      </w:r>
      <w:r w:rsidRPr="007F10C8">
        <w:t>Предприятий,</w:t>
      </w:r>
      <w:r w:rsidRPr="007F10C8">
        <w:rPr>
          <w:spacing w:val="1"/>
        </w:rPr>
        <w:t xml:space="preserve"> </w:t>
      </w:r>
      <w:r w:rsidRPr="007F10C8">
        <w:t>у</w:t>
      </w:r>
      <w:r w:rsidRPr="007F10C8">
        <w:rPr>
          <w:spacing w:val="1"/>
        </w:rPr>
        <w:t xml:space="preserve"> </w:t>
      </w:r>
      <w:r w:rsidRPr="007F10C8">
        <w:t>которых</w:t>
      </w:r>
      <w:r w:rsidRPr="007F10C8">
        <w:rPr>
          <w:spacing w:val="1"/>
        </w:rPr>
        <w:t xml:space="preserve"> </w:t>
      </w:r>
      <w:r w:rsidRPr="007F10C8">
        <w:t>есть</w:t>
      </w:r>
      <w:r w:rsidRPr="007F10C8">
        <w:rPr>
          <w:spacing w:val="1"/>
        </w:rPr>
        <w:t xml:space="preserve"> </w:t>
      </w:r>
      <w:r w:rsidRPr="007F10C8">
        <w:t>достаточные «собственные средства» для реализации инвестиционных программ,</w:t>
      </w:r>
      <w:r w:rsidRPr="007F10C8">
        <w:rPr>
          <w:spacing w:val="1"/>
        </w:rPr>
        <w:t xml:space="preserve"> </w:t>
      </w:r>
      <w:r w:rsidRPr="007F10C8">
        <w:t>возможность растягивать возврат инвестиций</w:t>
      </w:r>
      <w:r w:rsidRPr="007F10C8">
        <w:rPr>
          <w:spacing w:val="1"/>
        </w:rPr>
        <w:t xml:space="preserve"> </w:t>
      </w:r>
      <w:r w:rsidRPr="007F10C8">
        <w:t>на</w:t>
      </w:r>
      <w:r w:rsidRPr="007F10C8">
        <w:rPr>
          <w:spacing w:val="1"/>
        </w:rPr>
        <w:t xml:space="preserve"> </w:t>
      </w:r>
      <w:r w:rsidRPr="007F10C8">
        <w:t>20 лет, возможность привлечь</w:t>
      </w:r>
      <w:r w:rsidRPr="007F10C8">
        <w:rPr>
          <w:spacing w:val="1"/>
        </w:rPr>
        <w:t xml:space="preserve"> </w:t>
      </w:r>
      <w:r w:rsidRPr="007F10C8">
        <w:t>займы</w:t>
      </w:r>
      <w:r w:rsidRPr="007F10C8">
        <w:rPr>
          <w:spacing w:val="1"/>
        </w:rPr>
        <w:t xml:space="preserve"> </w:t>
      </w:r>
      <w:r w:rsidRPr="007F10C8">
        <w:t>на</w:t>
      </w:r>
      <w:r w:rsidRPr="007F10C8">
        <w:rPr>
          <w:spacing w:val="1"/>
        </w:rPr>
        <w:t xml:space="preserve"> </w:t>
      </w:r>
      <w:r w:rsidRPr="007F10C8">
        <w:t>условиях</w:t>
      </w:r>
      <w:r w:rsidRPr="007F10C8">
        <w:rPr>
          <w:spacing w:val="1"/>
        </w:rPr>
        <w:t xml:space="preserve"> </w:t>
      </w:r>
      <w:r w:rsidRPr="007F10C8">
        <w:t>установленной</w:t>
      </w:r>
      <w:r w:rsidRPr="007F10C8">
        <w:rPr>
          <w:spacing w:val="1"/>
        </w:rPr>
        <w:t xml:space="preserve"> </w:t>
      </w:r>
      <w:r w:rsidRPr="007F10C8">
        <w:t>доходности</w:t>
      </w:r>
      <w:r w:rsidRPr="007F10C8">
        <w:rPr>
          <w:spacing w:val="1"/>
        </w:rPr>
        <w:t xml:space="preserve"> </w:t>
      </w:r>
      <w:r w:rsidRPr="007F10C8">
        <w:t>на</w:t>
      </w:r>
      <w:r w:rsidRPr="007F10C8">
        <w:rPr>
          <w:spacing w:val="1"/>
        </w:rPr>
        <w:t xml:space="preserve"> </w:t>
      </w:r>
      <w:r w:rsidRPr="007F10C8">
        <w:t>инвестируемый</w:t>
      </w:r>
      <w:r w:rsidRPr="007F10C8">
        <w:rPr>
          <w:spacing w:val="1"/>
        </w:rPr>
        <w:t xml:space="preserve"> </w:t>
      </w:r>
      <w:r w:rsidRPr="007F10C8">
        <w:t>капитал.</w:t>
      </w:r>
      <w:r w:rsidRPr="007F10C8">
        <w:rPr>
          <w:spacing w:val="1"/>
        </w:rPr>
        <w:t xml:space="preserve"> </w:t>
      </w:r>
      <w:r w:rsidRPr="007F10C8">
        <w:t>Для</w:t>
      </w:r>
      <w:r w:rsidRPr="007F10C8">
        <w:rPr>
          <w:spacing w:val="-62"/>
        </w:rPr>
        <w:t xml:space="preserve"> </w:t>
      </w:r>
      <w:r w:rsidRPr="007F10C8">
        <w:t>большинства</w:t>
      </w:r>
      <w:r w:rsidRPr="007F10C8">
        <w:rPr>
          <w:spacing w:val="1"/>
        </w:rPr>
        <w:t xml:space="preserve"> </w:t>
      </w:r>
      <w:r w:rsidRPr="007F10C8">
        <w:t>ОКК</w:t>
      </w:r>
      <w:r w:rsidRPr="007F10C8">
        <w:rPr>
          <w:spacing w:val="1"/>
        </w:rPr>
        <w:t xml:space="preserve"> </w:t>
      </w:r>
      <w:r w:rsidRPr="007F10C8">
        <w:t>установленная</w:t>
      </w:r>
      <w:r w:rsidRPr="007F10C8">
        <w:rPr>
          <w:spacing w:val="1"/>
        </w:rPr>
        <w:t xml:space="preserve"> </w:t>
      </w:r>
      <w:r w:rsidRPr="007F10C8">
        <w:t>параметрами</w:t>
      </w:r>
      <w:r w:rsidRPr="007F10C8">
        <w:rPr>
          <w:spacing w:val="1"/>
        </w:rPr>
        <w:t xml:space="preserve"> </w:t>
      </w:r>
      <w:r w:rsidRPr="007F10C8">
        <w:t>RAB-регулирования</w:t>
      </w:r>
      <w:r w:rsidRPr="007F10C8">
        <w:rPr>
          <w:spacing w:val="1"/>
        </w:rPr>
        <w:t xml:space="preserve"> </w:t>
      </w:r>
      <w:r w:rsidRPr="007F10C8">
        <w:t>норма</w:t>
      </w:r>
      <w:r w:rsidRPr="007F10C8">
        <w:rPr>
          <w:spacing w:val="-62"/>
        </w:rPr>
        <w:t xml:space="preserve"> </w:t>
      </w:r>
      <w:r w:rsidRPr="007F10C8">
        <w:t>доходности</w:t>
      </w:r>
      <w:r w:rsidRPr="007F10C8">
        <w:rPr>
          <w:spacing w:val="46"/>
        </w:rPr>
        <w:t xml:space="preserve"> </w:t>
      </w:r>
      <w:r w:rsidRPr="007F10C8">
        <w:t>инвестированного</w:t>
      </w:r>
      <w:r w:rsidRPr="007F10C8">
        <w:rPr>
          <w:spacing w:val="47"/>
        </w:rPr>
        <w:t xml:space="preserve"> </w:t>
      </w:r>
      <w:r w:rsidRPr="007F10C8">
        <w:t>капитала</w:t>
      </w:r>
      <w:r w:rsidRPr="007F10C8">
        <w:rPr>
          <w:spacing w:val="47"/>
        </w:rPr>
        <w:t xml:space="preserve"> </w:t>
      </w:r>
      <w:r w:rsidRPr="007F10C8">
        <w:t>не</w:t>
      </w:r>
      <w:r w:rsidRPr="007F10C8">
        <w:rPr>
          <w:spacing w:val="46"/>
        </w:rPr>
        <w:t xml:space="preserve"> </w:t>
      </w:r>
      <w:r w:rsidRPr="007F10C8">
        <w:t>позволяет</w:t>
      </w:r>
      <w:r w:rsidRPr="007F10C8">
        <w:rPr>
          <w:spacing w:val="45"/>
        </w:rPr>
        <w:t xml:space="preserve"> </w:t>
      </w:r>
      <w:r w:rsidRPr="007F10C8">
        <w:t>привлечь</w:t>
      </w:r>
      <w:r w:rsidRPr="007F10C8">
        <w:rPr>
          <w:spacing w:val="44"/>
        </w:rPr>
        <w:t xml:space="preserve"> </w:t>
      </w:r>
      <w:r w:rsidRPr="007F10C8">
        <w:t>займы</w:t>
      </w:r>
      <w:r w:rsidRPr="007F10C8">
        <w:rPr>
          <w:spacing w:val="45"/>
        </w:rPr>
        <w:t xml:space="preserve"> </w:t>
      </w:r>
      <w:r w:rsidRPr="007F10C8">
        <w:t>на финансовых рынках в современных условиях, т.к. стоимость заемного капитала по</w:t>
      </w:r>
      <w:r w:rsidRPr="007F10C8">
        <w:rPr>
          <w:spacing w:val="1"/>
        </w:rPr>
        <w:t xml:space="preserve"> </w:t>
      </w:r>
      <w:r w:rsidRPr="007F10C8">
        <w:t>условиям банков выше. Привлечение займов на срок 20 лет тоже проблематично и</w:t>
      </w:r>
      <w:r w:rsidRPr="007F10C8">
        <w:rPr>
          <w:spacing w:val="1"/>
        </w:rPr>
        <w:t xml:space="preserve"> </w:t>
      </w:r>
      <w:r w:rsidRPr="007F10C8">
        <w:t>влечет</w:t>
      </w:r>
      <w:r w:rsidRPr="007F10C8">
        <w:rPr>
          <w:spacing w:val="1"/>
        </w:rPr>
        <w:t xml:space="preserve"> </w:t>
      </w:r>
      <w:r w:rsidRPr="007F10C8">
        <w:t>за</w:t>
      </w:r>
      <w:r w:rsidRPr="007F10C8">
        <w:rPr>
          <w:spacing w:val="1"/>
        </w:rPr>
        <w:t xml:space="preserve"> </w:t>
      </w:r>
      <w:r w:rsidRPr="007F10C8">
        <w:t>собой</w:t>
      </w:r>
      <w:r w:rsidRPr="007F10C8">
        <w:rPr>
          <w:spacing w:val="1"/>
        </w:rPr>
        <w:t xml:space="preserve"> </w:t>
      </w:r>
      <w:r w:rsidRPr="007F10C8">
        <w:t>схемы</w:t>
      </w:r>
      <w:r w:rsidRPr="007F10C8">
        <w:rPr>
          <w:spacing w:val="1"/>
        </w:rPr>
        <w:t xml:space="preserve"> </w:t>
      </w:r>
      <w:proofErr w:type="gramStart"/>
      <w:r w:rsidRPr="007F10C8">
        <w:t>неоднократного</w:t>
      </w:r>
      <w:proofErr w:type="gramEnd"/>
      <w:r w:rsidRPr="007F10C8">
        <w:rPr>
          <w:spacing w:val="1"/>
        </w:rPr>
        <w:t xml:space="preserve"> </w:t>
      </w:r>
      <w:r w:rsidRPr="007F10C8">
        <w:t>перекредитования,</w:t>
      </w:r>
      <w:r w:rsidRPr="007F10C8">
        <w:rPr>
          <w:spacing w:val="1"/>
        </w:rPr>
        <w:t xml:space="preserve"> </w:t>
      </w:r>
      <w:r w:rsidRPr="007F10C8">
        <w:t>что</w:t>
      </w:r>
      <w:r w:rsidRPr="007F10C8">
        <w:rPr>
          <w:spacing w:val="1"/>
        </w:rPr>
        <w:t xml:space="preserve"> </w:t>
      </w:r>
      <w:r w:rsidRPr="007F10C8">
        <w:t>значительно</w:t>
      </w:r>
      <w:r w:rsidRPr="007F10C8">
        <w:rPr>
          <w:spacing w:val="1"/>
        </w:rPr>
        <w:t xml:space="preserve"> </w:t>
      </w:r>
      <w:r w:rsidRPr="007F10C8">
        <w:t>увеличивает расходы</w:t>
      </w:r>
      <w:r w:rsidRPr="007F10C8">
        <w:rPr>
          <w:spacing w:val="65"/>
        </w:rPr>
        <w:t xml:space="preserve"> </w:t>
      </w:r>
      <w:r w:rsidRPr="007F10C8">
        <w:t>ОКК на обслуживание займов, финансовые потребности ИП</w:t>
      </w:r>
      <w:r w:rsidRPr="007F10C8">
        <w:rPr>
          <w:spacing w:val="1"/>
        </w:rPr>
        <w:t xml:space="preserve"> </w:t>
      </w:r>
      <w:r w:rsidRPr="007F10C8">
        <w:t xml:space="preserve">и риски при их реализации. </w:t>
      </w:r>
      <w:r w:rsidRPr="007F10C8">
        <w:lastRenderedPageBreak/>
        <w:t>Таким образом, для большинства ОКК применение</w:t>
      </w:r>
      <w:r w:rsidRPr="007F10C8">
        <w:rPr>
          <w:spacing w:val="1"/>
        </w:rPr>
        <w:t xml:space="preserve"> </w:t>
      </w:r>
      <w:r w:rsidRPr="007F10C8">
        <w:t>RAB-регулирования</w:t>
      </w:r>
      <w:r w:rsidRPr="007F10C8">
        <w:rPr>
          <w:spacing w:val="1"/>
        </w:rPr>
        <w:t xml:space="preserve"> </w:t>
      </w:r>
      <w:r w:rsidRPr="007F10C8">
        <w:t>не</w:t>
      </w:r>
      <w:r w:rsidRPr="007F10C8">
        <w:rPr>
          <w:spacing w:val="1"/>
        </w:rPr>
        <w:t xml:space="preserve"> </w:t>
      </w:r>
      <w:r w:rsidRPr="007F10C8">
        <w:t>ведет</w:t>
      </w:r>
      <w:r w:rsidRPr="007F10C8">
        <w:rPr>
          <w:spacing w:val="1"/>
        </w:rPr>
        <w:t xml:space="preserve"> </w:t>
      </w:r>
      <w:r w:rsidRPr="007F10C8">
        <w:t>к</w:t>
      </w:r>
      <w:r w:rsidRPr="007F10C8">
        <w:rPr>
          <w:spacing w:val="1"/>
        </w:rPr>
        <w:t xml:space="preserve"> </w:t>
      </w:r>
      <w:r w:rsidRPr="007F10C8">
        <w:t>возникновению</w:t>
      </w:r>
      <w:r w:rsidRPr="007F10C8">
        <w:rPr>
          <w:spacing w:val="1"/>
        </w:rPr>
        <w:t xml:space="preserve"> </w:t>
      </w:r>
      <w:r w:rsidRPr="007F10C8">
        <w:t>достаточных</w:t>
      </w:r>
      <w:r w:rsidRPr="007F10C8">
        <w:rPr>
          <w:spacing w:val="1"/>
        </w:rPr>
        <w:t xml:space="preserve"> </w:t>
      </w:r>
      <w:r w:rsidRPr="007F10C8">
        <w:t>источников</w:t>
      </w:r>
      <w:r w:rsidRPr="007F10C8">
        <w:rPr>
          <w:spacing w:val="1"/>
        </w:rPr>
        <w:t xml:space="preserve"> </w:t>
      </w:r>
      <w:r w:rsidRPr="007F10C8">
        <w:t>финансирования</w:t>
      </w:r>
      <w:r w:rsidRPr="007F10C8">
        <w:rPr>
          <w:spacing w:val="1"/>
        </w:rPr>
        <w:t xml:space="preserve"> </w:t>
      </w:r>
      <w:r w:rsidRPr="007F10C8">
        <w:t>ИП</w:t>
      </w:r>
      <w:r w:rsidRPr="007F10C8">
        <w:rPr>
          <w:spacing w:val="1"/>
        </w:rPr>
        <w:t xml:space="preserve"> </w:t>
      </w:r>
      <w:r w:rsidRPr="007F10C8">
        <w:t>(инвестиционных</w:t>
      </w:r>
      <w:r w:rsidRPr="007F10C8">
        <w:rPr>
          <w:spacing w:val="1"/>
        </w:rPr>
        <w:t xml:space="preserve"> </w:t>
      </w:r>
      <w:r w:rsidR="00C52C48">
        <w:t>ресурсо</w:t>
      </w:r>
      <w:r w:rsidRPr="007F10C8">
        <w:t>в),</w:t>
      </w:r>
      <w:r w:rsidRPr="007F10C8">
        <w:rPr>
          <w:spacing w:val="1"/>
        </w:rPr>
        <w:t xml:space="preserve"> </w:t>
      </w:r>
      <w:r w:rsidRPr="007F10C8">
        <w:t>позволяющих</w:t>
      </w:r>
      <w:r w:rsidRPr="007F10C8">
        <w:rPr>
          <w:spacing w:val="1"/>
        </w:rPr>
        <w:t xml:space="preserve"> </w:t>
      </w:r>
      <w:r w:rsidRPr="007F10C8">
        <w:t>осуществить</w:t>
      </w:r>
      <w:r w:rsidRPr="007F10C8">
        <w:rPr>
          <w:spacing w:val="1"/>
        </w:rPr>
        <w:t xml:space="preserve"> </w:t>
      </w:r>
      <w:r w:rsidRPr="007F10C8">
        <w:t>реконструкцию</w:t>
      </w:r>
      <w:r w:rsidRPr="007F10C8">
        <w:rPr>
          <w:spacing w:val="1"/>
        </w:rPr>
        <w:t xml:space="preserve"> </w:t>
      </w:r>
      <w:r w:rsidRPr="007F10C8">
        <w:t>и</w:t>
      </w:r>
      <w:r w:rsidRPr="007F10C8">
        <w:rPr>
          <w:spacing w:val="1"/>
        </w:rPr>
        <w:t xml:space="preserve"> </w:t>
      </w:r>
      <w:r w:rsidRPr="007F10C8">
        <w:t>модернизацию</w:t>
      </w:r>
      <w:r w:rsidRPr="007F10C8">
        <w:rPr>
          <w:spacing w:val="1"/>
        </w:rPr>
        <w:t xml:space="preserve"> </w:t>
      </w:r>
      <w:r w:rsidRPr="007F10C8">
        <w:t>теплосетевого</w:t>
      </w:r>
      <w:r w:rsidRPr="007F10C8">
        <w:rPr>
          <w:spacing w:val="1"/>
        </w:rPr>
        <w:t xml:space="preserve"> </w:t>
      </w:r>
      <w:r w:rsidRPr="007F10C8">
        <w:t>комплекса</w:t>
      </w:r>
      <w:r w:rsidRPr="007F10C8">
        <w:rPr>
          <w:spacing w:val="1"/>
        </w:rPr>
        <w:t xml:space="preserve"> </w:t>
      </w:r>
      <w:r w:rsidRPr="007F10C8">
        <w:t>при</w:t>
      </w:r>
      <w:r w:rsidRPr="007F10C8">
        <w:rPr>
          <w:spacing w:val="1"/>
        </w:rPr>
        <w:t xml:space="preserve"> </w:t>
      </w:r>
      <w:r w:rsidRPr="007F10C8">
        <w:t>существующем</w:t>
      </w:r>
      <w:r w:rsidRPr="007F10C8">
        <w:rPr>
          <w:spacing w:val="1"/>
        </w:rPr>
        <w:t xml:space="preserve"> </w:t>
      </w:r>
      <w:r w:rsidRPr="007F10C8">
        <w:t>уровне</w:t>
      </w:r>
      <w:r w:rsidRPr="007F10C8">
        <w:rPr>
          <w:spacing w:val="-2"/>
        </w:rPr>
        <w:t xml:space="preserve"> </w:t>
      </w:r>
      <w:r w:rsidRPr="007F10C8">
        <w:t>его</w:t>
      </w:r>
      <w:r w:rsidRPr="007F10C8">
        <w:rPr>
          <w:spacing w:val="-1"/>
        </w:rPr>
        <w:t xml:space="preserve"> </w:t>
      </w:r>
      <w:r w:rsidRPr="007F10C8">
        <w:t>износа.</w:t>
      </w:r>
    </w:p>
    <w:p w:rsidR="00C25060" w:rsidRPr="007F10C8" w:rsidRDefault="000D5CE5" w:rsidP="00B5461F">
      <w:pPr>
        <w:pStyle w:val="11ff3"/>
      </w:pPr>
      <w:r w:rsidRPr="007F10C8">
        <w:t>Использование данного метода разрешено только для теплосетевых</w:t>
      </w:r>
      <w:r w:rsidRPr="007F10C8">
        <w:rPr>
          <w:spacing w:val="1"/>
        </w:rPr>
        <w:t xml:space="preserve"> </w:t>
      </w:r>
      <w:r w:rsidRPr="007F10C8">
        <w:t>организаций</w:t>
      </w:r>
      <w:r w:rsidRPr="007F10C8">
        <w:rPr>
          <w:spacing w:val="1"/>
        </w:rPr>
        <w:t xml:space="preserve"> </w:t>
      </w:r>
      <w:r w:rsidRPr="007F10C8">
        <w:t>из</w:t>
      </w:r>
      <w:r w:rsidRPr="007F10C8">
        <w:rPr>
          <w:spacing w:val="1"/>
        </w:rPr>
        <w:t xml:space="preserve"> </w:t>
      </w:r>
      <w:r w:rsidRPr="007F10C8">
        <w:t>списка</w:t>
      </w:r>
      <w:r w:rsidRPr="007F10C8">
        <w:rPr>
          <w:spacing w:val="1"/>
        </w:rPr>
        <w:t xml:space="preserve"> </w:t>
      </w:r>
      <w:r w:rsidRPr="007F10C8">
        <w:t>пилотных</w:t>
      </w:r>
      <w:r w:rsidRPr="007F10C8">
        <w:rPr>
          <w:spacing w:val="1"/>
        </w:rPr>
        <w:t xml:space="preserve"> </w:t>
      </w:r>
      <w:r w:rsidRPr="007F10C8">
        <w:t>проектов,</w:t>
      </w:r>
      <w:r w:rsidRPr="007F10C8">
        <w:rPr>
          <w:spacing w:val="1"/>
        </w:rPr>
        <w:t xml:space="preserve"> </w:t>
      </w:r>
      <w:r w:rsidRPr="007F10C8">
        <w:t>согласованного</w:t>
      </w:r>
      <w:r w:rsidRPr="007F10C8">
        <w:rPr>
          <w:spacing w:val="1"/>
        </w:rPr>
        <w:t xml:space="preserve"> </w:t>
      </w:r>
      <w:r w:rsidRPr="007F10C8">
        <w:t>ФСТ</w:t>
      </w:r>
      <w:r w:rsidRPr="007F10C8">
        <w:rPr>
          <w:spacing w:val="1"/>
        </w:rPr>
        <w:t xml:space="preserve"> </w:t>
      </w:r>
      <w:r w:rsidRPr="007F10C8">
        <w:t>России.</w:t>
      </w:r>
      <w:r w:rsidRPr="007F10C8">
        <w:rPr>
          <w:spacing w:val="1"/>
        </w:rPr>
        <w:t xml:space="preserve"> </w:t>
      </w:r>
      <w:r w:rsidRPr="007F10C8">
        <w:t>В</w:t>
      </w:r>
      <w:r w:rsidRPr="007F10C8">
        <w:rPr>
          <w:spacing w:val="1"/>
        </w:rPr>
        <w:t xml:space="preserve"> </w:t>
      </w:r>
      <w:r w:rsidRPr="007F10C8">
        <w:t>дальнейшем широкое распространение данного метода для теплосетевых и других</w:t>
      </w:r>
      <w:r w:rsidRPr="007F10C8">
        <w:rPr>
          <w:spacing w:val="1"/>
        </w:rPr>
        <w:t xml:space="preserve"> </w:t>
      </w:r>
      <w:r w:rsidRPr="007F10C8">
        <w:t>теплоснабжающих</w:t>
      </w:r>
      <w:r w:rsidRPr="007F10C8">
        <w:rPr>
          <w:spacing w:val="1"/>
        </w:rPr>
        <w:t xml:space="preserve"> </w:t>
      </w:r>
      <w:r w:rsidRPr="007F10C8">
        <w:t>организаций</w:t>
      </w:r>
      <w:r w:rsidRPr="007F10C8">
        <w:rPr>
          <w:spacing w:val="1"/>
        </w:rPr>
        <w:t xml:space="preserve"> </w:t>
      </w:r>
      <w:r w:rsidRPr="007F10C8">
        <w:t>коммунального</w:t>
      </w:r>
      <w:r w:rsidRPr="007F10C8">
        <w:rPr>
          <w:spacing w:val="1"/>
        </w:rPr>
        <w:t xml:space="preserve"> </w:t>
      </w:r>
      <w:r w:rsidRPr="007F10C8">
        <w:t>комплекса</w:t>
      </w:r>
      <w:r w:rsidRPr="007F10C8">
        <w:rPr>
          <w:spacing w:val="1"/>
        </w:rPr>
        <w:t xml:space="preserve"> </w:t>
      </w:r>
      <w:r w:rsidRPr="007F10C8">
        <w:t>будет</w:t>
      </w:r>
      <w:r w:rsidRPr="007F10C8">
        <w:rPr>
          <w:spacing w:val="1"/>
        </w:rPr>
        <w:t xml:space="preserve"> </w:t>
      </w:r>
      <w:r w:rsidRPr="007F10C8">
        <w:t>происходить</w:t>
      </w:r>
      <w:r w:rsidRPr="007F10C8">
        <w:rPr>
          <w:spacing w:val="1"/>
        </w:rPr>
        <w:t xml:space="preserve"> </w:t>
      </w:r>
      <w:r w:rsidRPr="007F10C8">
        <w:t>только</w:t>
      </w:r>
      <w:r w:rsidRPr="007F10C8">
        <w:rPr>
          <w:spacing w:val="-2"/>
        </w:rPr>
        <w:t xml:space="preserve"> </w:t>
      </w:r>
      <w:r w:rsidRPr="007F10C8">
        <w:t>в</w:t>
      </w:r>
      <w:r w:rsidRPr="007F10C8">
        <w:rPr>
          <w:spacing w:val="-2"/>
        </w:rPr>
        <w:t xml:space="preserve"> </w:t>
      </w:r>
      <w:r w:rsidRPr="007F10C8">
        <w:t>случае</w:t>
      </w:r>
      <w:r w:rsidRPr="007F10C8">
        <w:rPr>
          <w:spacing w:val="-2"/>
        </w:rPr>
        <w:t xml:space="preserve"> </w:t>
      </w:r>
      <w:r w:rsidRPr="007F10C8">
        <w:t>положительного</w:t>
      </w:r>
      <w:r w:rsidRPr="007F10C8">
        <w:rPr>
          <w:spacing w:val="-2"/>
        </w:rPr>
        <w:t xml:space="preserve"> </w:t>
      </w:r>
      <w:r w:rsidRPr="007F10C8">
        <w:t>опыта</w:t>
      </w:r>
      <w:r w:rsidRPr="007F10C8">
        <w:rPr>
          <w:spacing w:val="-2"/>
        </w:rPr>
        <w:t xml:space="preserve"> </w:t>
      </w:r>
      <w:r w:rsidRPr="007F10C8">
        <w:t>запущенных</w:t>
      </w:r>
      <w:r w:rsidRPr="007F10C8">
        <w:rPr>
          <w:spacing w:val="-2"/>
        </w:rPr>
        <w:t xml:space="preserve"> </w:t>
      </w:r>
      <w:r w:rsidRPr="007F10C8">
        <w:t>пилотных проектов.</w:t>
      </w:r>
    </w:p>
    <w:p w:rsidR="00C25060" w:rsidRPr="007F10C8" w:rsidRDefault="00C25060" w:rsidP="00AD6FC2">
      <w:pPr>
        <w:pStyle w:val="19"/>
        <w:numPr>
          <w:ilvl w:val="0"/>
          <w:numId w:val="0"/>
        </w:numPr>
      </w:pPr>
      <w:bookmarkStart w:id="381" w:name="_Toc9154868"/>
      <w:bookmarkStart w:id="382" w:name="_Toc84971014"/>
      <w:bookmarkStart w:id="383" w:name="_Toc84979003"/>
      <w:r w:rsidRPr="007F10C8">
        <w:t>ГЛАВА 3. ЭЛЕКТРОННАЯ МОДЕЛЬ СИСТЕМЫ ТЕПЛОСНАБЖЕНИЯ ПОСЕЛЕНИЯ</w:t>
      </w:r>
      <w:bookmarkEnd w:id="381"/>
      <w:bookmarkEnd w:id="382"/>
      <w:bookmarkEnd w:id="383"/>
    </w:p>
    <w:p w:rsidR="00C25060" w:rsidRPr="007F10C8" w:rsidRDefault="00C25060" w:rsidP="00C25060">
      <w:pPr>
        <w:rPr>
          <w:rFonts w:ascii="Times New Roman" w:hAnsi="Times New Roman" w:cs="Times New Roman"/>
          <w:szCs w:val="24"/>
        </w:rPr>
      </w:pPr>
    </w:p>
    <w:p w:rsidR="00C25060" w:rsidRPr="007F10C8" w:rsidRDefault="00C25060" w:rsidP="00B5461F">
      <w:pPr>
        <w:pStyle w:val="11ff3"/>
      </w:pPr>
      <w:r w:rsidRPr="007F10C8">
        <w:t>В соответствии с п. 1а Постановления Правительства РФ от 3.04.</w:t>
      </w:r>
      <w:r w:rsidR="00ED48F0" w:rsidRPr="007F10C8">
        <w:t>2021</w:t>
      </w:r>
      <w:r w:rsidRPr="007F10C8">
        <w:t xml:space="preserve"> г. №405 «О внесении изменений в ПП РФ от 22.02.2012 г. «О требованиях к схемам теплоснабжения, порядку их разработки и утверждения», настоящая Глава является необязательной для поселений численностью населения до 100 тыс. человек, в </w:t>
      </w:r>
      <w:proofErr w:type="gramStart"/>
      <w:r w:rsidRPr="007F10C8">
        <w:t>связи</w:t>
      </w:r>
      <w:proofErr w:type="gramEnd"/>
      <w:r w:rsidRPr="007F10C8">
        <w:t xml:space="preserve"> с чем в настоящей схеме не разрабатывается. </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numPr>
          <w:ilvl w:val="0"/>
          <w:numId w:val="0"/>
        </w:numPr>
      </w:pPr>
      <w:bookmarkStart w:id="384" w:name="_Toc9154869"/>
      <w:bookmarkStart w:id="385" w:name="_Toc84971015"/>
      <w:bookmarkStart w:id="386" w:name="_Toc84979004"/>
      <w:r w:rsidRPr="007F10C8">
        <w:t>ГЛАВА 4. СУЩЕСТВУЮЩИЕ И ПЕРСПЕКТИВНЫЕ БАЛАНСЫ ТЕПЛОВОЙ МОЩНОСТИ ИСТОЧНИКОВ ТЕПЛОВОЙ ЭНЕРГИИ И ТЕПЛОВОЙ НАГРУЗКИ ПОТРЕБИТЕЛЕЙ</w:t>
      </w:r>
      <w:bookmarkEnd w:id="384"/>
      <w:bookmarkEnd w:id="385"/>
      <w:bookmarkEnd w:id="386"/>
    </w:p>
    <w:p w:rsidR="00C25060" w:rsidRPr="007F10C8" w:rsidRDefault="00C25060" w:rsidP="00C25060">
      <w:pPr>
        <w:rPr>
          <w:rFonts w:ascii="Times New Roman" w:hAnsi="Times New Roman" w:cs="Times New Roman"/>
          <w:szCs w:val="24"/>
        </w:rPr>
      </w:pPr>
    </w:p>
    <w:p w:rsidR="00C25060" w:rsidRPr="007F10C8" w:rsidRDefault="00C25060" w:rsidP="00AD6FC2">
      <w:pPr>
        <w:pStyle w:val="19"/>
        <w:numPr>
          <w:ilvl w:val="0"/>
          <w:numId w:val="90"/>
        </w:numPr>
      </w:pPr>
      <w:bookmarkStart w:id="387" w:name="_Toc9154870"/>
      <w:bookmarkStart w:id="388" w:name="_Toc84971016"/>
      <w:bookmarkStart w:id="389" w:name="_Toc84979005"/>
      <w:proofErr w:type="gramStart"/>
      <w:r w:rsidRPr="007F10C8">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w:t>
      </w:r>
      <w:r w:rsidRPr="007F10C8">
        <w:lastRenderedPageBreak/>
        <w:t>период схемы теплоснабжения (актуализации схемы теплоснабжения) тепловой мощности и</w:t>
      </w:r>
      <w:proofErr w:type="gramEnd"/>
      <w:r w:rsidRPr="007F10C8">
        <w:t xml:space="preserve">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387"/>
      <w:bookmarkEnd w:id="388"/>
      <w:bookmarkEnd w:id="389"/>
    </w:p>
    <w:p w:rsidR="00C25060" w:rsidRPr="007F10C8" w:rsidRDefault="00C25060" w:rsidP="00B5461F">
      <w:pPr>
        <w:pStyle w:val="11ff3"/>
      </w:pPr>
      <w:r w:rsidRPr="007F10C8">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w:t>
      </w:r>
      <w:proofErr w:type="gramStart"/>
      <w:r w:rsidRPr="007F10C8">
        <w:t>источников тепловой энергии, устанавливаемых на основании величины расчетной тепловой нагрузки отражены</w:t>
      </w:r>
      <w:proofErr w:type="gramEnd"/>
      <w:r w:rsidRPr="007F10C8">
        <w:t xml:space="preserve"> в </w:t>
      </w:r>
      <w:r w:rsidR="00271A16" w:rsidRPr="007F10C8">
        <w:t>гл.2</w:t>
      </w:r>
      <w:r w:rsidRPr="007F10C8">
        <w:t>.</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pPr>
      <w:bookmarkStart w:id="390" w:name="_Toc9154871"/>
      <w:bookmarkStart w:id="391" w:name="_Toc84971017"/>
      <w:bookmarkStart w:id="392" w:name="_Toc84979006"/>
      <w:r w:rsidRPr="007F10C8">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90"/>
      <w:bookmarkEnd w:id="391"/>
      <w:bookmarkEnd w:id="392"/>
    </w:p>
    <w:p w:rsidR="00C25060" w:rsidRPr="007F10C8" w:rsidRDefault="00C25060" w:rsidP="00B5461F">
      <w:pPr>
        <w:pStyle w:val="11ff3"/>
      </w:pPr>
      <w:r w:rsidRPr="007F10C8">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Расход тепла на горячее водоснабжение не зависит от температуры наружного воздуха, но изменяется как по часам суток, так и по дням недели. </w:t>
      </w:r>
    </w:p>
    <w:p w:rsidR="00C25060" w:rsidRPr="007F10C8" w:rsidRDefault="00C25060" w:rsidP="00B5461F">
      <w:pPr>
        <w:pStyle w:val="11ff3"/>
      </w:pPr>
      <w:r w:rsidRPr="007F10C8">
        <w:t xml:space="preserve">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w:t>
      </w:r>
      <w:r w:rsidRPr="007F10C8">
        <w:lastRenderedPageBreak/>
        <w:t>повышает качество теплоснабжения, сокращает перерасход тепловой энергии и топлива.</w:t>
      </w:r>
    </w:p>
    <w:p w:rsidR="00C25060" w:rsidRPr="007F10C8" w:rsidRDefault="00C25060" w:rsidP="00B5461F">
      <w:pPr>
        <w:pStyle w:val="11ff3"/>
      </w:pPr>
      <w:r w:rsidRPr="007F10C8">
        <w:t xml:space="preserve">В зависимости от места осуществления регулирования различают центральное, групповое, местное и индивидуальное регулирование. </w:t>
      </w:r>
    </w:p>
    <w:p w:rsidR="00C25060" w:rsidRPr="007F10C8" w:rsidRDefault="00C25060" w:rsidP="00B5461F">
      <w:pPr>
        <w:pStyle w:val="11ff3"/>
      </w:pPr>
      <w:r w:rsidRPr="007F10C8">
        <w:t>Центральное регулирование выполняют в котельной по преобладающей нагрузке, характерной для большинства абонентов. В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rsidR="00C25060" w:rsidRPr="007F10C8" w:rsidRDefault="00C25060" w:rsidP="00B5461F">
      <w:pPr>
        <w:pStyle w:val="11ff3"/>
      </w:pPr>
      <w:r w:rsidRPr="007F10C8">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C25060" w:rsidRPr="007F10C8" w:rsidRDefault="00C25060" w:rsidP="00B5461F">
      <w:pPr>
        <w:pStyle w:val="11ff3"/>
      </w:pPr>
      <w:r w:rsidRPr="007F10C8">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регулирования.</w:t>
      </w:r>
    </w:p>
    <w:p w:rsidR="00C25060" w:rsidRPr="007F10C8" w:rsidRDefault="00C25060" w:rsidP="00B5461F">
      <w:pPr>
        <w:pStyle w:val="11ff3"/>
      </w:pPr>
      <w:r w:rsidRPr="007F10C8">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rsidR="00C25060" w:rsidRPr="007F10C8" w:rsidRDefault="00C25060" w:rsidP="00B5461F">
      <w:pPr>
        <w:pStyle w:val="11ff3"/>
      </w:pPr>
      <w:r w:rsidRPr="007F10C8">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rsidR="00C25060" w:rsidRPr="007F10C8" w:rsidRDefault="00C25060" w:rsidP="00B5461F">
      <w:pPr>
        <w:pStyle w:val="11ff3"/>
      </w:pPr>
      <w:r w:rsidRPr="007F10C8">
        <w:t>По способу осуществления регулирование может быть автоматическим и ручным.</w:t>
      </w:r>
    </w:p>
    <w:p w:rsidR="00C25060" w:rsidRPr="007F10C8" w:rsidRDefault="00C25060" w:rsidP="00C25060">
      <w:pPr>
        <w:rPr>
          <w:rFonts w:ascii="Times New Roman" w:hAnsi="Times New Roman" w:cs="Times New Roman"/>
        </w:rPr>
      </w:pPr>
    </w:p>
    <w:p w:rsidR="00C25060" w:rsidRPr="007F10C8" w:rsidRDefault="00C25060" w:rsidP="00C25060">
      <w:pPr>
        <w:jc w:val="center"/>
        <w:rPr>
          <w:rFonts w:ascii="Times New Roman" w:hAnsi="Times New Roman" w:cs="Times New Roman"/>
        </w:rPr>
      </w:pPr>
      <w:r w:rsidRPr="007F10C8">
        <w:rPr>
          <w:rFonts w:ascii="Times New Roman" w:hAnsi="Times New Roman" w:cs="Times New Roman"/>
          <w:noProof/>
        </w:rPr>
        <w:lastRenderedPageBreak/>
        <w:drawing>
          <wp:inline distT="0" distB="0" distL="0" distR="0" wp14:anchorId="7237AA4B" wp14:editId="5C8CEA18">
            <wp:extent cx="4495800" cy="1457325"/>
            <wp:effectExtent l="0" t="0" r="0" b="9525"/>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95800" cy="1457325"/>
                    </a:xfrm>
                    <a:prstGeom prst="rect">
                      <a:avLst/>
                    </a:prstGeom>
                    <a:noFill/>
                    <a:ln>
                      <a:noFill/>
                    </a:ln>
                  </pic:spPr>
                </pic:pic>
              </a:graphicData>
            </a:graphic>
          </wp:inline>
        </w:drawing>
      </w:r>
      <w:r w:rsidR="00146160" w:rsidRPr="007F10C8">
        <w:rPr>
          <w:rFonts w:ascii="Times New Roman" w:hAnsi="Times New Roman" w:cs="Times New Roman"/>
          <w:noProof/>
        </w:rPr>
        <mc:AlternateContent>
          <mc:Choice Requires="wpc">
            <w:drawing>
              <wp:inline distT="0" distB="0" distL="0" distR="0" wp14:anchorId="24FD7575" wp14:editId="2A8FE212">
                <wp:extent cx="4498340" cy="1459865"/>
                <wp:effectExtent l="0" t="0" r="0" b="6985"/>
                <wp:docPr id="3" name="Полотно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1B0C62D" id="Полотно 15"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">
                  <v:imagedata r:id="rId19" o:title=""/>
                </v:shape>
                <w10:anchorlock/>
              </v:group>
            </w:pict>
          </mc:Fallback>
        </mc:AlternateContent>
      </w:r>
    </w:p>
    <w:p w:rsidR="00C25060" w:rsidRPr="007F10C8" w:rsidRDefault="00C25060" w:rsidP="00C25060">
      <w:pPr>
        <w:jc w:val="center"/>
        <w:rPr>
          <w:rFonts w:ascii="Times New Roman" w:hAnsi="Times New Roman" w:cs="Times New Roman"/>
          <w:sz w:val="24"/>
          <w:szCs w:val="24"/>
        </w:rPr>
      </w:pPr>
      <w:r w:rsidRPr="007F10C8">
        <w:rPr>
          <w:rFonts w:ascii="Times New Roman" w:hAnsi="Times New Roman" w:cs="Times New Roman"/>
          <w:sz w:val="24"/>
          <w:szCs w:val="24"/>
        </w:rPr>
        <w:t xml:space="preserve">Рисунок </w:t>
      </w:r>
      <w:r w:rsidR="002303D4">
        <w:rPr>
          <w:rFonts w:ascii="Times New Roman" w:hAnsi="Times New Roman" w:cs="Times New Roman"/>
          <w:sz w:val="24"/>
          <w:szCs w:val="24"/>
        </w:rPr>
        <w:t>6</w:t>
      </w:r>
      <w:r w:rsidRPr="007F10C8">
        <w:rPr>
          <w:rFonts w:ascii="Times New Roman" w:hAnsi="Times New Roman" w:cs="Times New Roman"/>
          <w:sz w:val="24"/>
          <w:szCs w:val="24"/>
        </w:rPr>
        <w:t xml:space="preserve"> Пьезометрический график тепловой сети </w:t>
      </w:r>
      <w:proofErr w:type="gramStart"/>
      <w:r w:rsidRPr="007F10C8">
        <w:rPr>
          <w:rFonts w:ascii="Times New Roman" w:hAnsi="Times New Roman" w:cs="Times New Roman"/>
          <w:sz w:val="24"/>
          <w:szCs w:val="24"/>
        </w:rPr>
        <w:t>при</w:t>
      </w:r>
      <w:proofErr w:type="gramEnd"/>
      <w:r w:rsidRPr="007F10C8">
        <w:rPr>
          <w:rFonts w:ascii="Times New Roman" w:hAnsi="Times New Roman" w:cs="Times New Roman"/>
          <w:sz w:val="24"/>
          <w:szCs w:val="24"/>
        </w:rPr>
        <w:t xml:space="preserve"> пропорциональной разрегулировке абонентов.</w:t>
      </w:r>
    </w:p>
    <w:p w:rsidR="00C25060" w:rsidRPr="007F10C8" w:rsidRDefault="00C25060" w:rsidP="00B5461F">
      <w:pPr>
        <w:pStyle w:val="11ff3"/>
      </w:pPr>
      <w:r w:rsidRPr="007F10C8">
        <w:t>Гидравлическим режимом определяется взаимосвязь между расходом теплоносителя и давлением в различных точках системы в данный момент времени.</w:t>
      </w:r>
    </w:p>
    <w:p w:rsidR="00C25060" w:rsidRPr="007F10C8" w:rsidRDefault="00C25060" w:rsidP="00B5461F">
      <w:pPr>
        <w:pStyle w:val="11ff3"/>
      </w:pPr>
      <w:r w:rsidRPr="007F10C8">
        <w:t xml:space="preserve">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w:t>
      </w:r>
      <w:proofErr w:type="gramStart"/>
      <w:r w:rsidRPr="007F10C8">
        <w:t>расчетному</w:t>
      </w:r>
      <w:proofErr w:type="gramEnd"/>
      <w:r w:rsidRPr="007F10C8">
        <w:t>. Наглядное представление об этом режиме дает пьезометрический график, построенный по данным гидравлического расчета.</w:t>
      </w:r>
    </w:p>
    <w:p w:rsidR="00C25060" w:rsidRPr="007F10C8" w:rsidRDefault="00C25060" w:rsidP="00B5461F">
      <w:pPr>
        <w:pStyle w:val="11ff3"/>
      </w:pPr>
      <w:r w:rsidRPr="007F10C8">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rsidR="00C25060" w:rsidRPr="007F10C8" w:rsidRDefault="00C25060" w:rsidP="00B5461F">
      <w:pPr>
        <w:pStyle w:val="11ff3"/>
      </w:pPr>
      <w:r w:rsidRPr="007F10C8">
        <w:t xml:space="preserve">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w:t>
      </w:r>
      <w:proofErr w:type="gramStart"/>
      <w:r w:rsidRPr="007F10C8">
        <w:t>максимальном</w:t>
      </w:r>
      <w:proofErr w:type="gramEnd"/>
      <w:r w:rsidRPr="007F10C8">
        <w:t xml:space="preserve"> водоразборе из обратного и подающего трубопроводов.</w:t>
      </w:r>
    </w:p>
    <w:p w:rsidR="00C25060" w:rsidRPr="007F10C8" w:rsidRDefault="00C25060" w:rsidP="00B5461F">
      <w:pPr>
        <w:pStyle w:val="11ff3"/>
      </w:pPr>
      <w:r w:rsidRPr="007F10C8">
        <w:lastRenderedPageBreak/>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w:t>
      </w:r>
      <w:proofErr w:type="gramStart"/>
      <w:r w:rsidRPr="007F10C8">
        <w:t>Р</w:t>
      </w:r>
      <w:proofErr w:type="gramEnd"/>
      <w:r w:rsidRPr="007F10C8">
        <w:t xml:space="preserve"> (Па) от расхода:</w:t>
      </w:r>
    </w:p>
    <w:p w:rsidR="00C25060" w:rsidRPr="007F10C8" w:rsidRDefault="00C25060" w:rsidP="0084712D">
      <w:pPr>
        <w:spacing w:after="0" w:line="360" w:lineRule="auto"/>
        <w:jc w:val="center"/>
        <w:rPr>
          <w:rFonts w:ascii="Times New Roman" w:hAnsi="Times New Roman" w:cs="Times New Roman"/>
          <w:spacing w:val="-2"/>
          <w:sz w:val="24"/>
          <w:szCs w:val="24"/>
        </w:rPr>
      </w:pPr>
      <w:r w:rsidRPr="007F10C8">
        <w:rPr>
          <w:rFonts w:ascii="Times New Roman" w:hAnsi="Times New Roman" w:cs="Times New Roman"/>
          <w:i/>
          <w:sz w:val="24"/>
          <w:szCs w:val="24"/>
        </w:rPr>
        <w:t>∆</w:t>
      </w:r>
      <w:proofErr w:type="gramStart"/>
      <w:r w:rsidRPr="007F10C8">
        <w:rPr>
          <w:rFonts w:ascii="Times New Roman" w:hAnsi="Times New Roman" w:cs="Times New Roman"/>
          <w:b/>
          <w:bCs/>
          <w:i/>
          <w:sz w:val="24"/>
          <w:szCs w:val="24"/>
        </w:rPr>
        <w:t>Р</w:t>
      </w:r>
      <w:proofErr w:type="gramEnd"/>
      <w:r w:rsidRPr="007F10C8">
        <w:rPr>
          <w:rFonts w:ascii="Times New Roman" w:hAnsi="Times New Roman" w:cs="Times New Roman"/>
          <w:b/>
          <w:bCs/>
          <w:i/>
          <w:sz w:val="24"/>
          <w:szCs w:val="24"/>
        </w:rPr>
        <w:t xml:space="preserve"> </w:t>
      </w:r>
      <w:r w:rsidRPr="007F10C8">
        <w:rPr>
          <w:rFonts w:ascii="Times New Roman" w:hAnsi="Times New Roman" w:cs="Times New Roman"/>
          <w:b/>
          <w:bCs/>
          <w:sz w:val="24"/>
          <w:szCs w:val="24"/>
        </w:rPr>
        <w:t>= S·</w:t>
      </w:r>
      <w:r w:rsidRPr="007F10C8">
        <w:rPr>
          <w:rFonts w:ascii="Times New Roman" w:hAnsi="Times New Roman" w:cs="Times New Roman"/>
          <w:b/>
          <w:bCs/>
          <w:i/>
          <w:sz w:val="24"/>
          <w:szCs w:val="24"/>
        </w:rPr>
        <w:t>V</w:t>
      </w:r>
      <w:r w:rsidRPr="007F10C8">
        <w:rPr>
          <w:rFonts w:ascii="Times New Roman" w:hAnsi="Times New Roman" w:cs="Times New Roman"/>
          <w:b/>
          <w:bCs/>
          <w:i/>
          <w:sz w:val="24"/>
          <w:szCs w:val="24"/>
          <w:vertAlign w:val="superscript"/>
        </w:rPr>
        <w:t>2</w:t>
      </w:r>
    </w:p>
    <w:p w:rsidR="00C25060" w:rsidRPr="007F10C8" w:rsidRDefault="00C25060" w:rsidP="00B5461F">
      <w:pPr>
        <w:pStyle w:val="11ff3"/>
      </w:pPr>
      <w:r w:rsidRPr="007F10C8">
        <w:t>где S — характеристика сопротивления, представляющая собой па</w:t>
      </w:r>
      <w:r w:rsidRPr="007F10C8">
        <w:softHyphen/>
        <w:t>дение давления при единице расхода теплоносителя, Па/(</w:t>
      </w:r>
      <w:r w:rsidR="00F00AA2" w:rsidRPr="007F10C8">
        <w:t>м</w:t>
      </w:r>
      <w:r w:rsidR="00F00AA2" w:rsidRPr="007F10C8">
        <w:rPr>
          <w:vertAlign w:val="superscript"/>
        </w:rPr>
        <w:t>3</w:t>
      </w:r>
      <w:r w:rsidRPr="007F10C8">
        <w:t xml:space="preserve">/ч) 2; V — расход теплоносителя, </w:t>
      </w:r>
      <w:r w:rsidR="00F00AA2" w:rsidRPr="007F10C8">
        <w:t>м</w:t>
      </w:r>
      <w:r w:rsidR="00F00AA2" w:rsidRPr="007F10C8">
        <w:rPr>
          <w:vertAlign w:val="superscript"/>
        </w:rPr>
        <w:t>3</w:t>
      </w:r>
      <w:r w:rsidRPr="007F10C8">
        <w:t>/ч.</w:t>
      </w:r>
    </w:p>
    <w:p w:rsidR="00C25060" w:rsidRPr="007F10C8" w:rsidRDefault="00C25060" w:rsidP="00B5461F">
      <w:pPr>
        <w:pStyle w:val="11ff3"/>
      </w:pPr>
      <w:r w:rsidRPr="007F10C8">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rsidR="00C25060" w:rsidRPr="007F10C8" w:rsidRDefault="00C25060" w:rsidP="00B5461F">
      <w:pPr>
        <w:pStyle w:val="11ff3"/>
      </w:pPr>
      <w:r w:rsidRPr="007F10C8">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rsidR="00C25060" w:rsidRPr="007F10C8" w:rsidRDefault="00C25060" w:rsidP="00B5461F">
      <w:pPr>
        <w:pStyle w:val="11ff3"/>
      </w:pPr>
      <w:r w:rsidRPr="007F10C8">
        <w:t xml:space="preserve">Центральное регулирование гидравлическим режимом в таких случаях возможно лишь при обеспечении одинаковой степени изменения расхода воды на отопление у всех потребителей. </w:t>
      </w:r>
      <w:proofErr w:type="gramStart"/>
      <w:r w:rsidRPr="007F10C8">
        <w:t>Исследованиями доказано, что для пропорциональной разрегулировки отопительных систем должны быть выполнены следующие условия:</w:t>
      </w:r>
      <w:proofErr w:type="gramEnd"/>
    </w:p>
    <w:p w:rsidR="00C25060" w:rsidRPr="007F10C8" w:rsidRDefault="00C25060" w:rsidP="00E8592F">
      <w:pPr>
        <w:pStyle w:val="113"/>
      </w:pPr>
      <w:r w:rsidRPr="007F10C8">
        <w:t>отношение расчетных расходов воды на горячее водоснабжение и</w:t>
      </w:r>
      <w:r w:rsidRPr="007F10C8">
        <w:br/>
        <w:t>отопление должно быть одинаково у всех абонентов при одинаковом</w:t>
      </w:r>
      <w:r w:rsidRPr="007F10C8">
        <w:br/>
        <w:t>суточном графике водопотребления;</w:t>
      </w:r>
    </w:p>
    <w:p w:rsidR="00C25060" w:rsidRPr="007F10C8" w:rsidRDefault="00C25060" w:rsidP="00E8592F">
      <w:pPr>
        <w:pStyle w:val="113"/>
      </w:pPr>
      <w:r w:rsidRPr="007F10C8">
        <w:t>при начальной регулировке системы, производимой при расчетном расходе воды на вводах, у всех абонентов устанавливаются одинаковые полные давления в подающей линии перед элеватором НПЭ и в обратном трубопроводе после отопительной системы НОЭ.</w:t>
      </w:r>
    </w:p>
    <w:p w:rsidR="00C25060" w:rsidRPr="007F10C8" w:rsidRDefault="00C25060" w:rsidP="00B5461F">
      <w:pPr>
        <w:pStyle w:val="11ff3"/>
      </w:pPr>
      <w:r w:rsidRPr="007F10C8">
        <w:t>Разработка гидравлического режима тепловых сетей.</w:t>
      </w:r>
    </w:p>
    <w:p w:rsidR="00C25060" w:rsidRPr="007F10C8" w:rsidRDefault="00C25060" w:rsidP="00B5461F">
      <w:pPr>
        <w:pStyle w:val="11ff3"/>
      </w:pPr>
      <w:r w:rsidRPr="007F10C8">
        <w:t>Гидравлический режим тепловых сетей определяет давление в любой точке в подающих и обратных трубопроводах, располагаемые напоры на выводах тепловой сети у источника теплоты и на тепловых пунктах потребителей, давление во всасывающих патрубках сетевых и подкачивающих насосов, требуемые напоры насосов источника теплоты и подкачивающих станций. К гидравлическому режиму работы тепловых сетей предъявляют следующие требования:</w:t>
      </w:r>
    </w:p>
    <w:p w:rsidR="00C25060" w:rsidRPr="007F10C8" w:rsidRDefault="00C25060" w:rsidP="00E8592F">
      <w:pPr>
        <w:pStyle w:val="113"/>
      </w:pPr>
      <w:r w:rsidRPr="007F10C8">
        <w:t xml:space="preserve">давление воды в обратных трубопроводах не должно превышать допустимого рабочего давления в непосредственно присоединенных системах потребителей </w:t>
      </w:r>
      <w:r w:rsidRPr="007F10C8">
        <w:lastRenderedPageBreak/>
        <w:t>теплоты и в то же время должно быть выше на 0,05 МПа (0,5 кгс/с</w:t>
      </w:r>
      <w:r w:rsidR="00F00AA2" w:rsidRPr="007F10C8">
        <w:t>м</w:t>
      </w:r>
      <w:proofErr w:type="gramStart"/>
      <w:r w:rsidR="00F00AA2" w:rsidRPr="007F10C8">
        <w:rPr>
          <w:vertAlign w:val="superscript"/>
        </w:rPr>
        <w:t>2</w:t>
      </w:r>
      <w:proofErr w:type="gramEnd"/>
      <w:r w:rsidRPr="007F10C8">
        <w:t>) статического давления систем отопления для обеспечения их заполнения;</w:t>
      </w:r>
    </w:p>
    <w:p w:rsidR="00C25060" w:rsidRPr="007F10C8" w:rsidRDefault="00C25060" w:rsidP="00E8592F">
      <w:pPr>
        <w:pStyle w:val="113"/>
      </w:pPr>
      <w:r w:rsidRPr="007F10C8">
        <w:tab/>
        <w:t>давление воды в обратных трубопроводах тепловой сети во избежание подсоса воздуха должно быть не менее 0,05 МПа (0,5 кгс/с</w:t>
      </w:r>
      <w:r w:rsidR="00F00AA2" w:rsidRPr="007F10C8">
        <w:t>м</w:t>
      </w:r>
      <w:proofErr w:type="gramStart"/>
      <w:r w:rsidR="00F00AA2" w:rsidRPr="007F10C8">
        <w:rPr>
          <w:vertAlign w:val="superscript"/>
        </w:rPr>
        <w:t>2</w:t>
      </w:r>
      <w:proofErr w:type="gramEnd"/>
      <w:r w:rsidRPr="007F10C8">
        <w:t>);</w:t>
      </w:r>
    </w:p>
    <w:p w:rsidR="00C25060" w:rsidRPr="007F10C8" w:rsidRDefault="00C25060" w:rsidP="00E8592F">
      <w:pPr>
        <w:pStyle w:val="113"/>
      </w:pPr>
      <w:r w:rsidRPr="007F10C8">
        <w:tab/>
        <w:t>давление воды во всасывающих патрубках сетевых, подпиточных, подкачивающих и смесительных насосов не должно превышать допустимого по условиям прочности конструкции насосов и быть не ниже 0,05 МПа (0,5 кгс/с</w:t>
      </w:r>
      <w:r w:rsidR="00F00AA2" w:rsidRPr="007F10C8">
        <w:t>м</w:t>
      </w:r>
      <w:proofErr w:type="gramStart"/>
      <w:r w:rsidR="00F00AA2" w:rsidRPr="007F10C8">
        <w:rPr>
          <w:vertAlign w:val="superscript"/>
        </w:rPr>
        <w:t>2</w:t>
      </w:r>
      <w:proofErr w:type="gramEnd"/>
      <w:r w:rsidRPr="007F10C8">
        <w:t>) или величины допустимого кавитационного запаса;</w:t>
      </w:r>
    </w:p>
    <w:p w:rsidR="00C25060" w:rsidRPr="007F10C8" w:rsidRDefault="00C25060" w:rsidP="00E8592F">
      <w:pPr>
        <w:pStyle w:val="113"/>
      </w:pPr>
      <w:r w:rsidRPr="007F10C8">
        <w:tab/>
      </w:r>
      <w:proofErr w:type="gramStart"/>
      <w:r w:rsidRPr="007F10C8">
        <w:t>давление в подающем трубопроводе при работе сетевых насосов должно быть таким, чтобы не происходило кипения воды при ее максимальной температуре в любой точке подающего трубопровода, в оборудовании источника теплоты и в приборах систем теплопотребителей, непосредственно присоединенных к тепловым сетям; при этом давление в оборудовании источника теплоты и тепловой сети не должно превышать допустимых пределов их прочности;</w:t>
      </w:r>
      <w:proofErr w:type="gramEnd"/>
    </w:p>
    <w:p w:rsidR="00C25060" w:rsidRPr="007F10C8" w:rsidRDefault="00C25060" w:rsidP="00E8592F">
      <w:pPr>
        <w:pStyle w:val="113"/>
      </w:pPr>
      <w:r w:rsidRPr="007F10C8">
        <w:tab/>
        <w:t>перепад давлений на тепловых пунктах потребителей должен быть не меньше гидравлического сопротивления систем теплопотребления с учетом потерь давления в дроссельных диафрагмах и соплах элеваторов в случае их присутствия;</w:t>
      </w:r>
    </w:p>
    <w:p w:rsidR="00C25060" w:rsidRPr="007F10C8" w:rsidRDefault="00C25060" w:rsidP="00E8592F">
      <w:pPr>
        <w:pStyle w:val="113"/>
      </w:pPr>
      <w:r w:rsidRPr="007F10C8">
        <w:tab/>
        <w:t xml:space="preserve">статическое давление в системе теплоснабжения не должно превышать допустимого давления в оборудовании источника теплоты, в тепловых сетях и системах теплопотребления, непосредственно присоединенных к сетям, и обеспечивать заполнение их водой; статическое давление должно определяться условно для температуры воды до 100 </w:t>
      </w:r>
      <w:r w:rsidRPr="007F10C8">
        <w:rPr>
          <w:vertAlign w:val="superscript"/>
        </w:rPr>
        <w:t>0</w:t>
      </w:r>
      <w:r w:rsidRPr="007F10C8">
        <w:t xml:space="preserve">С; </w:t>
      </w:r>
      <w:proofErr w:type="gramStart"/>
      <w:r w:rsidRPr="007F10C8">
        <w:t>для случаев аварийной остановки сетевых насосов или отключения отдельных участков тепловой сети при сложных рельефе местности и гидравлическом режиме допускается учитывать повышение статического давления во избежание кипения воды с температурой выше 100</w:t>
      </w:r>
      <w:r w:rsidR="00272F55">
        <w:t xml:space="preserve"> </w:t>
      </w:r>
      <w:r w:rsidRPr="007F10C8">
        <w:t>°С.</w:t>
      </w:r>
      <w:proofErr w:type="gramEnd"/>
    </w:p>
    <w:p w:rsidR="00C25060" w:rsidRPr="007F10C8" w:rsidRDefault="00C25060" w:rsidP="00B5461F">
      <w:pPr>
        <w:pStyle w:val="11ff3"/>
      </w:pPr>
      <w:r w:rsidRPr="007F10C8">
        <w:t>Для учета взаимного влияния рельефа местности, высоты абонентских систем, потерь давления в тепловых сетях и предъявляемых выше требований в процессе разработки гидравлического режима тепловой сети необходимо строить пьезометрический график. На пьезометрических графиках величины гидравлического потенциала выражены в единицах напора.</w:t>
      </w:r>
    </w:p>
    <w:p w:rsidR="00C25060" w:rsidRPr="007F10C8" w:rsidRDefault="00C25060" w:rsidP="00B5461F">
      <w:pPr>
        <w:pStyle w:val="11ff3"/>
      </w:pPr>
      <w:r w:rsidRPr="007F10C8">
        <w:t xml:space="preserve">Пьезометрический график представляет собой графическое изображение напоров в тепловой сети относительно местности, на которой она проложена. На пьезометрическом графике в определенном масштабе наносят рельеф местности, </w:t>
      </w:r>
      <w:r w:rsidRPr="007F10C8">
        <w:lastRenderedPageBreak/>
        <w:t xml:space="preserve">высоту присоединенных зданий, величины напоров в сети. На горизонтальной оси графика откладывают длину сети, а на вертикальной оси - напоры. </w:t>
      </w:r>
      <w:proofErr w:type="gramStart"/>
      <w:r w:rsidRPr="007F10C8">
        <w:t>Линии напоров в сети наносят как для рабочего, так и для статического режимов.</w:t>
      </w:r>
      <w:proofErr w:type="gramEnd"/>
    </w:p>
    <w:p w:rsidR="00C25060" w:rsidRPr="007F10C8" w:rsidRDefault="00C25060" w:rsidP="00B5461F">
      <w:pPr>
        <w:pStyle w:val="11ff3"/>
      </w:pPr>
      <w:r w:rsidRPr="007F10C8">
        <w:t>Пьезометрические графики построены с учетом рекомендаций и параметров работы существующего оборудования на источниках тепла.</w:t>
      </w:r>
    </w:p>
    <w:p w:rsidR="00C25060" w:rsidRPr="007F10C8" w:rsidRDefault="00C25060" w:rsidP="00B5461F">
      <w:pPr>
        <w:pStyle w:val="11ff3"/>
      </w:pPr>
      <w:r w:rsidRPr="007F10C8">
        <w:t>Выводы по разработке гидравлического режима тепловых сетей.</w:t>
      </w:r>
    </w:p>
    <w:p w:rsidR="00C25060" w:rsidRPr="007F10C8" w:rsidRDefault="00C25060" w:rsidP="00B5461F">
      <w:pPr>
        <w:pStyle w:val="11ff3"/>
      </w:pPr>
      <w:r w:rsidRPr="007F10C8">
        <w:t>Данные выводы относятся ко всем рассмотренным теплотрассам.</w:t>
      </w:r>
    </w:p>
    <w:p w:rsidR="00C25060" w:rsidRPr="007F10C8" w:rsidRDefault="00C25060" w:rsidP="00B5461F">
      <w:pPr>
        <w:pStyle w:val="11ff3"/>
      </w:pPr>
      <w:r w:rsidRPr="007F10C8">
        <w:t xml:space="preserve">1) Давление в отдельных точках системы не превышает пределы прочности, </w:t>
      </w:r>
      <w:r w:rsidR="000A24B1" w:rsidRPr="007F10C8">
        <w:t>следовательно,</w:t>
      </w:r>
      <w:r w:rsidRPr="007F10C8">
        <w:t xml:space="preserve">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rsidR="00C25060" w:rsidRPr="007F10C8" w:rsidRDefault="00C25060" w:rsidP="00B5461F">
      <w:pPr>
        <w:pStyle w:val="11ff3"/>
      </w:pPr>
      <w:r w:rsidRPr="007F10C8">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rsidR="00C25060" w:rsidRPr="007F10C8" w:rsidRDefault="00C25060" w:rsidP="00B5461F">
      <w:pPr>
        <w:pStyle w:val="11ff3"/>
      </w:pPr>
      <w:r w:rsidRPr="007F10C8">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rsidR="00C25060" w:rsidRPr="007F10C8" w:rsidRDefault="00C25060" w:rsidP="00B5461F">
      <w:pPr>
        <w:pStyle w:val="11ff3"/>
      </w:pPr>
      <w:r w:rsidRPr="007F10C8">
        <w:t>4) Напоры на входе сетевых насосов и на выходе из источника теплоты, удовлетворяют всем требованиям, предъявляемым к гидравлическому режиму.</w:t>
      </w:r>
    </w:p>
    <w:p w:rsidR="00C25060" w:rsidRPr="007F10C8" w:rsidRDefault="00C25060" w:rsidP="00B5461F">
      <w:pPr>
        <w:pStyle w:val="11ff3"/>
      </w:pPr>
      <w:r w:rsidRPr="007F10C8">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rsidR="00C25060" w:rsidRPr="007F10C8" w:rsidRDefault="00C25060" w:rsidP="00B5461F">
      <w:pPr>
        <w:pStyle w:val="11ff3"/>
      </w:pPr>
      <w:r w:rsidRPr="007F10C8">
        <w:t>Рекомендации по выполнению мероприятий на тепловых сетях.</w:t>
      </w:r>
    </w:p>
    <w:p w:rsidR="00C25060" w:rsidRPr="007F10C8" w:rsidRDefault="00C25060" w:rsidP="00B5461F">
      <w:pPr>
        <w:pStyle w:val="11ff3"/>
      </w:pPr>
      <w:r w:rsidRPr="007F10C8">
        <w:t>Для согласованной работы всех теплопотребителей и контроля параметров теплоносителя на отдельно взятом объекте, рекомендуем:</w:t>
      </w:r>
    </w:p>
    <w:p w:rsidR="00C25060" w:rsidRPr="007F10C8" w:rsidRDefault="00C25060" w:rsidP="00B5461F">
      <w:pPr>
        <w:pStyle w:val="11ff3"/>
      </w:pPr>
      <w:r w:rsidRPr="007F10C8">
        <w:t>1.</w:t>
      </w:r>
      <w:r w:rsidRPr="007F10C8">
        <w:tab/>
        <w:t>Промыть систему отопления каждого здания и сооружения включая отопительные приборы.</w:t>
      </w:r>
    </w:p>
    <w:p w:rsidR="00C25060" w:rsidRPr="007F10C8" w:rsidRDefault="00C25060" w:rsidP="00B5461F">
      <w:pPr>
        <w:pStyle w:val="11ff3"/>
      </w:pPr>
      <w:r w:rsidRPr="007F10C8">
        <w:t>2.</w:t>
      </w:r>
      <w:r w:rsidRPr="007F10C8">
        <w:tab/>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rsidR="00C25060" w:rsidRPr="007F10C8" w:rsidRDefault="005D03C3" w:rsidP="00B5461F">
      <w:pPr>
        <w:pStyle w:val="11ff3"/>
      </w:pPr>
      <w:r w:rsidRPr="007F10C8">
        <w:t xml:space="preserve">- </w:t>
      </w:r>
      <w:r w:rsidR="00C25060" w:rsidRPr="007F10C8">
        <w:t>на подающем и обратном трубопроводе каждого здания или сооружения;</w:t>
      </w:r>
    </w:p>
    <w:p w:rsidR="00C25060" w:rsidRPr="007F10C8" w:rsidRDefault="005D03C3" w:rsidP="00B5461F">
      <w:pPr>
        <w:pStyle w:val="11ff3"/>
      </w:pPr>
      <w:r w:rsidRPr="007F10C8">
        <w:t xml:space="preserve">- </w:t>
      </w:r>
      <w:r w:rsidR="00C25060" w:rsidRPr="007F10C8">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rsidR="00C25060" w:rsidRPr="007F10C8" w:rsidRDefault="00C25060" w:rsidP="00B5461F">
      <w:pPr>
        <w:pStyle w:val="11ff3"/>
      </w:pPr>
      <w:r w:rsidRPr="007F10C8">
        <w:lastRenderedPageBreak/>
        <w:t>3.</w:t>
      </w:r>
      <w:r w:rsidRPr="007F10C8">
        <w:tab/>
        <w:t>Система приготовления горячего водоснабжения должна иметь регулирующую арматуру и не оказывать разрегулирующего воздействия на систему отопления здания или сооружения.</w:t>
      </w:r>
    </w:p>
    <w:p w:rsidR="00C25060" w:rsidRPr="007F10C8" w:rsidRDefault="00C25060" w:rsidP="00B5461F">
      <w:pPr>
        <w:pStyle w:val="11ff3"/>
      </w:pPr>
      <w:r w:rsidRPr="007F10C8">
        <w:t>4.</w:t>
      </w:r>
      <w:r w:rsidRPr="007F10C8">
        <w:tab/>
        <w:t xml:space="preserve">Имеющиеся в зданиях и сооружениях индивидуальные тепловые пункты и потребители тепловой </w:t>
      </w:r>
      <w:proofErr w:type="gramStart"/>
      <w:r w:rsidRPr="007F10C8">
        <w:t>энергии</w:t>
      </w:r>
      <w:proofErr w:type="gramEnd"/>
      <w:r w:rsidRPr="007F10C8">
        <w:t xml:space="preserve"> имеющие автоматическое регулирование должны быть настроены в соответствии с теплопотреблением здания или сооружения.</w:t>
      </w:r>
    </w:p>
    <w:p w:rsidR="00C25060" w:rsidRPr="007F10C8" w:rsidRDefault="00C25060" w:rsidP="00B5461F">
      <w:pPr>
        <w:pStyle w:val="11ff3"/>
      </w:pPr>
      <w:r w:rsidRPr="007F10C8">
        <w:t>5.</w:t>
      </w:r>
      <w:r w:rsidRPr="007F10C8">
        <w:tab/>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rsidR="00C25060" w:rsidRPr="007F10C8" w:rsidRDefault="00C25060" w:rsidP="00B5461F">
      <w:pPr>
        <w:pStyle w:val="11ff3"/>
      </w:pPr>
      <w:r w:rsidRPr="007F10C8">
        <w:t>6.</w:t>
      </w:r>
      <w:r w:rsidRPr="007F10C8">
        <w:tab/>
        <w:t xml:space="preserve">Для исключения перерасхода тепловой и электрической энергии, а </w:t>
      </w:r>
      <w:proofErr w:type="gramStart"/>
      <w:r w:rsidRPr="007F10C8">
        <w:t>так-же</w:t>
      </w:r>
      <w:proofErr w:type="gramEnd"/>
      <w:r w:rsidRPr="007F10C8">
        <w:t xml:space="preserve"> топлива котельн</w:t>
      </w:r>
      <w:r w:rsidR="00EC3165" w:rsidRPr="007F10C8">
        <w:t>ой</w:t>
      </w:r>
      <w:r w:rsidRPr="007F10C8">
        <w:t xml:space="preserve"> установить узлы учёта потребляемого тепла на каждом здании и сооружении.</w:t>
      </w:r>
    </w:p>
    <w:p w:rsidR="00C25060" w:rsidRPr="007F10C8" w:rsidRDefault="00C25060" w:rsidP="00B5461F">
      <w:pPr>
        <w:pStyle w:val="11ff3"/>
      </w:pPr>
      <w:r w:rsidRPr="007F10C8">
        <w:t>7.</w:t>
      </w:r>
      <w:r w:rsidRPr="007F10C8">
        <w:tab/>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rsidR="00C25060" w:rsidRPr="007F10C8" w:rsidRDefault="00C25060" w:rsidP="00B5461F">
      <w:pPr>
        <w:pStyle w:val="11ff3"/>
      </w:pPr>
      <w:r w:rsidRPr="007F10C8">
        <w:t>8.</w:t>
      </w:r>
      <w:r w:rsidRPr="007F10C8">
        <w:tab/>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rsidR="00C25060" w:rsidRPr="007F10C8" w:rsidRDefault="005D03C3" w:rsidP="00B5461F">
      <w:pPr>
        <w:pStyle w:val="11ff3"/>
      </w:pPr>
      <w:r w:rsidRPr="007F10C8">
        <w:t xml:space="preserve"> - </w:t>
      </w:r>
      <w:r w:rsidR="00C25060" w:rsidRPr="007F10C8">
        <w:t xml:space="preserve">регулировать температуру теплоносителя, </w:t>
      </w:r>
      <w:r w:rsidR="00E20DBE" w:rsidRPr="007F10C8">
        <w:t>а, следовательно,</w:t>
      </w:r>
      <w:r w:rsidR="00C25060" w:rsidRPr="007F10C8">
        <w:t xml:space="preserve"> и температуру внутри помещений в прямой зависимости от температуры наружного воздуха;</w:t>
      </w:r>
    </w:p>
    <w:p w:rsidR="00D46C2F" w:rsidRPr="007F10C8" w:rsidRDefault="005D03C3" w:rsidP="00B5461F">
      <w:pPr>
        <w:pStyle w:val="11ff3"/>
      </w:pPr>
      <w:r w:rsidRPr="007F10C8">
        <w:t xml:space="preserve"> - п</w:t>
      </w:r>
      <w:r w:rsidR="00C25060" w:rsidRPr="007F10C8">
        <w:t>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w:t>
      </w:r>
      <w:r w:rsidR="001F593E" w:rsidRPr="007F10C8">
        <w:t xml:space="preserve"> в течение длительного времени.</w:t>
      </w:r>
    </w:p>
    <w:p w:rsidR="00C25060" w:rsidRPr="007F10C8" w:rsidRDefault="00C25060" w:rsidP="00AD6FC2">
      <w:pPr>
        <w:pStyle w:val="19"/>
      </w:pPr>
      <w:bookmarkStart w:id="393" w:name="_Toc9154872"/>
      <w:bookmarkStart w:id="394" w:name="_Toc84971018"/>
      <w:bookmarkStart w:id="395" w:name="_Toc84979007"/>
      <w:r w:rsidRPr="007F10C8">
        <w:t>Выводы о резервах (дефицитах) существующей системы теплоснабжения при обеспечении перспективной тепловой нагрузки потребителей</w:t>
      </w:r>
      <w:bookmarkEnd w:id="393"/>
      <w:bookmarkEnd w:id="394"/>
      <w:bookmarkEnd w:id="395"/>
    </w:p>
    <w:p w:rsidR="00C25060" w:rsidRPr="007F10C8" w:rsidRDefault="00C25060" w:rsidP="00B5461F">
      <w:pPr>
        <w:pStyle w:val="11ff3"/>
      </w:pPr>
      <w:r w:rsidRPr="007F10C8">
        <w:t xml:space="preserve">На источниках теплоснабжения дефицитов тепловой мощности не выявлено. Анализ приведенных в </w:t>
      </w:r>
      <w:r w:rsidR="00F8065A" w:rsidRPr="007F10C8">
        <w:t>гл.2</w:t>
      </w:r>
      <w:r w:rsidRPr="007F10C8">
        <w:t xml:space="preserve"> данных показывает, что наблюдается уменьшение резерва тепловой мощности к расчётному сроку реализации схемы теплоснабжения.</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numPr>
          <w:ilvl w:val="0"/>
          <w:numId w:val="0"/>
        </w:numPr>
      </w:pPr>
      <w:bookmarkStart w:id="396" w:name="_Toc9154873"/>
      <w:bookmarkStart w:id="397" w:name="_Toc84971019"/>
      <w:bookmarkStart w:id="398" w:name="_Toc84979008"/>
      <w:r w:rsidRPr="007F10C8">
        <w:lastRenderedPageBreak/>
        <w:t>ГЛАВА 5. МАСТЕР-ПЛАН РАЗВИТИЯ СИСТЕМЫ ТЕПЛОСНАБЖЕНИЯ ПОСЕЛЕНИЯ</w:t>
      </w:r>
      <w:bookmarkEnd w:id="396"/>
      <w:bookmarkEnd w:id="397"/>
      <w:bookmarkEnd w:id="398"/>
    </w:p>
    <w:p w:rsidR="00C25060" w:rsidRPr="007F10C8" w:rsidRDefault="00C25060" w:rsidP="00C25060">
      <w:pPr>
        <w:rPr>
          <w:rFonts w:ascii="Times New Roman" w:hAnsi="Times New Roman" w:cs="Times New Roman"/>
          <w:szCs w:val="24"/>
        </w:rPr>
      </w:pPr>
    </w:p>
    <w:p w:rsidR="00C25060" w:rsidRPr="007F10C8" w:rsidRDefault="00C25060" w:rsidP="00AD6FC2">
      <w:pPr>
        <w:pStyle w:val="19"/>
        <w:numPr>
          <w:ilvl w:val="0"/>
          <w:numId w:val="91"/>
        </w:numPr>
      </w:pPr>
      <w:bookmarkStart w:id="399" w:name="_Toc9154874"/>
      <w:bookmarkStart w:id="400" w:name="_Toc84971020"/>
      <w:bookmarkStart w:id="401" w:name="_Toc84979009"/>
      <w:r w:rsidRPr="007F10C8">
        <w:t>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399"/>
      <w:bookmarkEnd w:id="400"/>
      <w:bookmarkEnd w:id="401"/>
    </w:p>
    <w:p w:rsidR="00FA6F72" w:rsidRPr="007F10C8" w:rsidRDefault="00FA6F72" w:rsidP="00FA6F72">
      <w:pPr>
        <w:pStyle w:val="11ff3"/>
      </w:pPr>
      <w:r w:rsidRPr="007F10C8">
        <w:t xml:space="preserve">В Мастер-плане сформирован </w:t>
      </w:r>
      <w:r w:rsidR="00C15747">
        <w:t>1</w:t>
      </w:r>
      <w:r w:rsidRPr="007F10C8">
        <w:t xml:space="preserve"> вариант </w:t>
      </w:r>
      <w:proofErr w:type="gramStart"/>
      <w:r w:rsidRPr="007F10C8">
        <w:t xml:space="preserve">развития системы теплоснабжения муниципального образования </w:t>
      </w:r>
      <w:r w:rsidR="001549FC" w:rsidRPr="007F10C8">
        <w:t>сельсовета</w:t>
      </w:r>
      <w:proofErr w:type="gramEnd"/>
      <w:r w:rsidRPr="007F10C8">
        <w:t xml:space="preserve">. </w:t>
      </w:r>
    </w:p>
    <w:p w:rsidR="00FA6F72" w:rsidRPr="007F10C8" w:rsidRDefault="00FA6F72" w:rsidP="00FA6F72">
      <w:pPr>
        <w:pStyle w:val="11ff3"/>
      </w:pPr>
      <w:r w:rsidRPr="007F10C8">
        <w:t>1 вариант предполагает сохранение существующей системы теплоснабжения с плановой модернизацией Котельн</w:t>
      </w:r>
      <w:r w:rsidR="002F0A8A" w:rsidRPr="007F10C8">
        <w:t>ого оборудования</w:t>
      </w:r>
      <w:r w:rsidRPr="007F10C8">
        <w:t xml:space="preserve">, а также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w:t>
      </w:r>
      <w:r w:rsidR="00CD54F2" w:rsidRPr="007F10C8">
        <w:t>без</w:t>
      </w:r>
      <w:r w:rsidRPr="007F10C8">
        <w:t xml:space="preserve"> подключения новых абонентов, а также ремонт и замена существующих. </w:t>
      </w:r>
    </w:p>
    <w:p w:rsidR="00FA6F72" w:rsidRPr="007F10C8" w:rsidRDefault="00FA6F72" w:rsidP="00FA6F72">
      <w:pPr>
        <w:pStyle w:val="11ff3"/>
      </w:pPr>
      <w:r w:rsidRPr="007F10C8">
        <w:t xml:space="preserve">Предпосылкой для разработки Варианта послужили Требования к схемам теплоснабжения (Постановление Правительства Российской Федерации №154 от 22 февраля 2012 г). </w:t>
      </w:r>
    </w:p>
    <w:p w:rsidR="00FA6F72" w:rsidRPr="007F10C8" w:rsidRDefault="00FA6F72" w:rsidP="00FA6F72">
      <w:pPr>
        <w:pStyle w:val="11ff3"/>
      </w:pPr>
      <w:r w:rsidRPr="007F10C8">
        <w:t xml:space="preserve">В целях повышения качества централизованного теплоснабжения на территории МО </w:t>
      </w:r>
      <w:r w:rsidR="00802E27">
        <w:t>Сельского поселения «Горекацанское»</w:t>
      </w:r>
      <w:r w:rsidRPr="007F10C8">
        <w:t xml:space="preserve"> предлагается оснащение источника приборами учета, а также выполнение следующих мероприятий:</w:t>
      </w:r>
    </w:p>
    <w:p w:rsidR="00FA6F72" w:rsidRPr="007F10C8" w:rsidRDefault="00FA6F72" w:rsidP="00FA6F72">
      <w:pPr>
        <w:pStyle w:val="113"/>
      </w:pPr>
      <w:r w:rsidRPr="007F10C8">
        <w:t xml:space="preserve">Организация теплоснабжения МО </w:t>
      </w:r>
      <w:r w:rsidR="00802E27">
        <w:t>Сельского поселения «Горекацанское»</w:t>
      </w:r>
      <w:r w:rsidRPr="007F10C8">
        <w:t>,  обслуживание и поддержание системы теплоснабжения в работоспособном состоянии</w:t>
      </w:r>
    </w:p>
    <w:p w:rsidR="00FA6F72" w:rsidRPr="007F10C8" w:rsidRDefault="00FA6F72" w:rsidP="00FA6F72">
      <w:pPr>
        <w:pStyle w:val="113"/>
      </w:pPr>
      <w:r w:rsidRPr="007F10C8">
        <w:t xml:space="preserve">Обеспечение </w:t>
      </w:r>
      <w:r w:rsidR="00E8592F" w:rsidRPr="007F10C8">
        <w:rPr>
          <w:szCs w:val="24"/>
        </w:rPr>
        <w:t xml:space="preserve">объектов </w:t>
      </w:r>
      <w:r w:rsidRPr="007F10C8">
        <w:t>предприятий современными техническими средствами учета и контроля на всех этапах выработки, передачи, потребления ТЭР;</w:t>
      </w:r>
      <w:r w:rsidRPr="007F10C8">
        <w:tab/>
      </w:r>
    </w:p>
    <w:p w:rsidR="00FA6F72" w:rsidRPr="007F10C8" w:rsidRDefault="00FA6F72" w:rsidP="00FA6F72">
      <w:pPr>
        <w:pStyle w:val="113"/>
      </w:pPr>
      <w:r w:rsidRPr="007F10C8">
        <w:t>Обеспечение потребителей приборами учета тепловой энергии.</w:t>
      </w:r>
      <w:r w:rsidRPr="007F10C8">
        <w:tab/>
      </w:r>
    </w:p>
    <w:p w:rsidR="00FA6F72" w:rsidRPr="007F10C8" w:rsidRDefault="00FA6F72" w:rsidP="00FA6F72">
      <w:pPr>
        <w:pStyle w:val="113"/>
      </w:pPr>
      <w:r w:rsidRPr="007F10C8">
        <w:t>Строительство новых сетей теплоснабжения к существующим потребителям</w:t>
      </w:r>
    </w:p>
    <w:p w:rsidR="00FA6F72" w:rsidRPr="007F10C8" w:rsidRDefault="00FA6F72" w:rsidP="00FA6F72">
      <w:pPr>
        <w:pStyle w:val="113"/>
      </w:pPr>
      <w:r w:rsidRPr="007F10C8">
        <w:t>Ремонт и замена ветхих тепловых сетей по мере износа</w:t>
      </w:r>
    </w:p>
    <w:p w:rsidR="00FA6F72" w:rsidRPr="007F10C8" w:rsidRDefault="00FA6F72" w:rsidP="00FA6F72">
      <w:pPr>
        <w:pStyle w:val="11ff3"/>
      </w:pPr>
      <w:r w:rsidRPr="007F10C8">
        <w:t xml:space="preserve">Данный вариант развития системы теплоснабжения на территории </w:t>
      </w:r>
      <w:r w:rsidR="00802E27">
        <w:t>Сельского поселения «Горекацанское»</w:t>
      </w:r>
      <w:r w:rsidRPr="007F10C8">
        <w:t xml:space="preserve"> предлагает сравнительно небольшие капиталовложения с </w:t>
      </w:r>
      <w:r w:rsidRPr="007F10C8">
        <w:lastRenderedPageBreak/>
        <w:t>небольшим сроком окупаемости, что не сильно повлияет на увеличение динамики роста тарифов на тепловую энергию</w:t>
      </w:r>
      <w:r w:rsidR="001F26B0" w:rsidRPr="007F10C8">
        <w:t>, а так же обеспечит возможность подключения новых потребителей</w:t>
      </w:r>
      <w:r w:rsidRPr="007F10C8">
        <w:t>.</w:t>
      </w:r>
    </w:p>
    <w:p w:rsidR="00FA6F72" w:rsidRPr="007F10C8" w:rsidRDefault="00FA6F72" w:rsidP="00FA6F72">
      <w:pPr>
        <w:pStyle w:val="11ff3"/>
      </w:pPr>
    </w:p>
    <w:p w:rsidR="009B4927" w:rsidRPr="007F10C8" w:rsidRDefault="009B4927" w:rsidP="009B4927">
      <w:pPr>
        <w:pStyle w:val="11ff3"/>
      </w:pPr>
      <w:r w:rsidRPr="007F10C8">
        <w:t xml:space="preserve">2 вариант предполагает сохранение существующей системы теплоснабжения </w:t>
      </w:r>
      <w:proofErr w:type="gramStart"/>
      <w:r w:rsidRPr="007F10C8">
        <w:t>с</w:t>
      </w:r>
      <w:proofErr w:type="gramEnd"/>
      <w:r w:rsidRPr="007F10C8">
        <w:t xml:space="preserve"> </w:t>
      </w:r>
      <w:proofErr w:type="gramStart"/>
      <w:r w:rsidR="00CD54F2" w:rsidRPr="007F10C8">
        <w:t>без</w:t>
      </w:r>
      <w:proofErr w:type="gramEnd"/>
      <w:r w:rsidRPr="007F10C8">
        <w:t xml:space="preserve"> подключения новых потребителей, а также реконструкцией источник</w:t>
      </w:r>
      <w:r w:rsidR="00CD54F2" w:rsidRPr="007F10C8">
        <w:t>ов</w:t>
      </w:r>
      <w:r w:rsidRPr="007F10C8">
        <w:t xml:space="preserve">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для подключения новых абонентов, а также ремонт и замена существующих. </w:t>
      </w:r>
    </w:p>
    <w:p w:rsidR="009B4927" w:rsidRPr="007F10C8" w:rsidRDefault="009B4927" w:rsidP="009B4927">
      <w:pPr>
        <w:pStyle w:val="11ff3"/>
      </w:pPr>
      <w:r w:rsidRPr="007F10C8">
        <w:t xml:space="preserve">Предпосылкой для разработки Варианта послужили Требования к схемам теплоснабжения (Постановление Правительства Российской Федерации №154 от 22 февраля 2012 г). </w:t>
      </w:r>
    </w:p>
    <w:p w:rsidR="009B4927" w:rsidRPr="007F10C8" w:rsidRDefault="009B4927" w:rsidP="009B4927">
      <w:pPr>
        <w:pStyle w:val="11ff3"/>
      </w:pPr>
      <w:r w:rsidRPr="007F10C8">
        <w:t>Этот вариант сохранит существующую выработку тепловой энергии с возможностью подключения новых потребителей.</w:t>
      </w:r>
    </w:p>
    <w:p w:rsidR="009B4927" w:rsidRPr="007F10C8" w:rsidRDefault="009B4927" w:rsidP="009B4927">
      <w:pPr>
        <w:pStyle w:val="11ff3"/>
      </w:pPr>
      <w:r w:rsidRPr="007F10C8">
        <w:t xml:space="preserve">В целях повышения качества централизованного теплоснабжения на территории МО </w:t>
      </w:r>
      <w:r w:rsidR="00802E27">
        <w:t>Сельского поселения «Горекацанское»</w:t>
      </w:r>
      <w:r w:rsidRPr="007F10C8">
        <w:t xml:space="preserve"> предлагается оснащение источника приборами учета, а также выполнение следующих мероприятий:</w:t>
      </w:r>
    </w:p>
    <w:p w:rsidR="009B4927" w:rsidRPr="007F10C8" w:rsidRDefault="009B4927" w:rsidP="009B4927">
      <w:pPr>
        <w:pStyle w:val="113"/>
      </w:pPr>
      <w:r w:rsidRPr="007F10C8">
        <w:t xml:space="preserve">Организация теплоснабжения МО </w:t>
      </w:r>
      <w:r w:rsidR="00802E27">
        <w:t>Сельского поселения «Горекацанское»</w:t>
      </w:r>
      <w:r w:rsidRPr="007F10C8">
        <w:t>,  обслуживание и поддержание системы теплоснабжения в работоспособном состоянии</w:t>
      </w:r>
    </w:p>
    <w:p w:rsidR="009B4927" w:rsidRPr="007F10C8" w:rsidRDefault="009B4927" w:rsidP="009B4927">
      <w:pPr>
        <w:pStyle w:val="113"/>
      </w:pPr>
      <w:r w:rsidRPr="007F10C8">
        <w:rPr>
          <w:szCs w:val="24"/>
        </w:rPr>
        <w:t>Обеспечение объектов предприятий современными техническими средствами учета и контроля на всех этапах выработки</w:t>
      </w:r>
      <w:r w:rsidRPr="007F10C8">
        <w:t>, передачи, потребления ТЭР;</w:t>
      </w:r>
      <w:r w:rsidRPr="007F10C8">
        <w:tab/>
      </w:r>
    </w:p>
    <w:p w:rsidR="009B4927" w:rsidRPr="007F10C8" w:rsidRDefault="009B4927" w:rsidP="009B4927">
      <w:pPr>
        <w:pStyle w:val="113"/>
      </w:pPr>
      <w:r w:rsidRPr="007F10C8">
        <w:t>Строительство новых сетей теплоснабжения к перспективным потребителям</w:t>
      </w:r>
    </w:p>
    <w:p w:rsidR="009B4927" w:rsidRPr="007F10C8" w:rsidRDefault="009B4927" w:rsidP="009B4927">
      <w:pPr>
        <w:pStyle w:val="113"/>
      </w:pPr>
      <w:r w:rsidRPr="007F10C8">
        <w:t>Строительство и перекладка сетей, резервных трубопроводных связей, как в тепловых сетях одного района теплоснабжения, так и смежных теплосетевых районах, с увеличением диаметра для возможности аварийного переключения потребителей от одной котельной к другой, на случай выхода из строя одной из котельных</w:t>
      </w:r>
    </w:p>
    <w:p w:rsidR="009B4927" w:rsidRPr="007F10C8" w:rsidRDefault="009B4927" w:rsidP="009B4927">
      <w:pPr>
        <w:pStyle w:val="113"/>
      </w:pPr>
      <w:r w:rsidRPr="007F10C8">
        <w:t>Строительство новых сетей теплоснабжения к существующим потребителям</w:t>
      </w:r>
    </w:p>
    <w:p w:rsidR="009B4927" w:rsidRPr="007F10C8" w:rsidRDefault="009B4927" w:rsidP="00CD54F2">
      <w:pPr>
        <w:pStyle w:val="113"/>
      </w:pPr>
      <w:r w:rsidRPr="007F10C8">
        <w:t>Строительство новых сетей теплоснабжения к перспективным потребителям</w:t>
      </w:r>
    </w:p>
    <w:p w:rsidR="009B4927" w:rsidRPr="007F10C8" w:rsidRDefault="009B4927" w:rsidP="00CD54F2">
      <w:pPr>
        <w:pStyle w:val="113"/>
      </w:pPr>
      <w:r w:rsidRPr="007F10C8">
        <w:t>Ремонт и замена ветхих тепловых сетей по мере износа</w:t>
      </w:r>
    </w:p>
    <w:p w:rsidR="009B4927" w:rsidRPr="007F10C8" w:rsidRDefault="009B4927" w:rsidP="009B4927">
      <w:pPr>
        <w:pStyle w:val="11ff3"/>
      </w:pPr>
      <w:r w:rsidRPr="007F10C8">
        <w:t xml:space="preserve">Данный вариант развития системы теплоснабжения на территории </w:t>
      </w:r>
      <w:r w:rsidR="00802E27">
        <w:t>Сельского поселения «Горекацанское»</w:t>
      </w:r>
      <w:r w:rsidRPr="007F10C8">
        <w:t xml:space="preserve"> предлагает </w:t>
      </w:r>
      <w:r w:rsidR="00CD54F2" w:rsidRPr="007F10C8">
        <w:t>не</w:t>
      </w:r>
      <w:r w:rsidRPr="007F10C8">
        <w:t xml:space="preserve">значительные капиталовложения с </w:t>
      </w:r>
      <w:r w:rsidRPr="007F10C8">
        <w:lastRenderedPageBreak/>
        <w:t>большим сроком окупаемости, что повлия</w:t>
      </w:r>
      <w:r w:rsidR="00CD54F2" w:rsidRPr="007F10C8">
        <w:t>ет</w:t>
      </w:r>
      <w:r w:rsidRPr="007F10C8">
        <w:t xml:space="preserve"> на увеличение динамики роста тарифов на тепловую энергию. При выборе данного варианта будет обеспечена максимальная надежность системы теплоснабжения. В случае аварийной ситуации, при выходе из строя одной из котельных, благодаря перемычкам между сетями теплоснабжения, будет обеспечена возможность подключения абонентов одной котельной к другой.</w:t>
      </w:r>
    </w:p>
    <w:p w:rsidR="009B4927" w:rsidRPr="007F10C8" w:rsidRDefault="009B4927" w:rsidP="009B4927">
      <w:pPr>
        <w:rPr>
          <w:rFonts w:ascii="Times New Roman" w:hAnsi="Times New Roman" w:cs="Times New Roman"/>
        </w:rPr>
      </w:pPr>
    </w:p>
    <w:p w:rsidR="00C25060" w:rsidRPr="007F10C8" w:rsidRDefault="00C25060" w:rsidP="00AD6FC2">
      <w:pPr>
        <w:pStyle w:val="19"/>
      </w:pPr>
      <w:bookmarkStart w:id="402" w:name="_Toc9154875"/>
      <w:bookmarkStart w:id="403" w:name="_Toc84971021"/>
      <w:bookmarkStart w:id="404" w:name="_Toc84979010"/>
      <w:r w:rsidRPr="007F10C8">
        <w:t xml:space="preserve">Обоснование </w:t>
      </w:r>
      <w:proofErr w:type="gramStart"/>
      <w:r w:rsidRPr="007F10C8">
        <w:t>выбора приоритетного варианта перспективного развития систем теплоснабжения</w:t>
      </w:r>
      <w:proofErr w:type="gramEnd"/>
      <w:r w:rsidRPr="007F10C8">
        <w:t xml:space="preserve"> поселения, </w:t>
      </w:r>
      <w:r w:rsidR="001549FC" w:rsidRPr="007F10C8">
        <w:t>сельсовета</w:t>
      </w:r>
      <w:r w:rsidRPr="007F10C8">
        <w:t xml:space="preserve">, </w:t>
      </w:r>
      <w:r w:rsidR="001549FC" w:rsidRPr="007F10C8">
        <w:t>сельсовета</w:t>
      </w:r>
      <w:r w:rsidRPr="007F10C8">
        <w:t xml:space="preserve">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w:t>
      </w:r>
      <w:r w:rsidR="001549FC" w:rsidRPr="007F10C8">
        <w:t>сельсовета</w:t>
      </w:r>
      <w:r w:rsidRPr="007F10C8">
        <w:t xml:space="preserve">, </w:t>
      </w:r>
      <w:r w:rsidR="001549FC" w:rsidRPr="007F10C8">
        <w:t>сельсовета</w:t>
      </w:r>
      <w:r w:rsidRPr="007F10C8">
        <w:t xml:space="preserve"> федерального значения</w:t>
      </w:r>
      <w:bookmarkEnd w:id="402"/>
      <w:bookmarkEnd w:id="403"/>
      <w:bookmarkEnd w:id="404"/>
    </w:p>
    <w:p w:rsidR="00C25060" w:rsidRPr="007F10C8" w:rsidRDefault="001F26B0" w:rsidP="00B5461F">
      <w:pPr>
        <w:pStyle w:val="11ff3"/>
      </w:pPr>
      <w:r w:rsidRPr="007F10C8">
        <w:t>В данный момент нет возможности определить н</w:t>
      </w:r>
      <w:r w:rsidR="00C25060" w:rsidRPr="007F10C8">
        <w:t>аиболее приоритетны</w:t>
      </w:r>
      <w:r w:rsidRPr="007F10C8">
        <w:t>й</w:t>
      </w:r>
      <w:r w:rsidR="00C25060" w:rsidRPr="007F10C8">
        <w:t xml:space="preserve"> вариант перспективного развития систем теплоснабжения на территории </w:t>
      </w:r>
      <w:r w:rsidR="00802E27">
        <w:t>Сельского поселения «Горекацанское»</w:t>
      </w:r>
      <w:r w:rsidRPr="007F10C8">
        <w:t>, поэтому Схемой будут учтены оба варианта развития</w:t>
      </w:r>
      <w:r w:rsidR="00C25060" w:rsidRPr="007F10C8">
        <w:t>.</w:t>
      </w:r>
    </w:p>
    <w:p w:rsidR="00C25060" w:rsidRPr="007F10C8" w:rsidRDefault="00C25060" w:rsidP="00AD6FC2">
      <w:pPr>
        <w:pStyle w:val="19"/>
      </w:pPr>
      <w:bookmarkStart w:id="405" w:name="_Toc9154876"/>
      <w:bookmarkStart w:id="406" w:name="_Toc84971022"/>
      <w:bookmarkStart w:id="407" w:name="_Toc84979011"/>
      <w:r w:rsidRPr="007F10C8">
        <w:t xml:space="preserve">Технико-экономическое сравнение </w:t>
      </w:r>
      <w:proofErr w:type="gramStart"/>
      <w:r w:rsidRPr="007F10C8">
        <w:t>вариантов перспективного развития систем теплоснабжения поселения</w:t>
      </w:r>
      <w:bookmarkEnd w:id="405"/>
      <w:bookmarkEnd w:id="406"/>
      <w:bookmarkEnd w:id="407"/>
      <w:proofErr w:type="gramEnd"/>
    </w:p>
    <w:p w:rsidR="001F26B0" w:rsidRPr="007F10C8" w:rsidRDefault="001F26B0" w:rsidP="001F26B0">
      <w:pPr>
        <w:pStyle w:val="11ff3"/>
      </w:pPr>
      <w:r w:rsidRPr="007F10C8">
        <w:t xml:space="preserve">1 вариант развития системы теплоснабжения на территории </w:t>
      </w:r>
      <w:r w:rsidR="00802E27">
        <w:t>Сельского поселения «Горекацанское»</w:t>
      </w:r>
      <w:r w:rsidRPr="007F10C8">
        <w:t xml:space="preserve">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а так же </w:t>
      </w:r>
      <w:r w:rsidR="00C15747">
        <w:t xml:space="preserve">не </w:t>
      </w:r>
      <w:r w:rsidRPr="007F10C8">
        <w:t xml:space="preserve">обеспечит возможность подключения новых потребителей. </w:t>
      </w:r>
    </w:p>
    <w:p w:rsidR="00C25060" w:rsidRPr="007F10C8" w:rsidRDefault="001F26B0" w:rsidP="001F26B0">
      <w:pPr>
        <w:pStyle w:val="11ff3"/>
      </w:pPr>
      <w:r w:rsidRPr="007F10C8">
        <w:t xml:space="preserve">2 вариант развития системы теплоснабжения на территории </w:t>
      </w:r>
      <w:r w:rsidR="00802E27">
        <w:t>Сельского поселения «Горекацанское»</w:t>
      </w:r>
      <w:r w:rsidRPr="007F10C8">
        <w:t xml:space="preserve"> предлагает </w:t>
      </w:r>
      <w:r w:rsidR="00CD54F2" w:rsidRPr="007F10C8">
        <w:t>не</w:t>
      </w:r>
      <w:r w:rsidRPr="007F10C8">
        <w:t xml:space="preserve">значительные капиталовложения с большим сроком окупаемости, что может повлиять на увеличение динамики роста тарифов на тепловую энергию. При выборе данного варианта будет обеспечена </w:t>
      </w:r>
      <w:r w:rsidRPr="007F10C8">
        <w:lastRenderedPageBreak/>
        <w:t>максимальная надежность системы теплоснабжения. В случае аварийной ситуации, при выходе из строя одной из котельных, благодаря перемычкам между сетями теплоснабжения, будет обеспечена возможность подключения абонентов одной котельной к другой.</w:t>
      </w:r>
    </w:p>
    <w:p w:rsidR="00C25060" w:rsidRPr="007F10C8" w:rsidRDefault="00C25060" w:rsidP="00AD6FC2">
      <w:pPr>
        <w:pStyle w:val="19"/>
        <w:numPr>
          <w:ilvl w:val="0"/>
          <w:numId w:val="0"/>
        </w:numPr>
      </w:pPr>
      <w:bookmarkStart w:id="408" w:name="_Toc9154877"/>
      <w:bookmarkStart w:id="409" w:name="_Toc84971023"/>
      <w:bookmarkStart w:id="410" w:name="_Toc84979012"/>
      <w:r w:rsidRPr="007F10C8">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bookmarkEnd w:id="408"/>
      <w:bookmarkEnd w:id="409"/>
      <w:bookmarkEnd w:id="410"/>
    </w:p>
    <w:p w:rsidR="00C25060" w:rsidRPr="007F10C8" w:rsidRDefault="00C25060" w:rsidP="00C25060">
      <w:pPr>
        <w:rPr>
          <w:rFonts w:ascii="Times New Roman" w:hAnsi="Times New Roman" w:cs="Times New Roman"/>
          <w:szCs w:val="24"/>
        </w:rPr>
      </w:pPr>
    </w:p>
    <w:p w:rsidR="00C25060" w:rsidRPr="007F10C8" w:rsidRDefault="00C25060" w:rsidP="00AD6FC2">
      <w:pPr>
        <w:pStyle w:val="19"/>
        <w:numPr>
          <w:ilvl w:val="0"/>
          <w:numId w:val="92"/>
        </w:numPr>
      </w:pPr>
      <w:bookmarkStart w:id="411" w:name="_Toc9154878"/>
      <w:bookmarkStart w:id="412" w:name="_Toc84971024"/>
      <w:bookmarkStart w:id="413" w:name="_Toc84979013"/>
      <w:r w:rsidRPr="007F10C8">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411"/>
      <w:bookmarkEnd w:id="412"/>
      <w:bookmarkEnd w:id="413"/>
    </w:p>
    <w:p w:rsidR="00C25060" w:rsidRPr="007F10C8" w:rsidRDefault="00C25060" w:rsidP="005D03C3">
      <w:pPr>
        <w:pStyle w:val="affffffffff6"/>
        <w:ind w:firstLine="0"/>
        <w:rPr>
          <w:rFonts w:ascii="Times New Roman" w:hAnsi="Times New Roman" w:cs="Times New Roman"/>
          <w:b/>
          <w:sz w:val="24"/>
          <w:szCs w:val="24"/>
        </w:rPr>
      </w:pPr>
      <w:r w:rsidRPr="007F10C8">
        <w:rPr>
          <w:rFonts w:ascii="Times New Roman" w:hAnsi="Times New Roman" w:cs="Times New Roman"/>
          <w:b/>
          <w:sz w:val="24"/>
          <w:szCs w:val="24"/>
        </w:rPr>
        <w:t xml:space="preserve">Таблица </w:t>
      </w:r>
      <w:r w:rsidR="00CD54F2" w:rsidRPr="007F10C8">
        <w:rPr>
          <w:rFonts w:ascii="Times New Roman" w:hAnsi="Times New Roman" w:cs="Times New Roman"/>
          <w:b/>
          <w:sz w:val="24"/>
          <w:szCs w:val="24"/>
        </w:rPr>
        <w:t>2.</w:t>
      </w:r>
      <w:r w:rsidR="00085D44" w:rsidRPr="007F10C8">
        <w:rPr>
          <w:rFonts w:ascii="Times New Roman" w:hAnsi="Times New Roman" w:cs="Times New Roman"/>
          <w:b/>
          <w:sz w:val="24"/>
          <w:szCs w:val="24"/>
        </w:rPr>
        <w:t>6.1.1</w:t>
      </w:r>
      <w:r w:rsidRPr="007F10C8">
        <w:rPr>
          <w:rFonts w:ascii="Times New Roman" w:hAnsi="Times New Roman" w:cs="Times New Roman"/>
          <w:b/>
          <w:sz w:val="24"/>
          <w:szCs w:val="24"/>
        </w:rPr>
        <w:t xml:space="preserve"> -</w:t>
      </w:r>
      <w:r w:rsidR="00D05976" w:rsidRPr="007F10C8">
        <w:rPr>
          <w:rFonts w:ascii="Times New Roman" w:hAnsi="Times New Roman" w:cs="Times New Roman"/>
          <w:b/>
          <w:sz w:val="24"/>
          <w:szCs w:val="24"/>
        </w:rPr>
        <w:t xml:space="preserve"> Т</w:t>
      </w:r>
      <w:r w:rsidRPr="007F10C8">
        <w:rPr>
          <w:rFonts w:ascii="Times New Roman" w:hAnsi="Times New Roman" w:cs="Times New Roman"/>
          <w:b/>
          <w:sz w:val="24"/>
          <w:szCs w:val="24"/>
        </w:rPr>
        <w:t>ехнологически</w:t>
      </w:r>
      <w:r w:rsidR="00D05976" w:rsidRPr="007F10C8">
        <w:rPr>
          <w:rFonts w:ascii="Times New Roman" w:hAnsi="Times New Roman" w:cs="Times New Roman"/>
          <w:b/>
          <w:sz w:val="24"/>
          <w:szCs w:val="24"/>
        </w:rPr>
        <w:t>е</w:t>
      </w:r>
      <w:r w:rsidRPr="007F10C8">
        <w:rPr>
          <w:rFonts w:ascii="Times New Roman" w:hAnsi="Times New Roman" w:cs="Times New Roman"/>
          <w:b/>
          <w:sz w:val="24"/>
          <w:szCs w:val="24"/>
        </w:rPr>
        <w:t xml:space="preserve"> потер</w:t>
      </w:r>
      <w:r w:rsidR="00D05976" w:rsidRPr="007F10C8">
        <w:rPr>
          <w:rFonts w:ascii="Times New Roman" w:hAnsi="Times New Roman" w:cs="Times New Roman"/>
          <w:b/>
          <w:sz w:val="24"/>
          <w:szCs w:val="24"/>
        </w:rPr>
        <w:t>и</w:t>
      </w:r>
      <w:r w:rsidRPr="007F10C8">
        <w:rPr>
          <w:rFonts w:ascii="Times New Roman" w:hAnsi="Times New Roman" w:cs="Times New Roman"/>
          <w:b/>
          <w:sz w:val="24"/>
          <w:szCs w:val="24"/>
        </w:rPr>
        <w:t xml:space="preserve"> при передаче тепловой энергии, теплоносителя по тепловым сетям </w:t>
      </w:r>
      <w:r w:rsidR="009209D4">
        <w:rPr>
          <w:rFonts w:ascii="Times New Roman" w:hAnsi="Times New Roman" w:cs="Times New Roman"/>
          <w:b/>
          <w:sz w:val="24"/>
          <w:szCs w:val="24"/>
        </w:rPr>
        <w:t>ТСО</w:t>
      </w:r>
      <w:r w:rsidRPr="007F10C8">
        <w:rPr>
          <w:rFonts w:ascii="Times New Roman" w:hAnsi="Times New Roman" w:cs="Times New Roman"/>
          <w:b/>
          <w:sz w:val="24"/>
          <w:szCs w:val="24"/>
        </w:rPr>
        <w:t xml:space="preserve"> на территории </w:t>
      </w:r>
      <w:r w:rsidR="00AD6FC2">
        <w:rPr>
          <w:rFonts w:ascii="Times New Roman" w:hAnsi="Times New Roman" w:cs="Times New Roman"/>
          <w:b/>
          <w:sz w:val="24"/>
          <w:szCs w:val="24"/>
        </w:rPr>
        <w:t xml:space="preserve">Муниципального образования </w:t>
      </w:r>
      <w:r w:rsidR="00E1604A">
        <w:rPr>
          <w:rFonts w:ascii="Times New Roman" w:hAnsi="Times New Roman" w:cs="Times New Roman"/>
          <w:b/>
          <w:sz w:val="24"/>
          <w:szCs w:val="24"/>
        </w:rPr>
        <w:t>Горекацанское сельское поселение</w:t>
      </w:r>
      <w:r w:rsidR="00A01DE3" w:rsidRPr="007F10C8">
        <w:rPr>
          <w:rFonts w:ascii="Times New Roman" w:hAnsi="Times New Roman" w:cs="Times New Roman"/>
          <w:b/>
          <w:sz w:val="24"/>
          <w:szCs w:val="24"/>
        </w:rPr>
        <w:t xml:space="preserve"> </w:t>
      </w:r>
    </w:p>
    <w:tbl>
      <w:tblPr>
        <w:tblW w:w="5000" w:type="pct"/>
        <w:tblLook w:val="04A0" w:firstRow="1" w:lastRow="0" w:firstColumn="1" w:lastColumn="0" w:noHBand="0" w:noVBand="1"/>
      </w:tblPr>
      <w:tblGrid>
        <w:gridCol w:w="3697"/>
        <w:gridCol w:w="1441"/>
        <w:gridCol w:w="3610"/>
        <w:gridCol w:w="823"/>
      </w:tblGrid>
      <w:tr w:rsidR="00CD54F2" w:rsidRPr="007F10C8" w:rsidTr="000475CE">
        <w:trPr>
          <w:trHeight w:val="20"/>
          <w:tblHeader/>
        </w:trPr>
        <w:tc>
          <w:tcPr>
            <w:tcW w:w="193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D54F2" w:rsidRPr="007F10C8" w:rsidRDefault="00CD54F2" w:rsidP="00CD54F2">
            <w:pPr>
              <w:pStyle w:val="1fffb"/>
              <w:rPr>
                <w:rFonts w:cs="Times New Roman"/>
              </w:rPr>
            </w:pPr>
            <w:r w:rsidRPr="007F10C8">
              <w:rPr>
                <w:rFonts w:cs="Times New Roman"/>
              </w:rPr>
              <w:t xml:space="preserve">Диаметр трубопровода, </w:t>
            </w:r>
            <w:proofErr w:type="gramStart"/>
            <w:r w:rsidRPr="007F10C8">
              <w:rPr>
                <w:rFonts w:cs="Times New Roman"/>
                <w:i/>
                <w:iCs/>
              </w:rPr>
              <w:t>d</w:t>
            </w:r>
            <w:proofErr w:type="gramEnd"/>
            <w:r w:rsidRPr="007F10C8">
              <w:rPr>
                <w:rFonts w:cs="Times New Roman"/>
                <w:vertAlign w:val="subscript"/>
              </w:rPr>
              <w:t>у</w:t>
            </w:r>
            <w:r w:rsidRPr="007F10C8">
              <w:rPr>
                <w:rFonts w:cs="Times New Roman"/>
              </w:rPr>
              <w:t>, мм</w:t>
            </w:r>
          </w:p>
        </w:tc>
        <w:tc>
          <w:tcPr>
            <w:tcW w:w="753" w:type="pct"/>
            <w:tcBorders>
              <w:top w:val="single" w:sz="4" w:space="0" w:color="auto"/>
              <w:left w:val="nil"/>
              <w:bottom w:val="single" w:sz="4" w:space="0" w:color="auto"/>
              <w:right w:val="single" w:sz="4" w:space="0" w:color="auto"/>
            </w:tcBorders>
            <w:shd w:val="clear" w:color="auto" w:fill="D9D9D9"/>
            <w:vAlign w:val="center"/>
            <w:hideMark/>
          </w:tcPr>
          <w:p w:rsidR="00CD54F2" w:rsidRPr="007F10C8" w:rsidRDefault="00CD54F2" w:rsidP="00CD54F2">
            <w:pPr>
              <w:pStyle w:val="1fffb"/>
              <w:rPr>
                <w:rFonts w:cs="Times New Roman"/>
              </w:rPr>
            </w:pPr>
            <w:r w:rsidRPr="007F10C8">
              <w:rPr>
                <w:rFonts w:cs="Times New Roman"/>
              </w:rPr>
              <w:t xml:space="preserve">Удельный объем воды трубопровода </w:t>
            </w:r>
            <w:r w:rsidRPr="007F10C8">
              <w:rPr>
                <w:rFonts w:cs="Times New Roman"/>
                <w:i/>
                <w:iCs/>
              </w:rPr>
              <w:t>i</w:t>
            </w:r>
            <w:r w:rsidRPr="007F10C8">
              <w:rPr>
                <w:rFonts w:cs="Times New Roman"/>
              </w:rPr>
              <w:t xml:space="preserve">-го диаметра, </w:t>
            </w:r>
            <w:r w:rsidRPr="007F10C8">
              <w:rPr>
                <w:rFonts w:cs="Times New Roman"/>
                <w:i/>
                <w:iCs/>
              </w:rPr>
              <w:t>V</w:t>
            </w:r>
            <w:r w:rsidRPr="007F10C8">
              <w:rPr>
                <w:rFonts w:cs="Times New Roman"/>
                <w:i/>
                <w:iCs/>
                <w:vertAlign w:val="subscript"/>
              </w:rPr>
              <w:t>i</w:t>
            </w:r>
            <w:r w:rsidRPr="007F10C8">
              <w:rPr>
                <w:rFonts w:cs="Times New Roman"/>
              </w:rPr>
              <w:t xml:space="preserve">, </w:t>
            </w:r>
            <w:r w:rsidR="00F00AA2" w:rsidRPr="007F10C8">
              <w:rPr>
                <w:rFonts w:cs="Times New Roman"/>
              </w:rPr>
              <w:t>м</w:t>
            </w:r>
            <w:r w:rsidR="00F00AA2" w:rsidRPr="007F10C8">
              <w:rPr>
                <w:rFonts w:cs="Times New Roman"/>
                <w:vertAlign w:val="superscript"/>
              </w:rPr>
              <w:t>3</w:t>
            </w:r>
            <w:r w:rsidRPr="007F10C8">
              <w:rPr>
                <w:rFonts w:cs="Times New Roman"/>
              </w:rPr>
              <w:t>/км</w:t>
            </w:r>
          </w:p>
        </w:tc>
        <w:tc>
          <w:tcPr>
            <w:tcW w:w="1886" w:type="pct"/>
            <w:tcBorders>
              <w:top w:val="single" w:sz="4" w:space="0" w:color="auto"/>
              <w:left w:val="nil"/>
              <w:bottom w:val="single" w:sz="4" w:space="0" w:color="auto"/>
              <w:right w:val="single" w:sz="4" w:space="0" w:color="auto"/>
            </w:tcBorders>
            <w:shd w:val="clear" w:color="auto" w:fill="D9D9D9"/>
            <w:vAlign w:val="center"/>
            <w:hideMark/>
          </w:tcPr>
          <w:p w:rsidR="00CD54F2" w:rsidRPr="007F10C8" w:rsidRDefault="00CD54F2" w:rsidP="00CD54F2">
            <w:pPr>
              <w:pStyle w:val="1fffb"/>
              <w:rPr>
                <w:rFonts w:cs="Times New Roman"/>
              </w:rPr>
            </w:pPr>
            <w:r w:rsidRPr="007F10C8">
              <w:rPr>
                <w:rFonts w:cs="Times New Roman"/>
              </w:rPr>
              <w:t xml:space="preserve">Протяженность участка тепловой сети </w:t>
            </w:r>
            <w:r w:rsidRPr="007F10C8">
              <w:rPr>
                <w:rFonts w:cs="Times New Roman"/>
                <w:i/>
                <w:iCs/>
              </w:rPr>
              <w:t>i</w:t>
            </w:r>
            <w:r w:rsidRPr="007F10C8">
              <w:rPr>
                <w:rFonts w:cs="Times New Roman"/>
              </w:rPr>
              <w:t xml:space="preserve">-го диаметра, </w:t>
            </w:r>
            <w:r w:rsidRPr="007F10C8">
              <w:rPr>
                <w:rFonts w:cs="Times New Roman"/>
                <w:i/>
                <w:iCs/>
              </w:rPr>
              <w:t>l</w:t>
            </w:r>
            <w:r w:rsidRPr="007F10C8">
              <w:rPr>
                <w:rFonts w:cs="Times New Roman"/>
                <w:i/>
                <w:iCs/>
                <w:vertAlign w:val="subscript"/>
              </w:rPr>
              <w:t>i</w:t>
            </w:r>
            <w:r w:rsidRPr="007F10C8">
              <w:rPr>
                <w:rFonts w:cs="Times New Roman"/>
              </w:rPr>
              <w:t xml:space="preserve"> м</w:t>
            </w:r>
          </w:p>
        </w:tc>
        <w:tc>
          <w:tcPr>
            <w:tcW w:w="430" w:type="pct"/>
            <w:tcBorders>
              <w:top w:val="single" w:sz="4" w:space="0" w:color="auto"/>
              <w:left w:val="nil"/>
              <w:bottom w:val="single" w:sz="4" w:space="0" w:color="auto"/>
              <w:right w:val="single" w:sz="4" w:space="0" w:color="auto"/>
            </w:tcBorders>
            <w:shd w:val="clear" w:color="auto" w:fill="D9D9D9"/>
            <w:vAlign w:val="center"/>
            <w:hideMark/>
          </w:tcPr>
          <w:p w:rsidR="00CD54F2" w:rsidRPr="007F10C8" w:rsidRDefault="00CD54F2" w:rsidP="00CD54F2">
            <w:pPr>
              <w:pStyle w:val="1fffb"/>
              <w:rPr>
                <w:rFonts w:cs="Times New Roman"/>
                <w:i/>
                <w:iCs/>
              </w:rPr>
            </w:pPr>
            <w:r w:rsidRPr="007F10C8">
              <w:rPr>
                <w:rFonts w:cs="Times New Roman"/>
                <w:i/>
                <w:iCs/>
              </w:rPr>
              <w:t>V</w:t>
            </w:r>
            <w:r w:rsidRPr="007F10C8">
              <w:rPr>
                <w:rFonts w:cs="Times New Roman"/>
                <w:i/>
                <w:iCs/>
                <w:vertAlign w:val="subscript"/>
              </w:rPr>
              <w:t>i</w:t>
            </w:r>
            <w:r w:rsidRPr="007F10C8">
              <w:rPr>
                <w:rFonts w:cs="Times New Roman"/>
              </w:rPr>
              <w:t xml:space="preserve"> </w:t>
            </w:r>
            <w:r w:rsidRPr="007F10C8">
              <w:rPr>
                <w:rFonts w:cs="Times New Roman"/>
                <w:i/>
                <w:iCs/>
              </w:rPr>
              <w:t>l</w:t>
            </w:r>
            <w:r w:rsidRPr="007F10C8">
              <w:rPr>
                <w:rFonts w:cs="Times New Roman"/>
                <w:i/>
                <w:iCs/>
                <w:vertAlign w:val="subscript"/>
              </w:rPr>
              <w:t>i</w:t>
            </w:r>
            <w:r w:rsidRPr="007F10C8">
              <w:rPr>
                <w:rFonts w:cs="Times New Roman"/>
              </w:rPr>
              <w:t xml:space="preserve">, </w:t>
            </w:r>
            <w:r w:rsidR="00F00AA2" w:rsidRPr="007F10C8">
              <w:rPr>
                <w:rFonts w:cs="Times New Roman"/>
              </w:rPr>
              <w:t>м</w:t>
            </w:r>
            <w:r w:rsidR="00F00AA2" w:rsidRPr="007F10C8">
              <w:rPr>
                <w:rFonts w:cs="Times New Roman"/>
                <w:vertAlign w:val="superscript"/>
              </w:rPr>
              <w:t>3</w:t>
            </w:r>
          </w:p>
        </w:tc>
      </w:tr>
      <w:tr w:rsidR="00FA404C" w:rsidRPr="007F10C8" w:rsidTr="00FA404C">
        <w:trPr>
          <w:trHeight w:val="254"/>
        </w:trPr>
        <w:tc>
          <w:tcPr>
            <w:tcW w:w="1931" w:type="pct"/>
            <w:tcBorders>
              <w:top w:val="nil"/>
              <w:left w:val="single" w:sz="4" w:space="0" w:color="auto"/>
              <w:bottom w:val="single" w:sz="4" w:space="0" w:color="auto"/>
              <w:right w:val="single" w:sz="4" w:space="0" w:color="auto"/>
            </w:tcBorders>
            <w:noWrap/>
            <w:vAlign w:val="bottom"/>
            <w:hideMark/>
          </w:tcPr>
          <w:p w:rsidR="00FA404C" w:rsidRDefault="00FA404C" w:rsidP="00426A3A">
            <w:pPr>
              <w:pStyle w:val="1fffb"/>
            </w:pPr>
            <w:r>
              <w:t>32-150</w:t>
            </w:r>
          </w:p>
        </w:tc>
        <w:tc>
          <w:tcPr>
            <w:tcW w:w="753" w:type="pct"/>
            <w:tcBorders>
              <w:top w:val="nil"/>
              <w:left w:val="nil"/>
              <w:bottom w:val="single" w:sz="4" w:space="0" w:color="auto"/>
              <w:right w:val="single" w:sz="4" w:space="0" w:color="auto"/>
            </w:tcBorders>
            <w:noWrap/>
            <w:vAlign w:val="bottom"/>
            <w:hideMark/>
          </w:tcPr>
          <w:p w:rsidR="00FA404C" w:rsidRDefault="00FA404C" w:rsidP="00426A3A">
            <w:pPr>
              <w:pStyle w:val="1fffb"/>
            </w:pPr>
            <w:r>
              <w:t>0,0077</w:t>
            </w:r>
          </w:p>
        </w:tc>
        <w:tc>
          <w:tcPr>
            <w:tcW w:w="1886" w:type="pct"/>
            <w:tcBorders>
              <w:top w:val="nil"/>
              <w:left w:val="nil"/>
              <w:bottom w:val="single" w:sz="4" w:space="0" w:color="auto"/>
              <w:right w:val="single" w:sz="4" w:space="0" w:color="auto"/>
            </w:tcBorders>
            <w:noWrap/>
            <w:vAlign w:val="bottom"/>
            <w:hideMark/>
          </w:tcPr>
          <w:p w:rsidR="00FA404C" w:rsidRDefault="00FA404C" w:rsidP="00426A3A">
            <w:pPr>
              <w:pStyle w:val="1fffb"/>
            </w:pPr>
            <w:r>
              <w:t>6060</w:t>
            </w:r>
          </w:p>
        </w:tc>
        <w:tc>
          <w:tcPr>
            <w:tcW w:w="430" w:type="pct"/>
            <w:tcBorders>
              <w:top w:val="nil"/>
              <w:left w:val="nil"/>
              <w:bottom w:val="single" w:sz="4" w:space="0" w:color="auto"/>
              <w:right w:val="single" w:sz="4" w:space="0" w:color="auto"/>
            </w:tcBorders>
            <w:noWrap/>
            <w:vAlign w:val="center"/>
            <w:hideMark/>
          </w:tcPr>
          <w:p w:rsidR="00FA404C" w:rsidRDefault="00FA404C" w:rsidP="00426A3A">
            <w:pPr>
              <w:pStyle w:val="1fffb"/>
            </w:pPr>
            <w:r>
              <w:t>46,62</w:t>
            </w:r>
          </w:p>
        </w:tc>
      </w:tr>
    </w:tbl>
    <w:p w:rsidR="00C25060" w:rsidRPr="007F10C8" w:rsidRDefault="00480436" w:rsidP="00C25060">
      <w:pPr>
        <w:rPr>
          <w:rFonts w:ascii="Times New Roman" w:hAnsi="Times New Roman" w:cs="Times New Roman"/>
          <w:sz w:val="20"/>
          <w:szCs w:val="20"/>
        </w:rPr>
      </w:pPr>
      <w:r w:rsidRPr="007F10C8">
        <w:rPr>
          <w:rFonts w:ascii="Times New Roman" w:hAnsi="Times New Roman" w:cs="Times New Roman"/>
          <w:szCs w:val="24"/>
        </w:rPr>
        <w:fldChar w:fldCharType="begin"/>
      </w:r>
      <w:r w:rsidR="00C25060" w:rsidRPr="007F10C8">
        <w:rPr>
          <w:rFonts w:ascii="Times New Roman" w:hAnsi="Times New Roman" w:cs="Times New Roman"/>
          <w:szCs w:val="24"/>
        </w:rPr>
        <w:instrText xml:space="preserve"> LINK Excel.Sheet.12 "F:\\5-с Проект\\Схема ТС\\Бираканское\\Расчётные таблицы Бираканский .xlsx" "Потериэ!R4C31:R14C34" \f 4 \h \* MERGEFORMAT </w:instrText>
      </w:r>
      <w:r w:rsidRPr="007F10C8">
        <w:rPr>
          <w:rFonts w:ascii="Times New Roman" w:hAnsi="Times New Roman" w:cs="Times New Roman"/>
          <w:szCs w:val="24"/>
        </w:rPr>
        <w:fldChar w:fldCharType="end"/>
      </w:r>
    </w:p>
    <w:p w:rsidR="00C25060" w:rsidRPr="007F10C8" w:rsidRDefault="00C25060" w:rsidP="00AD6FC2">
      <w:pPr>
        <w:pStyle w:val="19"/>
      </w:pPr>
      <w:bookmarkStart w:id="414" w:name="_Toc9154879"/>
      <w:bookmarkStart w:id="415" w:name="_Toc84971025"/>
      <w:bookmarkStart w:id="416" w:name="_Toc84979014"/>
      <w:r w:rsidRPr="007F10C8">
        <w:t xml:space="preserve">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w:t>
      </w:r>
      <w:r w:rsidRPr="007F10C8">
        <w:lastRenderedPageBreak/>
        <w:t>системе теплоснабжения (горячего водоснабжения), на закрытую систему горячего водоснабжения</w:t>
      </w:r>
      <w:bookmarkEnd w:id="414"/>
      <w:bookmarkEnd w:id="415"/>
      <w:bookmarkEnd w:id="416"/>
    </w:p>
    <w:p w:rsidR="00C25060" w:rsidRPr="007F10C8" w:rsidRDefault="00C25060" w:rsidP="00B5461F">
      <w:pPr>
        <w:pStyle w:val="11ff3"/>
      </w:pPr>
      <w:r w:rsidRPr="007F10C8">
        <w:t xml:space="preserve">Система теплоснабжения </w:t>
      </w:r>
      <w:r w:rsidR="00AD6FC2">
        <w:t xml:space="preserve">муниципального образования </w:t>
      </w:r>
      <w:r w:rsidR="00E1604A">
        <w:t>Горекацанское сельское поселение</w:t>
      </w:r>
      <w:r w:rsidR="00A01DE3" w:rsidRPr="007F10C8">
        <w:t xml:space="preserve"> </w:t>
      </w:r>
      <w:r w:rsidRPr="007F10C8">
        <w:t xml:space="preserve"> </w:t>
      </w:r>
      <w:r w:rsidR="007274D4" w:rsidRPr="007F10C8">
        <w:t>закрытая</w:t>
      </w:r>
      <w:r w:rsidRPr="007F10C8">
        <w:t>.</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pPr>
      <w:bookmarkStart w:id="417" w:name="_Toc9154880"/>
      <w:bookmarkStart w:id="418" w:name="_Toc84971026"/>
      <w:bookmarkStart w:id="419" w:name="_Toc84979015"/>
      <w:r w:rsidRPr="007F10C8">
        <w:t>Сведения о наличии баков-аккумуляторов</w:t>
      </w:r>
      <w:bookmarkEnd w:id="417"/>
      <w:bookmarkEnd w:id="418"/>
      <w:bookmarkEnd w:id="419"/>
    </w:p>
    <w:p w:rsidR="00C25060" w:rsidRPr="007F10C8" w:rsidRDefault="00C25060" w:rsidP="00B5461F">
      <w:pPr>
        <w:pStyle w:val="11ff3"/>
      </w:pPr>
      <w:r w:rsidRPr="007F10C8">
        <w:t xml:space="preserve">В </w:t>
      </w:r>
      <w:r w:rsidR="00D05976" w:rsidRPr="007F10C8">
        <w:t>м</w:t>
      </w:r>
      <w:r w:rsidRPr="007F10C8">
        <w:t xml:space="preserve">униципальном образовании </w:t>
      </w:r>
      <w:r w:rsidR="00802E27">
        <w:t>Сельского поселения «Горекацанское»</w:t>
      </w:r>
      <w:r w:rsidR="00A01DE3" w:rsidRPr="007F10C8">
        <w:t xml:space="preserve"> </w:t>
      </w:r>
      <w:r w:rsidRPr="007F10C8">
        <w:t xml:space="preserve"> баки-аккумуляторы отсутствуют.</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pPr>
      <w:bookmarkStart w:id="420" w:name="_Toc9154881"/>
      <w:bookmarkStart w:id="421" w:name="_Toc84971027"/>
      <w:bookmarkStart w:id="422" w:name="_Toc84979016"/>
      <w:proofErr w:type="gramStart"/>
      <w:r w:rsidRPr="007F10C8">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420"/>
      <w:bookmarkEnd w:id="421"/>
      <w:bookmarkEnd w:id="422"/>
      <w:proofErr w:type="gramEnd"/>
    </w:p>
    <w:p w:rsidR="00C25060" w:rsidRPr="007F10C8" w:rsidRDefault="00C25060" w:rsidP="00B5461F">
      <w:pPr>
        <w:pStyle w:val="11ff3"/>
      </w:pPr>
      <w:r w:rsidRPr="007F10C8">
        <w:t xml:space="preserve">В </w:t>
      </w:r>
      <w:r w:rsidR="00D05976" w:rsidRPr="007F10C8">
        <w:t>м</w:t>
      </w:r>
      <w:r w:rsidRPr="007F10C8">
        <w:t xml:space="preserve">униципальном образовании </w:t>
      </w:r>
      <w:r w:rsidR="00802E27">
        <w:t>Сельского поселения «Горекацанское»</w:t>
      </w:r>
      <w:r w:rsidR="00A01DE3" w:rsidRPr="007F10C8">
        <w:t xml:space="preserve"> </w:t>
      </w:r>
      <w:r w:rsidRPr="007F10C8">
        <w:t xml:space="preserve">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 </w:t>
      </w:r>
    </w:p>
    <w:p w:rsidR="00C25060" w:rsidRPr="007F10C8" w:rsidRDefault="00C25060" w:rsidP="00B5461F">
      <w:pPr>
        <w:pStyle w:val="11ff3"/>
      </w:pPr>
      <w:r w:rsidRPr="007F10C8">
        <w:t xml:space="preserve">Присоединение (подключение) всех потребителей во вновь создаваемых зонах теплоснабжения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rsidR="00C25060" w:rsidRPr="007F10C8" w:rsidRDefault="00C25060" w:rsidP="00B5461F">
      <w:pPr>
        <w:pStyle w:val="11ff3"/>
      </w:pPr>
      <w:r w:rsidRPr="007F10C8">
        <w:t>Тепловые узлы существующих потребителей должны быть реконструированы с установкой теплообменного оборудования для создания закрытого контура водоснабжения. При невозможности выполнения реконструкции предполагается отказаться от централизованного горячего водоснабжения и использовать индивидуальные электрические водонагреватели.</w:t>
      </w:r>
    </w:p>
    <w:p w:rsidR="00D05976" w:rsidRPr="007F10C8" w:rsidRDefault="00D05976" w:rsidP="00C25060">
      <w:pPr>
        <w:rPr>
          <w:rFonts w:ascii="Times New Roman" w:hAnsi="Times New Roman" w:cs="Times New Roman"/>
          <w:szCs w:val="24"/>
        </w:rPr>
      </w:pPr>
    </w:p>
    <w:p w:rsidR="00C25060" w:rsidRPr="007F10C8" w:rsidRDefault="00C25060" w:rsidP="00AD6FC2">
      <w:pPr>
        <w:pStyle w:val="19"/>
      </w:pPr>
      <w:bookmarkStart w:id="423" w:name="_Toc9154882"/>
      <w:bookmarkStart w:id="424" w:name="_Toc84971028"/>
      <w:bookmarkStart w:id="425" w:name="_Toc84979017"/>
      <w:r w:rsidRPr="007F10C8">
        <w:t xml:space="preserve">Существующий и перспективный баланс производительности водоподготовительных установок и </w:t>
      </w:r>
      <w:r w:rsidRPr="007F10C8">
        <w:lastRenderedPageBreak/>
        <w:t>потерь теплоносителя с учетом развития системы теплоснабжения</w:t>
      </w:r>
      <w:bookmarkEnd w:id="423"/>
      <w:bookmarkEnd w:id="424"/>
      <w:bookmarkEnd w:id="425"/>
    </w:p>
    <w:p w:rsidR="00C25060" w:rsidRPr="007F10C8" w:rsidRDefault="00321775" w:rsidP="005D03C3">
      <w:pPr>
        <w:pStyle w:val="affffffffff6"/>
        <w:ind w:firstLine="0"/>
        <w:rPr>
          <w:rFonts w:ascii="Times New Roman" w:hAnsi="Times New Roman" w:cs="Times New Roman"/>
          <w:b/>
          <w:sz w:val="24"/>
          <w:szCs w:val="24"/>
        </w:rPr>
      </w:pPr>
      <w:r w:rsidRPr="007F10C8">
        <w:rPr>
          <w:rFonts w:ascii="Times New Roman" w:hAnsi="Times New Roman" w:cs="Times New Roman"/>
          <w:b/>
          <w:sz w:val="24"/>
          <w:szCs w:val="24"/>
        </w:rPr>
        <w:t xml:space="preserve">Таблица </w:t>
      </w:r>
      <w:r w:rsidR="00CD54F2" w:rsidRPr="007F10C8">
        <w:rPr>
          <w:rFonts w:ascii="Times New Roman" w:hAnsi="Times New Roman" w:cs="Times New Roman"/>
          <w:b/>
          <w:sz w:val="24"/>
          <w:szCs w:val="24"/>
        </w:rPr>
        <w:t>2.</w:t>
      </w:r>
      <w:r w:rsidRPr="007F10C8">
        <w:rPr>
          <w:rFonts w:ascii="Times New Roman" w:hAnsi="Times New Roman" w:cs="Times New Roman"/>
          <w:b/>
          <w:sz w:val="24"/>
          <w:szCs w:val="24"/>
        </w:rPr>
        <w:t>6.5.1 –</w:t>
      </w:r>
      <w:r w:rsidR="00C25060" w:rsidRPr="007F10C8">
        <w:rPr>
          <w:rFonts w:ascii="Times New Roman" w:hAnsi="Times New Roman" w:cs="Times New Roman"/>
          <w:b/>
          <w:sz w:val="24"/>
          <w:szCs w:val="24"/>
        </w:rPr>
        <w:t xml:space="preserve">Баланс теплоносителя </w:t>
      </w:r>
      <w:r w:rsidR="00AD6FC2">
        <w:rPr>
          <w:rFonts w:ascii="Times New Roman" w:hAnsi="Times New Roman" w:cs="Times New Roman"/>
          <w:b/>
          <w:sz w:val="24"/>
          <w:szCs w:val="24"/>
        </w:rPr>
        <w:t xml:space="preserve">Муниципального образования </w:t>
      </w:r>
      <w:r w:rsidR="00E1604A">
        <w:rPr>
          <w:rFonts w:ascii="Times New Roman" w:hAnsi="Times New Roman" w:cs="Times New Roman"/>
          <w:b/>
          <w:sz w:val="24"/>
          <w:szCs w:val="24"/>
        </w:rPr>
        <w:t>Горекацанское сельское поселение</w:t>
      </w:r>
      <w:r w:rsidR="00A01DE3" w:rsidRPr="007F10C8">
        <w:rPr>
          <w:rFonts w:ascii="Times New Roman" w:hAnsi="Times New Roman" w:cs="Times New Roman"/>
          <w:b/>
          <w:sz w:val="24"/>
          <w:szCs w:val="24"/>
        </w:rPr>
        <w:t xml:space="preserve"> </w:t>
      </w:r>
      <w:r w:rsidR="00480436" w:rsidRPr="007F10C8">
        <w:rPr>
          <w:rFonts w:ascii="Times New Roman" w:hAnsi="Times New Roman" w:cs="Times New Roman"/>
          <w:b/>
          <w:sz w:val="24"/>
          <w:szCs w:val="24"/>
          <w:lang w:eastAsia="ru-RU"/>
        </w:rPr>
        <w:fldChar w:fldCharType="begin"/>
      </w:r>
      <w:r w:rsidR="00C25060" w:rsidRPr="007F10C8">
        <w:rPr>
          <w:rFonts w:ascii="Times New Roman" w:hAnsi="Times New Roman" w:cs="Times New Roman"/>
          <w:b/>
          <w:sz w:val="24"/>
          <w:szCs w:val="24"/>
        </w:rPr>
        <w:instrText xml:space="preserve"> LINK Excel.Sheet.12 "F:\\5-с Проект\\Схема ТС\\Гремячинское\\Расчётные таблицы Гремячинское .xlsx" "131 нью!R3C2:R44C6" \f 4 \h \* MERGEFORMAT </w:instrText>
      </w:r>
      <w:r w:rsidR="00480436" w:rsidRPr="007F10C8">
        <w:rPr>
          <w:rFonts w:ascii="Times New Roman" w:hAnsi="Times New Roman" w:cs="Times New Roman"/>
          <w:b/>
          <w:sz w:val="24"/>
          <w:szCs w:val="24"/>
          <w:lang w:eastAsia="ru-RU"/>
        </w:rPr>
        <w:fldChar w:fldCharType="separate"/>
      </w:r>
    </w:p>
    <w:tbl>
      <w:tblPr>
        <w:tblW w:w="5000" w:type="pct"/>
        <w:tblLook w:val="04A0" w:firstRow="1" w:lastRow="0" w:firstColumn="1" w:lastColumn="0" w:noHBand="0" w:noVBand="1"/>
      </w:tblPr>
      <w:tblGrid>
        <w:gridCol w:w="3027"/>
        <w:gridCol w:w="1631"/>
        <w:gridCol w:w="1583"/>
        <w:gridCol w:w="1443"/>
        <w:gridCol w:w="1887"/>
      </w:tblGrid>
      <w:tr w:rsidR="000475CE" w:rsidRPr="000475CE" w:rsidTr="000475CE">
        <w:trPr>
          <w:trHeight w:val="20"/>
        </w:trPr>
        <w:tc>
          <w:tcPr>
            <w:tcW w:w="158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0475CE" w:rsidRPr="000475CE" w:rsidRDefault="000475CE" w:rsidP="000475CE">
            <w:pPr>
              <w:pStyle w:val="1fffb"/>
              <w:rPr>
                <w:rFonts w:cs="Times New Roman"/>
                <w:szCs w:val="20"/>
              </w:rPr>
            </w:pPr>
            <w:r w:rsidRPr="000475CE">
              <w:rPr>
                <w:rFonts w:cs="Times New Roman"/>
                <w:szCs w:val="20"/>
              </w:rPr>
              <w:t>Источник централизованного теплоснабжения</w:t>
            </w:r>
          </w:p>
        </w:tc>
        <w:tc>
          <w:tcPr>
            <w:tcW w:w="852" w:type="pct"/>
            <w:tcBorders>
              <w:top w:val="single" w:sz="4" w:space="0" w:color="auto"/>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rPr>
                <w:rFonts w:cs="Times New Roman"/>
                <w:szCs w:val="20"/>
              </w:rPr>
            </w:pPr>
            <w:r w:rsidRPr="000475CE">
              <w:rPr>
                <w:rFonts w:cs="Times New Roman"/>
                <w:szCs w:val="20"/>
              </w:rPr>
              <w:t>Тепловая нагрузка с учетом потерь тепловой энергии при транспортировке, Гкал/час</w:t>
            </w:r>
          </w:p>
        </w:tc>
        <w:tc>
          <w:tcPr>
            <w:tcW w:w="827" w:type="pct"/>
            <w:tcBorders>
              <w:top w:val="single" w:sz="4" w:space="0" w:color="auto"/>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rPr>
                <w:rFonts w:cs="Times New Roman"/>
                <w:szCs w:val="20"/>
              </w:rPr>
            </w:pPr>
            <w:r w:rsidRPr="000475CE">
              <w:rPr>
                <w:rFonts w:cs="Times New Roman"/>
                <w:szCs w:val="20"/>
              </w:rPr>
              <w:t>Объем теплоносителя в системе теплоснабжения, м</w:t>
            </w:r>
            <w:r w:rsidRPr="00272F55">
              <w:rPr>
                <w:rFonts w:cs="Times New Roman"/>
                <w:szCs w:val="20"/>
                <w:vertAlign w:val="superscript"/>
              </w:rPr>
              <w:t>3</w:t>
            </w:r>
          </w:p>
        </w:tc>
        <w:tc>
          <w:tcPr>
            <w:tcW w:w="754" w:type="pct"/>
            <w:tcBorders>
              <w:top w:val="single" w:sz="4" w:space="0" w:color="auto"/>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rPr>
                <w:rFonts w:cs="Times New Roman"/>
                <w:szCs w:val="20"/>
              </w:rPr>
            </w:pPr>
            <w:r w:rsidRPr="000475CE">
              <w:rPr>
                <w:rFonts w:cs="Times New Roman"/>
                <w:szCs w:val="20"/>
              </w:rPr>
              <w:t>Нормируемая утечка теплоносителя, м</w:t>
            </w:r>
            <w:r w:rsidRPr="00272F55">
              <w:rPr>
                <w:rFonts w:cs="Times New Roman"/>
                <w:szCs w:val="20"/>
                <w:vertAlign w:val="superscript"/>
              </w:rPr>
              <w:t>3</w:t>
            </w:r>
            <w:r w:rsidRPr="000475CE">
              <w:rPr>
                <w:rFonts w:cs="Times New Roman"/>
                <w:szCs w:val="20"/>
              </w:rPr>
              <w:t>/год</w:t>
            </w:r>
          </w:p>
        </w:tc>
        <w:tc>
          <w:tcPr>
            <w:tcW w:w="986" w:type="pct"/>
            <w:tcBorders>
              <w:top w:val="single" w:sz="4" w:space="0" w:color="auto"/>
              <w:left w:val="nil"/>
              <w:bottom w:val="single" w:sz="4" w:space="0" w:color="auto"/>
              <w:right w:val="single" w:sz="4" w:space="0" w:color="auto"/>
            </w:tcBorders>
            <w:shd w:val="clear" w:color="000000" w:fill="D9D9D9"/>
            <w:vAlign w:val="center"/>
            <w:hideMark/>
          </w:tcPr>
          <w:p w:rsidR="000475CE" w:rsidRPr="000475CE" w:rsidRDefault="000475CE" w:rsidP="000475CE">
            <w:pPr>
              <w:pStyle w:val="1fffb"/>
              <w:rPr>
                <w:rFonts w:cs="Times New Roman"/>
                <w:szCs w:val="20"/>
              </w:rPr>
            </w:pPr>
            <w:r w:rsidRPr="000475CE">
              <w:rPr>
                <w:rFonts w:cs="Times New Roman"/>
                <w:szCs w:val="20"/>
              </w:rPr>
              <w:t>Производительность установки водоподготовки, м</w:t>
            </w:r>
            <w:r w:rsidRPr="00272F55">
              <w:rPr>
                <w:rFonts w:cs="Times New Roman"/>
                <w:szCs w:val="20"/>
                <w:vertAlign w:val="superscript"/>
              </w:rPr>
              <w:t>3</w:t>
            </w:r>
            <w:r w:rsidRPr="000475CE">
              <w:rPr>
                <w:rFonts w:cs="Times New Roman"/>
                <w:szCs w:val="20"/>
              </w:rPr>
              <w:t>/час</w:t>
            </w:r>
          </w:p>
        </w:tc>
      </w:tr>
      <w:tr w:rsidR="000475CE" w:rsidRPr="000475CE" w:rsidTr="000475CE">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75CE" w:rsidRPr="000475CE" w:rsidRDefault="000475CE" w:rsidP="000475CE">
            <w:pPr>
              <w:pStyle w:val="1fffb"/>
              <w:rPr>
                <w:rFonts w:cs="Times New Roman"/>
                <w:szCs w:val="20"/>
              </w:rPr>
            </w:pPr>
            <w:r w:rsidRPr="000475CE">
              <w:rPr>
                <w:rFonts w:cs="Times New Roman"/>
                <w:szCs w:val="20"/>
              </w:rPr>
              <w:t>2021 год</w:t>
            </w:r>
          </w:p>
        </w:tc>
      </w:tr>
      <w:tr w:rsidR="000475CE" w:rsidRPr="000475CE" w:rsidTr="000475CE">
        <w:trPr>
          <w:trHeight w:val="20"/>
        </w:trPr>
        <w:tc>
          <w:tcPr>
            <w:tcW w:w="1581" w:type="pct"/>
            <w:tcBorders>
              <w:top w:val="nil"/>
              <w:left w:val="single" w:sz="4" w:space="0" w:color="auto"/>
              <w:bottom w:val="single" w:sz="4" w:space="0" w:color="auto"/>
              <w:right w:val="single" w:sz="4" w:space="0" w:color="auto"/>
            </w:tcBorders>
            <w:shd w:val="clear" w:color="auto" w:fill="auto"/>
            <w:noWrap/>
            <w:vAlign w:val="center"/>
            <w:hideMark/>
          </w:tcPr>
          <w:p w:rsidR="000475CE" w:rsidRPr="000475CE" w:rsidRDefault="000475CE" w:rsidP="000475CE">
            <w:pPr>
              <w:pStyle w:val="1fffb"/>
              <w:rPr>
                <w:rFonts w:cs="Times New Roman"/>
                <w:szCs w:val="20"/>
              </w:rPr>
            </w:pPr>
            <w:r w:rsidRPr="000475CE">
              <w:rPr>
                <w:rFonts w:cs="Times New Roman"/>
                <w:szCs w:val="20"/>
              </w:rPr>
              <w:t>Горекацанское сельское поселение</w:t>
            </w:r>
          </w:p>
        </w:tc>
        <w:tc>
          <w:tcPr>
            <w:tcW w:w="852" w:type="pct"/>
            <w:tcBorders>
              <w:top w:val="nil"/>
              <w:left w:val="nil"/>
              <w:bottom w:val="single" w:sz="4" w:space="0" w:color="auto"/>
              <w:right w:val="single" w:sz="4" w:space="0" w:color="auto"/>
            </w:tcBorders>
            <w:shd w:val="clear" w:color="auto" w:fill="auto"/>
            <w:noWrap/>
            <w:vAlign w:val="center"/>
            <w:hideMark/>
          </w:tcPr>
          <w:p w:rsidR="000475CE" w:rsidRPr="000475CE" w:rsidRDefault="000475CE" w:rsidP="000475CE">
            <w:pPr>
              <w:pStyle w:val="1fffb"/>
              <w:rPr>
                <w:rFonts w:cs="Times New Roman"/>
                <w:szCs w:val="20"/>
              </w:rPr>
            </w:pPr>
            <w:r w:rsidRPr="000475CE">
              <w:rPr>
                <w:rFonts w:cs="Times New Roman"/>
                <w:szCs w:val="20"/>
              </w:rPr>
              <w:t>0,53</w:t>
            </w:r>
          </w:p>
        </w:tc>
        <w:tc>
          <w:tcPr>
            <w:tcW w:w="827" w:type="pct"/>
            <w:tcBorders>
              <w:top w:val="nil"/>
              <w:left w:val="nil"/>
              <w:bottom w:val="nil"/>
              <w:right w:val="nil"/>
            </w:tcBorders>
            <w:shd w:val="clear" w:color="auto" w:fill="auto"/>
            <w:noWrap/>
            <w:vAlign w:val="center"/>
            <w:hideMark/>
          </w:tcPr>
          <w:p w:rsidR="000475CE" w:rsidRPr="000475CE" w:rsidRDefault="000475CE" w:rsidP="000475CE">
            <w:pPr>
              <w:pStyle w:val="1fffb"/>
              <w:rPr>
                <w:rFonts w:cs="Times New Roman"/>
                <w:szCs w:val="20"/>
              </w:rPr>
            </w:pPr>
            <w:r w:rsidRPr="000475CE">
              <w:rPr>
                <w:rFonts w:cs="Times New Roman"/>
                <w:szCs w:val="20"/>
              </w:rPr>
              <w:t>55,49</w:t>
            </w:r>
          </w:p>
        </w:tc>
        <w:tc>
          <w:tcPr>
            <w:tcW w:w="754" w:type="pct"/>
            <w:tcBorders>
              <w:top w:val="nil"/>
              <w:left w:val="single" w:sz="4" w:space="0" w:color="auto"/>
              <w:bottom w:val="single" w:sz="4" w:space="0" w:color="auto"/>
              <w:right w:val="single" w:sz="4" w:space="0" w:color="auto"/>
            </w:tcBorders>
            <w:shd w:val="clear" w:color="auto" w:fill="auto"/>
            <w:noWrap/>
            <w:vAlign w:val="center"/>
            <w:hideMark/>
          </w:tcPr>
          <w:p w:rsidR="000475CE" w:rsidRPr="000475CE" w:rsidRDefault="000475CE" w:rsidP="000475CE">
            <w:pPr>
              <w:pStyle w:val="1fffb"/>
              <w:rPr>
                <w:rFonts w:cs="Times New Roman"/>
                <w:szCs w:val="20"/>
              </w:rPr>
            </w:pPr>
            <w:r w:rsidRPr="000475CE">
              <w:rPr>
                <w:rFonts w:cs="Times New Roman"/>
                <w:szCs w:val="20"/>
              </w:rPr>
              <w:t>0,1387</w:t>
            </w:r>
          </w:p>
        </w:tc>
        <w:tc>
          <w:tcPr>
            <w:tcW w:w="986" w:type="pct"/>
            <w:tcBorders>
              <w:top w:val="nil"/>
              <w:left w:val="nil"/>
              <w:bottom w:val="single" w:sz="4" w:space="0" w:color="auto"/>
              <w:right w:val="single" w:sz="4" w:space="0" w:color="auto"/>
            </w:tcBorders>
            <w:shd w:val="clear" w:color="auto" w:fill="auto"/>
            <w:noWrap/>
            <w:vAlign w:val="center"/>
            <w:hideMark/>
          </w:tcPr>
          <w:p w:rsidR="000475CE" w:rsidRPr="000475CE" w:rsidRDefault="000475CE" w:rsidP="000475CE">
            <w:pPr>
              <w:pStyle w:val="1fffb"/>
              <w:rPr>
                <w:rFonts w:cs="Times New Roman"/>
                <w:szCs w:val="20"/>
              </w:rPr>
            </w:pPr>
            <w:r w:rsidRPr="000475CE">
              <w:rPr>
                <w:rFonts w:cs="Times New Roman"/>
                <w:szCs w:val="20"/>
              </w:rPr>
              <w:t>0,31</w:t>
            </w:r>
          </w:p>
        </w:tc>
      </w:tr>
      <w:tr w:rsidR="000475CE" w:rsidRPr="000475CE" w:rsidTr="000475CE">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75CE" w:rsidRPr="000475CE" w:rsidRDefault="000475CE" w:rsidP="000475CE">
            <w:pPr>
              <w:pStyle w:val="1fffb"/>
              <w:rPr>
                <w:rFonts w:cs="Times New Roman"/>
                <w:szCs w:val="20"/>
              </w:rPr>
            </w:pPr>
            <w:r w:rsidRPr="000475CE">
              <w:rPr>
                <w:rFonts w:cs="Times New Roman"/>
                <w:szCs w:val="20"/>
              </w:rPr>
              <w:t>2022-2026 годы</w:t>
            </w:r>
          </w:p>
        </w:tc>
      </w:tr>
      <w:tr w:rsidR="000475CE" w:rsidRPr="000475CE" w:rsidTr="000475CE">
        <w:trPr>
          <w:trHeight w:val="20"/>
        </w:trPr>
        <w:tc>
          <w:tcPr>
            <w:tcW w:w="1581" w:type="pct"/>
            <w:tcBorders>
              <w:top w:val="nil"/>
              <w:left w:val="single" w:sz="4" w:space="0" w:color="auto"/>
              <w:bottom w:val="single" w:sz="4" w:space="0" w:color="auto"/>
              <w:right w:val="single" w:sz="4" w:space="0" w:color="auto"/>
            </w:tcBorders>
            <w:shd w:val="clear" w:color="auto" w:fill="auto"/>
            <w:noWrap/>
            <w:vAlign w:val="center"/>
            <w:hideMark/>
          </w:tcPr>
          <w:p w:rsidR="000475CE" w:rsidRPr="000475CE" w:rsidRDefault="000475CE" w:rsidP="000475CE">
            <w:pPr>
              <w:pStyle w:val="1fffb"/>
              <w:rPr>
                <w:rFonts w:cs="Times New Roman"/>
                <w:szCs w:val="20"/>
              </w:rPr>
            </w:pPr>
            <w:r w:rsidRPr="000475CE">
              <w:rPr>
                <w:rFonts w:cs="Times New Roman"/>
                <w:szCs w:val="20"/>
              </w:rPr>
              <w:t>Горекацанское сельское поселение</w:t>
            </w:r>
          </w:p>
        </w:tc>
        <w:tc>
          <w:tcPr>
            <w:tcW w:w="852" w:type="pct"/>
            <w:tcBorders>
              <w:top w:val="nil"/>
              <w:left w:val="nil"/>
              <w:bottom w:val="single" w:sz="4" w:space="0" w:color="auto"/>
              <w:right w:val="single" w:sz="4" w:space="0" w:color="auto"/>
            </w:tcBorders>
            <w:shd w:val="clear" w:color="auto" w:fill="auto"/>
            <w:noWrap/>
            <w:vAlign w:val="center"/>
            <w:hideMark/>
          </w:tcPr>
          <w:p w:rsidR="000475CE" w:rsidRPr="000475CE" w:rsidRDefault="000475CE" w:rsidP="000475CE">
            <w:pPr>
              <w:pStyle w:val="1fffb"/>
              <w:rPr>
                <w:rFonts w:cs="Times New Roman"/>
                <w:szCs w:val="20"/>
              </w:rPr>
            </w:pPr>
            <w:r w:rsidRPr="000475CE">
              <w:rPr>
                <w:rFonts w:cs="Times New Roman"/>
                <w:szCs w:val="20"/>
              </w:rPr>
              <w:t>0,57</w:t>
            </w:r>
          </w:p>
        </w:tc>
        <w:tc>
          <w:tcPr>
            <w:tcW w:w="827" w:type="pct"/>
            <w:tcBorders>
              <w:top w:val="nil"/>
              <w:left w:val="nil"/>
              <w:bottom w:val="single" w:sz="4" w:space="0" w:color="auto"/>
              <w:right w:val="single" w:sz="4" w:space="0" w:color="auto"/>
            </w:tcBorders>
            <w:shd w:val="clear" w:color="auto" w:fill="auto"/>
            <w:noWrap/>
            <w:vAlign w:val="center"/>
            <w:hideMark/>
          </w:tcPr>
          <w:p w:rsidR="000475CE" w:rsidRPr="000475CE" w:rsidRDefault="000475CE" w:rsidP="000475CE">
            <w:pPr>
              <w:pStyle w:val="1fffb"/>
              <w:rPr>
                <w:rFonts w:cs="Times New Roman"/>
                <w:szCs w:val="20"/>
              </w:rPr>
            </w:pPr>
            <w:r w:rsidRPr="000475CE">
              <w:rPr>
                <w:rFonts w:cs="Times New Roman"/>
                <w:szCs w:val="20"/>
              </w:rPr>
              <w:t>59,65</w:t>
            </w:r>
          </w:p>
        </w:tc>
        <w:tc>
          <w:tcPr>
            <w:tcW w:w="754" w:type="pct"/>
            <w:tcBorders>
              <w:top w:val="nil"/>
              <w:left w:val="nil"/>
              <w:bottom w:val="single" w:sz="4" w:space="0" w:color="auto"/>
              <w:right w:val="single" w:sz="4" w:space="0" w:color="auto"/>
            </w:tcBorders>
            <w:shd w:val="clear" w:color="auto" w:fill="auto"/>
            <w:noWrap/>
            <w:vAlign w:val="center"/>
            <w:hideMark/>
          </w:tcPr>
          <w:p w:rsidR="000475CE" w:rsidRPr="000475CE" w:rsidRDefault="000475CE" w:rsidP="000475CE">
            <w:pPr>
              <w:pStyle w:val="1fffb"/>
              <w:rPr>
                <w:rFonts w:cs="Times New Roman"/>
                <w:szCs w:val="20"/>
              </w:rPr>
            </w:pPr>
            <w:r w:rsidRPr="000475CE">
              <w:rPr>
                <w:rFonts w:cs="Times New Roman"/>
                <w:szCs w:val="20"/>
              </w:rPr>
              <w:t>0,1491</w:t>
            </w:r>
          </w:p>
        </w:tc>
        <w:tc>
          <w:tcPr>
            <w:tcW w:w="986" w:type="pct"/>
            <w:tcBorders>
              <w:top w:val="nil"/>
              <w:left w:val="nil"/>
              <w:bottom w:val="single" w:sz="4" w:space="0" w:color="auto"/>
              <w:right w:val="single" w:sz="4" w:space="0" w:color="auto"/>
            </w:tcBorders>
            <w:shd w:val="clear" w:color="auto" w:fill="auto"/>
            <w:noWrap/>
            <w:vAlign w:val="center"/>
            <w:hideMark/>
          </w:tcPr>
          <w:p w:rsidR="000475CE" w:rsidRPr="000475CE" w:rsidRDefault="000475CE" w:rsidP="000475CE">
            <w:pPr>
              <w:pStyle w:val="1fffb"/>
              <w:rPr>
                <w:rFonts w:cs="Times New Roman"/>
                <w:szCs w:val="20"/>
              </w:rPr>
            </w:pPr>
            <w:r w:rsidRPr="000475CE">
              <w:rPr>
                <w:rFonts w:cs="Times New Roman"/>
                <w:szCs w:val="20"/>
              </w:rPr>
              <w:t>0,33</w:t>
            </w:r>
          </w:p>
        </w:tc>
      </w:tr>
      <w:tr w:rsidR="000475CE" w:rsidRPr="000475CE" w:rsidTr="000475CE">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75CE" w:rsidRPr="000475CE" w:rsidRDefault="000475CE" w:rsidP="000475CE">
            <w:pPr>
              <w:pStyle w:val="1fffb"/>
              <w:rPr>
                <w:rFonts w:cs="Times New Roman"/>
                <w:szCs w:val="20"/>
              </w:rPr>
            </w:pPr>
            <w:r w:rsidRPr="000475CE">
              <w:rPr>
                <w:rFonts w:cs="Times New Roman"/>
                <w:szCs w:val="20"/>
              </w:rPr>
              <w:t>2027-2031 годы</w:t>
            </w:r>
          </w:p>
        </w:tc>
      </w:tr>
      <w:tr w:rsidR="000475CE" w:rsidRPr="000475CE" w:rsidTr="000475CE">
        <w:trPr>
          <w:trHeight w:val="20"/>
        </w:trPr>
        <w:tc>
          <w:tcPr>
            <w:tcW w:w="1581" w:type="pct"/>
            <w:tcBorders>
              <w:top w:val="nil"/>
              <w:left w:val="single" w:sz="4" w:space="0" w:color="auto"/>
              <w:bottom w:val="single" w:sz="4" w:space="0" w:color="auto"/>
              <w:right w:val="single" w:sz="4" w:space="0" w:color="auto"/>
            </w:tcBorders>
            <w:shd w:val="clear" w:color="auto" w:fill="auto"/>
            <w:noWrap/>
            <w:vAlign w:val="center"/>
            <w:hideMark/>
          </w:tcPr>
          <w:p w:rsidR="000475CE" w:rsidRPr="000475CE" w:rsidRDefault="000475CE" w:rsidP="000475CE">
            <w:pPr>
              <w:pStyle w:val="1fffb"/>
              <w:rPr>
                <w:rFonts w:cs="Times New Roman"/>
                <w:szCs w:val="20"/>
              </w:rPr>
            </w:pPr>
            <w:r w:rsidRPr="000475CE">
              <w:rPr>
                <w:rFonts w:cs="Times New Roman"/>
                <w:szCs w:val="20"/>
              </w:rPr>
              <w:t>Горекацанское сельское поселение</w:t>
            </w:r>
          </w:p>
        </w:tc>
        <w:tc>
          <w:tcPr>
            <w:tcW w:w="852" w:type="pct"/>
            <w:tcBorders>
              <w:top w:val="nil"/>
              <w:left w:val="nil"/>
              <w:bottom w:val="single" w:sz="4" w:space="0" w:color="auto"/>
              <w:right w:val="single" w:sz="4" w:space="0" w:color="auto"/>
            </w:tcBorders>
            <w:shd w:val="clear" w:color="auto" w:fill="auto"/>
            <w:noWrap/>
            <w:vAlign w:val="center"/>
            <w:hideMark/>
          </w:tcPr>
          <w:p w:rsidR="000475CE" w:rsidRPr="000475CE" w:rsidRDefault="000475CE" w:rsidP="000475CE">
            <w:pPr>
              <w:pStyle w:val="1fffb"/>
              <w:rPr>
                <w:rFonts w:cs="Times New Roman"/>
                <w:szCs w:val="20"/>
              </w:rPr>
            </w:pPr>
            <w:r w:rsidRPr="000475CE">
              <w:rPr>
                <w:rFonts w:cs="Times New Roman"/>
                <w:szCs w:val="20"/>
              </w:rPr>
              <w:t>0,59</w:t>
            </w:r>
          </w:p>
        </w:tc>
        <w:tc>
          <w:tcPr>
            <w:tcW w:w="827" w:type="pct"/>
            <w:tcBorders>
              <w:top w:val="nil"/>
              <w:left w:val="nil"/>
              <w:bottom w:val="single" w:sz="4" w:space="0" w:color="auto"/>
              <w:right w:val="single" w:sz="4" w:space="0" w:color="auto"/>
            </w:tcBorders>
            <w:shd w:val="clear" w:color="auto" w:fill="auto"/>
            <w:noWrap/>
            <w:vAlign w:val="center"/>
            <w:hideMark/>
          </w:tcPr>
          <w:p w:rsidR="000475CE" w:rsidRPr="000475CE" w:rsidRDefault="000475CE" w:rsidP="000475CE">
            <w:pPr>
              <w:pStyle w:val="1fffb"/>
              <w:rPr>
                <w:rFonts w:cs="Times New Roman"/>
                <w:szCs w:val="20"/>
              </w:rPr>
            </w:pPr>
            <w:r w:rsidRPr="000475CE">
              <w:rPr>
                <w:rFonts w:cs="Times New Roman"/>
                <w:szCs w:val="20"/>
              </w:rPr>
              <w:t>62,45</w:t>
            </w:r>
          </w:p>
        </w:tc>
        <w:tc>
          <w:tcPr>
            <w:tcW w:w="754" w:type="pct"/>
            <w:tcBorders>
              <w:top w:val="nil"/>
              <w:left w:val="nil"/>
              <w:bottom w:val="single" w:sz="4" w:space="0" w:color="auto"/>
              <w:right w:val="single" w:sz="4" w:space="0" w:color="auto"/>
            </w:tcBorders>
            <w:shd w:val="clear" w:color="auto" w:fill="auto"/>
            <w:noWrap/>
            <w:vAlign w:val="center"/>
            <w:hideMark/>
          </w:tcPr>
          <w:p w:rsidR="000475CE" w:rsidRPr="000475CE" w:rsidRDefault="000475CE" w:rsidP="000475CE">
            <w:pPr>
              <w:pStyle w:val="1fffb"/>
              <w:rPr>
                <w:rFonts w:cs="Times New Roman"/>
                <w:szCs w:val="20"/>
              </w:rPr>
            </w:pPr>
            <w:r w:rsidRPr="000475CE">
              <w:rPr>
                <w:rFonts w:cs="Times New Roman"/>
                <w:szCs w:val="20"/>
              </w:rPr>
              <w:t>0,1561</w:t>
            </w:r>
          </w:p>
        </w:tc>
        <w:tc>
          <w:tcPr>
            <w:tcW w:w="986" w:type="pct"/>
            <w:tcBorders>
              <w:top w:val="nil"/>
              <w:left w:val="nil"/>
              <w:bottom w:val="single" w:sz="4" w:space="0" w:color="auto"/>
              <w:right w:val="single" w:sz="4" w:space="0" w:color="auto"/>
            </w:tcBorders>
            <w:shd w:val="clear" w:color="auto" w:fill="auto"/>
            <w:noWrap/>
            <w:vAlign w:val="center"/>
            <w:hideMark/>
          </w:tcPr>
          <w:p w:rsidR="000475CE" w:rsidRPr="000475CE" w:rsidRDefault="000475CE" w:rsidP="000475CE">
            <w:pPr>
              <w:pStyle w:val="1fffb"/>
              <w:rPr>
                <w:rFonts w:cs="Times New Roman"/>
                <w:szCs w:val="20"/>
              </w:rPr>
            </w:pPr>
            <w:r w:rsidRPr="000475CE">
              <w:rPr>
                <w:rFonts w:cs="Times New Roman"/>
                <w:szCs w:val="20"/>
              </w:rPr>
              <w:t>0,34</w:t>
            </w:r>
          </w:p>
        </w:tc>
      </w:tr>
      <w:tr w:rsidR="000475CE" w:rsidRPr="000475CE" w:rsidTr="000475CE">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75CE" w:rsidRPr="000475CE" w:rsidRDefault="000475CE" w:rsidP="000475CE">
            <w:pPr>
              <w:pStyle w:val="1fffb"/>
              <w:rPr>
                <w:rFonts w:cs="Times New Roman"/>
                <w:szCs w:val="20"/>
              </w:rPr>
            </w:pPr>
            <w:r w:rsidRPr="000475CE">
              <w:rPr>
                <w:rFonts w:cs="Times New Roman"/>
                <w:szCs w:val="20"/>
              </w:rPr>
              <w:t>2032-2034 годы</w:t>
            </w:r>
          </w:p>
        </w:tc>
      </w:tr>
      <w:tr w:rsidR="000475CE" w:rsidRPr="000475CE" w:rsidTr="000475CE">
        <w:trPr>
          <w:trHeight w:val="20"/>
        </w:trPr>
        <w:tc>
          <w:tcPr>
            <w:tcW w:w="1581" w:type="pct"/>
            <w:tcBorders>
              <w:top w:val="nil"/>
              <w:left w:val="single" w:sz="4" w:space="0" w:color="auto"/>
              <w:bottom w:val="single" w:sz="4" w:space="0" w:color="auto"/>
              <w:right w:val="single" w:sz="4" w:space="0" w:color="auto"/>
            </w:tcBorders>
            <w:shd w:val="clear" w:color="auto" w:fill="auto"/>
            <w:noWrap/>
            <w:vAlign w:val="center"/>
            <w:hideMark/>
          </w:tcPr>
          <w:p w:rsidR="000475CE" w:rsidRPr="000475CE" w:rsidRDefault="000475CE" w:rsidP="000475CE">
            <w:pPr>
              <w:pStyle w:val="1fffb"/>
              <w:rPr>
                <w:rFonts w:cs="Times New Roman"/>
                <w:szCs w:val="20"/>
              </w:rPr>
            </w:pPr>
            <w:r w:rsidRPr="000475CE">
              <w:rPr>
                <w:rFonts w:cs="Times New Roman"/>
                <w:szCs w:val="20"/>
              </w:rPr>
              <w:t>Горекацанское сельское поселение</w:t>
            </w:r>
          </w:p>
        </w:tc>
        <w:tc>
          <w:tcPr>
            <w:tcW w:w="852" w:type="pct"/>
            <w:tcBorders>
              <w:top w:val="nil"/>
              <w:left w:val="nil"/>
              <w:bottom w:val="single" w:sz="4" w:space="0" w:color="auto"/>
              <w:right w:val="single" w:sz="4" w:space="0" w:color="auto"/>
            </w:tcBorders>
            <w:shd w:val="clear" w:color="auto" w:fill="auto"/>
            <w:noWrap/>
            <w:vAlign w:val="center"/>
            <w:hideMark/>
          </w:tcPr>
          <w:p w:rsidR="000475CE" w:rsidRPr="000475CE" w:rsidRDefault="000475CE" w:rsidP="000475CE">
            <w:pPr>
              <w:pStyle w:val="1fffb"/>
              <w:rPr>
                <w:rFonts w:cs="Times New Roman"/>
                <w:szCs w:val="20"/>
              </w:rPr>
            </w:pPr>
            <w:r w:rsidRPr="000475CE">
              <w:rPr>
                <w:rFonts w:cs="Times New Roman"/>
                <w:szCs w:val="20"/>
              </w:rPr>
              <w:t>0,63</w:t>
            </w:r>
          </w:p>
        </w:tc>
        <w:tc>
          <w:tcPr>
            <w:tcW w:w="827" w:type="pct"/>
            <w:tcBorders>
              <w:top w:val="nil"/>
              <w:left w:val="nil"/>
              <w:bottom w:val="single" w:sz="4" w:space="0" w:color="auto"/>
              <w:right w:val="single" w:sz="4" w:space="0" w:color="auto"/>
            </w:tcBorders>
            <w:shd w:val="clear" w:color="auto" w:fill="auto"/>
            <w:noWrap/>
            <w:vAlign w:val="center"/>
            <w:hideMark/>
          </w:tcPr>
          <w:p w:rsidR="000475CE" w:rsidRPr="000475CE" w:rsidRDefault="000475CE" w:rsidP="000475CE">
            <w:pPr>
              <w:pStyle w:val="1fffb"/>
              <w:rPr>
                <w:rFonts w:cs="Times New Roman"/>
                <w:szCs w:val="20"/>
              </w:rPr>
            </w:pPr>
            <w:r w:rsidRPr="000475CE">
              <w:rPr>
                <w:rFonts w:cs="Times New Roman"/>
                <w:szCs w:val="20"/>
              </w:rPr>
              <w:t>65,77</w:t>
            </w:r>
          </w:p>
        </w:tc>
        <w:tc>
          <w:tcPr>
            <w:tcW w:w="754" w:type="pct"/>
            <w:tcBorders>
              <w:top w:val="nil"/>
              <w:left w:val="nil"/>
              <w:bottom w:val="single" w:sz="4" w:space="0" w:color="auto"/>
              <w:right w:val="single" w:sz="4" w:space="0" w:color="auto"/>
            </w:tcBorders>
            <w:shd w:val="clear" w:color="auto" w:fill="auto"/>
            <w:noWrap/>
            <w:vAlign w:val="center"/>
            <w:hideMark/>
          </w:tcPr>
          <w:p w:rsidR="000475CE" w:rsidRPr="000475CE" w:rsidRDefault="000475CE" w:rsidP="000475CE">
            <w:pPr>
              <w:pStyle w:val="1fffb"/>
              <w:rPr>
                <w:rFonts w:cs="Times New Roman"/>
                <w:szCs w:val="20"/>
              </w:rPr>
            </w:pPr>
            <w:r w:rsidRPr="000475CE">
              <w:rPr>
                <w:rFonts w:cs="Times New Roman"/>
                <w:szCs w:val="20"/>
              </w:rPr>
              <w:t>0,1644</w:t>
            </w:r>
          </w:p>
        </w:tc>
        <w:tc>
          <w:tcPr>
            <w:tcW w:w="986" w:type="pct"/>
            <w:tcBorders>
              <w:top w:val="nil"/>
              <w:left w:val="nil"/>
              <w:bottom w:val="single" w:sz="4" w:space="0" w:color="auto"/>
              <w:right w:val="single" w:sz="4" w:space="0" w:color="auto"/>
            </w:tcBorders>
            <w:shd w:val="clear" w:color="auto" w:fill="auto"/>
            <w:noWrap/>
            <w:vAlign w:val="center"/>
            <w:hideMark/>
          </w:tcPr>
          <w:p w:rsidR="000475CE" w:rsidRPr="000475CE" w:rsidRDefault="000475CE" w:rsidP="000475CE">
            <w:pPr>
              <w:pStyle w:val="1fffb"/>
              <w:rPr>
                <w:rFonts w:cs="Times New Roman"/>
                <w:szCs w:val="20"/>
              </w:rPr>
            </w:pPr>
            <w:r w:rsidRPr="000475CE">
              <w:rPr>
                <w:rFonts w:cs="Times New Roman"/>
                <w:szCs w:val="20"/>
              </w:rPr>
              <w:t>0,36</w:t>
            </w:r>
          </w:p>
        </w:tc>
      </w:tr>
    </w:tbl>
    <w:p w:rsidR="00C25060" w:rsidRPr="007F10C8" w:rsidRDefault="00C25060" w:rsidP="00C25060">
      <w:pPr>
        <w:rPr>
          <w:rFonts w:ascii="Times New Roman" w:hAnsi="Times New Roman" w:cs="Times New Roman"/>
          <w:szCs w:val="24"/>
        </w:rPr>
      </w:pPr>
    </w:p>
    <w:p w:rsidR="00C25060" w:rsidRPr="007F10C8" w:rsidRDefault="00480436" w:rsidP="00B5461F">
      <w:pPr>
        <w:pStyle w:val="11ff3"/>
      </w:pPr>
      <w:r w:rsidRPr="007F10C8">
        <w:fldChar w:fldCharType="end"/>
      </w:r>
      <w:r w:rsidR="00C25060" w:rsidRPr="007F10C8">
        <w:t>В соответствии со СП 41-02-2003 «Тепловые сети» (п. 6.17) аварийная подпитка в количестве 2</w:t>
      </w:r>
      <w:r w:rsidR="00E20DBE" w:rsidRPr="007F10C8">
        <w:t xml:space="preserve"> </w:t>
      </w:r>
      <w:r w:rsidR="00C25060" w:rsidRPr="007F10C8">
        <w:t>%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rsidR="00C25060" w:rsidRPr="007F10C8" w:rsidRDefault="00321775" w:rsidP="005D03C3">
      <w:pPr>
        <w:pStyle w:val="affffffffff6"/>
        <w:ind w:firstLine="0"/>
        <w:rPr>
          <w:rFonts w:ascii="Times New Roman" w:hAnsi="Times New Roman" w:cs="Times New Roman"/>
          <w:b/>
          <w:sz w:val="24"/>
          <w:szCs w:val="24"/>
        </w:rPr>
      </w:pPr>
      <w:r w:rsidRPr="007F10C8">
        <w:rPr>
          <w:rFonts w:ascii="Times New Roman" w:hAnsi="Times New Roman" w:cs="Times New Roman"/>
          <w:b/>
          <w:sz w:val="24"/>
          <w:szCs w:val="24"/>
        </w:rPr>
        <w:t xml:space="preserve">Таблица </w:t>
      </w:r>
      <w:r w:rsidR="00CD54F2" w:rsidRPr="007F10C8">
        <w:rPr>
          <w:rFonts w:ascii="Times New Roman" w:hAnsi="Times New Roman" w:cs="Times New Roman"/>
          <w:b/>
          <w:sz w:val="24"/>
          <w:szCs w:val="24"/>
        </w:rPr>
        <w:t>2.</w:t>
      </w:r>
      <w:r w:rsidRPr="007F10C8">
        <w:rPr>
          <w:rFonts w:ascii="Times New Roman" w:hAnsi="Times New Roman" w:cs="Times New Roman"/>
          <w:b/>
          <w:sz w:val="24"/>
          <w:szCs w:val="24"/>
        </w:rPr>
        <w:t xml:space="preserve">6.5.2 – </w:t>
      </w:r>
      <w:r w:rsidR="00C25060" w:rsidRPr="007F10C8">
        <w:rPr>
          <w:rFonts w:ascii="Times New Roman" w:hAnsi="Times New Roman" w:cs="Times New Roman"/>
          <w:b/>
          <w:sz w:val="24"/>
          <w:szCs w:val="24"/>
        </w:rPr>
        <w:t>Объем теплоносителя необходимый для подпитки сети в аварийном режиме</w:t>
      </w:r>
    </w:p>
    <w:tbl>
      <w:tblPr>
        <w:tblW w:w="5000" w:type="pct"/>
        <w:tblLook w:val="04A0" w:firstRow="1" w:lastRow="0" w:firstColumn="1" w:lastColumn="0" w:noHBand="0" w:noVBand="1"/>
      </w:tblPr>
      <w:tblGrid>
        <w:gridCol w:w="3317"/>
        <w:gridCol w:w="3396"/>
        <w:gridCol w:w="2858"/>
      </w:tblGrid>
      <w:tr w:rsidR="009209D4" w:rsidRPr="009209D4" w:rsidTr="009209D4">
        <w:trPr>
          <w:trHeight w:val="20"/>
        </w:trPr>
        <w:tc>
          <w:tcPr>
            <w:tcW w:w="173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9209D4" w:rsidRPr="009209D4" w:rsidRDefault="009209D4" w:rsidP="009209D4">
            <w:pPr>
              <w:pStyle w:val="1fffb"/>
            </w:pPr>
            <w:r w:rsidRPr="009209D4">
              <w:t>Показатель</w:t>
            </w:r>
          </w:p>
        </w:tc>
        <w:tc>
          <w:tcPr>
            <w:tcW w:w="1774" w:type="pct"/>
            <w:tcBorders>
              <w:top w:val="single" w:sz="4" w:space="0" w:color="auto"/>
              <w:left w:val="nil"/>
              <w:bottom w:val="single" w:sz="4" w:space="0" w:color="auto"/>
              <w:right w:val="single" w:sz="4" w:space="0" w:color="auto"/>
            </w:tcBorders>
            <w:shd w:val="clear" w:color="000000" w:fill="D9D9D9"/>
            <w:vAlign w:val="center"/>
            <w:hideMark/>
          </w:tcPr>
          <w:p w:rsidR="009209D4" w:rsidRPr="009209D4" w:rsidRDefault="009209D4" w:rsidP="009209D4">
            <w:pPr>
              <w:pStyle w:val="1fffb"/>
            </w:pPr>
            <w:r w:rsidRPr="009209D4">
              <w:t>Объем теплоносителя в системе теплоснабжения, м</w:t>
            </w:r>
            <w:r w:rsidRPr="00272F55">
              <w:rPr>
                <w:vertAlign w:val="superscript"/>
              </w:rPr>
              <w:t>3</w:t>
            </w:r>
          </w:p>
        </w:tc>
        <w:tc>
          <w:tcPr>
            <w:tcW w:w="1493" w:type="pct"/>
            <w:tcBorders>
              <w:top w:val="single" w:sz="4" w:space="0" w:color="auto"/>
              <w:left w:val="nil"/>
              <w:bottom w:val="single" w:sz="4" w:space="0" w:color="auto"/>
              <w:right w:val="single" w:sz="4" w:space="0" w:color="auto"/>
            </w:tcBorders>
            <w:shd w:val="clear" w:color="000000" w:fill="D9D9D9"/>
            <w:vAlign w:val="center"/>
            <w:hideMark/>
          </w:tcPr>
          <w:p w:rsidR="009209D4" w:rsidRPr="009209D4" w:rsidRDefault="009209D4" w:rsidP="009209D4">
            <w:pPr>
              <w:pStyle w:val="1fffb"/>
            </w:pPr>
            <w:r w:rsidRPr="009209D4">
              <w:t>Аварийная подпитка химически не обработанной и недеаэрированной воды, м</w:t>
            </w:r>
            <w:r w:rsidRPr="00272F55">
              <w:rPr>
                <w:vertAlign w:val="superscript"/>
              </w:rPr>
              <w:t>3</w:t>
            </w:r>
            <w:r w:rsidRPr="009209D4">
              <w:t>/час</w:t>
            </w:r>
          </w:p>
        </w:tc>
      </w:tr>
      <w:tr w:rsidR="009209D4" w:rsidRPr="009209D4" w:rsidTr="009209D4">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09D4" w:rsidRPr="009209D4" w:rsidRDefault="009209D4" w:rsidP="009209D4">
            <w:pPr>
              <w:pStyle w:val="1fffb"/>
            </w:pPr>
            <w:r w:rsidRPr="009209D4">
              <w:t>2021 год</w:t>
            </w:r>
          </w:p>
        </w:tc>
      </w:tr>
      <w:tr w:rsidR="009209D4" w:rsidRPr="009209D4" w:rsidTr="009209D4">
        <w:trPr>
          <w:trHeight w:val="20"/>
        </w:trPr>
        <w:tc>
          <w:tcPr>
            <w:tcW w:w="1733" w:type="pct"/>
            <w:tcBorders>
              <w:top w:val="nil"/>
              <w:left w:val="single" w:sz="4" w:space="0" w:color="auto"/>
              <w:bottom w:val="single" w:sz="4" w:space="0" w:color="auto"/>
              <w:right w:val="single" w:sz="4" w:space="0" w:color="auto"/>
            </w:tcBorders>
            <w:shd w:val="clear" w:color="auto" w:fill="auto"/>
            <w:noWrap/>
            <w:vAlign w:val="bottom"/>
            <w:hideMark/>
          </w:tcPr>
          <w:p w:rsidR="009209D4" w:rsidRPr="009209D4" w:rsidRDefault="009209D4" w:rsidP="009209D4">
            <w:pPr>
              <w:pStyle w:val="1fffb"/>
            </w:pPr>
            <w:r w:rsidRPr="009209D4">
              <w:t>Горекацанское сельское поселение</w:t>
            </w:r>
          </w:p>
        </w:tc>
        <w:tc>
          <w:tcPr>
            <w:tcW w:w="1774" w:type="pct"/>
            <w:tcBorders>
              <w:top w:val="nil"/>
              <w:left w:val="nil"/>
              <w:bottom w:val="single" w:sz="4" w:space="0" w:color="auto"/>
              <w:right w:val="single" w:sz="4" w:space="0" w:color="auto"/>
            </w:tcBorders>
            <w:shd w:val="clear" w:color="auto" w:fill="auto"/>
            <w:noWrap/>
            <w:vAlign w:val="bottom"/>
            <w:hideMark/>
          </w:tcPr>
          <w:p w:rsidR="009209D4" w:rsidRPr="009209D4" w:rsidRDefault="009209D4" w:rsidP="009209D4">
            <w:pPr>
              <w:pStyle w:val="1fffb"/>
            </w:pPr>
            <w:r w:rsidRPr="009209D4">
              <w:t>55,49</w:t>
            </w:r>
          </w:p>
        </w:tc>
        <w:tc>
          <w:tcPr>
            <w:tcW w:w="1493" w:type="pct"/>
            <w:tcBorders>
              <w:top w:val="nil"/>
              <w:left w:val="nil"/>
              <w:bottom w:val="single" w:sz="4" w:space="0" w:color="auto"/>
              <w:right w:val="single" w:sz="4" w:space="0" w:color="auto"/>
            </w:tcBorders>
            <w:shd w:val="clear" w:color="auto" w:fill="auto"/>
            <w:noWrap/>
            <w:vAlign w:val="bottom"/>
            <w:hideMark/>
          </w:tcPr>
          <w:p w:rsidR="009209D4" w:rsidRPr="009209D4" w:rsidRDefault="009209D4" w:rsidP="009209D4">
            <w:pPr>
              <w:pStyle w:val="1fffb"/>
            </w:pPr>
            <w:r w:rsidRPr="009209D4">
              <w:t>1,11</w:t>
            </w:r>
          </w:p>
        </w:tc>
      </w:tr>
      <w:tr w:rsidR="009209D4" w:rsidRPr="009209D4" w:rsidTr="009209D4">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09D4" w:rsidRPr="009209D4" w:rsidRDefault="009209D4" w:rsidP="009209D4">
            <w:pPr>
              <w:pStyle w:val="1fffb"/>
            </w:pPr>
            <w:r w:rsidRPr="009209D4">
              <w:t>2022-2026 годы</w:t>
            </w:r>
          </w:p>
        </w:tc>
      </w:tr>
      <w:tr w:rsidR="009209D4" w:rsidRPr="009209D4" w:rsidTr="009209D4">
        <w:trPr>
          <w:trHeight w:val="20"/>
        </w:trPr>
        <w:tc>
          <w:tcPr>
            <w:tcW w:w="1733" w:type="pct"/>
            <w:tcBorders>
              <w:top w:val="nil"/>
              <w:left w:val="single" w:sz="4" w:space="0" w:color="auto"/>
              <w:bottom w:val="single" w:sz="4" w:space="0" w:color="auto"/>
              <w:right w:val="single" w:sz="4" w:space="0" w:color="auto"/>
            </w:tcBorders>
            <w:shd w:val="clear" w:color="auto" w:fill="auto"/>
            <w:noWrap/>
            <w:vAlign w:val="bottom"/>
            <w:hideMark/>
          </w:tcPr>
          <w:p w:rsidR="009209D4" w:rsidRPr="009209D4" w:rsidRDefault="009209D4" w:rsidP="009209D4">
            <w:pPr>
              <w:pStyle w:val="1fffb"/>
            </w:pPr>
            <w:r w:rsidRPr="009209D4">
              <w:t>Горекацанское сельское поселение</w:t>
            </w:r>
          </w:p>
        </w:tc>
        <w:tc>
          <w:tcPr>
            <w:tcW w:w="1774" w:type="pct"/>
            <w:tcBorders>
              <w:top w:val="nil"/>
              <w:left w:val="nil"/>
              <w:bottom w:val="single" w:sz="4" w:space="0" w:color="auto"/>
              <w:right w:val="single" w:sz="4" w:space="0" w:color="auto"/>
            </w:tcBorders>
            <w:shd w:val="clear" w:color="auto" w:fill="auto"/>
            <w:noWrap/>
            <w:vAlign w:val="bottom"/>
            <w:hideMark/>
          </w:tcPr>
          <w:p w:rsidR="009209D4" w:rsidRPr="009209D4" w:rsidRDefault="009209D4" w:rsidP="009209D4">
            <w:pPr>
              <w:pStyle w:val="1fffb"/>
            </w:pPr>
            <w:r w:rsidRPr="009209D4">
              <w:t>59,65</w:t>
            </w:r>
          </w:p>
        </w:tc>
        <w:tc>
          <w:tcPr>
            <w:tcW w:w="1493" w:type="pct"/>
            <w:tcBorders>
              <w:top w:val="nil"/>
              <w:left w:val="nil"/>
              <w:bottom w:val="single" w:sz="4" w:space="0" w:color="auto"/>
              <w:right w:val="single" w:sz="4" w:space="0" w:color="auto"/>
            </w:tcBorders>
            <w:shd w:val="clear" w:color="auto" w:fill="auto"/>
            <w:noWrap/>
            <w:vAlign w:val="bottom"/>
            <w:hideMark/>
          </w:tcPr>
          <w:p w:rsidR="009209D4" w:rsidRPr="009209D4" w:rsidRDefault="009209D4" w:rsidP="009209D4">
            <w:pPr>
              <w:pStyle w:val="1fffb"/>
            </w:pPr>
            <w:r w:rsidRPr="009209D4">
              <w:t>1,19</w:t>
            </w:r>
          </w:p>
        </w:tc>
      </w:tr>
      <w:tr w:rsidR="009209D4" w:rsidRPr="009209D4" w:rsidTr="009209D4">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09D4" w:rsidRPr="009209D4" w:rsidRDefault="009209D4" w:rsidP="009209D4">
            <w:pPr>
              <w:pStyle w:val="1fffb"/>
            </w:pPr>
            <w:r w:rsidRPr="009209D4">
              <w:t>2027-2031 годы</w:t>
            </w:r>
          </w:p>
        </w:tc>
      </w:tr>
      <w:tr w:rsidR="009209D4" w:rsidRPr="009209D4" w:rsidTr="009209D4">
        <w:trPr>
          <w:trHeight w:val="20"/>
        </w:trPr>
        <w:tc>
          <w:tcPr>
            <w:tcW w:w="1733" w:type="pct"/>
            <w:tcBorders>
              <w:top w:val="nil"/>
              <w:left w:val="single" w:sz="4" w:space="0" w:color="auto"/>
              <w:bottom w:val="single" w:sz="4" w:space="0" w:color="auto"/>
              <w:right w:val="single" w:sz="4" w:space="0" w:color="auto"/>
            </w:tcBorders>
            <w:shd w:val="clear" w:color="auto" w:fill="auto"/>
            <w:noWrap/>
            <w:vAlign w:val="bottom"/>
            <w:hideMark/>
          </w:tcPr>
          <w:p w:rsidR="009209D4" w:rsidRPr="009209D4" w:rsidRDefault="009209D4" w:rsidP="009209D4">
            <w:pPr>
              <w:pStyle w:val="1fffb"/>
            </w:pPr>
            <w:r w:rsidRPr="009209D4">
              <w:t>Горекацанское сельское поселение</w:t>
            </w:r>
          </w:p>
        </w:tc>
        <w:tc>
          <w:tcPr>
            <w:tcW w:w="1774" w:type="pct"/>
            <w:tcBorders>
              <w:top w:val="nil"/>
              <w:left w:val="nil"/>
              <w:bottom w:val="single" w:sz="4" w:space="0" w:color="auto"/>
              <w:right w:val="single" w:sz="4" w:space="0" w:color="auto"/>
            </w:tcBorders>
            <w:shd w:val="clear" w:color="auto" w:fill="auto"/>
            <w:noWrap/>
            <w:vAlign w:val="bottom"/>
            <w:hideMark/>
          </w:tcPr>
          <w:p w:rsidR="009209D4" w:rsidRPr="009209D4" w:rsidRDefault="009209D4" w:rsidP="009209D4">
            <w:pPr>
              <w:pStyle w:val="1fffb"/>
            </w:pPr>
            <w:r w:rsidRPr="009209D4">
              <w:t>62,45</w:t>
            </w:r>
          </w:p>
        </w:tc>
        <w:tc>
          <w:tcPr>
            <w:tcW w:w="1493" w:type="pct"/>
            <w:tcBorders>
              <w:top w:val="nil"/>
              <w:left w:val="nil"/>
              <w:bottom w:val="single" w:sz="4" w:space="0" w:color="auto"/>
              <w:right w:val="single" w:sz="4" w:space="0" w:color="auto"/>
            </w:tcBorders>
            <w:shd w:val="clear" w:color="auto" w:fill="auto"/>
            <w:noWrap/>
            <w:vAlign w:val="bottom"/>
            <w:hideMark/>
          </w:tcPr>
          <w:p w:rsidR="009209D4" w:rsidRPr="009209D4" w:rsidRDefault="009209D4" w:rsidP="009209D4">
            <w:pPr>
              <w:pStyle w:val="1fffb"/>
            </w:pPr>
            <w:r w:rsidRPr="009209D4">
              <w:t>1,25</w:t>
            </w:r>
          </w:p>
        </w:tc>
      </w:tr>
      <w:tr w:rsidR="009209D4" w:rsidRPr="009209D4" w:rsidTr="009209D4">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09D4" w:rsidRPr="009209D4" w:rsidRDefault="009209D4" w:rsidP="009209D4">
            <w:pPr>
              <w:pStyle w:val="1fffb"/>
            </w:pPr>
            <w:r w:rsidRPr="009209D4">
              <w:t>2032-2034 годы</w:t>
            </w:r>
          </w:p>
        </w:tc>
      </w:tr>
      <w:tr w:rsidR="009209D4" w:rsidRPr="009209D4" w:rsidTr="009209D4">
        <w:trPr>
          <w:trHeight w:val="20"/>
        </w:trPr>
        <w:tc>
          <w:tcPr>
            <w:tcW w:w="1733" w:type="pct"/>
            <w:tcBorders>
              <w:top w:val="nil"/>
              <w:left w:val="single" w:sz="4" w:space="0" w:color="auto"/>
              <w:bottom w:val="single" w:sz="4" w:space="0" w:color="auto"/>
              <w:right w:val="single" w:sz="4" w:space="0" w:color="auto"/>
            </w:tcBorders>
            <w:shd w:val="clear" w:color="auto" w:fill="auto"/>
            <w:noWrap/>
            <w:vAlign w:val="bottom"/>
            <w:hideMark/>
          </w:tcPr>
          <w:p w:rsidR="009209D4" w:rsidRPr="009209D4" w:rsidRDefault="009209D4" w:rsidP="009209D4">
            <w:pPr>
              <w:pStyle w:val="1fffb"/>
            </w:pPr>
            <w:r w:rsidRPr="009209D4">
              <w:t>Горекацанское сельское поселение</w:t>
            </w:r>
          </w:p>
        </w:tc>
        <w:tc>
          <w:tcPr>
            <w:tcW w:w="1774" w:type="pct"/>
            <w:tcBorders>
              <w:top w:val="nil"/>
              <w:left w:val="nil"/>
              <w:bottom w:val="single" w:sz="4" w:space="0" w:color="auto"/>
              <w:right w:val="single" w:sz="4" w:space="0" w:color="auto"/>
            </w:tcBorders>
            <w:shd w:val="clear" w:color="auto" w:fill="auto"/>
            <w:noWrap/>
            <w:vAlign w:val="bottom"/>
            <w:hideMark/>
          </w:tcPr>
          <w:p w:rsidR="009209D4" w:rsidRPr="009209D4" w:rsidRDefault="009209D4" w:rsidP="009209D4">
            <w:pPr>
              <w:pStyle w:val="1fffb"/>
            </w:pPr>
            <w:r w:rsidRPr="009209D4">
              <w:t>65,77</w:t>
            </w:r>
          </w:p>
        </w:tc>
        <w:tc>
          <w:tcPr>
            <w:tcW w:w="1493" w:type="pct"/>
            <w:tcBorders>
              <w:top w:val="nil"/>
              <w:left w:val="nil"/>
              <w:bottom w:val="single" w:sz="4" w:space="0" w:color="auto"/>
              <w:right w:val="single" w:sz="4" w:space="0" w:color="auto"/>
            </w:tcBorders>
            <w:shd w:val="clear" w:color="auto" w:fill="auto"/>
            <w:noWrap/>
            <w:vAlign w:val="bottom"/>
            <w:hideMark/>
          </w:tcPr>
          <w:p w:rsidR="009209D4" w:rsidRPr="009209D4" w:rsidRDefault="009209D4" w:rsidP="009209D4">
            <w:pPr>
              <w:pStyle w:val="1fffb"/>
            </w:pPr>
            <w:r w:rsidRPr="009209D4">
              <w:t>1,32</w:t>
            </w:r>
          </w:p>
        </w:tc>
      </w:tr>
    </w:tbl>
    <w:p w:rsidR="00C25060" w:rsidRPr="007F10C8" w:rsidRDefault="00C25060" w:rsidP="00C25060">
      <w:pPr>
        <w:rPr>
          <w:rFonts w:ascii="Times New Roman" w:hAnsi="Times New Roman" w:cs="Times New Roman"/>
          <w:szCs w:val="24"/>
        </w:rPr>
      </w:pPr>
    </w:p>
    <w:p w:rsidR="00C25060" w:rsidRPr="007F10C8" w:rsidRDefault="00C25060" w:rsidP="00AD6FC2">
      <w:pPr>
        <w:pStyle w:val="19"/>
        <w:numPr>
          <w:ilvl w:val="0"/>
          <w:numId w:val="0"/>
        </w:numPr>
      </w:pPr>
      <w:bookmarkStart w:id="426" w:name="_Toc9154883"/>
      <w:bookmarkStart w:id="427" w:name="_Toc84971029"/>
      <w:bookmarkStart w:id="428" w:name="_Toc84979018"/>
      <w:r w:rsidRPr="007F10C8">
        <w:t>ГЛАВА 7. ПРЕДЛОЖЕНИЯ ПО СТРОИТЕЛЬСТВУ, РЕКОНСТРУКЦИИ, ТЕХНИЧЕСКОМУ ПЕРЕВООРУЖЕНИЮ И (ИЛИ) МОДЕРНИЗАЦИИ ИСТОЧНИКОВ ТЕПЛОВОЙ ЭНЕРГИИ</w:t>
      </w:r>
      <w:bookmarkEnd w:id="426"/>
      <w:bookmarkEnd w:id="427"/>
      <w:bookmarkEnd w:id="428"/>
    </w:p>
    <w:p w:rsidR="00C25060" w:rsidRPr="007F10C8" w:rsidRDefault="00C25060" w:rsidP="00AD6FC2">
      <w:pPr>
        <w:pStyle w:val="19"/>
        <w:numPr>
          <w:ilvl w:val="0"/>
          <w:numId w:val="93"/>
        </w:numPr>
      </w:pPr>
      <w:bookmarkStart w:id="429" w:name="_Toc9154884"/>
      <w:bookmarkStart w:id="430" w:name="_Toc84971030"/>
      <w:bookmarkStart w:id="431" w:name="_Toc84979019"/>
      <w:r w:rsidRPr="007F10C8">
        <w:lastRenderedPageBreak/>
        <w:t>Описание условий организации централизованного теплоснабжения, индивидуального теплоснабжения, а также поквартирного отопления</w:t>
      </w:r>
      <w:bookmarkEnd w:id="429"/>
      <w:bookmarkEnd w:id="430"/>
      <w:bookmarkEnd w:id="431"/>
    </w:p>
    <w:p w:rsidR="00C25060" w:rsidRPr="007F10C8" w:rsidRDefault="00C25060" w:rsidP="00B5461F">
      <w:pPr>
        <w:pStyle w:val="11ff3"/>
      </w:pPr>
      <w:r w:rsidRPr="007F10C8">
        <w:t>С целью качественного и бесперебойного обеспечения потребности в теплоснабжении для потребителей, расположенных вне зон действия существующих энергоисточников, предлагается провести мероприятия по реконструкции и техническому перевооружению. 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w:t>
      </w:r>
    </w:p>
    <w:p w:rsidR="002E56E6" w:rsidRPr="007F10C8" w:rsidRDefault="002E56E6" w:rsidP="002E56E6">
      <w:pPr>
        <w:pStyle w:val="11ff3"/>
      </w:pPr>
      <w:r w:rsidRPr="007F10C8">
        <w:t xml:space="preserve">Согласно данным администрации на территории </w:t>
      </w:r>
      <w:r w:rsidR="00AD6FC2">
        <w:t xml:space="preserve">Муниципального образования </w:t>
      </w:r>
      <w:r w:rsidR="00E1604A">
        <w:t>Горекацанское сельское поселение</w:t>
      </w:r>
      <w:r w:rsidRPr="007F10C8">
        <w:t xml:space="preserve">  предусматриваются 2 варианта мероприятий по строительству, реконструкции и модернизации сетей:</w:t>
      </w:r>
    </w:p>
    <w:p w:rsidR="002E56E6" w:rsidRPr="007F10C8" w:rsidRDefault="002E56E6" w:rsidP="002E56E6">
      <w:pPr>
        <w:pStyle w:val="11ff3"/>
        <w:rPr>
          <w:rFonts w:eastAsia="MS Mincho"/>
        </w:rPr>
      </w:pPr>
      <w:r w:rsidRPr="007F10C8">
        <w:t>1 вариант:</w:t>
      </w:r>
    </w:p>
    <w:p w:rsidR="005E294B" w:rsidRPr="007F10C8" w:rsidRDefault="005E294B" w:rsidP="005E294B">
      <w:pPr>
        <w:pStyle w:val="113"/>
      </w:pPr>
      <w:r w:rsidRPr="007F10C8">
        <w:t xml:space="preserve">Организация теплоснабжения МО </w:t>
      </w:r>
      <w:r w:rsidR="00802E27">
        <w:t>Сельского поселения «Горекацанское»</w:t>
      </w:r>
      <w:r w:rsidRPr="007F10C8">
        <w:t>,  обслуживание и поддержание системы теплоснабжения в работоспособном состоянии</w:t>
      </w:r>
    </w:p>
    <w:p w:rsidR="005E294B" w:rsidRPr="007F10C8" w:rsidRDefault="005E294B" w:rsidP="005E294B">
      <w:pPr>
        <w:pStyle w:val="113"/>
      </w:pPr>
      <w:r w:rsidRPr="007F10C8">
        <w:t xml:space="preserve">Обеспечение </w:t>
      </w:r>
      <w:r w:rsidRPr="007F10C8">
        <w:rPr>
          <w:szCs w:val="24"/>
        </w:rPr>
        <w:t xml:space="preserve">объектов </w:t>
      </w:r>
      <w:r w:rsidRPr="007F10C8">
        <w:t>предприятий современными техническими средствами учета и контроля на всех этапах выработки, передачи, потребления ТЭР;</w:t>
      </w:r>
      <w:r w:rsidRPr="007F10C8">
        <w:tab/>
      </w:r>
    </w:p>
    <w:p w:rsidR="005E294B" w:rsidRPr="007F10C8" w:rsidRDefault="005E294B" w:rsidP="005E294B">
      <w:pPr>
        <w:pStyle w:val="113"/>
      </w:pPr>
      <w:r w:rsidRPr="007F10C8">
        <w:t>Обеспечение потребителей приборами учета тепловой энергии.</w:t>
      </w:r>
      <w:r w:rsidRPr="007F10C8">
        <w:tab/>
      </w:r>
    </w:p>
    <w:p w:rsidR="002E56E6" w:rsidRPr="007F10C8" w:rsidRDefault="002E56E6" w:rsidP="002E56E6">
      <w:pPr>
        <w:pStyle w:val="11ff3"/>
        <w:rPr>
          <w:rFonts w:eastAsia="MS Mincho"/>
        </w:rPr>
      </w:pPr>
      <w:r w:rsidRPr="007F10C8">
        <w:t>2 вариант:</w:t>
      </w:r>
    </w:p>
    <w:p w:rsidR="005E294B" w:rsidRPr="007F10C8" w:rsidRDefault="005E294B" w:rsidP="005E294B">
      <w:pPr>
        <w:pStyle w:val="113"/>
      </w:pPr>
      <w:r w:rsidRPr="007F10C8">
        <w:t xml:space="preserve">Организация теплоснабжения МО </w:t>
      </w:r>
      <w:r w:rsidR="00802E27">
        <w:t>Сельского поселения «Горекацанское»</w:t>
      </w:r>
      <w:r w:rsidRPr="007F10C8">
        <w:t>,  обслуживание и поддержание системы теплоснабжения в работоспособном состоянии</w:t>
      </w:r>
    </w:p>
    <w:p w:rsidR="003D69FA" w:rsidRDefault="005E294B" w:rsidP="005E294B">
      <w:pPr>
        <w:pStyle w:val="113"/>
      </w:pPr>
      <w:r w:rsidRPr="007F10C8">
        <w:rPr>
          <w:szCs w:val="24"/>
        </w:rPr>
        <w:t>Обеспечение объектов предприятий современными техническими средствами учета и контроля на всех этапах выработки</w:t>
      </w:r>
      <w:r w:rsidRPr="007F10C8">
        <w:t>, передачи, потребления ТЭР;</w:t>
      </w:r>
    </w:p>
    <w:p w:rsidR="005E294B" w:rsidRPr="007F10C8" w:rsidRDefault="003D69FA" w:rsidP="005E294B">
      <w:pPr>
        <w:pStyle w:val="113"/>
      </w:pPr>
      <w:r w:rsidRPr="007F10C8">
        <w:t>Обеспечение потребителей приборами учета тепловой энергии.</w:t>
      </w:r>
      <w:r w:rsidR="005E294B" w:rsidRPr="007F10C8">
        <w:tab/>
      </w:r>
    </w:p>
    <w:p w:rsidR="00256911" w:rsidRPr="007F10C8" w:rsidRDefault="00256911" w:rsidP="00B5461F">
      <w:pPr>
        <w:pStyle w:val="11ff3"/>
      </w:pPr>
      <w:r w:rsidRPr="007F10C8">
        <w:t>Согласно</w:t>
      </w:r>
      <w:r w:rsidRPr="007F10C8">
        <w:rPr>
          <w:spacing w:val="1"/>
        </w:rPr>
        <w:t xml:space="preserve"> </w:t>
      </w:r>
      <w:r w:rsidRPr="007F10C8">
        <w:t>выбранному</w:t>
      </w:r>
      <w:r w:rsidRPr="007F10C8">
        <w:rPr>
          <w:spacing w:val="1"/>
        </w:rPr>
        <w:t xml:space="preserve"> </w:t>
      </w:r>
      <w:r w:rsidRPr="007F10C8">
        <w:t>сценарию</w:t>
      </w:r>
      <w:r w:rsidRPr="007F10C8">
        <w:rPr>
          <w:spacing w:val="1"/>
        </w:rPr>
        <w:t xml:space="preserve"> </w:t>
      </w:r>
      <w:r w:rsidRPr="007F10C8">
        <w:t>развития</w:t>
      </w:r>
      <w:r w:rsidRPr="007F10C8">
        <w:rPr>
          <w:spacing w:val="1"/>
        </w:rPr>
        <w:t xml:space="preserve"> </w:t>
      </w:r>
      <w:r w:rsidRPr="007F10C8">
        <w:t>централизованного</w:t>
      </w:r>
      <w:r w:rsidRPr="007F10C8">
        <w:rPr>
          <w:spacing w:val="1"/>
        </w:rPr>
        <w:t xml:space="preserve"> </w:t>
      </w:r>
      <w:r w:rsidRPr="007F10C8">
        <w:t xml:space="preserve">теплоснабжения </w:t>
      </w:r>
      <w:r w:rsidR="005C1319" w:rsidRPr="007F10C8">
        <w:t xml:space="preserve">МО </w:t>
      </w:r>
      <w:r w:rsidR="00802E27">
        <w:t>Сельского поселения «Горекацанское»</w:t>
      </w:r>
      <w:r w:rsidRPr="007F10C8">
        <w:t>, в котором предусмотрено подключение</w:t>
      </w:r>
      <w:r w:rsidRPr="007F10C8">
        <w:rPr>
          <w:spacing w:val="1"/>
        </w:rPr>
        <w:t xml:space="preserve"> </w:t>
      </w:r>
      <w:r w:rsidRPr="007F10C8">
        <w:t>существующих</w:t>
      </w:r>
      <w:r w:rsidRPr="007F10C8">
        <w:rPr>
          <w:spacing w:val="1"/>
        </w:rPr>
        <w:t xml:space="preserve"> </w:t>
      </w:r>
      <w:r w:rsidRPr="007F10C8">
        <w:t>объектов</w:t>
      </w:r>
      <w:r w:rsidRPr="007F10C8">
        <w:rPr>
          <w:spacing w:val="1"/>
        </w:rPr>
        <w:t xml:space="preserve"> </w:t>
      </w:r>
      <w:r w:rsidRPr="007F10C8">
        <w:t>капитального</w:t>
      </w:r>
      <w:r w:rsidRPr="007F10C8">
        <w:rPr>
          <w:spacing w:val="1"/>
        </w:rPr>
        <w:t xml:space="preserve"> </w:t>
      </w:r>
      <w:r w:rsidRPr="007F10C8">
        <w:t>строительства</w:t>
      </w:r>
      <w:r w:rsidRPr="007F10C8">
        <w:rPr>
          <w:spacing w:val="1"/>
        </w:rPr>
        <w:t xml:space="preserve"> </w:t>
      </w:r>
      <w:r w:rsidRPr="007F10C8">
        <w:t>к</w:t>
      </w:r>
      <w:r w:rsidRPr="007F10C8">
        <w:rPr>
          <w:spacing w:val="1"/>
        </w:rPr>
        <w:t xml:space="preserve"> </w:t>
      </w:r>
      <w:r w:rsidRPr="007F10C8">
        <w:t>системе</w:t>
      </w:r>
      <w:r w:rsidR="002E56E6" w:rsidRPr="007F10C8">
        <w:t xml:space="preserve"> централизованного</w:t>
      </w:r>
      <w:r w:rsidR="002E56E6" w:rsidRPr="007F10C8">
        <w:rPr>
          <w:spacing w:val="1"/>
        </w:rPr>
        <w:t xml:space="preserve"> </w:t>
      </w:r>
      <w:r w:rsidR="002E56E6" w:rsidRPr="007F10C8">
        <w:t>теплоснабжения.</w:t>
      </w:r>
    </w:p>
    <w:p w:rsidR="00C25060" w:rsidRPr="007F10C8" w:rsidRDefault="00256911" w:rsidP="00B5461F">
      <w:pPr>
        <w:pStyle w:val="11ff3"/>
      </w:pPr>
      <w:r w:rsidRPr="007F10C8">
        <w:t>В</w:t>
      </w:r>
      <w:r w:rsidRPr="007F10C8">
        <w:rPr>
          <w:spacing w:val="1"/>
        </w:rPr>
        <w:t xml:space="preserve"> </w:t>
      </w:r>
      <w:r w:rsidRPr="007F10C8">
        <w:t>целях</w:t>
      </w:r>
      <w:r w:rsidRPr="007F10C8">
        <w:rPr>
          <w:spacing w:val="1"/>
        </w:rPr>
        <w:t xml:space="preserve"> </w:t>
      </w:r>
      <w:r w:rsidRPr="007F10C8">
        <w:t>повышения</w:t>
      </w:r>
      <w:r w:rsidRPr="007F10C8">
        <w:rPr>
          <w:spacing w:val="1"/>
        </w:rPr>
        <w:t xml:space="preserve"> </w:t>
      </w:r>
      <w:r w:rsidRPr="007F10C8">
        <w:t>качества</w:t>
      </w:r>
      <w:r w:rsidRPr="007F10C8">
        <w:rPr>
          <w:spacing w:val="1"/>
        </w:rPr>
        <w:t xml:space="preserve"> </w:t>
      </w:r>
      <w:r w:rsidRPr="007F10C8">
        <w:t>централизованного</w:t>
      </w:r>
      <w:r w:rsidRPr="007F10C8">
        <w:rPr>
          <w:spacing w:val="1"/>
        </w:rPr>
        <w:t xml:space="preserve"> </w:t>
      </w:r>
      <w:r w:rsidRPr="007F10C8">
        <w:t>теплоснабжения</w:t>
      </w:r>
      <w:r w:rsidRPr="007F10C8">
        <w:rPr>
          <w:spacing w:val="1"/>
        </w:rPr>
        <w:t xml:space="preserve"> </w:t>
      </w:r>
      <w:r w:rsidRPr="007F10C8">
        <w:t>на</w:t>
      </w:r>
      <w:r w:rsidRPr="007F10C8">
        <w:rPr>
          <w:spacing w:val="1"/>
        </w:rPr>
        <w:t xml:space="preserve"> </w:t>
      </w:r>
      <w:r w:rsidRPr="007F10C8">
        <w:t xml:space="preserve">территории </w:t>
      </w:r>
      <w:r w:rsidR="005C1319" w:rsidRPr="007F10C8">
        <w:t xml:space="preserve">МО </w:t>
      </w:r>
      <w:r w:rsidR="00802E27">
        <w:t>Сельского поселения «Горекацанское»</w:t>
      </w:r>
      <w:r w:rsidRPr="007F10C8">
        <w:t xml:space="preserve"> предлагается оснащение </w:t>
      </w:r>
      <w:r w:rsidRPr="007F10C8">
        <w:lastRenderedPageBreak/>
        <w:t>каждого источника</w:t>
      </w:r>
      <w:r w:rsidRPr="007F10C8">
        <w:rPr>
          <w:spacing w:val="1"/>
        </w:rPr>
        <w:t xml:space="preserve"> </w:t>
      </w:r>
      <w:r w:rsidRPr="007F10C8">
        <w:t>приборами</w:t>
      </w:r>
      <w:r w:rsidRPr="007F10C8">
        <w:rPr>
          <w:spacing w:val="3"/>
        </w:rPr>
        <w:t xml:space="preserve"> </w:t>
      </w:r>
      <w:r w:rsidRPr="007F10C8">
        <w:t>учета.</w:t>
      </w:r>
      <w:r w:rsidR="00E01C88" w:rsidRPr="007F10C8">
        <w:t xml:space="preserve"> </w:t>
      </w:r>
      <w:r w:rsidR="00C25060" w:rsidRPr="007F10C8">
        <w:t>В течение расчетного срока схемы теплоснабжения (2022-</w:t>
      </w:r>
      <w:r w:rsidR="00661178" w:rsidRPr="007F10C8">
        <w:t>2034</w:t>
      </w:r>
      <w:r w:rsidR="00272F55">
        <w:t xml:space="preserve"> </w:t>
      </w:r>
      <w:r w:rsidR="00C25060" w:rsidRPr="007F10C8">
        <w:t>гг.) выполнить монтажные работы по установке приборов учета отпуска и потребления тепловой энергии.</w:t>
      </w:r>
    </w:p>
    <w:p w:rsidR="00C25060" w:rsidRPr="007F10C8" w:rsidRDefault="00C25060" w:rsidP="00B5461F">
      <w:pPr>
        <w:pStyle w:val="11ff3"/>
      </w:pPr>
      <w:r w:rsidRPr="007F10C8">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финансовые вложения на модернизацию источников теплоснабжения.</w:t>
      </w:r>
    </w:p>
    <w:p w:rsidR="00C25060" w:rsidRPr="007F10C8" w:rsidRDefault="00C25060" w:rsidP="00B5461F">
      <w:pPr>
        <w:pStyle w:val="11ff3"/>
      </w:pPr>
      <w:proofErr w:type="gramStart"/>
      <w:r w:rsidRPr="007F10C8">
        <w:t>Согласно статье 14, Федерального закона от 27.07.2010 г. №190-ФЗ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Постановлением</w:t>
      </w:r>
      <w:proofErr w:type="gramEnd"/>
      <w:r w:rsidRPr="007F10C8">
        <w:t xml:space="preserve"> Правительства Российской Федерации от 16.04.2012 г. №307 «О порядке подключения к системам теплоснабжения и о внесении изменений в некоторые акты Правительства РФ» (далее Правила).</w:t>
      </w:r>
    </w:p>
    <w:p w:rsidR="00C25060" w:rsidRPr="007F10C8" w:rsidRDefault="00C25060" w:rsidP="00B5461F">
      <w:pPr>
        <w:pStyle w:val="11ff3"/>
      </w:pPr>
      <w:r w:rsidRPr="007F10C8">
        <w:t xml:space="preserve">Подключение осуществляется на основании договора на подключение к системе теплоснабжения, </w:t>
      </w:r>
      <w:proofErr w:type="gramStart"/>
      <w:r w:rsidRPr="007F10C8">
        <w:t>который</w:t>
      </w:r>
      <w:proofErr w:type="gramEnd"/>
      <w:r w:rsidRPr="007F10C8">
        <w:t xml:space="preserve"> является публичным для теплоснабжающей организации, теплосетевой организации. Теплоснабжающая или теплосетевая организация, к которой следует обращаться заявителям, согласно Правилам, определяется в соответствии с зонами эксплуатационной</w:t>
      </w:r>
      <w:bookmarkStart w:id="432" w:name="b9b7c"/>
      <w:bookmarkEnd w:id="432"/>
      <w:r w:rsidRPr="007F10C8">
        <w:t xml:space="preserve"> ответственности таких организаций, определенных в настоящей схеме теплоснабжения. При наличии технической возможности подключения к системе теплоснабжения в соответствующей точке подключения отказ потребителю в заключени</w:t>
      </w:r>
      <w:proofErr w:type="gramStart"/>
      <w:r w:rsidRPr="007F10C8">
        <w:t>и</w:t>
      </w:r>
      <w:proofErr w:type="gramEnd"/>
      <w:r w:rsidRPr="007F10C8">
        <w:t xml:space="preserve"> договора о подключении объекта, находящегося в границах определенного настоящей схемой теплоснабжения радиуса эффективного теплоснабжения, в соответствии с Правилами не допускается.</w:t>
      </w:r>
    </w:p>
    <w:p w:rsidR="00C25060" w:rsidRPr="007F10C8" w:rsidRDefault="00C25060" w:rsidP="00B5461F">
      <w:pPr>
        <w:pStyle w:val="11ff3"/>
      </w:pPr>
      <w:r w:rsidRPr="007F10C8">
        <w:t>Нормативный срок подключения (</w:t>
      </w:r>
      <w:proofErr w:type="gramStart"/>
      <w:r w:rsidRPr="007F10C8">
        <w:t>с даты заключения</w:t>
      </w:r>
      <w:proofErr w:type="gramEnd"/>
      <w:r w:rsidRPr="007F10C8">
        <w:t xml:space="preserve"> договора о подключении) установлен п. 31. Правил и составляет: </w:t>
      </w:r>
    </w:p>
    <w:p w:rsidR="00C25060" w:rsidRPr="007F10C8" w:rsidRDefault="00C25060" w:rsidP="002E56E6">
      <w:pPr>
        <w:pStyle w:val="113"/>
      </w:pPr>
      <w:r w:rsidRPr="007F10C8">
        <w:t>не более 18 месяцев - в случае наличия технической возможности;</w:t>
      </w:r>
    </w:p>
    <w:p w:rsidR="00C25060" w:rsidRPr="007F10C8" w:rsidRDefault="00C25060" w:rsidP="002E56E6">
      <w:pPr>
        <w:pStyle w:val="113"/>
      </w:pPr>
      <w:r w:rsidRPr="007F10C8">
        <w:t xml:space="preserve">не более 3 лет - в случае если техническая возможность подключения обеспечивается в рамках инвестиционной программы </w:t>
      </w:r>
      <w:bookmarkStart w:id="433" w:name="OLE_LINK3"/>
      <w:bookmarkStart w:id="434" w:name="OLE_LINK2"/>
      <w:bookmarkStart w:id="435" w:name="OLE_LINK1"/>
      <w:r w:rsidRPr="007F10C8">
        <w:t>исполнителя или смежной ТСО</w:t>
      </w:r>
      <w:bookmarkEnd w:id="433"/>
      <w:bookmarkEnd w:id="434"/>
      <w:bookmarkEnd w:id="435"/>
      <w:r w:rsidRPr="007F10C8">
        <w:t xml:space="preserve"> и иной срок не указан в ИП.</w:t>
      </w:r>
    </w:p>
    <w:p w:rsidR="00C25060" w:rsidRPr="007F10C8" w:rsidRDefault="00C25060" w:rsidP="00B5461F">
      <w:pPr>
        <w:pStyle w:val="11ff3"/>
      </w:pPr>
      <w:proofErr w:type="gramStart"/>
      <w:r w:rsidRPr="007F10C8">
        <w:lastRenderedPageBreak/>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w:t>
      </w:r>
      <w:proofErr w:type="gramEnd"/>
      <w:r w:rsidRPr="007F10C8">
        <w:t xml:space="preserve"> </w:t>
      </w:r>
      <w:proofErr w:type="gramStart"/>
      <w:r w:rsidRPr="007F10C8">
        <w:t>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w:t>
      </w:r>
      <w:proofErr w:type="gramEnd"/>
      <w:r w:rsidRPr="007F10C8">
        <w:t xml:space="preserve"> </w:t>
      </w:r>
      <w:proofErr w:type="gramStart"/>
      <w:r w:rsidRPr="007F10C8">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w:t>
      </w:r>
      <w:proofErr w:type="gramEnd"/>
      <w:r w:rsidRPr="007F10C8">
        <w:t xml:space="preserve"> В случае</w:t>
      </w:r>
      <w:proofErr w:type="gramStart"/>
      <w:r w:rsidRPr="007F10C8">
        <w:t>,</w:t>
      </w:r>
      <w:proofErr w:type="gramEnd"/>
      <w:r w:rsidRPr="007F10C8">
        <w:t xml:space="preserve">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w:t>
      </w:r>
      <w:proofErr w:type="gramStart"/>
      <w:r w:rsidRPr="007F10C8">
        <w:t>в федеральный антимонопольный орган с требованием о выдаче в отношении указанной организации предписания о прекращении</w:t>
      </w:r>
      <w:proofErr w:type="gramEnd"/>
      <w:r w:rsidRPr="007F10C8">
        <w:t xml:space="preserve"> нарушения правил недискриминационного доступа к товарам.</w:t>
      </w:r>
    </w:p>
    <w:p w:rsidR="00C25060" w:rsidRPr="007F10C8" w:rsidRDefault="00C25060" w:rsidP="00B5461F">
      <w:pPr>
        <w:pStyle w:val="11ff3"/>
      </w:pPr>
      <w:r w:rsidRPr="007F10C8">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w:t>
      </w:r>
      <w:r w:rsidRPr="007F10C8">
        <w:lastRenderedPageBreak/>
        <w:t>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C25060" w:rsidRPr="007F10C8" w:rsidRDefault="00C25060" w:rsidP="00B5461F">
      <w:pPr>
        <w:pStyle w:val="11ff3"/>
      </w:pPr>
      <w:r w:rsidRPr="007F10C8">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C25060" w:rsidRPr="007F10C8" w:rsidRDefault="00C25060" w:rsidP="00B5461F">
      <w:pPr>
        <w:pStyle w:val="11ff3"/>
      </w:pPr>
      <w:r w:rsidRPr="007F10C8">
        <w:t xml:space="preserve">С потребителями, находящимися за границей радиуса эффективного теплоснабжения, могут быть заключены договоры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rsidR="00C25060" w:rsidRPr="007F10C8" w:rsidRDefault="00C25060" w:rsidP="00B5461F">
      <w:pPr>
        <w:pStyle w:val="11ff3"/>
      </w:pPr>
      <w:r w:rsidRPr="007F10C8">
        <w:t>Зоны централизованного теплоснабжения представлены в книге 1 обосновывающих материалов.</w:t>
      </w:r>
    </w:p>
    <w:p w:rsidR="00C25060" w:rsidRPr="007F10C8" w:rsidRDefault="00C25060" w:rsidP="0022738A">
      <w:pPr>
        <w:spacing w:after="0" w:line="360" w:lineRule="auto"/>
        <w:rPr>
          <w:rFonts w:ascii="Times New Roman" w:hAnsi="Times New Roman" w:cs="Times New Roman"/>
          <w:sz w:val="24"/>
          <w:szCs w:val="24"/>
        </w:rPr>
      </w:pPr>
      <w:r w:rsidRPr="007F10C8">
        <w:rPr>
          <w:rFonts w:ascii="Times New Roman" w:hAnsi="Times New Roman" w:cs="Times New Roman"/>
          <w:sz w:val="24"/>
          <w:szCs w:val="24"/>
        </w:rPr>
        <w:t xml:space="preserve">Индивидуальное теплоснабжение предусматривается </w:t>
      </w:r>
      <w:proofErr w:type="gramStart"/>
      <w:r w:rsidRPr="007F10C8">
        <w:rPr>
          <w:rFonts w:ascii="Times New Roman" w:hAnsi="Times New Roman" w:cs="Times New Roman"/>
          <w:sz w:val="24"/>
          <w:szCs w:val="24"/>
        </w:rPr>
        <w:t>для</w:t>
      </w:r>
      <w:proofErr w:type="gramEnd"/>
      <w:r w:rsidRPr="007F10C8">
        <w:rPr>
          <w:rFonts w:ascii="Times New Roman" w:hAnsi="Times New Roman" w:cs="Times New Roman"/>
          <w:sz w:val="24"/>
          <w:szCs w:val="24"/>
        </w:rPr>
        <w:t>:</w:t>
      </w:r>
    </w:p>
    <w:p w:rsidR="00C25060" w:rsidRPr="007F10C8" w:rsidRDefault="00C25060" w:rsidP="00AB45D9">
      <w:pPr>
        <w:pStyle w:val="affff6"/>
        <w:numPr>
          <w:ilvl w:val="0"/>
          <w:numId w:val="85"/>
        </w:numPr>
        <w:rPr>
          <w:rFonts w:ascii="Times New Roman" w:eastAsia="MS Mincho" w:hAnsi="Times New Roman"/>
          <w:szCs w:val="24"/>
          <w:lang w:val="ru-RU"/>
        </w:rPr>
      </w:pPr>
      <w:r w:rsidRPr="007F10C8">
        <w:rPr>
          <w:rFonts w:ascii="Times New Roman" w:eastAsia="MS Mincho" w:hAnsi="Times New Roman"/>
          <w:szCs w:val="24"/>
          <w:lang w:val="ru-RU"/>
        </w:rPr>
        <w:t>Индивидуальных жилых домов до трех этажей вне зависимости от месторасположения;</w:t>
      </w:r>
    </w:p>
    <w:p w:rsidR="00C25060" w:rsidRPr="007F10C8" w:rsidRDefault="00C25060" w:rsidP="00AB45D9">
      <w:pPr>
        <w:pStyle w:val="affff6"/>
        <w:numPr>
          <w:ilvl w:val="0"/>
          <w:numId w:val="85"/>
        </w:numPr>
        <w:rPr>
          <w:rFonts w:ascii="Times New Roman" w:eastAsia="MS Mincho" w:hAnsi="Times New Roman"/>
          <w:szCs w:val="24"/>
          <w:lang w:val="ru-RU"/>
        </w:rPr>
      </w:pPr>
      <w:r w:rsidRPr="007F10C8">
        <w:rPr>
          <w:rFonts w:ascii="Times New Roman" w:eastAsia="MS Mincho" w:hAnsi="Times New Roman"/>
          <w:szCs w:val="24"/>
          <w:lang w:val="ru-RU"/>
        </w:rPr>
        <w:t>Малоэтажных (до четырех этажей) блокированных жилых домов (таунхаузов)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rsidR="00C25060" w:rsidRPr="007F10C8" w:rsidRDefault="00C25060" w:rsidP="00AB45D9">
      <w:pPr>
        <w:pStyle w:val="affff6"/>
        <w:numPr>
          <w:ilvl w:val="0"/>
          <w:numId w:val="85"/>
        </w:numPr>
        <w:rPr>
          <w:rFonts w:ascii="Times New Roman" w:eastAsia="MS Mincho" w:hAnsi="Times New Roman"/>
          <w:szCs w:val="24"/>
          <w:lang w:val="ru-RU"/>
        </w:rPr>
      </w:pPr>
      <w:r w:rsidRPr="007F10C8">
        <w:rPr>
          <w:rFonts w:ascii="Times New Roman" w:eastAsia="MS Mincho" w:hAnsi="Times New Roman"/>
          <w:szCs w:val="24"/>
          <w:lang w:val="ru-RU"/>
        </w:rPr>
        <w:t>Многоэтажных жилых домов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rsidR="00C25060" w:rsidRPr="007F10C8" w:rsidRDefault="00C25060" w:rsidP="00AB45D9">
      <w:pPr>
        <w:pStyle w:val="affff6"/>
        <w:numPr>
          <w:ilvl w:val="0"/>
          <w:numId w:val="85"/>
        </w:numPr>
        <w:rPr>
          <w:rFonts w:ascii="Times New Roman" w:eastAsia="MS Mincho" w:hAnsi="Times New Roman"/>
          <w:szCs w:val="24"/>
          <w:lang w:val="ru-RU"/>
        </w:rPr>
      </w:pPr>
      <w:r w:rsidRPr="007F10C8">
        <w:rPr>
          <w:rFonts w:ascii="Times New Roman" w:eastAsia="MS Mincho" w:hAnsi="Times New Roman"/>
          <w:szCs w:val="24"/>
          <w:lang w:val="ru-RU"/>
        </w:rPr>
        <w:t xml:space="preserve">Социально-административных зданий высотой менее 12 метров (четырех этажей) планируемых к строительству в местах расположения малоэтажной </w:t>
      </w:r>
      <w:r w:rsidRPr="007F10C8">
        <w:rPr>
          <w:rFonts w:ascii="Times New Roman" w:eastAsia="MS Mincho" w:hAnsi="Times New Roman"/>
          <w:szCs w:val="24"/>
          <w:lang w:val="ru-RU"/>
        </w:rPr>
        <w:lastRenderedPageBreak/>
        <w:t>и индивидуальной жилой застройки, находящихся вне перспективных зон действия источников теплоснабжения;</w:t>
      </w:r>
    </w:p>
    <w:p w:rsidR="00C25060" w:rsidRPr="007F10C8" w:rsidRDefault="00C25060" w:rsidP="00AB45D9">
      <w:pPr>
        <w:pStyle w:val="affff6"/>
        <w:numPr>
          <w:ilvl w:val="0"/>
          <w:numId w:val="85"/>
        </w:numPr>
        <w:rPr>
          <w:rFonts w:ascii="Times New Roman" w:eastAsia="MS Mincho" w:hAnsi="Times New Roman"/>
          <w:szCs w:val="24"/>
          <w:lang w:val="ru-RU"/>
        </w:rPr>
      </w:pPr>
      <w:r w:rsidRPr="007F10C8">
        <w:rPr>
          <w:rFonts w:ascii="Times New Roman" w:eastAsia="MS Mincho" w:hAnsi="Times New Roman"/>
          <w:szCs w:val="24"/>
          <w:lang w:val="ru-RU"/>
        </w:rPr>
        <w:t xml:space="preserve">Промышленных и прочих потребителей, технологический процесс которых предусматривает потребление </w:t>
      </w:r>
      <w:r w:rsidR="00C461E1" w:rsidRPr="007F10C8">
        <w:rPr>
          <w:rFonts w:ascii="Times New Roman" w:eastAsia="MS Mincho" w:hAnsi="Times New Roman"/>
          <w:szCs w:val="24"/>
          <w:lang w:val="ru-RU"/>
        </w:rPr>
        <w:t>древесной щепы</w:t>
      </w:r>
      <w:r w:rsidRPr="007F10C8">
        <w:rPr>
          <w:rFonts w:ascii="Times New Roman" w:eastAsia="MS Mincho" w:hAnsi="Times New Roman"/>
          <w:szCs w:val="24"/>
          <w:lang w:val="ru-RU"/>
        </w:rPr>
        <w:t>;</w:t>
      </w:r>
    </w:p>
    <w:p w:rsidR="00C25060" w:rsidRPr="007F10C8" w:rsidRDefault="00C25060" w:rsidP="00AB45D9">
      <w:pPr>
        <w:pStyle w:val="affff6"/>
        <w:numPr>
          <w:ilvl w:val="0"/>
          <w:numId w:val="85"/>
        </w:numPr>
        <w:rPr>
          <w:rFonts w:ascii="Times New Roman" w:eastAsia="MS Mincho" w:hAnsi="Times New Roman"/>
          <w:szCs w:val="24"/>
          <w:lang w:val="ru-RU"/>
        </w:rPr>
      </w:pPr>
      <w:r w:rsidRPr="007F10C8">
        <w:rPr>
          <w:rFonts w:ascii="Times New Roman" w:eastAsia="MS Mincho" w:hAnsi="Times New Roman"/>
          <w:szCs w:val="24"/>
          <w:lang w:val="ru-RU"/>
        </w:rPr>
        <w:t>Инновационных объектов, проектом теплоснабжения которых предусматривается удельный расход тепловой энергии на отопление менее 15 кВт∙</w:t>
      </w:r>
      <w:proofErr w:type="gramStart"/>
      <w:r w:rsidRPr="007F10C8">
        <w:rPr>
          <w:rFonts w:ascii="Times New Roman" w:eastAsia="MS Mincho" w:hAnsi="Times New Roman"/>
          <w:szCs w:val="24"/>
          <w:lang w:val="ru-RU"/>
        </w:rPr>
        <w:t>ч</w:t>
      </w:r>
      <w:proofErr w:type="gramEnd"/>
      <w:r w:rsidRPr="007F10C8">
        <w:rPr>
          <w:rFonts w:ascii="Times New Roman" w:eastAsia="MS Mincho" w:hAnsi="Times New Roman"/>
          <w:szCs w:val="24"/>
          <w:lang w:val="ru-RU"/>
        </w:rPr>
        <w:t>/</w:t>
      </w:r>
      <w:r w:rsidR="00F00AA2" w:rsidRPr="007F10C8">
        <w:rPr>
          <w:rFonts w:ascii="Times New Roman" w:eastAsia="MS Mincho" w:hAnsi="Times New Roman"/>
          <w:szCs w:val="24"/>
          <w:lang w:val="ru-RU"/>
        </w:rPr>
        <w:t>м</w:t>
      </w:r>
      <w:r w:rsidR="00F00AA2" w:rsidRPr="007F10C8">
        <w:rPr>
          <w:rFonts w:ascii="Times New Roman" w:eastAsia="MS Mincho" w:hAnsi="Times New Roman"/>
          <w:szCs w:val="24"/>
          <w:vertAlign w:val="superscript"/>
          <w:lang w:val="ru-RU"/>
        </w:rPr>
        <w:t>2</w:t>
      </w:r>
      <w:r w:rsidRPr="007F10C8">
        <w:rPr>
          <w:rFonts w:ascii="Times New Roman" w:eastAsia="MS Mincho" w:hAnsi="Times New Roman"/>
          <w:szCs w:val="24"/>
          <w:lang w:val="ru-RU"/>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rsidR="00C25060" w:rsidRPr="007F10C8" w:rsidRDefault="00C25060" w:rsidP="00B5461F">
      <w:pPr>
        <w:pStyle w:val="11ff3"/>
      </w:pPr>
      <w:r w:rsidRPr="007F10C8">
        <w:t>Согласно постановлению Правительства Российской Федерации от 5 июля 2018 г. № 787 «Правила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w:t>
      </w:r>
    </w:p>
    <w:p w:rsidR="00C25060" w:rsidRPr="007F10C8" w:rsidRDefault="00C25060" w:rsidP="00B5461F">
      <w:pPr>
        <w:pStyle w:val="11ff3"/>
      </w:pPr>
      <w:r w:rsidRPr="007F10C8">
        <w:t>Настоящие Правила определяют порядок подключения (технологического присоединения) теплопотребляющих установок, тепловых сетей и источников тепловой энергии к системам теплоснабжения, а также порядок обеспечения недискриминационного доступа к услугам по подключению (технологическому присоединению) к системам теплоснабжения.</w:t>
      </w:r>
    </w:p>
    <w:p w:rsidR="00C25060" w:rsidRPr="007F10C8" w:rsidRDefault="00C25060" w:rsidP="00B5461F">
      <w:pPr>
        <w:pStyle w:val="11ff3"/>
      </w:pPr>
      <w:r w:rsidRPr="007F10C8">
        <w:t>Недискриминационный доступ к услугам по подключению (технологическому присоединению) к системам теплоснабжения предусматривает обеспечение равных условий предоставления указанных услуг их потребителям.</w:t>
      </w:r>
    </w:p>
    <w:p w:rsidR="00C25060" w:rsidRPr="007F10C8" w:rsidRDefault="00C25060" w:rsidP="00B5461F">
      <w:pPr>
        <w:pStyle w:val="11ff3"/>
      </w:pPr>
      <w:r w:rsidRPr="007F10C8">
        <w:t>В случае отсутствия технической возможности подключения исполнитель направляет заявителю письмо с предложением выбрать один из следующих вариантов подключения:</w:t>
      </w:r>
    </w:p>
    <w:p w:rsidR="00C25060" w:rsidRPr="007F10C8" w:rsidRDefault="00C25060" w:rsidP="00E01C88">
      <w:pPr>
        <w:pStyle w:val="113"/>
      </w:pPr>
      <w:r w:rsidRPr="007F10C8">
        <w:t>подключение будет осуществлено за плату, установленную в индивидуальном порядке, без внесения изменений в инвестиционную программу исполнителя и с последующим внесением соответствующих изменений в схему теплоснабжения в установленном порядке;</w:t>
      </w:r>
    </w:p>
    <w:p w:rsidR="00C25060" w:rsidRPr="007F10C8" w:rsidRDefault="00C25060" w:rsidP="00E01C88">
      <w:pPr>
        <w:pStyle w:val="113"/>
      </w:pPr>
      <w:r w:rsidRPr="007F10C8">
        <w:t>подключение будет осуществлено после внесения необходимых изменений в инвестиционную программу исполнителя и в соответствующую схему теплоснабжения.</w:t>
      </w:r>
    </w:p>
    <w:p w:rsidR="00C25060" w:rsidRPr="007F10C8" w:rsidRDefault="00C25060" w:rsidP="00B5461F">
      <w:pPr>
        <w:pStyle w:val="11ff3"/>
      </w:pPr>
      <w:r w:rsidRPr="007F10C8">
        <w:t>Техническая возможность подключения существует при одновременном наличии резерва пропускной способности тепловых сетей, обеспечивающего передачу необходимого объема тепловой энергии, теплоносителя, и резерва тепловой мощности источников тепловой энергии.</w:t>
      </w:r>
    </w:p>
    <w:p w:rsidR="00C25060" w:rsidRPr="007F10C8" w:rsidRDefault="00C25060" w:rsidP="00B5461F">
      <w:pPr>
        <w:pStyle w:val="11ff3"/>
      </w:pPr>
      <w:proofErr w:type="gramStart"/>
      <w:r w:rsidRPr="007F10C8">
        <w:lastRenderedPageBreak/>
        <w:t>В случае отсутствия технической возможности подключения и выбора заявителем процедуры подключения в порядке, теплоснабжающая организация или теплосетевая организация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утвердившие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с приложением заявки</w:t>
      </w:r>
      <w:proofErr w:type="gramEnd"/>
      <w:r w:rsidRPr="007F10C8">
        <w:t xml:space="preserve"> на подключение.</w:t>
      </w:r>
    </w:p>
    <w:p w:rsidR="00C25060" w:rsidRPr="007F10C8" w:rsidRDefault="00C25060" w:rsidP="00B5461F">
      <w:pPr>
        <w:pStyle w:val="11ff3"/>
      </w:pPr>
      <w:proofErr w:type="gramStart"/>
      <w:r w:rsidRPr="007F10C8">
        <w:t>В случае если теплоснабжающая организация или теплосетевая организация направила обращение в федеральный орган исполнительной власти, уполномоченный на реализацию государственной политики в сфере теплоснабжения,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федеральный орган исполнительной власти, уполномоченный на реализацию государственной политики в сфере теплоснабжения, направляет его в соответствующий орган</w:t>
      </w:r>
      <w:proofErr w:type="gramEnd"/>
      <w:r w:rsidRPr="007F10C8">
        <w:t xml:space="preserve"> местного самоуправления.</w:t>
      </w:r>
    </w:p>
    <w:p w:rsidR="00C25060" w:rsidRPr="007F10C8" w:rsidRDefault="00C25060" w:rsidP="00B5461F">
      <w:pPr>
        <w:pStyle w:val="11ff3"/>
      </w:pPr>
      <w:r w:rsidRPr="007F10C8">
        <w:t>В свою очередь орган местного самоуправления направляет в теплоснабжающую организацию или теплосетевую организацию решение о включении соответствующих мероприятий в схему теплоснабжения или об отказе во включении таких мероприятий в схему теплоснабжения.</w:t>
      </w:r>
    </w:p>
    <w:p w:rsidR="00C25060" w:rsidRPr="007F10C8" w:rsidRDefault="005C1319" w:rsidP="00B5461F">
      <w:pPr>
        <w:pStyle w:val="11ff3"/>
      </w:pPr>
      <w:r w:rsidRPr="007F10C8">
        <w:t>В поселениях,</w:t>
      </w:r>
      <w:r w:rsidR="00C25060" w:rsidRPr="007F10C8">
        <w:t xml:space="preserve"> с численностью населения 500 тыс. человек и более орган местного самоуправления одновременно с направлением указанного решения в теплоснабжающую организацию или теплосетевую организацию направляет его в федеральный орган исполнительной власти, уполномоченный на реализацию государственной политики в сфере теплоснабжения.</w:t>
      </w:r>
    </w:p>
    <w:p w:rsidR="0022738A" w:rsidRPr="007F10C8" w:rsidRDefault="0022738A" w:rsidP="0022738A">
      <w:pPr>
        <w:spacing w:after="0" w:line="360" w:lineRule="auto"/>
        <w:jc w:val="both"/>
        <w:rPr>
          <w:rFonts w:ascii="Times New Roman" w:hAnsi="Times New Roman" w:cs="Times New Roman"/>
          <w:sz w:val="24"/>
          <w:szCs w:val="24"/>
        </w:rPr>
      </w:pPr>
    </w:p>
    <w:p w:rsidR="00C25060" w:rsidRPr="007F10C8" w:rsidRDefault="00C25060" w:rsidP="00AD6FC2">
      <w:pPr>
        <w:pStyle w:val="19"/>
      </w:pPr>
      <w:bookmarkStart w:id="436" w:name="_Toc9154885"/>
      <w:bookmarkStart w:id="437" w:name="_Toc84971031"/>
      <w:bookmarkStart w:id="438" w:name="_Toc84979020"/>
      <w:r w:rsidRPr="007F10C8">
        <w:t xml:space="preserve">Описание текущей ситуации, связанной с ранее принятыми в соответствии с законодательством Российской Федерации об электроэнергетике </w:t>
      </w:r>
      <w:proofErr w:type="gramStart"/>
      <w:r w:rsidRPr="007F10C8">
        <w:t>решениями</w:t>
      </w:r>
      <w:proofErr w:type="gramEnd"/>
      <w:r w:rsidRPr="007F10C8">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36"/>
      <w:bookmarkEnd w:id="437"/>
      <w:bookmarkEnd w:id="438"/>
    </w:p>
    <w:p w:rsidR="00C25060" w:rsidRPr="007F10C8" w:rsidRDefault="00C25060" w:rsidP="00B5461F">
      <w:pPr>
        <w:pStyle w:val="11ff3"/>
      </w:pPr>
      <w:r w:rsidRPr="007F10C8">
        <w:lastRenderedPageBreak/>
        <w:t xml:space="preserve">На территории </w:t>
      </w:r>
      <w:r w:rsidR="00AD6FC2">
        <w:t xml:space="preserve">муниципального образования </w:t>
      </w:r>
      <w:r w:rsidR="00E1604A">
        <w:t>Горекацанское сельское поселение</w:t>
      </w:r>
      <w:r w:rsidR="00A01DE3" w:rsidRPr="007F10C8">
        <w:t xml:space="preserve"> </w:t>
      </w:r>
      <w:r w:rsidRPr="007F10C8">
        <w:t xml:space="preserve"> отсутствуют источники комбинированной выработки тепловой и электрической энергии.</w:t>
      </w:r>
    </w:p>
    <w:p w:rsidR="00C25060" w:rsidRPr="007F10C8" w:rsidRDefault="00C25060" w:rsidP="00AD6FC2">
      <w:pPr>
        <w:pStyle w:val="19"/>
      </w:pPr>
      <w:bookmarkStart w:id="439" w:name="_Toc9154886"/>
      <w:bookmarkStart w:id="440" w:name="_Toc84971032"/>
      <w:bookmarkStart w:id="441" w:name="_Toc84979021"/>
      <w:proofErr w:type="gramStart"/>
      <w:r w:rsidRPr="007F10C8">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w:t>
      </w:r>
      <w:proofErr w:type="gramEnd"/>
      <w:r w:rsidRPr="007F10C8">
        <w:t xml:space="preserve"> с методическими указаниями по разработке схем теплоснабжения</w:t>
      </w:r>
      <w:bookmarkEnd w:id="439"/>
      <w:bookmarkEnd w:id="440"/>
      <w:bookmarkEnd w:id="441"/>
    </w:p>
    <w:p w:rsidR="00C25060" w:rsidRPr="007F10C8" w:rsidRDefault="00C25060" w:rsidP="00B5461F">
      <w:pPr>
        <w:pStyle w:val="11ff3"/>
      </w:pPr>
      <w:r w:rsidRPr="007F10C8">
        <w:t xml:space="preserve">На территории </w:t>
      </w:r>
      <w:r w:rsidR="00AD6FC2">
        <w:t xml:space="preserve">муниципального образования </w:t>
      </w:r>
      <w:r w:rsidR="00E1604A">
        <w:t>Горекацанское сельское поселение</w:t>
      </w:r>
      <w:r w:rsidR="00A01DE3" w:rsidRPr="007F10C8">
        <w:t xml:space="preserve"> </w:t>
      </w:r>
      <w:r w:rsidRPr="007F10C8">
        <w:t xml:space="preserve"> отсутствуют источники комбинированной выработки тепловой и электрической энергии.</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pPr>
      <w:bookmarkStart w:id="442" w:name="_Toc9154887"/>
      <w:bookmarkStart w:id="443" w:name="_Toc84971033"/>
      <w:bookmarkStart w:id="444" w:name="_Toc84979022"/>
      <w:r w:rsidRPr="007F10C8">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442"/>
      <w:bookmarkEnd w:id="443"/>
      <w:bookmarkEnd w:id="444"/>
    </w:p>
    <w:p w:rsidR="00C25060" w:rsidRPr="007F10C8" w:rsidRDefault="00C25060" w:rsidP="00B5461F">
      <w:pPr>
        <w:pStyle w:val="11ff3"/>
      </w:pPr>
      <w:proofErr w:type="gramStart"/>
      <w:r w:rsidRPr="007F10C8">
        <w:t xml:space="preserve">Согласно Методическим рекомендациям по разработке схем теплоснабжения, предложения по новому строительству генерирующих мощностей с комбинированной выработкой тепловой и электрической энергии для обеспечения теплоснабжения потребителей возможны только в случае утвержденных решений по строительству генерирующих мощностей в региональных схемах и программах перспективного </w:t>
      </w:r>
      <w:r w:rsidRPr="007F10C8">
        <w:lastRenderedPageBreak/>
        <w:t>развития электроэнергетики, разработанных в соответствии с постановлением Правительства Российской Федерации от 17 октября 2009 года №823 «О схемах и программах</w:t>
      </w:r>
      <w:proofErr w:type="gramEnd"/>
      <w:r w:rsidRPr="007F10C8">
        <w:t xml:space="preserve"> перспективного развития электроэнергии».</w:t>
      </w:r>
    </w:p>
    <w:p w:rsidR="00C25060" w:rsidRPr="007F10C8" w:rsidRDefault="00C25060" w:rsidP="00B5461F">
      <w:pPr>
        <w:pStyle w:val="11ff3"/>
      </w:pPr>
      <w:r w:rsidRPr="007F10C8">
        <w:t xml:space="preserve">В данных программах перспективного развития, строительство нового источника комбинированной выработки электрической и тепловой энергии на территории муниципального образования не предусматривается. Базовым проектом Схемы теплоснабжения, размещение источников комбинированной выработки на территории </w:t>
      </w:r>
      <w:r w:rsidR="00AD6FC2">
        <w:t xml:space="preserve">муниципального образования </w:t>
      </w:r>
      <w:r w:rsidR="00E1604A">
        <w:t>Горекацанское сельское поселение</w:t>
      </w:r>
      <w:r w:rsidR="00A01DE3" w:rsidRPr="007F10C8">
        <w:t xml:space="preserve"> </w:t>
      </w:r>
      <w:r w:rsidRPr="007F10C8">
        <w:t xml:space="preserve"> не предусматривается. </w:t>
      </w:r>
    </w:p>
    <w:p w:rsidR="00C25060" w:rsidRPr="007F10C8" w:rsidRDefault="00C25060" w:rsidP="00AD6FC2">
      <w:pPr>
        <w:pStyle w:val="19"/>
      </w:pPr>
      <w:bookmarkStart w:id="445" w:name="_Toc9154888"/>
      <w:bookmarkStart w:id="446" w:name="_Toc84971034"/>
      <w:bookmarkStart w:id="447" w:name="_Toc84979023"/>
      <w:r w:rsidRPr="007F10C8">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45"/>
      <w:bookmarkEnd w:id="446"/>
      <w:bookmarkEnd w:id="447"/>
    </w:p>
    <w:p w:rsidR="00C25060" w:rsidRPr="007F10C8" w:rsidRDefault="00C25060" w:rsidP="00B5461F">
      <w:pPr>
        <w:pStyle w:val="11ff3"/>
      </w:pPr>
      <w:r w:rsidRPr="007F10C8">
        <w:t xml:space="preserve">На территории </w:t>
      </w:r>
      <w:r w:rsidR="00AD6FC2">
        <w:t xml:space="preserve">муниципального образования </w:t>
      </w:r>
      <w:r w:rsidR="00E1604A">
        <w:t>Горекацанское сельское поселение</w:t>
      </w:r>
      <w:r w:rsidR="00A01DE3" w:rsidRPr="007F10C8">
        <w:t xml:space="preserve"> </w:t>
      </w:r>
      <w:r w:rsidRPr="007F10C8">
        <w:t xml:space="preserve"> отсутствуют источники комбинированной выработки тепловой и электрической энергии.</w:t>
      </w:r>
    </w:p>
    <w:p w:rsidR="00C25060" w:rsidRPr="007F10C8" w:rsidRDefault="00C25060" w:rsidP="00AD6FC2">
      <w:pPr>
        <w:pStyle w:val="19"/>
      </w:pPr>
      <w:bookmarkStart w:id="448" w:name="_Toc9154889"/>
      <w:bookmarkStart w:id="449" w:name="_Toc84971035"/>
      <w:bookmarkStart w:id="450" w:name="_Toc84979024"/>
      <w:proofErr w:type="gramStart"/>
      <w:r w:rsidRPr="007F10C8">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48"/>
      <w:bookmarkEnd w:id="449"/>
      <w:bookmarkEnd w:id="450"/>
      <w:proofErr w:type="gramEnd"/>
    </w:p>
    <w:p w:rsidR="00C25060" w:rsidRPr="007F10C8" w:rsidRDefault="00C25060" w:rsidP="00B5461F">
      <w:pPr>
        <w:pStyle w:val="11ff3"/>
      </w:pPr>
      <w:r w:rsidRPr="007F10C8">
        <w:t xml:space="preserve">Базовым проектом Схемы теплоснабжения, размещение источников комбинированной выработки на территории </w:t>
      </w:r>
      <w:r w:rsidR="00AD6FC2">
        <w:t xml:space="preserve">муниципального образования </w:t>
      </w:r>
      <w:r w:rsidR="00E1604A">
        <w:t>Горекацанское сельское поселение</w:t>
      </w:r>
      <w:r w:rsidR="00A01DE3" w:rsidRPr="007F10C8">
        <w:t xml:space="preserve"> </w:t>
      </w:r>
      <w:r w:rsidRPr="007F10C8">
        <w:t xml:space="preserve"> не предусматривается.</w:t>
      </w:r>
    </w:p>
    <w:p w:rsidR="00C25060" w:rsidRPr="007F10C8" w:rsidRDefault="00C25060" w:rsidP="0022738A">
      <w:pPr>
        <w:spacing w:after="0" w:line="360" w:lineRule="auto"/>
        <w:rPr>
          <w:rFonts w:ascii="Times New Roman" w:hAnsi="Times New Roman" w:cs="Times New Roman"/>
          <w:sz w:val="24"/>
          <w:szCs w:val="24"/>
        </w:rPr>
      </w:pPr>
    </w:p>
    <w:p w:rsidR="00C25060" w:rsidRPr="007F10C8" w:rsidRDefault="00C25060" w:rsidP="00AD6FC2">
      <w:pPr>
        <w:pStyle w:val="19"/>
      </w:pPr>
      <w:bookmarkStart w:id="451" w:name="_Toc9154890"/>
      <w:bookmarkStart w:id="452" w:name="_Toc84971036"/>
      <w:bookmarkStart w:id="453" w:name="_Toc84979025"/>
      <w:r w:rsidRPr="007F10C8">
        <w:t xml:space="preserve">Обоснование предлагаемых для реконструкции и (или) модернизации котельных с увеличением зоны их действия </w:t>
      </w:r>
      <w:r w:rsidRPr="007F10C8">
        <w:lastRenderedPageBreak/>
        <w:t xml:space="preserve">путем включения в нее зон </w:t>
      </w:r>
      <w:proofErr w:type="gramStart"/>
      <w:r w:rsidRPr="007F10C8">
        <w:t>действия</w:t>
      </w:r>
      <w:proofErr w:type="gramEnd"/>
      <w:r w:rsidRPr="007F10C8">
        <w:t xml:space="preserve"> существующих источников тепловой энергии</w:t>
      </w:r>
      <w:bookmarkEnd w:id="451"/>
      <w:bookmarkEnd w:id="452"/>
      <w:bookmarkEnd w:id="453"/>
    </w:p>
    <w:p w:rsidR="00C25060" w:rsidRPr="007F10C8" w:rsidRDefault="00C25060" w:rsidP="00B5461F">
      <w:pPr>
        <w:pStyle w:val="11ff3"/>
      </w:pPr>
      <w:r w:rsidRPr="007F10C8">
        <w:t>Реконструкция котельных с увеличением зоны их действия путем включения в нее зоны действия, существующих источников тепловой энергии не предусматривается.</w:t>
      </w:r>
    </w:p>
    <w:p w:rsidR="00C25060" w:rsidRPr="007F10C8" w:rsidRDefault="00C25060" w:rsidP="00B5461F">
      <w:pPr>
        <w:pStyle w:val="11ff3"/>
      </w:pPr>
      <w:r w:rsidRPr="007F10C8">
        <w:t>Предусматриваются</w:t>
      </w:r>
      <w:r w:rsidR="00321775" w:rsidRPr="007F10C8">
        <w:t xml:space="preserve"> 2 варианта</w:t>
      </w:r>
      <w:r w:rsidRPr="007F10C8">
        <w:t xml:space="preserve"> мероприяти</w:t>
      </w:r>
      <w:r w:rsidR="00321775" w:rsidRPr="007F10C8">
        <w:t>й</w:t>
      </w:r>
      <w:r w:rsidRPr="007F10C8">
        <w:t xml:space="preserve"> по строительству, реконструкции или техническому перевооружению источников тепловой энергии на территории </w:t>
      </w:r>
      <w:r w:rsidR="00AD6FC2">
        <w:t xml:space="preserve">муниципального образования </w:t>
      </w:r>
      <w:r w:rsidR="00E1604A">
        <w:t>Горекацанское сельское поселение</w:t>
      </w:r>
      <w:r w:rsidR="002E56E6" w:rsidRPr="007F10C8">
        <w:t xml:space="preserve">. </w:t>
      </w:r>
    </w:p>
    <w:p w:rsidR="00C25060" w:rsidRPr="007F10C8" w:rsidRDefault="00C25060" w:rsidP="00C25060">
      <w:pPr>
        <w:ind w:left="1135"/>
        <w:rPr>
          <w:rFonts w:ascii="Times New Roman" w:hAnsi="Times New Roman" w:cs="Times New Roman"/>
          <w:szCs w:val="24"/>
        </w:rPr>
      </w:pPr>
    </w:p>
    <w:p w:rsidR="00C25060" w:rsidRPr="007F10C8" w:rsidRDefault="00C25060" w:rsidP="00AD6FC2">
      <w:pPr>
        <w:pStyle w:val="19"/>
      </w:pPr>
      <w:bookmarkStart w:id="454" w:name="_Toc9154891"/>
      <w:bookmarkStart w:id="455" w:name="_Toc84971037"/>
      <w:bookmarkStart w:id="456" w:name="_Toc84979026"/>
      <w:r w:rsidRPr="007F10C8">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454"/>
      <w:bookmarkEnd w:id="455"/>
      <w:bookmarkEnd w:id="456"/>
    </w:p>
    <w:p w:rsidR="00C25060" w:rsidRPr="007F10C8" w:rsidRDefault="00C25060" w:rsidP="00B5461F">
      <w:pPr>
        <w:pStyle w:val="11ff3"/>
      </w:pPr>
      <w:r w:rsidRPr="007F10C8">
        <w:t>Перевод котельной в пиковый режим по отношению к источникам энергии с комбинированной выработкой тепловой и электрической энергии не предусматривается.</w:t>
      </w:r>
    </w:p>
    <w:p w:rsidR="00C25060" w:rsidRPr="007F10C8" w:rsidRDefault="00C25060" w:rsidP="00AD6FC2">
      <w:pPr>
        <w:pStyle w:val="19"/>
      </w:pPr>
      <w:bookmarkStart w:id="457" w:name="_Toc9154892"/>
      <w:bookmarkStart w:id="458" w:name="_Toc84971038"/>
      <w:bookmarkStart w:id="459" w:name="_Toc84979027"/>
      <w:r w:rsidRPr="007F10C8">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457"/>
      <w:bookmarkEnd w:id="458"/>
      <w:bookmarkEnd w:id="459"/>
    </w:p>
    <w:p w:rsidR="00C25060" w:rsidRPr="007F10C8" w:rsidRDefault="00C25060" w:rsidP="00B5461F">
      <w:pPr>
        <w:pStyle w:val="11ff3"/>
      </w:pPr>
      <w:r w:rsidRPr="007F10C8">
        <w:t>Не предусматривается из-за отсутствия в муниципальном образовании источника с комбинированной выработкой тепловой и электрической энергией.</w:t>
      </w:r>
    </w:p>
    <w:p w:rsidR="00C25060" w:rsidRPr="007F10C8" w:rsidRDefault="00C25060" w:rsidP="00AD6FC2">
      <w:pPr>
        <w:pStyle w:val="19"/>
      </w:pPr>
      <w:bookmarkStart w:id="460" w:name="_Toc9154893"/>
      <w:bookmarkStart w:id="461" w:name="_Toc84971039"/>
      <w:bookmarkStart w:id="462" w:name="_Toc84979028"/>
      <w:r w:rsidRPr="007F10C8">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460"/>
      <w:bookmarkEnd w:id="461"/>
      <w:bookmarkEnd w:id="462"/>
    </w:p>
    <w:p w:rsidR="00C25060" w:rsidRPr="007F10C8" w:rsidRDefault="00C25060" w:rsidP="00B5461F">
      <w:pPr>
        <w:pStyle w:val="11ff3"/>
      </w:pPr>
      <w:r w:rsidRPr="007F10C8">
        <w:t>Вывод в резерв и (или) вывода из эксплуатации котельных при передаче тепловых нагрузок на другие источники тепловой энергии не предусматривается.</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pPr>
      <w:bookmarkStart w:id="463" w:name="_Toc9154894"/>
      <w:bookmarkStart w:id="464" w:name="_Toc84971040"/>
      <w:bookmarkStart w:id="465" w:name="_Toc84979029"/>
      <w:r w:rsidRPr="007F10C8">
        <w:lastRenderedPageBreak/>
        <w:t>Обоснование организации индивидуального теплоснабжения в зонах застройки поселения малоэтажными жилыми зданиями</w:t>
      </w:r>
      <w:bookmarkEnd w:id="463"/>
      <w:bookmarkEnd w:id="464"/>
      <w:bookmarkEnd w:id="465"/>
    </w:p>
    <w:p w:rsidR="00C25060" w:rsidRPr="007F10C8" w:rsidRDefault="00C25060" w:rsidP="00B5461F">
      <w:pPr>
        <w:pStyle w:val="11ff3"/>
      </w:pPr>
      <w:r w:rsidRPr="007F10C8">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C25060" w:rsidRPr="007F10C8" w:rsidRDefault="00C25060" w:rsidP="00AB45D9">
      <w:pPr>
        <w:pStyle w:val="affff6"/>
        <w:numPr>
          <w:ilvl w:val="0"/>
          <w:numId w:val="86"/>
        </w:numPr>
        <w:rPr>
          <w:rFonts w:ascii="Times New Roman" w:eastAsia="MS Mincho" w:hAnsi="Times New Roman"/>
          <w:szCs w:val="24"/>
          <w:lang w:val="ru-RU"/>
        </w:rPr>
      </w:pPr>
      <w:r w:rsidRPr="007F10C8">
        <w:rPr>
          <w:rFonts w:ascii="Times New Roman" w:eastAsia="MS Mincho" w:hAnsi="Times New Roman"/>
          <w:szCs w:val="24"/>
          <w:lang w:val="ru-RU"/>
        </w:rPr>
        <w:t>Индивидуальных жилых домов до трех этажей вне зависимости от месторасположения;</w:t>
      </w:r>
    </w:p>
    <w:p w:rsidR="00C25060" w:rsidRPr="007F10C8" w:rsidRDefault="00C25060" w:rsidP="00AB45D9">
      <w:pPr>
        <w:pStyle w:val="affff6"/>
        <w:numPr>
          <w:ilvl w:val="0"/>
          <w:numId w:val="86"/>
        </w:numPr>
        <w:rPr>
          <w:rFonts w:ascii="Times New Roman" w:eastAsia="MS Mincho" w:hAnsi="Times New Roman"/>
          <w:szCs w:val="24"/>
          <w:lang w:val="ru-RU"/>
        </w:rPr>
      </w:pPr>
      <w:r w:rsidRPr="007F10C8">
        <w:rPr>
          <w:rFonts w:ascii="Times New Roman" w:eastAsia="MS Mincho" w:hAnsi="Times New Roman"/>
          <w:szCs w:val="24"/>
          <w:lang w:val="ru-RU"/>
        </w:rPr>
        <w:t>Малоэтажных (до четырех этажей) блокированных жилых домов (таунхаузов)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rsidR="00C25060" w:rsidRPr="007F10C8" w:rsidRDefault="00C25060" w:rsidP="00AB45D9">
      <w:pPr>
        <w:pStyle w:val="affff6"/>
        <w:numPr>
          <w:ilvl w:val="0"/>
          <w:numId w:val="86"/>
        </w:numPr>
        <w:rPr>
          <w:rFonts w:ascii="Times New Roman" w:eastAsia="MS Mincho" w:hAnsi="Times New Roman"/>
          <w:szCs w:val="24"/>
          <w:lang w:val="ru-RU"/>
        </w:rPr>
      </w:pPr>
      <w:r w:rsidRPr="007F10C8">
        <w:rPr>
          <w:rFonts w:ascii="Times New Roman" w:eastAsia="MS Mincho" w:hAnsi="Times New Roman"/>
          <w:szCs w:val="24"/>
          <w:lang w:val="ru-RU"/>
        </w:rPr>
        <w:t>Многоэтажных жилых домов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rsidR="00C25060" w:rsidRPr="007F10C8" w:rsidRDefault="00C25060" w:rsidP="00AB45D9">
      <w:pPr>
        <w:pStyle w:val="affff6"/>
        <w:numPr>
          <w:ilvl w:val="0"/>
          <w:numId w:val="86"/>
        </w:numPr>
        <w:rPr>
          <w:rFonts w:ascii="Times New Roman" w:eastAsia="MS Mincho" w:hAnsi="Times New Roman"/>
          <w:szCs w:val="24"/>
          <w:lang w:val="ru-RU"/>
        </w:rPr>
      </w:pPr>
      <w:r w:rsidRPr="007F10C8">
        <w:rPr>
          <w:rFonts w:ascii="Times New Roman" w:eastAsia="MS Mincho" w:hAnsi="Times New Roman"/>
          <w:szCs w:val="24"/>
          <w:lang w:val="ru-RU"/>
        </w:rP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rsidR="00C25060" w:rsidRPr="007F10C8" w:rsidRDefault="00C25060" w:rsidP="00AB45D9">
      <w:pPr>
        <w:pStyle w:val="affff6"/>
        <w:numPr>
          <w:ilvl w:val="0"/>
          <w:numId w:val="86"/>
        </w:numPr>
        <w:rPr>
          <w:rFonts w:ascii="Times New Roman" w:eastAsia="MS Mincho" w:hAnsi="Times New Roman"/>
          <w:szCs w:val="24"/>
          <w:lang w:val="ru-RU"/>
        </w:rPr>
      </w:pPr>
      <w:r w:rsidRPr="007F10C8">
        <w:rPr>
          <w:rFonts w:ascii="Times New Roman" w:eastAsia="MS Mincho" w:hAnsi="Times New Roman"/>
          <w:szCs w:val="24"/>
          <w:lang w:val="ru-RU"/>
        </w:rPr>
        <w:t xml:space="preserve">Промышленных и прочих потребителей, технологический процесс которых предусматривает потребление </w:t>
      </w:r>
      <w:r w:rsidR="00C461E1" w:rsidRPr="007F10C8">
        <w:rPr>
          <w:rFonts w:ascii="Times New Roman" w:eastAsia="MS Mincho" w:hAnsi="Times New Roman"/>
          <w:szCs w:val="24"/>
          <w:lang w:val="ru-RU"/>
        </w:rPr>
        <w:t>древесной щепы</w:t>
      </w:r>
      <w:r w:rsidRPr="007F10C8">
        <w:rPr>
          <w:rFonts w:ascii="Times New Roman" w:eastAsia="MS Mincho" w:hAnsi="Times New Roman"/>
          <w:szCs w:val="24"/>
          <w:lang w:val="ru-RU"/>
        </w:rPr>
        <w:t>;</w:t>
      </w:r>
    </w:p>
    <w:p w:rsidR="00C25060" w:rsidRPr="007F10C8" w:rsidRDefault="00C25060" w:rsidP="00AB45D9">
      <w:pPr>
        <w:pStyle w:val="affff6"/>
        <w:numPr>
          <w:ilvl w:val="0"/>
          <w:numId w:val="86"/>
        </w:numPr>
        <w:rPr>
          <w:rFonts w:ascii="Times New Roman" w:eastAsia="MS Mincho" w:hAnsi="Times New Roman"/>
          <w:szCs w:val="24"/>
          <w:lang w:val="ru-RU"/>
        </w:rPr>
      </w:pPr>
      <w:r w:rsidRPr="007F10C8">
        <w:rPr>
          <w:rFonts w:ascii="Times New Roman" w:eastAsia="MS Mincho" w:hAnsi="Times New Roman"/>
          <w:szCs w:val="24"/>
          <w:lang w:val="ru-RU"/>
        </w:rPr>
        <w:t>Инновационных объектов, проектом теплоснабжения которых предусматривается удельный расход тепловой энергии на отопление менее 15 кВт∙</w:t>
      </w:r>
      <w:proofErr w:type="gramStart"/>
      <w:r w:rsidRPr="007F10C8">
        <w:rPr>
          <w:rFonts w:ascii="Times New Roman" w:eastAsia="MS Mincho" w:hAnsi="Times New Roman"/>
          <w:szCs w:val="24"/>
          <w:lang w:val="ru-RU"/>
        </w:rPr>
        <w:t>ч</w:t>
      </w:r>
      <w:proofErr w:type="gramEnd"/>
      <w:r w:rsidRPr="007F10C8">
        <w:rPr>
          <w:rFonts w:ascii="Times New Roman" w:eastAsia="MS Mincho" w:hAnsi="Times New Roman"/>
          <w:szCs w:val="24"/>
          <w:lang w:val="ru-RU"/>
        </w:rPr>
        <w:t>/</w:t>
      </w:r>
      <w:r w:rsidR="00F00AA2" w:rsidRPr="007F10C8">
        <w:rPr>
          <w:rFonts w:ascii="Times New Roman" w:eastAsia="MS Mincho" w:hAnsi="Times New Roman"/>
          <w:szCs w:val="24"/>
          <w:lang w:val="ru-RU"/>
        </w:rPr>
        <w:t>м</w:t>
      </w:r>
      <w:r w:rsidR="00F00AA2" w:rsidRPr="007F10C8">
        <w:rPr>
          <w:rFonts w:ascii="Times New Roman" w:eastAsia="MS Mincho" w:hAnsi="Times New Roman"/>
          <w:szCs w:val="24"/>
          <w:vertAlign w:val="superscript"/>
          <w:lang w:val="ru-RU"/>
        </w:rPr>
        <w:t>2</w:t>
      </w:r>
      <w:r w:rsidRPr="007F10C8">
        <w:rPr>
          <w:rFonts w:ascii="Times New Roman" w:eastAsia="MS Mincho" w:hAnsi="Times New Roman"/>
          <w:szCs w:val="24"/>
          <w:lang w:val="ru-RU"/>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rsidR="00C25060" w:rsidRPr="007F10C8" w:rsidRDefault="00C25060" w:rsidP="00B5461F">
      <w:pPr>
        <w:pStyle w:val="11ff3"/>
      </w:pPr>
      <w:r w:rsidRPr="007F10C8">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C25060" w:rsidRPr="007F10C8" w:rsidRDefault="00C25060" w:rsidP="00C25060">
      <w:pPr>
        <w:ind w:firstLine="567"/>
        <w:rPr>
          <w:rFonts w:ascii="Times New Roman" w:eastAsia="MS Mincho" w:hAnsi="Times New Roman" w:cs="Times New Roman"/>
          <w:szCs w:val="24"/>
        </w:rPr>
      </w:pPr>
    </w:p>
    <w:p w:rsidR="00C25060" w:rsidRPr="007F10C8" w:rsidRDefault="00C25060" w:rsidP="00AD6FC2">
      <w:pPr>
        <w:pStyle w:val="19"/>
      </w:pPr>
      <w:bookmarkStart w:id="466" w:name="_Toc9154895"/>
      <w:bookmarkStart w:id="467" w:name="_Toc84971041"/>
      <w:bookmarkStart w:id="468" w:name="_Toc84979030"/>
      <w:r w:rsidRPr="007F10C8">
        <w:t xml:space="preserve">Обоснование перспективных балансов производства и потребления тепловой мощности источников тепловой </w:t>
      </w:r>
      <w:r w:rsidRPr="007F10C8">
        <w:lastRenderedPageBreak/>
        <w:t>энергии и теплоносителя и присоединенной тепловой нагрузки в каждой из систем теплоснабжения поселения</w:t>
      </w:r>
      <w:bookmarkEnd w:id="466"/>
      <w:bookmarkEnd w:id="467"/>
      <w:bookmarkEnd w:id="468"/>
    </w:p>
    <w:p w:rsidR="00C25060" w:rsidRPr="007F10C8" w:rsidRDefault="00C25060" w:rsidP="00B5461F">
      <w:pPr>
        <w:pStyle w:val="11ff3"/>
      </w:pPr>
      <w:r w:rsidRPr="007F10C8">
        <w:t>Схемой предусмотрено подключение существующей и перспективной застройки</w:t>
      </w:r>
      <w:r w:rsidR="002E56E6" w:rsidRPr="007F10C8">
        <w:t>,</w:t>
      </w:r>
      <w:r w:rsidRPr="007F10C8">
        <w:t xml:space="preserve"> </w:t>
      </w:r>
      <w:r w:rsidR="002E56E6" w:rsidRPr="007F10C8">
        <w:t>а</w:t>
      </w:r>
      <w:r w:rsidRPr="007F10C8">
        <w:t xml:space="preserve"> так же генеральным планом предусмотрено дальнейшее увеличение жилищного фонда. Результаты расчетов отражены в таблице</w:t>
      </w:r>
      <w:r w:rsidR="005E294B" w:rsidRPr="007F10C8">
        <w:t xml:space="preserve"> 2.1.1</w:t>
      </w:r>
      <w:r w:rsidRPr="007F10C8">
        <w:t xml:space="preserve"> </w:t>
      </w:r>
      <w:r w:rsidR="00256911" w:rsidRPr="007F10C8">
        <w:t>гл.2</w:t>
      </w:r>
      <w:r w:rsidRPr="007F10C8">
        <w:t>.</w:t>
      </w:r>
    </w:p>
    <w:p w:rsidR="00C25060" w:rsidRPr="007F10C8" w:rsidRDefault="00C25060" w:rsidP="00AD6FC2">
      <w:pPr>
        <w:pStyle w:val="19"/>
      </w:pPr>
      <w:bookmarkStart w:id="469" w:name="_Toc9154896"/>
      <w:bookmarkStart w:id="470" w:name="_Toc84971042"/>
      <w:bookmarkStart w:id="471" w:name="_Toc84979031"/>
      <w:r w:rsidRPr="007F10C8">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469"/>
      <w:bookmarkEnd w:id="470"/>
      <w:bookmarkEnd w:id="471"/>
    </w:p>
    <w:p w:rsidR="00C25060" w:rsidRPr="007F10C8" w:rsidRDefault="00C25060" w:rsidP="00B5461F">
      <w:pPr>
        <w:pStyle w:val="11ff3"/>
      </w:pPr>
      <w:r w:rsidRPr="007F10C8">
        <w:t xml:space="preserve">В качестве потенциальных для нужд теплоснабжения возобновляемых </w:t>
      </w:r>
      <w:r w:rsidR="00C52C48">
        <w:t>ресурсо</w:t>
      </w:r>
      <w:r w:rsidRPr="007F10C8">
        <w:t>в могут рассматриваться солнечная энергия, низкопотенциальная теплота грунта, поверхностных и сточных вод.</w:t>
      </w:r>
    </w:p>
    <w:p w:rsidR="00C25060" w:rsidRPr="007F10C8" w:rsidRDefault="00C25060" w:rsidP="00B5461F">
      <w:pPr>
        <w:pStyle w:val="11ff3"/>
      </w:pPr>
      <w:r w:rsidRPr="007F10C8">
        <w:t xml:space="preserve">Целесообразность (конкурентоспособность) использования ВИЭ зависит от многих факторов, главными из которых являются технический и экономический потенциал возобновляемых </w:t>
      </w:r>
      <w:r w:rsidR="00C52C48">
        <w:t>ресурсо</w:t>
      </w:r>
      <w:r w:rsidRPr="007F10C8">
        <w:t>в в данном регионе, технико-экономические показатели тепловых установок на базе ВИЭ, вид замещаемой нагрузки (отопление или ГВС) и замещаемого энергоносителя (органического топлива или электроэнергии), себестоимость тепловой энергии, отпускаемой от замещаемого источника.</w:t>
      </w:r>
    </w:p>
    <w:p w:rsidR="005D03C3" w:rsidRPr="007F10C8" w:rsidRDefault="005D03C3" w:rsidP="0022738A">
      <w:pPr>
        <w:spacing w:after="0" w:line="360" w:lineRule="auto"/>
        <w:jc w:val="both"/>
        <w:rPr>
          <w:rFonts w:ascii="Times New Roman" w:hAnsi="Times New Roman" w:cs="Times New Roman"/>
          <w:b/>
          <w:sz w:val="24"/>
          <w:szCs w:val="24"/>
        </w:rPr>
      </w:pPr>
    </w:p>
    <w:p w:rsidR="00C25060" w:rsidRPr="007F10C8" w:rsidRDefault="00C25060" w:rsidP="00B5461F">
      <w:pPr>
        <w:pStyle w:val="11ff3"/>
      </w:pPr>
      <w:r w:rsidRPr="007F10C8">
        <w:t>Солнечная радиация</w:t>
      </w:r>
    </w:p>
    <w:p w:rsidR="00C25060" w:rsidRPr="007F10C8" w:rsidRDefault="00C25060" w:rsidP="00B5461F">
      <w:pPr>
        <w:pStyle w:val="11ff3"/>
      </w:pPr>
      <w:r w:rsidRPr="007F10C8">
        <w:t>Климатические условия характеризуются относительно низкими показателями солнечного излучения. Годовой приход суммарной радиации на горизонтальную поверхность не превышает 3200 МДж/</w:t>
      </w:r>
      <w:r w:rsidR="00F00AA2" w:rsidRPr="007F10C8">
        <w:t>м</w:t>
      </w:r>
      <w:proofErr w:type="gramStart"/>
      <w:r w:rsidR="00F00AA2" w:rsidRPr="007F10C8">
        <w:rPr>
          <w:vertAlign w:val="superscript"/>
        </w:rPr>
        <w:t>2</w:t>
      </w:r>
      <w:proofErr w:type="gramEnd"/>
      <w:r w:rsidRPr="007F10C8">
        <w:t xml:space="preserve"> (0,76 Гкал/ч), а число часов солнечного сияния составляет 1600-1700 час/год. Большая часть солнечного излучения приходится на летние месяцы, когда основной нагрузкой является ГВС.</w:t>
      </w:r>
    </w:p>
    <w:p w:rsidR="00C25060" w:rsidRPr="007F10C8" w:rsidRDefault="00C25060" w:rsidP="00B5461F">
      <w:pPr>
        <w:pStyle w:val="11ff3"/>
      </w:pPr>
      <w:r w:rsidRPr="007F10C8">
        <w:t>При среднем за летний период приходе суммарной радиации на ориентированную поверхность теплоприемника около 400-500 ккал/</w:t>
      </w:r>
      <w:r w:rsidR="00F00AA2" w:rsidRPr="007F10C8">
        <w:t>м</w:t>
      </w:r>
      <w:proofErr w:type="gramStart"/>
      <w:r w:rsidR="00F00AA2" w:rsidRPr="007F10C8">
        <w:rPr>
          <w:vertAlign w:val="superscript"/>
        </w:rPr>
        <w:t>2</w:t>
      </w:r>
      <w:proofErr w:type="gramEnd"/>
      <w:r w:rsidRPr="007F10C8">
        <w:t xml:space="preserve">∙час и КПД солнечной водонагревательной установки 0,5-0,7 потребная площадь солнечных коллекторов на 1 Гкал/ч летней нагрузки ГВС составит 2800-4000 </w:t>
      </w:r>
      <w:r w:rsidR="00F00AA2" w:rsidRPr="007F10C8">
        <w:t>м</w:t>
      </w:r>
      <w:r w:rsidR="00F00AA2" w:rsidRPr="007F10C8">
        <w:rPr>
          <w:vertAlign w:val="superscript"/>
        </w:rPr>
        <w:t>2</w:t>
      </w:r>
      <w:r w:rsidRPr="007F10C8">
        <w:t xml:space="preserve">. За год такая установка выработает около 900-1200 Гкал. При капитальных затратах в установку порядка 30-40 </w:t>
      </w:r>
      <w:proofErr w:type="gramStart"/>
      <w:r w:rsidRPr="007F10C8">
        <w:t>млн</w:t>
      </w:r>
      <w:proofErr w:type="gramEnd"/>
      <w:r w:rsidRPr="007F10C8">
        <w:t xml:space="preserve"> руб и стоимости замещаемой тепловой энергии 1500 руб/Гкал, простой срок окупаемости установки составит более 20 лет.</w:t>
      </w:r>
    </w:p>
    <w:p w:rsidR="00C25060" w:rsidRPr="007F10C8" w:rsidRDefault="00C25060" w:rsidP="00B5461F">
      <w:pPr>
        <w:pStyle w:val="11ff3"/>
      </w:pPr>
      <w:r w:rsidRPr="007F10C8">
        <w:lastRenderedPageBreak/>
        <w:t xml:space="preserve">Также очевидно, что для установки централизованного ГВС требуются большие площади под солнечные коллекторы, которые в </w:t>
      </w:r>
      <w:r w:rsidR="000471C7" w:rsidRPr="007F10C8">
        <w:t>сельск</w:t>
      </w:r>
      <w:r w:rsidRPr="007F10C8">
        <w:t>ой черте изыскать не удастся. Поэтому в далекой перспективе использование солнечных водонагревательных установок может быть конкурентоспособным для пригородной малоэтажной застройки в случае применения для децентрализованного теплоснабжения жидкого топлива или электроэнергии.</w:t>
      </w:r>
    </w:p>
    <w:p w:rsidR="00C25060" w:rsidRPr="007F10C8" w:rsidRDefault="00C25060" w:rsidP="00B5461F">
      <w:pPr>
        <w:pStyle w:val="11ff3"/>
      </w:pPr>
      <w:r w:rsidRPr="007F10C8">
        <w:t>Геотермальное тепло</w:t>
      </w:r>
    </w:p>
    <w:p w:rsidR="00C25060" w:rsidRPr="007F10C8" w:rsidRDefault="00C25060" w:rsidP="00B5461F">
      <w:pPr>
        <w:pStyle w:val="11ff3"/>
      </w:pPr>
      <w:r w:rsidRPr="007F10C8">
        <w:t>В настоящее время наиболее отработаны технологии извлечения тепла недр Земли с помощью тепловых насосов. Одна из первых в многоэтажном жилищном строительстве установка ГВС на базе грунтовых тепловых насосов реализована в 2001 году на энергоэффективном жилом доме в микрорайоне “Никулино-2” г. Москвы.</w:t>
      </w:r>
    </w:p>
    <w:p w:rsidR="00C25060" w:rsidRPr="007F10C8" w:rsidRDefault="00C25060" w:rsidP="00B5461F">
      <w:pPr>
        <w:pStyle w:val="11ff3"/>
      </w:pPr>
      <w:r w:rsidRPr="007F10C8">
        <w:t>В состав подобных установок входят собственно тепловой насос, система сбора тепла грунта, баки-аккумуляторы горячей воды, котел на органическом топливе или электрический нагреватель, работающий с тепловым насосом в каскаде, а также система низкотемпературного отопления.</w:t>
      </w:r>
    </w:p>
    <w:p w:rsidR="00C25060" w:rsidRPr="007F10C8" w:rsidRDefault="00C25060" w:rsidP="00B5461F">
      <w:pPr>
        <w:pStyle w:val="11ff3"/>
      </w:pPr>
      <w:r w:rsidRPr="007F10C8">
        <w:t>Система теплосбора при наличии свободных площадей выполняется в виде горизонтальных коллекторов из пластмассовых труб, уложенных в грунт на глубину 1,5-2 м, однако чаще используются вертикальные скважины-зонды глубиной до 50 метров с U-образными петлями для циркуляции холодоносителя – антифриза.</w:t>
      </w:r>
    </w:p>
    <w:p w:rsidR="00C25060" w:rsidRPr="007F10C8" w:rsidRDefault="00C25060" w:rsidP="00B5461F">
      <w:pPr>
        <w:pStyle w:val="11ff3"/>
      </w:pPr>
      <w:proofErr w:type="gramStart"/>
      <w:r w:rsidRPr="007F10C8">
        <w:t>Удельная стоимость теплового насоса (ТН) с системой теплосбора составляет 30-60 тыс. руб за 1 кВт тепловой мощности, что в несколько раз превышает аналогичные показатели для котлов и квартирных теплогенераторов, поэтому с целью снижения затрат тепловая мощность ТН выбирается в диапазоне 0,4-0,6 от расчетной тепловой нагрузки здания, при этом за счет работы установки замещается от 60% до 70% годового теплопотребления.</w:t>
      </w:r>
      <w:proofErr w:type="gramEnd"/>
    </w:p>
    <w:p w:rsidR="00C25060" w:rsidRPr="007F10C8" w:rsidRDefault="00C25060" w:rsidP="00B5461F">
      <w:pPr>
        <w:pStyle w:val="11ff3"/>
      </w:pPr>
      <w:r w:rsidRPr="007F10C8">
        <w:t>Энергетическая эффективность ТН определяется коэффициентом преобразования (КОП), равным отношению тепловой мощности к электрической мощности компрессора. Для современных образцов ТН в диапазоне перепада температур между нагреваемой водой и антифризом 50-60</w:t>
      </w:r>
      <w:proofErr w:type="gramStart"/>
      <w:r w:rsidRPr="007F10C8">
        <w:t xml:space="preserve"> </w:t>
      </w:r>
      <w:r w:rsidRPr="007F10C8">
        <w:rPr>
          <w:rFonts w:ascii="Cambria Math" w:hAnsi="Cambria Math" w:cs="Cambria Math"/>
        </w:rPr>
        <w:t>⁰</w:t>
      </w:r>
      <w:r w:rsidRPr="007F10C8">
        <w:t>С</w:t>
      </w:r>
      <w:proofErr w:type="gramEnd"/>
      <w:r w:rsidRPr="007F10C8">
        <w:t xml:space="preserve"> значения КОП достигают 3,5-4 ед.</w:t>
      </w:r>
    </w:p>
    <w:p w:rsidR="00C25060" w:rsidRPr="007F10C8" w:rsidRDefault="00C25060" w:rsidP="00B5461F">
      <w:pPr>
        <w:pStyle w:val="11ff3"/>
      </w:pPr>
      <w:r w:rsidRPr="007F10C8">
        <w:t xml:space="preserve">С учетом расхода электроэнергии на привод циркуляционных насосов общий КОП ТНУ снижается до 3,0-3,5 ед. </w:t>
      </w:r>
    </w:p>
    <w:p w:rsidR="00C25060" w:rsidRPr="007F10C8" w:rsidRDefault="00C25060" w:rsidP="00B5461F">
      <w:pPr>
        <w:pStyle w:val="11ff3"/>
      </w:pPr>
      <w:r w:rsidRPr="007F10C8">
        <w:t xml:space="preserve">Анализ результатов сравнения показывает, что при сложившемся уровне цен на оборудование и тарифов на тепловую и электрическую энергию, грунтовые тепловые </w:t>
      </w:r>
      <w:r w:rsidRPr="007F10C8">
        <w:lastRenderedPageBreak/>
        <w:t>насосы не могут составлять конкуренцию котельным на природном газе (простой срок окупаемости превышает 25 лет).</w:t>
      </w:r>
    </w:p>
    <w:p w:rsidR="00C25060" w:rsidRPr="007F10C8" w:rsidRDefault="00C25060" w:rsidP="00B5461F">
      <w:pPr>
        <w:pStyle w:val="11ff3"/>
      </w:pPr>
      <w:r w:rsidRPr="007F10C8">
        <w:t>Конкурентоспособность теплонасосных систем может иметь место при замещении котельных на жидком топливе (дизтопливо, СУГ), либо электрокотельных при стоимости отпускаемой тепловой энергии более 3 тыс. руб./Гкал.</w:t>
      </w:r>
    </w:p>
    <w:p w:rsidR="00C25060" w:rsidRPr="007F10C8" w:rsidRDefault="00C25060" w:rsidP="00B5461F">
      <w:pPr>
        <w:pStyle w:val="11ff3"/>
      </w:pPr>
      <w:r w:rsidRPr="007F10C8">
        <w:t>Нужно также отметить, что тепловые насосы, как инновационное оборудование, требуют регулярного сервисного обслуживания, что связано с существенными текущими затратами.</w:t>
      </w:r>
    </w:p>
    <w:p w:rsidR="00C25060" w:rsidRPr="007F10C8" w:rsidRDefault="00C25060" w:rsidP="00B5461F">
      <w:pPr>
        <w:pStyle w:val="11ff3"/>
      </w:pPr>
      <w:r w:rsidRPr="007F10C8">
        <w:t>Выводы:</w:t>
      </w:r>
    </w:p>
    <w:p w:rsidR="00C25060" w:rsidRPr="007F10C8" w:rsidRDefault="00C25060" w:rsidP="00B5461F">
      <w:pPr>
        <w:pStyle w:val="11ff3"/>
      </w:pPr>
      <w:r w:rsidRPr="007F10C8">
        <w:t xml:space="preserve">Централизованное теплоснабжение с использованием возобновляемых источников энергии в условиях </w:t>
      </w:r>
      <w:r w:rsidR="00AD6FC2">
        <w:t xml:space="preserve">Муниципального образования </w:t>
      </w:r>
      <w:r w:rsidR="00E1604A">
        <w:t>Горекацанское сельское поселение</w:t>
      </w:r>
      <w:r w:rsidR="00A01DE3" w:rsidRPr="007F10C8">
        <w:t xml:space="preserve"> </w:t>
      </w:r>
      <w:r w:rsidRPr="007F10C8">
        <w:t xml:space="preserve"> в ближайшей перспективе не является конкурентоспособным традиционным системам.</w:t>
      </w:r>
    </w:p>
    <w:p w:rsidR="00C25060" w:rsidRPr="007F10C8" w:rsidRDefault="00C25060" w:rsidP="00B5461F">
      <w:pPr>
        <w:pStyle w:val="11ff3"/>
      </w:pPr>
      <w:r w:rsidRPr="007F10C8">
        <w:t>Применение солнечных водонагревательных установок и геотермальных тепловых насосов имеет перспективу только при децентрализованном теплоснабжении малоэтажной индивидуальной застройки для замещения дорогих энергоносителей (жидкого топлива, СУГа и электроэнергии).</w:t>
      </w:r>
    </w:p>
    <w:p w:rsidR="00C25060" w:rsidRPr="007F10C8" w:rsidRDefault="00C25060" w:rsidP="00AD6FC2">
      <w:pPr>
        <w:pStyle w:val="19"/>
      </w:pPr>
      <w:bookmarkStart w:id="472" w:name="_Toc9154897"/>
      <w:bookmarkStart w:id="473" w:name="_Toc84971043"/>
      <w:bookmarkStart w:id="474" w:name="_Toc84979032"/>
      <w:r w:rsidRPr="007F10C8">
        <w:t xml:space="preserve">Обоснование организации теплоснабжения в производственных зонах на </w:t>
      </w:r>
      <w:r w:rsidR="00C6719A" w:rsidRPr="007F10C8">
        <w:t xml:space="preserve">территории </w:t>
      </w:r>
      <w:r w:rsidR="001549FC" w:rsidRPr="007F10C8">
        <w:t>сельсовета</w:t>
      </w:r>
      <w:bookmarkEnd w:id="472"/>
      <w:bookmarkEnd w:id="473"/>
      <w:bookmarkEnd w:id="474"/>
    </w:p>
    <w:p w:rsidR="00C25060" w:rsidRPr="007F10C8" w:rsidRDefault="00C25060" w:rsidP="00B5461F">
      <w:pPr>
        <w:pStyle w:val="11ff3"/>
      </w:pPr>
      <w:r w:rsidRPr="007F10C8">
        <w:t xml:space="preserve">Согласно Методическим рекомендациям по разработке схем теплоснабжения, предложения по организации теплоснабжения в производственных зонах выполняются в случае участия источника теплоснабжения, расположенного на территории производственной зоны, в теплоснабжении жилищной сферы. </w:t>
      </w:r>
    </w:p>
    <w:p w:rsidR="00C25060" w:rsidRPr="007F10C8" w:rsidRDefault="00C25060" w:rsidP="00B5461F">
      <w:pPr>
        <w:pStyle w:val="11ff3"/>
      </w:pPr>
      <w:r w:rsidRPr="007F10C8">
        <w:t xml:space="preserve">По положению на </w:t>
      </w:r>
      <w:r w:rsidR="00ED48F0" w:rsidRPr="007F10C8">
        <w:t>2021</w:t>
      </w:r>
      <w:r w:rsidRPr="007F10C8">
        <w:t xml:space="preserve"> г. отсутствуют сведения о проектах модернизации производственных котельных с целью выхода на рынок теплоснабжения. </w:t>
      </w:r>
    </w:p>
    <w:p w:rsidR="00C25060" w:rsidRPr="007F10C8" w:rsidRDefault="00C25060" w:rsidP="00B5461F">
      <w:pPr>
        <w:pStyle w:val="11ff3"/>
      </w:pPr>
      <w:r w:rsidRPr="007F10C8">
        <w:t>Существующие производственные зоны, расположенные вне зон существующих источников теплоснабжения и имеющих собственные тепловые источники, сохраняются.</w:t>
      </w:r>
    </w:p>
    <w:p w:rsidR="00C25060" w:rsidRPr="007F10C8" w:rsidRDefault="00C25060" w:rsidP="00B5461F">
      <w:pPr>
        <w:pStyle w:val="11ff3"/>
      </w:pPr>
      <w:r w:rsidRPr="007F10C8">
        <w:t xml:space="preserve">Изменений в организации теплоснабжения в существующих производственных зонах схемой теплоснабжения не предполагается. </w:t>
      </w:r>
    </w:p>
    <w:p w:rsidR="005D03C3" w:rsidRPr="007F10C8" w:rsidRDefault="005D03C3" w:rsidP="002172B9">
      <w:pPr>
        <w:spacing w:after="0" w:line="360" w:lineRule="auto"/>
        <w:jc w:val="both"/>
        <w:rPr>
          <w:rFonts w:ascii="Times New Roman" w:hAnsi="Times New Roman" w:cs="Times New Roman"/>
          <w:sz w:val="24"/>
          <w:szCs w:val="24"/>
        </w:rPr>
      </w:pPr>
    </w:p>
    <w:p w:rsidR="00C25060" w:rsidRPr="007F10C8" w:rsidRDefault="00C25060" w:rsidP="00AD6FC2">
      <w:pPr>
        <w:pStyle w:val="19"/>
      </w:pPr>
      <w:bookmarkStart w:id="475" w:name="_Toc9154898"/>
      <w:bookmarkStart w:id="476" w:name="_Toc84971044"/>
      <w:bookmarkStart w:id="477" w:name="_Toc84979033"/>
      <w:r w:rsidRPr="007F10C8">
        <w:t>Результаты расчетов радиуса эффективного теплоснабжения</w:t>
      </w:r>
      <w:bookmarkEnd w:id="475"/>
      <w:bookmarkEnd w:id="476"/>
      <w:bookmarkEnd w:id="477"/>
    </w:p>
    <w:p w:rsidR="00C25060" w:rsidRPr="007F10C8" w:rsidRDefault="00C25060" w:rsidP="00B5461F">
      <w:pPr>
        <w:pStyle w:val="11ff3"/>
      </w:pPr>
      <w:r w:rsidRPr="007F10C8">
        <w:lastRenderedPageBreak/>
        <w:t>Согласно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C25060" w:rsidRPr="007F10C8" w:rsidRDefault="00C25060" w:rsidP="00B5461F">
      <w:pPr>
        <w:pStyle w:val="11ff3"/>
      </w:pPr>
      <w:r w:rsidRPr="007F10C8">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C25060" w:rsidRPr="007F10C8" w:rsidRDefault="002172B9" w:rsidP="002172B9">
      <w:pPr>
        <w:spacing w:after="0" w:line="360" w:lineRule="auto"/>
        <w:ind w:firstLine="357"/>
        <w:contextualSpacing/>
        <w:jc w:val="both"/>
        <w:rPr>
          <w:rFonts w:ascii="Times New Roman" w:hAnsi="Times New Roman" w:cs="Times New Roman"/>
          <w:sz w:val="24"/>
          <w:szCs w:val="24"/>
        </w:rPr>
      </w:pPr>
      <w:r w:rsidRPr="007F10C8">
        <w:rPr>
          <w:rFonts w:ascii="Times New Roman" w:hAnsi="Times New Roman" w:cs="Times New Roman"/>
          <w:sz w:val="24"/>
          <w:szCs w:val="24"/>
        </w:rPr>
        <w:t xml:space="preserve">- </w:t>
      </w:r>
      <w:r w:rsidR="00C25060" w:rsidRPr="007F10C8">
        <w:rPr>
          <w:rFonts w:ascii="Times New Roman" w:hAnsi="Times New Roman" w:cs="Times New Roman"/>
          <w:sz w:val="24"/>
          <w:szCs w:val="24"/>
        </w:rPr>
        <w:t>затраты на строительство новых участков тепловой сети и реконструкция существующих;</w:t>
      </w:r>
    </w:p>
    <w:p w:rsidR="00C25060" w:rsidRPr="007F10C8" w:rsidRDefault="002172B9" w:rsidP="002172B9">
      <w:pPr>
        <w:spacing w:after="0" w:line="360" w:lineRule="auto"/>
        <w:ind w:firstLine="357"/>
        <w:contextualSpacing/>
        <w:jc w:val="both"/>
        <w:rPr>
          <w:rFonts w:ascii="Times New Roman" w:hAnsi="Times New Roman" w:cs="Times New Roman"/>
          <w:sz w:val="24"/>
          <w:szCs w:val="24"/>
        </w:rPr>
      </w:pPr>
      <w:r w:rsidRPr="007F10C8">
        <w:rPr>
          <w:rFonts w:ascii="Times New Roman" w:hAnsi="Times New Roman" w:cs="Times New Roman"/>
          <w:sz w:val="24"/>
          <w:szCs w:val="24"/>
        </w:rPr>
        <w:t xml:space="preserve">- </w:t>
      </w:r>
      <w:r w:rsidR="00C25060" w:rsidRPr="007F10C8">
        <w:rPr>
          <w:rFonts w:ascii="Times New Roman" w:hAnsi="Times New Roman" w:cs="Times New Roman"/>
          <w:sz w:val="24"/>
          <w:szCs w:val="24"/>
        </w:rPr>
        <w:t>пропускная способность существующих магистральных тепловых сетей;</w:t>
      </w:r>
    </w:p>
    <w:p w:rsidR="00C25060" w:rsidRPr="007F10C8" w:rsidRDefault="002172B9" w:rsidP="002172B9">
      <w:pPr>
        <w:spacing w:after="0" w:line="360" w:lineRule="auto"/>
        <w:ind w:firstLine="357"/>
        <w:contextualSpacing/>
        <w:jc w:val="both"/>
        <w:rPr>
          <w:rFonts w:ascii="Times New Roman" w:hAnsi="Times New Roman" w:cs="Times New Roman"/>
          <w:sz w:val="24"/>
          <w:szCs w:val="24"/>
        </w:rPr>
      </w:pPr>
      <w:r w:rsidRPr="007F10C8">
        <w:rPr>
          <w:rFonts w:ascii="Times New Roman" w:hAnsi="Times New Roman" w:cs="Times New Roman"/>
          <w:sz w:val="24"/>
          <w:szCs w:val="24"/>
        </w:rPr>
        <w:t xml:space="preserve">- </w:t>
      </w:r>
      <w:r w:rsidR="00C25060" w:rsidRPr="007F10C8">
        <w:rPr>
          <w:rFonts w:ascii="Times New Roman" w:hAnsi="Times New Roman" w:cs="Times New Roman"/>
          <w:sz w:val="24"/>
          <w:szCs w:val="24"/>
        </w:rPr>
        <w:t>затраты на перекачку теплоносителя в тепловых сетях;</w:t>
      </w:r>
    </w:p>
    <w:p w:rsidR="00C25060" w:rsidRPr="007F10C8" w:rsidRDefault="002172B9" w:rsidP="002172B9">
      <w:pPr>
        <w:spacing w:after="0" w:line="360" w:lineRule="auto"/>
        <w:ind w:firstLine="357"/>
        <w:contextualSpacing/>
        <w:jc w:val="both"/>
        <w:rPr>
          <w:rFonts w:ascii="Times New Roman" w:hAnsi="Times New Roman" w:cs="Times New Roman"/>
          <w:sz w:val="24"/>
          <w:szCs w:val="24"/>
        </w:rPr>
      </w:pPr>
      <w:r w:rsidRPr="007F10C8">
        <w:rPr>
          <w:rFonts w:ascii="Times New Roman" w:hAnsi="Times New Roman" w:cs="Times New Roman"/>
          <w:sz w:val="24"/>
          <w:szCs w:val="24"/>
        </w:rPr>
        <w:t xml:space="preserve">- </w:t>
      </w:r>
      <w:r w:rsidR="00C25060" w:rsidRPr="007F10C8">
        <w:rPr>
          <w:rFonts w:ascii="Times New Roman" w:hAnsi="Times New Roman" w:cs="Times New Roman"/>
          <w:sz w:val="24"/>
          <w:szCs w:val="24"/>
        </w:rPr>
        <w:t>потери тепловой энергии в тепловых сетях при ее передаче;</w:t>
      </w:r>
    </w:p>
    <w:p w:rsidR="00C25060" w:rsidRPr="007F10C8" w:rsidRDefault="002172B9" w:rsidP="002172B9">
      <w:pPr>
        <w:spacing w:after="0" w:line="360" w:lineRule="auto"/>
        <w:ind w:firstLine="357"/>
        <w:contextualSpacing/>
        <w:jc w:val="both"/>
        <w:rPr>
          <w:rFonts w:ascii="Times New Roman" w:hAnsi="Times New Roman" w:cs="Times New Roman"/>
          <w:sz w:val="24"/>
          <w:szCs w:val="24"/>
        </w:rPr>
      </w:pPr>
      <w:r w:rsidRPr="007F10C8">
        <w:rPr>
          <w:rFonts w:ascii="Times New Roman" w:hAnsi="Times New Roman" w:cs="Times New Roman"/>
          <w:sz w:val="24"/>
          <w:szCs w:val="24"/>
        </w:rPr>
        <w:t xml:space="preserve">- </w:t>
      </w:r>
      <w:r w:rsidR="00C25060" w:rsidRPr="007F10C8">
        <w:rPr>
          <w:rFonts w:ascii="Times New Roman" w:hAnsi="Times New Roman" w:cs="Times New Roman"/>
          <w:sz w:val="24"/>
          <w:szCs w:val="24"/>
        </w:rPr>
        <w:t>надежность системы теплоснабжения.</w:t>
      </w:r>
    </w:p>
    <w:p w:rsidR="00C25060" w:rsidRPr="007F10C8" w:rsidRDefault="00C25060" w:rsidP="00B5461F">
      <w:pPr>
        <w:pStyle w:val="11ff3"/>
      </w:pPr>
      <w:r w:rsidRPr="007F10C8">
        <w:t>Комплексная оценка вышеперечисленных факторов, определяет величину эффективного радиуса теплоснабжения.</w:t>
      </w:r>
    </w:p>
    <w:p w:rsidR="00C25060" w:rsidRPr="007F10C8" w:rsidRDefault="00C25060" w:rsidP="00B5461F">
      <w:pPr>
        <w:pStyle w:val="11ff3"/>
      </w:pPr>
      <w:r w:rsidRPr="007F10C8">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C25060" w:rsidRPr="007F10C8" w:rsidRDefault="00C25060" w:rsidP="00B5461F">
      <w:pPr>
        <w:pStyle w:val="11ff3"/>
      </w:pPr>
      <w:r w:rsidRPr="007F10C8">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rsidR="00C25060" w:rsidRPr="007F10C8" w:rsidRDefault="00C25060" w:rsidP="00B5461F">
      <w:pPr>
        <w:pStyle w:val="11ff3"/>
      </w:pPr>
      <w:r w:rsidRPr="007F10C8">
        <w:t>В качестве центра построения радиуса эффективного теплоснабжения, необходимо рассмотрены источники централизованного теплоснабжения потребителей. Расчету не подлежат следующие категории источников тепловой энергии:</w:t>
      </w:r>
    </w:p>
    <w:p w:rsidR="00C25060" w:rsidRPr="007F10C8" w:rsidRDefault="00C25060" w:rsidP="00256911">
      <w:pPr>
        <w:pStyle w:val="113"/>
      </w:pPr>
      <w:r w:rsidRPr="007F10C8">
        <w:t>Котельные, осуществляющие теплоснабжение 1 потребителя;</w:t>
      </w:r>
    </w:p>
    <w:p w:rsidR="00C25060" w:rsidRPr="007F10C8" w:rsidRDefault="00C25060" w:rsidP="00256911">
      <w:pPr>
        <w:pStyle w:val="113"/>
      </w:pPr>
      <w:r w:rsidRPr="007F10C8">
        <w:t>Котельные, вырабатывающие тепловую энергию исключительно для собственного потребления;</w:t>
      </w:r>
    </w:p>
    <w:p w:rsidR="00C25060" w:rsidRPr="007F10C8" w:rsidRDefault="00C25060" w:rsidP="00256911">
      <w:pPr>
        <w:pStyle w:val="113"/>
      </w:pPr>
      <w:r w:rsidRPr="007F10C8">
        <w:t>Ведомственные котельные, не имеющие наружных тепловых сетей.</w:t>
      </w:r>
    </w:p>
    <w:p w:rsidR="00C25060" w:rsidRPr="007F10C8" w:rsidRDefault="00C25060" w:rsidP="00B5461F">
      <w:pPr>
        <w:pStyle w:val="11ff3"/>
      </w:pPr>
      <w:r w:rsidRPr="007F10C8">
        <w:t xml:space="preserve">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основу расчета были положено соотношение, представленное еще в «Нормах по проектированию тепловых сетей», изданных в 1938 году и </w:t>
      </w:r>
      <w:r w:rsidRPr="007F10C8">
        <w:lastRenderedPageBreak/>
        <w:t>адаптированное к современным условиям в соответствие с изменившейся структурой себестоимости производства и транспорта тепловой энергии.</w:t>
      </w:r>
    </w:p>
    <w:p w:rsidR="00C25060" w:rsidRPr="007F10C8" w:rsidRDefault="00C25060" w:rsidP="00B5461F">
      <w:pPr>
        <w:pStyle w:val="11ff3"/>
      </w:pPr>
      <w:r w:rsidRPr="007F10C8">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C25060" w:rsidRPr="007F10C8" w:rsidRDefault="004A299F" w:rsidP="003101EF">
      <w:pPr>
        <w:rPr>
          <w:rFonts w:ascii="Times New Roman" w:eastAsia="MS Mincho" w:hAnsi="Times New Roman" w:cs="Times New Roman"/>
          <w:szCs w:val="24"/>
        </w:rPr>
      </w:pPr>
      <w:r>
        <w:rPr>
          <w:rFonts w:ascii="Times New Roman" w:eastAsia="MS Mincho" w:hAnsi="Times New Roman" w:cs="Times New Roman"/>
          <w:noProof/>
          <w:szCs w:val="24"/>
        </w:rPr>
        <w:pict>
          <v:shape id="_x0000_s1029" type="#_x0000_t75" style="position:absolute;margin-left:143.05pt;margin-top:.5pt;width:181.4pt;height:37.4pt;z-index:251659264;mso-position-horizontal:absolute;mso-position-horizontal-relative:text;mso-position-vertical-relative:text">
            <v:imagedata r:id="rId33" o:title=""/>
            <w10:wrap type="square" side="right"/>
          </v:shape>
          <o:OLEObject Type="Embed" ProgID="Equation.3" ShapeID="_x0000_s1029" DrawAspect="Content" ObjectID="_1764485794" r:id="rId34"/>
        </w:pict>
      </w:r>
      <w:r w:rsidR="003101EF" w:rsidRPr="007F10C8">
        <w:rPr>
          <w:rFonts w:ascii="Times New Roman" w:eastAsia="MS Mincho" w:hAnsi="Times New Roman" w:cs="Times New Roman"/>
          <w:szCs w:val="24"/>
        </w:rPr>
        <w:br w:type="textWrapping" w:clear="all"/>
      </w:r>
    </w:p>
    <w:p w:rsidR="00C25060" w:rsidRPr="007F10C8" w:rsidRDefault="00C25060" w:rsidP="002172B9">
      <w:pPr>
        <w:spacing w:after="0" w:line="360" w:lineRule="auto"/>
        <w:ind w:firstLine="567"/>
        <w:jc w:val="both"/>
        <w:rPr>
          <w:rFonts w:ascii="Times New Roman" w:eastAsia="MS Mincho" w:hAnsi="Times New Roman" w:cs="Times New Roman"/>
          <w:sz w:val="24"/>
          <w:szCs w:val="24"/>
        </w:rPr>
      </w:pPr>
      <w:r w:rsidRPr="007F10C8">
        <w:rPr>
          <w:rFonts w:ascii="Times New Roman" w:eastAsia="MS Mincho" w:hAnsi="Times New Roman" w:cs="Times New Roman"/>
          <w:sz w:val="24"/>
          <w:szCs w:val="24"/>
        </w:rPr>
        <w:t>Где:</w:t>
      </w:r>
    </w:p>
    <w:p w:rsidR="00C25060" w:rsidRPr="007F10C8" w:rsidRDefault="00C25060" w:rsidP="002172B9">
      <w:pPr>
        <w:spacing w:after="0" w:line="360" w:lineRule="auto"/>
        <w:ind w:firstLine="567"/>
        <w:jc w:val="both"/>
        <w:rPr>
          <w:rFonts w:ascii="Times New Roman" w:eastAsia="MS Mincho" w:hAnsi="Times New Roman" w:cs="Times New Roman"/>
          <w:sz w:val="24"/>
          <w:szCs w:val="24"/>
        </w:rPr>
      </w:pPr>
      <w:r w:rsidRPr="007F10C8">
        <w:rPr>
          <w:rFonts w:ascii="Times New Roman" w:eastAsia="MS Mincho" w:hAnsi="Times New Roman" w:cs="Times New Roman"/>
          <w:sz w:val="24"/>
          <w:szCs w:val="24"/>
        </w:rPr>
        <w:t xml:space="preserve">R - радиус действия тепловой сети (длина главной тепловой магистрали самого протяженного вывода от источника), </w:t>
      </w:r>
      <w:proofErr w:type="gramStart"/>
      <w:r w:rsidRPr="007F10C8">
        <w:rPr>
          <w:rFonts w:ascii="Times New Roman" w:eastAsia="MS Mincho" w:hAnsi="Times New Roman" w:cs="Times New Roman"/>
          <w:sz w:val="24"/>
          <w:szCs w:val="24"/>
        </w:rPr>
        <w:t>км</w:t>
      </w:r>
      <w:proofErr w:type="gramEnd"/>
      <w:r w:rsidRPr="007F10C8">
        <w:rPr>
          <w:rFonts w:ascii="Times New Roman" w:eastAsia="MS Mincho" w:hAnsi="Times New Roman" w:cs="Times New Roman"/>
          <w:sz w:val="24"/>
          <w:szCs w:val="24"/>
        </w:rPr>
        <w:t>;</w:t>
      </w:r>
    </w:p>
    <w:p w:rsidR="00C25060" w:rsidRPr="007F10C8" w:rsidRDefault="00C25060" w:rsidP="002172B9">
      <w:pPr>
        <w:spacing w:after="0" w:line="360" w:lineRule="auto"/>
        <w:ind w:firstLine="567"/>
        <w:jc w:val="both"/>
        <w:rPr>
          <w:rFonts w:ascii="Times New Roman" w:eastAsia="MS Mincho" w:hAnsi="Times New Roman" w:cs="Times New Roman"/>
          <w:sz w:val="24"/>
          <w:szCs w:val="24"/>
        </w:rPr>
      </w:pPr>
      <w:r w:rsidRPr="007F10C8">
        <w:rPr>
          <w:rFonts w:ascii="Times New Roman" w:eastAsia="MS Mincho" w:hAnsi="Times New Roman" w:cs="Times New Roman"/>
          <w:sz w:val="24"/>
          <w:szCs w:val="24"/>
        </w:rPr>
        <w:t>H - потеря напора на трение при транспорте теплоносителя по тепловой магистрали, м</w:t>
      </w:r>
      <w:proofErr w:type="gramStart"/>
      <w:r w:rsidRPr="007F10C8">
        <w:rPr>
          <w:rFonts w:ascii="Times New Roman" w:eastAsia="MS Mincho" w:hAnsi="Times New Roman" w:cs="Times New Roman"/>
          <w:sz w:val="24"/>
          <w:szCs w:val="24"/>
        </w:rPr>
        <w:t>.в</w:t>
      </w:r>
      <w:proofErr w:type="gramEnd"/>
      <w:r w:rsidRPr="007F10C8">
        <w:rPr>
          <w:rFonts w:ascii="Times New Roman" w:eastAsia="MS Mincho" w:hAnsi="Times New Roman" w:cs="Times New Roman"/>
          <w:sz w:val="24"/>
          <w:szCs w:val="24"/>
        </w:rPr>
        <w:t>од.ст.;</w:t>
      </w:r>
    </w:p>
    <w:p w:rsidR="00C25060" w:rsidRPr="007F10C8" w:rsidRDefault="00C25060" w:rsidP="002172B9">
      <w:pPr>
        <w:spacing w:after="0" w:line="360" w:lineRule="auto"/>
        <w:ind w:firstLine="567"/>
        <w:jc w:val="both"/>
        <w:rPr>
          <w:rFonts w:ascii="Times New Roman" w:eastAsia="MS Mincho" w:hAnsi="Times New Roman" w:cs="Times New Roman"/>
          <w:sz w:val="24"/>
          <w:szCs w:val="24"/>
        </w:rPr>
      </w:pPr>
      <w:r w:rsidRPr="007F10C8">
        <w:rPr>
          <w:rFonts w:ascii="Times New Roman" w:eastAsia="MS Mincho" w:hAnsi="Times New Roman" w:cs="Times New Roman"/>
          <w:sz w:val="24"/>
          <w:szCs w:val="24"/>
        </w:rPr>
        <w:t>b - эмпирический коэффициент удельных затрат в единицу тепловой мощности котельной, руб./Гкал/</w:t>
      </w:r>
      <w:proofErr w:type="gramStart"/>
      <w:r w:rsidRPr="007F10C8">
        <w:rPr>
          <w:rFonts w:ascii="Times New Roman" w:eastAsia="MS Mincho" w:hAnsi="Times New Roman" w:cs="Times New Roman"/>
          <w:sz w:val="24"/>
          <w:szCs w:val="24"/>
        </w:rPr>
        <w:t>ч</w:t>
      </w:r>
      <w:proofErr w:type="gramEnd"/>
      <w:r w:rsidRPr="007F10C8">
        <w:rPr>
          <w:rFonts w:ascii="Times New Roman" w:eastAsia="MS Mincho" w:hAnsi="Times New Roman" w:cs="Times New Roman"/>
          <w:sz w:val="24"/>
          <w:szCs w:val="24"/>
        </w:rPr>
        <w:t>;</w:t>
      </w:r>
    </w:p>
    <w:p w:rsidR="00C25060" w:rsidRPr="007F10C8" w:rsidRDefault="00C25060" w:rsidP="002172B9">
      <w:pPr>
        <w:spacing w:after="0" w:line="360" w:lineRule="auto"/>
        <w:ind w:firstLine="567"/>
        <w:jc w:val="both"/>
        <w:rPr>
          <w:rFonts w:ascii="Times New Roman" w:eastAsia="MS Mincho" w:hAnsi="Times New Roman" w:cs="Times New Roman"/>
          <w:sz w:val="24"/>
          <w:szCs w:val="24"/>
        </w:rPr>
      </w:pPr>
      <w:r w:rsidRPr="007F10C8">
        <w:rPr>
          <w:rFonts w:ascii="Times New Roman" w:eastAsia="MS Mincho" w:hAnsi="Times New Roman" w:cs="Times New Roman"/>
          <w:sz w:val="24"/>
          <w:szCs w:val="24"/>
        </w:rPr>
        <w:t>s - удельная стоимость материальной характеристики тепловой сети, руб./</w:t>
      </w:r>
      <w:r w:rsidR="00F00AA2" w:rsidRPr="007F10C8">
        <w:rPr>
          <w:rFonts w:ascii="Times New Roman" w:eastAsia="MS Mincho" w:hAnsi="Times New Roman" w:cs="Times New Roman"/>
          <w:sz w:val="24"/>
          <w:szCs w:val="24"/>
        </w:rPr>
        <w:t>м</w:t>
      </w:r>
      <w:proofErr w:type="gramStart"/>
      <w:r w:rsidR="00F00AA2" w:rsidRPr="007F10C8">
        <w:rPr>
          <w:rFonts w:ascii="Times New Roman" w:eastAsia="MS Mincho" w:hAnsi="Times New Roman" w:cs="Times New Roman"/>
          <w:sz w:val="24"/>
          <w:szCs w:val="24"/>
          <w:vertAlign w:val="superscript"/>
        </w:rPr>
        <w:t>2</w:t>
      </w:r>
      <w:proofErr w:type="gramEnd"/>
      <w:r w:rsidRPr="007F10C8">
        <w:rPr>
          <w:rFonts w:ascii="Times New Roman" w:eastAsia="MS Mincho" w:hAnsi="Times New Roman" w:cs="Times New Roman"/>
          <w:sz w:val="24"/>
          <w:szCs w:val="24"/>
        </w:rPr>
        <w:t>;</w:t>
      </w:r>
    </w:p>
    <w:p w:rsidR="00C25060" w:rsidRPr="007F10C8" w:rsidRDefault="00C25060" w:rsidP="002172B9">
      <w:pPr>
        <w:spacing w:after="0" w:line="360" w:lineRule="auto"/>
        <w:ind w:firstLine="567"/>
        <w:jc w:val="both"/>
        <w:rPr>
          <w:rFonts w:ascii="Times New Roman" w:eastAsia="MS Mincho" w:hAnsi="Times New Roman" w:cs="Times New Roman"/>
          <w:sz w:val="24"/>
          <w:szCs w:val="24"/>
        </w:rPr>
      </w:pPr>
      <w:r w:rsidRPr="007F10C8">
        <w:rPr>
          <w:rFonts w:ascii="Times New Roman" w:eastAsia="MS Mincho" w:hAnsi="Times New Roman" w:cs="Times New Roman"/>
          <w:sz w:val="24"/>
          <w:szCs w:val="24"/>
        </w:rPr>
        <w:t>B - среднее число абонентов на единицу площади зоны действия источника теплоснабжения, 1/км²;</w:t>
      </w:r>
    </w:p>
    <w:p w:rsidR="00C25060" w:rsidRPr="007F10C8" w:rsidRDefault="00C25060" w:rsidP="002172B9">
      <w:pPr>
        <w:spacing w:after="0" w:line="360" w:lineRule="auto"/>
        <w:ind w:firstLine="567"/>
        <w:jc w:val="both"/>
        <w:rPr>
          <w:rFonts w:ascii="Times New Roman" w:eastAsia="MS Mincho" w:hAnsi="Times New Roman" w:cs="Times New Roman"/>
          <w:sz w:val="24"/>
          <w:szCs w:val="24"/>
        </w:rPr>
      </w:pPr>
      <w:proofErr w:type="gramStart"/>
      <w:r w:rsidRPr="007F10C8">
        <w:rPr>
          <w:rFonts w:ascii="Times New Roman" w:eastAsia="MS Mincho" w:hAnsi="Times New Roman" w:cs="Times New Roman"/>
          <w:sz w:val="24"/>
          <w:szCs w:val="24"/>
        </w:rPr>
        <w:t>П</w:t>
      </w:r>
      <w:proofErr w:type="gramEnd"/>
      <w:r w:rsidRPr="007F10C8">
        <w:rPr>
          <w:rFonts w:ascii="Times New Roman" w:eastAsia="MS Mincho" w:hAnsi="Times New Roman" w:cs="Times New Roman"/>
          <w:sz w:val="24"/>
          <w:szCs w:val="24"/>
        </w:rPr>
        <w:t xml:space="preserve"> - теплоплотность района, Гкал/ч</w:t>
      </w:r>
      <w:r w:rsidRPr="007F10C8">
        <w:rPr>
          <w:rFonts w:ascii="Times New Roman" w:eastAsia="MS Mincho" w:hAnsi="Times New Roman" w:cs="Times New Roman"/>
          <w:sz w:val="24"/>
          <w:szCs w:val="24"/>
        </w:rPr>
        <w:sym w:font="Symbol" w:char="F0B4"/>
      </w:r>
      <w:r w:rsidRPr="007F10C8">
        <w:rPr>
          <w:rFonts w:ascii="Times New Roman" w:eastAsia="MS Mincho" w:hAnsi="Times New Roman" w:cs="Times New Roman"/>
          <w:sz w:val="24"/>
          <w:szCs w:val="24"/>
        </w:rPr>
        <w:t>км²;</w:t>
      </w:r>
    </w:p>
    <w:p w:rsidR="00C25060" w:rsidRPr="007F10C8" w:rsidRDefault="00C25060" w:rsidP="002172B9">
      <w:pPr>
        <w:spacing w:after="0" w:line="360" w:lineRule="auto"/>
        <w:ind w:firstLine="567"/>
        <w:jc w:val="both"/>
        <w:rPr>
          <w:rFonts w:ascii="Times New Roman" w:eastAsia="MS Mincho" w:hAnsi="Times New Roman" w:cs="Times New Roman"/>
          <w:sz w:val="24"/>
          <w:szCs w:val="24"/>
        </w:rPr>
      </w:pPr>
      <w:r w:rsidRPr="007F10C8">
        <w:rPr>
          <w:rFonts w:ascii="Times New Roman" w:eastAsia="MS Mincho" w:hAnsi="Times New Roman" w:cs="Times New Roman"/>
          <w:sz w:val="24"/>
          <w:szCs w:val="24"/>
        </w:rPr>
        <w:t>Δτ - расчетный перепад температур теплоносителя в тепловой сети, °</w:t>
      </w:r>
      <w:proofErr w:type="gramStart"/>
      <w:r w:rsidRPr="007F10C8">
        <w:rPr>
          <w:rFonts w:ascii="Times New Roman" w:eastAsia="MS Mincho" w:hAnsi="Times New Roman" w:cs="Times New Roman"/>
          <w:sz w:val="24"/>
          <w:szCs w:val="24"/>
        </w:rPr>
        <w:t>С</w:t>
      </w:r>
      <w:proofErr w:type="gramEnd"/>
      <w:r w:rsidRPr="007F10C8">
        <w:rPr>
          <w:rFonts w:ascii="Times New Roman" w:eastAsia="MS Mincho" w:hAnsi="Times New Roman" w:cs="Times New Roman"/>
          <w:sz w:val="24"/>
          <w:szCs w:val="24"/>
        </w:rPr>
        <w:t>;</w:t>
      </w:r>
    </w:p>
    <w:p w:rsidR="00C25060" w:rsidRPr="007F10C8" w:rsidRDefault="00C25060" w:rsidP="002172B9">
      <w:pPr>
        <w:spacing w:after="0" w:line="360" w:lineRule="auto"/>
        <w:ind w:firstLine="567"/>
        <w:jc w:val="both"/>
        <w:rPr>
          <w:rFonts w:ascii="Times New Roman" w:eastAsia="MS Mincho" w:hAnsi="Times New Roman" w:cs="Times New Roman"/>
          <w:sz w:val="24"/>
          <w:szCs w:val="24"/>
        </w:rPr>
      </w:pPr>
      <w:proofErr w:type="gramStart"/>
      <w:r w:rsidRPr="007F10C8">
        <w:rPr>
          <w:rFonts w:ascii="Times New Roman" w:eastAsia="MS Mincho" w:hAnsi="Times New Roman" w:cs="Times New Roman"/>
          <w:sz w:val="24"/>
          <w:szCs w:val="24"/>
        </w:rPr>
        <w:t>φ - поправочный коэффициент, принимаемый равным 1,3 для ТЭЦ; 1-для котельных.</w:t>
      </w:r>
      <w:proofErr w:type="gramEnd"/>
    </w:p>
    <w:p w:rsidR="00C25060" w:rsidRPr="007F10C8" w:rsidRDefault="00C25060" w:rsidP="002172B9">
      <w:pPr>
        <w:spacing w:after="0" w:line="360" w:lineRule="auto"/>
        <w:ind w:firstLine="567"/>
        <w:jc w:val="both"/>
        <w:rPr>
          <w:rFonts w:ascii="Times New Roman" w:eastAsia="MS Mincho" w:hAnsi="Times New Roman" w:cs="Times New Roman"/>
          <w:sz w:val="24"/>
          <w:szCs w:val="24"/>
        </w:rPr>
      </w:pPr>
      <w:r w:rsidRPr="007F10C8">
        <w:rPr>
          <w:rFonts w:ascii="Times New Roman" w:eastAsia="MS Mincho" w:hAnsi="Times New Roman" w:cs="Times New Roman"/>
          <w:sz w:val="24"/>
          <w:szCs w:val="24"/>
        </w:rPr>
        <w:t xml:space="preserve">Дифференцируя </w:t>
      </w:r>
      <w:proofErr w:type="gramStart"/>
      <w:r w:rsidRPr="007F10C8">
        <w:rPr>
          <w:rFonts w:ascii="Times New Roman" w:eastAsia="MS Mincho" w:hAnsi="Times New Roman" w:cs="Times New Roman"/>
          <w:sz w:val="24"/>
          <w:szCs w:val="24"/>
        </w:rPr>
        <w:t>полученное соотношение по параметру R и приравнивая</w:t>
      </w:r>
      <w:proofErr w:type="gramEnd"/>
      <w:r w:rsidRPr="007F10C8">
        <w:rPr>
          <w:rFonts w:ascii="Times New Roman" w:eastAsia="MS Mincho" w:hAnsi="Times New Roman" w:cs="Times New Roman"/>
          <w:sz w:val="24"/>
          <w:szCs w:val="24"/>
        </w:rPr>
        <w:t xml:space="preserve"> к нулю производную, можно получить формулу для определения эффективного радиуса теплоснабжения в виде:</w:t>
      </w:r>
    </w:p>
    <w:p w:rsidR="00C25060" w:rsidRPr="007F10C8" w:rsidRDefault="00C25060" w:rsidP="00C25060">
      <w:pPr>
        <w:ind w:firstLine="567"/>
        <w:jc w:val="center"/>
        <w:rPr>
          <w:rFonts w:ascii="Times New Roman" w:eastAsia="MS Mincho" w:hAnsi="Times New Roman" w:cs="Times New Roman"/>
          <w:szCs w:val="24"/>
        </w:rPr>
      </w:pPr>
      <w:r w:rsidRPr="007F10C8">
        <w:rPr>
          <w:rFonts w:ascii="Times New Roman" w:eastAsia="MS Mincho" w:hAnsi="Times New Roman" w:cs="Times New Roman"/>
          <w:szCs w:val="24"/>
        </w:rPr>
        <w:object w:dxaOrig="3360" w:dyaOrig="740">
          <v:shape id="_x0000_i1025" type="#_x0000_t75" style="width:168.6pt;height:37.8pt" o:ole="">
            <v:imagedata r:id="rId35" o:title=""/>
          </v:shape>
          <o:OLEObject Type="Embed" ProgID="Equation.3" ShapeID="_x0000_i1025" DrawAspect="Content" ObjectID="_1764485793" r:id="rId36"/>
        </w:object>
      </w:r>
      <w:r w:rsidRPr="007F10C8">
        <w:rPr>
          <w:rFonts w:ascii="Times New Roman" w:eastAsia="MS Mincho" w:hAnsi="Times New Roman" w:cs="Times New Roman"/>
          <w:szCs w:val="24"/>
        </w:rPr>
        <w:t xml:space="preserve"> .</w:t>
      </w:r>
    </w:p>
    <w:p w:rsidR="00C25060" w:rsidRPr="007F10C8" w:rsidRDefault="00C25060" w:rsidP="00B5461F">
      <w:pPr>
        <w:pStyle w:val="11ff3"/>
      </w:pPr>
      <w:r w:rsidRPr="007F10C8">
        <w:t xml:space="preserve">Результаты расчета эффективного радиуса теплоснабжения </w:t>
      </w:r>
      <w:proofErr w:type="gramStart"/>
      <w:r w:rsidRPr="007F10C8">
        <w:t>для</w:t>
      </w:r>
      <w:proofErr w:type="gramEnd"/>
      <w:r w:rsidRPr="007F10C8">
        <w:t xml:space="preserve"> </w:t>
      </w:r>
      <w:proofErr w:type="gramStart"/>
      <w:r w:rsidRPr="007F10C8">
        <w:t>о</w:t>
      </w:r>
      <w:proofErr w:type="gramEnd"/>
      <w:r w:rsidRPr="007F10C8">
        <w:t xml:space="preserve"> источников теплоснабжения </w:t>
      </w:r>
      <w:r w:rsidR="00AD6FC2">
        <w:t xml:space="preserve">Муниципального образования </w:t>
      </w:r>
      <w:r w:rsidR="00E1604A">
        <w:t xml:space="preserve">Горекацанское сельское </w:t>
      </w:r>
      <w:r w:rsidR="00272F55">
        <w:t>поселение</w:t>
      </w:r>
      <w:r w:rsidR="00272F55" w:rsidRPr="007F10C8">
        <w:t xml:space="preserve"> приводятся</w:t>
      </w:r>
      <w:r w:rsidRPr="007F10C8">
        <w:t xml:space="preserve"> в </w:t>
      </w:r>
      <w:r w:rsidR="00272F55" w:rsidRPr="007F10C8">
        <w:t>таблице. Необходимо</w:t>
      </w:r>
      <w:r w:rsidRPr="007F10C8">
        <w:t xml:space="preserve">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Для принятия конкретных решений по подключению удалённых потребителей к уже имеющимся источникам целесообразно выполнять конкретные технико-экономические расчёты</w:t>
      </w:r>
    </w:p>
    <w:p w:rsidR="00256911" w:rsidRDefault="00C25060" w:rsidP="00256911">
      <w:pPr>
        <w:pStyle w:val="affffffffff6"/>
        <w:ind w:firstLine="0"/>
        <w:rPr>
          <w:rFonts w:ascii="Times New Roman" w:hAnsi="Times New Roman" w:cs="Times New Roman"/>
          <w:b/>
          <w:sz w:val="24"/>
          <w:szCs w:val="24"/>
        </w:rPr>
      </w:pPr>
      <w:bookmarkStart w:id="478" w:name="_Toc527946783"/>
      <w:r w:rsidRPr="007F10C8">
        <w:rPr>
          <w:rFonts w:ascii="Times New Roman" w:hAnsi="Times New Roman" w:cs="Times New Roman"/>
          <w:b/>
          <w:sz w:val="24"/>
          <w:szCs w:val="24"/>
        </w:rPr>
        <w:lastRenderedPageBreak/>
        <w:t xml:space="preserve">Таблица </w:t>
      </w:r>
      <w:r w:rsidR="002E56E6" w:rsidRPr="007F10C8">
        <w:rPr>
          <w:rFonts w:ascii="Times New Roman" w:hAnsi="Times New Roman" w:cs="Times New Roman"/>
          <w:b/>
          <w:sz w:val="24"/>
          <w:szCs w:val="24"/>
        </w:rPr>
        <w:t>7.15.1</w:t>
      </w:r>
      <w:r w:rsidRPr="007F10C8">
        <w:rPr>
          <w:rFonts w:ascii="Times New Roman" w:hAnsi="Times New Roman" w:cs="Times New Roman"/>
          <w:b/>
          <w:sz w:val="24"/>
          <w:szCs w:val="24"/>
        </w:rPr>
        <w:t xml:space="preserve"> – Эффективный радиус теплоснабжения источников</w:t>
      </w:r>
      <w:bookmarkEnd w:id="478"/>
    </w:p>
    <w:tbl>
      <w:tblPr>
        <w:tblW w:w="5000" w:type="pct"/>
        <w:tblLook w:val="04A0" w:firstRow="1" w:lastRow="0" w:firstColumn="1" w:lastColumn="0" w:noHBand="0" w:noVBand="1"/>
      </w:tblPr>
      <w:tblGrid>
        <w:gridCol w:w="2849"/>
        <w:gridCol w:w="1182"/>
        <w:gridCol w:w="1181"/>
        <w:gridCol w:w="1568"/>
        <w:gridCol w:w="1104"/>
        <w:gridCol w:w="783"/>
        <w:gridCol w:w="904"/>
      </w:tblGrid>
      <w:tr w:rsidR="009209D4" w:rsidRPr="009209D4" w:rsidTr="009209D4">
        <w:trPr>
          <w:trHeight w:val="20"/>
          <w:tblHeader/>
        </w:trPr>
        <w:tc>
          <w:tcPr>
            <w:tcW w:w="14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209D4" w:rsidRPr="009209D4" w:rsidRDefault="009209D4" w:rsidP="009209D4">
            <w:pPr>
              <w:pStyle w:val="1fffb"/>
            </w:pPr>
            <w:r w:rsidRPr="009209D4">
              <w:t>Источник энерии</w:t>
            </w:r>
          </w:p>
        </w:tc>
        <w:tc>
          <w:tcPr>
            <w:tcW w:w="6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209D4" w:rsidRPr="009209D4" w:rsidRDefault="009209D4" w:rsidP="009209D4">
            <w:pPr>
              <w:pStyle w:val="1fffb"/>
            </w:pPr>
            <w:r w:rsidRPr="009209D4">
              <w:t>Площадь, км</w:t>
            </w:r>
            <w:proofErr w:type="gramStart"/>
            <w:r w:rsidRPr="009209D4">
              <w:rPr>
                <w:vertAlign w:val="superscript"/>
              </w:rPr>
              <w:t>2</w:t>
            </w:r>
            <w:proofErr w:type="gramEnd"/>
          </w:p>
        </w:tc>
        <w:tc>
          <w:tcPr>
            <w:tcW w:w="6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209D4" w:rsidRPr="009209D4" w:rsidRDefault="009209D4" w:rsidP="009209D4">
            <w:pPr>
              <w:pStyle w:val="1fffb"/>
            </w:pPr>
            <w:r w:rsidRPr="009209D4">
              <w:t>Нагрузка, Гкал/</w:t>
            </w:r>
            <w:proofErr w:type="gramStart"/>
            <w:r w:rsidRPr="009209D4">
              <w:t>ч</w:t>
            </w:r>
            <w:proofErr w:type="gramEnd"/>
          </w:p>
        </w:tc>
        <w:tc>
          <w:tcPr>
            <w:tcW w:w="81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209D4" w:rsidRPr="009209D4" w:rsidRDefault="009209D4" w:rsidP="009209D4">
            <w:pPr>
              <w:pStyle w:val="1fffb"/>
            </w:pPr>
            <w:proofErr w:type="gramStart"/>
            <w:r w:rsidRPr="009209D4">
              <w:t>П</w:t>
            </w:r>
            <w:proofErr w:type="gramEnd"/>
            <w:r w:rsidRPr="009209D4">
              <w:t>, Гкал/ч*км.кв.</w:t>
            </w:r>
          </w:p>
        </w:tc>
        <w:tc>
          <w:tcPr>
            <w:tcW w:w="57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209D4" w:rsidRPr="009209D4" w:rsidRDefault="009209D4" w:rsidP="009209D4">
            <w:pPr>
              <w:pStyle w:val="1fffb"/>
            </w:pPr>
            <w:r w:rsidRPr="009209D4">
              <w:t>В, аб./кв</w:t>
            </w:r>
            <w:proofErr w:type="gramStart"/>
            <w:r w:rsidRPr="009209D4">
              <w:t>.к</w:t>
            </w:r>
            <w:proofErr w:type="gramEnd"/>
            <w:r w:rsidRPr="009209D4">
              <w:t>м</w:t>
            </w:r>
          </w:p>
        </w:tc>
        <w:tc>
          <w:tcPr>
            <w:tcW w:w="40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209D4" w:rsidRPr="009209D4" w:rsidRDefault="009209D4" w:rsidP="009209D4">
            <w:pPr>
              <w:pStyle w:val="1fffb"/>
            </w:pPr>
            <w:proofErr w:type="gramStart"/>
            <w:r w:rsidRPr="009209D4">
              <w:t>R</w:t>
            </w:r>
            <w:proofErr w:type="gramEnd"/>
            <w:r w:rsidRPr="009209D4">
              <w:t>опт, км</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209D4" w:rsidRPr="009209D4" w:rsidRDefault="009209D4" w:rsidP="009209D4">
            <w:pPr>
              <w:pStyle w:val="1fffb"/>
            </w:pPr>
            <w:proofErr w:type="gramStart"/>
            <w:r w:rsidRPr="009209D4">
              <w:t>R</w:t>
            </w:r>
            <w:proofErr w:type="gramEnd"/>
            <w:r w:rsidRPr="009209D4">
              <w:t>макс, км</w:t>
            </w:r>
          </w:p>
        </w:tc>
      </w:tr>
      <w:tr w:rsidR="009209D4" w:rsidRPr="009209D4" w:rsidTr="009209D4">
        <w:trPr>
          <w:trHeight w:val="20"/>
        </w:trPr>
        <w:tc>
          <w:tcPr>
            <w:tcW w:w="1488" w:type="pct"/>
            <w:tcBorders>
              <w:top w:val="nil"/>
              <w:left w:val="single" w:sz="4" w:space="0" w:color="auto"/>
              <w:bottom w:val="single" w:sz="4" w:space="0" w:color="auto"/>
              <w:right w:val="single" w:sz="4" w:space="0" w:color="auto"/>
            </w:tcBorders>
            <w:shd w:val="clear" w:color="000000" w:fill="FFFFFF"/>
            <w:vAlign w:val="center"/>
            <w:hideMark/>
          </w:tcPr>
          <w:p w:rsidR="009209D4" w:rsidRPr="009209D4" w:rsidRDefault="009209D4" w:rsidP="009209D4">
            <w:pPr>
              <w:pStyle w:val="1fffb"/>
            </w:pPr>
            <w:r w:rsidRPr="009209D4">
              <w:t>Котельная с. Горекацан</w:t>
            </w:r>
          </w:p>
        </w:tc>
        <w:tc>
          <w:tcPr>
            <w:tcW w:w="617" w:type="pct"/>
            <w:tcBorders>
              <w:top w:val="nil"/>
              <w:left w:val="nil"/>
              <w:bottom w:val="single" w:sz="4" w:space="0" w:color="auto"/>
              <w:right w:val="single" w:sz="4" w:space="0" w:color="auto"/>
            </w:tcBorders>
            <w:shd w:val="clear" w:color="auto" w:fill="auto"/>
            <w:vAlign w:val="center"/>
            <w:hideMark/>
          </w:tcPr>
          <w:p w:rsidR="009209D4" w:rsidRPr="009209D4" w:rsidRDefault="009209D4" w:rsidP="009209D4">
            <w:pPr>
              <w:pStyle w:val="1fffb"/>
            </w:pPr>
            <w:r w:rsidRPr="009209D4">
              <w:t>1,90</w:t>
            </w:r>
          </w:p>
        </w:tc>
        <w:tc>
          <w:tcPr>
            <w:tcW w:w="617" w:type="pct"/>
            <w:tcBorders>
              <w:top w:val="nil"/>
              <w:left w:val="nil"/>
              <w:bottom w:val="single" w:sz="4" w:space="0" w:color="auto"/>
              <w:right w:val="single" w:sz="4" w:space="0" w:color="auto"/>
            </w:tcBorders>
            <w:shd w:val="clear" w:color="auto" w:fill="auto"/>
            <w:vAlign w:val="center"/>
            <w:hideMark/>
          </w:tcPr>
          <w:p w:rsidR="009209D4" w:rsidRPr="009209D4" w:rsidRDefault="009209D4" w:rsidP="009209D4">
            <w:pPr>
              <w:pStyle w:val="1fffb"/>
            </w:pPr>
            <w:r w:rsidRPr="009209D4">
              <w:t>0,16</w:t>
            </w:r>
          </w:p>
        </w:tc>
        <w:tc>
          <w:tcPr>
            <w:tcW w:w="819" w:type="pct"/>
            <w:tcBorders>
              <w:top w:val="nil"/>
              <w:left w:val="nil"/>
              <w:bottom w:val="single" w:sz="4" w:space="0" w:color="auto"/>
              <w:right w:val="single" w:sz="4" w:space="0" w:color="auto"/>
            </w:tcBorders>
            <w:shd w:val="clear" w:color="auto" w:fill="auto"/>
            <w:vAlign w:val="center"/>
            <w:hideMark/>
          </w:tcPr>
          <w:p w:rsidR="009209D4" w:rsidRPr="009209D4" w:rsidRDefault="009209D4" w:rsidP="009209D4">
            <w:pPr>
              <w:pStyle w:val="1fffb"/>
            </w:pPr>
            <w:r w:rsidRPr="009209D4">
              <w:t>0,08</w:t>
            </w:r>
          </w:p>
        </w:tc>
        <w:tc>
          <w:tcPr>
            <w:tcW w:w="577" w:type="pct"/>
            <w:tcBorders>
              <w:top w:val="nil"/>
              <w:left w:val="nil"/>
              <w:bottom w:val="single" w:sz="4" w:space="0" w:color="auto"/>
              <w:right w:val="single" w:sz="4" w:space="0" w:color="auto"/>
            </w:tcBorders>
            <w:shd w:val="clear" w:color="auto" w:fill="auto"/>
            <w:vAlign w:val="center"/>
            <w:hideMark/>
          </w:tcPr>
          <w:p w:rsidR="009209D4" w:rsidRPr="009209D4" w:rsidRDefault="009209D4" w:rsidP="009209D4">
            <w:pPr>
              <w:pStyle w:val="1fffb"/>
            </w:pPr>
            <w:r w:rsidRPr="009209D4">
              <w:t>4,74</w:t>
            </w:r>
          </w:p>
        </w:tc>
        <w:tc>
          <w:tcPr>
            <w:tcW w:w="409" w:type="pct"/>
            <w:tcBorders>
              <w:top w:val="nil"/>
              <w:left w:val="nil"/>
              <w:bottom w:val="single" w:sz="4" w:space="0" w:color="auto"/>
              <w:right w:val="single" w:sz="4" w:space="0" w:color="auto"/>
            </w:tcBorders>
            <w:shd w:val="clear" w:color="auto" w:fill="auto"/>
            <w:vAlign w:val="bottom"/>
            <w:hideMark/>
          </w:tcPr>
          <w:p w:rsidR="009209D4" w:rsidRPr="009209D4" w:rsidRDefault="009209D4" w:rsidP="009209D4">
            <w:pPr>
              <w:pStyle w:val="1fffb"/>
            </w:pPr>
            <w:r w:rsidRPr="009209D4">
              <w:t>1,10</w:t>
            </w:r>
          </w:p>
        </w:tc>
        <w:tc>
          <w:tcPr>
            <w:tcW w:w="472" w:type="pct"/>
            <w:tcBorders>
              <w:top w:val="nil"/>
              <w:left w:val="nil"/>
              <w:bottom w:val="single" w:sz="4" w:space="0" w:color="auto"/>
              <w:right w:val="single" w:sz="4" w:space="0" w:color="auto"/>
            </w:tcBorders>
            <w:shd w:val="clear" w:color="auto" w:fill="auto"/>
            <w:vAlign w:val="center"/>
            <w:hideMark/>
          </w:tcPr>
          <w:p w:rsidR="009209D4" w:rsidRPr="009209D4" w:rsidRDefault="009209D4" w:rsidP="009209D4">
            <w:pPr>
              <w:pStyle w:val="1fffb"/>
            </w:pPr>
            <w:r w:rsidRPr="009209D4">
              <w:t>1,23</w:t>
            </w:r>
          </w:p>
        </w:tc>
      </w:tr>
      <w:tr w:rsidR="009209D4" w:rsidRPr="009209D4" w:rsidTr="009209D4">
        <w:trPr>
          <w:trHeight w:val="20"/>
        </w:trPr>
        <w:tc>
          <w:tcPr>
            <w:tcW w:w="1488" w:type="pct"/>
            <w:tcBorders>
              <w:top w:val="nil"/>
              <w:left w:val="single" w:sz="4" w:space="0" w:color="auto"/>
              <w:bottom w:val="single" w:sz="4" w:space="0" w:color="auto"/>
              <w:right w:val="single" w:sz="4" w:space="0" w:color="auto"/>
            </w:tcBorders>
            <w:shd w:val="clear" w:color="000000" w:fill="FFFFFF"/>
            <w:vAlign w:val="center"/>
            <w:hideMark/>
          </w:tcPr>
          <w:p w:rsidR="009209D4" w:rsidRPr="009209D4" w:rsidRDefault="009209D4" w:rsidP="009209D4">
            <w:pPr>
              <w:pStyle w:val="1fffb"/>
            </w:pPr>
            <w:r w:rsidRPr="009209D4">
              <w:t xml:space="preserve">Котельная Горекацанской ООШ </w:t>
            </w:r>
          </w:p>
        </w:tc>
        <w:tc>
          <w:tcPr>
            <w:tcW w:w="617" w:type="pct"/>
            <w:tcBorders>
              <w:top w:val="nil"/>
              <w:left w:val="nil"/>
              <w:bottom w:val="single" w:sz="4" w:space="0" w:color="auto"/>
              <w:right w:val="single" w:sz="4" w:space="0" w:color="auto"/>
            </w:tcBorders>
            <w:shd w:val="clear" w:color="auto" w:fill="auto"/>
            <w:vAlign w:val="center"/>
            <w:hideMark/>
          </w:tcPr>
          <w:p w:rsidR="009209D4" w:rsidRPr="009209D4" w:rsidRDefault="009209D4" w:rsidP="009209D4">
            <w:pPr>
              <w:pStyle w:val="1fffb"/>
            </w:pPr>
            <w:r w:rsidRPr="009209D4">
              <w:t>0,47</w:t>
            </w:r>
          </w:p>
        </w:tc>
        <w:tc>
          <w:tcPr>
            <w:tcW w:w="617" w:type="pct"/>
            <w:tcBorders>
              <w:top w:val="nil"/>
              <w:left w:val="nil"/>
              <w:bottom w:val="single" w:sz="4" w:space="0" w:color="auto"/>
              <w:right w:val="single" w:sz="4" w:space="0" w:color="auto"/>
            </w:tcBorders>
            <w:shd w:val="clear" w:color="auto" w:fill="auto"/>
            <w:vAlign w:val="center"/>
            <w:hideMark/>
          </w:tcPr>
          <w:p w:rsidR="009209D4" w:rsidRPr="009209D4" w:rsidRDefault="009209D4" w:rsidP="009209D4">
            <w:pPr>
              <w:pStyle w:val="1fffb"/>
            </w:pPr>
            <w:r w:rsidRPr="009209D4">
              <w:t>0,28</w:t>
            </w:r>
          </w:p>
        </w:tc>
        <w:tc>
          <w:tcPr>
            <w:tcW w:w="819" w:type="pct"/>
            <w:tcBorders>
              <w:top w:val="nil"/>
              <w:left w:val="nil"/>
              <w:bottom w:val="single" w:sz="4" w:space="0" w:color="auto"/>
              <w:right w:val="single" w:sz="4" w:space="0" w:color="auto"/>
            </w:tcBorders>
            <w:shd w:val="clear" w:color="auto" w:fill="auto"/>
            <w:vAlign w:val="center"/>
            <w:hideMark/>
          </w:tcPr>
          <w:p w:rsidR="009209D4" w:rsidRPr="009209D4" w:rsidRDefault="009209D4" w:rsidP="009209D4">
            <w:pPr>
              <w:pStyle w:val="1fffb"/>
            </w:pPr>
            <w:r w:rsidRPr="009209D4">
              <w:t>0,60</w:t>
            </w:r>
          </w:p>
        </w:tc>
        <w:tc>
          <w:tcPr>
            <w:tcW w:w="577" w:type="pct"/>
            <w:tcBorders>
              <w:top w:val="nil"/>
              <w:left w:val="nil"/>
              <w:bottom w:val="single" w:sz="4" w:space="0" w:color="auto"/>
              <w:right w:val="single" w:sz="4" w:space="0" w:color="auto"/>
            </w:tcBorders>
            <w:shd w:val="clear" w:color="auto" w:fill="auto"/>
            <w:vAlign w:val="center"/>
            <w:hideMark/>
          </w:tcPr>
          <w:p w:rsidR="009209D4" w:rsidRPr="009209D4" w:rsidRDefault="009209D4" w:rsidP="009209D4">
            <w:pPr>
              <w:pStyle w:val="1fffb"/>
            </w:pPr>
            <w:r w:rsidRPr="009209D4">
              <w:t>6,01</w:t>
            </w:r>
          </w:p>
        </w:tc>
        <w:tc>
          <w:tcPr>
            <w:tcW w:w="409" w:type="pct"/>
            <w:tcBorders>
              <w:top w:val="nil"/>
              <w:left w:val="nil"/>
              <w:bottom w:val="single" w:sz="4" w:space="0" w:color="auto"/>
              <w:right w:val="single" w:sz="4" w:space="0" w:color="auto"/>
            </w:tcBorders>
            <w:shd w:val="clear" w:color="auto" w:fill="auto"/>
            <w:vAlign w:val="bottom"/>
            <w:hideMark/>
          </w:tcPr>
          <w:p w:rsidR="009209D4" w:rsidRPr="009209D4" w:rsidRDefault="009209D4" w:rsidP="00272F55">
            <w:pPr>
              <w:pStyle w:val="1fffb"/>
            </w:pPr>
            <w:r w:rsidRPr="009209D4">
              <w:t>0,82</w:t>
            </w:r>
          </w:p>
        </w:tc>
        <w:tc>
          <w:tcPr>
            <w:tcW w:w="472" w:type="pct"/>
            <w:tcBorders>
              <w:top w:val="nil"/>
              <w:left w:val="nil"/>
              <w:bottom w:val="single" w:sz="4" w:space="0" w:color="auto"/>
              <w:right w:val="single" w:sz="4" w:space="0" w:color="auto"/>
            </w:tcBorders>
            <w:shd w:val="clear" w:color="auto" w:fill="auto"/>
            <w:vAlign w:val="center"/>
            <w:hideMark/>
          </w:tcPr>
          <w:p w:rsidR="009209D4" w:rsidRPr="009209D4" w:rsidRDefault="009209D4" w:rsidP="009209D4">
            <w:pPr>
              <w:pStyle w:val="1fffb"/>
            </w:pPr>
            <w:r w:rsidRPr="009209D4">
              <w:t>0,92</w:t>
            </w:r>
          </w:p>
        </w:tc>
      </w:tr>
    </w:tbl>
    <w:p w:rsidR="00C25060" w:rsidRPr="007F10C8" w:rsidRDefault="00C25060" w:rsidP="00C25060">
      <w:pPr>
        <w:keepNext/>
        <w:spacing w:line="240" w:lineRule="auto"/>
        <w:rPr>
          <w:rFonts w:ascii="Times New Roman" w:hAnsi="Times New Roman" w:cs="Times New Roman"/>
          <w:sz w:val="20"/>
          <w:szCs w:val="20"/>
        </w:rPr>
      </w:pPr>
    </w:p>
    <w:p w:rsidR="00C25060" w:rsidRPr="007F10C8" w:rsidRDefault="00C25060" w:rsidP="00AD6FC2">
      <w:pPr>
        <w:pStyle w:val="19"/>
        <w:numPr>
          <w:ilvl w:val="0"/>
          <w:numId w:val="0"/>
        </w:numPr>
      </w:pPr>
      <w:bookmarkStart w:id="479" w:name="_Toc9154899"/>
      <w:bookmarkStart w:id="480" w:name="_Toc84971045"/>
      <w:bookmarkStart w:id="481" w:name="_Toc84979034"/>
      <w:r w:rsidRPr="007F10C8">
        <w:t>ГЛАВА 8. ПРЕДЛОЖЕНИЯ ПО СТРОИТЕЛЬСТВУ, РЕКОНСТРУКЦИИ И (ИЛИ) МОДЕРНИЗАЦИИ ТЕПЛОВЫХ СЕТЕЙ</w:t>
      </w:r>
      <w:bookmarkEnd w:id="479"/>
      <w:bookmarkEnd w:id="480"/>
      <w:bookmarkEnd w:id="481"/>
    </w:p>
    <w:p w:rsidR="00C25060" w:rsidRPr="007F10C8" w:rsidRDefault="00C25060" w:rsidP="00C25060">
      <w:pPr>
        <w:rPr>
          <w:rFonts w:ascii="Times New Roman" w:hAnsi="Times New Roman" w:cs="Times New Roman"/>
          <w:szCs w:val="24"/>
        </w:rPr>
      </w:pPr>
    </w:p>
    <w:p w:rsidR="00C25060" w:rsidRPr="007F10C8" w:rsidRDefault="00C25060" w:rsidP="00AD6FC2">
      <w:pPr>
        <w:pStyle w:val="19"/>
        <w:numPr>
          <w:ilvl w:val="0"/>
          <w:numId w:val="94"/>
        </w:numPr>
      </w:pPr>
      <w:bookmarkStart w:id="482" w:name="_Toc9154900"/>
      <w:bookmarkStart w:id="483" w:name="_Toc84971046"/>
      <w:bookmarkStart w:id="484" w:name="_Toc84979035"/>
      <w:r w:rsidRPr="007F10C8">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82"/>
      <w:bookmarkEnd w:id="483"/>
      <w:bookmarkEnd w:id="484"/>
    </w:p>
    <w:p w:rsidR="00C25060" w:rsidRPr="007F10C8" w:rsidRDefault="00C25060" w:rsidP="00B5461F">
      <w:pPr>
        <w:pStyle w:val="11ff3"/>
      </w:pPr>
      <w:r w:rsidRPr="007F10C8">
        <w:t>Рекомендуется использование труб в ППУ-изоляции.</w:t>
      </w:r>
    </w:p>
    <w:p w:rsidR="00C25060" w:rsidRPr="007F10C8" w:rsidRDefault="00C25060" w:rsidP="00B5461F">
      <w:pPr>
        <w:pStyle w:val="11ff3"/>
      </w:pPr>
      <w:r w:rsidRPr="007F10C8">
        <w:t xml:space="preserve">Способ прокладки принимается: </w:t>
      </w:r>
      <w:r w:rsidR="002E56E6" w:rsidRPr="007F10C8">
        <w:t>подземно канально и бесканально</w:t>
      </w:r>
      <w:r w:rsidRPr="007F10C8">
        <w:t xml:space="preserve">. </w:t>
      </w:r>
    </w:p>
    <w:p w:rsidR="007F18C1" w:rsidRPr="007F10C8" w:rsidRDefault="007F18C1" w:rsidP="00B5461F">
      <w:pPr>
        <w:pStyle w:val="11ff3"/>
      </w:pPr>
      <w:r w:rsidRPr="007F10C8">
        <w:t>В связи с тем, что большая часть существующих сетей теплоснабжения выработали эксплуатационный ресурс, предлагается проведение мероприятий по их замене. Общая протяженность магистральных и радиальных участков тепловых сетей составляет</w:t>
      </w:r>
      <w:r w:rsidR="00E01C88" w:rsidRPr="007F10C8">
        <w:t xml:space="preserve"> </w:t>
      </w:r>
      <w:r w:rsidR="005E294B" w:rsidRPr="007F10C8">
        <w:t>6736</w:t>
      </w:r>
      <w:r w:rsidR="002E56E6" w:rsidRPr="007F10C8">
        <w:t xml:space="preserve"> </w:t>
      </w:r>
      <w:r w:rsidR="00E01C88" w:rsidRPr="007F10C8">
        <w:t>м.</w:t>
      </w:r>
    </w:p>
    <w:p w:rsidR="002E56E6" w:rsidRPr="007F10C8" w:rsidRDefault="002E56E6" w:rsidP="00B5461F">
      <w:pPr>
        <w:pStyle w:val="11ff3"/>
      </w:pPr>
      <w:r w:rsidRPr="007F10C8">
        <w:t xml:space="preserve">Согласно данным администрации на территории </w:t>
      </w:r>
      <w:r w:rsidR="00AD6FC2">
        <w:t xml:space="preserve">Муниципального образования </w:t>
      </w:r>
      <w:r w:rsidR="00E1604A">
        <w:t>Горекацанское сельское поселение</w:t>
      </w:r>
      <w:r w:rsidRPr="007F10C8">
        <w:t xml:space="preserve">  предусматриваются 2 варианта мероприятий по строительству, реконструкции и модернизации сетей:</w:t>
      </w:r>
    </w:p>
    <w:p w:rsidR="005E294B" w:rsidRPr="007F10C8" w:rsidRDefault="005E294B" w:rsidP="005E294B">
      <w:pPr>
        <w:pStyle w:val="11ff3"/>
        <w:rPr>
          <w:rFonts w:eastAsia="MS Mincho"/>
        </w:rPr>
      </w:pPr>
      <w:r w:rsidRPr="007F10C8">
        <w:t>1 вариант:</w:t>
      </w:r>
    </w:p>
    <w:p w:rsidR="005E294B" w:rsidRPr="007F10C8" w:rsidRDefault="005E294B" w:rsidP="005E294B">
      <w:pPr>
        <w:pStyle w:val="113"/>
      </w:pPr>
      <w:r w:rsidRPr="007F10C8">
        <w:t>Строительство новых сетей теплоснабжения к существующим потребителям</w:t>
      </w:r>
    </w:p>
    <w:p w:rsidR="005E294B" w:rsidRPr="007F10C8" w:rsidRDefault="005E294B" w:rsidP="005E294B">
      <w:pPr>
        <w:pStyle w:val="113"/>
      </w:pPr>
      <w:r w:rsidRPr="007F10C8">
        <w:t>Ремонт и замена ветхих тепловых сетей по мере износа</w:t>
      </w:r>
    </w:p>
    <w:p w:rsidR="005E294B" w:rsidRPr="007F10C8" w:rsidRDefault="005E294B" w:rsidP="005E294B">
      <w:pPr>
        <w:pStyle w:val="11ff3"/>
        <w:rPr>
          <w:rFonts w:eastAsia="MS Mincho"/>
        </w:rPr>
      </w:pPr>
      <w:r w:rsidRPr="007F10C8">
        <w:t>2 вариант:</w:t>
      </w:r>
    </w:p>
    <w:p w:rsidR="005E294B" w:rsidRPr="007F10C8" w:rsidRDefault="005E294B" w:rsidP="005E294B">
      <w:pPr>
        <w:pStyle w:val="113"/>
      </w:pPr>
      <w:r w:rsidRPr="007F10C8">
        <w:t>Строительство и перекладка сетей, резервных трубопроводных связей, как в тепловых сетях одного района теплоснабжения, так и смежных теплосетевых районах, с увеличением диаметра для возможности аварийного переключения потребителей от одной котельной к другой, на случай выхода из строя одной из котельных</w:t>
      </w:r>
    </w:p>
    <w:p w:rsidR="005E294B" w:rsidRPr="007F10C8" w:rsidRDefault="005E294B" w:rsidP="005E294B">
      <w:pPr>
        <w:pStyle w:val="113"/>
      </w:pPr>
      <w:r w:rsidRPr="007F10C8">
        <w:t>Строительство новых сетей теплоснабжения к существующим потребителям</w:t>
      </w:r>
    </w:p>
    <w:p w:rsidR="005E294B" w:rsidRPr="007F10C8" w:rsidRDefault="005E294B" w:rsidP="005E294B">
      <w:pPr>
        <w:pStyle w:val="113"/>
      </w:pPr>
      <w:r w:rsidRPr="007F10C8">
        <w:lastRenderedPageBreak/>
        <w:t>Строительство новых сетей теплоснабжения к перспективным потребителям</w:t>
      </w:r>
    </w:p>
    <w:p w:rsidR="002E56E6" w:rsidRPr="007F10C8" w:rsidRDefault="005E294B" w:rsidP="005E294B">
      <w:pPr>
        <w:pStyle w:val="113"/>
      </w:pPr>
      <w:r w:rsidRPr="007F10C8">
        <w:t>Ремонт и замена ветхих тепловых сетей по мере износа</w:t>
      </w:r>
    </w:p>
    <w:p w:rsidR="002E56E6" w:rsidRPr="007F10C8" w:rsidRDefault="002E56E6" w:rsidP="002E56E6">
      <w:pPr>
        <w:rPr>
          <w:rFonts w:ascii="Times New Roman" w:hAnsi="Times New Roman" w:cs="Times New Roman"/>
          <w:lang w:eastAsia="en-US"/>
        </w:rPr>
      </w:pPr>
    </w:p>
    <w:p w:rsidR="007F18C1" w:rsidRPr="007F10C8" w:rsidRDefault="007F18C1" w:rsidP="00B5461F">
      <w:pPr>
        <w:pStyle w:val="11ff3"/>
      </w:pPr>
      <w:r w:rsidRPr="007F10C8">
        <w:t xml:space="preserve">Реконструкцию тепловых сетей предполагается выполнять с применением современных энергоэффективных технологий, что позволит обеспечить надежное, бесперебойное и качественное теплоснабжение существующих и перспективных тепловых потребителей. При реконструкции тепловых сетей возможно использование стальных труб в заводской ППУ изоляции, а также полиэтиленовых повышенной теплостойкости, которые в настоящее время применяются </w:t>
      </w:r>
      <w:r w:rsidR="009209D4">
        <w:t>ТСО</w:t>
      </w:r>
    </w:p>
    <w:p w:rsidR="00C25060" w:rsidRPr="007F10C8" w:rsidRDefault="00C25060" w:rsidP="00C25060">
      <w:pPr>
        <w:ind w:left="1135"/>
        <w:rPr>
          <w:rFonts w:ascii="Times New Roman" w:eastAsia="MS Mincho" w:hAnsi="Times New Roman" w:cs="Times New Roman"/>
          <w:szCs w:val="24"/>
        </w:rPr>
      </w:pPr>
    </w:p>
    <w:p w:rsidR="00C25060" w:rsidRPr="007F10C8" w:rsidRDefault="00C25060" w:rsidP="00AD6FC2">
      <w:pPr>
        <w:pStyle w:val="19"/>
      </w:pPr>
      <w:bookmarkStart w:id="485" w:name="_Toc9154901"/>
      <w:bookmarkStart w:id="486" w:name="_Toc84971047"/>
      <w:bookmarkStart w:id="487" w:name="_Toc84979036"/>
      <w:r w:rsidRPr="007F10C8">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w:t>
      </w:r>
      <w:r w:rsidR="001549FC" w:rsidRPr="007F10C8">
        <w:t>сельсовета</w:t>
      </w:r>
      <w:r w:rsidRPr="007F10C8">
        <w:t xml:space="preserve">, </w:t>
      </w:r>
      <w:r w:rsidR="001549FC" w:rsidRPr="007F10C8">
        <w:t>сельсовета</w:t>
      </w:r>
      <w:r w:rsidRPr="007F10C8">
        <w:t xml:space="preserve"> федерального значения</w:t>
      </w:r>
      <w:bookmarkEnd w:id="485"/>
      <w:bookmarkEnd w:id="486"/>
      <w:bookmarkEnd w:id="487"/>
    </w:p>
    <w:p w:rsidR="00C25060" w:rsidRPr="007F10C8" w:rsidRDefault="00C25060" w:rsidP="00B5461F">
      <w:pPr>
        <w:pStyle w:val="11ff3"/>
      </w:pPr>
      <w:r w:rsidRPr="007F10C8">
        <w:t xml:space="preserve">Согласно данным администрации на территории </w:t>
      </w:r>
      <w:r w:rsidR="00AD6FC2">
        <w:t xml:space="preserve">Муниципального образования </w:t>
      </w:r>
      <w:r w:rsidR="00E1604A">
        <w:t>Горекацанское сельское поселение</w:t>
      </w:r>
      <w:r w:rsidR="00A01DE3" w:rsidRPr="007F10C8">
        <w:t xml:space="preserve"> </w:t>
      </w:r>
      <w:r w:rsidR="00AB0304" w:rsidRPr="007F10C8">
        <w:t>не</w:t>
      </w:r>
      <w:r w:rsidRPr="007F10C8">
        <w:t xml:space="preserve"> предусматривается строительство тепловых сетей для обеспечения перспективных приростов тепловой нагрузки.</w:t>
      </w:r>
    </w:p>
    <w:p w:rsidR="00C25060" w:rsidRPr="007F10C8" w:rsidRDefault="00C25060" w:rsidP="00C25060">
      <w:pPr>
        <w:spacing w:after="120"/>
        <w:ind w:firstLine="709"/>
        <w:rPr>
          <w:rFonts w:ascii="Times New Roman" w:eastAsia="MS Mincho" w:hAnsi="Times New Roman" w:cs="Times New Roman"/>
          <w:szCs w:val="24"/>
        </w:rPr>
      </w:pPr>
    </w:p>
    <w:p w:rsidR="00C25060" w:rsidRPr="007F10C8" w:rsidRDefault="00C25060" w:rsidP="00AD6FC2">
      <w:pPr>
        <w:pStyle w:val="19"/>
      </w:pPr>
      <w:bookmarkStart w:id="488" w:name="_Toc9154902"/>
      <w:bookmarkStart w:id="489" w:name="_Toc84971048"/>
      <w:bookmarkStart w:id="490" w:name="_Toc84979037"/>
      <w:r w:rsidRPr="007F10C8">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88"/>
      <w:bookmarkEnd w:id="489"/>
      <w:bookmarkEnd w:id="490"/>
    </w:p>
    <w:p w:rsidR="00C25060" w:rsidRPr="007F10C8" w:rsidRDefault="00C25060" w:rsidP="00B5461F">
      <w:pPr>
        <w:pStyle w:val="11ff3"/>
      </w:pPr>
      <w:r w:rsidRPr="007F10C8">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w:t>
      </w:r>
    </w:p>
    <w:p w:rsidR="00C25060" w:rsidRPr="007F10C8" w:rsidRDefault="00C25060" w:rsidP="00AD6FC2">
      <w:pPr>
        <w:pStyle w:val="19"/>
      </w:pPr>
      <w:bookmarkStart w:id="491" w:name="_Toc9154903"/>
      <w:bookmarkStart w:id="492" w:name="_Toc84971049"/>
      <w:bookmarkStart w:id="493" w:name="_Toc84979038"/>
      <w:r w:rsidRPr="007F10C8">
        <w:t xml:space="preserve">Предложения по строительству, реконструкции и (или) модернизации тепловых сетей для повышения эффективности функционирования системы </w:t>
      </w:r>
      <w:r w:rsidRPr="007F10C8">
        <w:lastRenderedPageBreak/>
        <w:t>теплоснабжения, в том числе за счет перевода котельных в пиковый режим работы или ликвидации котельных</w:t>
      </w:r>
      <w:bookmarkEnd w:id="491"/>
      <w:bookmarkEnd w:id="492"/>
      <w:bookmarkEnd w:id="493"/>
    </w:p>
    <w:p w:rsidR="00C25060" w:rsidRPr="007F10C8" w:rsidRDefault="00C25060" w:rsidP="00B5461F">
      <w:pPr>
        <w:pStyle w:val="11ff3"/>
      </w:pPr>
      <w:r w:rsidRPr="007F10C8">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w:t>
      </w:r>
    </w:p>
    <w:p w:rsidR="00C25060" w:rsidRPr="007F10C8" w:rsidRDefault="00C25060" w:rsidP="00C25060">
      <w:pPr>
        <w:spacing w:after="120"/>
        <w:ind w:firstLine="709"/>
        <w:rPr>
          <w:rFonts w:ascii="Times New Roman" w:eastAsia="MS Mincho" w:hAnsi="Times New Roman" w:cs="Times New Roman"/>
          <w:szCs w:val="24"/>
        </w:rPr>
      </w:pPr>
    </w:p>
    <w:p w:rsidR="00C25060" w:rsidRPr="007F10C8" w:rsidRDefault="00C25060" w:rsidP="00AD6FC2">
      <w:pPr>
        <w:pStyle w:val="19"/>
      </w:pPr>
      <w:bookmarkStart w:id="494" w:name="_Toc9154904"/>
      <w:bookmarkStart w:id="495" w:name="_Toc84971050"/>
      <w:bookmarkStart w:id="496" w:name="_Toc84979039"/>
      <w:r w:rsidRPr="007F10C8">
        <w:t>Предложения по строительству тепловых сетей для обеспечения нормативной надежности теплоснабжения</w:t>
      </w:r>
      <w:bookmarkEnd w:id="494"/>
      <w:bookmarkEnd w:id="495"/>
      <w:bookmarkEnd w:id="496"/>
    </w:p>
    <w:p w:rsidR="00C25060" w:rsidRPr="007F10C8" w:rsidRDefault="00C25060" w:rsidP="00B5461F">
      <w:pPr>
        <w:pStyle w:val="11ff3"/>
      </w:pPr>
      <w:r w:rsidRPr="007F10C8">
        <w:t>Для обеспечения надежной работы системы теплоснабжения требуется перекладка части существующих магистральных трубопроводов, а так же строительство резервных трубопроводных связей как в тепловых сетях одного района теплоснабжения, так и смежных теплосетевых районов. Поэтому необходима разработка проекта на прокладку новых систем.</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pPr>
      <w:bookmarkStart w:id="497" w:name="_Toc9154905"/>
      <w:bookmarkStart w:id="498" w:name="_Toc84971051"/>
      <w:bookmarkStart w:id="499" w:name="_Toc84979040"/>
      <w:r w:rsidRPr="007F10C8">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497"/>
      <w:bookmarkEnd w:id="498"/>
      <w:bookmarkEnd w:id="499"/>
    </w:p>
    <w:p w:rsidR="00C25060" w:rsidRPr="007F10C8" w:rsidRDefault="00C25060" w:rsidP="008D5020">
      <w:pPr>
        <w:pStyle w:val="11ff3"/>
      </w:pPr>
      <w:r w:rsidRPr="007F10C8">
        <w:t xml:space="preserve">Реконструкция тепловых сетей с увеличением диаметра трубопроводов для обеспечения перспективных приростов </w:t>
      </w:r>
      <w:proofErr w:type="gramStart"/>
      <w:r w:rsidRPr="007F10C8">
        <w:t>тепловой</w:t>
      </w:r>
      <w:proofErr w:type="gramEnd"/>
      <w:r w:rsidRPr="007F10C8">
        <w:t xml:space="preserve"> требуется</w:t>
      </w:r>
      <w:r w:rsidR="008D5020" w:rsidRPr="007F10C8">
        <w:t xml:space="preserve"> для 2-го варианта развития</w:t>
      </w:r>
      <w:r w:rsidRPr="007F10C8">
        <w:t>.</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pPr>
      <w:bookmarkStart w:id="500" w:name="_Toc9154906"/>
      <w:bookmarkStart w:id="501" w:name="_Toc84971052"/>
      <w:bookmarkStart w:id="502" w:name="_Toc84979041"/>
      <w:r w:rsidRPr="007F10C8">
        <w:t>Предложения по реконструкции и (или) модернизации тепловых сетей, подлежащих замене в связи с исчерпанием эксплуатационного ресурса</w:t>
      </w:r>
      <w:bookmarkEnd w:id="500"/>
      <w:bookmarkEnd w:id="501"/>
      <w:bookmarkEnd w:id="502"/>
    </w:p>
    <w:p w:rsidR="00C25060" w:rsidRPr="007F10C8" w:rsidRDefault="00C25060" w:rsidP="00B5461F">
      <w:pPr>
        <w:pStyle w:val="11ff3"/>
      </w:pPr>
      <w:r w:rsidRPr="007F10C8">
        <w:t xml:space="preserve">В связи с физическим и моральным износом участков существующих тепловых сетей </w:t>
      </w:r>
      <w:proofErr w:type="gramStart"/>
      <w:r w:rsidRPr="007F10C8">
        <w:t>необходима</w:t>
      </w:r>
      <w:proofErr w:type="gramEnd"/>
      <w:r w:rsidRPr="007F10C8">
        <w:t xml:space="preserve"> их реконструкции.</w:t>
      </w:r>
    </w:p>
    <w:p w:rsidR="00C25060" w:rsidRPr="007F10C8" w:rsidRDefault="00C25060" w:rsidP="00C25060">
      <w:pPr>
        <w:spacing w:after="120"/>
        <w:ind w:firstLine="709"/>
        <w:rPr>
          <w:rFonts w:ascii="Times New Roman" w:hAnsi="Times New Roman" w:cs="Times New Roman"/>
          <w:szCs w:val="24"/>
        </w:rPr>
      </w:pPr>
    </w:p>
    <w:p w:rsidR="00C25060" w:rsidRPr="007F10C8" w:rsidRDefault="00C25060" w:rsidP="00AD6FC2">
      <w:pPr>
        <w:pStyle w:val="19"/>
      </w:pPr>
      <w:bookmarkStart w:id="503" w:name="_Toc9154907"/>
      <w:bookmarkStart w:id="504" w:name="_Toc84971053"/>
      <w:bookmarkStart w:id="505" w:name="_Toc84979042"/>
      <w:r w:rsidRPr="007F10C8">
        <w:lastRenderedPageBreak/>
        <w:t>Предложения по строительству, реконструкции и (или) модернизации насосных станций</w:t>
      </w:r>
      <w:bookmarkEnd w:id="503"/>
      <w:bookmarkEnd w:id="504"/>
      <w:bookmarkEnd w:id="505"/>
    </w:p>
    <w:p w:rsidR="00C25060" w:rsidRPr="007F10C8" w:rsidRDefault="00C25060" w:rsidP="00B5461F">
      <w:pPr>
        <w:pStyle w:val="11ff3"/>
      </w:pPr>
      <w:r w:rsidRPr="007F10C8">
        <w:t xml:space="preserve">Строительство повысительных </w:t>
      </w:r>
      <w:proofErr w:type="gramStart"/>
      <w:r w:rsidRPr="007F10C8">
        <w:t>насосных</w:t>
      </w:r>
      <w:proofErr w:type="gramEnd"/>
      <w:r w:rsidRPr="007F10C8">
        <w:t xml:space="preserve"> станции на территории муниципального образования не требуется. </w:t>
      </w:r>
    </w:p>
    <w:p w:rsidR="00C25060" w:rsidRPr="007F10C8" w:rsidRDefault="00C25060" w:rsidP="00AD6FC2">
      <w:pPr>
        <w:pStyle w:val="19"/>
        <w:numPr>
          <w:ilvl w:val="0"/>
          <w:numId w:val="0"/>
        </w:numPr>
      </w:pPr>
      <w:bookmarkStart w:id="506" w:name="_Toc9154908"/>
      <w:bookmarkStart w:id="507" w:name="_Toc84971054"/>
      <w:bookmarkStart w:id="508" w:name="_Toc84979043"/>
      <w:r w:rsidRPr="007F10C8">
        <w:t xml:space="preserve">ГЛАВА 9. </w:t>
      </w:r>
      <w:proofErr w:type="gramStart"/>
      <w:r w:rsidRPr="007F10C8">
        <w:t>ПРЕДЛОЖЕНИ</w:t>
      </w:r>
      <w:r w:rsidRPr="007F10C8">
        <w:tab/>
        <w:t>Я</w:t>
      </w:r>
      <w:proofErr w:type="gramEnd"/>
      <w:r w:rsidRPr="007F10C8">
        <w:t xml:space="preserve"> ПО ПЕРЕВОДУ ОТКРЫТЫХ СИСТЕМ ТЕПЛОСНАБЖЕНИЯ (ГОРЯЧЕГО ВОДОСНАБЖЕНИЯ) В ЗАКРЫТЫЕ СИСТЕМЫ ГОРЯЧЕГО ВОДОСНАБЖЕНИЯ</w:t>
      </w:r>
      <w:bookmarkEnd w:id="506"/>
      <w:bookmarkEnd w:id="507"/>
      <w:bookmarkEnd w:id="508"/>
    </w:p>
    <w:p w:rsidR="00C25060" w:rsidRPr="007F10C8" w:rsidRDefault="00C25060" w:rsidP="00C25060">
      <w:pPr>
        <w:rPr>
          <w:rFonts w:ascii="Times New Roman" w:hAnsi="Times New Roman" w:cs="Times New Roman"/>
          <w:szCs w:val="24"/>
        </w:rPr>
      </w:pPr>
    </w:p>
    <w:p w:rsidR="00C25060" w:rsidRPr="007F10C8" w:rsidRDefault="00C25060" w:rsidP="00AD6FC2">
      <w:pPr>
        <w:pStyle w:val="19"/>
        <w:numPr>
          <w:ilvl w:val="0"/>
          <w:numId w:val="95"/>
        </w:numPr>
      </w:pPr>
      <w:bookmarkStart w:id="509" w:name="_Toc9154909"/>
      <w:bookmarkStart w:id="510" w:name="_Toc84971055"/>
      <w:bookmarkStart w:id="511" w:name="_Toc84979044"/>
      <w:r w:rsidRPr="007F10C8">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509"/>
      <w:bookmarkEnd w:id="510"/>
      <w:bookmarkEnd w:id="511"/>
    </w:p>
    <w:p w:rsidR="00C25060" w:rsidRPr="007F10C8" w:rsidRDefault="00C25060" w:rsidP="00B5461F">
      <w:pPr>
        <w:pStyle w:val="11ff3"/>
      </w:pPr>
      <w:r w:rsidRPr="007F10C8">
        <w:t xml:space="preserve">На территории </w:t>
      </w:r>
      <w:r w:rsidR="00AD6FC2">
        <w:t xml:space="preserve">Муниципального образования </w:t>
      </w:r>
      <w:r w:rsidR="00E1604A">
        <w:t>Горекацанское сельское поселение</w:t>
      </w:r>
      <w:r w:rsidR="00A01DE3" w:rsidRPr="007F10C8">
        <w:t xml:space="preserve"> </w:t>
      </w:r>
      <w:r w:rsidRPr="007F10C8">
        <w:t xml:space="preserve"> </w:t>
      </w:r>
      <w:r w:rsidR="007274D4" w:rsidRPr="007F10C8">
        <w:t>закрытая</w:t>
      </w:r>
      <w:r w:rsidRPr="007F10C8">
        <w:t xml:space="preserve"> схема теплоснабжения.</w:t>
      </w:r>
    </w:p>
    <w:p w:rsidR="00C25060" w:rsidRPr="007F10C8" w:rsidRDefault="00C25060" w:rsidP="00B5461F">
      <w:pPr>
        <w:pStyle w:val="11ff3"/>
      </w:pPr>
      <w:r w:rsidRPr="007F10C8">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C25060" w:rsidRPr="007F10C8" w:rsidRDefault="00C25060" w:rsidP="00B5461F">
      <w:pPr>
        <w:pStyle w:val="11ff3"/>
      </w:pPr>
      <w:r w:rsidRPr="007F10C8">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C25060" w:rsidRPr="007F10C8" w:rsidRDefault="00C25060" w:rsidP="00B5461F">
      <w:pPr>
        <w:pStyle w:val="11ff3"/>
      </w:pPr>
      <w:r w:rsidRPr="007F10C8">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C25060" w:rsidRPr="007F10C8" w:rsidRDefault="00C25060" w:rsidP="00B5461F">
      <w:pPr>
        <w:pStyle w:val="11ff3"/>
      </w:pPr>
      <w:r w:rsidRPr="007F10C8">
        <w:t>Переход на закрытую систему теплоснабжения возможен:</w:t>
      </w:r>
    </w:p>
    <w:p w:rsidR="00C25060" w:rsidRPr="007F10C8" w:rsidRDefault="00C25060" w:rsidP="00B5461F">
      <w:pPr>
        <w:pStyle w:val="11ff3"/>
      </w:pPr>
      <w:r w:rsidRPr="007F10C8">
        <w:t xml:space="preserve">1) Посредством установки индивидуальных автоматизированных, оборудованных приборами учета тепловой энергии тепловых пунктов (ИТП) </w:t>
      </w:r>
      <w:r w:rsidRPr="007F10C8">
        <w:lastRenderedPageBreak/>
        <w:t xml:space="preserve">совместно с тепловой сетью в двухтрубном исполнении. В индивидуальных жилых домах целесообразнее установить газовые бойлеры для обеспечения ГВС; </w:t>
      </w:r>
    </w:p>
    <w:p w:rsidR="00C25060" w:rsidRPr="007F10C8" w:rsidRDefault="00C25060" w:rsidP="00B5461F">
      <w:pPr>
        <w:pStyle w:val="11ff3"/>
      </w:pPr>
      <w:r w:rsidRPr="007F10C8">
        <w:t xml:space="preserve">2) Посредством прокладки тепловой сети в четырехтрубном исполнении. </w:t>
      </w:r>
    </w:p>
    <w:p w:rsidR="00C25060" w:rsidRPr="007F10C8" w:rsidRDefault="00C25060" w:rsidP="00B5461F">
      <w:pPr>
        <w:pStyle w:val="11ff3"/>
      </w:pPr>
      <w:r w:rsidRPr="007F10C8">
        <w:t xml:space="preserve">Переход на закрытую схему ГВС посредством установки ИТП у потребителей признан нецелесообразным, поскольку в существующих и проектируемых многоквартирных домах не предусмотрены подвальные помещения. Кроме того, может потребоваться реконструкция системы холодного водоснабжения и электроснабжения что так же существенно увеличивает затраты на мероприятия по переходу на закрытую схему ГВС. </w:t>
      </w:r>
    </w:p>
    <w:p w:rsidR="00C25060" w:rsidRPr="007F10C8" w:rsidRDefault="00C25060" w:rsidP="00B5461F">
      <w:pPr>
        <w:pStyle w:val="11ff3"/>
      </w:pPr>
      <w:r w:rsidRPr="007F10C8">
        <w:t>Переход на закрытую схему теплоснабжения не требуется</w:t>
      </w:r>
    </w:p>
    <w:p w:rsidR="00C25060" w:rsidRPr="007F10C8" w:rsidRDefault="00C25060" w:rsidP="00AD6FC2">
      <w:pPr>
        <w:pStyle w:val="19"/>
      </w:pPr>
      <w:bookmarkStart w:id="512" w:name="_Toc9154910"/>
      <w:bookmarkStart w:id="513" w:name="_Toc84971056"/>
      <w:bookmarkStart w:id="514" w:name="_Toc84979045"/>
      <w:r w:rsidRPr="007F10C8">
        <w:t>Выбор и обоснование метода регулирования отпуска тепловой энергии от источников тепловой энергии</w:t>
      </w:r>
      <w:bookmarkEnd w:id="512"/>
      <w:bookmarkEnd w:id="513"/>
      <w:bookmarkEnd w:id="514"/>
    </w:p>
    <w:p w:rsidR="00C25060" w:rsidRPr="007F10C8" w:rsidRDefault="00C25060" w:rsidP="00B5461F">
      <w:pPr>
        <w:pStyle w:val="11ff3"/>
      </w:pPr>
      <w:r w:rsidRPr="007F10C8">
        <w:t xml:space="preserve">Для котельных принято качественно-количественное регулирование отпуска тепловой энергии в сетевой воде по температурному графику </w:t>
      </w:r>
      <w:r w:rsidR="00A626A0" w:rsidRPr="007F10C8">
        <w:t>95/70</w:t>
      </w:r>
      <w:r w:rsidR="00E20DBE" w:rsidRPr="007F10C8">
        <w:t xml:space="preserve"> </w:t>
      </w:r>
      <w:r w:rsidRPr="007F10C8">
        <w:t xml:space="preserve">ºС. </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pPr>
      <w:bookmarkStart w:id="515" w:name="_Toc9154911"/>
      <w:bookmarkStart w:id="516" w:name="_Toc84971057"/>
      <w:bookmarkStart w:id="517" w:name="_Toc84979046"/>
      <w:r w:rsidRPr="007F10C8">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515"/>
      <w:bookmarkEnd w:id="516"/>
      <w:bookmarkEnd w:id="517"/>
    </w:p>
    <w:p w:rsidR="00C25060" w:rsidRPr="007F10C8" w:rsidRDefault="00C25060" w:rsidP="00B5461F">
      <w:pPr>
        <w:pStyle w:val="11ff3"/>
      </w:pPr>
      <w:r w:rsidRPr="007F10C8">
        <w:t xml:space="preserve">На территории </w:t>
      </w:r>
      <w:r w:rsidR="00AD6FC2">
        <w:t xml:space="preserve">Муниципального образования </w:t>
      </w:r>
      <w:r w:rsidR="00E1604A">
        <w:t>Горекацанское сельское поселение</w:t>
      </w:r>
      <w:r w:rsidR="00A01DE3" w:rsidRPr="007F10C8">
        <w:t xml:space="preserve"> </w:t>
      </w:r>
      <w:r w:rsidRPr="007F10C8">
        <w:t xml:space="preserve"> </w:t>
      </w:r>
      <w:r w:rsidR="007274D4" w:rsidRPr="007F10C8">
        <w:t>закрытая</w:t>
      </w:r>
      <w:r w:rsidRPr="007F10C8">
        <w:t xml:space="preserve"> схема теплоснабжения. Переход на закрытую схему теплоснабжения не требуется</w:t>
      </w:r>
      <w:r w:rsidR="00990691" w:rsidRPr="007F10C8">
        <w:t>.</w:t>
      </w:r>
    </w:p>
    <w:p w:rsidR="00990691" w:rsidRPr="007F10C8" w:rsidRDefault="00990691" w:rsidP="00990691">
      <w:pPr>
        <w:spacing w:after="0" w:line="360" w:lineRule="auto"/>
        <w:rPr>
          <w:rFonts w:ascii="Times New Roman" w:hAnsi="Times New Roman" w:cs="Times New Roman"/>
          <w:sz w:val="24"/>
          <w:szCs w:val="24"/>
        </w:rPr>
      </w:pPr>
    </w:p>
    <w:p w:rsidR="00C25060" w:rsidRPr="007F10C8" w:rsidRDefault="00C25060" w:rsidP="00AD6FC2">
      <w:pPr>
        <w:pStyle w:val="19"/>
      </w:pPr>
      <w:bookmarkStart w:id="518" w:name="_Toc9154912"/>
      <w:bookmarkStart w:id="519" w:name="_Toc84971058"/>
      <w:bookmarkStart w:id="520" w:name="_Toc84979047"/>
      <w:r w:rsidRPr="007F10C8">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518"/>
      <w:bookmarkEnd w:id="519"/>
      <w:bookmarkEnd w:id="520"/>
    </w:p>
    <w:p w:rsidR="00C25060" w:rsidRPr="007F10C8" w:rsidRDefault="00C25060" w:rsidP="00B5461F">
      <w:pPr>
        <w:pStyle w:val="11ff3"/>
      </w:pPr>
      <w:r w:rsidRPr="007F10C8">
        <w:t xml:space="preserve">На территории </w:t>
      </w:r>
      <w:r w:rsidR="00AD6FC2">
        <w:t xml:space="preserve">Муниципального образования </w:t>
      </w:r>
      <w:r w:rsidR="00E1604A">
        <w:t>Горекацанское сельское поселение</w:t>
      </w:r>
      <w:r w:rsidR="00A01DE3" w:rsidRPr="007F10C8">
        <w:t xml:space="preserve"> </w:t>
      </w:r>
      <w:r w:rsidRPr="007F10C8">
        <w:t xml:space="preserve"> </w:t>
      </w:r>
      <w:r w:rsidR="007274D4" w:rsidRPr="007F10C8">
        <w:t>закрытая</w:t>
      </w:r>
      <w:r w:rsidRPr="007F10C8">
        <w:t xml:space="preserve"> схема теплоснабжения. Переход на закрытую схему теплоснабжения не требуется.</w:t>
      </w:r>
    </w:p>
    <w:p w:rsidR="00E01447" w:rsidRPr="007F10C8" w:rsidRDefault="00E01447" w:rsidP="00990691">
      <w:pPr>
        <w:spacing w:after="0" w:line="360" w:lineRule="auto"/>
        <w:rPr>
          <w:rFonts w:ascii="Times New Roman" w:hAnsi="Times New Roman" w:cs="Times New Roman"/>
          <w:sz w:val="24"/>
          <w:szCs w:val="24"/>
        </w:rPr>
      </w:pPr>
    </w:p>
    <w:p w:rsidR="00C25060" w:rsidRPr="007F10C8" w:rsidRDefault="00C25060" w:rsidP="00AD6FC2">
      <w:pPr>
        <w:pStyle w:val="19"/>
      </w:pPr>
      <w:bookmarkStart w:id="521" w:name="_Toc9154913"/>
      <w:bookmarkStart w:id="522" w:name="_Toc84971059"/>
      <w:bookmarkStart w:id="523" w:name="_Toc84979048"/>
      <w:r w:rsidRPr="007F10C8">
        <w:lastRenderedPageBreak/>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521"/>
      <w:bookmarkEnd w:id="522"/>
      <w:bookmarkEnd w:id="523"/>
    </w:p>
    <w:p w:rsidR="00C25060" w:rsidRPr="007F10C8" w:rsidRDefault="00C25060" w:rsidP="00B5461F">
      <w:pPr>
        <w:pStyle w:val="11ff3"/>
      </w:pPr>
      <w:r w:rsidRPr="007F10C8">
        <w:t xml:space="preserve">На территории </w:t>
      </w:r>
      <w:r w:rsidR="00AD6FC2">
        <w:t xml:space="preserve">Муниципального образования </w:t>
      </w:r>
      <w:r w:rsidR="00E1604A">
        <w:t>Горекацанское сельское поселение</w:t>
      </w:r>
      <w:r w:rsidR="00A01DE3" w:rsidRPr="007F10C8">
        <w:t xml:space="preserve"> </w:t>
      </w:r>
      <w:r w:rsidRPr="007F10C8">
        <w:t xml:space="preserve"> </w:t>
      </w:r>
      <w:r w:rsidR="007274D4" w:rsidRPr="007F10C8">
        <w:t>закрытая</w:t>
      </w:r>
      <w:r w:rsidRPr="007F10C8">
        <w:t xml:space="preserve"> схема теплоснабжения. Переход на закрытую схему теплоснабжения не требуется</w:t>
      </w:r>
      <w:r w:rsidR="00990691" w:rsidRPr="007F10C8">
        <w:t xml:space="preserve">. </w:t>
      </w:r>
    </w:p>
    <w:p w:rsidR="00990691" w:rsidRPr="007F10C8" w:rsidRDefault="00990691" w:rsidP="00990691">
      <w:pPr>
        <w:spacing w:after="0" w:line="360" w:lineRule="auto"/>
        <w:rPr>
          <w:rFonts w:ascii="Times New Roman" w:hAnsi="Times New Roman" w:cs="Times New Roman"/>
          <w:sz w:val="24"/>
          <w:szCs w:val="24"/>
        </w:rPr>
      </w:pPr>
    </w:p>
    <w:p w:rsidR="00C25060" w:rsidRPr="007F10C8" w:rsidRDefault="00C25060" w:rsidP="00AD6FC2">
      <w:pPr>
        <w:pStyle w:val="19"/>
      </w:pPr>
      <w:bookmarkStart w:id="524" w:name="_Toc9154914"/>
      <w:bookmarkStart w:id="525" w:name="_Toc84971060"/>
      <w:bookmarkStart w:id="526" w:name="_Toc84979049"/>
      <w:r w:rsidRPr="007F10C8">
        <w:t>Предложения по источникам инвестиций</w:t>
      </w:r>
      <w:bookmarkEnd w:id="524"/>
      <w:bookmarkEnd w:id="525"/>
      <w:bookmarkEnd w:id="526"/>
    </w:p>
    <w:p w:rsidR="00C25060" w:rsidRPr="007F10C8" w:rsidRDefault="00C25060" w:rsidP="00B5461F">
      <w:pPr>
        <w:pStyle w:val="11ff3"/>
      </w:pPr>
      <w:r w:rsidRPr="007F10C8">
        <w:t xml:space="preserve">На территории </w:t>
      </w:r>
      <w:r w:rsidR="00AD6FC2">
        <w:t xml:space="preserve">Муниципального образования </w:t>
      </w:r>
      <w:r w:rsidR="00E1604A">
        <w:t>Горекацанское сельское поселение</w:t>
      </w:r>
      <w:r w:rsidR="00A01DE3" w:rsidRPr="007F10C8">
        <w:t xml:space="preserve"> </w:t>
      </w:r>
      <w:r w:rsidRPr="007F10C8">
        <w:t xml:space="preserve"> </w:t>
      </w:r>
      <w:r w:rsidR="007274D4" w:rsidRPr="007F10C8">
        <w:t>закрытая</w:t>
      </w:r>
      <w:r w:rsidRPr="007F10C8">
        <w:t xml:space="preserve"> схема теплоснабжения. Переход на закрытую схему теплоснабжения не требуется</w:t>
      </w:r>
      <w:r w:rsidR="00E01447" w:rsidRPr="007F10C8">
        <w:t>.</w:t>
      </w:r>
    </w:p>
    <w:p w:rsidR="00C25060" w:rsidRPr="007F10C8" w:rsidRDefault="00C25060" w:rsidP="00AD6FC2">
      <w:pPr>
        <w:pStyle w:val="19"/>
        <w:numPr>
          <w:ilvl w:val="0"/>
          <w:numId w:val="0"/>
        </w:numPr>
      </w:pPr>
      <w:bookmarkStart w:id="527" w:name="_Toc9154915"/>
      <w:bookmarkStart w:id="528" w:name="_Toc84971061"/>
      <w:bookmarkStart w:id="529" w:name="_Toc84979050"/>
      <w:r w:rsidRPr="007F10C8">
        <w:t>ГЛАВА 10. ПЕРСПЕКТИВНЫЕ ТОПЛИВНЫЕ БАЛАНСЫ</w:t>
      </w:r>
      <w:bookmarkEnd w:id="527"/>
      <w:bookmarkEnd w:id="528"/>
      <w:bookmarkEnd w:id="529"/>
    </w:p>
    <w:p w:rsidR="00C25060" w:rsidRPr="007F10C8" w:rsidRDefault="00C25060" w:rsidP="00C25060">
      <w:pPr>
        <w:rPr>
          <w:rFonts w:ascii="Times New Roman" w:hAnsi="Times New Roman" w:cs="Times New Roman"/>
          <w:szCs w:val="24"/>
        </w:rPr>
      </w:pPr>
    </w:p>
    <w:p w:rsidR="00C25060" w:rsidRPr="007F10C8" w:rsidRDefault="00C25060" w:rsidP="00AD6FC2">
      <w:pPr>
        <w:pStyle w:val="19"/>
        <w:numPr>
          <w:ilvl w:val="0"/>
          <w:numId w:val="96"/>
        </w:numPr>
      </w:pPr>
      <w:bookmarkStart w:id="530" w:name="_Toc9154916"/>
      <w:bookmarkStart w:id="531" w:name="_Toc84971062"/>
      <w:bookmarkStart w:id="532" w:name="_Toc84979051"/>
      <w:proofErr w:type="gramStart"/>
      <w:r w:rsidRPr="007F10C8">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w:t>
      </w:r>
      <w:r w:rsidR="00C6719A" w:rsidRPr="007F10C8">
        <w:t xml:space="preserve">территории </w:t>
      </w:r>
      <w:r w:rsidR="001549FC" w:rsidRPr="007F10C8">
        <w:t>сельсовета</w:t>
      </w:r>
      <w:bookmarkEnd w:id="530"/>
      <w:bookmarkEnd w:id="531"/>
      <w:bookmarkEnd w:id="532"/>
      <w:proofErr w:type="gramEnd"/>
    </w:p>
    <w:p w:rsidR="00C25060" w:rsidRPr="007F10C8" w:rsidRDefault="00C25060" w:rsidP="00B5461F">
      <w:pPr>
        <w:pStyle w:val="11ff3"/>
      </w:pPr>
      <w:r w:rsidRPr="007F10C8">
        <w:t>Перспективные тепловые и топливные балансы для всех источников централизованного теплоснабжения</w:t>
      </w:r>
      <w:r w:rsidR="003D69FA">
        <w:t xml:space="preserve"> </w:t>
      </w:r>
      <w:r w:rsidRPr="007F10C8">
        <w:t>на расчетный период реализации схемы теплоснабжения приведены в таблице.</w:t>
      </w:r>
    </w:p>
    <w:p w:rsidR="00C25060" w:rsidRPr="007F10C8" w:rsidRDefault="00C25060" w:rsidP="00990691">
      <w:pPr>
        <w:spacing w:after="0" w:line="360" w:lineRule="auto"/>
        <w:rPr>
          <w:rFonts w:ascii="Times New Roman" w:hAnsi="Times New Roman" w:cs="Times New Roman"/>
          <w:b/>
          <w:bCs/>
          <w:sz w:val="24"/>
          <w:szCs w:val="24"/>
        </w:rPr>
        <w:sectPr w:rsidR="00C25060" w:rsidRPr="007F10C8" w:rsidSect="00E8592F">
          <w:pgSz w:w="11906" w:h="16838"/>
          <w:pgMar w:top="1134" w:right="850" w:bottom="1134" w:left="1701" w:header="567" w:footer="454" w:gutter="0"/>
          <w:cols w:space="708"/>
          <w:docGrid w:linePitch="360"/>
        </w:sectPr>
      </w:pPr>
    </w:p>
    <w:p w:rsidR="00AB0304" w:rsidRPr="007F10C8" w:rsidRDefault="00C25060" w:rsidP="008C28C3">
      <w:pPr>
        <w:pStyle w:val="affffffffff6"/>
        <w:ind w:firstLine="0"/>
        <w:rPr>
          <w:rFonts w:ascii="Times New Roman" w:hAnsi="Times New Roman" w:cs="Times New Roman"/>
          <w:b/>
          <w:sz w:val="24"/>
          <w:szCs w:val="24"/>
        </w:rPr>
      </w:pPr>
      <w:r w:rsidRPr="007F10C8">
        <w:rPr>
          <w:rFonts w:ascii="Times New Roman" w:hAnsi="Times New Roman" w:cs="Times New Roman"/>
          <w:b/>
          <w:sz w:val="24"/>
          <w:szCs w:val="24"/>
        </w:rPr>
        <w:lastRenderedPageBreak/>
        <w:t xml:space="preserve">Таблица </w:t>
      </w:r>
      <w:r w:rsidR="00686281" w:rsidRPr="007F10C8">
        <w:rPr>
          <w:rFonts w:ascii="Times New Roman" w:hAnsi="Times New Roman" w:cs="Times New Roman"/>
          <w:b/>
          <w:sz w:val="24"/>
          <w:szCs w:val="24"/>
        </w:rPr>
        <w:t xml:space="preserve">10.1.1 </w:t>
      </w:r>
      <w:r w:rsidRPr="007F10C8">
        <w:rPr>
          <w:rFonts w:ascii="Times New Roman" w:hAnsi="Times New Roman" w:cs="Times New Roman"/>
          <w:b/>
          <w:sz w:val="24"/>
          <w:szCs w:val="24"/>
        </w:rPr>
        <w:t xml:space="preserve"> – Существующие и перспективные топливные балансы</w:t>
      </w:r>
      <w:r w:rsidR="00686281" w:rsidRPr="007F10C8">
        <w:rPr>
          <w:rFonts w:ascii="Times New Roman" w:hAnsi="Times New Roman" w:cs="Times New Roman"/>
          <w:b/>
          <w:sz w:val="24"/>
          <w:szCs w:val="24"/>
        </w:rPr>
        <w:t xml:space="preserve"> </w:t>
      </w:r>
    </w:p>
    <w:tbl>
      <w:tblPr>
        <w:tblW w:w="5000" w:type="pct"/>
        <w:tblLook w:val="04A0" w:firstRow="1" w:lastRow="0" w:firstColumn="1" w:lastColumn="0" w:noHBand="0" w:noVBand="1"/>
      </w:tblPr>
      <w:tblGrid>
        <w:gridCol w:w="2982"/>
        <w:gridCol w:w="1774"/>
        <w:gridCol w:w="1645"/>
        <w:gridCol w:w="1366"/>
        <w:gridCol w:w="1175"/>
        <w:gridCol w:w="1344"/>
        <w:gridCol w:w="1418"/>
        <w:gridCol w:w="1259"/>
        <w:gridCol w:w="1540"/>
      </w:tblGrid>
      <w:tr w:rsidR="009209D4" w:rsidRPr="009209D4" w:rsidTr="009209D4">
        <w:trPr>
          <w:trHeight w:val="20"/>
        </w:trPr>
        <w:tc>
          <w:tcPr>
            <w:tcW w:w="1028"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9209D4" w:rsidRPr="009209D4" w:rsidRDefault="009209D4" w:rsidP="009209D4">
            <w:pPr>
              <w:pStyle w:val="1fffb"/>
              <w:rPr>
                <w:rFonts w:cs="Times New Roman"/>
                <w:szCs w:val="20"/>
              </w:rPr>
            </w:pPr>
            <w:r w:rsidRPr="009209D4">
              <w:rPr>
                <w:rFonts w:cs="Times New Roman"/>
                <w:szCs w:val="20"/>
              </w:rPr>
              <w:t>Наименование котельной</w:t>
            </w:r>
          </w:p>
        </w:tc>
        <w:tc>
          <w:tcPr>
            <w:tcW w:w="612" w:type="pct"/>
            <w:tcBorders>
              <w:top w:val="single" w:sz="4" w:space="0" w:color="auto"/>
              <w:left w:val="nil"/>
              <w:bottom w:val="single" w:sz="4" w:space="0" w:color="auto"/>
              <w:right w:val="single" w:sz="4" w:space="0" w:color="auto"/>
            </w:tcBorders>
            <w:shd w:val="clear" w:color="000000" w:fill="D9D9D9"/>
            <w:vAlign w:val="center"/>
            <w:hideMark/>
          </w:tcPr>
          <w:p w:rsidR="009209D4" w:rsidRPr="009209D4" w:rsidRDefault="009209D4" w:rsidP="009209D4">
            <w:pPr>
              <w:pStyle w:val="1fffb"/>
              <w:rPr>
                <w:rFonts w:cs="Times New Roman"/>
                <w:szCs w:val="20"/>
              </w:rPr>
            </w:pPr>
            <w:r w:rsidRPr="009209D4">
              <w:rPr>
                <w:rFonts w:cs="Times New Roman"/>
                <w:szCs w:val="20"/>
              </w:rPr>
              <w:t>Тепловая нагрузка с учетом потерь при транспортировке и СН, Гкал/час</w:t>
            </w:r>
          </w:p>
        </w:tc>
        <w:tc>
          <w:tcPr>
            <w:tcW w:w="567" w:type="pct"/>
            <w:tcBorders>
              <w:top w:val="single" w:sz="4" w:space="0" w:color="auto"/>
              <w:left w:val="nil"/>
              <w:bottom w:val="single" w:sz="4" w:space="0" w:color="auto"/>
              <w:right w:val="single" w:sz="4" w:space="0" w:color="auto"/>
            </w:tcBorders>
            <w:shd w:val="clear" w:color="000000" w:fill="D9D9D9"/>
            <w:vAlign w:val="center"/>
            <w:hideMark/>
          </w:tcPr>
          <w:p w:rsidR="009209D4" w:rsidRPr="009209D4" w:rsidRDefault="009209D4" w:rsidP="009209D4">
            <w:pPr>
              <w:pStyle w:val="1fffb"/>
              <w:rPr>
                <w:rFonts w:cs="Times New Roman"/>
                <w:szCs w:val="20"/>
              </w:rPr>
            </w:pPr>
            <w:r w:rsidRPr="009209D4">
              <w:rPr>
                <w:rFonts w:cs="Times New Roman"/>
                <w:szCs w:val="20"/>
              </w:rPr>
              <w:t>Присоединенная тепловая нагрузка (мощность), Гкал/</w:t>
            </w:r>
            <w:proofErr w:type="gramStart"/>
            <w:r w:rsidRPr="009209D4">
              <w:rPr>
                <w:rFonts w:cs="Times New Roman"/>
                <w:szCs w:val="20"/>
              </w:rPr>
              <w:t>ч</w:t>
            </w:r>
            <w:proofErr w:type="gramEnd"/>
          </w:p>
        </w:tc>
        <w:tc>
          <w:tcPr>
            <w:tcW w:w="471" w:type="pct"/>
            <w:tcBorders>
              <w:top w:val="single" w:sz="4" w:space="0" w:color="auto"/>
              <w:left w:val="nil"/>
              <w:bottom w:val="single" w:sz="4" w:space="0" w:color="auto"/>
              <w:right w:val="single" w:sz="4" w:space="0" w:color="auto"/>
            </w:tcBorders>
            <w:shd w:val="clear" w:color="000000" w:fill="D9D9D9"/>
            <w:vAlign w:val="center"/>
            <w:hideMark/>
          </w:tcPr>
          <w:p w:rsidR="009209D4" w:rsidRPr="009209D4" w:rsidRDefault="009209D4" w:rsidP="009209D4">
            <w:pPr>
              <w:pStyle w:val="1fffb"/>
              <w:rPr>
                <w:rFonts w:cs="Times New Roman"/>
                <w:szCs w:val="20"/>
              </w:rPr>
            </w:pPr>
            <w:r w:rsidRPr="009209D4">
              <w:rPr>
                <w:rFonts w:cs="Times New Roman"/>
                <w:szCs w:val="20"/>
              </w:rPr>
              <w:t>Объем производства тепловой энергии в год, Гкал</w:t>
            </w:r>
          </w:p>
        </w:tc>
        <w:tc>
          <w:tcPr>
            <w:tcW w:w="405" w:type="pct"/>
            <w:tcBorders>
              <w:top w:val="single" w:sz="4" w:space="0" w:color="auto"/>
              <w:left w:val="nil"/>
              <w:bottom w:val="single" w:sz="4" w:space="0" w:color="auto"/>
              <w:right w:val="single" w:sz="4" w:space="0" w:color="auto"/>
            </w:tcBorders>
            <w:shd w:val="clear" w:color="000000" w:fill="D9D9D9"/>
            <w:vAlign w:val="center"/>
            <w:hideMark/>
          </w:tcPr>
          <w:p w:rsidR="009209D4" w:rsidRPr="009209D4" w:rsidRDefault="009209D4" w:rsidP="009209D4">
            <w:pPr>
              <w:pStyle w:val="1fffb"/>
              <w:rPr>
                <w:rFonts w:cs="Times New Roman"/>
                <w:szCs w:val="20"/>
              </w:rPr>
            </w:pPr>
            <w:r w:rsidRPr="009209D4">
              <w:rPr>
                <w:rFonts w:cs="Times New Roman"/>
                <w:szCs w:val="20"/>
              </w:rPr>
              <w:t>Основное топливо</w:t>
            </w:r>
          </w:p>
        </w:tc>
        <w:tc>
          <w:tcPr>
            <w:tcW w:w="463" w:type="pct"/>
            <w:tcBorders>
              <w:top w:val="single" w:sz="4" w:space="0" w:color="auto"/>
              <w:left w:val="nil"/>
              <w:bottom w:val="single" w:sz="4" w:space="0" w:color="auto"/>
              <w:right w:val="single" w:sz="4" w:space="0" w:color="auto"/>
            </w:tcBorders>
            <w:shd w:val="clear" w:color="000000" w:fill="D9D9D9"/>
            <w:vAlign w:val="center"/>
            <w:hideMark/>
          </w:tcPr>
          <w:p w:rsidR="009209D4" w:rsidRPr="009209D4" w:rsidRDefault="009209D4" w:rsidP="009209D4">
            <w:pPr>
              <w:pStyle w:val="1fffb"/>
              <w:rPr>
                <w:rFonts w:cs="Times New Roman"/>
                <w:szCs w:val="20"/>
              </w:rPr>
            </w:pPr>
            <w:r w:rsidRPr="009209D4">
              <w:rPr>
                <w:rFonts w:cs="Times New Roman"/>
                <w:szCs w:val="20"/>
              </w:rPr>
              <w:t>Фактический удельный расход удельного топлива, кг</w:t>
            </w:r>
            <w:proofErr w:type="gramStart"/>
            <w:r w:rsidRPr="009209D4">
              <w:rPr>
                <w:rFonts w:cs="Times New Roman"/>
                <w:szCs w:val="20"/>
              </w:rPr>
              <w:t>.у</w:t>
            </w:r>
            <w:proofErr w:type="gramEnd"/>
            <w:r w:rsidRPr="009209D4">
              <w:rPr>
                <w:rFonts w:cs="Times New Roman"/>
                <w:szCs w:val="20"/>
              </w:rPr>
              <w:t>.т./ккал</w:t>
            </w:r>
          </w:p>
        </w:tc>
        <w:tc>
          <w:tcPr>
            <w:tcW w:w="489" w:type="pct"/>
            <w:tcBorders>
              <w:top w:val="single" w:sz="4" w:space="0" w:color="auto"/>
              <w:left w:val="nil"/>
              <w:bottom w:val="single" w:sz="4" w:space="0" w:color="auto"/>
              <w:right w:val="single" w:sz="4" w:space="0" w:color="auto"/>
            </w:tcBorders>
            <w:shd w:val="clear" w:color="000000" w:fill="D9D9D9"/>
            <w:vAlign w:val="center"/>
            <w:hideMark/>
          </w:tcPr>
          <w:p w:rsidR="009209D4" w:rsidRPr="009209D4" w:rsidRDefault="009209D4" w:rsidP="009209D4">
            <w:pPr>
              <w:pStyle w:val="1fffb"/>
              <w:rPr>
                <w:rFonts w:cs="Times New Roman"/>
                <w:szCs w:val="20"/>
              </w:rPr>
            </w:pPr>
            <w:r w:rsidRPr="009209D4">
              <w:rPr>
                <w:rFonts w:cs="Times New Roman"/>
                <w:szCs w:val="20"/>
              </w:rPr>
              <w:t xml:space="preserve">Калорийный коэффициент основного топлива, </w:t>
            </w:r>
            <w:proofErr w:type="gramStart"/>
            <w:r w:rsidRPr="009209D4">
              <w:rPr>
                <w:rFonts w:cs="Times New Roman"/>
                <w:szCs w:val="20"/>
              </w:rPr>
              <w:t>ккал</w:t>
            </w:r>
            <w:proofErr w:type="gramEnd"/>
            <w:r w:rsidRPr="009209D4">
              <w:rPr>
                <w:rFonts w:cs="Times New Roman"/>
                <w:szCs w:val="20"/>
              </w:rPr>
              <w:t>/м</w:t>
            </w:r>
            <w:r w:rsidRPr="00272F55">
              <w:rPr>
                <w:rFonts w:cs="Times New Roman"/>
                <w:szCs w:val="20"/>
                <w:vertAlign w:val="superscript"/>
              </w:rPr>
              <w:t>3</w:t>
            </w:r>
          </w:p>
        </w:tc>
        <w:tc>
          <w:tcPr>
            <w:tcW w:w="434" w:type="pct"/>
            <w:tcBorders>
              <w:top w:val="single" w:sz="4" w:space="0" w:color="auto"/>
              <w:left w:val="nil"/>
              <w:bottom w:val="single" w:sz="4" w:space="0" w:color="auto"/>
              <w:right w:val="single" w:sz="4" w:space="0" w:color="auto"/>
            </w:tcBorders>
            <w:shd w:val="clear" w:color="000000" w:fill="D9D9D9"/>
            <w:vAlign w:val="center"/>
            <w:hideMark/>
          </w:tcPr>
          <w:p w:rsidR="009209D4" w:rsidRPr="009209D4" w:rsidRDefault="009209D4" w:rsidP="009209D4">
            <w:pPr>
              <w:pStyle w:val="1fffb"/>
              <w:rPr>
                <w:rFonts w:cs="Times New Roman"/>
                <w:szCs w:val="20"/>
              </w:rPr>
            </w:pPr>
            <w:r w:rsidRPr="009209D4">
              <w:rPr>
                <w:rFonts w:cs="Times New Roman"/>
                <w:szCs w:val="20"/>
              </w:rPr>
              <w:t>Годовой расход основного топлива, т.у.</w:t>
            </w:r>
            <w:proofErr w:type="gramStart"/>
            <w:r w:rsidRPr="009209D4">
              <w:rPr>
                <w:rFonts w:cs="Times New Roman"/>
                <w:szCs w:val="20"/>
              </w:rPr>
              <w:t>т</w:t>
            </w:r>
            <w:proofErr w:type="gramEnd"/>
            <w:r w:rsidRPr="009209D4">
              <w:rPr>
                <w:rFonts w:cs="Times New Roman"/>
                <w:szCs w:val="20"/>
              </w:rPr>
              <w:t>.</w:t>
            </w:r>
          </w:p>
        </w:tc>
        <w:tc>
          <w:tcPr>
            <w:tcW w:w="531" w:type="pct"/>
            <w:tcBorders>
              <w:top w:val="single" w:sz="4" w:space="0" w:color="auto"/>
              <w:left w:val="nil"/>
              <w:bottom w:val="single" w:sz="4" w:space="0" w:color="auto"/>
              <w:right w:val="single" w:sz="4" w:space="0" w:color="auto"/>
            </w:tcBorders>
            <w:shd w:val="clear" w:color="000000" w:fill="D9D9D9"/>
            <w:vAlign w:val="center"/>
            <w:hideMark/>
          </w:tcPr>
          <w:p w:rsidR="009209D4" w:rsidRPr="009209D4" w:rsidRDefault="009209D4" w:rsidP="009209D4">
            <w:pPr>
              <w:pStyle w:val="1fffb"/>
              <w:rPr>
                <w:rFonts w:cs="Times New Roman"/>
                <w:szCs w:val="20"/>
              </w:rPr>
            </w:pPr>
            <w:r w:rsidRPr="009209D4">
              <w:rPr>
                <w:rFonts w:cs="Times New Roman"/>
                <w:szCs w:val="20"/>
              </w:rPr>
              <w:t>Годовой расход натурального топлива</w:t>
            </w:r>
            <w:proofErr w:type="gramStart"/>
            <w:r w:rsidRPr="009209D4">
              <w:rPr>
                <w:rFonts w:cs="Times New Roman"/>
                <w:szCs w:val="20"/>
              </w:rPr>
              <w:t>,т</w:t>
            </w:r>
            <w:proofErr w:type="gramEnd"/>
            <w:r w:rsidRPr="009209D4">
              <w:rPr>
                <w:rFonts w:cs="Times New Roman"/>
                <w:szCs w:val="20"/>
              </w:rPr>
              <w:t>ыс.м</w:t>
            </w:r>
            <w:r w:rsidRPr="00272F55">
              <w:rPr>
                <w:rFonts w:cs="Times New Roman"/>
                <w:szCs w:val="20"/>
                <w:vertAlign w:val="superscript"/>
              </w:rPr>
              <w:t>3</w:t>
            </w:r>
          </w:p>
        </w:tc>
      </w:tr>
      <w:tr w:rsidR="009209D4" w:rsidRPr="009209D4" w:rsidTr="009209D4">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9209D4" w:rsidRPr="009209D4" w:rsidRDefault="009209D4" w:rsidP="009209D4">
            <w:pPr>
              <w:pStyle w:val="1fffb"/>
              <w:rPr>
                <w:rFonts w:cs="Times New Roman"/>
                <w:szCs w:val="20"/>
              </w:rPr>
            </w:pPr>
            <w:r w:rsidRPr="009209D4">
              <w:rPr>
                <w:rFonts w:cs="Times New Roman"/>
                <w:szCs w:val="20"/>
              </w:rPr>
              <w:t>2021 год</w:t>
            </w:r>
          </w:p>
        </w:tc>
      </w:tr>
      <w:tr w:rsidR="009209D4" w:rsidRPr="009209D4" w:rsidTr="009209D4">
        <w:trPr>
          <w:trHeight w:val="20"/>
        </w:trPr>
        <w:tc>
          <w:tcPr>
            <w:tcW w:w="1028" w:type="pct"/>
            <w:tcBorders>
              <w:top w:val="nil"/>
              <w:left w:val="single" w:sz="4" w:space="0" w:color="auto"/>
              <w:bottom w:val="single" w:sz="4" w:space="0" w:color="auto"/>
              <w:right w:val="single" w:sz="4" w:space="0" w:color="auto"/>
            </w:tcBorders>
            <w:shd w:val="clear" w:color="000000" w:fill="FFFFFF"/>
            <w:vAlign w:val="center"/>
            <w:hideMark/>
          </w:tcPr>
          <w:p w:rsidR="009209D4" w:rsidRPr="009209D4" w:rsidRDefault="009209D4" w:rsidP="009209D4">
            <w:pPr>
              <w:pStyle w:val="1fffb"/>
              <w:rPr>
                <w:rFonts w:cs="Times New Roman"/>
                <w:szCs w:val="20"/>
              </w:rPr>
            </w:pPr>
            <w:r w:rsidRPr="009209D4">
              <w:rPr>
                <w:rFonts w:cs="Times New Roman"/>
                <w:szCs w:val="20"/>
              </w:rPr>
              <w:t>Котельная с. Горекацан</w:t>
            </w:r>
          </w:p>
        </w:tc>
        <w:tc>
          <w:tcPr>
            <w:tcW w:w="612" w:type="pct"/>
            <w:tcBorders>
              <w:top w:val="nil"/>
              <w:left w:val="nil"/>
              <w:bottom w:val="single" w:sz="4" w:space="0" w:color="auto"/>
              <w:right w:val="single" w:sz="4" w:space="0" w:color="auto"/>
            </w:tcBorders>
            <w:shd w:val="clear" w:color="000000" w:fill="FFFFFF"/>
            <w:vAlign w:val="center"/>
            <w:hideMark/>
          </w:tcPr>
          <w:p w:rsidR="009209D4" w:rsidRPr="009209D4" w:rsidRDefault="009209D4" w:rsidP="009209D4">
            <w:pPr>
              <w:pStyle w:val="1fffb"/>
              <w:rPr>
                <w:rFonts w:cs="Times New Roman"/>
                <w:szCs w:val="20"/>
              </w:rPr>
            </w:pPr>
            <w:r w:rsidRPr="009209D4">
              <w:rPr>
                <w:rFonts w:cs="Times New Roman"/>
                <w:szCs w:val="20"/>
              </w:rPr>
              <w:t>0,20</w:t>
            </w:r>
          </w:p>
        </w:tc>
        <w:tc>
          <w:tcPr>
            <w:tcW w:w="567" w:type="pct"/>
            <w:tcBorders>
              <w:top w:val="nil"/>
              <w:left w:val="nil"/>
              <w:bottom w:val="single" w:sz="4" w:space="0" w:color="auto"/>
              <w:right w:val="single" w:sz="4" w:space="0" w:color="auto"/>
            </w:tcBorders>
            <w:shd w:val="clear" w:color="000000" w:fill="FFFFFF"/>
            <w:noWrap/>
            <w:vAlign w:val="bottom"/>
            <w:hideMark/>
          </w:tcPr>
          <w:p w:rsidR="009209D4" w:rsidRPr="009209D4" w:rsidRDefault="009209D4" w:rsidP="009209D4">
            <w:pPr>
              <w:pStyle w:val="1fffb"/>
              <w:rPr>
                <w:rFonts w:cs="Times New Roman"/>
                <w:szCs w:val="20"/>
              </w:rPr>
            </w:pPr>
            <w:r w:rsidRPr="009209D4">
              <w:rPr>
                <w:rFonts w:cs="Times New Roman"/>
                <w:szCs w:val="20"/>
              </w:rPr>
              <w:t>0,16</w:t>
            </w:r>
          </w:p>
        </w:tc>
        <w:tc>
          <w:tcPr>
            <w:tcW w:w="471" w:type="pct"/>
            <w:tcBorders>
              <w:top w:val="nil"/>
              <w:left w:val="nil"/>
              <w:bottom w:val="single" w:sz="4" w:space="0" w:color="auto"/>
              <w:right w:val="single" w:sz="4" w:space="0" w:color="auto"/>
            </w:tcBorders>
            <w:shd w:val="clear" w:color="000000" w:fill="FFFFFF"/>
            <w:noWrap/>
            <w:vAlign w:val="bottom"/>
            <w:hideMark/>
          </w:tcPr>
          <w:p w:rsidR="009209D4" w:rsidRPr="009209D4" w:rsidRDefault="009209D4" w:rsidP="009209D4">
            <w:pPr>
              <w:pStyle w:val="1fffb"/>
              <w:rPr>
                <w:rFonts w:cs="Times New Roman"/>
                <w:szCs w:val="20"/>
              </w:rPr>
            </w:pPr>
            <w:r w:rsidRPr="009209D4">
              <w:rPr>
                <w:rFonts w:cs="Times New Roman"/>
                <w:szCs w:val="20"/>
              </w:rPr>
              <w:t>1188,57</w:t>
            </w:r>
          </w:p>
        </w:tc>
        <w:tc>
          <w:tcPr>
            <w:tcW w:w="405" w:type="pct"/>
            <w:tcBorders>
              <w:top w:val="nil"/>
              <w:left w:val="nil"/>
              <w:bottom w:val="single" w:sz="4" w:space="0" w:color="auto"/>
              <w:right w:val="single" w:sz="4" w:space="0" w:color="auto"/>
            </w:tcBorders>
            <w:shd w:val="clear" w:color="000000" w:fill="FFFFFF"/>
            <w:vAlign w:val="center"/>
            <w:hideMark/>
          </w:tcPr>
          <w:p w:rsidR="009209D4" w:rsidRPr="009209D4" w:rsidRDefault="009209D4" w:rsidP="009209D4">
            <w:pPr>
              <w:pStyle w:val="1fffb"/>
              <w:rPr>
                <w:rFonts w:cs="Times New Roman"/>
                <w:szCs w:val="20"/>
              </w:rPr>
            </w:pPr>
            <w:r w:rsidRPr="009209D4">
              <w:rPr>
                <w:rFonts w:cs="Times New Roman"/>
                <w:szCs w:val="20"/>
              </w:rPr>
              <w:t>Уголь</w:t>
            </w:r>
          </w:p>
        </w:tc>
        <w:tc>
          <w:tcPr>
            <w:tcW w:w="46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209D4" w:rsidRPr="009209D4" w:rsidRDefault="009209D4" w:rsidP="009209D4">
            <w:pPr>
              <w:pStyle w:val="1fffb"/>
              <w:rPr>
                <w:rFonts w:cs="Times New Roman"/>
                <w:szCs w:val="20"/>
              </w:rPr>
            </w:pPr>
            <w:r w:rsidRPr="009209D4">
              <w:rPr>
                <w:rFonts w:cs="Times New Roman"/>
                <w:szCs w:val="20"/>
              </w:rPr>
              <w:t>360,36</w:t>
            </w:r>
          </w:p>
        </w:tc>
        <w:tc>
          <w:tcPr>
            <w:tcW w:w="489" w:type="pct"/>
            <w:tcBorders>
              <w:top w:val="nil"/>
              <w:left w:val="single" w:sz="4" w:space="0" w:color="auto"/>
              <w:bottom w:val="single" w:sz="4" w:space="0" w:color="auto"/>
              <w:right w:val="single" w:sz="4" w:space="0" w:color="auto"/>
            </w:tcBorders>
            <w:shd w:val="clear" w:color="000000" w:fill="FFFFFF"/>
            <w:noWrap/>
            <w:vAlign w:val="bottom"/>
            <w:hideMark/>
          </w:tcPr>
          <w:p w:rsidR="009209D4" w:rsidRPr="009209D4" w:rsidRDefault="009209D4" w:rsidP="009209D4">
            <w:pPr>
              <w:pStyle w:val="1fffb"/>
              <w:rPr>
                <w:rFonts w:cs="Times New Roman"/>
                <w:szCs w:val="20"/>
              </w:rPr>
            </w:pPr>
            <w:r w:rsidRPr="009209D4">
              <w:rPr>
                <w:rFonts w:cs="Times New Roman"/>
                <w:szCs w:val="20"/>
              </w:rPr>
              <w:t>4900</w:t>
            </w:r>
          </w:p>
        </w:tc>
        <w:tc>
          <w:tcPr>
            <w:tcW w:w="43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209D4" w:rsidRPr="009209D4" w:rsidRDefault="009209D4" w:rsidP="009209D4">
            <w:pPr>
              <w:pStyle w:val="1fffb"/>
              <w:rPr>
                <w:rFonts w:cs="Times New Roman"/>
                <w:szCs w:val="20"/>
              </w:rPr>
            </w:pPr>
            <w:r w:rsidRPr="009209D4">
              <w:rPr>
                <w:rFonts w:cs="Times New Roman"/>
                <w:szCs w:val="20"/>
              </w:rPr>
              <w:t>176,62</w:t>
            </w:r>
          </w:p>
        </w:tc>
        <w:tc>
          <w:tcPr>
            <w:tcW w:w="531" w:type="pct"/>
            <w:tcBorders>
              <w:top w:val="nil"/>
              <w:left w:val="single" w:sz="4" w:space="0" w:color="auto"/>
              <w:bottom w:val="single" w:sz="4" w:space="0" w:color="auto"/>
              <w:right w:val="single" w:sz="4" w:space="0" w:color="auto"/>
            </w:tcBorders>
            <w:shd w:val="clear" w:color="000000" w:fill="FFFFFF"/>
            <w:noWrap/>
            <w:vAlign w:val="bottom"/>
            <w:hideMark/>
          </w:tcPr>
          <w:p w:rsidR="009209D4" w:rsidRPr="009209D4" w:rsidRDefault="009209D4" w:rsidP="009209D4">
            <w:pPr>
              <w:pStyle w:val="1fffb"/>
              <w:rPr>
                <w:rFonts w:cs="Times New Roman"/>
                <w:szCs w:val="20"/>
              </w:rPr>
            </w:pPr>
            <w:r w:rsidRPr="009209D4">
              <w:rPr>
                <w:rFonts w:cs="Times New Roman"/>
                <w:szCs w:val="20"/>
              </w:rPr>
              <w:t>210,77</w:t>
            </w:r>
          </w:p>
        </w:tc>
      </w:tr>
      <w:tr w:rsidR="009209D4" w:rsidRPr="009209D4" w:rsidTr="009209D4">
        <w:trPr>
          <w:trHeight w:val="20"/>
        </w:trPr>
        <w:tc>
          <w:tcPr>
            <w:tcW w:w="1028" w:type="pct"/>
            <w:tcBorders>
              <w:top w:val="nil"/>
              <w:left w:val="single" w:sz="4" w:space="0" w:color="auto"/>
              <w:bottom w:val="single" w:sz="4" w:space="0" w:color="auto"/>
              <w:right w:val="single" w:sz="4" w:space="0" w:color="auto"/>
            </w:tcBorders>
            <w:shd w:val="clear" w:color="000000" w:fill="FFFFFF"/>
            <w:vAlign w:val="center"/>
            <w:hideMark/>
          </w:tcPr>
          <w:p w:rsidR="009209D4" w:rsidRPr="009209D4" w:rsidRDefault="009209D4" w:rsidP="009209D4">
            <w:pPr>
              <w:pStyle w:val="1fffb"/>
              <w:rPr>
                <w:rFonts w:cs="Times New Roman"/>
                <w:szCs w:val="20"/>
              </w:rPr>
            </w:pPr>
            <w:r w:rsidRPr="009209D4">
              <w:rPr>
                <w:rFonts w:cs="Times New Roman"/>
                <w:szCs w:val="20"/>
              </w:rPr>
              <w:t xml:space="preserve">Котельная Горекацанской ООШ </w:t>
            </w:r>
          </w:p>
        </w:tc>
        <w:tc>
          <w:tcPr>
            <w:tcW w:w="612" w:type="pct"/>
            <w:tcBorders>
              <w:top w:val="nil"/>
              <w:left w:val="nil"/>
              <w:bottom w:val="single" w:sz="4" w:space="0" w:color="auto"/>
              <w:right w:val="single" w:sz="4" w:space="0" w:color="auto"/>
            </w:tcBorders>
            <w:shd w:val="clear" w:color="000000" w:fill="FFFFFF"/>
            <w:vAlign w:val="center"/>
            <w:hideMark/>
          </w:tcPr>
          <w:p w:rsidR="009209D4" w:rsidRPr="009209D4" w:rsidRDefault="009209D4" w:rsidP="009209D4">
            <w:pPr>
              <w:pStyle w:val="1fffb"/>
              <w:rPr>
                <w:rFonts w:cs="Times New Roman"/>
                <w:szCs w:val="20"/>
              </w:rPr>
            </w:pPr>
            <w:r w:rsidRPr="009209D4">
              <w:rPr>
                <w:rFonts w:cs="Times New Roman"/>
                <w:szCs w:val="20"/>
              </w:rPr>
              <w:t>0,36</w:t>
            </w:r>
          </w:p>
        </w:tc>
        <w:tc>
          <w:tcPr>
            <w:tcW w:w="567" w:type="pct"/>
            <w:tcBorders>
              <w:top w:val="nil"/>
              <w:left w:val="nil"/>
              <w:bottom w:val="single" w:sz="4" w:space="0" w:color="auto"/>
              <w:right w:val="single" w:sz="4" w:space="0" w:color="auto"/>
            </w:tcBorders>
            <w:shd w:val="clear" w:color="000000" w:fill="FFFFFF"/>
            <w:noWrap/>
            <w:vAlign w:val="bottom"/>
            <w:hideMark/>
          </w:tcPr>
          <w:p w:rsidR="009209D4" w:rsidRPr="009209D4" w:rsidRDefault="009209D4" w:rsidP="009209D4">
            <w:pPr>
              <w:pStyle w:val="1fffb"/>
              <w:rPr>
                <w:rFonts w:cs="Times New Roman"/>
                <w:szCs w:val="20"/>
              </w:rPr>
            </w:pPr>
            <w:r w:rsidRPr="009209D4">
              <w:rPr>
                <w:rFonts w:cs="Times New Roman"/>
                <w:szCs w:val="20"/>
              </w:rPr>
              <w:t>0,28</w:t>
            </w:r>
          </w:p>
        </w:tc>
        <w:tc>
          <w:tcPr>
            <w:tcW w:w="471" w:type="pct"/>
            <w:tcBorders>
              <w:top w:val="nil"/>
              <w:left w:val="nil"/>
              <w:bottom w:val="single" w:sz="4" w:space="0" w:color="auto"/>
              <w:right w:val="single" w:sz="4" w:space="0" w:color="auto"/>
            </w:tcBorders>
            <w:shd w:val="clear" w:color="000000" w:fill="FFFFFF"/>
            <w:noWrap/>
            <w:vAlign w:val="bottom"/>
            <w:hideMark/>
          </w:tcPr>
          <w:p w:rsidR="009209D4" w:rsidRPr="009209D4" w:rsidRDefault="009209D4" w:rsidP="009209D4">
            <w:pPr>
              <w:pStyle w:val="1fffb"/>
              <w:rPr>
                <w:rFonts w:cs="Times New Roman"/>
                <w:szCs w:val="20"/>
              </w:rPr>
            </w:pPr>
            <w:r w:rsidRPr="009209D4">
              <w:rPr>
                <w:rFonts w:cs="Times New Roman"/>
                <w:szCs w:val="20"/>
              </w:rPr>
              <w:t>2106,47</w:t>
            </w:r>
          </w:p>
        </w:tc>
        <w:tc>
          <w:tcPr>
            <w:tcW w:w="405" w:type="pct"/>
            <w:tcBorders>
              <w:top w:val="nil"/>
              <w:left w:val="nil"/>
              <w:bottom w:val="single" w:sz="4" w:space="0" w:color="auto"/>
              <w:right w:val="single" w:sz="4" w:space="0" w:color="auto"/>
            </w:tcBorders>
            <w:shd w:val="clear" w:color="000000" w:fill="FFFFFF"/>
            <w:vAlign w:val="center"/>
            <w:hideMark/>
          </w:tcPr>
          <w:p w:rsidR="009209D4" w:rsidRPr="009209D4" w:rsidRDefault="009209D4" w:rsidP="009209D4">
            <w:pPr>
              <w:pStyle w:val="1fffb"/>
              <w:rPr>
                <w:rFonts w:cs="Times New Roman"/>
                <w:szCs w:val="20"/>
              </w:rPr>
            </w:pPr>
            <w:r w:rsidRPr="009209D4">
              <w:rPr>
                <w:rFonts w:cs="Times New Roman"/>
                <w:szCs w:val="20"/>
              </w:rPr>
              <w:t>Уголь</w:t>
            </w:r>
          </w:p>
        </w:tc>
        <w:tc>
          <w:tcPr>
            <w:tcW w:w="463" w:type="pct"/>
            <w:tcBorders>
              <w:top w:val="nil"/>
              <w:left w:val="single" w:sz="8" w:space="0" w:color="auto"/>
              <w:bottom w:val="single" w:sz="8" w:space="0" w:color="auto"/>
              <w:right w:val="single" w:sz="8" w:space="0" w:color="auto"/>
            </w:tcBorders>
            <w:shd w:val="clear" w:color="auto" w:fill="auto"/>
            <w:vAlign w:val="center"/>
            <w:hideMark/>
          </w:tcPr>
          <w:p w:rsidR="009209D4" w:rsidRPr="009209D4" w:rsidRDefault="009209D4" w:rsidP="009209D4">
            <w:pPr>
              <w:pStyle w:val="1fffb"/>
              <w:rPr>
                <w:rFonts w:cs="Times New Roman"/>
                <w:szCs w:val="20"/>
              </w:rPr>
            </w:pPr>
            <w:r w:rsidRPr="009209D4">
              <w:rPr>
                <w:rFonts w:cs="Times New Roman"/>
                <w:szCs w:val="20"/>
              </w:rPr>
              <w:t>327,6</w:t>
            </w:r>
          </w:p>
        </w:tc>
        <w:tc>
          <w:tcPr>
            <w:tcW w:w="489" w:type="pct"/>
            <w:tcBorders>
              <w:top w:val="nil"/>
              <w:left w:val="single" w:sz="4" w:space="0" w:color="auto"/>
              <w:bottom w:val="single" w:sz="4" w:space="0" w:color="auto"/>
              <w:right w:val="single" w:sz="4" w:space="0" w:color="auto"/>
            </w:tcBorders>
            <w:shd w:val="clear" w:color="000000" w:fill="FFFFFF"/>
            <w:noWrap/>
            <w:vAlign w:val="bottom"/>
            <w:hideMark/>
          </w:tcPr>
          <w:p w:rsidR="009209D4" w:rsidRPr="009209D4" w:rsidRDefault="009209D4" w:rsidP="009209D4">
            <w:pPr>
              <w:pStyle w:val="1fffb"/>
              <w:rPr>
                <w:rFonts w:cs="Times New Roman"/>
                <w:szCs w:val="20"/>
              </w:rPr>
            </w:pPr>
            <w:r w:rsidRPr="009209D4">
              <w:rPr>
                <w:rFonts w:cs="Times New Roman"/>
                <w:szCs w:val="20"/>
              </w:rPr>
              <w:t>4900</w:t>
            </w:r>
          </w:p>
        </w:tc>
        <w:tc>
          <w:tcPr>
            <w:tcW w:w="434" w:type="pct"/>
            <w:tcBorders>
              <w:top w:val="nil"/>
              <w:left w:val="single" w:sz="8" w:space="0" w:color="auto"/>
              <w:bottom w:val="single" w:sz="8" w:space="0" w:color="auto"/>
              <w:right w:val="single" w:sz="8" w:space="0" w:color="auto"/>
            </w:tcBorders>
            <w:shd w:val="clear" w:color="auto" w:fill="auto"/>
            <w:vAlign w:val="center"/>
            <w:hideMark/>
          </w:tcPr>
          <w:p w:rsidR="009209D4" w:rsidRPr="009209D4" w:rsidRDefault="009209D4" w:rsidP="009209D4">
            <w:pPr>
              <w:pStyle w:val="1fffb"/>
              <w:rPr>
                <w:rFonts w:cs="Times New Roman"/>
                <w:szCs w:val="20"/>
              </w:rPr>
            </w:pPr>
            <w:r w:rsidRPr="009209D4">
              <w:rPr>
                <w:rFonts w:cs="Times New Roman"/>
                <w:szCs w:val="20"/>
              </w:rPr>
              <w:t>313,02</w:t>
            </w:r>
          </w:p>
        </w:tc>
        <w:tc>
          <w:tcPr>
            <w:tcW w:w="531" w:type="pct"/>
            <w:tcBorders>
              <w:top w:val="nil"/>
              <w:left w:val="single" w:sz="4" w:space="0" w:color="auto"/>
              <w:bottom w:val="single" w:sz="4" w:space="0" w:color="auto"/>
              <w:right w:val="single" w:sz="4" w:space="0" w:color="auto"/>
            </w:tcBorders>
            <w:shd w:val="clear" w:color="000000" w:fill="FFFFFF"/>
            <w:noWrap/>
            <w:vAlign w:val="bottom"/>
            <w:hideMark/>
          </w:tcPr>
          <w:p w:rsidR="009209D4" w:rsidRPr="009209D4" w:rsidRDefault="009209D4" w:rsidP="009209D4">
            <w:pPr>
              <w:pStyle w:val="1fffb"/>
              <w:rPr>
                <w:rFonts w:cs="Times New Roman"/>
                <w:szCs w:val="20"/>
              </w:rPr>
            </w:pPr>
            <w:r w:rsidRPr="009209D4">
              <w:rPr>
                <w:rFonts w:cs="Times New Roman"/>
                <w:szCs w:val="20"/>
              </w:rPr>
              <w:t>373,53</w:t>
            </w:r>
          </w:p>
        </w:tc>
      </w:tr>
      <w:tr w:rsidR="009209D4" w:rsidRPr="009209D4" w:rsidTr="009209D4">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9209D4" w:rsidRPr="009209D4" w:rsidRDefault="009209D4" w:rsidP="009209D4">
            <w:pPr>
              <w:pStyle w:val="1fffb"/>
              <w:rPr>
                <w:rFonts w:cs="Times New Roman"/>
                <w:szCs w:val="20"/>
              </w:rPr>
            </w:pPr>
            <w:r w:rsidRPr="009209D4">
              <w:rPr>
                <w:rFonts w:cs="Times New Roman"/>
                <w:szCs w:val="20"/>
              </w:rPr>
              <w:t>2022-2026 годы</w:t>
            </w:r>
          </w:p>
        </w:tc>
      </w:tr>
      <w:tr w:rsidR="009209D4" w:rsidRPr="009209D4" w:rsidTr="009209D4">
        <w:trPr>
          <w:trHeight w:val="20"/>
        </w:trPr>
        <w:tc>
          <w:tcPr>
            <w:tcW w:w="1028" w:type="pct"/>
            <w:tcBorders>
              <w:top w:val="nil"/>
              <w:left w:val="single" w:sz="4" w:space="0" w:color="auto"/>
              <w:bottom w:val="single" w:sz="4" w:space="0" w:color="auto"/>
              <w:right w:val="single" w:sz="4" w:space="0" w:color="auto"/>
            </w:tcBorders>
            <w:shd w:val="clear" w:color="000000" w:fill="FFFFFF"/>
            <w:vAlign w:val="center"/>
            <w:hideMark/>
          </w:tcPr>
          <w:p w:rsidR="009209D4" w:rsidRPr="009209D4" w:rsidRDefault="009209D4" w:rsidP="009209D4">
            <w:pPr>
              <w:pStyle w:val="1fffb"/>
              <w:rPr>
                <w:rFonts w:cs="Times New Roman"/>
                <w:szCs w:val="20"/>
              </w:rPr>
            </w:pPr>
            <w:r w:rsidRPr="009209D4">
              <w:rPr>
                <w:rFonts w:cs="Times New Roman"/>
                <w:szCs w:val="20"/>
              </w:rPr>
              <w:t>Котельная с. Горекацан</w:t>
            </w:r>
          </w:p>
        </w:tc>
        <w:tc>
          <w:tcPr>
            <w:tcW w:w="612" w:type="pct"/>
            <w:tcBorders>
              <w:top w:val="nil"/>
              <w:left w:val="nil"/>
              <w:bottom w:val="single" w:sz="4" w:space="0" w:color="auto"/>
              <w:right w:val="single" w:sz="4" w:space="0" w:color="auto"/>
            </w:tcBorders>
            <w:shd w:val="clear" w:color="000000" w:fill="FFFFFF"/>
            <w:vAlign w:val="center"/>
            <w:hideMark/>
          </w:tcPr>
          <w:p w:rsidR="009209D4" w:rsidRPr="009209D4" w:rsidRDefault="009209D4" w:rsidP="009209D4">
            <w:pPr>
              <w:pStyle w:val="1fffb"/>
              <w:rPr>
                <w:rFonts w:cs="Times New Roman"/>
                <w:szCs w:val="20"/>
              </w:rPr>
            </w:pPr>
            <w:r w:rsidRPr="009209D4">
              <w:rPr>
                <w:rFonts w:cs="Times New Roman"/>
                <w:szCs w:val="20"/>
              </w:rPr>
              <w:t>0,22</w:t>
            </w:r>
          </w:p>
        </w:tc>
        <w:tc>
          <w:tcPr>
            <w:tcW w:w="567" w:type="pct"/>
            <w:tcBorders>
              <w:top w:val="nil"/>
              <w:left w:val="nil"/>
              <w:bottom w:val="single" w:sz="4" w:space="0" w:color="auto"/>
              <w:right w:val="single" w:sz="4" w:space="0" w:color="auto"/>
            </w:tcBorders>
            <w:shd w:val="clear" w:color="000000" w:fill="FFFFFF"/>
            <w:vAlign w:val="center"/>
            <w:hideMark/>
          </w:tcPr>
          <w:p w:rsidR="009209D4" w:rsidRPr="009209D4" w:rsidRDefault="009209D4" w:rsidP="009209D4">
            <w:pPr>
              <w:pStyle w:val="1fffb"/>
              <w:rPr>
                <w:rFonts w:cs="Times New Roman"/>
                <w:szCs w:val="20"/>
              </w:rPr>
            </w:pPr>
            <w:r w:rsidRPr="009209D4">
              <w:rPr>
                <w:rFonts w:cs="Times New Roman"/>
                <w:szCs w:val="20"/>
              </w:rPr>
              <w:t>0,18</w:t>
            </w:r>
          </w:p>
        </w:tc>
        <w:tc>
          <w:tcPr>
            <w:tcW w:w="471" w:type="pct"/>
            <w:tcBorders>
              <w:top w:val="nil"/>
              <w:left w:val="nil"/>
              <w:bottom w:val="single" w:sz="4" w:space="0" w:color="auto"/>
              <w:right w:val="single" w:sz="4" w:space="0" w:color="auto"/>
            </w:tcBorders>
            <w:shd w:val="clear" w:color="000000" w:fill="FFFFFF"/>
            <w:vAlign w:val="center"/>
            <w:hideMark/>
          </w:tcPr>
          <w:p w:rsidR="009209D4" w:rsidRPr="009209D4" w:rsidRDefault="009209D4" w:rsidP="009209D4">
            <w:pPr>
              <w:pStyle w:val="1fffb"/>
              <w:rPr>
                <w:rFonts w:cs="Times New Roman"/>
                <w:szCs w:val="20"/>
              </w:rPr>
            </w:pPr>
            <w:r w:rsidRPr="009209D4">
              <w:rPr>
                <w:rFonts w:cs="Times New Roman"/>
                <w:szCs w:val="20"/>
              </w:rPr>
              <w:t>1273,30</w:t>
            </w:r>
          </w:p>
        </w:tc>
        <w:tc>
          <w:tcPr>
            <w:tcW w:w="405" w:type="pct"/>
            <w:tcBorders>
              <w:top w:val="nil"/>
              <w:left w:val="nil"/>
              <w:bottom w:val="single" w:sz="4" w:space="0" w:color="auto"/>
              <w:right w:val="single" w:sz="4" w:space="0" w:color="auto"/>
            </w:tcBorders>
            <w:shd w:val="clear" w:color="000000" w:fill="FFFFFF"/>
            <w:vAlign w:val="center"/>
            <w:hideMark/>
          </w:tcPr>
          <w:p w:rsidR="009209D4" w:rsidRPr="009209D4" w:rsidRDefault="009209D4" w:rsidP="009209D4">
            <w:pPr>
              <w:pStyle w:val="1fffb"/>
              <w:rPr>
                <w:rFonts w:cs="Times New Roman"/>
                <w:szCs w:val="20"/>
              </w:rPr>
            </w:pPr>
            <w:r w:rsidRPr="009209D4">
              <w:rPr>
                <w:rFonts w:cs="Times New Roman"/>
                <w:szCs w:val="20"/>
              </w:rPr>
              <w:t>Уголь</w:t>
            </w:r>
          </w:p>
        </w:tc>
        <w:tc>
          <w:tcPr>
            <w:tcW w:w="463" w:type="pct"/>
            <w:tcBorders>
              <w:top w:val="nil"/>
              <w:left w:val="nil"/>
              <w:bottom w:val="single" w:sz="4" w:space="0" w:color="auto"/>
              <w:right w:val="single" w:sz="4" w:space="0" w:color="auto"/>
            </w:tcBorders>
            <w:shd w:val="clear" w:color="000000" w:fill="FFFFFF"/>
            <w:vAlign w:val="center"/>
            <w:hideMark/>
          </w:tcPr>
          <w:p w:rsidR="009209D4" w:rsidRPr="009209D4" w:rsidRDefault="009209D4" w:rsidP="009209D4">
            <w:pPr>
              <w:pStyle w:val="1fffb"/>
              <w:rPr>
                <w:rFonts w:cs="Times New Roman"/>
                <w:szCs w:val="20"/>
              </w:rPr>
            </w:pPr>
            <w:r w:rsidRPr="009209D4">
              <w:rPr>
                <w:rFonts w:cs="Times New Roman"/>
                <w:szCs w:val="20"/>
              </w:rPr>
              <w:t>360,360</w:t>
            </w:r>
          </w:p>
        </w:tc>
        <w:tc>
          <w:tcPr>
            <w:tcW w:w="489" w:type="pct"/>
            <w:tcBorders>
              <w:top w:val="nil"/>
              <w:left w:val="nil"/>
              <w:bottom w:val="single" w:sz="4" w:space="0" w:color="auto"/>
              <w:right w:val="single" w:sz="4" w:space="0" w:color="auto"/>
            </w:tcBorders>
            <w:shd w:val="clear" w:color="000000" w:fill="FFFFFF"/>
            <w:noWrap/>
            <w:vAlign w:val="bottom"/>
            <w:hideMark/>
          </w:tcPr>
          <w:p w:rsidR="009209D4" w:rsidRPr="009209D4" w:rsidRDefault="009209D4" w:rsidP="009209D4">
            <w:pPr>
              <w:pStyle w:val="1fffb"/>
              <w:rPr>
                <w:rFonts w:cs="Times New Roman"/>
                <w:szCs w:val="20"/>
              </w:rPr>
            </w:pPr>
            <w:r w:rsidRPr="009209D4">
              <w:rPr>
                <w:rFonts w:cs="Times New Roman"/>
                <w:szCs w:val="20"/>
              </w:rPr>
              <w:t>4900,000</w:t>
            </w:r>
          </w:p>
        </w:tc>
        <w:tc>
          <w:tcPr>
            <w:tcW w:w="434" w:type="pct"/>
            <w:tcBorders>
              <w:top w:val="nil"/>
              <w:left w:val="nil"/>
              <w:bottom w:val="single" w:sz="4" w:space="0" w:color="auto"/>
              <w:right w:val="single" w:sz="4" w:space="0" w:color="auto"/>
            </w:tcBorders>
            <w:shd w:val="clear" w:color="000000" w:fill="FFFFFF"/>
            <w:noWrap/>
            <w:vAlign w:val="center"/>
            <w:hideMark/>
          </w:tcPr>
          <w:p w:rsidR="009209D4" w:rsidRPr="009209D4" w:rsidRDefault="009209D4" w:rsidP="009209D4">
            <w:pPr>
              <w:pStyle w:val="1fffb"/>
              <w:rPr>
                <w:rFonts w:cs="Times New Roman"/>
                <w:szCs w:val="20"/>
              </w:rPr>
            </w:pPr>
            <w:r w:rsidRPr="009209D4">
              <w:rPr>
                <w:rFonts w:cs="Times New Roman"/>
                <w:szCs w:val="20"/>
              </w:rPr>
              <w:t>189</w:t>
            </w:r>
          </w:p>
        </w:tc>
        <w:tc>
          <w:tcPr>
            <w:tcW w:w="531" w:type="pct"/>
            <w:tcBorders>
              <w:top w:val="nil"/>
              <w:left w:val="nil"/>
              <w:bottom w:val="single" w:sz="4" w:space="0" w:color="auto"/>
              <w:right w:val="single" w:sz="4" w:space="0" w:color="auto"/>
            </w:tcBorders>
            <w:shd w:val="clear" w:color="000000" w:fill="FFFFFF"/>
            <w:noWrap/>
            <w:vAlign w:val="center"/>
            <w:hideMark/>
          </w:tcPr>
          <w:p w:rsidR="009209D4" w:rsidRPr="009209D4" w:rsidRDefault="009209D4" w:rsidP="009209D4">
            <w:pPr>
              <w:pStyle w:val="1fffb"/>
              <w:rPr>
                <w:rFonts w:cs="Times New Roman"/>
                <w:szCs w:val="20"/>
              </w:rPr>
            </w:pPr>
            <w:r w:rsidRPr="009209D4">
              <w:rPr>
                <w:rFonts w:cs="Times New Roman"/>
                <w:szCs w:val="20"/>
              </w:rPr>
              <w:t>225,79</w:t>
            </w:r>
          </w:p>
        </w:tc>
      </w:tr>
      <w:tr w:rsidR="009209D4" w:rsidRPr="009209D4" w:rsidTr="009209D4">
        <w:trPr>
          <w:trHeight w:val="20"/>
        </w:trPr>
        <w:tc>
          <w:tcPr>
            <w:tcW w:w="1028" w:type="pct"/>
            <w:tcBorders>
              <w:top w:val="nil"/>
              <w:left w:val="single" w:sz="4" w:space="0" w:color="auto"/>
              <w:bottom w:val="single" w:sz="4" w:space="0" w:color="auto"/>
              <w:right w:val="single" w:sz="4" w:space="0" w:color="auto"/>
            </w:tcBorders>
            <w:shd w:val="clear" w:color="000000" w:fill="FFFFFF"/>
            <w:vAlign w:val="center"/>
            <w:hideMark/>
          </w:tcPr>
          <w:p w:rsidR="009209D4" w:rsidRPr="009209D4" w:rsidRDefault="009209D4" w:rsidP="009209D4">
            <w:pPr>
              <w:pStyle w:val="1fffb"/>
              <w:rPr>
                <w:rFonts w:cs="Times New Roman"/>
                <w:szCs w:val="20"/>
              </w:rPr>
            </w:pPr>
            <w:r w:rsidRPr="009209D4">
              <w:rPr>
                <w:rFonts w:cs="Times New Roman"/>
                <w:szCs w:val="20"/>
              </w:rPr>
              <w:t xml:space="preserve">Котельная Горекацанской ООШ </w:t>
            </w:r>
          </w:p>
        </w:tc>
        <w:tc>
          <w:tcPr>
            <w:tcW w:w="612" w:type="pct"/>
            <w:tcBorders>
              <w:top w:val="nil"/>
              <w:left w:val="nil"/>
              <w:bottom w:val="single" w:sz="4" w:space="0" w:color="auto"/>
              <w:right w:val="single" w:sz="4" w:space="0" w:color="auto"/>
            </w:tcBorders>
            <w:shd w:val="clear" w:color="000000" w:fill="FFFFFF"/>
            <w:vAlign w:val="center"/>
            <w:hideMark/>
          </w:tcPr>
          <w:p w:rsidR="009209D4" w:rsidRPr="009209D4" w:rsidRDefault="009209D4" w:rsidP="009209D4">
            <w:pPr>
              <w:pStyle w:val="1fffb"/>
              <w:rPr>
                <w:rFonts w:cs="Times New Roman"/>
                <w:szCs w:val="20"/>
              </w:rPr>
            </w:pPr>
            <w:r w:rsidRPr="009209D4">
              <w:rPr>
                <w:rFonts w:cs="Times New Roman"/>
                <w:szCs w:val="20"/>
              </w:rPr>
              <w:t>0,38</w:t>
            </w:r>
          </w:p>
        </w:tc>
        <w:tc>
          <w:tcPr>
            <w:tcW w:w="567" w:type="pct"/>
            <w:tcBorders>
              <w:top w:val="nil"/>
              <w:left w:val="nil"/>
              <w:bottom w:val="single" w:sz="4" w:space="0" w:color="auto"/>
              <w:right w:val="single" w:sz="4" w:space="0" w:color="auto"/>
            </w:tcBorders>
            <w:shd w:val="clear" w:color="000000" w:fill="FFFFFF"/>
            <w:vAlign w:val="center"/>
            <w:hideMark/>
          </w:tcPr>
          <w:p w:rsidR="009209D4" w:rsidRPr="009209D4" w:rsidRDefault="009209D4" w:rsidP="009209D4">
            <w:pPr>
              <w:pStyle w:val="1fffb"/>
              <w:rPr>
                <w:rFonts w:cs="Times New Roman"/>
                <w:szCs w:val="20"/>
              </w:rPr>
            </w:pPr>
            <w:r w:rsidRPr="009209D4">
              <w:rPr>
                <w:rFonts w:cs="Times New Roman"/>
                <w:szCs w:val="20"/>
              </w:rPr>
              <w:t>0,31</w:t>
            </w:r>
          </w:p>
        </w:tc>
        <w:tc>
          <w:tcPr>
            <w:tcW w:w="471" w:type="pct"/>
            <w:tcBorders>
              <w:top w:val="nil"/>
              <w:left w:val="nil"/>
              <w:bottom w:val="single" w:sz="4" w:space="0" w:color="auto"/>
              <w:right w:val="single" w:sz="4" w:space="0" w:color="auto"/>
            </w:tcBorders>
            <w:shd w:val="clear" w:color="000000" w:fill="FFFFFF"/>
            <w:vAlign w:val="center"/>
            <w:hideMark/>
          </w:tcPr>
          <w:p w:rsidR="009209D4" w:rsidRPr="009209D4" w:rsidRDefault="009209D4" w:rsidP="009209D4">
            <w:pPr>
              <w:pStyle w:val="1fffb"/>
              <w:rPr>
                <w:rFonts w:cs="Times New Roman"/>
                <w:szCs w:val="20"/>
              </w:rPr>
            </w:pPr>
            <w:r w:rsidRPr="009209D4">
              <w:rPr>
                <w:rFonts w:cs="Times New Roman"/>
                <w:szCs w:val="20"/>
              </w:rPr>
              <w:t>2254,75</w:t>
            </w:r>
          </w:p>
        </w:tc>
        <w:tc>
          <w:tcPr>
            <w:tcW w:w="405" w:type="pct"/>
            <w:tcBorders>
              <w:top w:val="nil"/>
              <w:left w:val="nil"/>
              <w:bottom w:val="single" w:sz="4" w:space="0" w:color="auto"/>
              <w:right w:val="single" w:sz="4" w:space="0" w:color="auto"/>
            </w:tcBorders>
            <w:shd w:val="clear" w:color="000000" w:fill="FFFFFF"/>
            <w:vAlign w:val="center"/>
            <w:hideMark/>
          </w:tcPr>
          <w:p w:rsidR="009209D4" w:rsidRPr="009209D4" w:rsidRDefault="009209D4" w:rsidP="009209D4">
            <w:pPr>
              <w:pStyle w:val="1fffb"/>
              <w:rPr>
                <w:rFonts w:cs="Times New Roman"/>
                <w:szCs w:val="20"/>
              </w:rPr>
            </w:pPr>
            <w:r w:rsidRPr="009209D4">
              <w:rPr>
                <w:rFonts w:cs="Times New Roman"/>
                <w:szCs w:val="20"/>
              </w:rPr>
              <w:t>Уголь</w:t>
            </w:r>
          </w:p>
        </w:tc>
        <w:tc>
          <w:tcPr>
            <w:tcW w:w="463" w:type="pct"/>
            <w:tcBorders>
              <w:top w:val="nil"/>
              <w:left w:val="nil"/>
              <w:bottom w:val="single" w:sz="4" w:space="0" w:color="auto"/>
              <w:right w:val="single" w:sz="4" w:space="0" w:color="auto"/>
            </w:tcBorders>
            <w:shd w:val="clear" w:color="000000" w:fill="FFFFFF"/>
            <w:vAlign w:val="center"/>
            <w:hideMark/>
          </w:tcPr>
          <w:p w:rsidR="009209D4" w:rsidRPr="009209D4" w:rsidRDefault="009209D4" w:rsidP="009209D4">
            <w:pPr>
              <w:pStyle w:val="1fffb"/>
              <w:rPr>
                <w:rFonts w:cs="Times New Roman"/>
                <w:szCs w:val="20"/>
              </w:rPr>
            </w:pPr>
            <w:r w:rsidRPr="009209D4">
              <w:rPr>
                <w:rFonts w:cs="Times New Roman"/>
                <w:szCs w:val="20"/>
              </w:rPr>
              <w:t>327,600</w:t>
            </w:r>
          </w:p>
        </w:tc>
        <w:tc>
          <w:tcPr>
            <w:tcW w:w="489" w:type="pct"/>
            <w:tcBorders>
              <w:top w:val="nil"/>
              <w:left w:val="nil"/>
              <w:bottom w:val="single" w:sz="4" w:space="0" w:color="auto"/>
              <w:right w:val="single" w:sz="4" w:space="0" w:color="auto"/>
            </w:tcBorders>
            <w:shd w:val="clear" w:color="000000" w:fill="FFFFFF"/>
            <w:vAlign w:val="center"/>
            <w:hideMark/>
          </w:tcPr>
          <w:p w:rsidR="009209D4" w:rsidRPr="009209D4" w:rsidRDefault="009209D4" w:rsidP="009209D4">
            <w:pPr>
              <w:pStyle w:val="1fffb"/>
              <w:rPr>
                <w:rFonts w:cs="Times New Roman"/>
                <w:szCs w:val="20"/>
              </w:rPr>
            </w:pPr>
            <w:r w:rsidRPr="009209D4">
              <w:rPr>
                <w:rFonts w:cs="Times New Roman"/>
                <w:szCs w:val="20"/>
              </w:rPr>
              <w:t>4900,000</w:t>
            </w:r>
          </w:p>
        </w:tc>
        <w:tc>
          <w:tcPr>
            <w:tcW w:w="434" w:type="pct"/>
            <w:tcBorders>
              <w:top w:val="nil"/>
              <w:left w:val="nil"/>
              <w:bottom w:val="single" w:sz="4" w:space="0" w:color="auto"/>
              <w:right w:val="single" w:sz="4" w:space="0" w:color="auto"/>
            </w:tcBorders>
            <w:shd w:val="clear" w:color="000000" w:fill="FFFFFF"/>
            <w:noWrap/>
            <w:vAlign w:val="center"/>
            <w:hideMark/>
          </w:tcPr>
          <w:p w:rsidR="009209D4" w:rsidRPr="009209D4" w:rsidRDefault="009209D4" w:rsidP="009209D4">
            <w:pPr>
              <w:pStyle w:val="1fffb"/>
              <w:rPr>
                <w:rFonts w:cs="Times New Roman"/>
                <w:szCs w:val="20"/>
              </w:rPr>
            </w:pPr>
            <w:r w:rsidRPr="009209D4">
              <w:rPr>
                <w:rFonts w:cs="Times New Roman"/>
                <w:szCs w:val="20"/>
              </w:rPr>
              <w:t>335</w:t>
            </w:r>
          </w:p>
        </w:tc>
        <w:tc>
          <w:tcPr>
            <w:tcW w:w="531" w:type="pct"/>
            <w:tcBorders>
              <w:top w:val="nil"/>
              <w:left w:val="nil"/>
              <w:bottom w:val="single" w:sz="4" w:space="0" w:color="auto"/>
              <w:right w:val="single" w:sz="4" w:space="0" w:color="auto"/>
            </w:tcBorders>
            <w:shd w:val="clear" w:color="000000" w:fill="FFFFFF"/>
            <w:noWrap/>
            <w:vAlign w:val="center"/>
            <w:hideMark/>
          </w:tcPr>
          <w:p w:rsidR="009209D4" w:rsidRPr="009209D4" w:rsidRDefault="009209D4" w:rsidP="009209D4">
            <w:pPr>
              <w:pStyle w:val="1fffb"/>
              <w:rPr>
                <w:rFonts w:cs="Times New Roman"/>
                <w:szCs w:val="20"/>
              </w:rPr>
            </w:pPr>
            <w:r w:rsidRPr="009209D4">
              <w:rPr>
                <w:rFonts w:cs="Times New Roman"/>
                <w:szCs w:val="20"/>
              </w:rPr>
              <w:t>399,83</w:t>
            </w:r>
          </w:p>
        </w:tc>
      </w:tr>
      <w:tr w:rsidR="009209D4" w:rsidRPr="009209D4" w:rsidTr="009209D4">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9209D4" w:rsidRPr="009209D4" w:rsidRDefault="009209D4" w:rsidP="009209D4">
            <w:pPr>
              <w:pStyle w:val="1fffb"/>
              <w:rPr>
                <w:rFonts w:cs="Times New Roman"/>
                <w:szCs w:val="20"/>
              </w:rPr>
            </w:pPr>
            <w:r w:rsidRPr="009209D4">
              <w:rPr>
                <w:rFonts w:cs="Times New Roman"/>
                <w:szCs w:val="20"/>
              </w:rPr>
              <w:t>2027-2031 годы</w:t>
            </w:r>
          </w:p>
        </w:tc>
      </w:tr>
      <w:tr w:rsidR="009209D4" w:rsidRPr="009209D4" w:rsidTr="009209D4">
        <w:trPr>
          <w:trHeight w:val="20"/>
        </w:trPr>
        <w:tc>
          <w:tcPr>
            <w:tcW w:w="1028" w:type="pct"/>
            <w:tcBorders>
              <w:top w:val="nil"/>
              <w:left w:val="single" w:sz="4" w:space="0" w:color="auto"/>
              <w:bottom w:val="single" w:sz="4" w:space="0" w:color="auto"/>
              <w:right w:val="single" w:sz="4" w:space="0" w:color="auto"/>
            </w:tcBorders>
            <w:shd w:val="clear" w:color="000000" w:fill="FFFFFF"/>
            <w:noWrap/>
            <w:vAlign w:val="center"/>
            <w:hideMark/>
          </w:tcPr>
          <w:p w:rsidR="009209D4" w:rsidRPr="009209D4" w:rsidRDefault="009209D4" w:rsidP="009209D4">
            <w:pPr>
              <w:pStyle w:val="1fffb"/>
              <w:rPr>
                <w:rFonts w:cs="Times New Roman"/>
                <w:szCs w:val="20"/>
              </w:rPr>
            </w:pPr>
            <w:r w:rsidRPr="009209D4">
              <w:rPr>
                <w:rFonts w:cs="Times New Roman"/>
                <w:szCs w:val="20"/>
              </w:rPr>
              <w:t>Котельная с. Горекацан</w:t>
            </w:r>
          </w:p>
        </w:tc>
        <w:tc>
          <w:tcPr>
            <w:tcW w:w="612" w:type="pct"/>
            <w:tcBorders>
              <w:top w:val="nil"/>
              <w:left w:val="nil"/>
              <w:bottom w:val="single" w:sz="4" w:space="0" w:color="auto"/>
              <w:right w:val="single" w:sz="4" w:space="0" w:color="auto"/>
            </w:tcBorders>
            <w:shd w:val="clear" w:color="000000" w:fill="FFFFFF"/>
            <w:vAlign w:val="center"/>
            <w:hideMark/>
          </w:tcPr>
          <w:p w:rsidR="009209D4" w:rsidRPr="009209D4" w:rsidRDefault="009209D4" w:rsidP="009209D4">
            <w:pPr>
              <w:pStyle w:val="1fffb"/>
              <w:rPr>
                <w:rFonts w:cs="Times New Roman"/>
                <w:szCs w:val="20"/>
              </w:rPr>
            </w:pPr>
            <w:r w:rsidRPr="009209D4">
              <w:rPr>
                <w:rFonts w:cs="Times New Roman"/>
                <w:szCs w:val="20"/>
              </w:rPr>
              <w:t>0,20</w:t>
            </w:r>
          </w:p>
        </w:tc>
        <w:tc>
          <w:tcPr>
            <w:tcW w:w="567" w:type="pct"/>
            <w:tcBorders>
              <w:top w:val="nil"/>
              <w:left w:val="nil"/>
              <w:bottom w:val="single" w:sz="4" w:space="0" w:color="auto"/>
              <w:right w:val="single" w:sz="4" w:space="0" w:color="auto"/>
            </w:tcBorders>
            <w:shd w:val="clear" w:color="000000" w:fill="FFFFFF"/>
            <w:vAlign w:val="center"/>
            <w:hideMark/>
          </w:tcPr>
          <w:p w:rsidR="009209D4" w:rsidRPr="009209D4" w:rsidRDefault="009209D4" w:rsidP="009209D4">
            <w:pPr>
              <w:pStyle w:val="1fffb"/>
              <w:rPr>
                <w:rFonts w:cs="Times New Roman"/>
                <w:szCs w:val="20"/>
              </w:rPr>
            </w:pPr>
            <w:r w:rsidRPr="009209D4">
              <w:rPr>
                <w:rFonts w:cs="Times New Roman"/>
                <w:szCs w:val="20"/>
              </w:rPr>
              <w:t>0,18</w:t>
            </w:r>
          </w:p>
        </w:tc>
        <w:tc>
          <w:tcPr>
            <w:tcW w:w="471" w:type="pct"/>
            <w:tcBorders>
              <w:top w:val="nil"/>
              <w:left w:val="nil"/>
              <w:bottom w:val="single" w:sz="4" w:space="0" w:color="auto"/>
              <w:right w:val="single" w:sz="4" w:space="0" w:color="auto"/>
            </w:tcBorders>
            <w:shd w:val="clear" w:color="000000" w:fill="FFFFFF"/>
            <w:vAlign w:val="center"/>
            <w:hideMark/>
          </w:tcPr>
          <w:p w:rsidR="009209D4" w:rsidRPr="009209D4" w:rsidRDefault="009209D4" w:rsidP="009209D4">
            <w:pPr>
              <w:pStyle w:val="1fffb"/>
              <w:rPr>
                <w:rFonts w:cs="Times New Roman"/>
                <w:szCs w:val="20"/>
              </w:rPr>
            </w:pPr>
            <w:r w:rsidRPr="009209D4">
              <w:rPr>
                <w:rFonts w:cs="Times New Roman"/>
                <w:szCs w:val="20"/>
              </w:rPr>
              <w:t>1205,51</w:t>
            </w:r>
          </w:p>
        </w:tc>
        <w:tc>
          <w:tcPr>
            <w:tcW w:w="405" w:type="pct"/>
            <w:tcBorders>
              <w:top w:val="nil"/>
              <w:left w:val="nil"/>
              <w:bottom w:val="single" w:sz="4" w:space="0" w:color="auto"/>
              <w:right w:val="single" w:sz="4" w:space="0" w:color="auto"/>
            </w:tcBorders>
            <w:shd w:val="clear" w:color="000000" w:fill="FFFFFF"/>
            <w:vAlign w:val="center"/>
            <w:hideMark/>
          </w:tcPr>
          <w:p w:rsidR="009209D4" w:rsidRPr="009209D4" w:rsidRDefault="009209D4" w:rsidP="009209D4">
            <w:pPr>
              <w:pStyle w:val="1fffb"/>
              <w:rPr>
                <w:rFonts w:cs="Times New Roman"/>
                <w:szCs w:val="20"/>
              </w:rPr>
            </w:pPr>
            <w:r w:rsidRPr="009209D4">
              <w:rPr>
                <w:rFonts w:cs="Times New Roman"/>
                <w:szCs w:val="20"/>
              </w:rPr>
              <w:t>Уголь</w:t>
            </w:r>
          </w:p>
        </w:tc>
        <w:tc>
          <w:tcPr>
            <w:tcW w:w="463" w:type="pct"/>
            <w:tcBorders>
              <w:top w:val="nil"/>
              <w:left w:val="nil"/>
              <w:bottom w:val="single" w:sz="4" w:space="0" w:color="auto"/>
              <w:right w:val="single" w:sz="4" w:space="0" w:color="auto"/>
            </w:tcBorders>
            <w:shd w:val="clear" w:color="000000" w:fill="FFFFFF"/>
            <w:vAlign w:val="center"/>
            <w:hideMark/>
          </w:tcPr>
          <w:p w:rsidR="009209D4" w:rsidRPr="009209D4" w:rsidRDefault="009209D4" w:rsidP="009209D4">
            <w:pPr>
              <w:pStyle w:val="1fffb"/>
              <w:rPr>
                <w:rFonts w:cs="Times New Roman"/>
                <w:szCs w:val="20"/>
              </w:rPr>
            </w:pPr>
            <w:r w:rsidRPr="009209D4">
              <w:rPr>
                <w:rFonts w:cs="Times New Roman"/>
                <w:szCs w:val="20"/>
              </w:rPr>
              <w:t>360,360</w:t>
            </w:r>
          </w:p>
        </w:tc>
        <w:tc>
          <w:tcPr>
            <w:tcW w:w="489" w:type="pct"/>
            <w:tcBorders>
              <w:top w:val="nil"/>
              <w:left w:val="nil"/>
              <w:bottom w:val="single" w:sz="4" w:space="0" w:color="auto"/>
              <w:right w:val="single" w:sz="4" w:space="0" w:color="auto"/>
            </w:tcBorders>
            <w:shd w:val="clear" w:color="000000" w:fill="FFFFFF"/>
            <w:noWrap/>
            <w:vAlign w:val="bottom"/>
            <w:hideMark/>
          </w:tcPr>
          <w:p w:rsidR="009209D4" w:rsidRPr="009209D4" w:rsidRDefault="009209D4" w:rsidP="009209D4">
            <w:pPr>
              <w:pStyle w:val="1fffb"/>
              <w:rPr>
                <w:rFonts w:cs="Times New Roman"/>
                <w:szCs w:val="20"/>
              </w:rPr>
            </w:pPr>
            <w:r w:rsidRPr="009209D4">
              <w:rPr>
                <w:rFonts w:cs="Times New Roman"/>
                <w:szCs w:val="20"/>
              </w:rPr>
              <w:t>4900,000</w:t>
            </w:r>
          </w:p>
        </w:tc>
        <w:tc>
          <w:tcPr>
            <w:tcW w:w="434" w:type="pct"/>
            <w:tcBorders>
              <w:top w:val="nil"/>
              <w:left w:val="nil"/>
              <w:bottom w:val="single" w:sz="4" w:space="0" w:color="auto"/>
              <w:right w:val="single" w:sz="4" w:space="0" w:color="auto"/>
            </w:tcBorders>
            <w:shd w:val="clear" w:color="000000" w:fill="FFFFFF"/>
            <w:noWrap/>
            <w:vAlign w:val="center"/>
            <w:hideMark/>
          </w:tcPr>
          <w:p w:rsidR="009209D4" w:rsidRPr="009209D4" w:rsidRDefault="009209D4" w:rsidP="009209D4">
            <w:pPr>
              <w:pStyle w:val="1fffb"/>
              <w:rPr>
                <w:rFonts w:cs="Times New Roman"/>
                <w:szCs w:val="20"/>
              </w:rPr>
            </w:pPr>
            <w:r w:rsidRPr="009209D4">
              <w:rPr>
                <w:rFonts w:cs="Times New Roman"/>
                <w:szCs w:val="20"/>
              </w:rPr>
              <w:t>179</w:t>
            </w:r>
          </w:p>
        </w:tc>
        <w:tc>
          <w:tcPr>
            <w:tcW w:w="531" w:type="pct"/>
            <w:tcBorders>
              <w:top w:val="nil"/>
              <w:left w:val="nil"/>
              <w:bottom w:val="single" w:sz="4" w:space="0" w:color="auto"/>
              <w:right w:val="single" w:sz="4" w:space="0" w:color="auto"/>
            </w:tcBorders>
            <w:shd w:val="clear" w:color="000000" w:fill="FFFFFF"/>
            <w:noWrap/>
            <w:vAlign w:val="center"/>
            <w:hideMark/>
          </w:tcPr>
          <w:p w:rsidR="009209D4" w:rsidRPr="009209D4" w:rsidRDefault="009209D4" w:rsidP="009209D4">
            <w:pPr>
              <w:pStyle w:val="1fffb"/>
              <w:rPr>
                <w:rFonts w:cs="Times New Roman"/>
                <w:szCs w:val="20"/>
              </w:rPr>
            </w:pPr>
            <w:r w:rsidRPr="009209D4">
              <w:rPr>
                <w:rFonts w:cs="Times New Roman"/>
                <w:szCs w:val="20"/>
              </w:rPr>
              <w:t>213,77</w:t>
            </w:r>
          </w:p>
        </w:tc>
      </w:tr>
      <w:tr w:rsidR="009209D4" w:rsidRPr="009209D4" w:rsidTr="009209D4">
        <w:trPr>
          <w:trHeight w:val="20"/>
        </w:trPr>
        <w:tc>
          <w:tcPr>
            <w:tcW w:w="1028" w:type="pct"/>
            <w:tcBorders>
              <w:top w:val="nil"/>
              <w:left w:val="single" w:sz="4" w:space="0" w:color="auto"/>
              <w:bottom w:val="single" w:sz="4" w:space="0" w:color="auto"/>
              <w:right w:val="single" w:sz="4" w:space="0" w:color="auto"/>
            </w:tcBorders>
            <w:shd w:val="clear" w:color="000000" w:fill="FFFFFF"/>
            <w:noWrap/>
            <w:vAlign w:val="center"/>
            <w:hideMark/>
          </w:tcPr>
          <w:p w:rsidR="009209D4" w:rsidRPr="009209D4" w:rsidRDefault="009209D4" w:rsidP="009209D4">
            <w:pPr>
              <w:pStyle w:val="1fffb"/>
              <w:rPr>
                <w:rFonts w:cs="Times New Roman"/>
                <w:szCs w:val="20"/>
              </w:rPr>
            </w:pPr>
            <w:r w:rsidRPr="009209D4">
              <w:rPr>
                <w:rFonts w:cs="Times New Roman"/>
                <w:szCs w:val="20"/>
              </w:rPr>
              <w:t xml:space="preserve">Котельная Горекацанской ООШ </w:t>
            </w:r>
          </w:p>
        </w:tc>
        <w:tc>
          <w:tcPr>
            <w:tcW w:w="612" w:type="pct"/>
            <w:tcBorders>
              <w:top w:val="nil"/>
              <w:left w:val="nil"/>
              <w:bottom w:val="single" w:sz="4" w:space="0" w:color="auto"/>
              <w:right w:val="single" w:sz="4" w:space="0" w:color="auto"/>
            </w:tcBorders>
            <w:shd w:val="clear" w:color="000000" w:fill="FFFFFF"/>
            <w:vAlign w:val="center"/>
            <w:hideMark/>
          </w:tcPr>
          <w:p w:rsidR="009209D4" w:rsidRPr="009209D4" w:rsidRDefault="009209D4" w:rsidP="009209D4">
            <w:pPr>
              <w:pStyle w:val="1fffb"/>
              <w:rPr>
                <w:rFonts w:cs="Times New Roman"/>
                <w:szCs w:val="20"/>
              </w:rPr>
            </w:pPr>
            <w:r w:rsidRPr="009209D4">
              <w:rPr>
                <w:rFonts w:cs="Times New Roman"/>
                <w:szCs w:val="20"/>
              </w:rPr>
              <w:t>0,39</w:t>
            </w:r>
          </w:p>
        </w:tc>
        <w:tc>
          <w:tcPr>
            <w:tcW w:w="567" w:type="pct"/>
            <w:tcBorders>
              <w:top w:val="nil"/>
              <w:left w:val="nil"/>
              <w:bottom w:val="single" w:sz="4" w:space="0" w:color="auto"/>
              <w:right w:val="single" w:sz="4" w:space="0" w:color="auto"/>
            </w:tcBorders>
            <w:shd w:val="clear" w:color="000000" w:fill="FFFFFF"/>
            <w:vAlign w:val="center"/>
            <w:hideMark/>
          </w:tcPr>
          <w:p w:rsidR="009209D4" w:rsidRPr="009209D4" w:rsidRDefault="009209D4" w:rsidP="009209D4">
            <w:pPr>
              <w:pStyle w:val="1fffb"/>
              <w:rPr>
                <w:rFonts w:cs="Times New Roman"/>
                <w:szCs w:val="20"/>
              </w:rPr>
            </w:pPr>
            <w:r w:rsidRPr="009209D4">
              <w:rPr>
                <w:rFonts w:cs="Times New Roman"/>
                <w:szCs w:val="20"/>
              </w:rPr>
              <w:t>0,34</w:t>
            </w:r>
          </w:p>
        </w:tc>
        <w:tc>
          <w:tcPr>
            <w:tcW w:w="471" w:type="pct"/>
            <w:tcBorders>
              <w:top w:val="nil"/>
              <w:left w:val="nil"/>
              <w:bottom w:val="single" w:sz="4" w:space="0" w:color="auto"/>
              <w:right w:val="single" w:sz="4" w:space="0" w:color="auto"/>
            </w:tcBorders>
            <w:shd w:val="clear" w:color="000000" w:fill="FFFFFF"/>
            <w:vAlign w:val="center"/>
            <w:hideMark/>
          </w:tcPr>
          <w:p w:rsidR="009209D4" w:rsidRPr="009209D4" w:rsidRDefault="009209D4" w:rsidP="009209D4">
            <w:pPr>
              <w:pStyle w:val="1fffb"/>
              <w:rPr>
                <w:rFonts w:cs="Times New Roman"/>
                <w:szCs w:val="20"/>
              </w:rPr>
            </w:pPr>
            <w:r w:rsidRPr="009209D4">
              <w:rPr>
                <w:rFonts w:cs="Times New Roman"/>
                <w:szCs w:val="20"/>
              </w:rPr>
              <w:t>2290,88</w:t>
            </w:r>
          </w:p>
        </w:tc>
        <w:tc>
          <w:tcPr>
            <w:tcW w:w="405" w:type="pct"/>
            <w:tcBorders>
              <w:top w:val="nil"/>
              <w:left w:val="nil"/>
              <w:bottom w:val="single" w:sz="4" w:space="0" w:color="auto"/>
              <w:right w:val="single" w:sz="4" w:space="0" w:color="auto"/>
            </w:tcBorders>
            <w:shd w:val="clear" w:color="000000" w:fill="FFFFFF"/>
            <w:vAlign w:val="center"/>
            <w:hideMark/>
          </w:tcPr>
          <w:p w:rsidR="009209D4" w:rsidRPr="009209D4" w:rsidRDefault="009209D4" w:rsidP="009209D4">
            <w:pPr>
              <w:pStyle w:val="1fffb"/>
              <w:rPr>
                <w:rFonts w:cs="Times New Roman"/>
                <w:szCs w:val="20"/>
              </w:rPr>
            </w:pPr>
            <w:r w:rsidRPr="009209D4">
              <w:rPr>
                <w:rFonts w:cs="Times New Roman"/>
                <w:szCs w:val="20"/>
              </w:rPr>
              <w:t>Уголь</w:t>
            </w:r>
          </w:p>
        </w:tc>
        <w:tc>
          <w:tcPr>
            <w:tcW w:w="463" w:type="pct"/>
            <w:tcBorders>
              <w:top w:val="nil"/>
              <w:left w:val="nil"/>
              <w:bottom w:val="single" w:sz="4" w:space="0" w:color="auto"/>
              <w:right w:val="single" w:sz="4" w:space="0" w:color="auto"/>
            </w:tcBorders>
            <w:shd w:val="clear" w:color="000000" w:fill="FFFFFF"/>
            <w:vAlign w:val="center"/>
            <w:hideMark/>
          </w:tcPr>
          <w:p w:rsidR="009209D4" w:rsidRPr="009209D4" w:rsidRDefault="009209D4" w:rsidP="009209D4">
            <w:pPr>
              <w:pStyle w:val="1fffb"/>
              <w:rPr>
                <w:rFonts w:cs="Times New Roman"/>
                <w:szCs w:val="20"/>
              </w:rPr>
            </w:pPr>
            <w:r w:rsidRPr="009209D4">
              <w:rPr>
                <w:rFonts w:cs="Times New Roman"/>
                <w:szCs w:val="20"/>
              </w:rPr>
              <w:t>327,600</w:t>
            </w:r>
          </w:p>
        </w:tc>
        <w:tc>
          <w:tcPr>
            <w:tcW w:w="489" w:type="pct"/>
            <w:tcBorders>
              <w:top w:val="nil"/>
              <w:left w:val="nil"/>
              <w:bottom w:val="single" w:sz="4" w:space="0" w:color="auto"/>
              <w:right w:val="single" w:sz="4" w:space="0" w:color="auto"/>
            </w:tcBorders>
            <w:shd w:val="clear" w:color="000000" w:fill="FFFFFF"/>
            <w:vAlign w:val="center"/>
            <w:hideMark/>
          </w:tcPr>
          <w:p w:rsidR="009209D4" w:rsidRPr="009209D4" w:rsidRDefault="009209D4" w:rsidP="009209D4">
            <w:pPr>
              <w:pStyle w:val="1fffb"/>
              <w:rPr>
                <w:rFonts w:cs="Times New Roman"/>
                <w:szCs w:val="20"/>
              </w:rPr>
            </w:pPr>
            <w:r w:rsidRPr="009209D4">
              <w:rPr>
                <w:rFonts w:cs="Times New Roman"/>
                <w:szCs w:val="20"/>
              </w:rPr>
              <w:t>4900,000</w:t>
            </w:r>
          </w:p>
        </w:tc>
        <w:tc>
          <w:tcPr>
            <w:tcW w:w="434" w:type="pct"/>
            <w:tcBorders>
              <w:top w:val="nil"/>
              <w:left w:val="nil"/>
              <w:bottom w:val="single" w:sz="4" w:space="0" w:color="auto"/>
              <w:right w:val="single" w:sz="4" w:space="0" w:color="auto"/>
            </w:tcBorders>
            <w:shd w:val="clear" w:color="000000" w:fill="FFFFFF"/>
            <w:noWrap/>
            <w:vAlign w:val="center"/>
            <w:hideMark/>
          </w:tcPr>
          <w:p w:rsidR="009209D4" w:rsidRPr="009209D4" w:rsidRDefault="009209D4" w:rsidP="009209D4">
            <w:pPr>
              <w:pStyle w:val="1fffb"/>
              <w:rPr>
                <w:rFonts w:cs="Times New Roman"/>
                <w:szCs w:val="20"/>
              </w:rPr>
            </w:pPr>
            <w:r w:rsidRPr="009209D4">
              <w:rPr>
                <w:rFonts w:cs="Times New Roman"/>
                <w:szCs w:val="20"/>
              </w:rPr>
              <w:t>340</w:t>
            </w:r>
          </w:p>
        </w:tc>
        <w:tc>
          <w:tcPr>
            <w:tcW w:w="531" w:type="pct"/>
            <w:tcBorders>
              <w:top w:val="nil"/>
              <w:left w:val="nil"/>
              <w:bottom w:val="single" w:sz="4" w:space="0" w:color="auto"/>
              <w:right w:val="single" w:sz="4" w:space="0" w:color="auto"/>
            </w:tcBorders>
            <w:shd w:val="clear" w:color="000000" w:fill="FFFFFF"/>
            <w:noWrap/>
            <w:vAlign w:val="center"/>
            <w:hideMark/>
          </w:tcPr>
          <w:p w:rsidR="009209D4" w:rsidRPr="009209D4" w:rsidRDefault="009209D4" w:rsidP="009209D4">
            <w:pPr>
              <w:pStyle w:val="1fffb"/>
              <w:rPr>
                <w:rFonts w:cs="Times New Roman"/>
                <w:szCs w:val="20"/>
              </w:rPr>
            </w:pPr>
            <w:r w:rsidRPr="009209D4">
              <w:rPr>
                <w:rFonts w:cs="Times New Roman"/>
                <w:szCs w:val="20"/>
              </w:rPr>
              <w:t>406,23</w:t>
            </w:r>
          </w:p>
        </w:tc>
      </w:tr>
      <w:tr w:rsidR="009209D4" w:rsidRPr="009209D4" w:rsidTr="009209D4">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9209D4" w:rsidRPr="009209D4" w:rsidRDefault="009209D4" w:rsidP="009209D4">
            <w:pPr>
              <w:pStyle w:val="1fffb"/>
              <w:rPr>
                <w:rFonts w:cs="Times New Roman"/>
                <w:szCs w:val="20"/>
              </w:rPr>
            </w:pPr>
            <w:r w:rsidRPr="009209D4">
              <w:rPr>
                <w:rFonts w:cs="Times New Roman"/>
                <w:szCs w:val="20"/>
              </w:rPr>
              <w:t>2032-2034 годы</w:t>
            </w:r>
          </w:p>
        </w:tc>
      </w:tr>
      <w:tr w:rsidR="009209D4" w:rsidRPr="009209D4" w:rsidTr="009209D4">
        <w:trPr>
          <w:trHeight w:val="20"/>
        </w:trPr>
        <w:tc>
          <w:tcPr>
            <w:tcW w:w="1028" w:type="pct"/>
            <w:tcBorders>
              <w:top w:val="nil"/>
              <w:left w:val="single" w:sz="4" w:space="0" w:color="auto"/>
              <w:bottom w:val="single" w:sz="4" w:space="0" w:color="auto"/>
              <w:right w:val="single" w:sz="4" w:space="0" w:color="auto"/>
            </w:tcBorders>
            <w:shd w:val="clear" w:color="000000" w:fill="FFFFFF"/>
            <w:noWrap/>
            <w:vAlign w:val="center"/>
            <w:hideMark/>
          </w:tcPr>
          <w:p w:rsidR="009209D4" w:rsidRPr="009209D4" w:rsidRDefault="009209D4" w:rsidP="009209D4">
            <w:pPr>
              <w:pStyle w:val="1fffb"/>
              <w:rPr>
                <w:rFonts w:cs="Times New Roman"/>
                <w:szCs w:val="20"/>
              </w:rPr>
            </w:pPr>
            <w:r w:rsidRPr="009209D4">
              <w:rPr>
                <w:rFonts w:cs="Times New Roman"/>
                <w:szCs w:val="20"/>
              </w:rPr>
              <w:t>Котельная с. Горекацан</w:t>
            </w:r>
          </w:p>
        </w:tc>
        <w:tc>
          <w:tcPr>
            <w:tcW w:w="612" w:type="pct"/>
            <w:tcBorders>
              <w:top w:val="nil"/>
              <w:left w:val="nil"/>
              <w:bottom w:val="single" w:sz="4" w:space="0" w:color="auto"/>
              <w:right w:val="single" w:sz="4" w:space="0" w:color="auto"/>
            </w:tcBorders>
            <w:shd w:val="clear" w:color="000000" w:fill="FFFFFF"/>
            <w:vAlign w:val="center"/>
            <w:hideMark/>
          </w:tcPr>
          <w:p w:rsidR="009209D4" w:rsidRPr="009209D4" w:rsidRDefault="009209D4" w:rsidP="009209D4">
            <w:pPr>
              <w:pStyle w:val="1fffb"/>
              <w:rPr>
                <w:rFonts w:cs="Times New Roman"/>
                <w:szCs w:val="20"/>
              </w:rPr>
            </w:pPr>
            <w:r w:rsidRPr="009209D4">
              <w:rPr>
                <w:rFonts w:cs="Times New Roman"/>
                <w:szCs w:val="20"/>
              </w:rPr>
              <w:t>0,21</w:t>
            </w:r>
          </w:p>
        </w:tc>
        <w:tc>
          <w:tcPr>
            <w:tcW w:w="567" w:type="pct"/>
            <w:tcBorders>
              <w:top w:val="nil"/>
              <w:left w:val="nil"/>
              <w:bottom w:val="single" w:sz="4" w:space="0" w:color="auto"/>
              <w:right w:val="single" w:sz="4" w:space="0" w:color="auto"/>
            </w:tcBorders>
            <w:shd w:val="clear" w:color="000000" w:fill="FFFFFF"/>
            <w:vAlign w:val="center"/>
            <w:hideMark/>
          </w:tcPr>
          <w:p w:rsidR="009209D4" w:rsidRPr="009209D4" w:rsidRDefault="009209D4" w:rsidP="009209D4">
            <w:pPr>
              <w:pStyle w:val="1fffb"/>
              <w:rPr>
                <w:rFonts w:cs="Times New Roman"/>
                <w:szCs w:val="20"/>
              </w:rPr>
            </w:pPr>
            <w:r w:rsidRPr="009209D4">
              <w:rPr>
                <w:rFonts w:cs="Times New Roman"/>
                <w:szCs w:val="20"/>
              </w:rPr>
              <w:t>0,18</w:t>
            </w:r>
          </w:p>
        </w:tc>
        <w:tc>
          <w:tcPr>
            <w:tcW w:w="471" w:type="pct"/>
            <w:tcBorders>
              <w:top w:val="nil"/>
              <w:left w:val="nil"/>
              <w:bottom w:val="single" w:sz="4" w:space="0" w:color="auto"/>
              <w:right w:val="single" w:sz="4" w:space="0" w:color="auto"/>
            </w:tcBorders>
            <w:shd w:val="clear" w:color="000000" w:fill="FFFFFF"/>
            <w:vAlign w:val="center"/>
            <w:hideMark/>
          </w:tcPr>
          <w:p w:rsidR="009209D4" w:rsidRPr="009209D4" w:rsidRDefault="009209D4" w:rsidP="009209D4">
            <w:pPr>
              <w:pStyle w:val="1fffb"/>
              <w:rPr>
                <w:rFonts w:cs="Times New Roman"/>
                <w:szCs w:val="20"/>
              </w:rPr>
            </w:pPr>
            <w:r w:rsidRPr="009209D4">
              <w:rPr>
                <w:rFonts w:cs="Times New Roman"/>
                <w:szCs w:val="20"/>
              </w:rPr>
              <w:t>1207,37</w:t>
            </w:r>
          </w:p>
        </w:tc>
        <w:tc>
          <w:tcPr>
            <w:tcW w:w="405" w:type="pct"/>
            <w:tcBorders>
              <w:top w:val="nil"/>
              <w:left w:val="nil"/>
              <w:bottom w:val="single" w:sz="4" w:space="0" w:color="auto"/>
              <w:right w:val="single" w:sz="4" w:space="0" w:color="auto"/>
            </w:tcBorders>
            <w:shd w:val="clear" w:color="000000" w:fill="FFFFFF"/>
            <w:vAlign w:val="center"/>
            <w:hideMark/>
          </w:tcPr>
          <w:p w:rsidR="009209D4" w:rsidRPr="009209D4" w:rsidRDefault="009209D4" w:rsidP="009209D4">
            <w:pPr>
              <w:pStyle w:val="1fffb"/>
              <w:rPr>
                <w:rFonts w:cs="Times New Roman"/>
                <w:szCs w:val="20"/>
              </w:rPr>
            </w:pPr>
            <w:r w:rsidRPr="009209D4">
              <w:rPr>
                <w:rFonts w:cs="Times New Roman"/>
                <w:szCs w:val="20"/>
              </w:rPr>
              <w:t>Уголь</w:t>
            </w:r>
          </w:p>
        </w:tc>
        <w:tc>
          <w:tcPr>
            <w:tcW w:w="463" w:type="pct"/>
            <w:tcBorders>
              <w:top w:val="nil"/>
              <w:left w:val="nil"/>
              <w:bottom w:val="single" w:sz="4" w:space="0" w:color="auto"/>
              <w:right w:val="single" w:sz="4" w:space="0" w:color="auto"/>
            </w:tcBorders>
            <w:shd w:val="clear" w:color="000000" w:fill="FFFFFF"/>
            <w:vAlign w:val="center"/>
            <w:hideMark/>
          </w:tcPr>
          <w:p w:rsidR="009209D4" w:rsidRPr="009209D4" w:rsidRDefault="009209D4" w:rsidP="009209D4">
            <w:pPr>
              <w:pStyle w:val="1fffb"/>
              <w:rPr>
                <w:rFonts w:cs="Times New Roman"/>
                <w:szCs w:val="20"/>
              </w:rPr>
            </w:pPr>
            <w:r w:rsidRPr="009209D4">
              <w:rPr>
                <w:rFonts w:cs="Times New Roman"/>
                <w:szCs w:val="20"/>
              </w:rPr>
              <w:t>360,360</w:t>
            </w:r>
          </w:p>
        </w:tc>
        <w:tc>
          <w:tcPr>
            <w:tcW w:w="489" w:type="pct"/>
            <w:tcBorders>
              <w:top w:val="nil"/>
              <w:left w:val="nil"/>
              <w:bottom w:val="single" w:sz="4" w:space="0" w:color="auto"/>
              <w:right w:val="single" w:sz="4" w:space="0" w:color="auto"/>
            </w:tcBorders>
            <w:shd w:val="clear" w:color="000000" w:fill="FFFFFF"/>
            <w:noWrap/>
            <w:vAlign w:val="bottom"/>
            <w:hideMark/>
          </w:tcPr>
          <w:p w:rsidR="009209D4" w:rsidRPr="009209D4" w:rsidRDefault="009209D4" w:rsidP="009209D4">
            <w:pPr>
              <w:pStyle w:val="1fffb"/>
              <w:rPr>
                <w:rFonts w:cs="Times New Roman"/>
                <w:szCs w:val="20"/>
              </w:rPr>
            </w:pPr>
            <w:r w:rsidRPr="009209D4">
              <w:rPr>
                <w:rFonts w:cs="Times New Roman"/>
                <w:szCs w:val="20"/>
              </w:rPr>
              <w:t>4900,000</w:t>
            </w:r>
          </w:p>
        </w:tc>
        <w:tc>
          <w:tcPr>
            <w:tcW w:w="434" w:type="pct"/>
            <w:tcBorders>
              <w:top w:val="nil"/>
              <w:left w:val="nil"/>
              <w:bottom w:val="single" w:sz="4" w:space="0" w:color="auto"/>
              <w:right w:val="single" w:sz="4" w:space="0" w:color="auto"/>
            </w:tcBorders>
            <w:shd w:val="clear" w:color="000000" w:fill="FFFFFF"/>
            <w:noWrap/>
            <w:vAlign w:val="center"/>
            <w:hideMark/>
          </w:tcPr>
          <w:p w:rsidR="009209D4" w:rsidRPr="009209D4" w:rsidRDefault="009209D4" w:rsidP="009209D4">
            <w:pPr>
              <w:pStyle w:val="1fffb"/>
              <w:rPr>
                <w:rFonts w:cs="Times New Roman"/>
                <w:szCs w:val="20"/>
              </w:rPr>
            </w:pPr>
            <w:r w:rsidRPr="009209D4">
              <w:rPr>
                <w:rFonts w:cs="Times New Roman"/>
                <w:szCs w:val="20"/>
              </w:rPr>
              <w:t>179</w:t>
            </w:r>
          </w:p>
        </w:tc>
        <w:tc>
          <w:tcPr>
            <w:tcW w:w="531" w:type="pct"/>
            <w:tcBorders>
              <w:top w:val="nil"/>
              <w:left w:val="nil"/>
              <w:bottom w:val="single" w:sz="4" w:space="0" w:color="auto"/>
              <w:right w:val="single" w:sz="4" w:space="0" w:color="auto"/>
            </w:tcBorders>
            <w:shd w:val="clear" w:color="000000" w:fill="FFFFFF"/>
            <w:noWrap/>
            <w:vAlign w:val="center"/>
            <w:hideMark/>
          </w:tcPr>
          <w:p w:rsidR="009209D4" w:rsidRPr="009209D4" w:rsidRDefault="009209D4" w:rsidP="009209D4">
            <w:pPr>
              <w:pStyle w:val="1fffb"/>
              <w:rPr>
                <w:rFonts w:cs="Times New Roman"/>
                <w:szCs w:val="20"/>
              </w:rPr>
            </w:pPr>
            <w:r w:rsidRPr="009209D4">
              <w:rPr>
                <w:rFonts w:cs="Times New Roman"/>
                <w:szCs w:val="20"/>
              </w:rPr>
              <w:t>214,10</w:t>
            </w:r>
          </w:p>
        </w:tc>
      </w:tr>
      <w:tr w:rsidR="009209D4" w:rsidRPr="009209D4" w:rsidTr="009209D4">
        <w:trPr>
          <w:trHeight w:val="20"/>
        </w:trPr>
        <w:tc>
          <w:tcPr>
            <w:tcW w:w="1028" w:type="pct"/>
            <w:tcBorders>
              <w:top w:val="nil"/>
              <w:left w:val="single" w:sz="4" w:space="0" w:color="auto"/>
              <w:bottom w:val="single" w:sz="4" w:space="0" w:color="auto"/>
              <w:right w:val="single" w:sz="4" w:space="0" w:color="auto"/>
            </w:tcBorders>
            <w:shd w:val="clear" w:color="000000" w:fill="FFFFFF"/>
            <w:noWrap/>
            <w:vAlign w:val="center"/>
            <w:hideMark/>
          </w:tcPr>
          <w:p w:rsidR="009209D4" w:rsidRPr="009209D4" w:rsidRDefault="009209D4" w:rsidP="009209D4">
            <w:pPr>
              <w:pStyle w:val="1fffb"/>
              <w:rPr>
                <w:rFonts w:cs="Times New Roman"/>
                <w:szCs w:val="20"/>
              </w:rPr>
            </w:pPr>
            <w:r w:rsidRPr="009209D4">
              <w:rPr>
                <w:rFonts w:cs="Times New Roman"/>
                <w:szCs w:val="20"/>
              </w:rPr>
              <w:t xml:space="preserve">Котельная Горекацанской ООШ </w:t>
            </w:r>
          </w:p>
        </w:tc>
        <w:tc>
          <w:tcPr>
            <w:tcW w:w="612" w:type="pct"/>
            <w:tcBorders>
              <w:top w:val="nil"/>
              <w:left w:val="nil"/>
              <w:bottom w:val="single" w:sz="4" w:space="0" w:color="auto"/>
              <w:right w:val="single" w:sz="4" w:space="0" w:color="auto"/>
            </w:tcBorders>
            <w:shd w:val="clear" w:color="000000" w:fill="FFFFFF"/>
            <w:vAlign w:val="center"/>
            <w:hideMark/>
          </w:tcPr>
          <w:p w:rsidR="009209D4" w:rsidRPr="009209D4" w:rsidRDefault="009209D4" w:rsidP="009209D4">
            <w:pPr>
              <w:pStyle w:val="1fffb"/>
              <w:rPr>
                <w:rFonts w:cs="Times New Roman"/>
                <w:szCs w:val="20"/>
              </w:rPr>
            </w:pPr>
            <w:r w:rsidRPr="009209D4">
              <w:rPr>
                <w:rFonts w:cs="Times New Roman"/>
                <w:szCs w:val="20"/>
              </w:rPr>
              <w:t>0,42</w:t>
            </w:r>
          </w:p>
        </w:tc>
        <w:tc>
          <w:tcPr>
            <w:tcW w:w="567" w:type="pct"/>
            <w:tcBorders>
              <w:top w:val="nil"/>
              <w:left w:val="nil"/>
              <w:bottom w:val="single" w:sz="4" w:space="0" w:color="auto"/>
              <w:right w:val="single" w:sz="4" w:space="0" w:color="auto"/>
            </w:tcBorders>
            <w:shd w:val="clear" w:color="000000" w:fill="FFFFFF"/>
            <w:vAlign w:val="center"/>
            <w:hideMark/>
          </w:tcPr>
          <w:p w:rsidR="009209D4" w:rsidRPr="009209D4" w:rsidRDefault="009209D4" w:rsidP="009209D4">
            <w:pPr>
              <w:pStyle w:val="1fffb"/>
              <w:rPr>
                <w:rFonts w:cs="Times New Roman"/>
                <w:szCs w:val="20"/>
              </w:rPr>
            </w:pPr>
            <w:r w:rsidRPr="009209D4">
              <w:rPr>
                <w:rFonts w:cs="Times New Roman"/>
                <w:szCs w:val="20"/>
              </w:rPr>
              <w:t>0,37</w:t>
            </w:r>
          </w:p>
        </w:tc>
        <w:tc>
          <w:tcPr>
            <w:tcW w:w="471" w:type="pct"/>
            <w:tcBorders>
              <w:top w:val="nil"/>
              <w:left w:val="nil"/>
              <w:bottom w:val="single" w:sz="4" w:space="0" w:color="auto"/>
              <w:right w:val="single" w:sz="4" w:space="0" w:color="auto"/>
            </w:tcBorders>
            <w:shd w:val="clear" w:color="000000" w:fill="FFFFFF"/>
            <w:vAlign w:val="center"/>
            <w:hideMark/>
          </w:tcPr>
          <w:p w:rsidR="009209D4" w:rsidRPr="009209D4" w:rsidRDefault="009209D4" w:rsidP="009209D4">
            <w:pPr>
              <w:pStyle w:val="1fffb"/>
              <w:rPr>
                <w:rFonts w:cs="Times New Roman"/>
                <w:szCs w:val="20"/>
              </w:rPr>
            </w:pPr>
            <w:r w:rsidRPr="009209D4">
              <w:rPr>
                <w:rFonts w:cs="Times New Roman"/>
                <w:szCs w:val="20"/>
              </w:rPr>
              <w:t>2475,36</w:t>
            </w:r>
          </w:p>
        </w:tc>
        <w:tc>
          <w:tcPr>
            <w:tcW w:w="405" w:type="pct"/>
            <w:tcBorders>
              <w:top w:val="nil"/>
              <w:left w:val="nil"/>
              <w:bottom w:val="single" w:sz="4" w:space="0" w:color="auto"/>
              <w:right w:val="single" w:sz="4" w:space="0" w:color="auto"/>
            </w:tcBorders>
            <w:shd w:val="clear" w:color="000000" w:fill="FFFFFF"/>
            <w:vAlign w:val="center"/>
            <w:hideMark/>
          </w:tcPr>
          <w:p w:rsidR="009209D4" w:rsidRPr="009209D4" w:rsidRDefault="009209D4" w:rsidP="009209D4">
            <w:pPr>
              <w:pStyle w:val="1fffb"/>
              <w:rPr>
                <w:rFonts w:cs="Times New Roman"/>
                <w:szCs w:val="20"/>
              </w:rPr>
            </w:pPr>
            <w:r w:rsidRPr="009209D4">
              <w:rPr>
                <w:rFonts w:cs="Times New Roman"/>
                <w:szCs w:val="20"/>
              </w:rPr>
              <w:t>Уголь</w:t>
            </w:r>
          </w:p>
        </w:tc>
        <w:tc>
          <w:tcPr>
            <w:tcW w:w="463" w:type="pct"/>
            <w:tcBorders>
              <w:top w:val="nil"/>
              <w:left w:val="nil"/>
              <w:bottom w:val="single" w:sz="4" w:space="0" w:color="auto"/>
              <w:right w:val="single" w:sz="4" w:space="0" w:color="auto"/>
            </w:tcBorders>
            <w:shd w:val="clear" w:color="000000" w:fill="FFFFFF"/>
            <w:vAlign w:val="center"/>
            <w:hideMark/>
          </w:tcPr>
          <w:p w:rsidR="009209D4" w:rsidRPr="009209D4" w:rsidRDefault="009209D4" w:rsidP="009209D4">
            <w:pPr>
              <w:pStyle w:val="1fffb"/>
              <w:rPr>
                <w:rFonts w:cs="Times New Roman"/>
                <w:szCs w:val="20"/>
              </w:rPr>
            </w:pPr>
            <w:r w:rsidRPr="009209D4">
              <w:rPr>
                <w:rFonts w:cs="Times New Roman"/>
                <w:szCs w:val="20"/>
              </w:rPr>
              <w:t>327,600</w:t>
            </w:r>
          </w:p>
        </w:tc>
        <w:tc>
          <w:tcPr>
            <w:tcW w:w="489" w:type="pct"/>
            <w:tcBorders>
              <w:top w:val="nil"/>
              <w:left w:val="nil"/>
              <w:bottom w:val="single" w:sz="4" w:space="0" w:color="auto"/>
              <w:right w:val="single" w:sz="4" w:space="0" w:color="auto"/>
            </w:tcBorders>
            <w:shd w:val="clear" w:color="000000" w:fill="FFFFFF"/>
            <w:vAlign w:val="center"/>
            <w:hideMark/>
          </w:tcPr>
          <w:p w:rsidR="009209D4" w:rsidRPr="009209D4" w:rsidRDefault="009209D4" w:rsidP="009209D4">
            <w:pPr>
              <w:pStyle w:val="1fffb"/>
              <w:rPr>
                <w:rFonts w:cs="Times New Roman"/>
                <w:szCs w:val="20"/>
              </w:rPr>
            </w:pPr>
            <w:r w:rsidRPr="009209D4">
              <w:rPr>
                <w:rFonts w:cs="Times New Roman"/>
                <w:szCs w:val="20"/>
              </w:rPr>
              <w:t>4900,000</w:t>
            </w:r>
          </w:p>
        </w:tc>
        <w:tc>
          <w:tcPr>
            <w:tcW w:w="434" w:type="pct"/>
            <w:tcBorders>
              <w:top w:val="nil"/>
              <w:left w:val="nil"/>
              <w:bottom w:val="single" w:sz="4" w:space="0" w:color="auto"/>
              <w:right w:val="single" w:sz="4" w:space="0" w:color="auto"/>
            </w:tcBorders>
            <w:shd w:val="clear" w:color="000000" w:fill="FFFFFF"/>
            <w:noWrap/>
            <w:vAlign w:val="center"/>
            <w:hideMark/>
          </w:tcPr>
          <w:p w:rsidR="009209D4" w:rsidRPr="009209D4" w:rsidRDefault="009209D4" w:rsidP="009209D4">
            <w:pPr>
              <w:pStyle w:val="1fffb"/>
              <w:rPr>
                <w:rFonts w:cs="Times New Roman"/>
                <w:szCs w:val="20"/>
              </w:rPr>
            </w:pPr>
            <w:r w:rsidRPr="009209D4">
              <w:rPr>
                <w:rFonts w:cs="Times New Roman"/>
                <w:szCs w:val="20"/>
              </w:rPr>
              <w:t>368</w:t>
            </w:r>
          </w:p>
        </w:tc>
        <w:tc>
          <w:tcPr>
            <w:tcW w:w="531" w:type="pct"/>
            <w:tcBorders>
              <w:top w:val="nil"/>
              <w:left w:val="nil"/>
              <w:bottom w:val="single" w:sz="4" w:space="0" w:color="auto"/>
              <w:right w:val="single" w:sz="4" w:space="0" w:color="auto"/>
            </w:tcBorders>
            <w:shd w:val="clear" w:color="000000" w:fill="FFFFFF"/>
            <w:noWrap/>
            <w:vAlign w:val="center"/>
            <w:hideMark/>
          </w:tcPr>
          <w:p w:rsidR="009209D4" w:rsidRPr="009209D4" w:rsidRDefault="009209D4" w:rsidP="009209D4">
            <w:pPr>
              <w:pStyle w:val="1fffb"/>
              <w:rPr>
                <w:rFonts w:cs="Times New Roman"/>
                <w:szCs w:val="20"/>
              </w:rPr>
            </w:pPr>
            <w:r w:rsidRPr="009209D4">
              <w:rPr>
                <w:rFonts w:cs="Times New Roman"/>
                <w:szCs w:val="20"/>
              </w:rPr>
              <w:t>438,95</w:t>
            </w:r>
          </w:p>
        </w:tc>
      </w:tr>
    </w:tbl>
    <w:p w:rsidR="00686281" w:rsidRPr="007F10C8" w:rsidRDefault="00686281" w:rsidP="008C28C3">
      <w:pPr>
        <w:pStyle w:val="affffffffff6"/>
        <w:ind w:firstLine="0"/>
        <w:rPr>
          <w:rFonts w:ascii="Times New Roman" w:hAnsi="Times New Roman" w:cs="Times New Roman"/>
          <w:sz w:val="24"/>
          <w:szCs w:val="24"/>
        </w:rPr>
      </w:pPr>
    </w:p>
    <w:p w:rsidR="00C25060" w:rsidRPr="007F10C8" w:rsidRDefault="00C25060" w:rsidP="00C25060">
      <w:pPr>
        <w:keepNext/>
        <w:suppressAutoHyphens/>
        <w:spacing w:line="240" w:lineRule="auto"/>
        <w:rPr>
          <w:rFonts w:ascii="Times New Roman" w:hAnsi="Times New Roman" w:cs="Times New Roman"/>
          <w:b/>
          <w:bCs/>
          <w:szCs w:val="18"/>
        </w:rPr>
        <w:sectPr w:rsidR="00C25060" w:rsidRPr="007F10C8" w:rsidSect="00F8065A">
          <w:pgSz w:w="16838" w:h="11906" w:orient="landscape"/>
          <w:pgMar w:top="1134" w:right="850" w:bottom="1134" w:left="1701" w:header="709" w:footer="709" w:gutter="0"/>
          <w:cols w:space="708"/>
          <w:docGrid w:linePitch="360"/>
        </w:sectPr>
      </w:pPr>
    </w:p>
    <w:p w:rsidR="00C25060" w:rsidRPr="007F10C8" w:rsidRDefault="00C25060" w:rsidP="00AD6FC2">
      <w:pPr>
        <w:pStyle w:val="19"/>
      </w:pPr>
      <w:bookmarkStart w:id="533" w:name="_Toc9154917"/>
      <w:bookmarkStart w:id="534" w:name="_Toc84971063"/>
      <w:bookmarkStart w:id="535" w:name="_Toc84979052"/>
      <w:r w:rsidRPr="007F10C8">
        <w:lastRenderedPageBreak/>
        <w:t>Результаты расчетов по каждому источнику тепловой энергии нормативных запасов топлива</w:t>
      </w:r>
      <w:bookmarkEnd w:id="533"/>
      <w:bookmarkEnd w:id="534"/>
      <w:bookmarkEnd w:id="535"/>
    </w:p>
    <w:p w:rsidR="00686281" w:rsidRPr="007F10C8" w:rsidRDefault="00686281" w:rsidP="00E01447">
      <w:pPr>
        <w:pStyle w:val="affffffffff6"/>
        <w:ind w:firstLine="0"/>
        <w:rPr>
          <w:rFonts w:ascii="Times New Roman" w:hAnsi="Times New Roman" w:cs="Times New Roman"/>
          <w:b/>
          <w:sz w:val="24"/>
          <w:szCs w:val="24"/>
        </w:rPr>
      </w:pPr>
      <w:r w:rsidRPr="007F10C8">
        <w:rPr>
          <w:rFonts w:ascii="Times New Roman" w:hAnsi="Times New Roman" w:cs="Times New Roman"/>
          <w:b/>
          <w:sz w:val="24"/>
          <w:szCs w:val="24"/>
        </w:rPr>
        <w:t xml:space="preserve">Таблица 10.2.1 – </w:t>
      </w:r>
      <w:r w:rsidR="00C25060" w:rsidRPr="007F10C8">
        <w:rPr>
          <w:rFonts w:ascii="Times New Roman" w:hAnsi="Times New Roman" w:cs="Times New Roman"/>
          <w:b/>
          <w:sz w:val="24"/>
          <w:szCs w:val="24"/>
        </w:rPr>
        <w:t>Основные исходные данные и результаты расчета создания нормативного нес</w:t>
      </w:r>
      <w:r w:rsidR="00E20DBE" w:rsidRPr="007F10C8">
        <w:rPr>
          <w:rFonts w:ascii="Times New Roman" w:hAnsi="Times New Roman" w:cs="Times New Roman"/>
          <w:b/>
          <w:sz w:val="24"/>
          <w:szCs w:val="24"/>
        </w:rPr>
        <w:t>нижаемого запаса топлива (ННЗТ)</w:t>
      </w:r>
      <w:r w:rsidR="00C25060" w:rsidRPr="007F10C8">
        <w:rPr>
          <w:rFonts w:ascii="Times New Roman" w:hAnsi="Times New Roman" w:cs="Times New Roman"/>
          <w:b/>
          <w:sz w:val="24"/>
          <w:szCs w:val="24"/>
        </w:rPr>
        <w:t>.</w:t>
      </w:r>
      <w:r w:rsidR="00E20DBE" w:rsidRPr="007F10C8">
        <w:rPr>
          <w:rFonts w:ascii="Times New Roman" w:hAnsi="Times New Roman" w:cs="Times New Roman"/>
          <w:b/>
          <w:sz w:val="24"/>
          <w:szCs w:val="24"/>
        </w:rPr>
        <w:t xml:space="preserve"> </w:t>
      </w:r>
      <w:r w:rsidR="009209D4">
        <w:rPr>
          <w:rFonts w:ascii="Times New Roman" w:hAnsi="Times New Roman" w:cs="Times New Roman"/>
          <w:b/>
          <w:sz w:val="24"/>
          <w:szCs w:val="24"/>
        </w:rPr>
        <w:t>ТСО</w:t>
      </w:r>
      <w:r w:rsidRPr="007F10C8">
        <w:rPr>
          <w:rFonts w:ascii="Times New Roman" w:hAnsi="Times New Roman" w:cs="Times New Roman"/>
          <w:b/>
          <w:sz w:val="24"/>
          <w:szCs w:val="24"/>
        </w:rPr>
        <w:t xml:space="preserve"> </w:t>
      </w:r>
    </w:p>
    <w:tbl>
      <w:tblPr>
        <w:tblW w:w="5000" w:type="pct"/>
        <w:tblLook w:val="04A0" w:firstRow="1" w:lastRow="0" w:firstColumn="1" w:lastColumn="0" w:noHBand="0" w:noVBand="1"/>
      </w:tblPr>
      <w:tblGrid>
        <w:gridCol w:w="2360"/>
        <w:gridCol w:w="2245"/>
        <w:gridCol w:w="1656"/>
        <w:gridCol w:w="1656"/>
        <w:gridCol w:w="1654"/>
      </w:tblGrid>
      <w:tr w:rsidR="009209D4" w:rsidRPr="009209D4" w:rsidTr="009209D4">
        <w:trPr>
          <w:trHeight w:val="20"/>
        </w:trPr>
        <w:tc>
          <w:tcPr>
            <w:tcW w:w="1233" w:type="pct"/>
            <w:tcBorders>
              <w:top w:val="single" w:sz="4" w:space="0" w:color="auto"/>
              <w:left w:val="single" w:sz="4" w:space="0" w:color="auto"/>
              <w:bottom w:val="single" w:sz="4" w:space="0" w:color="auto"/>
              <w:right w:val="single" w:sz="4" w:space="0" w:color="auto"/>
            </w:tcBorders>
            <w:shd w:val="clear" w:color="000000" w:fill="D9D9D9"/>
            <w:vAlign w:val="bottom"/>
            <w:hideMark/>
          </w:tcPr>
          <w:p w:rsidR="009209D4" w:rsidRPr="009209D4" w:rsidRDefault="009209D4" w:rsidP="009209D4">
            <w:pPr>
              <w:pStyle w:val="1fffb"/>
            </w:pPr>
            <w:r w:rsidRPr="009209D4">
              <w:t>Наименование котельной</w:t>
            </w:r>
          </w:p>
        </w:tc>
        <w:tc>
          <w:tcPr>
            <w:tcW w:w="1173" w:type="pct"/>
            <w:tcBorders>
              <w:top w:val="single" w:sz="4" w:space="0" w:color="auto"/>
              <w:left w:val="nil"/>
              <w:bottom w:val="single" w:sz="4" w:space="0" w:color="auto"/>
              <w:right w:val="single" w:sz="4" w:space="0" w:color="auto"/>
            </w:tcBorders>
            <w:shd w:val="clear" w:color="000000" w:fill="D9D9D9"/>
            <w:vAlign w:val="bottom"/>
            <w:hideMark/>
          </w:tcPr>
          <w:p w:rsidR="009209D4" w:rsidRPr="009209D4" w:rsidRDefault="009209D4" w:rsidP="009209D4">
            <w:pPr>
              <w:pStyle w:val="1fffb"/>
            </w:pPr>
            <w:r w:rsidRPr="009209D4">
              <w:t>Максимально-часовой  расход топлива, т.у.т./час</w:t>
            </w:r>
          </w:p>
        </w:tc>
        <w:tc>
          <w:tcPr>
            <w:tcW w:w="865" w:type="pct"/>
            <w:tcBorders>
              <w:top w:val="single" w:sz="4" w:space="0" w:color="auto"/>
              <w:left w:val="nil"/>
              <w:bottom w:val="single" w:sz="4" w:space="0" w:color="auto"/>
              <w:right w:val="single" w:sz="4" w:space="0" w:color="auto"/>
            </w:tcBorders>
            <w:shd w:val="clear" w:color="000000" w:fill="D9D9D9"/>
            <w:vAlign w:val="bottom"/>
            <w:hideMark/>
          </w:tcPr>
          <w:p w:rsidR="009209D4" w:rsidRPr="009209D4" w:rsidRDefault="009209D4" w:rsidP="009209D4">
            <w:pPr>
              <w:pStyle w:val="1fffb"/>
            </w:pPr>
            <w:r w:rsidRPr="009209D4">
              <w:t>Максимально-часовой  расход топлива, тыс. м</w:t>
            </w:r>
            <w:r w:rsidRPr="00272F55">
              <w:rPr>
                <w:vertAlign w:val="superscript"/>
              </w:rPr>
              <w:t>3</w:t>
            </w:r>
            <w:r w:rsidRPr="009209D4">
              <w:t>/час</w:t>
            </w:r>
          </w:p>
        </w:tc>
        <w:tc>
          <w:tcPr>
            <w:tcW w:w="865" w:type="pct"/>
            <w:tcBorders>
              <w:top w:val="single" w:sz="4" w:space="0" w:color="auto"/>
              <w:left w:val="nil"/>
              <w:bottom w:val="single" w:sz="4" w:space="0" w:color="auto"/>
              <w:right w:val="single" w:sz="4" w:space="0" w:color="auto"/>
            </w:tcBorders>
            <w:shd w:val="clear" w:color="000000" w:fill="D9D9D9"/>
            <w:vAlign w:val="bottom"/>
            <w:hideMark/>
          </w:tcPr>
          <w:p w:rsidR="009209D4" w:rsidRPr="009209D4" w:rsidRDefault="009209D4" w:rsidP="009209D4">
            <w:pPr>
              <w:pStyle w:val="1fffb"/>
            </w:pPr>
            <w:r w:rsidRPr="009209D4">
              <w:t>Расход топлива за сутки</w:t>
            </w:r>
            <w:proofErr w:type="gramStart"/>
            <w:r w:rsidRPr="009209D4">
              <w:t>,т</w:t>
            </w:r>
            <w:proofErr w:type="gramEnd"/>
            <w:r w:rsidRPr="009209D4">
              <w:t>ыс. м</w:t>
            </w:r>
            <w:r w:rsidRPr="00272F55">
              <w:rPr>
                <w:vertAlign w:val="superscript"/>
              </w:rPr>
              <w:t>3</w:t>
            </w:r>
            <w:r w:rsidRPr="009209D4">
              <w:t>/сут</w:t>
            </w:r>
          </w:p>
        </w:tc>
        <w:tc>
          <w:tcPr>
            <w:tcW w:w="864" w:type="pct"/>
            <w:tcBorders>
              <w:top w:val="single" w:sz="4" w:space="0" w:color="auto"/>
              <w:left w:val="nil"/>
              <w:bottom w:val="single" w:sz="4" w:space="0" w:color="auto"/>
              <w:right w:val="single" w:sz="4" w:space="0" w:color="auto"/>
            </w:tcBorders>
            <w:shd w:val="clear" w:color="000000" w:fill="D9D9D9"/>
            <w:vAlign w:val="bottom"/>
            <w:hideMark/>
          </w:tcPr>
          <w:p w:rsidR="009209D4" w:rsidRPr="009209D4" w:rsidRDefault="009209D4" w:rsidP="009209D4">
            <w:pPr>
              <w:pStyle w:val="1fffb"/>
            </w:pPr>
            <w:r w:rsidRPr="009209D4">
              <w:t>Аварийный запас топлива, тыс. м</w:t>
            </w:r>
            <w:r w:rsidRPr="00272F55">
              <w:rPr>
                <w:vertAlign w:val="superscript"/>
              </w:rPr>
              <w:t>3</w:t>
            </w:r>
          </w:p>
        </w:tc>
      </w:tr>
      <w:tr w:rsidR="009209D4" w:rsidRPr="009209D4" w:rsidTr="009209D4">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rsidR="009209D4" w:rsidRPr="009209D4" w:rsidRDefault="009209D4" w:rsidP="009209D4">
            <w:pPr>
              <w:pStyle w:val="1fffb"/>
            </w:pPr>
            <w:r w:rsidRPr="009209D4">
              <w:t>2021 год</w:t>
            </w:r>
          </w:p>
        </w:tc>
      </w:tr>
      <w:tr w:rsidR="009209D4" w:rsidRPr="009209D4" w:rsidTr="009209D4">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rsidR="009209D4" w:rsidRPr="009209D4" w:rsidRDefault="009209D4" w:rsidP="009209D4">
            <w:pPr>
              <w:pStyle w:val="1fffb"/>
            </w:pPr>
            <w:r w:rsidRPr="009209D4">
              <w:t>Котельная с. Горекацан</w:t>
            </w:r>
          </w:p>
        </w:tc>
        <w:tc>
          <w:tcPr>
            <w:tcW w:w="1173" w:type="pct"/>
            <w:tcBorders>
              <w:top w:val="nil"/>
              <w:left w:val="nil"/>
              <w:bottom w:val="single" w:sz="4" w:space="0" w:color="auto"/>
              <w:right w:val="single" w:sz="4" w:space="0" w:color="auto"/>
            </w:tcBorders>
            <w:shd w:val="clear" w:color="000000" w:fill="FFFFFF"/>
            <w:vAlign w:val="bottom"/>
            <w:hideMark/>
          </w:tcPr>
          <w:p w:rsidR="009209D4" w:rsidRPr="009209D4" w:rsidRDefault="009209D4" w:rsidP="009209D4">
            <w:pPr>
              <w:pStyle w:val="1fffb"/>
            </w:pPr>
            <w:r w:rsidRPr="009209D4">
              <w:t>0,03</w:t>
            </w:r>
          </w:p>
        </w:tc>
        <w:tc>
          <w:tcPr>
            <w:tcW w:w="865" w:type="pct"/>
            <w:tcBorders>
              <w:top w:val="nil"/>
              <w:left w:val="nil"/>
              <w:bottom w:val="single" w:sz="4" w:space="0" w:color="auto"/>
              <w:right w:val="single" w:sz="4" w:space="0" w:color="auto"/>
            </w:tcBorders>
            <w:shd w:val="clear" w:color="000000" w:fill="FFFFFF"/>
            <w:vAlign w:val="bottom"/>
            <w:hideMark/>
          </w:tcPr>
          <w:p w:rsidR="009209D4" w:rsidRPr="009209D4" w:rsidRDefault="009209D4" w:rsidP="009209D4">
            <w:pPr>
              <w:pStyle w:val="1fffb"/>
            </w:pPr>
            <w:r w:rsidRPr="009209D4">
              <w:t>0,04</w:t>
            </w:r>
          </w:p>
        </w:tc>
        <w:tc>
          <w:tcPr>
            <w:tcW w:w="865" w:type="pct"/>
            <w:tcBorders>
              <w:top w:val="nil"/>
              <w:left w:val="nil"/>
              <w:bottom w:val="single" w:sz="4" w:space="0" w:color="auto"/>
              <w:right w:val="single" w:sz="4" w:space="0" w:color="auto"/>
            </w:tcBorders>
            <w:shd w:val="clear" w:color="000000" w:fill="FFFFFF"/>
            <w:vAlign w:val="bottom"/>
            <w:hideMark/>
          </w:tcPr>
          <w:p w:rsidR="009209D4" w:rsidRPr="009209D4" w:rsidRDefault="009209D4" w:rsidP="009209D4">
            <w:pPr>
              <w:pStyle w:val="1fffb"/>
            </w:pPr>
            <w:r w:rsidRPr="009209D4">
              <w:t>0,98</w:t>
            </w:r>
          </w:p>
        </w:tc>
        <w:tc>
          <w:tcPr>
            <w:tcW w:w="864" w:type="pct"/>
            <w:tcBorders>
              <w:top w:val="nil"/>
              <w:left w:val="nil"/>
              <w:bottom w:val="single" w:sz="4" w:space="0" w:color="auto"/>
              <w:right w:val="single" w:sz="4" w:space="0" w:color="auto"/>
            </w:tcBorders>
            <w:shd w:val="clear" w:color="000000" w:fill="FFFFFF"/>
            <w:vAlign w:val="bottom"/>
            <w:hideMark/>
          </w:tcPr>
          <w:p w:rsidR="009209D4" w:rsidRPr="009209D4" w:rsidRDefault="009209D4" w:rsidP="009209D4">
            <w:pPr>
              <w:pStyle w:val="1fffb"/>
            </w:pPr>
            <w:r w:rsidRPr="009209D4">
              <w:t>2,93</w:t>
            </w:r>
          </w:p>
        </w:tc>
      </w:tr>
      <w:tr w:rsidR="009209D4" w:rsidRPr="009209D4" w:rsidTr="009209D4">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rsidR="009209D4" w:rsidRPr="009209D4" w:rsidRDefault="009209D4" w:rsidP="009209D4">
            <w:pPr>
              <w:pStyle w:val="1fffb"/>
            </w:pPr>
            <w:r w:rsidRPr="009209D4">
              <w:t xml:space="preserve">Котельная Горекацанской ООШ </w:t>
            </w:r>
          </w:p>
        </w:tc>
        <w:tc>
          <w:tcPr>
            <w:tcW w:w="1173" w:type="pct"/>
            <w:tcBorders>
              <w:top w:val="nil"/>
              <w:left w:val="nil"/>
              <w:bottom w:val="single" w:sz="4" w:space="0" w:color="auto"/>
              <w:right w:val="single" w:sz="4" w:space="0" w:color="auto"/>
            </w:tcBorders>
            <w:shd w:val="clear" w:color="000000" w:fill="FFFFFF"/>
            <w:vAlign w:val="bottom"/>
            <w:hideMark/>
          </w:tcPr>
          <w:p w:rsidR="009209D4" w:rsidRPr="009209D4" w:rsidRDefault="009209D4" w:rsidP="009209D4">
            <w:pPr>
              <w:pStyle w:val="1fffb"/>
            </w:pPr>
            <w:r w:rsidRPr="009209D4">
              <w:t>0,06</w:t>
            </w:r>
          </w:p>
        </w:tc>
        <w:tc>
          <w:tcPr>
            <w:tcW w:w="865" w:type="pct"/>
            <w:tcBorders>
              <w:top w:val="nil"/>
              <w:left w:val="nil"/>
              <w:bottom w:val="single" w:sz="4" w:space="0" w:color="auto"/>
              <w:right w:val="single" w:sz="4" w:space="0" w:color="auto"/>
            </w:tcBorders>
            <w:shd w:val="clear" w:color="000000" w:fill="FFFFFF"/>
            <w:vAlign w:val="bottom"/>
            <w:hideMark/>
          </w:tcPr>
          <w:p w:rsidR="009209D4" w:rsidRPr="009209D4" w:rsidRDefault="009209D4" w:rsidP="009209D4">
            <w:pPr>
              <w:pStyle w:val="1fffb"/>
            </w:pPr>
            <w:r w:rsidRPr="009209D4">
              <w:t>0,072</w:t>
            </w:r>
          </w:p>
        </w:tc>
        <w:tc>
          <w:tcPr>
            <w:tcW w:w="865" w:type="pct"/>
            <w:tcBorders>
              <w:top w:val="nil"/>
              <w:left w:val="nil"/>
              <w:bottom w:val="single" w:sz="4" w:space="0" w:color="auto"/>
              <w:right w:val="single" w:sz="4" w:space="0" w:color="auto"/>
            </w:tcBorders>
            <w:shd w:val="clear" w:color="000000" w:fill="FFFFFF"/>
            <w:vAlign w:val="bottom"/>
            <w:hideMark/>
          </w:tcPr>
          <w:p w:rsidR="009209D4" w:rsidRPr="009209D4" w:rsidRDefault="009209D4" w:rsidP="009209D4">
            <w:pPr>
              <w:pStyle w:val="1fffb"/>
            </w:pPr>
            <w:r w:rsidRPr="009209D4">
              <w:t>1,73</w:t>
            </w:r>
          </w:p>
        </w:tc>
        <w:tc>
          <w:tcPr>
            <w:tcW w:w="864" w:type="pct"/>
            <w:tcBorders>
              <w:top w:val="nil"/>
              <w:left w:val="nil"/>
              <w:bottom w:val="single" w:sz="4" w:space="0" w:color="auto"/>
              <w:right w:val="single" w:sz="4" w:space="0" w:color="auto"/>
            </w:tcBorders>
            <w:shd w:val="clear" w:color="000000" w:fill="FFFFFF"/>
            <w:vAlign w:val="bottom"/>
            <w:hideMark/>
          </w:tcPr>
          <w:p w:rsidR="009209D4" w:rsidRPr="009209D4" w:rsidRDefault="009209D4" w:rsidP="009209D4">
            <w:pPr>
              <w:pStyle w:val="1fffb"/>
            </w:pPr>
            <w:r w:rsidRPr="009209D4">
              <w:t>5,19</w:t>
            </w:r>
          </w:p>
        </w:tc>
      </w:tr>
      <w:tr w:rsidR="009209D4" w:rsidRPr="009209D4" w:rsidTr="009209D4">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9209D4" w:rsidRPr="009209D4" w:rsidRDefault="009209D4" w:rsidP="009209D4">
            <w:pPr>
              <w:pStyle w:val="1fffb"/>
            </w:pPr>
            <w:r w:rsidRPr="009209D4">
              <w:t>2022-2026 годы</w:t>
            </w:r>
          </w:p>
        </w:tc>
      </w:tr>
      <w:tr w:rsidR="009209D4" w:rsidRPr="009209D4" w:rsidTr="009209D4">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rsidR="009209D4" w:rsidRPr="009209D4" w:rsidRDefault="009209D4" w:rsidP="009209D4">
            <w:pPr>
              <w:pStyle w:val="1fffb"/>
            </w:pPr>
            <w:r w:rsidRPr="009209D4">
              <w:t>Котельная с. Горекацан</w:t>
            </w:r>
          </w:p>
        </w:tc>
        <w:tc>
          <w:tcPr>
            <w:tcW w:w="1173" w:type="pct"/>
            <w:tcBorders>
              <w:top w:val="nil"/>
              <w:left w:val="nil"/>
              <w:bottom w:val="single" w:sz="4" w:space="0" w:color="auto"/>
              <w:right w:val="single" w:sz="4" w:space="0" w:color="auto"/>
            </w:tcBorders>
            <w:shd w:val="clear" w:color="000000" w:fill="FFFFFF"/>
            <w:vAlign w:val="bottom"/>
            <w:hideMark/>
          </w:tcPr>
          <w:p w:rsidR="009209D4" w:rsidRPr="009209D4" w:rsidRDefault="009209D4" w:rsidP="009209D4">
            <w:pPr>
              <w:pStyle w:val="1fffb"/>
            </w:pPr>
            <w:r w:rsidRPr="009209D4">
              <w:t>0,04</w:t>
            </w:r>
          </w:p>
        </w:tc>
        <w:tc>
          <w:tcPr>
            <w:tcW w:w="865" w:type="pct"/>
            <w:tcBorders>
              <w:top w:val="nil"/>
              <w:left w:val="nil"/>
              <w:bottom w:val="single" w:sz="4" w:space="0" w:color="auto"/>
              <w:right w:val="single" w:sz="4" w:space="0" w:color="auto"/>
            </w:tcBorders>
            <w:shd w:val="clear" w:color="000000" w:fill="FFFFFF"/>
            <w:vAlign w:val="bottom"/>
            <w:hideMark/>
          </w:tcPr>
          <w:p w:rsidR="009209D4" w:rsidRPr="009209D4" w:rsidRDefault="009209D4" w:rsidP="009209D4">
            <w:pPr>
              <w:pStyle w:val="1fffb"/>
            </w:pPr>
            <w:r w:rsidRPr="009209D4">
              <w:t>0,04</w:t>
            </w:r>
          </w:p>
        </w:tc>
        <w:tc>
          <w:tcPr>
            <w:tcW w:w="865" w:type="pct"/>
            <w:tcBorders>
              <w:top w:val="nil"/>
              <w:left w:val="nil"/>
              <w:bottom w:val="single" w:sz="4" w:space="0" w:color="auto"/>
              <w:right w:val="single" w:sz="4" w:space="0" w:color="auto"/>
            </w:tcBorders>
            <w:shd w:val="clear" w:color="000000" w:fill="FFFFFF"/>
            <w:vAlign w:val="bottom"/>
            <w:hideMark/>
          </w:tcPr>
          <w:p w:rsidR="009209D4" w:rsidRPr="009209D4" w:rsidRDefault="009209D4" w:rsidP="009209D4">
            <w:pPr>
              <w:pStyle w:val="1fffb"/>
            </w:pPr>
            <w:r w:rsidRPr="009209D4">
              <w:t>1,05</w:t>
            </w:r>
          </w:p>
        </w:tc>
        <w:tc>
          <w:tcPr>
            <w:tcW w:w="864" w:type="pct"/>
            <w:tcBorders>
              <w:top w:val="nil"/>
              <w:left w:val="nil"/>
              <w:bottom w:val="single" w:sz="4" w:space="0" w:color="auto"/>
              <w:right w:val="single" w:sz="4" w:space="0" w:color="auto"/>
            </w:tcBorders>
            <w:shd w:val="clear" w:color="000000" w:fill="FFFFFF"/>
            <w:vAlign w:val="bottom"/>
            <w:hideMark/>
          </w:tcPr>
          <w:p w:rsidR="009209D4" w:rsidRPr="009209D4" w:rsidRDefault="009209D4" w:rsidP="009209D4">
            <w:pPr>
              <w:pStyle w:val="1fffb"/>
            </w:pPr>
            <w:r w:rsidRPr="009209D4">
              <w:t>3,14</w:t>
            </w:r>
          </w:p>
        </w:tc>
      </w:tr>
      <w:tr w:rsidR="009209D4" w:rsidRPr="009209D4" w:rsidTr="009209D4">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rsidR="009209D4" w:rsidRPr="009209D4" w:rsidRDefault="009209D4" w:rsidP="009209D4">
            <w:pPr>
              <w:pStyle w:val="1fffb"/>
            </w:pPr>
            <w:r w:rsidRPr="009209D4">
              <w:t xml:space="preserve">Котельная Горекацанской ООШ </w:t>
            </w:r>
          </w:p>
        </w:tc>
        <w:tc>
          <w:tcPr>
            <w:tcW w:w="1173" w:type="pct"/>
            <w:tcBorders>
              <w:top w:val="nil"/>
              <w:left w:val="nil"/>
              <w:bottom w:val="single" w:sz="4" w:space="0" w:color="auto"/>
              <w:right w:val="single" w:sz="4" w:space="0" w:color="auto"/>
            </w:tcBorders>
            <w:shd w:val="clear" w:color="000000" w:fill="FFFFFF"/>
            <w:vAlign w:val="bottom"/>
            <w:hideMark/>
          </w:tcPr>
          <w:p w:rsidR="009209D4" w:rsidRPr="009209D4" w:rsidRDefault="009209D4" w:rsidP="009209D4">
            <w:pPr>
              <w:pStyle w:val="1fffb"/>
            </w:pPr>
            <w:r w:rsidRPr="009209D4">
              <w:t>0,06</w:t>
            </w:r>
          </w:p>
        </w:tc>
        <w:tc>
          <w:tcPr>
            <w:tcW w:w="865" w:type="pct"/>
            <w:tcBorders>
              <w:top w:val="nil"/>
              <w:left w:val="nil"/>
              <w:bottom w:val="single" w:sz="4" w:space="0" w:color="auto"/>
              <w:right w:val="single" w:sz="4" w:space="0" w:color="auto"/>
            </w:tcBorders>
            <w:shd w:val="clear" w:color="000000" w:fill="FFFFFF"/>
            <w:vAlign w:val="bottom"/>
            <w:hideMark/>
          </w:tcPr>
          <w:p w:rsidR="009209D4" w:rsidRPr="009209D4" w:rsidRDefault="009209D4" w:rsidP="009209D4">
            <w:pPr>
              <w:pStyle w:val="1fffb"/>
            </w:pPr>
            <w:r w:rsidRPr="009209D4">
              <w:t>0,0772</w:t>
            </w:r>
          </w:p>
        </w:tc>
        <w:tc>
          <w:tcPr>
            <w:tcW w:w="865" w:type="pct"/>
            <w:tcBorders>
              <w:top w:val="nil"/>
              <w:left w:val="nil"/>
              <w:bottom w:val="single" w:sz="4" w:space="0" w:color="auto"/>
              <w:right w:val="single" w:sz="4" w:space="0" w:color="auto"/>
            </w:tcBorders>
            <w:shd w:val="clear" w:color="000000" w:fill="FFFFFF"/>
            <w:vAlign w:val="bottom"/>
            <w:hideMark/>
          </w:tcPr>
          <w:p w:rsidR="009209D4" w:rsidRPr="009209D4" w:rsidRDefault="009209D4" w:rsidP="009209D4">
            <w:pPr>
              <w:pStyle w:val="1fffb"/>
            </w:pPr>
            <w:r w:rsidRPr="009209D4">
              <w:t>1,85</w:t>
            </w:r>
          </w:p>
        </w:tc>
        <w:tc>
          <w:tcPr>
            <w:tcW w:w="864" w:type="pct"/>
            <w:tcBorders>
              <w:top w:val="nil"/>
              <w:left w:val="nil"/>
              <w:bottom w:val="single" w:sz="4" w:space="0" w:color="auto"/>
              <w:right w:val="single" w:sz="4" w:space="0" w:color="auto"/>
            </w:tcBorders>
            <w:shd w:val="clear" w:color="000000" w:fill="FFFFFF"/>
            <w:vAlign w:val="bottom"/>
            <w:hideMark/>
          </w:tcPr>
          <w:p w:rsidR="009209D4" w:rsidRPr="009209D4" w:rsidRDefault="009209D4" w:rsidP="009209D4">
            <w:pPr>
              <w:pStyle w:val="1fffb"/>
            </w:pPr>
            <w:r w:rsidRPr="009209D4">
              <w:t>5,56</w:t>
            </w:r>
          </w:p>
        </w:tc>
      </w:tr>
      <w:tr w:rsidR="009209D4" w:rsidRPr="009209D4" w:rsidTr="009209D4">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9209D4" w:rsidRPr="009209D4" w:rsidRDefault="009209D4" w:rsidP="009209D4">
            <w:pPr>
              <w:pStyle w:val="1fffb"/>
            </w:pPr>
            <w:r w:rsidRPr="009209D4">
              <w:t>2027-2031 годы</w:t>
            </w:r>
          </w:p>
        </w:tc>
      </w:tr>
      <w:tr w:rsidR="009209D4" w:rsidRPr="009209D4" w:rsidTr="009209D4">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rsidR="009209D4" w:rsidRPr="009209D4" w:rsidRDefault="009209D4" w:rsidP="009209D4">
            <w:pPr>
              <w:pStyle w:val="1fffb"/>
            </w:pPr>
            <w:r w:rsidRPr="009209D4">
              <w:t>Котельная с. Горекацан</w:t>
            </w:r>
          </w:p>
        </w:tc>
        <w:tc>
          <w:tcPr>
            <w:tcW w:w="1173" w:type="pct"/>
            <w:tcBorders>
              <w:top w:val="nil"/>
              <w:left w:val="nil"/>
              <w:bottom w:val="single" w:sz="4" w:space="0" w:color="auto"/>
              <w:right w:val="single" w:sz="4" w:space="0" w:color="auto"/>
            </w:tcBorders>
            <w:shd w:val="clear" w:color="000000" w:fill="FFFFFF"/>
            <w:vAlign w:val="bottom"/>
            <w:hideMark/>
          </w:tcPr>
          <w:p w:rsidR="009209D4" w:rsidRPr="009209D4" w:rsidRDefault="009209D4" w:rsidP="009209D4">
            <w:pPr>
              <w:pStyle w:val="1fffb"/>
            </w:pPr>
            <w:r w:rsidRPr="009209D4">
              <w:t>0,03</w:t>
            </w:r>
          </w:p>
        </w:tc>
        <w:tc>
          <w:tcPr>
            <w:tcW w:w="865" w:type="pct"/>
            <w:tcBorders>
              <w:top w:val="nil"/>
              <w:left w:val="nil"/>
              <w:bottom w:val="single" w:sz="4" w:space="0" w:color="auto"/>
              <w:right w:val="single" w:sz="4" w:space="0" w:color="auto"/>
            </w:tcBorders>
            <w:shd w:val="clear" w:color="000000" w:fill="FFFFFF"/>
            <w:vAlign w:val="bottom"/>
            <w:hideMark/>
          </w:tcPr>
          <w:p w:rsidR="009209D4" w:rsidRPr="009209D4" w:rsidRDefault="009209D4" w:rsidP="009209D4">
            <w:pPr>
              <w:pStyle w:val="1fffb"/>
            </w:pPr>
            <w:r w:rsidRPr="009209D4">
              <w:t>0,04</w:t>
            </w:r>
          </w:p>
        </w:tc>
        <w:tc>
          <w:tcPr>
            <w:tcW w:w="865" w:type="pct"/>
            <w:tcBorders>
              <w:top w:val="nil"/>
              <w:left w:val="nil"/>
              <w:bottom w:val="single" w:sz="4" w:space="0" w:color="auto"/>
              <w:right w:val="single" w:sz="4" w:space="0" w:color="auto"/>
            </w:tcBorders>
            <w:shd w:val="clear" w:color="000000" w:fill="FFFFFF"/>
            <w:vAlign w:val="bottom"/>
            <w:hideMark/>
          </w:tcPr>
          <w:p w:rsidR="009209D4" w:rsidRPr="009209D4" w:rsidRDefault="009209D4" w:rsidP="009209D4">
            <w:pPr>
              <w:pStyle w:val="1fffb"/>
            </w:pPr>
            <w:r w:rsidRPr="009209D4">
              <w:t>0,99</w:t>
            </w:r>
          </w:p>
        </w:tc>
        <w:tc>
          <w:tcPr>
            <w:tcW w:w="864" w:type="pct"/>
            <w:tcBorders>
              <w:top w:val="nil"/>
              <w:left w:val="nil"/>
              <w:bottom w:val="single" w:sz="4" w:space="0" w:color="auto"/>
              <w:right w:val="single" w:sz="4" w:space="0" w:color="auto"/>
            </w:tcBorders>
            <w:shd w:val="clear" w:color="000000" w:fill="FFFFFF"/>
            <w:vAlign w:val="bottom"/>
            <w:hideMark/>
          </w:tcPr>
          <w:p w:rsidR="009209D4" w:rsidRPr="009209D4" w:rsidRDefault="009209D4" w:rsidP="009209D4">
            <w:pPr>
              <w:pStyle w:val="1fffb"/>
            </w:pPr>
            <w:r w:rsidRPr="009209D4">
              <w:t>2,97</w:t>
            </w:r>
          </w:p>
        </w:tc>
      </w:tr>
      <w:tr w:rsidR="009209D4" w:rsidRPr="009209D4" w:rsidTr="009209D4">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rsidR="009209D4" w:rsidRPr="009209D4" w:rsidRDefault="009209D4" w:rsidP="009209D4">
            <w:pPr>
              <w:pStyle w:val="1fffb"/>
            </w:pPr>
            <w:r w:rsidRPr="009209D4">
              <w:t xml:space="preserve">Котельная Горекацанской ООШ </w:t>
            </w:r>
          </w:p>
        </w:tc>
        <w:tc>
          <w:tcPr>
            <w:tcW w:w="1173" w:type="pct"/>
            <w:tcBorders>
              <w:top w:val="nil"/>
              <w:left w:val="nil"/>
              <w:bottom w:val="single" w:sz="4" w:space="0" w:color="auto"/>
              <w:right w:val="single" w:sz="4" w:space="0" w:color="auto"/>
            </w:tcBorders>
            <w:shd w:val="clear" w:color="000000" w:fill="FFFFFF"/>
            <w:vAlign w:val="bottom"/>
            <w:hideMark/>
          </w:tcPr>
          <w:p w:rsidR="009209D4" w:rsidRPr="009209D4" w:rsidRDefault="009209D4" w:rsidP="009209D4">
            <w:pPr>
              <w:pStyle w:val="1fffb"/>
            </w:pPr>
            <w:r w:rsidRPr="009209D4">
              <w:t>0,07</w:t>
            </w:r>
          </w:p>
        </w:tc>
        <w:tc>
          <w:tcPr>
            <w:tcW w:w="865" w:type="pct"/>
            <w:tcBorders>
              <w:top w:val="nil"/>
              <w:left w:val="nil"/>
              <w:bottom w:val="single" w:sz="4" w:space="0" w:color="auto"/>
              <w:right w:val="single" w:sz="4" w:space="0" w:color="auto"/>
            </w:tcBorders>
            <w:shd w:val="clear" w:color="000000" w:fill="FFFFFF"/>
            <w:vAlign w:val="bottom"/>
            <w:hideMark/>
          </w:tcPr>
          <w:p w:rsidR="009209D4" w:rsidRPr="009209D4" w:rsidRDefault="009209D4" w:rsidP="009209D4">
            <w:pPr>
              <w:pStyle w:val="1fffb"/>
            </w:pPr>
            <w:r w:rsidRPr="009209D4">
              <w:t>0,0784</w:t>
            </w:r>
          </w:p>
        </w:tc>
        <w:tc>
          <w:tcPr>
            <w:tcW w:w="865" w:type="pct"/>
            <w:tcBorders>
              <w:top w:val="nil"/>
              <w:left w:val="nil"/>
              <w:bottom w:val="single" w:sz="4" w:space="0" w:color="auto"/>
              <w:right w:val="single" w:sz="4" w:space="0" w:color="auto"/>
            </w:tcBorders>
            <w:shd w:val="clear" w:color="000000" w:fill="FFFFFF"/>
            <w:vAlign w:val="bottom"/>
            <w:hideMark/>
          </w:tcPr>
          <w:p w:rsidR="009209D4" w:rsidRPr="009209D4" w:rsidRDefault="009209D4" w:rsidP="009209D4">
            <w:pPr>
              <w:pStyle w:val="1fffb"/>
            </w:pPr>
            <w:r w:rsidRPr="009209D4">
              <w:t>1,88</w:t>
            </w:r>
          </w:p>
        </w:tc>
        <w:tc>
          <w:tcPr>
            <w:tcW w:w="864" w:type="pct"/>
            <w:tcBorders>
              <w:top w:val="nil"/>
              <w:left w:val="nil"/>
              <w:bottom w:val="single" w:sz="4" w:space="0" w:color="auto"/>
              <w:right w:val="single" w:sz="4" w:space="0" w:color="auto"/>
            </w:tcBorders>
            <w:shd w:val="clear" w:color="000000" w:fill="FFFFFF"/>
            <w:vAlign w:val="bottom"/>
            <w:hideMark/>
          </w:tcPr>
          <w:p w:rsidR="009209D4" w:rsidRPr="009209D4" w:rsidRDefault="009209D4" w:rsidP="009209D4">
            <w:pPr>
              <w:pStyle w:val="1fffb"/>
            </w:pPr>
            <w:r w:rsidRPr="009209D4">
              <w:t>5,65</w:t>
            </w:r>
          </w:p>
        </w:tc>
      </w:tr>
      <w:tr w:rsidR="009209D4" w:rsidRPr="009209D4" w:rsidTr="009209D4">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000000" w:fill="FFFFFF"/>
            <w:vAlign w:val="bottom"/>
            <w:hideMark/>
          </w:tcPr>
          <w:p w:rsidR="009209D4" w:rsidRPr="009209D4" w:rsidRDefault="009209D4" w:rsidP="009209D4">
            <w:pPr>
              <w:pStyle w:val="1fffb"/>
            </w:pPr>
            <w:r w:rsidRPr="009209D4">
              <w:t>2032-2034 годы</w:t>
            </w:r>
          </w:p>
        </w:tc>
      </w:tr>
      <w:tr w:rsidR="009209D4" w:rsidRPr="009209D4" w:rsidTr="009209D4">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rsidR="009209D4" w:rsidRPr="009209D4" w:rsidRDefault="009209D4" w:rsidP="009209D4">
            <w:pPr>
              <w:pStyle w:val="1fffb"/>
            </w:pPr>
            <w:r w:rsidRPr="009209D4">
              <w:t>Котельная с. Горекацан</w:t>
            </w:r>
          </w:p>
        </w:tc>
        <w:tc>
          <w:tcPr>
            <w:tcW w:w="1173" w:type="pct"/>
            <w:tcBorders>
              <w:top w:val="nil"/>
              <w:left w:val="nil"/>
              <w:bottom w:val="single" w:sz="4" w:space="0" w:color="auto"/>
              <w:right w:val="single" w:sz="4" w:space="0" w:color="auto"/>
            </w:tcBorders>
            <w:shd w:val="clear" w:color="000000" w:fill="FFFFFF"/>
            <w:vAlign w:val="bottom"/>
            <w:hideMark/>
          </w:tcPr>
          <w:p w:rsidR="009209D4" w:rsidRPr="009209D4" w:rsidRDefault="009209D4" w:rsidP="009209D4">
            <w:pPr>
              <w:pStyle w:val="1fffb"/>
            </w:pPr>
            <w:r w:rsidRPr="009209D4">
              <w:t>0,03</w:t>
            </w:r>
          </w:p>
        </w:tc>
        <w:tc>
          <w:tcPr>
            <w:tcW w:w="865" w:type="pct"/>
            <w:tcBorders>
              <w:top w:val="nil"/>
              <w:left w:val="nil"/>
              <w:bottom w:val="single" w:sz="4" w:space="0" w:color="auto"/>
              <w:right w:val="single" w:sz="4" w:space="0" w:color="auto"/>
            </w:tcBorders>
            <w:shd w:val="clear" w:color="000000" w:fill="FFFFFF"/>
            <w:vAlign w:val="bottom"/>
            <w:hideMark/>
          </w:tcPr>
          <w:p w:rsidR="009209D4" w:rsidRPr="009209D4" w:rsidRDefault="009209D4" w:rsidP="009209D4">
            <w:pPr>
              <w:pStyle w:val="1fffb"/>
            </w:pPr>
            <w:r w:rsidRPr="009209D4">
              <w:t>0,04</w:t>
            </w:r>
          </w:p>
        </w:tc>
        <w:tc>
          <w:tcPr>
            <w:tcW w:w="865" w:type="pct"/>
            <w:tcBorders>
              <w:top w:val="nil"/>
              <w:left w:val="nil"/>
              <w:bottom w:val="single" w:sz="4" w:space="0" w:color="auto"/>
              <w:right w:val="single" w:sz="4" w:space="0" w:color="auto"/>
            </w:tcBorders>
            <w:shd w:val="clear" w:color="000000" w:fill="FFFFFF"/>
            <w:vAlign w:val="bottom"/>
            <w:hideMark/>
          </w:tcPr>
          <w:p w:rsidR="009209D4" w:rsidRPr="009209D4" w:rsidRDefault="009209D4" w:rsidP="009209D4">
            <w:pPr>
              <w:pStyle w:val="1fffb"/>
            </w:pPr>
            <w:r w:rsidRPr="009209D4">
              <w:t>0,99</w:t>
            </w:r>
          </w:p>
        </w:tc>
        <w:tc>
          <w:tcPr>
            <w:tcW w:w="864" w:type="pct"/>
            <w:tcBorders>
              <w:top w:val="nil"/>
              <w:left w:val="nil"/>
              <w:bottom w:val="single" w:sz="4" w:space="0" w:color="auto"/>
              <w:right w:val="single" w:sz="4" w:space="0" w:color="auto"/>
            </w:tcBorders>
            <w:shd w:val="clear" w:color="000000" w:fill="FFFFFF"/>
            <w:vAlign w:val="bottom"/>
            <w:hideMark/>
          </w:tcPr>
          <w:p w:rsidR="009209D4" w:rsidRPr="009209D4" w:rsidRDefault="009209D4" w:rsidP="009209D4">
            <w:pPr>
              <w:pStyle w:val="1fffb"/>
            </w:pPr>
            <w:r w:rsidRPr="009209D4">
              <w:t>2,98</w:t>
            </w:r>
          </w:p>
        </w:tc>
      </w:tr>
      <w:tr w:rsidR="009209D4" w:rsidRPr="009209D4" w:rsidTr="009209D4">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rsidR="009209D4" w:rsidRPr="009209D4" w:rsidRDefault="009209D4" w:rsidP="009209D4">
            <w:pPr>
              <w:pStyle w:val="1fffb"/>
            </w:pPr>
            <w:r w:rsidRPr="009209D4">
              <w:t xml:space="preserve">Котельная Горекацанской ООШ </w:t>
            </w:r>
          </w:p>
        </w:tc>
        <w:tc>
          <w:tcPr>
            <w:tcW w:w="1173" w:type="pct"/>
            <w:tcBorders>
              <w:top w:val="nil"/>
              <w:left w:val="nil"/>
              <w:bottom w:val="single" w:sz="4" w:space="0" w:color="auto"/>
              <w:right w:val="single" w:sz="4" w:space="0" w:color="auto"/>
            </w:tcBorders>
            <w:shd w:val="clear" w:color="000000" w:fill="FFFFFF"/>
            <w:vAlign w:val="bottom"/>
            <w:hideMark/>
          </w:tcPr>
          <w:p w:rsidR="009209D4" w:rsidRPr="009209D4" w:rsidRDefault="009209D4" w:rsidP="009209D4">
            <w:pPr>
              <w:pStyle w:val="1fffb"/>
            </w:pPr>
            <w:r w:rsidRPr="009209D4">
              <w:t>0,07</w:t>
            </w:r>
          </w:p>
        </w:tc>
        <w:tc>
          <w:tcPr>
            <w:tcW w:w="865" w:type="pct"/>
            <w:tcBorders>
              <w:top w:val="nil"/>
              <w:left w:val="nil"/>
              <w:bottom w:val="single" w:sz="4" w:space="0" w:color="auto"/>
              <w:right w:val="single" w:sz="4" w:space="0" w:color="auto"/>
            </w:tcBorders>
            <w:shd w:val="clear" w:color="000000" w:fill="FFFFFF"/>
            <w:vAlign w:val="bottom"/>
            <w:hideMark/>
          </w:tcPr>
          <w:p w:rsidR="009209D4" w:rsidRPr="009209D4" w:rsidRDefault="009209D4" w:rsidP="009209D4">
            <w:pPr>
              <w:pStyle w:val="1fffb"/>
            </w:pPr>
            <w:r w:rsidRPr="009209D4">
              <w:t>0,0847</w:t>
            </w:r>
          </w:p>
        </w:tc>
        <w:tc>
          <w:tcPr>
            <w:tcW w:w="865" w:type="pct"/>
            <w:tcBorders>
              <w:top w:val="nil"/>
              <w:left w:val="nil"/>
              <w:bottom w:val="single" w:sz="4" w:space="0" w:color="auto"/>
              <w:right w:val="single" w:sz="4" w:space="0" w:color="auto"/>
            </w:tcBorders>
            <w:shd w:val="clear" w:color="000000" w:fill="FFFFFF"/>
            <w:vAlign w:val="bottom"/>
            <w:hideMark/>
          </w:tcPr>
          <w:p w:rsidR="009209D4" w:rsidRPr="009209D4" w:rsidRDefault="009209D4" w:rsidP="009209D4">
            <w:pPr>
              <w:pStyle w:val="1fffb"/>
            </w:pPr>
            <w:r w:rsidRPr="009209D4">
              <w:t>2,03</w:t>
            </w:r>
          </w:p>
        </w:tc>
        <w:tc>
          <w:tcPr>
            <w:tcW w:w="864" w:type="pct"/>
            <w:tcBorders>
              <w:top w:val="nil"/>
              <w:left w:val="nil"/>
              <w:bottom w:val="single" w:sz="4" w:space="0" w:color="auto"/>
              <w:right w:val="single" w:sz="4" w:space="0" w:color="auto"/>
            </w:tcBorders>
            <w:shd w:val="clear" w:color="000000" w:fill="FFFFFF"/>
            <w:vAlign w:val="bottom"/>
            <w:hideMark/>
          </w:tcPr>
          <w:p w:rsidR="009209D4" w:rsidRPr="009209D4" w:rsidRDefault="009209D4" w:rsidP="009209D4">
            <w:pPr>
              <w:pStyle w:val="1fffb"/>
            </w:pPr>
            <w:r w:rsidRPr="009209D4">
              <w:t>6,10</w:t>
            </w:r>
          </w:p>
        </w:tc>
      </w:tr>
    </w:tbl>
    <w:p w:rsidR="00C25060" w:rsidRPr="007F10C8" w:rsidRDefault="00C25060" w:rsidP="00C25060">
      <w:pPr>
        <w:rPr>
          <w:rFonts w:ascii="Times New Roman" w:hAnsi="Times New Roman" w:cs="Times New Roman"/>
        </w:rPr>
      </w:pPr>
    </w:p>
    <w:p w:rsidR="00C25060" w:rsidRPr="007F10C8" w:rsidRDefault="00C25060" w:rsidP="00AD6FC2">
      <w:pPr>
        <w:pStyle w:val="19"/>
      </w:pPr>
      <w:bookmarkStart w:id="536" w:name="_Toc9154918"/>
      <w:bookmarkStart w:id="537" w:name="_Toc84971064"/>
      <w:bookmarkStart w:id="538" w:name="_Toc84979053"/>
      <w:r w:rsidRPr="007F10C8">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36"/>
      <w:bookmarkEnd w:id="537"/>
      <w:bookmarkEnd w:id="538"/>
    </w:p>
    <w:p w:rsidR="00C25060" w:rsidRPr="007F10C8" w:rsidRDefault="00C25060" w:rsidP="00B5461F">
      <w:pPr>
        <w:pStyle w:val="11ff3"/>
      </w:pPr>
      <w:r w:rsidRPr="007F10C8">
        <w:t xml:space="preserve">Основным видом топлива для всех источников тепловой энергии являются </w:t>
      </w:r>
      <w:r w:rsidR="00D01DB4" w:rsidRPr="007F10C8">
        <w:t>уголь</w:t>
      </w:r>
      <w:r w:rsidRPr="007F10C8">
        <w:t xml:space="preserve">. </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pPr>
      <w:bookmarkStart w:id="539" w:name="_Toc9154919"/>
      <w:bookmarkStart w:id="540" w:name="_Toc84971065"/>
      <w:bookmarkStart w:id="541" w:name="_Toc84979054"/>
      <w:r w:rsidRPr="007F10C8">
        <w:t>виды топлива (в случае, если топливом является уг</w:t>
      </w:r>
      <w:proofErr w:type="gramStart"/>
      <w:r w:rsidRPr="007F10C8">
        <w:rPr>
          <w:lang w:val="en-US"/>
        </w:rPr>
        <w:t>o</w:t>
      </w:r>
      <w:proofErr w:type="gramEnd"/>
      <w:r w:rsidRPr="007F10C8">
        <w:t xml:space="preserve">ль, - вид ископаемого </w:t>
      </w:r>
      <w:r w:rsidR="00C461E1" w:rsidRPr="007F10C8">
        <w:t>Древесной щепы</w:t>
      </w:r>
      <w:r w:rsidRPr="007F10C8">
        <w:t xml:space="preserve"> в соответствии с Межгосударственным стандартом ГОСТ 25543-2013 "Угли бурые, каменные и антрациты. </w:t>
      </w:r>
      <w:proofErr w:type="gramStart"/>
      <w:r w:rsidRPr="007F10C8">
        <w:t>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539"/>
      <w:bookmarkEnd w:id="540"/>
      <w:bookmarkEnd w:id="541"/>
      <w:proofErr w:type="gramEnd"/>
    </w:p>
    <w:p w:rsidR="00C25060" w:rsidRPr="007F10C8" w:rsidRDefault="00C25060" w:rsidP="00E01447">
      <w:pPr>
        <w:spacing w:after="0" w:line="360" w:lineRule="auto"/>
        <w:rPr>
          <w:rFonts w:ascii="Times New Roman" w:hAnsi="Times New Roman" w:cs="Times New Roman"/>
          <w:sz w:val="24"/>
          <w:szCs w:val="24"/>
        </w:rPr>
      </w:pPr>
      <w:r w:rsidRPr="007F10C8">
        <w:rPr>
          <w:rFonts w:ascii="Times New Roman" w:hAnsi="Times New Roman" w:cs="Times New Roman"/>
          <w:sz w:val="24"/>
          <w:szCs w:val="24"/>
        </w:rPr>
        <w:lastRenderedPageBreak/>
        <w:t xml:space="preserve">Основным видом используемого топлива являются </w:t>
      </w:r>
      <w:r w:rsidR="00D01DB4" w:rsidRPr="007F10C8">
        <w:rPr>
          <w:rFonts w:ascii="Times New Roman" w:hAnsi="Times New Roman" w:cs="Times New Roman"/>
          <w:sz w:val="24"/>
          <w:szCs w:val="24"/>
        </w:rPr>
        <w:t>уголь</w:t>
      </w:r>
      <w:r w:rsidRPr="007F10C8">
        <w:rPr>
          <w:rFonts w:ascii="Times New Roman" w:hAnsi="Times New Roman" w:cs="Times New Roman"/>
          <w:sz w:val="24"/>
          <w:szCs w:val="24"/>
        </w:rPr>
        <w:t>.</w:t>
      </w:r>
    </w:p>
    <w:p w:rsidR="00C25060" w:rsidRPr="007F10C8" w:rsidRDefault="00686281" w:rsidP="00E01447">
      <w:pPr>
        <w:pStyle w:val="affffffffff6"/>
        <w:ind w:firstLine="0"/>
        <w:rPr>
          <w:rFonts w:ascii="Times New Roman" w:hAnsi="Times New Roman" w:cs="Times New Roman"/>
          <w:b/>
          <w:sz w:val="24"/>
          <w:szCs w:val="24"/>
        </w:rPr>
      </w:pPr>
      <w:r w:rsidRPr="007F10C8">
        <w:rPr>
          <w:rFonts w:ascii="Times New Roman" w:hAnsi="Times New Roman" w:cs="Times New Roman"/>
          <w:b/>
          <w:sz w:val="24"/>
          <w:szCs w:val="24"/>
        </w:rPr>
        <w:t xml:space="preserve">Таблица 10.4.1 – </w:t>
      </w:r>
      <w:r w:rsidR="00C25060" w:rsidRPr="007F10C8">
        <w:rPr>
          <w:rFonts w:ascii="Times New Roman" w:hAnsi="Times New Roman" w:cs="Times New Roman"/>
          <w:b/>
          <w:sz w:val="24"/>
          <w:szCs w:val="24"/>
        </w:rPr>
        <w:t>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115"/>
        <w:gridCol w:w="2661"/>
        <w:gridCol w:w="2659"/>
      </w:tblGrid>
      <w:tr w:rsidR="005377FA" w:rsidRPr="007F10C8" w:rsidTr="008D5020">
        <w:trPr>
          <w:trHeight w:val="20"/>
          <w:tblHeader/>
        </w:trPr>
        <w:tc>
          <w:tcPr>
            <w:tcW w:w="2181" w:type="pct"/>
            <w:shd w:val="clear" w:color="auto" w:fill="D9D9D9" w:themeFill="background1" w:themeFillShade="D9"/>
            <w:vAlign w:val="center"/>
          </w:tcPr>
          <w:p w:rsidR="005377FA" w:rsidRPr="007F10C8" w:rsidRDefault="005377FA" w:rsidP="008D5020">
            <w:pPr>
              <w:pStyle w:val="1fffb"/>
              <w:rPr>
                <w:rFonts w:cs="Times New Roman"/>
              </w:rPr>
            </w:pPr>
            <w:r w:rsidRPr="007F10C8">
              <w:rPr>
                <w:rFonts w:cs="Times New Roman"/>
              </w:rPr>
              <w:t>Показатели</w:t>
            </w:r>
          </w:p>
        </w:tc>
        <w:tc>
          <w:tcPr>
            <w:tcW w:w="1410" w:type="pct"/>
            <w:shd w:val="clear" w:color="auto" w:fill="D9D9D9" w:themeFill="background1" w:themeFillShade="D9"/>
            <w:vAlign w:val="center"/>
          </w:tcPr>
          <w:p w:rsidR="005377FA" w:rsidRPr="007F10C8" w:rsidRDefault="005377FA" w:rsidP="008D5020">
            <w:pPr>
              <w:pStyle w:val="1fffb"/>
              <w:rPr>
                <w:rFonts w:cs="Times New Roman"/>
              </w:rPr>
            </w:pPr>
            <w:r w:rsidRPr="007F10C8">
              <w:rPr>
                <w:rFonts w:cs="Times New Roman"/>
              </w:rPr>
              <w:t>Основное топливо</w:t>
            </w:r>
          </w:p>
        </w:tc>
        <w:tc>
          <w:tcPr>
            <w:tcW w:w="1409" w:type="pct"/>
            <w:shd w:val="clear" w:color="auto" w:fill="D9D9D9" w:themeFill="background1" w:themeFillShade="D9"/>
            <w:vAlign w:val="center"/>
          </w:tcPr>
          <w:p w:rsidR="005377FA" w:rsidRPr="007F10C8" w:rsidRDefault="005377FA" w:rsidP="008D5020">
            <w:pPr>
              <w:pStyle w:val="1fffb"/>
              <w:rPr>
                <w:rFonts w:cs="Times New Roman"/>
              </w:rPr>
            </w:pPr>
            <w:r w:rsidRPr="007F10C8">
              <w:rPr>
                <w:rFonts w:cs="Times New Roman"/>
              </w:rPr>
              <w:t>Резервное топливо</w:t>
            </w:r>
          </w:p>
        </w:tc>
      </w:tr>
      <w:tr w:rsidR="005377FA" w:rsidRPr="007F10C8" w:rsidTr="008D5020">
        <w:trPr>
          <w:trHeight w:val="20"/>
        </w:trPr>
        <w:tc>
          <w:tcPr>
            <w:tcW w:w="2181" w:type="pct"/>
            <w:vAlign w:val="center"/>
          </w:tcPr>
          <w:p w:rsidR="005377FA" w:rsidRPr="007F10C8" w:rsidRDefault="005377FA" w:rsidP="008D5020">
            <w:pPr>
              <w:pStyle w:val="1fffb"/>
              <w:rPr>
                <w:rFonts w:cs="Times New Roman"/>
              </w:rPr>
            </w:pPr>
            <w:r w:rsidRPr="007F10C8">
              <w:rPr>
                <w:rFonts w:cs="Times New Roman"/>
              </w:rPr>
              <w:t>Вид топлива</w:t>
            </w:r>
          </w:p>
        </w:tc>
        <w:tc>
          <w:tcPr>
            <w:tcW w:w="1410" w:type="pct"/>
            <w:vAlign w:val="center"/>
          </w:tcPr>
          <w:p w:rsidR="005377FA" w:rsidRPr="007F10C8" w:rsidRDefault="005377FA" w:rsidP="008D5020">
            <w:pPr>
              <w:pStyle w:val="1fffb"/>
              <w:rPr>
                <w:rFonts w:cs="Times New Roman"/>
              </w:rPr>
            </w:pPr>
            <w:r w:rsidRPr="007F10C8">
              <w:rPr>
                <w:rFonts w:cs="Times New Roman"/>
              </w:rPr>
              <w:t>Уголь бурый</w:t>
            </w:r>
          </w:p>
        </w:tc>
        <w:tc>
          <w:tcPr>
            <w:tcW w:w="1409" w:type="pct"/>
            <w:vAlign w:val="center"/>
          </w:tcPr>
          <w:p w:rsidR="005377FA" w:rsidRPr="007F10C8" w:rsidRDefault="005377FA" w:rsidP="008D5020">
            <w:pPr>
              <w:pStyle w:val="1fffb"/>
              <w:rPr>
                <w:rFonts w:cs="Times New Roman"/>
              </w:rPr>
            </w:pPr>
            <w:r w:rsidRPr="007F10C8">
              <w:rPr>
                <w:rFonts w:cs="Times New Roman"/>
              </w:rPr>
              <w:t>Уголь бурый</w:t>
            </w:r>
          </w:p>
        </w:tc>
      </w:tr>
      <w:tr w:rsidR="005377FA" w:rsidRPr="007F10C8" w:rsidTr="008D5020">
        <w:trPr>
          <w:trHeight w:val="20"/>
        </w:trPr>
        <w:tc>
          <w:tcPr>
            <w:tcW w:w="2181" w:type="pct"/>
            <w:vAlign w:val="center"/>
          </w:tcPr>
          <w:p w:rsidR="005377FA" w:rsidRPr="007F10C8" w:rsidRDefault="005377FA" w:rsidP="008D5020">
            <w:pPr>
              <w:pStyle w:val="1fffb"/>
              <w:rPr>
                <w:rFonts w:cs="Times New Roman"/>
              </w:rPr>
            </w:pPr>
            <w:r w:rsidRPr="007F10C8">
              <w:rPr>
                <w:rFonts w:cs="Times New Roman"/>
              </w:rPr>
              <w:t>Марка топлива</w:t>
            </w:r>
          </w:p>
        </w:tc>
        <w:tc>
          <w:tcPr>
            <w:tcW w:w="1410" w:type="pct"/>
            <w:vAlign w:val="center"/>
          </w:tcPr>
          <w:p w:rsidR="005377FA" w:rsidRPr="007F10C8" w:rsidRDefault="005377FA" w:rsidP="008D5020">
            <w:pPr>
              <w:pStyle w:val="1fffb"/>
              <w:rPr>
                <w:rFonts w:cs="Times New Roman"/>
              </w:rPr>
            </w:pPr>
            <w:r w:rsidRPr="007F10C8">
              <w:rPr>
                <w:rFonts w:cs="Times New Roman"/>
              </w:rPr>
              <w:t>2 бр</w:t>
            </w:r>
          </w:p>
        </w:tc>
        <w:tc>
          <w:tcPr>
            <w:tcW w:w="1409" w:type="pct"/>
            <w:vAlign w:val="center"/>
          </w:tcPr>
          <w:p w:rsidR="005377FA" w:rsidRPr="007F10C8" w:rsidRDefault="005377FA" w:rsidP="008D5020">
            <w:pPr>
              <w:pStyle w:val="1fffb"/>
              <w:rPr>
                <w:rFonts w:cs="Times New Roman"/>
              </w:rPr>
            </w:pPr>
            <w:r w:rsidRPr="007F10C8">
              <w:rPr>
                <w:rFonts w:cs="Times New Roman"/>
              </w:rPr>
              <w:t>2 бр</w:t>
            </w:r>
          </w:p>
        </w:tc>
      </w:tr>
      <w:tr w:rsidR="005377FA" w:rsidRPr="007F10C8" w:rsidTr="008D5020">
        <w:trPr>
          <w:trHeight w:val="20"/>
        </w:trPr>
        <w:tc>
          <w:tcPr>
            <w:tcW w:w="2181" w:type="pct"/>
            <w:vAlign w:val="center"/>
          </w:tcPr>
          <w:p w:rsidR="005377FA" w:rsidRPr="007F10C8" w:rsidRDefault="005377FA" w:rsidP="008D5020">
            <w:pPr>
              <w:pStyle w:val="1fffb"/>
              <w:rPr>
                <w:rFonts w:cs="Times New Roman"/>
              </w:rPr>
            </w:pPr>
            <w:r w:rsidRPr="007F10C8">
              <w:rPr>
                <w:rFonts w:cs="Times New Roman"/>
              </w:rPr>
              <w:t>Поставщик топлива</w:t>
            </w:r>
          </w:p>
        </w:tc>
        <w:tc>
          <w:tcPr>
            <w:tcW w:w="1410" w:type="pct"/>
            <w:vAlign w:val="center"/>
          </w:tcPr>
          <w:p w:rsidR="005377FA" w:rsidRPr="007F10C8" w:rsidRDefault="00032BBB" w:rsidP="008D5020">
            <w:pPr>
              <w:pStyle w:val="1fffb"/>
              <w:rPr>
                <w:rFonts w:cs="Times New Roman"/>
              </w:rPr>
            </w:pPr>
            <w:r>
              <w:rPr>
                <w:rFonts w:cs="Times New Roman"/>
              </w:rPr>
              <w:t>-</w:t>
            </w:r>
          </w:p>
        </w:tc>
        <w:tc>
          <w:tcPr>
            <w:tcW w:w="1409" w:type="pct"/>
            <w:vAlign w:val="center"/>
          </w:tcPr>
          <w:p w:rsidR="005377FA" w:rsidRPr="007F10C8" w:rsidRDefault="00032BBB" w:rsidP="008D5020">
            <w:pPr>
              <w:pStyle w:val="1fffb"/>
              <w:rPr>
                <w:rFonts w:cs="Times New Roman"/>
              </w:rPr>
            </w:pPr>
            <w:r>
              <w:rPr>
                <w:rFonts w:cs="Times New Roman"/>
              </w:rPr>
              <w:t>-</w:t>
            </w:r>
          </w:p>
        </w:tc>
      </w:tr>
      <w:tr w:rsidR="005377FA" w:rsidRPr="007F10C8" w:rsidTr="008D5020">
        <w:trPr>
          <w:trHeight w:val="20"/>
        </w:trPr>
        <w:tc>
          <w:tcPr>
            <w:tcW w:w="2181" w:type="pct"/>
            <w:vAlign w:val="center"/>
          </w:tcPr>
          <w:p w:rsidR="005377FA" w:rsidRPr="007F10C8" w:rsidRDefault="005377FA" w:rsidP="008D5020">
            <w:pPr>
              <w:pStyle w:val="1fffb"/>
              <w:rPr>
                <w:rFonts w:cs="Times New Roman"/>
              </w:rPr>
            </w:pPr>
            <w:r w:rsidRPr="007F10C8">
              <w:rPr>
                <w:rFonts w:cs="Times New Roman"/>
              </w:rPr>
              <w:t>Способ доставки на котельную</w:t>
            </w:r>
          </w:p>
        </w:tc>
        <w:tc>
          <w:tcPr>
            <w:tcW w:w="1410" w:type="pct"/>
            <w:vAlign w:val="center"/>
          </w:tcPr>
          <w:p w:rsidR="005377FA" w:rsidRPr="007F10C8" w:rsidRDefault="005377FA" w:rsidP="008D5020">
            <w:pPr>
              <w:pStyle w:val="1fffb"/>
              <w:rPr>
                <w:rFonts w:cs="Times New Roman"/>
              </w:rPr>
            </w:pPr>
            <w:r w:rsidRPr="007F10C8">
              <w:rPr>
                <w:rFonts w:cs="Times New Roman"/>
              </w:rPr>
              <w:t>а/транспортом</w:t>
            </w:r>
          </w:p>
        </w:tc>
        <w:tc>
          <w:tcPr>
            <w:tcW w:w="1409" w:type="pct"/>
            <w:vAlign w:val="center"/>
          </w:tcPr>
          <w:p w:rsidR="005377FA" w:rsidRPr="007F10C8" w:rsidRDefault="005377FA" w:rsidP="008D5020">
            <w:pPr>
              <w:pStyle w:val="1fffb"/>
              <w:rPr>
                <w:rFonts w:cs="Times New Roman"/>
              </w:rPr>
            </w:pPr>
            <w:r w:rsidRPr="007F10C8">
              <w:rPr>
                <w:rFonts w:cs="Times New Roman"/>
              </w:rPr>
              <w:t>а/транспортом</w:t>
            </w:r>
          </w:p>
        </w:tc>
      </w:tr>
      <w:tr w:rsidR="005377FA" w:rsidRPr="007F10C8" w:rsidTr="008D5020">
        <w:trPr>
          <w:trHeight w:val="20"/>
        </w:trPr>
        <w:tc>
          <w:tcPr>
            <w:tcW w:w="2181" w:type="pct"/>
            <w:vAlign w:val="center"/>
          </w:tcPr>
          <w:p w:rsidR="005377FA" w:rsidRPr="007F10C8" w:rsidRDefault="005377FA" w:rsidP="008D5020">
            <w:pPr>
              <w:pStyle w:val="1fffb"/>
              <w:rPr>
                <w:rFonts w:cs="Times New Roman"/>
              </w:rPr>
            </w:pPr>
            <w:r w:rsidRPr="007F10C8">
              <w:rPr>
                <w:rFonts w:cs="Times New Roman"/>
              </w:rPr>
              <w:t>Откуда осуществляется поставка (место)</w:t>
            </w:r>
          </w:p>
        </w:tc>
        <w:tc>
          <w:tcPr>
            <w:tcW w:w="1410" w:type="pct"/>
            <w:vAlign w:val="center"/>
          </w:tcPr>
          <w:p w:rsidR="005377FA" w:rsidRPr="007F10C8" w:rsidRDefault="005377FA" w:rsidP="008D5020">
            <w:pPr>
              <w:pStyle w:val="1fffb"/>
              <w:rPr>
                <w:rFonts w:cs="Times New Roman"/>
              </w:rPr>
            </w:pPr>
            <w:r w:rsidRPr="007F10C8">
              <w:rPr>
                <w:rFonts w:cs="Times New Roman"/>
              </w:rPr>
              <w:t>разрез</w:t>
            </w:r>
          </w:p>
        </w:tc>
        <w:tc>
          <w:tcPr>
            <w:tcW w:w="1409" w:type="pct"/>
            <w:vAlign w:val="center"/>
          </w:tcPr>
          <w:p w:rsidR="005377FA" w:rsidRPr="007F10C8" w:rsidRDefault="005377FA" w:rsidP="008D5020">
            <w:pPr>
              <w:pStyle w:val="1fffb"/>
              <w:rPr>
                <w:rFonts w:cs="Times New Roman"/>
              </w:rPr>
            </w:pPr>
            <w:r w:rsidRPr="007F10C8">
              <w:rPr>
                <w:rFonts w:cs="Times New Roman"/>
              </w:rPr>
              <w:t>разрез</w:t>
            </w:r>
          </w:p>
        </w:tc>
      </w:tr>
      <w:tr w:rsidR="005377FA" w:rsidRPr="007F10C8" w:rsidTr="008D5020">
        <w:trPr>
          <w:trHeight w:val="20"/>
        </w:trPr>
        <w:tc>
          <w:tcPr>
            <w:tcW w:w="2181" w:type="pct"/>
            <w:vAlign w:val="center"/>
          </w:tcPr>
          <w:p w:rsidR="005377FA" w:rsidRPr="007F10C8" w:rsidRDefault="005377FA" w:rsidP="008D5020">
            <w:pPr>
              <w:pStyle w:val="1fffb"/>
              <w:rPr>
                <w:rFonts w:cs="Times New Roman"/>
              </w:rPr>
            </w:pPr>
            <w:r w:rsidRPr="007F10C8">
              <w:rPr>
                <w:rFonts w:cs="Times New Roman"/>
              </w:rPr>
              <w:t>Периодичность поставки</w:t>
            </w:r>
          </w:p>
        </w:tc>
        <w:tc>
          <w:tcPr>
            <w:tcW w:w="1410" w:type="pct"/>
            <w:vAlign w:val="center"/>
          </w:tcPr>
          <w:p w:rsidR="005377FA" w:rsidRPr="007F10C8" w:rsidRDefault="005377FA" w:rsidP="008D5020">
            <w:pPr>
              <w:pStyle w:val="1fffb"/>
              <w:rPr>
                <w:rFonts w:cs="Times New Roman"/>
              </w:rPr>
            </w:pPr>
            <w:r w:rsidRPr="007F10C8">
              <w:rPr>
                <w:rFonts w:cs="Times New Roman"/>
              </w:rPr>
              <w:t>По графику</w:t>
            </w:r>
          </w:p>
        </w:tc>
        <w:tc>
          <w:tcPr>
            <w:tcW w:w="1409" w:type="pct"/>
            <w:vAlign w:val="center"/>
          </w:tcPr>
          <w:p w:rsidR="005377FA" w:rsidRPr="007F10C8" w:rsidRDefault="005377FA" w:rsidP="008D5020">
            <w:pPr>
              <w:pStyle w:val="1fffb"/>
              <w:rPr>
                <w:rFonts w:cs="Times New Roman"/>
              </w:rPr>
            </w:pPr>
            <w:r w:rsidRPr="007F10C8">
              <w:rPr>
                <w:rFonts w:cs="Times New Roman"/>
              </w:rPr>
              <w:t>По графику</w:t>
            </w:r>
          </w:p>
        </w:tc>
      </w:tr>
    </w:tbl>
    <w:p w:rsidR="00C25060" w:rsidRPr="007F10C8" w:rsidRDefault="00C25060" w:rsidP="00C25060">
      <w:pPr>
        <w:rPr>
          <w:rFonts w:ascii="Times New Roman" w:hAnsi="Times New Roman" w:cs="Times New Roman"/>
        </w:rPr>
      </w:pPr>
    </w:p>
    <w:p w:rsidR="00C25060" w:rsidRPr="007F10C8" w:rsidRDefault="00C25060" w:rsidP="00AD6FC2">
      <w:pPr>
        <w:pStyle w:val="19"/>
      </w:pPr>
      <w:bookmarkStart w:id="542" w:name="_Toc9154920"/>
      <w:bookmarkStart w:id="543" w:name="_Toc84971066"/>
      <w:bookmarkStart w:id="544" w:name="_Toc84979055"/>
      <w:r w:rsidRPr="007F10C8">
        <w:t xml:space="preserve">Преобладающий в поселении, </w:t>
      </w:r>
      <w:r w:rsidR="005C1319" w:rsidRPr="007F10C8">
        <w:t>сельском поселении</w:t>
      </w:r>
      <w:r w:rsidRPr="007F10C8">
        <w:t xml:space="preserve"> вид топлива, определяемый по совокупности всех систем теплоснабжения, находящихся в соответствующем поселении, </w:t>
      </w:r>
      <w:r w:rsidR="005C1319" w:rsidRPr="007F10C8">
        <w:t>сельском поселении</w:t>
      </w:r>
      <w:bookmarkEnd w:id="542"/>
      <w:bookmarkEnd w:id="543"/>
      <w:bookmarkEnd w:id="544"/>
    </w:p>
    <w:p w:rsidR="00C25060" w:rsidRPr="007F10C8" w:rsidRDefault="00C25060" w:rsidP="00B5461F">
      <w:pPr>
        <w:pStyle w:val="11ff3"/>
      </w:pPr>
      <w:r w:rsidRPr="007F10C8">
        <w:t xml:space="preserve">Преобладающим видом топлива являются </w:t>
      </w:r>
      <w:r w:rsidR="00D01DB4" w:rsidRPr="007F10C8">
        <w:t>уголь</w:t>
      </w:r>
      <w:r w:rsidRPr="007F10C8">
        <w:t xml:space="preserve">. На начало периода планирования использование </w:t>
      </w:r>
      <w:r w:rsidR="00C461E1" w:rsidRPr="007F10C8">
        <w:t>древесной щепы</w:t>
      </w:r>
      <w:r w:rsidRPr="007F10C8">
        <w:t xml:space="preserve"> на источниках тепловой энергии составляет 100%</w:t>
      </w:r>
      <w:r w:rsidR="00767E50" w:rsidRPr="007F10C8">
        <w:t>.</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pPr>
      <w:bookmarkStart w:id="545" w:name="_Toc9154921"/>
      <w:bookmarkStart w:id="546" w:name="_Toc84971067"/>
      <w:bookmarkStart w:id="547" w:name="_Toc84979056"/>
      <w:r w:rsidRPr="007F10C8">
        <w:t xml:space="preserve">Приоритетное направление развития топливного баланса поселения, </w:t>
      </w:r>
      <w:r w:rsidR="001549FC" w:rsidRPr="007F10C8">
        <w:t>сельсовета</w:t>
      </w:r>
      <w:bookmarkEnd w:id="545"/>
      <w:bookmarkEnd w:id="546"/>
      <w:bookmarkEnd w:id="547"/>
    </w:p>
    <w:p w:rsidR="00767E50" w:rsidRPr="007F10C8" w:rsidRDefault="00767E50" w:rsidP="00767E50">
      <w:pPr>
        <w:pStyle w:val="11ff3"/>
      </w:pPr>
      <w:bookmarkStart w:id="548" w:name="_Toc9154922"/>
      <w:bookmarkStart w:id="549" w:name="_Toc84971068"/>
      <w:bookmarkStart w:id="550" w:name="_Toc84979057"/>
      <w:r w:rsidRPr="007F10C8">
        <w:t xml:space="preserve">Преобладающим видом топлива являются </w:t>
      </w:r>
      <w:r w:rsidR="00D01DB4" w:rsidRPr="007F10C8">
        <w:t>уголь</w:t>
      </w:r>
      <w:r w:rsidRPr="007F10C8">
        <w:t>. На начало периода планирования использование древесной щепы на источниках тепловой энергии составляет 100</w:t>
      </w:r>
      <w:r w:rsidR="00272F55">
        <w:t xml:space="preserve"> </w:t>
      </w:r>
      <w:r w:rsidRPr="007F10C8">
        <w:t>%, на конец периода планирования использование древесной щепы на источниках тепловой энергии составляет 100 % по 1 варианту и древесной щепы и угля по 2 варианту.</w:t>
      </w:r>
    </w:p>
    <w:p w:rsidR="00C25060" w:rsidRPr="007F10C8" w:rsidRDefault="00C25060" w:rsidP="00AD6FC2">
      <w:pPr>
        <w:pStyle w:val="19"/>
        <w:numPr>
          <w:ilvl w:val="0"/>
          <w:numId w:val="0"/>
        </w:numPr>
      </w:pPr>
      <w:r w:rsidRPr="007F10C8">
        <w:t>ГЛАВА 11. ОЦЕНКА НАДЕЖНОСТИ ТЕПЛОСНАБЖЕНИЯ</w:t>
      </w:r>
      <w:bookmarkEnd w:id="548"/>
      <w:bookmarkEnd w:id="549"/>
      <w:bookmarkEnd w:id="550"/>
    </w:p>
    <w:p w:rsidR="007F18C1" w:rsidRPr="007F10C8" w:rsidRDefault="007F18C1" w:rsidP="00C25060">
      <w:pPr>
        <w:rPr>
          <w:rFonts w:ascii="Times New Roman" w:hAnsi="Times New Roman" w:cs="Times New Roman"/>
          <w:szCs w:val="24"/>
        </w:rPr>
      </w:pPr>
    </w:p>
    <w:p w:rsidR="00C25060" w:rsidRPr="007F10C8" w:rsidRDefault="00C25060" w:rsidP="00AD6FC2">
      <w:pPr>
        <w:pStyle w:val="19"/>
        <w:numPr>
          <w:ilvl w:val="0"/>
          <w:numId w:val="97"/>
        </w:numPr>
      </w:pPr>
      <w:bookmarkStart w:id="551" w:name="_Toc9154923"/>
      <w:bookmarkStart w:id="552" w:name="_Toc84971069"/>
      <w:bookmarkStart w:id="553" w:name="_Toc84979058"/>
      <w:r w:rsidRPr="007F10C8">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551"/>
      <w:bookmarkEnd w:id="552"/>
      <w:bookmarkEnd w:id="553"/>
    </w:p>
    <w:p w:rsidR="00C25060" w:rsidRPr="007F10C8" w:rsidRDefault="00C25060" w:rsidP="00B5461F">
      <w:pPr>
        <w:pStyle w:val="11ff3"/>
        <w:rPr>
          <w:b/>
        </w:rPr>
      </w:pPr>
      <w:r w:rsidRPr="007F10C8">
        <w:lastRenderedPageBreak/>
        <w:t xml:space="preserve">Информация о методах и результатах обработки данных по отказам участков тепловых сетей отсутствует. Статистика отказов и восстановлений тепловых сетей за </w:t>
      </w:r>
      <w:proofErr w:type="gramStart"/>
      <w:r w:rsidRPr="007F10C8">
        <w:t>последние</w:t>
      </w:r>
      <w:proofErr w:type="gramEnd"/>
      <w:r w:rsidRPr="007F10C8">
        <w:t xml:space="preserve"> 5 лет отсутствует.</w:t>
      </w:r>
    </w:p>
    <w:p w:rsidR="007F18C1" w:rsidRPr="007F10C8" w:rsidRDefault="007F18C1" w:rsidP="00B5461F">
      <w:pPr>
        <w:pStyle w:val="11ff3"/>
      </w:pPr>
      <w:r w:rsidRPr="007F10C8">
        <w:t>Перспективные показатели надёжности с учётом предложений по её увеличению для систем теплоснабжения котельн</w:t>
      </w:r>
      <w:r w:rsidR="00EC3165" w:rsidRPr="007F10C8">
        <w:t>ой</w:t>
      </w:r>
      <w:r w:rsidRPr="007F10C8">
        <w:t xml:space="preserve"> на территории </w:t>
      </w:r>
      <w:r w:rsidR="005C1319" w:rsidRPr="007F10C8">
        <w:t xml:space="preserve">МО </w:t>
      </w:r>
      <w:r w:rsidR="00802E27">
        <w:t>Сельского поселения «Горекацанское»</w:t>
      </w:r>
      <w:r w:rsidRPr="007F10C8">
        <w:t xml:space="preserve"> представлены в таблице.</w:t>
      </w:r>
    </w:p>
    <w:p w:rsidR="0003788C" w:rsidRPr="007F10C8" w:rsidRDefault="0003788C" w:rsidP="00B5461F">
      <w:pPr>
        <w:pStyle w:val="11ff3"/>
        <w:rPr>
          <w:b/>
        </w:rPr>
      </w:pPr>
      <w:r w:rsidRPr="007F10C8">
        <w:rPr>
          <w:b/>
        </w:rPr>
        <w:t xml:space="preserve">Таблица </w:t>
      </w:r>
      <w:r w:rsidR="00767E50" w:rsidRPr="007F10C8">
        <w:rPr>
          <w:b/>
        </w:rPr>
        <w:t>11.1.1</w:t>
      </w:r>
      <w:r w:rsidRPr="007F10C8">
        <w:rPr>
          <w:b/>
        </w:rPr>
        <w:t xml:space="preserve"> - Перспективные показатели надёжности</w:t>
      </w: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4019"/>
        <w:gridCol w:w="2600"/>
        <w:gridCol w:w="1312"/>
        <w:gridCol w:w="1430"/>
      </w:tblGrid>
      <w:tr w:rsidR="000107AC" w:rsidRPr="007F10C8" w:rsidTr="008D5020">
        <w:trPr>
          <w:trHeight w:val="20"/>
          <w:tblHeader/>
        </w:trPr>
        <w:tc>
          <w:tcPr>
            <w:tcW w:w="2146" w:type="pct"/>
            <w:vMerge w:val="restart"/>
            <w:shd w:val="clear" w:color="auto" w:fill="D9D9D9" w:themeFill="background1" w:themeFillShade="D9"/>
            <w:vAlign w:val="center"/>
          </w:tcPr>
          <w:p w:rsidR="000107AC" w:rsidRPr="007F10C8" w:rsidRDefault="000107AC" w:rsidP="000107AC">
            <w:pPr>
              <w:pStyle w:val="1fffb"/>
              <w:rPr>
                <w:rFonts w:cs="Times New Roman"/>
                <w:lang w:val="ru-RU"/>
              </w:rPr>
            </w:pPr>
            <w:r w:rsidRPr="007F10C8">
              <w:rPr>
                <w:rFonts w:cs="Times New Roman"/>
                <w:lang w:val="ru-RU"/>
              </w:rPr>
              <w:t>Наименование</w:t>
            </w:r>
            <w:r w:rsidRPr="007F10C8">
              <w:rPr>
                <w:rFonts w:cs="Times New Roman"/>
                <w:spacing w:val="-4"/>
                <w:lang w:val="ru-RU"/>
              </w:rPr>
              <w:t xml:space="preserve"> </w:t>
            </w:r>
            <w:r w:rsidRPr="007F10C8">
              <w:rPr>
                <w:rFonts w:cs="Times New Roman"/>
                <w:lang w:val="ru-RU"/>
              </w:rPr>
              <w:t>показателя</w:t>
            </w:r>
          </w:p>
        </w:tc>
        <w:tc>
          <w:tcPr>
            <w:tcW w:w="1389" w:type="pct"/>
            <w:vMerge w:val="restart"/>
            <w:shd w:val="clear" w:color="auto" w:fill="D9D9D9" w:themeFill="background1" w:themeFillShade="D9"/>
            <w:vAlign w:val="center"/>
          </w:tcPr>
          <w:p w:rsidR="000107AC" w:rsidRPr="007F10C8" w:rsidRDefault="000107AC" w:rsidP="000107AC">
            <w:pPr>
              <w:pStyle w:val="1fffb"/>
              <w:rPr>
                <w:rFonts w:cs="Times New Roman"/>
                <w:lang w:val="ru-RU"/>
              </w:rPr>
            </w:pPr>
            <w:r w:rsidRPr="007F10C8">
              <w:rPr>
                <w:rFonts w:cs="Times New Roman"/>
                <w:lang w:val="ru-RU"/>
              </w:rPr>
              <w:t>Обозначение</w:t>
            </w:r>
          </w:p>
        </w:tc>
        <w:tc>
          <w:tcPr>
            <w:tcW w:w="1465" w:type="pct"/>
            <w:gridSpan w:val="2"/>
            <w:shd w:val="clear" w:color="auto" w:fill="D9D9D9" w:themeFill="background1" w:themeFillShade="D9"/>
            <w:vAlign w:val="center"/>
          </w:tcPr>
          <w:p w:rsidR="000107AC" w:rsidRPr="007F10C8" w:rsidRDefault="005C1319" w:rsidP="000107AC">
            <w:pPr>
              <w:pStyle w:val="1fffb"/>
              <w:rPr>
                <w:rFonts w:cs="Times New Roman"/>
                <w:lang w:val="ru-RU"/>
              </w:rPr>
            </w:pPr>
            <w:r w:rsidRPr="007F10C8">
              <w:rPr>
                <w:rFonts w:cs="Times New Roman"/>
                <w:lang w:val="ru-RU"/>
              </w:rPr>
              <w:t xml:space="preserve">МО </w:t>
            </w:r>
            <w:r w:rsidR="00802E27">
              <w:rPr>
                <w:rFonts w:cs="Times New Roman"/>
                <w:lang w:val="ru-RU"/>
              </w:rPr>
              <w:t>Сельского поселения «Горекацанское»</w:t>
            </w:r>
          </w:p>
        </w:tc>
      </w:tr>
      <w:tr w:rsidR="000107AC" w:rsidRPr="007F10C8" w:rsidTr="008D5020">
        <w:trPr>
          <w:trHeight w:val="20"/>
          <w:tblHeader/>
        </w:trPr>
        <w:tc>
          <w:tcPr>
            <w:tcW w:w="2146" w:type="pct"/>
            <w:vMerge/>
            <w:tcBorders>
              <w:top w:val="nil"/>
            </w:tcBorders>
            <w:shd w:val="clear" w:color="auto" w:fill="D9D9D9" w:themeFill="background1" w:themeFillShade="D9"/>
            <w:vAlign w:val="center"/>
          </w:tcPr>
          <w:p w:rsidR="000107AC" w:rsidRPr="007F10C8" w:rsidRDefault="000107AC" w:rsidP="000107AC">
            <w:pPr>
              <w:pStyle w:val="1fffb"/>
              <w:rPr>
                <w:rFonts w:cs="Times New Roman"/>
                <w:sz w:val="2"/>
                <w:szCs w:val="2"/>
                <w:lang w:val="ru-RU"/>
              </w:rPr>
            </w:pPr>
          </w:p>
        </w:tc>
        <w:tc>
          <w:tcPr>
            <w:tcW w:w="1389" w:type="pct"/>
            <w:vMerge/>
            <w:tcBorders>
              <w:top w:val="nil"/>
            </w:tcBorders>
            <w:shd w:val="clear" w:color="auto" w:fill="D9D9D9" w:themeFill="background1" w:themeFillShade="D9"/>
            <w:vAlign w:val="center"/>
          </w:tcPr>
          <w:p w:rsidR="000107AC" w:rsidRPr="007F10C8" w:rsidRDefault="000107AC" w:rsidP="000107AC">
            <w:pPr>
              <w:pStyle w:val="1fffb"/>
              <w:rPr>
                <w:rFonts w:cs="Times New Roman"/>
                <w:sz w:val="2"/>
                <w:szCs w:val="2"/>
                <w:lang w:val="ru-RU"/>
              </w:rPr>
            </w:pPr>
          </w:p>
        </w:tc>
        <w:tc>
          <w:tcPr>
            <w:tcW w:w="701" w:type="pct"/>
            <w:shd w:val="clear" w:color="auto" w:fill="D9D9D9" w:themeFill="background1" w:themeFillShade="D9"/>
            <w:vAlign w:val="center"/>
          </w:tcPr>
          <w:p w:rsidR="000107AC" w:rsidRPr="007F10C8" w:rsidRDefault="000107AC" w:rsidP="000107AC">
            <w:pPr>
              <w:pStyle w:val="1fffb"/>
              <w:rPr>
                <w:rFonts w:cs="Times New Roman"/>
                <w:sz w:val="18"/>
                <w:lang w:val="ru-RU"/>
              </w:rPr>
            </w:pPr>
          </w:p>
          <w:p w:rsidR="000107AC" w:rsidRPr="007F10C8" w:rsidRDefault="000107AC" w:rsidP="000107AC">
            <w:pPr>
              <w:pStyle w:val="1fffb"/>
              <w:rPr>
                <w:rFonts w:cs="Times New Roman"/>
                <w:lang w:val="ru-RU"/>
              </w:rPr>
            </w:pPr>
            <w:r w:rsidRPr="007F10C8">
              <w:rPr>
                <w:rFonts w:cs="Times New Roman"/>
                <w:lang w:val="ru-RU"/>
              </w:rPr>
              <w:t>2026</w:t>
            </w:r>
          </w:p>
        </w:tc>
        <w:tc>
          <w:tcPr>
            <w:tcW w:w="764" w:type="pct"/>
            <w:shd w:val="clear" w:color="auto" w:fill="D9D9D9" w:themeFill="background1" w:themeFillShade="D9"/>
            <w:vAlign w:val="center"/>
          </w:tcPr>
          <w:p w:rsidR="000107AC" w:rsidRPr="007F10C8" w:rsidRDefault="000107AC" w:rsidP="000107AC">
            <w:pPr>
              <w:pStyle w:val="1fffb"/>
              <w:rPr>
                <w:rFonts w:cs="Times New Roman"/>
                <w:sz w:val="18"/>
                <w:lang w:val="ru-RU"/>
              </w:rPr>
            </w:pPr>
          </w:p>
          <w:p w:rsidR="000107AC" w:rsidRPr="007F10C8" w:rsidRDefault="00661178" w:rsidP="000107AC">
            <w:pPr>
              <w:pStyle w:val="1fffb"/>
              <w:rPr>
                <w:rFonts w:cs="Times New Roman"/>
                <w:lang w:val="ru-RU"/>
              </w:rPr>
            </w:pPr>
            <w:r w:rsidRPr="007F10C8">
              <w:rPr>
                <w:rFonts w:cs="Times New Roman"/>
                <w:lang w:val="ru-RU"/>
              </w:rPr>
              <w:t>2034</w:t>
            </w:r>
          </w:p>
        </w:tc>
      </w:tr>
      <w:tr w:rsidR="000107AC" w:rsidRPr="007F10C8" w:rsidTr="000107AC">
        <w:trPr>
          <w:trHeight w:val="20"/>
        </w:trPr>
        <w:tc>
          <w:tcPr>
            <w:tcW w:w="2146" w:type="pct"/>
            <w:vAlign w:val="center"/>
          </w:tcPr>
          <w:p w:rsidR="000107AC" w:rsidRPr="007F10C8" w:rsidRDefault="000107AC" w:rsidP="000107AC">
            <w:pPr>
              <w:pStyle w:val="1fffb"/>
              <w:rPr>
                <w:rFonts w:cs="Times New Roman"/>
                <w:lang w:val="ru-RU"/>
              </w:rPr>
            </w:pPr>
            <w:r w:rsidRPr="007F10C8">
              <w:rPr>
                <w:rFonts w:cs="Times New Roman"/>
                <w:lang w:val="ru-RU"/>
              </w:rPr>
              <w:t>Показатель</w:t>
            </w:r>
            <w:r w:rsidRPr="007F10C8">
              <w:rPr>
                <w:rFonts w:cs="Times New Roman"/>
                <w:spacing w:val="-1"/>
                <w:lang w:val="ru-RU"/>
              </w:rPr>
              <w:t xml:space="preserve"> </w:t>
            </w:r>
            <w:r w:rsidRPr="007F10C8">
              <w:rPr>
                <w:rFonts w:cs="Times New Roman"/>
                <w:lang w:val="ru-RU"/>
              </w:rPr>
              <w:t>надежности</w:t>
            </w:r>
          </w:p>
          <w:p w:rsidR="000107AC" w:rsidRPr="007F10C8" w:rsidRDefault="000107AC" w:rsidP="000107AC">
            <w:pPr>
              <w:pStyle w:val="1fffb"/>
              <w:rPr>
                <w:rFonts w:cs="Times New Roman"/>
              </w:rPr>
            </w:pPr>
            <w:r w:rsidRPr="007F10C8">
              <w:rPr>
                <w:rFonts w:cs="Times New Roman"/>
                <w:lang w:val="ru-RU"/>
              </w:rPr>
              <w:t>электроснабжения</w:t>
            </w:r>
            <w:r w:rsidRPr="007F10C8">
              <w:rPr>
                <w:rFonts w:cs="Times New Roman"/>
                <w:spacing w:val="-1"/>
                <w:lang w:val="ru-RU"/>
              </w:rPr>
              <w:t xml:space="preserve"> </w:t>
            </w:r>
            <w:r w:rsidRPr="007F10C8">
              <w:rPr>
                <w:rFonts w:cs="Times New Roman"/>
              </w:rPr>
              <w:t>котельной</w:t>
            </w:r>
          </w:p>
        </w:tc>
        <w:tc>
          <w:tcPr>
            <w:tcW w:w="1389" w:type="pct"/>
            <w:vAlign w:val="center"/>
          </w:tcPr>
          <w:p w:rsidR="000107AC" w:rsidRPr="007F10C8" w:rsidRDefault="000107AC" w:rsidP="000107AC">
            <w:pPr>
              <w:pStyle w:val="1fffb"/>
              <w:rPr>
                <w:rFonts w:cs="Times New Roman"/>
                <w:b/>
                <w:i/>
              </w:rPr>
            </w:pPr>
            <w:r w:rsidRPr="007F10C8">
              <w:rPr>
                <w:rFonts w:cs="Times New Roman"/>
                <w:b/>
                <w:i/>
              </w:rPr>
              <w:t>K</w:t>
            </w:r>
            <w:r w:rsidRPr="007F10C8">
              <w:rPr>
                <w:rFonts w:cs="Times New Roman"/>
                <w:b/>
                <w:i/>
                <w:vertAlign w:val="subscript"/>
              </w:rPr>
              <w:t>э</w:t>
            </w:r>
          </w:p>
        </w:tc>
        <w:tc>
          <w:tcPr>
            <w:tcW w:w="701" w:type="pct"/>
            <w:vAlign w:val="center"/>
          </w:tcPr>
          <w:p w:rsidR="000107AC" w:rsidRPr="007F10C8" w:rsidRDefault="000107AC" w:rsidP="000107AC">
            <w:pPr>
              <w:pStyle w:val="1fffb"/>
              <w:rPr>
                <w:rFonts w:cs="Times New Roman"/>
              </w:rPr>
            </w:pPr>
            <w:r w:rsidRPr="007F10C8">
              <w:rPr>
                <w:rFonts w:cs="Times New Roman"/>
              </w:rPr>
              <w:t>0,6</w:t>
            </w:r>
          </w:p>
        </w:tc>
        <w:tc>
          <w:tcPr>
            <w:tcW w:w="764" w:type="pct"/>
            <w:vAlign w:val="center"/>
          </w:tcPr>
          <w:p w:rsidR="000107AC" w:rsidRPr="007F10C8" w:rsidRDefault="000107AC" w:rsidP="000107AC">
            <w:pPr>
              <w:pStyle w:val="1fffb"/>
              <w:rPr>
                <w:rFonts w:cs="Times New Roman"/>
              </w:rPr>
            </w:pPr>
            <w:r w:rsidRPr="007F10C8">
              <w:rPr>
                <w:rFonts w:cs="Times New Roman"/>
              </w:rPr>
              <w:t>0,6</w:t>
            </w:r>
          </w:p>
        </w:tc>
      </w:tr>
      <w:tr w:rsidR="000107AC" w:rsidRPr="007F10C8" w:rsidTr="000107AC">
        <w:trPr>
          <w:trHeight w:val="20"/>
        </w:trPr>
        <w:tc>
          <w:tcPr>
            <w:tcW w:w="2146" w:type="pct"/>
            <w:vAlign w:val="center"/>
          </w:tcPr>
          <w:p w:rsidR="000107AC" w:rsidRPr="007F10C8" w:rsidRDefault="000107AC" w:rsidP="000107AC">
            <w:pPr>
              <w:pStyle w:val="1fffb"/>
              <w:rPr>
                <w:rFonts w:cs="Times New Roman"/>
              </w:rPr>
            </w:pPr>
            <w:r w:rsidRPr="007F10C8">
              <w:rPr>
                <w:rFonts w:cs="Times New Roman"/>
              </w:rPr>
              <w:t>Показатель</w:t>
            </w:r>
            <w:r w:rsidRPr="007F10C8">
              <w:rPr>
                <w:rFonts w:cs="Times New Roman"/>
                <w:spacing w:val="-1"/>
              </w:rPr>
              <w:t xml:space="preserve"> </w:t>
            </w:r>
            <w:r w:rsidRPr="007F10C8">
              <w:rPr>
                <w:rFonts w:cs="Times New Roman"/>
              </w:rPr>
              <w:t>надежности</w:t>
            </w:r>
          </w:p>
          <w:p w:rsidR="000107AC" w:rsidRPr="007F10C8" w:rsidRDefault="000107AC" w:rsidP="000107AC">
            <w:pPr>
              <w:pStyle w:val="1fffb"/>
              <w:rPr>
                <w:rFonts w:cs="Times New Roman"/>
              </w:rPr>
            </w:pPr>
            <w:r w:rsidRPr="007F10C8">
              <w:rPr>
                <w:rFonts w:cs="Times New Roman"/>
              </w:rPr>
              <w:t>водоснабжения</w:t>
            </w:r>
            <w:r w:rsidRPr="007F10C8">
              <w:rPr>
                <w:rFonts w:cs="Times New Roman"/>
                <w:spacing w:val="-1"/>
              </w:rPr>
              <w:t xml:space="preserve"> </w:t>
            </w:r>
            <w:r w:rsidRPr="007F10C8">
              <w:rPr>
                <w:rFonts w:cs="Times New Roman"/>
              </w:rPr>
              <w:t>котельной</w:t>
            </w:r>
          </w:p>
        </w:tc>
        <w:tc>
          <w:tcPr>
            <w:tcW w:w="1389" w:type="pct"/>
            <w:vAlign w:val="center"/>
          </w:tcPr>
          <w:p w:rsidR="000107AC" w:rsidRPr="007F10C8" w:rsidRDefault="000107AC" w:rsidP="000107AC">
            <w:pPr>
              <w:pStyle w:val="1fffb"/>
              <w:rPr>
                <w:rFonts w:cs="Times New Roman"/>
                <w:b/>
                <w:i/>
              </w:rPr>
            </w:pPr>
            <w:r w:rsidRPr="007F10C8">
              <w:rPr>
                <w:rFonts w:cs="Times New Roman"/>
                <w:b/>
                <w:i/>
              </w:rPr>
              <w:t>K</w:t>
            </w:r>
            <w:r w:rsidRPr="007F10C8">
              <w:rPr>
                <w:rFonts w:cs="Times New Roman"/>
                <w:b/>
                <w:i/>
                <w:vertAlign w:val="subscript"/>
              </w:rPr>
              <w:t>в</w:t>
            </w:r>
          </w:p>
        </w:tc>
        <w:tc>
          <w:tcPr>
            <w:tcW w:w="701" w:type="pct"/>
            <w:vAlign w:val="center"/>
          </w:tcPr>
          <w:p w:rsidR="000107AC" w:rsidRPr="007F10C8" w:rsidRDefault="000107AC" w:rsidP="000107AC">
            <w:pPr>
              <w:pStyle w:val="1fffb"/>
              <w:rPr>
                <w:rFonts w:cs="Times New Roman"/>
              </w:rPr>
            </w:pPr>
            <w:r w:rsidRPr="007F10C8">
              <w:rPr>
                <w:rFonts w:cs="Times New Roman"/>
              </w:rPr>
              <w:t>0,6</w:t>
            </w:r>
          </w:p>
        </w:tc>
        <w:tc>
          <w:tcPr>
            <w:tcW w:w="764" w:type="pct"/>
            <w:vAlign w:val="center"/>
          </w:tcPr>
          <w:p w:rsidR="000107AC" w:rsidRPr="007F10C8" w:rsidRDefault="000107AC" w:rsidP="000107AC">
            <w:pPr>
              <w:pStyle w:val="1fffb"/>
              <w:rPr>
                <w:rFonts w:cs="Times New Roman"/>
              </w:rPr>
            </w:pPr>
            <w:r w:rsidRPr="007F10C8">
              <w:rPr>
                <w:rFonts w:cs="Times New Roman"/>
              </w:rPr>
              <w:t>0,6</w:t>
            </w:r>
          </w:p>
        </w:tc>
      </w:tr>
      <w:tr w:rsidR="000107AC" w:rsidRPr="007F10C8" w:rsidTr="000107AC">
        <w:trPr>
          <w:trHeight w:val="20"/>
        </w:trPr>
        <w:tc>
          <w:tcPr>
            <w:tcW w:w="2146" w:type="pct"/>
            <w:vAlign w:val="center"/>
          </w:tcPr>
          <w:p w:rsidR="000107AC" w:rsidRPr="007F10C8" w:rsidRDefault="000107AC" w:rsidP="000107AC">
            <w:pPr>
              <w:pStyle w:val="1fffb"/>
              <w:rPr>
                <w:rFonts w:cs="Times New Roman"/>
              </w:rPr>
            </w:pPr>
            <w:r w:rsidRPr="007F10C8">
              <w:rPr>
                <w:rFonts w:cs="Times New Roman"/>
              </w:rPr>
              <w:t>Показатель</w:t>
            </w:r>
            <w:r w:rsidRPr="007F10C8">
              <w:rPr>
                <w:rFonts w:cs="Times New Roman"/>
                <w:spacing w:val="-1"/>
              </w:rPr>
              <w:t xml:space="preserve"> </w:t>
            </w:r>
            <w:r w:rsidRPr="007F10C8">
              <w:rPr>
                <w:rFonts w:cs="Times New Roman"/>
              </w:rPr>
              <w:t>надежности</w:t>
            </w:r>
          </w:p>
          <w:p w:rsidR="000107AC" w:rsidRPr="007F10C8" w:rsidRDefault="000107AC" w:rsidP="000107AC">
            <w:pPr>
              <w:pStyle w:val="1fffb"/>
              <w:rPr>
                <w:rFonts w:cs="Times New Roman"/>
              </w:rPr>
            </w:pPr>
            <w:r w:rsidRPr="007F10C8">
              <w:rPr>
                <w:rFonts w:cs="Times New Roman"/>
              </w:rPr>
              <w:t>топливоснабжения</w:t>
            </w:r>
            <w:r w:rsidRPr="007F10C8">
              <w:rPr>
                <w:rFonts w:cs="Times New Roman"/>
                <w:spacing w:val="-4"/>
              </w:rPr>
              <w:t xml:space="preserve"> </w:t>
            </w:r>
            <w:r w:rsidRPr="007F10C8">
              <w:rPr>
                <w:rFonts w:cs="Times New Roman"/>
              </w:rPr>
              <w:t>котельной</w:t>
            </w:r>
          </w:p>
        </w:tc>
        <w:tc>
          <w:tcPr>
            <w:tcW w:w="1389" w:type="pct"/>
            <w:vAlign w:val="center"/>
          </w:tcPr>
          <w:p w:rsidR="000107AC" w:rsidRPr="007F10C8" w:rsidRDefault="000107AC" w:rsidP="000107AC">
            <w:pPr>
              <w:pStyle w:val="1fffb"/>
              <w:rPr>
                <w:rFonts w:cs="Times New Roman"/>
                <w:b/>
                <w:i/>
              </w:rPr>
            </w:pPr>
            <w:r w:rsidRPr="007F10C8">
              <w:rPr>
                <w:rFonts w:cs="Times New Roman"/>
                <w:b/>
                <w:i/>
              </w:rPr>
              <w:t>K</w:t>
            </w:r>
            <w:r w:rsidRPr="007F10C8">
              <w:rPr>
                <w:rFonts w:cs="Times New Roman"/>
                <w:b/>
                <w:i/>
                <w:vertAlign w:val="subscript"/>
              </w:rPr>
              <w:t>т</w:t>
            </w:r>
          </w:p>
        </w:tc>
        <w:tc>
          <w:tcPr>
            <w:tcW w:w="701" w:type="pct"/>
            <w:vAlign w:val="center"/>
          </w:tcPr>
          <w:p w:rsidR="000107AC" w:rsidRPr="007F10C8" w:rsidRDefault="000107AC" w:rsidP="000107AC">
            <w:pPr>
              <w:pStyle w:val="1fffb"/>
              <w:rPr>
                <w:rFonts w:cs="Times New Roman"/>
              </w:rPr>
            </w:pPr>
            <w:r w:rsidRPr="007F10C8">
              <w:rPr>
                <w:rFonts w:cs="Times New Roman"/>
              </w:rPr>
              <w:t>0,5</w:t>
            </w:r>
          </w:p>
        </w:tc>
        <w:tc>
          <w:tcPr>
            <w:tcW w:w="764" w:type="pct"/>
            <w:vAlign w:val="center"/>
          </w:tcPr>
          <w:p w:rsidR="000107AC" w:rsidRPr="007F10C8" w:rsidRDefault="000107AC" w:rsidP="000107AC">
            <w:pPr>
              <w:pStyle w:val="1fffb"/>
              <w:rPr>
                <w:rFonts w:cs="Times New Roman"/>
              </w:rPr>
            </w:pPr>
            <w:r w:rsidRPr="007F10C8">
              <w:rPr>
                <w:rFonts w:cs="Times New Roman"/>
              </w:rPr>
              <w:t>0,5</w:t>
            </w:r>
          </w:p>
        </w:tc>
      </w:tr>
      <w:tr w:rsidR="000107AC" w:rsidRPr="007F10C8" w:rsidTr="000107AC">
        <w:trPr>
          <w:trHeight w:val="20"/>
        </w:trPr>
        <w:tc>
          <w:tcPr>
            <w:tcW w:w="2146" w:type="pct"/>
            <w:vAlign w:val="center"/>
          </w:tcPr>
          <w:p w:rsidR="000107AC" w:rsidRPr="007F10C8" w:rsidRDefault="000107AC" w:rsidP="000107AC">
            <w:pPr>
              <w:pStyle w:val="1fffb"/>
              <w:rPr>
                <w:rFonts w:cs="Times New Roman"/>
                <w:lang w:val="ru-RU"/>
              </w:rPr>
            </w:pPr>
            <w:r w:rsidRPr="007F10C8">
              <w:rPr>
                <w:rFonts w:cs="Times New Roman"/>
                <w:lang w:val="ru-RU"/>
              </w:rPr>
              <w:t>Показатель соответствия тепловой</w:t>
            </w:r>
            <w:r w:rsidRPr="007F10C8">
              <w:rPr>
                <w:rFonts w:cs="Times New Roman"/>
                <w:spacing w:val="1"/>
                <w:lang w:val="ru-RU"/>
              </w:rPr>
              <w:t xml:space="preserve"> </w:t>
            </w:r>
            <w:r w:rsidRPr="007F10C8">
              <w:rPr>
                <w:rFonts w:cs="Times New Roman"/>
                <w:lang w:val="ru-RU"/>
              </w:rPr>
              <w:t>мощности</w:t>
            </w:r>
            <w:r w:rsidRPr="007F10C8">
              <w:rPr>
                <w:rFonts w:cs="Times New Roman"/>
                <w:spacing w:val="-3"/>
                <w:lang w:val="ru-RU"/>
              </w:rPr>
              <w:t xml:space="preserve"> </w:t>
            </w:r>
            <w:r w:rsidRPr="007F10C8">
              <w:rPr>
                <w:rFonts w:cs="Times New Roman"/>
                <w:lang w:val="ru-RU"/>
              </w:rPr>
              <w:t>котельной</w:t>
            </w:r>
            <w:r w:rsidRPr="007F10C8">
              <w:rPr>
                <w:rFonts w:cs="Times New Roman"/>
                <w:spacing w:val="-4"/>
                <w:lang w:val="ru-RU"/>
              </w:rPr>
              <w:t xml:space="preserve"> </w:t>
            </w:r>
            <w:r w:rsidRPr="007F10C8">
              <w:rPr>
                <w:rFonts w:cs="Times New Roman"/>
                <w:lang w:val="ru-RU"/>
              </w:rPr>
              <w:t>и</w:t>
            </w:r>
            <w:r w:rsidRPr="007F10C8">
              <w:rPr>
                <w:rFonts w:cs="Times New Roman"/>
                <w:spacing w:val="-2"/>
                <w:lang w:val="ru-RU"/>
              </w:rPr>
              <w:t xml:space="preserve"> </w:t>
            </w:r>
            <w:r w:rsidRPr="007F10C8">
              <w:rPr>
                <w:rFonts w:cs="Times New Roman"/>
                <w:lang w:val="ru-RU"/>
              </w:rPr>
              <w:t>пропускной</w:t>
            </w:r>
            <w:r w:rsidRPr="007F10C8">
              <w:rPr>
                <w:rFonts w:cs="Times New Roman"/>
                <w:spacing w:val="-47"/>
                <w:lang w:val="ru-RU"/>
              </w:rPr>
              <w:t xml:space="preserve"> </w:t>
            </w:r>
            <w:r w:rsidRPr="007F10C8">
              <w:rPr>
                <w:rFonts w:cs="Times New Roman"/>
                <w:lang w:val="ru-RU"/>
              </w:rPr>
              <w:t>способности</w:t>
            </w:r>
            <w:r w:rsidRPr="007F10C8">
              <w:rPr>
                <w:rFonts w:cs="Times New Roman"/>
                <w:spacing w:val="-2"/>
                <w:lang w:val="ru-RU"/>
              </w:rPr>
              <w:t xml:space="preserve"> </w:t>
            </w:r>
            <w:r w:rsidRPr="007F10C8">
              <w:rPr>
                <w:rFonts w:cs="Times New Roman"/>
                <w:lang w:val="ru-RU"/>
              </w:rPr>
              <w:t>тепловых</w:t>
            </w:r>
            <w:r w:rsidRPr="007F10C8">
              <w:rPr>
                <w:rFonts w:cs="Times New Roman"/>
                <w:spacing w:val="-1"/>
                <w:lang w:val="ru-RU"/>
              </w:rPr>
              <w:t xml:space="preserve"> </w:t>
            </w:r>
            <w:r w:rsidRPr="007F10C8">
              <w:rPr>
                <w:rFonts w:cs="Times New Roman"/>
                <w:lang w:val="ru-RU"/>
              </w:rPr>
              <w:t>сетей</w:t>
            </w:r>
          </w:p>
          <w:p w:rsidR="000107AC" w:rsidRPr="007F10C8" w:rsidRDefault="000107AC" w:rsidP="000107AC">
            <w:pPr>
              <w:pStyle w:val="1fffb"/>
              <w:rPr>
                <w:rFonts w:cs="Times New Roman"/>
              </w:rPr>
            </w:pPr>
            <w:r w:rsidRPr="007F10C8">
              <w:rPr>
                <w:rFonts w:cs="Times New Roman"/>
              </w:rPr>
              <w:t>расчётным</w:t>
            </w:r>
            <w:r w:rsidRPr="007F10C8">
              <w:rPr>
                <w:rFonts w:cs="Times New Roman"/>
                <w:spacing w:val="-2"/>
              </w:rPr>
              <w:t xml:space="preserve"> </w:t>
            </w:r>
            <w:r w:rsidRPr="007F10C8">
              <w:rPr>
                <w:rFonts w:cs="Times New Roman"/>
              </w:rPr>
              <w:t>тепловым</w:t>
            </w:r>
            <w:r w:rsidRPr="007F10C8">
              <w:rPr>
                <w:rFonts w:cs="Times New Roman"/>
                <w:spacing w:val="-2"/>
              </w:rPr>
              <w:t xml:space="preserve"> </w:t>
            </w:r>
            <w:r w:rsidRPr="007F10C8">
              <w:rPr>
                <w:rFonts w:cs="Times New Roman"/>
              </w:rPr>
              <w:t>нагрузкам</w:t>
            </w:r>
          </w:p>
        </w:tc>
        <w:tc>
          <w:tcPr>
            <w:tcW w:w="1389" w:type="pct"/>
            <w:vAlign w:val="center"/>
          </w:tcPr>
          <w:p w:rsidR="000107AC" w:rsidRPr="007F10C8" w:rsidRDefault="000107AC" w:rsidP="000107AC">
            <w:pPr>
              <w:pStyle w:val="1fffb"/>
              <w:rPr>
                <w:rFonts w:cs="Times New Roman"/>
                <w:b/>
                <w:i/>
              </w:rPr>
            </w:pPr>
            <w:r w:rsidRPr="007F10C8">
              <w:rPr>
                <w:rFonts w:cs="Times New Roman"/>
                <w:b/>
                <w:i/>
              </w:rPr>
              <w:t>K</w:t>
            </w:r>
            <w:r w:rsidRPr="007F10C8">
              <w:rPr>
                <w:rFonts w:cs="Times New Roman"/>
                <w:b/>
                <w:i/>
                <w:vertAlign w:val="subscript"/>
              </w:rPr>
              <w:t>б</w:t>
            </w:r>
          </w:p>
        </w:tc>
        <w:tc>
          <w:tcPr>
            <w:tcW w:w="701" w:type="pct"/>
            <w:vAlign w:val="center"/>
          </w:tcPr>
          <w:p w:rsidR="000107AC" w:rsidRPr="007F10C8" w:rsidRDefault="000107AC" w:rsidP="000107AC">
            <w:pPr>
              <w:pStyle w:val="1fffb"/>
              <w:rPr>
                <w:rFonts w:cs="Times New Roman"/>
              </w:rPr>
            </w:pPr>
            <w:r w:rsidRPr="007F10C8">
              <w:rPr>
                <w:rFonts w:cs="Times New Roman"/>
              </w:rPr>
              <w:t>1,0</w:t>
            </w:r>
          </w:p>
        </w:tc>
        <w:tc>
          <w:tcPr>
            <w:tcW w:w="764" w:type="pct"/>
            <w:vAlign w:val="center"/>
          </w:tcPr>
          <w:p w:rsidR="000107AC" w:rsidRPr="007F10C8" w:rsidRDefault="000107AC" w:rsidP="000107AC">
            <w:pPr>
              <w:pStyle w:val="1fffb"/>
              <w:rPr>
                <w:rFonts w:cs="Times New Roman"/>
              </w:rPr>
            </w:pPr>
            <w:r w:rsidRPr="007F10C8">
              <w:rPr>
                <w:rFonts w:cs="Times New Roman"/>
              </w:rPr>
              <w:t>1,0</w:t>
            </w:r>
          </w:p>
        </w:tc>
      </w:tr>
      <w:tr w:rsidR="000107AC" w:rsidRPr="007F10C8" w:rsidTr="000107AC">
        <w:trPr>
          <w:trHeight w:val="20"/>
        </w:trPr>
        <w:tc>
          <w:tcPr>
            <w:tcW w:w="2146" w:type="pct"/>
            <w:vAlign w:val="center"/>
          </w:tcPr>
          <w:p w:rsidR="000107AC" w:rsidRPr="007F10C8" w:rsidRDefault="000107AC" w:rsidP="000107AC">
            <w:pPr>
              <w:pStyle w:val="1fffb"/>
              <w:rPr>
                <w:rFonts w:cs="Times New Roman"/>
                <w:lang w:val="ru-RU"/>
              </w:rPr>
            </w:pPr>
            <w:r w:rsidRPr="007F10C8">
              <w:rPr>
                <w:rFonts w:cs="Times New Roman"/>
                <w:lang w:val="ru-RU"/>
              </w:rPr>
              <w:t>Показатель</w:t>
            </w:r>
            <w:r w:rsidRPr="007F10C8">
              <w:rPr>
                <w:rFonts w:cs="Times New Roman"/>
                <w:spacing w:val="-1"/>
                <w:lang w:val="ru-RU"/>
              </w:rPr>
              <w:t xml:space="preserve"> </w:t>
            </w:r>
            <w:r w:rsidRPr="007F10C8">
              <w:rPr>
                <w:rFonts w:cs="Times New Roman"/>
                <w:lang w:val="ru-RU"/>
              </w:rPr>
              <w:t>технического</w:t>
            </w:r>
            <w:r w:rsidRPr="007F10C8">
              <w:rPr>
                <w:rFonts w:cs="Times New Roman"/>
                <w:spacing w:val="-2"/>
                <w:lang w:val="ru-RU"/>
              </w:rPr>
              <w:t xml:space="preserve"> </w:t>
            </w:r>
            <w:r w:rsidRPr="007F10C8">
              <w:rPr>
                <w:rFonts w:cs="Times New Roman"/>
                <w:lang w:val="ru-RU"/>
              </w:rPr>
              <w:t>состояния</w:t>
            </w:r>
          </w:p>
          <w:p w:rsidR="000107AC" w:rsidRPr="007F10C8" w:rsidRDefault="000107AC" w:rsidP="000107AC">
            <w:pPr>
              <w:pStyle w:val="1fffb"/>
              <w:rPr>
                <w:rFonts w:cs="Times New Roman"/>
                <w:lang w:val="ru-RU"/>
              </w:rPr>
            </w:pPr>
            <w:r w:rsidRPr="007F10C8">
              <w:rPr>
                <w:rFonts w:cs="Times New Roman"/>
                <w:lang w:val="ru-RU"/>
              </w:rPr>
              <w:t>тепловых</w:t>
            </w:r>
            <w:r w:rsidRPr="007F10C8">
              <w:rPr>
                <w:rFonts w:cs="Times New Roman"/>
                <w:spacing w:val="-2"/>
                <w:lang w:val="ru-RU"/>
              </w:rPr>
              <w:t xml:space="preserve"> </w:t>
            </w:r>
            <w:r w:rsidRPr="007F10C8">
              <w:rPr>
                <w:rFonts w:cs="Times New Roman"/>
                <w:lang w:val="ru-RU"/>
              </w:rPr>
              <w:t>сетей</w:t>
            </w:r>
          </w:p>
        </w:tc>
        <w:tc>
          <w:tcPr>
            <w:tcW w:w="1389" w:type="pct"/>
            <w:vAlign w:val="center"/>
          </w:tcPr>
          <w:p w:rsidR="000107AC" w:rsidRPr="007F10C8" w:rsidRDefault="000107AC" w:rsidP="000107AC">
            <w:pPr>
              <w:pStyle w:val="1fffb"/>
              <w:rPr>
                <w:rFonts w:cs="Times New Roman"/>
                <w:b/>
                <w:i/>
              </w:rPr>
            </w:pPr>
            <w:r w:rsidRPr="007F10C8">
              <w:rPr>
                <w:rFonts w:cs="Times New Roman"/>
                <w:b/>
                <w:i/>
              </w:rPr>
              <w:t>K</w:t>
            </w:r>
            <w:r w:rsidRPr="007F10C8">
              <w:rPr>
                <w:rFonts w:cs="Times New Roman"/>
                <w:b/>
                <w:i/>
                <w:vertAlign w:val="subscript"/>
              </w:rPr>
              <w:t>с</w:t>
            </w:r>
          </w:p>
        </w:tc>
        <w:tc>
          <w:tcPr>
            <w:tcW w:w="701" w:type="pct"/>
            <w:vAlign w:val="center"/>
          </w:tcPr>
          <w:p w:rsidR="000107AC" w:rsidRPr="007F10C8" w:rsidRDefault="000107AC" w:rsidP="000107AC">
            <w:pPr>
              <w:pStyle w:val="1fffb"/>
              <w:rPr>
                <w:rFonts w:cs="Times New Roman"/>
              </w:rPr>
            </w:pPr>
            <w:r w:rsidRPr="007F10C8">
              <w:rPr>
                <w:rFonts w:cs="Times New Roman"/>
              </w:rPr>
              <w:t>0,5</w:t>
            </w:r>
          </w:p>
        </w:tc>
        <w:tc>
          <w:tcPr>
            <w:tcW w:w="764" w:type="pct"/>
            <w:vAlign w:val="center"/>
          </w:tcPr>
          <w:p w:rsidR="000107AC" w:rsidRPr="007F10C8" w:rsidRDefault="000107AC" w:rsidP="000107AC">
            <w:pPr>
              <w:pStyle w:val="1fffb"/>
              <w:rPr>
                <w:rFonts w:cs="Times New Roman"/>
              </w:rPr>
            </w:pPr>
            <w:r w:rsidRPr="007F10C8">
              <w:rPr>
                <w:rFonts w:cs="Times New Roman"/>
              </w:rPr>
              <w:t>1,0</w:t>
            </w:r>
          </w:p>
        </w:tc>
      </w:tr>
      <w:tr w:rsidR="000107AC" w:rsidRPr="007F10C8" w:rsidTr="000107AC">
        <w:trPr>
          <w:trHeight w:val="20"/>
        </w:trPr>
        <w:tc>
          <w:tcPr>
            <w:tcW w:w="2146" w:type="pct"/>
            <w:vAlign w:val="center"/>
          </w:tcPr>
          <w:p w:rsidR="000107AC" w:rsidRPr="007F10C8" w:rsidRDefault="000107AC" w:rsidP="000107AC">
            <w:pPr>
              <w:pStyle w:val="1fffb"/>
              <w:rPr>
                <w:rFonts w:cs="Times New Roman"/>
                <w:lang w:val="ru-RU"/>
              </w:rPr>
            </w:pPr>
            <w:r w:rsidRPr="007F10C8">
              <w:rPr>
                <w:rFonts w:cs="Times New Roman"/>
                <w:lang w:val="ru-RU"/>
              </w:rPr>
              <w:t>Показатель</w:t>
            </w:r>
            <w:r w:rsidRPr="007F10C8">
              <w:rPr>
                <w:rFonts w:cs="Times New Roman"/>
                <w:spacing w:val="-1"/>
                <w:lang w:val="ru-RU"/>
              </w:rPr>
              <w:t xml:space="preserve"> </w:t>
            </w:r>
            <w:r w:rsidRPr="007F10C8">
              <w:rPr>
                <w:rFonts w:cs="Times New Roman"/>
                <w:lang w:val="ru-RU"/>
              </w:rPr>
              <w:t>интенсивности</w:t>
            </w:r>
            <w:r w:rsidRPr="007F10C8">
              <w:rPr>
                <w:rFonts w:cs="Times New Roman"/>
                <w:spacing w:val="-3"/>
                <w:lang w:val="ru-RU"/>
              </w:rPr>
              <w:t xml:space="preserve"> </w:t>
            </w:r>
            <w:r w:rsidRPr="007F10C8">
              <w:rPr>
                <w:rFonts w:cs="Times New Roman"/>
                <w:lang w:val="ru-RU"/>
              </w:rPr>
              <w:t>отказов</w:t>
            </w:r>
          </w:p>
          <w:p w:rsidR="000107AC" w:rsidRPr="007F10C8" w:rsidRDefault="000107AC" w:rsidP="000107AC">
            <w:pPr>
              <w:pStyle w:val="1fffb"/>
              <w:rPr>
                <w:rFonts w:cs="Times New Roman"/>
                <w:lang w:val="ru-RU"/>
              </w:rPr>
            </w:pPr>
            <w:r w:rsidRPr="007F10C8">
              <w:rPr>
                <w:rFonts w:cs="Times New Roman"/>
                <w:lang w:val="ru-RU"/>
              </w:rPr>
              <w:t>тепловых</w:t>
            </w:r>
            <w:r w:rsidRPr="007F10C8">
              <w:rPr>
                <w:rFonts w:cs="Times New Roman"/>
                <w:spacing w:val="-2"/>
                <w:lang w:val="ru-RU"/>
              </w:rPr>
              <w:t xml:space="preserve"> </w:t>
            </w:r>
            <w:r w:rsidRPr="007F10C8">
              <w:rPr>
                <w:rFonts w:cs="Times New Roman"/>
                <w:lang w:val="ru-RU"/>
              </w:rPr>
              <w:t>сетей</w:t>
            </w:r>
          </w:p>
        </w:tc>
        <w:tc>
          <w:tcPr>
            <w:tcW w:w="1389" w:type="pct"/>
            <w:vAlign w:val="center"/>
          </w:tcPr>
          <w:p w:rsidR="000107AC" w:rsidRPr="007F10C8" w:rsidRDefault="000107AC" w:rsidP="000107AC">
            <w:pPr>
              <w:pStyle w:val="1fffb"/>
              <w:rPr>
                <w:rFonts w:cs="Times New Roman"/>
                <w:b/>
                <w:i/>
                <w:sz w:val="14"/>
              </w:rPr>
            </w:pPr>
            <w:r w:rsidRPr="007F10C8">
              <w:rPr>
                <w:rFonts w:cs="Times New Roman"/>
                <w:b/>
                <w:i/>
                <w:position w:val="3"/>
              </w:rPr>
              <w:t>K</w:t>
            </w:r>
            <w:r w:rsidRPr="007F10C8">
              <w:rPr>
                <w:rFonts w:cs="Times New Roman"/>
                <w:b/>
                <w:i/>
                <w:sz w:val="14"/>
              </w:rPr>
              <w:t>отк.тс</w:t>
            </w:r>
          </w:p>
        </w:tc>
        <w:tc>
          <w:tcPr>
            <w:tcW w:w="701" w:type="pct"/>
            <w:vAlign w:val="center"/>
          </w:tcPr>
          <w:p w:rsidR="000107AC" w:rsidRPr="007F10C8" w:rsidRDefault="000107AC" w:rsidP="000107AC">
            <w:pPr>
              <w:pStyle w:val="1fffb"/>
              <w:rPr>
                <w:rFonts w:cs="Times New Roman"/>
              </w:rPr>
            </w:pPr>
            <w:r w:rsidRPr="007F10C8">
              <w:rPr>
                <w:rFonts w:cs="Times New Roman"/>
              </w:rPr>
              <w:t>1,0</w:t>
            </w:r>
          </w:p>
        </w:tc>
        <w:tc>
          <w:tcPr>
            <w:tcW w:w="764" w:type="pct"/>
            <w:vAlign w:val="center"/>
          </w:tcPr>
          <w:p w:rsidR="000107AC" w:rsidRPr="007F10C8" w:rsidRDefault="000107AC" w:rsidP="000107AC">
            <w:pPr>
              <w:pStyle w:val="1fffb"/>
              <w:rPr>
                <w:rFonts w:cs="Times New Roman"/>
              </w:rPr>
            </w:pPr>
            <w:r w:rsidRPr="007F10C8">
              <w:rPr>
                <w:rFonts w:cs="Times New Roman"/>
              </w:rPr>
              <w:t>1,0</w:t>
            </w:r>
          </w:p>
        </w:tc>
      </w:tr>
      <w:tr w:rsidR="000107AC" w:rsidRPr="007F10C8" w:rsidTr="000107AC">
        <w:trPr>
          <w:trHeight w:val="20"/>
        </w:trPr>
        <w:tc>
          <w:tcPr>
            <w:tcW w:w="2146" w:type="pct"/>
            <w:vAlign w:val="center"/>
          </w:tcPr>
          <w:p w:rsidR="000107AC" w:rsidRPr="007F10C8" w:rsidRDefault="000107AC" w:rsidP="000107AC">
            <w:pPr>
              <w:pStyle w:val="1fffb"/>
              <w:rPr>
                <w:rFonts w:cs="Times New Roman"/>
                <w:lang w:val="ru-RU"/>
              </w:rPr>
            </w:pPr>
            <w:r w:rsidRPr="007F10C8">
              <w:rPr>
                <w:rFonts w:cs="Times New Roman"/>
                <w:lang w:val="ru-RU"/>
              </w:rPr>
              <w:t>Показатель</w:t>
            </w:r>
            <w:r w:rsidRPr="007F10C8">
              <w:rPr>
                <w:rFonts w:cs="Times New Roman"/>
                <w:spacing w:val="-3"/>
                <w:lang w:val="ru-RU"/>
              </w:rPr>
              <w:t xml:space="preserve"> </w:t>
            </w:r>
            <w:proofErr w:type="gramStart"/>
            <w:r w:rsidRPr="007F10C8">
              <w:rPr>
                <w:rFonts w:cs="Times New Roman"/>
                <w:lang w:val="ru-RU"/>
              </w:rPr>
              <w:t>относительного</w:t>
            </w:r>
            <w:proofErr w:type="gramEnd"/>
          </w:p>
          <w:p w:rsidR="000107AC" w:rsidRPr="007F10C8" w:rsidRDefault="000107AC" w:rsidP="000107AC">
            <w:pPr>
              <w:pStyle w:val="1fffb"/>
              <w:rPr>
                <w:rFonts w:cs="Times New Roman"/>
                <w:lang w:val="ru-RU"/>
              </w:rPr>
            </w:pPr>
            <w:r w:rsidRPr="007F10C8">
              <w:rPr>
                <w:rFonts w:cs="Times New Roman"/>
                <w:lang w:val="ru-RU"/>
              </w:rPr>
              <w:t>аварийного</w:t>
            </w:r>
            <w:r w:rsidRPr="007F10C8">
              <w:rPr>
                <w:rFonts w:cs="Times New Roman"/>
                <w:spacing w:val="-2"/>
                <w:lang w:val="ru-RU"/>
              </w:rPr>
              <w:t xml:space="preserve"> </w:t>
            </w:r>
            <w:r w:rsidRPr="007F10C8">
              <w:rPr>
                <w:rFonts w:cs="Times New Roman"/>
                <w:lang w:val="ru-RU"/>
              </w:rPr>
              <w:t>недоотпуска</w:t>
            </w:r>
            <w:r w:rsidRPr="007F10C8">
              <w:rPr>
                <w:rFonts w:cs="Times New Roman"/>
                <w:spacing w:val="-3"/>
                <w:lang w:val="ru-RU"/>
              </w:rPr>
              <w:t xml:space="preserve"> </w:t>
            </w:r>
            <w:r w:rsidRPr="007F10C8">
              <w:rPr>
                <w:rFonts w:cs="Times New Roman"/>
                <w:lang w:val="ru-RU"/>
              </w:rPr>
              <w:t>тепла</w:t>
            </w:r>
          </w:p>
        </w:tc>
        <w:tc>
          <w:tcPr>
            <w:tcW w:w="1389" w:type="pct"/>
            <w:vAlign w:val="center"/>
          </w:tcPr>
          <w:p w:rsidR="000107AC" w:rsidRPr="007F10C8" w:rsidRDefault="000107AC" w:rsidP="000107AC">
            <w:pPr>
              <w:pStyle w:val="1fffb"/>
              <w:rPr>
                <w:rFonts w:cs="Times New Roman"/>
                <w:b/>
                <w:i/>
                <w:sz w:val="14"/>
              </w:rPr>
            </w:pPr>
            <w:r w:rsidRPr="007F10C8">
              <w:rPr>
                <w:rFonts w:cs="Times New Roman"/>
                <w:b/>
                <w:i/>
                <w:position w:val="3"/>
              </w:rPr>
              <w:t>K</w:t>
            </w:r>
            <w:r w:rsidRPr="007F10C8">
              <w:rPr>
                <w:rFonts w:cs="Times New Roman"/>
                <w:b/>
                <w:i/>
                <w:sz w:val="14"/>
              </w:rPr>
              <w:t>нед</w:t>
            </w:r>
          </w:p>
        </w:tc>
        <w:tc>
          <w:tcPr>
            <w:tcW w:w="701" w:type="pct"/>
            <w:vAlign w:val="center"/>
          </w:tcPr>
          <w:p w:rsidR="000107AC" w:rsidRPr="007F10C8" w:rsidRDefault="000107AC" w:rsidP="000107AC">
            <w:pPr>
              <w:pStyle w:val="1fffb"/>
              <w:rPr>
                <w:rFonts w:cs="Times New Roman"/>
              </w:rPr>
            </w:pPr>
            <w:r w:rsidRPr="007F10C8">
              <w:rPr>
                <w:rFonts w:cs="Times New Roman"/>
              </w:rPr>
              <w:t>1,0</w:t>
            </w:r>
          </w:p>
        </w:tc>
        <w:tc>
          <w:tcPr>
            <w:tcW w:w="764" w:type="pct"/>
            <w:vAlign w:val="center"/>
          </w:tcPr>
          <w:p w:rsidR="000107AC" w:rsidRPr="007F10C8" w:rsidRDefault="000107AC" w:rsidP="000107AC">
            <w:pPr>
              <w:pStyle w:val="1fffb"/>
              <w:rPr>
                <w:rFonts w:cs="Times New Roman"/>
              </w:rPr>
            </w:pPr>
            <w:r w:rsidRPr="007F10C8">
              <w:rPr>
                <w:rFonts w:cs="Times New Roman"/>
              </w:rPr>
              <w:t>1,0</w:t>
            </w:r>
          </w:p>
        </w:tc>
      </w:tr>
      <w:tr w:rsidR="000107AC" w:rsidRPr="007F10C8" w:rsidTr="000107AC">
        <w:trPr>
          <w:trHeight w:val="20"/>
        </w:trPr>
        <w:tc>
          <w:tcPr>
            <w:tcW w:w="2146" w:type="pct"/>
            <w:vAlign w:val="center"/>
          </w:tcPr>
          <w:p w:rsidR="000107AC" w:rsidRPr="007F10C8" w:rsidRDefault="000107AC" w:rsidP="000107AC">
            <w:pPr>
              <w:pStyle w:val="1fffb"/>
              <w:rPr>
                <w:rFonts w:cs="Times New Roman"/>
                <w:b/>
              </w:rPr>
            </w:pPr>
            <w:r w:rsidRPr="007F10C8">
              <w:rPr>
                <w:rFonts w:cs="Times New Roman"/>
                <w:b/>
              </w:rPr>
              <w:t>Общий</w:t>
            </w:r>
            <w:r w:rsidRPr="007F10C8">
              <w:rPr>
                <w:rFonts w:cs="Times New Roman"/>
                <w:b/>
                <w:spacing w:val="-2"/>
              </w:rPr>
              <w:t xml:space="preserve"> </w:t>
            </w:r>
            <w:r w:rsidRPr="007F10C8">
              <w:rPr>
                <w:rFonts w:cs="Times New Roman"/>
                <w:b/>
              </w:rPr>
              <w:t>показатель</w:t>
            </w:r>
            <w:r w:rsidRPr="007F10C8">
              <w:rPr>
                <w:rFonts w:cs="Times New Roman"/>
                <w:b/>
                <w:spacing w:val="-2"/>
              </w:rPr>
              <w:t xml:space="preserve"> </w:t>
            </w:r>
            <w:r w:rsidRPr="007F10C8">
              <w:rPr>
                <w:rFonts w:cs="Times New Roman"/>
                <w:b/>
              </w:rPr>
              <w:t>надёжности</w:t>
            </w:r>
          </w:p>
        </w:tc>
        <w:tc>
          <w:tcPr>
            <w:tcW w:w="1389" w:type="pct"/>
            <w:vAlign w:val="center"/>
          </w:tcPr>
          <w:p w:rsidR="000107AC" w:rsidRPr="007F10C8" w:rsidRDefault="000107AC" w:rsidP="000107AC">
            <w:pPr>
              <w:pStyle w:val="1fffb"/>
              <w:rPr>
                <w:rFonts w:cs="Times New Roman"/>
                <w:b/>
                <w:i/>
              </w:rPr>
            </w:pPr>
            <w:r w:rsidRPr="007F10C8">
              <w:rPr>
                <w:rFonts w:cs="Times New Roman"/>
                <w:b/>
                <w:i/>
              </w:rPr>
              <w:t>К</w:t>
            </w:r>
          </w:p>
        </w:tc>
        <w:tc>
          <w:tcPr>
            <w:tcW w:w="701" w:type="pct"/>
            <w:vAlign w:val="center"/>
          </w:tcPr>
          <w:p w:rsidR="000107AC" w:rsidRPr="007F10C8" w:rsidRDefault="000107AC" w:rsidP="000107AC">
            <w:pPr>
              <w:pStyle w:val="1fffb"/>
              <w:rPr>
                <w:rFonts w:cs="Times New Roman"/>
                <w:b/>
              </w:rPr>
            </w:pPr>
            <w:r w:rsidRPr="007F10C8">
              <w:rPr>
                <w:rFonts w:cs="Times New Roman"/>
                <w:b/>
              </w:rPr>
              <w:t>0,</w:t>
            </w:r>
            <w:r w:rsidRPr="007F10C8">
              <w:rPr>
                <w:rFonts w:cs="Times New Roman"/>
                <w:b/>
                <w:lang w:val="ru-RU"/>
              </w:rPr>
              <w:t>8</w:t>
            </w:r>
            <w:r w:rsidRPr="007F10C8">
              <w:rPr>
                <w:rFonts w:cs="Times New Roman"/>
                <w:b/>
              </w:rPr>
              <w:t>4</w:t>
            </w:r>
          </w:p>
        </w:tc>
        <w:tc>
          <w:tcPr>
            <w:tcW w:w="764" w:type="pct"/>
            <w:vAlign w:val="center"/>
          </w:tcPr>
          <w:p w:rsidR="000107AC" w:rsidRPr="007F10C8" w:rsidRDefault="000107AC" w:rsidP="000107AC">
            <w:pPr>
              <w:pStyle w:val="1fffb"/>
              <w:rPr>
                <w:rFonts w:cs="Times New Roman"/>
                <w:b/>
                <w:lang w:val="ru-RU"/>
              </w:rPr>
            </w:pPr>
            <w:r w:rsidRPr="007F10C8">
              <w:rPr>
                <w:rFonts w:cs="Times New Roman"/>
                <w:b/>
              </w:rPr>
              <w:t>0,8</w:t>
            </w:r>
            <w:r w:rsidRPr="007F10C8">
              <w:rPr>
                <w:rFonts w:cs="Times New Roman"/>
                <w:b/>
                <w:lang w:val="ru-RU"/>
              </w:rPr>
              <w:t>5</w:t>
            </w:r>
          </w:p>
        </w:tc>
      </w:tr>
    </w:tbl>
    <w:p w:rsidR="0003788C" w:rsidRPr="007F10C8" w:rsidRDefault="0003788C" w:rsidP="00B5461F">
      <w:pPr>
        <w:pStyle w:val="11ff3"/>
      </w:pPr>
    </w:p>
    <w:p w:rsidR="00C25060" w:rsidRPr="007F10C8" w:rsidRDefault="007F18C1" w:rsidP="00B5461F">
      <w:pPr>
        <w:pStyle w:val="11ff3"/>
      </w:pPr>
      <w:r w:rsidRPr="007F10C8">
        <w:t xml:space="preserve"> Общий показатель надежности на </w:t>
      </w:r>
      <w:r w:rsidR="00661178" w:rsidRPr="007F10C8">
        <w:t>2034</w:t>
      </w:r>
      <w:r w:rsidRPr="007F10C8">
        <w:t xml:space="preserve"> год для котельн</w:t>
      </w:r>
      <w:r w:rsidR="008D5020" w:rsidRPr="007F10C8">
        <w:t>ых</w:t>
      </w:r>
      <w:r w:rsidRPr="007F10C8">
        <w:t xml:space="preserve"> </w:t>
      </w:r>
      <w:r w:rsidR="00802E27">
        <w:t>Сельского поселения «Горекацанское»</w:t>
      </w:r>
      <w:r w:rsidRPr="007F10C8">
        <w:t xml:space="preserve"> равен 0,8</w:t>
      </w:r>
      <w:r w:rsidR="000107AC" w:rsidRPr="007F10C8">
        <w:t>5</w:t>
      </w:r>
      <w:r w:rsidRPr="007F10C8">
        <w:t>. Данный показатель предполагается достич</w:t>
      </w:r>
      <w:r w:rsidR="000107AC" w:rsidRPr="007F10C8">
        <w:t>ь</w:t>
      </w:r>
      <w:r w:rsidRPr="007F10C8">
        <w:t xml:space="preserve"> пу</w:t>
      </w:r>
      <w:r w:rsidR="000107AC" w:rsidRPr="007F10C8">
        <w:t>т</w:t>
      </w:r>
      <w:r w:rsidRPr="007F10C8">
        <w:t xml:space="preserve">ем реализации мероприятий по замене ветхих сетей теплоснабжения. Таким образом, все системы теплоснабжения в </w:t>
      </w:r>
      <w:r w:rsidR="00661178" w:rsidRPr="007F10C8">
        <w:t>2034</w:t>
      </w:r>
      <w:r w:rsidRPr="007F10C8">
        <w:t xml:space="preserve"> можно будет отнести </w:t>
      </w:r>
      <w:proofErr w:type="gramStart"/>
      <w:r w:rsidRPr="007F10C8">
        <w:t>к</w:t>
      </w:r>
      <w:proofErr w:type="gramEnd"/>
      <w:r w:rsidRPr="007F10C8">
        <w:t xml:space="preserve"> надежным.</w:t>
      </w:r>
    </w:p>
    <w:p w:rsidR="00C25060" w:rsidRPr="007F10C8" w:rsidRDefault="00C25060" w:rsidP="00AD6FC2">
      <w:pPr>
        <w:pStyle w:val="19"/>
      </w:pPr>
      <w:bookmarkStart w:id="554" w:name="_Toc9154924"/>
      <w:bookmarkStart w:id="555" w:name="_Toc84971070"/>
      <w:bookmarkStart w:id="556" w:name="_Toc84979059"/>
      <w:r w:rsidRPr="007F10C8">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554"/>
      <w:bookmarkEnd w:id="555"/>
      <w:bookmarkEnd w:id="556"/>
    </w:p>
    <w:p w:rsidR="00C25060" w:rsidRPr="007F10C8" w:rsidRDefault="00C25060" w:rsidP="00B5461F">
      <w:pPr>
        <w:pStyle w:val="11ff3"/>
      </w:pPr>
      <w:r w:rsidRPr="007F10C8">
        <w:t>Информация о методах и результатах обработки данных по восстановлению участков тепловых сетей отсутствует.</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pPr>
      <w:bookmarkStart w:id="557" w:name="_Toc9154925"/>
      <w:bookmarkStart w:id="558" w:name="_Toc84971071"/>
      <w:bookmarkStart w:id="559" w:name="_Toc84979060"/>
      <w:r w:rsidRPr="007F10C8">
        <w:lastRenderedPageBreak/>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557"/>
      <w:bookmarkEnd w:id="558"/>
      <w:bookmarkEnd w:id="559"/>
    </w:p>
    <w:p w:rsidR="00C25060" w:rsidRPr="007F10C8" w:rsidRDefault="00C25060" w:rsidP="00B5461F">
      <w:pPr>
        <w:pStyle w:val="11ff3"/>
      </w:pPr>
      <w:r w:rsidRPr="007F10C8">
        <w:t xml:space="preserve">Информация о результатах оценки вероятности отказа (аварийной ситуации) и безотказной (безаварийной) работы системы теплоснабжения по отношению к </w:t>
      </w:r>
      <w:proofErr w:type="gramStart"/>
      <w:r w:rsidRPr="007F10C8">
        <w:t>потребителям, присоединенным к магистральным и распределительным теплопроводам отсутствует</w:t>
      </w:r>
      <w:proofErr w:type="gramEnd"/>
      <w:r w:rsidRPr="007F10C8">
        <w:t>.</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pPr>
      <w:bookmarkStart w:id="560" w:name="_Toc9154926"/>
      <w:bookmarkStart w:id="561" w:name="_Toc84971072"/>
      <w:bookmarkStart w:id="562" w:name="_Toc84979061"/>
      <w:r w:rsidRPr="007F10C8">
        <w:t xml:space="preserve">Обоснование </w:t>
      </w:r>
      <w:proofErr w:type="gramStart"/>
      <w:r w:rsidRPr="007F10C8">
        <w:t>результатов оценки коэффициентов готовности теплопроводов</w:t>
      </w:r>
      <w:proofErr w:type="gramEnd"/>
      <w:r w:rsidRPr="007F10C8">
        <w:t xml:space="preserve"> к несению тепловой нагрузки</w:t>
      </w:r>
      <w:bookmarkEnd w:id="560"/>
      <w:bookmarkEnd w:id="561"/>
      <w:bookmarkEnd w:id="562"/>
    </w:p>
    <w:p w:rsidR="00C25060" w:rsidRPr="007F10C8" w:rsidRDefault="00C25060" w:rsidP="00B5461F">
      <w:pPr>
        <w:pStyle w:val="11ff3"/>
      </w:pPr>
      <w:r w:rsidRPr="007F10C8">
        <w:t>Информация о результатах оценки коэффициентов готовности теплопроводов к несению тепловой нагрузки отсутствует.</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pPr>
      <w:bookmarkStart w:id="563" w:name="_Toc9154927"/>
      <w:bookmarkStart w:id="564" w:name="_Toc84971073"/>
      <w:bookmarkStart w:id="565" w:name="_Toc84979062"/>
      <w:r w:rsidRPr="007F10C8">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563"/>
      <w:bookmarkEnd w:id="564"/>
      <w:bookmarkEnd w:id="565"/>
    </w:p>
    <w:p w:rsidR="00C25060" w:rsidRPr="007F10C8" w:rsidRDefault="00767E50" w:rsidP="00B5461F">
      <w:pPr>
        <w:pStyle w:val="11ff3"/>
      </w:pPr>
      <w:r w:rsidRPr="007F10C8">
        <w:t>По данным администрации, н</w:t>
      </w:r>
      <w:r w:rsidR="00C25060" w:rsidRPr="007F10C8">
        <w:t xml:space="preserve">едоотпуска тепловой энергии по причине отказов (аварийных ситуаций) и простоев тепловых сетей и источников тепловой энергии </w:t>
      </w:r>
      <w:r w:rsidRPr="007F10C8">
        <w:t>не происходило</w:t>
      </w:r>
      <w:r w:rsidR="00C25060" w:rsidRPr="007F10C8">
        <w:t>.</w:t>
      </w:r>
    </w:p>
    <w:p w:rsidR="00767E50" w:rsidRPr="007F10C8" w:rsidRDefault="00767E50" w:rsidP="00767E50">
      <w:pPr>
        <w:pStyle w:val="11ff3"/>
        <w:rPr>
          <w:b/>
        </w:rPr>
      </w:pPr>
      <w:bookmarkStart w:id="566" w:name="sub_181184"/>
      <w:r w:rsidRPr="007F10C8">
        <w:rPr>
          <w:b/>
        </w:rPr>
        <w:t>Таблица 11.5.1 - Средний недоотпуск тепловой энергии на отопление потребителей в системе теплоснабжения</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370"/>
        <w:gridCol w:w="841"/>
        <w:gridCol w:w="840"/>
        <w:gridCol w:w="840"/>
        <w:gridCol w:w="840"/>
        <w:gridCol w:w="840"/>
      </w:tblGrid>
      <w:tr w:rsidR="00767E50" w:rsidRPr="007F10C8" w:rsidTr="008D5020">
        <w:trPr>
          <w:trHeight w:val="227"/>
          <w:tblHeader/>
        </w:trPr>
        <w:tc>
          <w:tcPr>
            <w:tcW w:w="2804" w:type="pct"/>
            <w:tcBorders>
              <w:top w:val="single" w:sz="4" w:space="0" w:color="auto"/>
              <w:bottom w:val="single" w:sz="4" w:space="0" w:color="auto"/>
              <w:right w:val="single" w:sz="4" w:space="0" w:color="auto"/>
            </w:tcBorders>
            <w:shd w:val="clear" w:color="auto" w:fill="D9D9D9" w:themeFill="background1" w:themeFillShade="D9"/>
            <w:vAlign w:val="center"/>
          </w:tcPr>
          <w:bookmarkEnd w:id="566"/>
          <w:p w:rsidR="00767E50" w:rsidRPr="007F10C8" w:rsidRDefault="00767E50" w:rsidP="00767E50">
            <w:pPr>
              <w:pStyle w:val="1fffb"/>
              <w:rPr>
                <w:rFonts w:cs="Times New Roman"/>
              </w:rPr>
            </w:pPr>
            <w:r w:rsidRPr="007F10C8">
              <w:rPr>
                <w:rFonts w:cs="Times New Roman"/>
              </w:rPr>
              <w:t>Наименование показателя</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7E50" w:rsidRPr="007F10C8" w:rsidRDefault="00767E50" w:rsidP="00767E50">
            <w:pPr>
              <w:pStyle w:val="1fffb"/>
              <w:rPr>
                <w:rFonts w:cs="Times New Roman"/>
              </w:rPr>
            </w:pPr>
            <w:r w:rsidRPr="007F10C8">
              <w:rPr>
                <w:rFonts w:cs="Times New Roman"/>
              </w:rPr>
              <w:t>2017</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7E50" w:rsidRPr="007F10C8" w:rsidRDefault="00767E50" w:rsidP="00767E50">
            <w:pPr>
              <w:pStyle w:val="1fffb"/>
              <w:rPr>
                <w:rFonts w:cs="Times New Roman"/>
              </w:rPr>
            </w:pPr>
            <w:r w:rsidRPr="007F10C8">
              <w:rPr>
                <w:rFonts w:cs="Times New Roman"/>
              </w:rPr>
              <w:t>2018</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7E50" w:rsidRPr="007F10C8" w:rsidRDefault="00624D43" w:rsidP="00767E50">
            <w:pPr>
              <w:pStyle w:val="1fffb"/>
              <w:rPr>
                <w:rFonts w:cs="Times New Roman"/>
              </w:rPr>
            </w:pPr>
            <w:r w:rsidRPr="007F10C8">
              <w:rPr>
                <w:rFonts w:cs="Times New Roman"/>
              </w:rPr>
              <w:t>2021</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7E50" w:rsidRPr="007F10C8" w:rsidRDefault="00767E50" w:rsidP="00767E50">
            <w:pPr>
              <w:pStyle w:val="1fffb"/>
              <w:rPr>
                <w:rFonts w:cs="Times New Roman"/>
              </w:rPr>
            </w:pPr>
            <w:r w:rsidRPr="007F10C8">
              <w:rPr>
                <w:rFonts w:cs="Times New Roman"/>
              </w:rPr>
              <w:t>2020</w:t>
            </w:r>
          </w:p>
        </w:tc>
        <w:tc>
          <w:tcPr>
            <w:tcW w:w="439" w:type="pct"/>
            <w:tcBorders>
              <w:top w:val="single" w:sz="4" w:space="0" w:color="auto"/>
              <w:left w:val="single" w:sz="4" w:space="0" w:color="auto"/>
              <w:bottom w:val="single" w:sz="4" w:space="0" w:color="auto"/>
            </w:tcBorders>
            <w:shd w:val="clear" w:color="auto" w:fill="D9D9D9" w:themeFill="background1" w:themeFillShade="D9"/>
            <w:vAlign w:val="center"/>
          </w:tcPr>
          <w:p w:rsidR="00767E50" w:rsidRPr="007F10C8" w:rsidRDefault="00767E50" w:rsidP="00767E50">
            <w:pPr>
              <w:pStyle w:val="1fffb"/>
              <w:rPr>
                <w:rFonts w:cs="Times New Roman"/>
              </w:rPr>
            </w:pPr>
            <w:r w:rsidRPr="007F10C8">
              <w:rPr>
                <w:rFonts w:cs="Times New Roman"/>
              </w:rPr>
              <w:t>2021</w:t>
            </w:r>
          </w:p>
        </w:tc>
      </w:tr>
      <w:tr w:rsidR="00767E50" w:rsidRPr="007F10C8" w:rsidTr="00767E50">
        <w:trPr>
          <w:trHeight w:val="227"/>
        </w:trPr>
        <w:tc>
          <w:tcPr>
            <w:tcW w:w="2804" w:type="pct"/>
            <w:tcBorders>
              <w:top w:val="single" w:sz="4" w:space="0" w:color="auto"/>
              <w:bottom w:val="single" w:sz="4" w:space="0" w:color="auto"/>
              <w:right w:val="single" w:sz="4" w:space="0" w:color="auto"/>
            </w:tcBorders>
          </w:tcPr>
          <w:p w:rsidR="00767E50" w:rsidRPr="007F10C8" w:rsidRDefault="00767E50" w:rsidP="00767E50">
            <w:pPr>
              <w:pStyle w:val="1fffb"/>
              <w:rPr>
                <w:rFonts w:cs="Times New Roman"/>
              </w:rPr>
            </w:pPr>
            <w:r w:rsidRPr="007F10C8">
              <w:rPr>
                <w:rFonts w:cs="Times New Roman"/>
              </w:rPr>
              <w:t>Средний недоотпуск тепловой энергии на отопление в системе теплоснабжения, Гкал</w:t>
            </w:r>
          </w:p>
        </w:tc>
        <w:tc>
          <w:tcPr>
            <w:tcW w:w="439" w:type="pct"/>
            <w:tcBorders>
              <w:top w:val="single" w:sz="4" w:space="0" w:color="auto"/>
              <w:left w:val="single" w:sz="4" w:space="0" w:color="auto"/>
              <w:bottom w:val="single" w:sz="4" w:space="0" w:color="auto"/>
              <w:right w:val="single" w:sz="4" w:space="0" w:color="auto"/>
            </w:tcBorders>
            <w:vAlign w:val="center"/>
          </w:tcPr>
          <w:p w:rsidR="00767E50" w:rsidRPr="007F10C8" w:rsidRDefault="00767E50" w:rsidP="00767E50">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767E50" w:rsidRPr="007F10C8" w:rsidRDefault="00767E50" w:rsidP="00767E50">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767E50" w:rsidRPr="007F10C8" w:rsidRDefault="00767E50" w:rsidP="00767E50">
            <w:pPr>
              <w:pStyle w:val="1fffb"/>
              <w:rPr>
                <w:rFonts w:cs="Times New Roman"/>
              </w:rPr>
            </w:pPr>
            <w:r w:rsidRPr="007F10C8">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767E50" w:rsidRPr="007F10C8" w:rsidRDefault="00767E50" w:rsidP="00767E50">
            <w:pPr>
              <w:pStyle w:val="1fffb"/>
              <w:rPr>
                <w:rFonts w:cs="Times New Roman"/>
              </w:rPr>
            </w:pPr>
            <w:r w:rsidRPr="007F10C8">
              <w:rPr>
                <w:rFonts w:cs="Times New Roman"/>
              </w:rPr>
              <w:t>---</w:t>
            </w:r>
          </w:p>
        </w:tc>
        <w:tc>
          <w:tcPr>
            <w:tcW w:w="439" w:type="pct"/>
            <w:tcBorders>
              <w:top w:val="single" w:sz="4" w:space="0" w:color="auto"/>
              <w:left w:val="single" w:sz="4" w:space="0" w:color="auto"/>
              <w:bottom w:val="single" w:sz="4" w:space="0" w:color="auto"/>
            </w:tcBorders>
          </w:tcPr>
          <w:p w:rsidR="00767E50" w:rsidRPr="007F10C8" w:rsidRDefault="00767E50" w:rsidP="00767E50">
            <w:pPr>
              <w:pStyle w:val="1fffb"/>
              <w:rPr>
                <w:rFonts w:cs="Times New Roman"/>
              </w:rPr>
            </w:pPr>
            <w:r w:rsidRPr="007F10C8">
              <w:rPr>
                <w:rFonts w:cs="Times New Roman"/>
              </w:rPr>
              <w:t>---</w:t>
            </w:r>
          </w:p>
        </w:tc>
      </w:tr>
    </w:tbl>
    <w:p w:rsidR="00767E50" w:rsidRPr="007F10C8" w:rsidRDefault="00767E50" w:rsidP="00B5461F">
      <w:pPr>
        <w:pStyle w:val="11ff3"/>
      </w:pPr>
    </w:p>
    <w:p w:rsidR="00C25060" w:rsidRPr="007F10C8" w:rsidRDefault="00C25060" w:rsidP="00C25060">
      <w:pPr>
        <w:rPr>
          <w:rFonts w:ascii="Times New Roman" w:hAnsi="Times New Roman" w:cs="Times New Roman"/>
          <w:szCs w:val="24"/>
        </w:rPr>
      </w:pPr>
    </w:p>
    <w:p w:rsidR="00C25060" w:rsidRPr="007F10C8" w:rsidRDefault="00C25060" w:rsidP="00AD6FC2">
      <w:pPr>
        <w:pStyle w:val="19"/>
        <w:numPr>
          <w:ilvl w:val="0"/>
          <w:numId w:val="0"/>
        </w:numPr>
      </w:pPr>
      <w:bookmarkStart w:id="567" w:name="_Toc9154928"/>
      <w:bookmarkStart w:id="568" w:name="_Toc84971074"/>
      <w:bookmarkStart w:id="569" w:name="_Toc84979063"/>
      <w:r w:rsidRPr="007F10C8">
        <w:t>ГЛАВА 12. ОБОСНОВАНИЕ ИНВЕСТИЦИЙ В СТРОИТЕЛЬСТВО, РЕКОНСТРУКЦИЮ, ТЕХНИЧЕСКОЕ ПЕРЕВООРУЖЕНИЕ И (ИЛИ) МОДЕРНИЗАЦИЮ</w:t>
      </w:r>
      <w:bookmarkEnd w:id="567"/>
      <w:bookmarkEnd w:id="568"/>
      <w:bookmarkEnd w:id="569"/>
    </w:p>
    <w:p w:rsidR="00C25060" w:rsidRPr="007F10C8" w:rsidRDefault="00C25060" w:rsidP="00C25060">
      <w:pPr>
        <w:rPr>
          <w:rFonts w:ascii="Times New Roman" w:hAnsi="Times New Roman" w:cs="Times New Roman"/>
          <w:szCs w:val="24"/>
        </w:rPr>
      </w:pPr>
    </w:p>
    <w:p w:rsidR="00C25060" w:rsidRPr="007F10C8" w:rsidRDefault="00C25060" w:rsidP="00AD6FC2">
      <w:pPr>
        <w:pStyle w:val="19"/>
        <w:numPr>
          <w:ilvl w:val="0"/>
          <w:numId w:val="98"/>
        </w:numPr>
      </w:pPr>
      <w:bookmarkStart w:id="570" w:name="_Toc9154929"/>
      <w:bookmarkStart w:id="571" w:name="_Toc84971075"/>
      <w:bookmarkStart w:id="572" w:name="_Toc84979064"/>
      <w:r w:rsidRPr="007F10C8">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570"/>
      <w:bookmarkEnd w:id="571"/>
      <w:bookmarkEnd w:id="572"/>
    </w:p>
    <w:p w:rsidR="00C25060" w:rsidRPr="007F10C8" w:rsidRDefault="00C25060" w:rsidP="00B5461F">
      <w:pPr>
        <w:pStyle w:val="11ff3"/>
      </w:pPr>
      <w:r w:rsidRPr="007F10C8">
        <w:t>Схемой теплоснабжения предусмотрены следующие мероприятия:</w:t>
      </w:r>
    </w:p>
    <w:p w:rsidR="00C25060" w:rsidRPr="007F10C8" w:rsidRDefault="00C25060" w:rsidP="00B5461F">
      <w:pPr>
        <w:pStyle w:val="11ff3"/>
        <w:sectPr w:rsidR="00C25060" w:rsidRPr="007F10C8" w:rsidSect="00C25060">
          <w:type w:val="continuous"/>
          <w:pgSz w:w="11906" w:h="16838"/>
          <w:pgMar w:top="1134" w:right="850" w:bottom="1134" w:left="1701" w:header="709" w:footer="709" w:gutter="0"/>
          <w:cols w:space="708"/>
          <w:docGrid w:linePitch="360"/>
        </w:sectPr>
      </w:pPr>
    </w:p>
    <w:p w:rsidR="007F18C1" w:rsidRPr="007F10C8" w:rsidRDefault="007F18C1" w:rsidP="00B5461F">
      <w:pPr>
        <w:pStyle w:val="11ff3"/>
        <w:rPr>
          <w:b/>
        </w:rPr>
      </w:pPr>
      <w:r w:rsidRPr="007F10C8">
        <w:rPr>
          <w:b/>
        </w:rPr>
        <w:lastRenderedPageBreak/>
        <w:t>Таблица</w:t>
      </w:r>
      <w:r w:rsidRPr="007F10C8">
        <w:rPr>
          <w:b/>
          <w:spacing w:val="-3"/>
        </w:rPr>
        <w:t xml:space="preserve"> </w:t>
      </w:r>
      <w:r w:rsidR="00767E50" w:rsidRPr="007F10C8">
        <w:rPr>
          <w:b/>
        </w:rPr>
        <w:t xml:space="preserve">12.1.1 - </w:t>
      </w:r>
      <w:r w:rsidRPr="007F10C8">
        <w:rPr>
          <w:b/>
        </w:rPr>
        <w:t>Расчет</w:t>
      </w:r>
      <w:r w:rsidRPr="007F10C8">
        <w:rPr>
          <w:b/>
          <w:spacing w:val="-2"/>
        </w:rPr>
        <w:t xml:space="preserve"> </w:t>
      </w:r>
      <w:r w:rsidRPr="007F10C8">
        <w:rPr>
          <w:b/>
        </w:rPr>
        <w:t>капитальных</w:t>
      </w:r>
      <w:r w:rsidRPr="007F10C8">
        <w:rPr>
          <w:b/>
          <w:spacing w:val="-2"/>
        </w:rPr>
        <w:t xml:space="preserve"> </w:t>
      </w:r>
      <w:r w:rsidRPr="007F10C8">
        <w:rPr>
          <w:b/>
        </w:rPr>
        <w:t>вложений на</w:t>
      </w:r>
      <w:r w:rsidRPr="007F10C8">
        <w:rPr>
          <w:b/>
          <w:spacing w:val="-3"/>
        </w:rPr>
        <w:t xml:space="preserve"> </w:t>
      </w:r>
      <w:r w:rsidR="00DF546C" w:rsidRPr="007F10C8">
        <w:rPr>
          <w:b/>
          <w:spacing w:val="-3"/>
        </w:rPr>
        <w:t xml:space="preserve">строительство, </w:t>
      </w:r>
      <w:r w:rsidRPr="007F10C8">
        <w:rPr>
          <w:b/>
        </w:rPr>
        <w:t>реконструкцию</w:t>
      </w:r>
      <w:r w:rsidRPr="007F10C8">
        <w:rPr>
          <w:b/>
          <w:spacing w:val="-2"/>
        </w:rPr>
        <w:t xml:space="preserve"> </w:t>
      </w:r>
      <w:r w:rsidRPr="007F10C8">
        <w:rPr>
          <w:b/>
        </w:rPr>
        <w:t>и</w:t>
      </w:r>
      <w:r w:rsidRPr="007F10C8">
        <w:rPr>
          <w:b/>
          <w:spacing w:val="-2"/>
        </w:rPr>
        <w:t xml:space="preserve"> </w:t>
      </w:r>
      <w:r w:rsidRPr="007F10C8">
        <w:rPr>
          <w:b/>
        </w:rPr>
        <w:t>модернизацию</w:t>
      </w:r>
      <w:r w:rsidR="00B42893" w:rsidRPr="007F10C8">
        <w:rPr>
          <w:b/>
        </w:rPr>
        <w:t xml:space="preserve"> </w:t>
      </w:r>
      <w:r w:rsidR="00B42893" w:rsidRPr="007F10C8">
        <w:rPr>
          <w:b/>
          <w:spacing w:val="1"/>
        </w:rPr>
        <w:t>источников тепловой энергии и</w:t>
      </w:r>
      <w:r w:rsidRPr="007F10C8">
        <w:rPr>
          <w:b/>
          <w:spacing w:val="1"/>
        </w:rPr>
        <w:t xml:space="preserve"> </w:t>
      </w:r>
      <w:r w:rsidRPr="007F10C8">
        <w:rPr>
          <w:b/>
        </w:rPr>
        <w:t>тепловых</w:t>
      </w:r>
      <w:r w:rsidRPr="007F10C8">
        <w:rPr>
          <w:b/>
          <w:spacing w:val="-3"/>
        </w:rPr>
        <w:t xml:space="preserve"> </w:t>
      </w:r>
      <w:r w:rsidRPr="007F10C8">
        <w:rPr>
          <w:b/>
        </w:rPr>
        <w:t>сетей,</w:t>
      </w:r>
      <w:r w:rsidRPr="007F10C8">
        <w:rPr>
          <w:b/>
          <w:spacing w:val="-3"/>
        </w:rPr>
        <w:t xml:space="preserve"> </w:t>
      </w:r>
      <w:r w:rsidR="000107AC" w:rsidRPr="007F10C8">
        <w:rPr>
          <w:b/>
        </w:rPr>
        <w:t>тыс</w:t>
      </w:r>
      <w:proofErr w:type="gramStart"/>
      <w:r w:rsidR="000107AC" w:rsidRPr="007F10C8">
        <w:rPr>
          <w:b/>
        </w:rPr>
        <w:t>.р</w:t>
      </w:r>
      <w:proofErr w:type="gramEnd"/>
      <w:r w:rsidR="000107AC" w:rsidRPr="007F10C8">
        <w:rPr>
          <w:b/>
        </w:rPr>
        <w:t>уб</w:t>
      </w:r>
      <w:r w:rsidR="00767E50" w:rsidRPr="007F10C8">
        <w:rPr>
          <w:b/>
        </w:rPr>
        <w:t xml:space="preserve"> (Вариант 1)</w:t>
      </w:r>
    </w:p>
    <w:tbl>
      <w:tblPr>
        <w:tblW w:w="5000" w:type="pct"/>
        <w:tblLook w:val="04A0" w:firstRow="1" w:lastRow="0" w:firstColumn="1" w:lastColumn="0" w:noHBand="0" w:noVBand="1"/>
      </w:tblPr>
      <w:tblGrid>
        <w:gridCol w:w="11219"/>
        <w:gridCol w:w="1198"/>
        <w:gridCol w:w="1171"/>
        <w:gridCol w:w="1198"/>
      </w:tblGrid>
      <w:tr w:rsidR="008D5020" w:rsidRPr="007F10C8" w:rsidTr="008D5020">
        <w:trPr>
          <w:trHeight w:val="20"/>
          <w:tblHeader/>
        </w:trPr>
        <w:tc>
          <w:tcPr>
            <w:tcW w:w="3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D5020" w:rsidRPr="007F10C8" w:rsidRDefault="008D5020" w:rsidP="008D5020">
            <w:pPr>
              <w:pStyle w:val="1fffb"/>
              <w:rPr>
                <w:rFonts w:cs="Times New Roman"/>
              </w:rPr>
            </w:pPr>
            <w:r w:rsidRPr="007F10C8">
              <w:rPr>
                <w:rFonts w:cs="Times New Roman"/>
              </w:rPr>
              <w:t>Описание мероприятий</w:t>
            </w:r>
          </w:p>
        </w:tc>
        <w:tc>
          <w:tcPr>
            <w:tcW w:w="40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D5020" w:rsidRPr="007F10C8" w:rsidRDefault="008D5020" w:rsidP="008D5020">
            <w:pPr>
              <w:pStyle w:val="1fffb"/>
              <w:rPr>
                <w:rFonts w:cs="Times New Roman"/>
              </w:rPr>
            </w:pPr>
            <w:r w:rsidRPr="007F10C8">
              <w:rPr>
                <w:rFonts w:cs="Times New Roman"/>
              </w:rPr>
              <w:t>2022-2027 годы</w:t>
            </w:r>
          </w:p>
        </w:tc>
        <w:tc>
          <w:tcPr>
            <w:tcW w:w="39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D5020" w:rsidRPr="007F10C8" w:rsidRDefault="008D5020" w:rsidP="008D5020">
            <w:pPr>
              <w:pStyle w:val="1fffb"/>
              <w:rPr>
                <w:rFonts w:cs="Times New Roman"/>
              </w:rPr>
            </w:pPr>
            <w:r w:rsidRPr="007F10C8">
              <w:rPr>
                <w:rFonts w:cs="Times New Roman"/>
              </w:rPr>
              <w:t>2028-</w:t>
            </w:r>
            <w:r w:rsidR="00661178" w:rsidRPr="007F10C8">
              <w:rPr>
                <w:rFonts w:cs="Times New Roman"/>
              </w:rPr>
              <w:t>2034</w:t>
            </w:r>
            <w:r w:rsidRPr="007F10C8">
              <w:rPr>
                <w:rFonts w:cs="Times New Roman"/>
              </w:rPr>
              <w:t xml:space="preserve"> годы</w:t>
            </w:r>
          </w:p>
        </w:tc>
        <w:tc>
          <w:tcPr>
            <w:tcW w:w="40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D5020" w:rsidRPr="007F10C8" w:rsidRDefault="008D5020" w:rsidP="008D5020">
            <w:pPr>
              <w:pStyle w:val="1fffb"/>
              <w:rPr>
                <w:rFonts w:cs="Times New Roman"/>
                <w:b/>
              </w:rPr>
            </w:pPr>
            <w:r w:rsidRPr="007F10C8">
              <w:rPr>
                <w:rFonts w:cs="Times New Roman"/>
                <w:b/>
              </w:rPr>
              <w:t>ИТОГО</w:t>
            </w:r>
          </w:p>
        </w:tc>
      </w:tr>
      <w:tr w:rsidR="008D5020" w:rsidRPr="007F10C8" w:rsidTr="008D5020">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rPr>
            </w:pPr>
            <w:r w:rsidRPr="007F10C8">
              <w:rPr>
                <w:rFonts w:cs="Times New Roman"/>
              </w:rPr>
              <w:t xml:space="preserve">Организация теплоснабжения МО </w:t>
            </w:r>
            <w:r w:rsidR="00802E27">
              <w:rPr>
                <w:rFonts w:cs="Times New Roman"/>
              </w:rPr>
              <w:t>Сельского поселения «Горекацанское»</w:t>
            </w:r>
            <w:r w:rsidRPr="007F10C8">
              <w:rPr>
                <w:rFonts w:cs="Times New Roman"/>
              </w:rPr>
              <w:t>,  обслуживание и поддержание системы теплоснабжения в работоспособном состоянии</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rPr>
            </w:pPr>
            <w:r w:rsidRPr="007F10C8">
              <w:rPr>
                <w:rFonts w:cs="Times New Roman"/>
              </w:rPr>
              <w:t>12000</w:t>
            </w:r>
          </w:p>
        </w:tc>
        <w:tc>
          <w:tcPr>
            <w:tcW w:w="396"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rPr>
            </w:pPr>
            <w:r w:rsidRPr="007F10C8">
              <w:rPr>
                <w:rFonts w:cs="Times New Roman"/>
              </w:rPr>
              <w:t>12000</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b/>
              </w:rPr>
            </w:pPr>
            <w:r w:rsidRPr="007F10C8">
              <w:rPr>
                <w:rFonts w:cs="Times New Roman"/>
                <w:b/>
              </w:rPr>
              <w:t>24000</w:t>
            </w:r>
          </w:p>
        </w:tc>
      </w:tr>
      <w:tr w:rsidR="008D5020" w:rsidRPr="007F10C8" w:rsidTr="008D5020">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rPr>
            </w:pPr>
            <w:r w:rsidRPr="007F10C8">
              <w:rPr>
                <w:rFonts w:cs="Times New Roman"/>
              </w:rPr>
              <w:t>Доставка и монтаж котлов (10%)</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rPr>
            </w:pPr>
            <w:r w:rsidRPr="007F10C8">
              <w:rPr>
                <w:rFonts w:cs="Times New Roman"/>
              </w:rPr>
              <w:t>212,2</w:t>
            </w:r>
          </w:p>
        </w:tc>
        <w:tc>
          <w:tcPr>
            <w:tcW w:w="396"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rPr>
            </w:pPr>
            <w:r w:rsidRPr="007F10C8">
              <w:rPr>
                <w:rFonts w:cs="Times New Roman"/>
              </w:rPr>
              <w:t> </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b/>
              </w:rPr>
            </w:pPr>
            <w:r w:rsidRPr="007F10C8">
              <w:rPr>
                <w:rFonts w:cs="Times New Roman"/>
                <w:b/>
              </w:rPr>
              <w:t>212,2</w:t>
            </w:r>
          </w:p>
        </w:tc>
      </w:tr>
      <w:tr w:rsidR="008D5020" w:rsidRPr="007F10C8" w:rsidTr="008D5020">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rPr>
            </w:pPr>
            <w:r w:rsidRPr="007F10C8">
              <w:rPr>
                <w:rFonts w:cs="Times New Roman"/>
              </w:rPr>
              <w:t xml:space="preserve"> Обеспечение объектов предприятий современными техническими средствами учета и контроля на всех этапах выработки, передачи, потребления ТЭР;</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rPr>
            </w:pPr>
            <w:r w:rsidRPr="007F10C8">
              <w:rPr>
                <w:rFonts w:cs="Times New Roman"/>
              </w:rPr>
              <w:t>1200</w:t>
            </w:r>
          </w:p>
        </w:tc>
        <w:tc>
          <w:tcPr>
            <w:tcW w:w="396"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rPr>
            </w:pPr>
            <w:r w:rsidRPr="007F10C8">
              <w:rPr>
                <w:rFonts w:cs="Times New Roman"/>
              </w:rPr>
              <w:t>1200</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b/>
              </w:rPr>
            </w:pPr>
            <w:r w:rsidRPr="007F10C8">
              <w:rPr>
                <w:rFonts w:cs="Times New Roman"/>
                <w:b/>
              </w:rPr>
              <w:t>2400</w:t>
            </w:r>
          </w:p>
        </w:tc>
      </w:tr>
      <w:tr w:rsidR="008D5020" w:rsidRPr="007F10C8" w:rsidTr="008D5020">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rPr>
            </w:pPr>
            <w:r w:rsidRPr="007F10C8">
              <w:rPr>
                <w:rFonts w:cs="Times New Roman"/>
              </w:rPr>
              <w:t>Обеспечение потребителей приборами учета тепловой энергии.</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rPr>
            </w:pPr>
            <w:r w:rsidRPr="007F10C8">
              <w:rPr>
                <w:rFonts w:cs="Times New Roman"/>
              </w:rPr>
              <w:t>1800</w:t>
            </w:r>
          </w:p>
        </w:tc>
        <w:tc>
          <w:tcPr>
            <w:tcW w:w="396"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rPr>
            </w:pPr>
            <w:r w:rsidRPr="007F10C8">
              <w:rPr>
                <w:rFonts w:cs="Times New Roman"/>
              </w:rPr>
              <w:t>1800</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b/>
              </w:rPr>
            </w:pPr>
            <w:r w:rsidRPr="007F10C8">
              <w:rPr>
                <w:rFonts w:cs="Times New Roman"/>
                <w:b/>
              </w:rPr>
              <w:t>3600</w:t>
            </w:r>
          </w:p>
        </w:tc>
      </w:tr>
      <w:tr w:rsidR="008D5020" w:rsidRPr="007F10C8" w:rsidTr="008D5020">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b/>
              </w:rPr>
            </w:pPr>
            <w:r w:rsidRPr="007F10C8">
              <w:rPr>
                <w:rFonts w:cs="Times New Roman"/>
                <w:b/>
              </w:rPr>
              <w:t>Итого</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b/>
              </w:rPr>
            </w:pPr>
            <w:r w:rsidRPr="007F10C8">
              <w:rPr>
                <w:rFonts w:cs="Times New Roman"/>
                <w:b/>
              </w:rPr>
              <w:t>15212,2</w:t>
            </w:r>
          </w:p>
        </w:tc>
        <w:tc>
          <w:tcPr>
            <w:tcW w:w="396"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b/>
              </w:rPr>
            </w:pPr>
            <w:r w:rsidRPr="007F10C8">
              <w:rPr>
                <w:rFonts w:cs="Times New Roman"/>
                <w:b/>
              </w:rPr>
              <w:t>15000</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b/>
              </w:rPr>
            </w:pPr>
            <w:r w:rsidRPr="007F10C8">
              <w:rPr>
                <w:rFonts w:cs="Times New Roman"/>
                <w:b/>
              </w:rPr>
              <w:t>30212,2</w:t>
            </w:r>
          </w:p>
        </w:tc>
      </w:tr>
      <w:tr w:rsidR="008D5020" w:rsidRPr="007F10C8" w:rsidTr="008D5020">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rPr>
            </w:pPr>
            <w:proofErr w:type="gramStart"/>
            <w:r w:rsidRPr="007F10C8">
              <w:rPr>
                <w:rFonts w:cs="Times New Roman"/>
              </w:rPr>
              <w:t>Строительство новых сетей теплоснабжения к существующим потребителям (</w:t>
            </w:r>
            <w:r w:rsidR="00272F55" w:rsidRPr="007F10C8">
              <w:rPr>
                <w:rFonts w:cs="Times New Roman"/>
              </w:rPr>
              <w:t>Строительство тепловой</w:t>
            </w:r>
            <w:r w:rsidRPr="007F10C8">
              <w:rPr>
                <w:rFonts w:cs="Times New Roman"/>
              </w:rPr>
              <w:t xml:space="preserve"> сети с ППУ изоляцией.</w:t>
            </w:r>
            <w:proofErr w:type="gramEnd"/>
            <w:r w:rsidRPr="007F10C8">
              <w:rPr>
                <w:rFonts w:cs="Times New Roman"/>
              </w:rPr>
              <w:t xml:space="preserve"> </w:t>
            </w:r>
            <w:proofErr w:type="gramStart"/>
            <w:r w:rsidRPr="007F10C8">
              <w:rPr>
                <w:rFonts w:cs="Times New Roman"/>
              </w:rPr>
              <w:t>Прокладку тепловой сети предполагается осуществлять из стальных труб)</w:t>
            </w:r>
            <w:proofErr w:type="gramEnd"/>
          </w:p>
        </w:tc>
        <w:tc>
          <w:tcPr>
            <w:tcW w:w="405"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rPr>
            </w:pPr>
            <w:r w:rsidRPr="007F10C8">
              <w:rPr>
                <w:rFonts w:cs="Times New Roman"/>
              </w:rPr>
              <w:t>2830</w:t>
            </w:r>
          </w:p>
        </w:tc>
        <w:tc>
          <w:tcPr>
            <w:tcW w:w="396"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rPr>
            </w:pPr>
            <w:r w:rsidRPr="007F10C8">
              <w:rPr>
                <w:rFonts w:cs="Times New Roman"/>
              </w:rPr>
              <w:t>3750</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b/>
              </w:rPr>
            </w:pPr>
            <w:r w:rsidRPr="007F10C8">
              <w:rPr>
                <w:rFonts w:cs="Times New Roman"/>
                <w:b/>
              </w:rPr>
              <w:t>6580</w:t>
            </w:r>
          </w:p>
        </w:tc>
      </w:tr>
      <w:tr w:rsidR="008D5020" w:rsidRPr="007F10C8" w:rsidTr="008D5020">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rPr>
            </w:pPr>
            <w:proofErr w:type="gramStart"/>
            <w:r w:rsidRPr="007F10C8">
              <w:rPr>
                <w:rFonts w:cs="Times New Roman"/>
              </w:rPr>
              <w:t>Строительство новых сетей теплоснабжения к перспективным потребителям (</w:t>
            </w:r>
            <w:r w:rsidR="00272F55" w:rsidRPr="007F10C8">
              <w:rPr>
                <w:rFonts w:cs="Times New Roman"/>
              </w:rPr>
              <w:t>Строительство тепловой</w:t>
            </w:r>
            <w:r w:rsidRPr="007F10C8">
              <w:rPr>
                <w:rFonts w:cs="Times New Roman"/>
              </w:rPr>
              <w:t xml:space="preserve"> сети с ППУ изоляцией.</w:t>
            </w:r>
            <w:proofErr w:type="gramEnd"/>
            <w:r w:rsidRPr="007F10C8">
              <w:rPr>
                <w:rFonts w:cs="Times New Roman"/>
              </w:rPr>
              <w:t xml:space="preserve"> </w:t>
            </w:r>
            <w:proofErr w:type="gramStart"/>
            <w:r w:rsidRPr="007F10C8">
              <w:rPr>
                <w:rFonts w:cs="Times New Roman"/>
              </w:rPr>
              <w:t>Прокладку тепловой сети предполагается осуществлять из стальных труб)</w:t>
            </w:r>
            <w:proofErr w:type="gramEnd"/>
          </w:p>
        </w:tc>
        <w:tc>
          <w:tcPr>
            <w:tcW w:w="405"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rPr>
            </w:pPr>
            <w:r w:rsidRPr="007F10C8">
              <w:rPr>
                <w:rFonts w:cs="Times New Roman"/>
              </w:rPr>
              <w:t>2000</w:t>
            </w:r>
          </w:p>
        </w:tc>
        <w:tc>
          <w:tcPr>
            <w:tcW w:w="396"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rPr>
            </w:pPr>
            <w:r w:rsidRPr="007F10C8">
              <w:rPr>
                <w:rFonts w:cs="Times New Roman"/>
              </w:rPr>
              <w:t>2000</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b/>
              </w:rPr>
            </w:pPr>
            <w:r w:rsidRPr="007F10C8">
              <w:rPr>
                <w:rFonts w:cs="Times New Roman"/>
                <w:b/>
              </w:rPr>
              <w:t>4000</w:t>
            </w:r>
          </w:p>
        </w:tc>
      </w:tr>
      <w:tr w:rsidR="008D5020" w:rsidRPr="007F10C8" w:rsidTr="008D5020">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rPr>
            </w:pPr>
            <w:r w:rsidRPr="007F10C8">
              <w:rPr>
                <w:rFonts w:cs="Times New Roman"/>
              </w:rPr>
              <w:t>Ремонт и замена ветхих тепловых сетей по мере износа (По мере износа тепловой сети и изоляции необходима замена тепловой изоляции на ППУ.)</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rPr>
            </w:pPr>
            <w:r w:rsidRPr="007F10C8">
              <w:rPr>
                <w:rFonts w:cs="Times New Roman"/>
              </w:rPr>
              <w:t>1500</w:t>
            </w:r>
          </w:p>
        </w:tc>
        <w:tc>
          <w:tcPr>
            <w:tcW w:w="396"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rPr>
            </w:pPr>
            <w:r w:rsidRPr="007F10C8">
              <w:rPr>
                <w:rFonts w:cs="Times New Roman"/>
              </w:rPr>
              <w:t>1500</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b/>
              </w:rPr>
            </w:pPr>
            <w:r w:rsidRPr="007F10C8">
              <w:rPr>
                <w:rFonts w:cs="Times New Roman"/>
                <w:b/>
              </w:rPr>
              <w:t>3000</w:t>
            </w:r>
          </w:p>
        </w:tc>
      </w:tr>
      <w:tr w:rsidR="008D5020" w:rsidRPr="007F10C8" w:rsidTr="008D5020">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b/>
              </w:rPr>
            </w:pPr>
            <w:r w:rsidRPr="007F10C8">
              <w:rPr>
                <w:rFonts w:cs="Times New Roman"/>
                <w:b/>
              </w:rPr>
              <w:t>Итого</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b/>
              </w:rPr>
            </w:pPr>
            <w:r w:rsidRPr="007F10C8">
              <w:rPr>
                <w:rFonts w:cs="Times New Roman"/>
                <w:b/>
              </w:rPr>
              <w:t>6330</w:t>
            </w:r>
          </w:p>
        </w:tc>
        <w:tc>
          <w:tcPr>
            <w:tcW w:w="396"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b/>
              </w:rPr>
            </w:pPr>
            <w:r w:rsidRPr="007F10C8">
              <w:rPr>
                <w:rFonts w:cs="Times New Roman"/>
                <w:b/>
              </w:rPr>
              <w:t>7250</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b/>
              </w:rPr>
            </w:pPr>
            <w:r w:rsidRPr="007F10C8">
              <w:rPr>
                <w:rFonts w:cs="Times New Roman"/>
                <w:b/>
              </w:rPr>
              <w:t>13580</w:t>
            </w:r>
          </w:p>
        </w:tc>
      </w:tr>
      <w:tr w:rsidR="008D5020" w:rsidRPr="007F10C8" w:rsidTr="008D5020">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b/>
              </w:rPr>
            </w:pPr>
            <w:r w:rsidRPr="007F10C8">
              <w:rPr>
                <w:rFonts w:cs="Times New Roman"/>
                <w:b/>
              </w:rPr>
              <w:t>Итого</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b/>
              </w:rPr>
            </w:pPr>
            <w:r w:rsidRPr="007F10C8">
              <w:rPr>
                <w:rFonts w:cs="Times New Roman"/>
                <w:b/>
              </w:rPr>
              <w:t>96919,91</w:t>
            </w:r>
          </w:p>
        </w:tc>
        <w:tc>
          <w:tcPr>
            <w:tcW w:w="396"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b/>
              </w:rPr>
            </w:pPr>
            <w:r w:rsidRPr="007F10C8">
              <w:rPr>
                <w:rFonts w:cs="Times New Roman"/>
                <w:b/>
              </w:rPr>
              <w:t>22250</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b/>
              </w:rPr>
            </w:pPr>
            <w:r w:rsidRPr="007F10C8">
              <w:rPr>
                <w:rFonts w:cs="Times New Roman"/>
                <w:b/>
              </w:rPr>
              <w:t>119169,9</w:t>
            </w:r>
          </w:p>
        </w:tc>
      </w:tr>
    </w:tbl>
    <w:p w:rsidR="007823AC" w:rsidRPr="007F10C8" w:rsidRDefault="007823AC" w:rsidP="00BB7C87">
      <w:pPr>
        <w:pStyle w:val="11ff3"/>
        <w:rPr>
          <w:sz w:val="18"/>
          <w:szCs w:val="18"/>
        </w:rPr>
      </w:pPr>
    </w:p>
    <w:p w:rsidR="00D90A10" w:rsidRPr="007F10C8" w:rsidRDefault="00D90A10" w:rsidP="00BB7C87">
      <w:pPr>
        <w:pStyle w:val="11ff3"/>
        <w:rPr>
          <w:sz w:val="18"/>
          <w:szCs w:val="18"/>
        </w:rPr>
      </w:pPr>
      <w:r w:rsidRPr="007F10C8">
        <w:rPr>
          <w:sz w:val="18"/>
          <w:szCs w:val="18"/>
        </w:rPr>
        <w:t>*Все мероприятия предложены посредством предварительного анализа. Окончательные мероприятия и цены будут выявлены на этапе проектирования.</w:t>
      </w:r>
    </w:p>
    <w:p w:rsidR="00DF7351" w:rsidRPr="007F10C8" w:rsidRDefault="00BB7C87" w:rsidP="00BB7C87">
      <w:pPr>
        <w:pStyle w:val="11ff3"/>
        <w:rPr>
          <w:sz w:val="18"/>
          <w:szCs w:val="18"/>
        </w:rPr>
      </w:pPr>
      <w:r w:rsidRPr="007F10C8">
        <w:rPr>
          <w:sz w:val="18"/>
          <w:szCs w:val="18"/>
        </w:rPr>
        <w:t>*ПСД – стоимость мероприятий будет выявлена после разработки проектно-сметной документации</w:t>
      </w:r>
    </w:p>
    <w:p w:rsidR="007877C2" w:rsidRPr="007F10C8" w:rsidRDefault="007877C2" w:rsidP="00BB7C87">
      <w:pPr>
        <w:pStyle w:val="11ff3"/>
        <w:rPr>
          <w:sz w:val="18"/>
          <w:szCs w:val="18"/>
        </w:rPr>
      </w:pPr>
    </w:p>
    <w:p w:rsidR="00DF7351" w:rsidRPr="007F10C8" w:rsidRDefault="00DF7351" w:rsidP="00DF7351">
      <w:pPr>
        <w:pStyle w:val="11ff3"/>
        <w:rPr>
          <w:b/>
        </w:rPr>
      </w:pPr>
      <w:r w:rsidRPr="007F10C8">
        <w:rPr>
          <w:b/>
        </w:rPr>
        <w:t>Таблица</w:t>
      </w:r>
      <w:r w:rsidRPr="007F10C8">
        <w:rPr>
          <w:b/>
          <w:spacing w:val="-3"/>
        </w:rPr>
        <w:t xml:space="preserve"> </w:t>
      </w:r>
      <w:r w:rsidRPr="007F10C8">
        <w:rPr>
          <w:b/>
        </w:rPr>
        <w:t>12.1.2 - Расчет</w:t>
      </w:r>
      <w:r w:rsidRPr="007F10C8">
        <w:rPr>
          <w:b/>
          <w:spacing w:val="-2"/>
        </w:rPr>
        <w:t xml:space="preserve"> </w:t>
      </w:r>
      <w:r w:rsidRPr="007F10C8">
        <w:rPr>
          <w:b/>
        </w:rPr>
        <w:t>капитальных</w:t>
      </w:r>
      <w:r w:rsidRPr="007F10C8">
        <w:rPr>
          <w:b/>
          <w:spacing w:val="-2"/>
        </w:rPr>
        <w:t xml:space="preserve"> </w:t>
      </w:r>
      <w:r w:rsidRPr="007F10C8">
        <w:rPr>
          <w:b/>
        </w:rPr>
        <w:t>вложений на</w:t>
      </w:r>
      <w:r w:rsidR="00DF546C" w:rsidRPr="007F10C8">
        <w:rPr>
          <w:b/>
          <w:spacing w:val="-3"/>
        </w:rPr>
        <w:t xml:space="preserve"> строительство,</w:t>
      </w:r>
      <w:r w:rsidRPr="007F10C8">
        <w:rPr>
          <w:b/>
          <w:spacing w:val="-3"/>
        </w:rPr>
        <w:t xml:space="preserve"> </w:t>
      </w:r>
      <w:r w:rsidRPr="007F10C8">
        <w:rPr>
          <w:b/>
        </w:rPr>
        <w:t>реконструкцию</w:t>
      </w:r>
      <w:r w:rsidRPr="007F10C8">
        <w:rPr>
          <w:b/>
          <w:spacing w:val="-2"/>
        </w:rPr>
        <w:t xml:space="preserve"> </w:t>
      </w:r>
      <w:r w:rsidRPr="007F10C8">
        <w:rPr>
          <w:b/>
        </w:rPr>
        <w:t>и</w:t>
      </w:r>
      <w:r w:rsidRPr="007F10C8">
        <w:rPr>
          <w:b/>
          <w:spacing w:val="-2"/>
        </w:rPr>
        <w:t xml:space="preserve"> </w:t>
      </w:r>
      <w:r w:rsidRPr="007F10C8">
        <w:rPr>
          <w:b/>
        </w:rPr>
        <w:t>модернизацию</w:t>
      </w:r>
      <w:r w:rsidRPr="007F10C8">
        <w:rPr>
          <w:b/>
          <w:spacing w:val="1"/>
        </w:rPr>
        <w:t xml:space="preserve"> </w:t>
      </w:r>
      <w:r w:rsidR="00B42893" w:rsidRPr="007F10C8">
        <w:rPr>
          <w:b/>
          <w:spacing w:val="1"/>
        </w:rPr>
        <w:t xml:space="preserve">источников тепловой энергии и </w:t>
      </w:r>
      <w:r w:rsidRPr="007F10C8">
        <w:rPr>
          <w:b/>
        </w:rPr>
        <w:t>тепловых</w:t>
      </w:r>
      <w:r w:rsidRPr="007F10C8">
        <w:rPr>
          <w:b/>
          <w:spacing w:val="-3"/>
        </w:rPr>
        <w:t xml:space="preserve"> </w:t>
      </w:r>
      <w:r w:rsidRPr="007F10C8">
        <w:rPr>
          <w:b/>
        </w:rPr>
        <w:t>сетей,</w:t>
      </w:r>
      <w:r w:rsidRPr="007F10C8">
        <w:rPr>
          <w:b/>
          <w:spacing w:val="-3"/>
        </w:rPr>
        <w:t xml:space="preserve"> </w:t>
      </w:r>
      <w:r w:rsidRPr="007F10C8">
        <w:rPr>
          <w:b/>
        </w:rPr>
        <w:t>тыс</w:t>
      </w:r>
      <w:proofErr w:type="gramStart"/>
      <w:r w:rsidRPr="007F10C8">
        <w:rPr>
          <w:b/>
        </w:rPr>
        <w:t>.р</w:t>
      </w:r>
      <w:proofErr w:type="gramEnd"/>
      <w:r w:rsidRPr="007F10C8">
        <w:rPr>
          <w:b/>
        </w:rPr>
        <w:t>уб (Вариант 2)</w:t>
      </w:r>
    </w:p>
    <w:tbl>
      <w:tblPr>
        <w:tblW w:w="5000" w:type="pct"/>
        <w:tblLook w:val="04A0" w:firstRow="1" w:lastRow="0" w:firstColumn="1" w:lastColumn="0" w:noHBand="0" w:noVBand="1"/>
      </w:tblPr>
      <w:tblGrid>
        <w:gridCol w:w="11219"/>
        <w:gridCol w:w="1198"/>
        <w:gridCol w:w="1171"/>
        <w:gridCol w:w="1198"/>
      </w:tblGrid>
      <w:tr w:rsidR="008D5020" w:rsidRPr="007F10C8" w:rsidTr="008D5020">
        <w:trPr>
          <w:trHeight w:val="20"/>
          <w:tblHeader/>
        </w:trPr>
        <w:tc>
          <w:tcPr>
            <w:tcW w:w="3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D5020" w:rsidRPr="007F10C8" w:rsidRDefault="008D5020" w:rsidP="008D5020">
            <w:pPr>
              <w:pStyle w:val="1fffb"/>
              <w:rPr>
                <w:rFonts w:cs="Times New Roman"/>
              </w:rPr>
            </w:pPr>
            <w:r w:rsidRPr="007F10C8">
              <w:rPr>
                <w:rFonts w:cs="Times New Roman"/>
              </w:rPr>
              <w:t>Описание мероприятий</w:t>
            </w:r>
          </w:p>
        </w:tc>
        <w:tc>
          <w:tcPr>
            <w:tcW w:w="40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D5020" w:rsidRPr="007F10C8" w:rsidRDefault="008D5020" w:rsidP="008D5020">
            <w:pPr>
              <w:pStyle w:val="1fffb"/>
              <w:rPr>
                <w:rFonts w:cs="Times New Roman"/>
              </w:rPr>
            </w:pPr>
            <w:r w:rsidRPr="007F10C8">
              <w:rPr>
                <w:rFonts w:cs="Times New Roman"/>
              </w:rPr>
              <w:t>2022-2027 годы</w:t>
            </w:r>
          </w:p>
        </w:tc>
        <w:tc>
          <w:tcPr>
            <w:tcW w:w="39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D5020" w:rsidRPr="007F10C8" w:rsidRDefault="008D5020" w:rsidP="008D5020">
            <w:pPr>
              <w:pStyle w:val="1fffb"/>
              <w:rPr>
                <w:rFonts w:cs="Times New Roman"/>
              </w:rPr>
            </w:pPr>
            <w:r w:rsidRPr="007F10C8">
              <w:rPr>
                <w:rFonts w:cs="Times New Roman"/>
              </w:rPr>
              <w:t>2028-</w:t>
            </w:r>
            <w:r w:rsidR="00661178" w:rsidRPr="007F10C8">
              <w:rPr>
                <w:rFonts w:cs="Times New Roman"/>
              </w:rPr>
              <w:t>2034</w:t>
            </w:r>
            <w:r w:rsidRPr="007F10C8">
              <w:rPr>
                <w:rFonts w:cs="Times New Roman"/>
              </w:rPr>
              <w:t xml:space="preserve"> годы</w:t>
            </w:r>
          </w:p>
        </w:tc>
        <w:tc>
          <w:tcPr>
            <w:tcW w:w="40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D5020" w:rsidRPr="007F10C8" w:rsidRDefault="008D5020" w:rsidP="008D5020">
            <w:pPr>
              <w:pStyle w:val="1fffb"/>
              <w:rPr>
                <w:rFonts w:cs="Times New Roman"/>
                <w:b/>
              </w:rPr>
            </w:pPr>
            <w:r w:rsidRPr="007F10C8">
              <w:rPr>
                <w:rFonts w:cs="Times New Roman"/>
                <w:b/>
              </w:rPr>
              <w:t>ИТОГО</w:t>
            </w:r>
          </w:p>
        </w:tc>
      </w:tr>
      <w:tr w:rsidR="008D5020" w:rsidRPr="007F10C8" w:rsidTr="008D5020">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rPr>
            </w:pPr>
            <w:r w:rsidRPr="007F10C8">
              <w:rPr>
                <w:rFonts w:cs="Times New Roman"/>
              </w:rPr>
              <w:t xml:space="preserve">Организация теплоснабжения МО </w:t>
            </w:r>
            <w:r w:rsidR="00802E27">
              <w:rPr>
                <w:rFonts w:cs="Times New Roman"/>
              </w:rPr>
              <w:t>Сельского поселения «Горекацанское»</w:t>
            </w:r>
            <w:r w:rsidRPr="007F10C8">
              <w:rPr>
                <w:rFonts w:cs="Times New Roman"/>
              </w:rPr>
              <w:t>,  обслуживание и поддержание системы теплоснабжения в работоспособном состоянии</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rPr>
            </w:pPr>
            <w:r w:rsidRPr="007F10C8">
              <w:rPr>
                <w:rFonts w:cs="Times New Roman"/>
              </w:rPr>
              <w:t>12000</w:t>
            </w:r>
          </w:p>
        </w:tc>
        <w:tc>
          <w:tcPr>
            <w:tcW w:w="396"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rPr>
            </w:pPr>
            <w:r w:rsidRPr="007F10C8">
              <w:rPr>
                <w:rFonts w:cs="Times New Roman"/>
              </w:rPr>
              <w:t>12000</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b/>
              </w:rPr>
            </w:pPr>
            <w:r w:rsidRPr="007F10C8">
              <w:rPr>
                <w:rFonts w:cs="Times New Roman"/>
                <w:b/>
              </w:rPr>
              <w:t>24000</w:t>
            </w:r>
          </w:p>
        </w:tc>
      </w:tr>
      <w:tr w:rsidR="008D5020" w:rsidRPr="007F10C8" w:rsidTr="008D5020">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rPr>
            </w:pPr>
            <w:r w:rsidRPr="007F10C8">
              <w:rPr>
                <w:rFonts w:cs="Times New Roman"/>
              </w:rPr>
              <w:t>Доставка и монтаж котлов (10</w:t>
            </w:r>
            <w:r w:rsidR="00272F55">
              <w:rPr>
                <w:rFonts w:cs="Times New Roman"/>
              </w:rPr>
              <w:t xml:space="preserve"> </w:t>
            </w:r>
            <w:r w:rsidRPr="007F10C8">
              <w:rPr>
                <w:rFonts w:cs="Times New Roman"/>
              </w:rPr>
              <w:t>%)</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rPr>
            </w:pPr>
            <w:r w:rsidRPr="007F10C8">
              <w:rPr>
                <w:rFonts w:cs="Times New Roman"/>
              </w:rPr>
              <w:t>212,2</w:t>
            </w:r>
          </w:p>
        </w:tc>
        <w:tc>
          <w:tcPr>
            <w:tcW w:w="396"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rPr>
            </w:pPr>
            <w:r w:rsidRPr="007F10C8">
              <w:rPr>
                <w:rFonts w:cs="Times New Roman"/>
              </w:rPr>
              <w:t> </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b/>
              </w:rPr>
            </w:pPr>
            <w:r w:rsidRPr="007F10C8">
              <w:rPr>
                <w:rFonts w:cs="Times New Roman"/>
                <w:b/>
              </w:rPr>
              <w:t>212,2</w:t>
            </w:r>
          </w:p>
        </w:tc>
      </w:tr>
      <w:tr w:rsidR="008D5020" w:rsidRPr="007F10C8" w:rsidTr="008D5020">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rPr>
            </w:pPr>
            <w:r w:rsidRPr="007F10C8">
              <w:rPr>
                <w:rFonts w:cs="Times New Roman"/>
              </w:rPr>
              <w:t xml:space="preserve"> Обеспечение объектов предприятий современными техническими средствами учета и контроля на всех этапах выработки, передачи, потребления ТЭР;</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rPr>
            </w:pPr>
            <w:r w:rsidRPr="007F10C8">
              <w:rPr>
                <w:rFonts w:cs="Times New Roman"/>
              </w:rPr>
              <w:t>1200</w:t>
            </w:r>
          </w:p>
        </w:tc>
        <w:tc>
          <w:tcPr>
            <w:tcW w:w="396"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rPr>
            </w:pPr>
            <w:r w:rsidRPr="007F10C8">
              <w:rPr>
                <w:rFonts w:cs="Times New Roman"/>
              </w:rPr>
              <w:t>1200</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b/>
              </w:rPr>
            </w:pPr>
            <w:r w:rsidRPr="007F10C8">
              <w:rPr>
                <w:rFonts w:cs="Times New Roman"/>
                <w:b/>
              </w:rPr>
              <w:t>2400</w:t>
            </w:r>
          </w:p>
        </w:tc>
      </w:tr>
      <w:tr w:rsidR="008D5020" w:rsidRPr="007F10C8" w:rsidTr="008D5020">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rPr>
            </w:pPr>
            <w:r w:rsidRPr="007F10C8">
              <w:rPr>
                <w:rFonts w:cs="Times New Roman"/>
              </w:rPr>
              <w:t>Обеспечение потребителей приборами учета тепловой энергии.</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rPr>
            </w:pPr>
            <w:r w:rsidRPr="007F10C8">
              <w:rPr>
                <w:rFonts w:cs="Times New Roman"/>
              </w:rPr>
              <w:t>1800</w:t>
            </w:r>
          </w:p>
        </w:tc>
        <w:tc>
          <w:tcPr>
            <w:tcW w:w="396"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rPr>
            </w:pPr>
            <w:r w:rsidRPr="007F10C8">
              <w:rPr>
                <w:rFonts w:cs="Times New Roman"/>
              </w:rPr>
              <w:t>1800</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b/>
              </w:rPr>
            </w:pPr>
            <w:r w:rsidRPr="007F10C8">
              <w:rPr>
                <w:rFonts w:cs="Times New Roman"/>
                <w:b/>
              </w:rPr>
              <w:t>3600</w:t>
            </w:r>
          </w:p>
        </w:tc>
      </w:tr>
      <w:tr w:rsidR="008D5020" w:rsidRPr="007F10C8" w:rsidTr="008D5020">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b/>
              </w:rPr>
            </w:pPr>
            <w:r w:rsidRPr="007F10C8">
              <w:rPr>
                <w:rFonts w:cs="Times New Roman"/>
                <w:b/>
              </w:rPr>
              <w:t>Итого</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b/>
              </w:rPr>
            </w:pPr>
            <w:r w:rsidRPr="007F10C8">
              <w:rPr>
                <w:rFonts w:cs="Times New Roman"/>
                <w:b/>
              </w:rPr>
              <w:t>15212,2</w:t>
            </w:r>
          </w:p>
        </w:tc>
        <w:tc>
          <w:tcPr>
            <w:tcW w:w="396"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b/>
              </w:rPr>
            </w:pPr>
            <w:r w:rsidRPr="007F10C8">
              <w:rPr>
                <w:rFonts w:cs="Times New Roman"/>
                <w:b/>
              </w:rPr>
              <w:t>15000</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b/>
              </w:rPr>
            </w:pPr>
            <w:r w:rsidRPr="007F10C8">
              <w:rPr>
                <w:rFonts w:cs="Times New Roman"/>
                <w:b/>
              </w:rPr>
              <w:t>30212,2</w:t>
            </w:r>
          </w:p>
        </w:tc>
      </w:tr>
      <w:tr w:rsidR="008D5020" w:rsidRPr="007F10C8" w:rsidTr="008D5020">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rPr>
            </w:pPr>
            <w:proofErr w:type="gramStart"/>
            <w:r w:rsidRPr="007F10C8">
              <w:rPr>
                <w:rFonts w:cs="Times New Roman"/>
              </w:rPr>
              <w:lastRenderedPageBreak/>
              <w:t>Строительство новых сетей теплоснабжения к существующим потребителям (</w:t>
            </w:r>
            <w:r w:rsidR="00272F55" w:rsidRPr="007F10C8">
              <w:rPr>
                <w:rFonts w:cs="Times New Roman"/>
              </w:rPr>
              <w:t>Строительство тепловой</w:t>
            </w:r>
            <w:r w:rsidRPr="007F10C8">
              <w:rPr>
                <w:rFonts w:cs="Times New Roman"/>
              </w:rPr>
              <w:t xml:space="preserve"> сети с ППУ изоляцией.</w:t>
            </w:r>
            <w:proofErr w:type="gramEnd"/>
            <w:r w:rsidRPr="007F10C8">
              <w:rPr>
                <w:rFonts w:cs="Times New Roman"/>
              </w:rPr>
              <w:t xml:space="preserve"> </w:t>
            </w:r>
            <w:proofErr w:type="gramStart"/>
            <w:r w:rsidRPr="007F10C8">
              <w:rPr>
                <w:rFonts w:cs="Times New Roman"/>
              </w:rPr>
              <w:t>Прокладку тепловой сети предполагается осуществлять из стальных труб)</w:t>
            </w:r>
            <w:proofErr w:type="gramEnd"/>
          </w:p>
        </w:tc>
        <w:tc>
          <w:tcPr>
            <w:tcW w:w="405"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rPr>
            </w:pPr>
            <w:r w:rsidRPr="007F10C8">
              <w:rPr>
                <w:rFonts w:cs="Times New Roman"/>
              </w:rPr>
              <w:t>2830</w:t>
            </w:r>
          </w:p>
        </w:tc>
        <w:tc>
          <w:tcPr>
            <w:tcW w:w="396"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rPr>
            </w:pPr>
            <w:r w:rsidRPr="007F10C8">
              <w:rPr>
                <w:rFonts w:cs="Times New Roman"/>
              </w:rPr>
              <w:t>3750</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b/>
              </w:rPr>
            </w:pPr>
            <w:r w:rsidRPr="007F10C8">
              <w:rPr>
                <w:rFonts w:cs="Times New Roman"/>
                <w:b/>
              </w:rPr>
              <w:t>6580</w:t>
            </w:r>
          </w:p>
        </w:tc>
      </w:tr>
      <w:tr w:rsidR="008D5020" w:rsidRPr="007F10C8" w:rsidTr="008D5020">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rPr>
            </w:pPr>
            <w:proofErr w:type="gramStart"/>
            <w:r w:rsidRPr="007F10C8">
              <w:rPr>
                <w:rFonts w:cs="Times New Roman"/>
              </w:rPr>
              <w:t>Строительство новых сетей теплоснабжения к перспективным потребителям (</w:t>
            </w:r>
            <w:r w:rsidR="00272F55" w:rsidRPr="007F10C8">
              <w:rPr>
                <w:rFonts w:cs="Times New Roman"/>
              </w:rPr>
              <w:t>Строительство тепловой</w:t>
            </w:r>
            <w:r w:rsidRPr="007F10C8">
              <w:rPr>
                <w:rFonts w:cs="Times New Roman"/>
              </w:rPr>
              <w:t xml:space="preserve"> сети с ППУ изоляцией.</w:t>
            </w:r>
            <w:proofErr w:type="gramEnd"/>
            <w:r w:rsidRPr="007F10C8">
              <w:rPr>
                <w:rFonts w:cs="Times New Roman"/>
              </w:rPr>
              <w:t xml:space="preserve"> </w:t>
            </w:r>
            <w:proofErr w:type="gramStart"/>
            <w:r w:rsidRPr="007F10C8">
              <w:rPr>
                <w:rFonts w:cs="Times New Roman"/>
              </w:rPr>
              <w:t>Прокладку тепловой сети предполагается осуществлять из стальных труб)</w:t>
            </w:r>
            <w:proofErr w:type="gramEnd"/>
          </w:p>
        </w:tc>
        <w:tc>
          <w:tcPr>
            <w:tcW w:w="405"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rPr>
            </w:pPr>
            <w:r w:rsidRPr="007F10C8">
              <w:rPr>
                <w:rFonts w:cs="Times New Roman"/>
              </w:rPr>
              <w:t>2000</w:t>
            </w:r>
          </w:p>
        </w:tc>
        <w:tc>
          <w:tcPr>
            <w:tcW w:w="396"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rPr>
            </w:pPr>
            <w:r w:rsidRPr="007F10C8">
              <w:rPr>
                <w:rFonts w:cs="Times New Roman"/>
              </w:rPr>
              <w:t>2000</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b/>
              </w:rPr>
            </w:pPr>
            <w:r w:rsidRPr="007F10C8">
              <w:rPr>
                <w:rFonts w:cs="Times New Roman"/>
                <w:b/>
              </w:rPr>
              <w:t>4000</w:t>
            </w:r>
          </w:p>
        </w:tc>
      </w:tr>
      <w:tr w:rsidR="008D5020" w:rsidRPr="007F10C8" w:rsidTr="008D5020">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rPr>
            </w:pPr>
            <w:r w:rsidRPr="007F10C8">
              <w:rPr>
                <w:rFonts w:cs="Times New Roman"/>
              </w:rPr>
              <w:t>Строительство и перекладка сетей, резервных трубопроводных связей, как в тепловых сетях одного района теплоснабжения, так и смежных теплосетевых районах, с увеличением диаметра для возможности аварийного переключения потребителей от одной котельной к другой, на случай выхода из строя одной из котельных</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rPr>
            </w:pPr>
            <w:r w:rsidRPr="007F10C8">
              <w:rPr>
                <w:rFonts w:cs="Times New Roman"/>
              </w:rPr>
              <w:t>18000</w:t>
            </w:r>
          </w:p>
        </w:tc>
        <w:tc>
          <w:tcPr>
            <w:tcW w:w="396"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rPr>
            </w:pPr>
            <w:r w:rsidRPr="007F10C8">
              <w:rPr>
                <w:rFonts w:cs="Times New Roman"/>
              </w:rPr>
              <w:t>14000</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b/>
              </w:rPr>
            </w:pPr>
            <w:r w:rsidRPr="007F10C8">
              <w:rPr>
                <w:rFonts w:cs="Times New Roman"/>
                <w:b/>
              </w:rPr>
              <w:t>32000</w:t>
            </w:r>
          </w:p>
        </w:tc>
      </w:tr>
      <w:tr w:rsidR="008D5020" w:rsidRPr="007F10C8" w:rsidTr="008D5020">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rPr>
            </w:pPr>
            <w:r w:rsidRPr="007F10C8">
              <w:rPr>
                <w:rFonts w:cs="Times New Roman"/>
              </w:rPr>
              <w:t>Ремонт и замена ветхих тепловых сетей по мере износа (По мере износа тепловой сети и изоляции необходима замена тепловой изоляции на ППУ.)</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rPr>
            </w:pPr>
            <w:r w:rsidRPr="007F10C8">
              <w:rPr>
                <w:rFonts w:cs="Times New Roman"/>
              </w:rPr>
              <w:t>1500</w:t>
            </w:r>
          </w:p>
        </w:tc>
        <w:tc>
          <w:tcPr>
            <w:tcW w:w="396"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rPr>
            </w:pPr>
            <w:r w:rsidRPr="007F10C8">
              <w:rPr>
                <w:rFonts w:cs="Times New Roman"/>
              </w:rPr>
              <w:t>1500</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b/>
              </w:rPr>
            </w:pPr>
            <w:r w:rsidRPr="007F10C8">
              <w:rPr>
                <w:rFonts w:cs="Times New Roman"/>
                <w:b/>
              </w:rPr>
              <w:t>3000</w:t>
            </w:r>
          </w:p>
        </w:tc>
      </w:tr>
      <w:tr w:rsidR="008D5020" w:rsidRPr="007F10C8" w:rsidTr="008D5020">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b/>
              </w:rPr>
            </w:pPr>
            <w:r w:rsidRPr="007F10C8">
              <w:rPr>
                <w:rFonts w:cs="Times New Roman"/>
                <w:b/>
              </w:rPr>
              <w:t>Итого</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b/>
              </w:rPr>
            </w:pPr>
            <w:r w:rsidRPr="007F10C8">
              <w:rPr>
                <w:rFonts w:cs="Times New Roman"/>
                <w:b/>
              </w:rPr>
              <w:t>24330</w:t>
            </w:r>
          </w:p>
        </w:tc>
        <w:tc>
          <w:tcPr>
            <w:tcW w:w="396"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b/>
              </w:rPr>
            </w:pPr>
            <w:r w:rsidRPr="007F10C8">
              <w:rPr>
                <w:rFonts w:cs="Times New Roman"/>
                <w:b/>
              </w:rPr>
              <w:t>21250</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b/>
              </w:rPr>
            </w:pPr>
            <w:r w:rsidRPr="007F10C8">
              <w:rPr>
                <w:rFonts w:cs="Times New Roman"/>
                <w:b/>
              </w:rPr>
              <w:t>45580</w:t>
            </w:r>
          </w:p>
        </w:tc>
      </w:tr>
      <w:tr w:rsidR="008D5020" w:rsidRPr="007F10C8" w:rsidTr="008D5020">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b/>
              </w:rPr>
            </w:pPr>
            <w:r w:rsidRPr="007F10C8">
              <w:rPr>
                <w:rFonts w:cs="Times New Roman"/>
                <w:b/>
              </w:rPr>
              <w:t>Итого</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b/>
              </w:rPr>
            </w:pPr>
            <w:r w:rsidRPr="007F10C8">
              <w:rPr>
                <w:rFonts w:cs="Times New Roman"/>
                <w:b/>
              </w:rPr>
              <w:t>96919,91</w:t>
            </w:r>
          </w:p>
        </w:tc>
        <w:tc>
          <w:tcPr>
            <w:tcW w:w="396"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b/>
              </w:rPr>
            </w:pPr>
            <w:r w:rsidRPr="007F10C8">
              <w:rPr>
                <w:rFonts w:cs="Times New Roman"/>
                <w:b/>
              </w:rPr>
              <w:t>22250</w:t>
            </w:r>
          </w:p>
        </w:tc>
        <w:tc>
          <w:tcPr>
            <w:tcW w:w="405" w:type="pct"/>
            <w:tcBorders>
              <w:top w:val="nil"/>
              <w:left w:val="nil"/>
              <w:bottom w:val="single" w:sz="4" w:space="0" w:color="auto"/>
              <w:right w:val="single" w:sz="4" w:space="0" w:color="auto"/>
            </w:tcBorders>
            <w:shd w:val="clear" w:color="000000" w:fill="FFFFFF"/>
            <w:vAlign w:val="center"/>
            <w:hideMark/>
          </w:tcPr>
          <w:p w:rsidR="008D5020" w:rsidRPr="007F10C8" w:rsidRDefault="008D5020" w:rsidP="008D5020">
            <w:pPr>
              <w:pStyle w:val="1fffb"/>
              <w:rPr>
                <w:rFonts w:cs="Times New Roman"/>
                <w:b/>
              </w:rPr>
            </w:pPr>
            <w:r w:rsidRPr="007F10C8">
              <w:rPr>
                <w:rFonts w:cs="Times New Roman"/>
                <w:b/>
              </w:rPr>
              <w:t>119169,9</w:t>
            </w:r>
          </w:p>
        </w:tc>
      </w:tr>
    </w:tbl>
    <w:p w:rsidR="007823AC" w:rsidRPr="007F10C8" w:rsidRDefault="007823AC" w:rsidP="00BB7C87">
      <w:pPr>
        <w:pStyle w:val="11ff3"/>
        <w:rPr>
          <w:sz w:val="18"/>
          <w:szCs w:val="18"/>
        </w:rPr>
      </w:pPr>
    </w:p>
    <w:p w:rsidR="00BB7C87" w:rsidRPr="007F10C8" w:rsidRDefault="00BB7C87" w:rsidP="00BB7C87">
      <w:pPr>
        <w:pStyle w:val="11ff3"/>
        <w:rPr>
          <w:sz w:val="18"/>
          <w:szCs w:val="18"/>
        </w:rPr>
      </w:pPr>
      <w:r w:rsidRPr="007F10C8">
        <w:rPr>
          <w:sz w:val="18"/>
          <w:szCs w:val="18"/>
        </w:rPr>
        <w:t>*Все мероприятия предложены посредством предварительного анализа. Окончательные мероприятия и цены будут выявлены на этапе проектирования.</w:t>
      </w:r>
    </w:p>
    <w:p w:rsidR="00BB7C87" w:rsidRPr="007F10C8" w:rsidRDefault="00BB7C87" w:rsidP="00BB7C87">
      <w:pPr>
        <w:pStyle w:val="11ff3"/>
        <w:rPr>
          <w:sz w:val="18"/>
          <w:szCs w:val="18"/>
        </w:rPr>
      </w:pPr>
      <w:r w:rsidRPr="007F10C8">
        <w:rPr>
          <w:sz w:val="18"/>
          <w:szCs w:val="18"/>
        </w:rPr>
        <w:t>*ПСД – стоимость мероприятий будет выявлена после разработки проектно-сметной документации</w:t>
      </w:r>
    </w:p>
    <w:p w:rsidR="007877C2" w:rsidRPr="007F10C8" w:rsidRDefault="007877C2" w:rsidP="00DF7351">
      <w:pPr>
        <w:pStyle w:val="11ff3"/>
      </w:pPr>
    </w:p>
    <w:p w:rsidR="007877C2" w:rsidRPr="007F10C8" w:rsidRDefault="007877C2" w:rsidP="00DF7351">
      <w:pPr>
        <w:pStyle w:val="11ff3"/>
        <w:sectPr w:rsidR="007877C2" w:rsidRPr="007F10C8" w:rsidSect="00C25060">
          <w:type w:val="continuous"/>
          <w:pgSz w:w="16838" w:h="11906" w:orient="landscape"/>
          <w:pgMar w:top="1701" w:right="1134" w:bottom="851" w:left="1134" w:header="709" w:footer="709" w:gutter="0"/>
          <w:cols w:space="708"/>
          <w:docGrid w:linePitch="360"/>
        </w:sectPr>
      </w:pPr>
    </w:p>
    <w:p w:rsidR="00D90A10" w:rsidRPr="007F10C8" w:rsidRDefault="00D90A10" w:rsidP="00D90A10">
      <w:pPr>
        <w:spacing w:after="0" w:line="240" w:lineRule="auto"/>
        <w:rPr>
          <w:rFonts w:ascii="Times New Roman" w:hAnsi="Times New Roman" w:cs="Times New Roman"/>
          <w:sz w:val="20"/>
          <w:szCs w:val="20"/>
        </w:rPr>
      </w:pPr>
    </w:p>
    <w:p w:rsidR="00C25060" w:rsidRPr="007F10C8" w:rsidRDefault="00C25060" w:rsidP="00AD6FC2">
      <w:pPr>
        <w:pStyle w:val="19"/>
      </w:pPr>
      <w:bookmarkStart w:id="573" w:name="_Toc9154930"/>
      <w:bookmarkStart w:id="574" w:name="_Toc84971076"/>
      <w:bookmarkStart w:id="575" w:name="_Toc84979065"/>
      <w:r w:rsidRPr="007F10C8">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573"/>
      <w:bookmarkEnd w:id="574"/>
      <w:bookmarkEnd w:id="575"/>
    </w:p>
    <w:p w:rsidR="00C25060" w:rsidRPr="007F10C8" w:rsidRDefault="00C25060" w:rsidP="00B5461F">
      <w:pPr>
        <w:pStyle w:val="11ff3"/>
      </w:pPr>
      <w:r w:rsidRPr="007F10C8">
        <w:t>По данным администрации единственным источником инвестиций являются бюджетные средства.</w:t>
      </w:r>
    </w:p>
    <w:p w:rsidR="00C25060" w:rsidRPr="007F10C8" w:rsidRDefault="00C25060" w:rsidP="00AD6FC2">
      <w:pPr>
        <w:pStyle w:val="19"/>
      </w:pPr>
      <w:bookmarkStart w:id="576" w:name="_Toc9154931"/>
      <w:bookmarkStart w:id="577" w:name="_Toc84971077"/>
      <w:bookmarkStart w:id="578" w:name="_Toc84979066"/>
      <w:r w:rsidRPr="007F10C8">
        <w:t>Расчеты экономической эффективности инвестиций</w:t>
      </w:r>
      <w:bookmarkEnd w:id="576"/>
      <w:bookmarkEnd w:id="577"/>
      <w:bookmarkEnd w:id="578"/>
    </w:p>
    <w:p w:rsidR="00C25060" w:rsidRPr="007F10C8" w:rsidRDefault="00C25060" w:rsidP="00B5461F">
      <w:pPr>
        <w:pStyle w:val="11ff3"/>
      </w:pPr>
      <w:r w:rsidRPr="007F10C8">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rsidR="00C25060" w:rsidRPr="007F10C8" w:rsidRDefault="00C25060" w:rsidP="00B5461F">
      <w:pPr>
        <w:pStyle w:val="11ff3"/>
      </w:pPr>
      <w:r w:rsidRPr="007F10C8">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C25060" w:rsidRPr="007F10C8" w:rsidRDefault="00C25060" w:rsidP="00B5461F">
      <w:pPr>
        <w:pStyle w:val="11ff3"/>
      </w:pPr>
      <w:r w:rsidRPr="007F10C8">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rsidR="00C25060" w:rsidRPr="007F10C8" w:rsidRDefault="00C25060" w:rsidP="00B5461F">
      <w:pPr>
        <w:pStyle w:val="11ff3"/>
      </w:pPr>
      <w:r w:rsidRPr="007F10C8">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C25060" w:rsidRPr="007F10C8" w:rsidRDefault="00C25060" w:rsidP="00D90A10">
      <w:pPr>
        <w:spacing w:after="0" w:line="360" w:lineRule="auto"/>
        <w:jc w:val="both"/>
        <w:rPr>
          <w:rFonts w:ascii="Times New Roman" w:hAnsi="Times New Roman" w:cs="Times New Roman"/>
          <w:sz w:val="24"/>
          <w:szCs w:val="24"/>
        </w:rPr>
      </w:pPr>
    </w:p>
    <w:p w:rsidR="00C25060" w:rsidRPr="007F10C8" w:rsidRDefault="00C25060" w:rsidP="00D90A10">
      <w:pPr>
        <w:spacing w:after="0" w:line="360" w:lineRule="auto"/>
        <w:jc w:val="both"/>
        <w:rPr>
          <w:rFonts w:ascii="Times New Roman" w:hAnsi="Times New Roman" w:cs="Times New Roman"/>
          <w:sz w:val="24"/>
          <w:szCs w:val="24"/>
        </w:rPr>
      </w:pPr>
      <w:r w:rsidRPr="007F10C8">
        <w:rPr>
          <w:rFonts w:ascii="Times New Roman" w:hAnsi="Times New Roman" w:cs="Times New Roman"/>
          <w:sz w:val="24"/>
          <w:szCs w:val="24"/>
        </w:rPr>
        <w:t>Собственные средства энергоснабжающих предприятий</w:t>
      </w:r>
    </w:p>
    <w:p w:rsidR="00C25060" w:rsidRPr="007F10C8" w:rsidRDefault="00C25060" w:rsidP="00D90A10">
      <w:pPr>
        <w:spacing w:after="0" w:line="360" w:lineRule="auto"/>
        <w:jc w:val="both"/>
        <w:rPr>
          <w:rFonts w:ascii="Times New Roman" w:hAnsi="Times New Roman" w:cs="Times New Roman"/>
          <w:sz w:val="24"/>
          <w:szCs w:val="24"/>
        </w:rPr>
      </w:pPr>
    </w:p>
    <w:p w:rsidR="00C25060" w:rsidRPr="007F10C8" w:rsidRDefault="00C25060" w:rsidP="00B5461F">
      <w:pPr>
        <w:pStyle w:val="11ff3"/>
      </w:pPr>
      <w:r w:rsidRPr="007F10C8">
        <w:t>Прибыль. Чистая прибыль предприятия – один из основных источников инвестиционных средств на предприятиях любой формы собственности.</w:t>
      </w:r>
    </w:p>
    <w:p w:rsidR="00C25060" w:rsidRPr="007F10C8" w:rsidRDefault="00C25060" w:rsidP="00B5461F">
      <w:pPr>
        <w:pStyle w:val="11ff3"/>
      </w:pPr>
      <w:r w:rsidRPr="007F10C8">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rsidR="00C25060" w:rsidRPr="007F10C8" w:rsidRDefault="00C25060" w:rsidP="00B5461F">
      <w:pPr>
        <w:pStyle w:val="11ff3"/>
      </w:pPr>
      <w:r w:rsidRPr="007F10C8">
        <w:lastRenderedPageBreak/>
        <w:t>Бюджетное финансирование</w:t>
      </w:r>
    </w:p>
    <w:p w:rsidR="00C25060" w:rsidRPr="007F10C8" w:rsidRDefault="00C25060" w:rsidP="00B5461F">
      <w:pPr>
        <w:pStyle w:val="11ff3"/>
      </w:pPr>
      <w:r w:rsidRPr="007F10C8">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rsidR="00C25060" w:rsidRPr="007F10C8" w:rsidRDefault="00C25060" w:rsidP="00B5461F">
      <w:pPr>
        <w:pStyle w:val="11ff3"/>
      </w:pPr>
      <w:r w:rsidRPr="007F10C8">
        <w:t xml:space="preserve">Согласно опубликованному проекту, целью Программы является повышение уровня надежности поставки коммунальных </w:t>
      </w:r>
      <w:r w:rsidR="00C52C48">
        <w:t>ресурсо</w:t>
      </w:r>
      <w:r w:rsidRPr="007F10C8">
        <w:t>в и эффективности деятельности организаций коммунального хозяйства при обеспечении доступности коммунальных услуг для населения.</w:t>
      </w:r>
    </w:p>
    <w:p w:rsidR="00C25060" w:rsidRPr="007F10C8" w:rsidRDefault="00C25060" w:rsidP="00B5461F">
      <w:pPr>
        <w:pStyle w:val="11ff3"/>
      </w:pPr>
      <w:r w:rsidRPr="007F10C8">
        <w:t>В результате реализации программы по модернизации котельной и тепловых сетей потребители будут обеспечены качественными услугами теплоснабжения.</w:t>
      </w:r>
    </w:p>
    <w:p w:rsidR="00C25060" w:rsidRPr="007F10C8" w:rsidRDefault="00C25060" w:rsidP="00B5461F">
      <w:pPr>
        <w:pStyle w:val="11ff3"/>
      </w:pPr>
      <w:r w:rsidRPr="007F10C8">
        <w:t xml:space="preserve">Показателями производственной эффективности в рамках разработки схемы теплоснабжения являются снижение объемов потерь тепловой энергии, экономия материальных и трудовых </w:t>
      </w:r>
      <w:r w:rsidR="00C52C48">
        <w:t>ресурсо</w:t>
      </w:r>
      <w:r w:rsidRPr="007F10C8">
        <w:t>в, усовершенствование технологии, улучшение качества предоставляемых услуг, внедрение современных технологий.</w:t>
      </w:r>
    </w:p>
    <w:p w:rsidR="00C25060" w:rsidRPr="007F10C8" w:rsidRDefault="00C25060" w:rsidP="00B5461F">
      <w:pPr>
        <w:pStyle w:val="11ff3"/>
      </w:pPr>
      <w:r w:rsidRPr="007F10C8">
        <w:t>Для уточнения капитальных затрат на строительство, реконструкцию тепловых сетей требуется выполнение дальнейших проектных и сметных работ.</w:t>
      </w:r>
    </w:p>
    <w:p w:rsidR="00C25060" w:rsidRPr="007F10C8" w:rsidRDefault="00C25060" w:rsidP="00B5461F">
      <w:pPr>
        <w:pStyle w:val="11ff3"/>
      </w:pPr>
      <w:r w:rsidRPr="007F10C8">
        <w:t>Стоимость мероприятий по техническому перевооружению котельной, приобретению и установке оборудования, приобретению и установке приборов учёта выработки и отпуска тепловой энергии в сеть принята в соответствии со средней стоимостью оборудования и работ по наладке и установке в данном регионе.</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pPr>
      <w:bookmarkStart w:id="579" w:name="_Toc9154932"/>
      <w:bookmarkStart w:id="580" w:name="_Toc84971078"/>
      <w:bookmarkStart w:id="581" w:name="_Toc84979067"/>
      <w:r w:rsidRPr="007F10C8">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579"/>
      <w:bookmarkEnd w:id="580"/>
      <w:bookmarkEnd w:id="581"/>
    </w:p>
    <w:p w:rsidR="00C25060" w:rsidRPr="007F10C8" w:rsidRDefault="00C25060" w:rsidP="00B5461F">
      <w:pPr>
        <w:pStyle w:val="11ff3"/>
      </w:pPr>
      <w:r w:rsidRPr="007F10C8">
        <w:t xml:space="preserve">Схема финансирования мероприятий по программе перспективного развития теплоснабжения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w:t>
      </w:r>
      <w:proofErr w:type="gramStart"/>
      <w:r w:rsidRPr="007F10C8">
        <w:t>на</w:t>
      </w:r>
      <w:proofErr w:type="gramEnd"/>
      <w:r w:rsidRPr="007F10C8">
        <w:t xml:space="preserve"> внутренние и внешние (привлеченные).</w:t>
      </w:r>
    </w:p>
    <w:p w:rsidR="00C25060" w:rsidRPr="007F10C8" w:rsidRDefault="00C25060" w:rsidP="00B5461F">
      <w:pPr>
        <w:pStyle w:val="11ff3"/>
      </w:pPr>
      <w:r w:rsidRPr="007F10C8">
        <w:lastRenderedPageBreak/>
        <w:t xml:space="preserve">В соответствии с </w:t>
      </w:r>
      <w:proofErr w:type="gramStart"/>
      <w:r w:rsidRPr="007F10C8">
        <w:t>вышеизложенным</w:t>
      </w:r>
      <w:proofErr w:type="gramEnd"/>
      <w:r w:rsidRPr="007F10C8">
        <w:t xml:space="preserve">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средств затраченных на реализацию проекта осуществляется за счёт экономии от энергосберегающих мероприятий (например, увеличение КПД котлоагрегатов, уменьшение тепловых потерь при реконструкции тепловых сетей, и т.д.) и надбавки к тарифу в соответствии со сценариями.</w:t>
      </w:r>
    </w:p>
    <w:p w:rsidR="00C25060" w:rsidRPr="007F10C8" w:rsidRDefault="00C25060" w:rsidP="00B5461F">
      <w:pPr>
        <w:pStyle w:val="11ff3"/>
      </w:pPr>
      <w:r w:rsidRPr="007F10C8">
        <w:t>Предлагается рассмотреть 8 сценариев по финансированию мероприятий:</w:t>
      </w:r>
    </w:p>
    <w:p w:rsidR="00C25060" w:rsidRPr="007F10C8" w:rsidRDefault="00C25060" w:rsidP="00B5461F">
      <w:pPr>
        <w:pStyle w:val="11ff3"/>
      </w:pPr>
      <w:r w:rsidRPr="007F10C8">
        <w:t>Полный объем финансовых затрат покрывается за счет собственных средств теплоснабжающих компаний.</w:t>
      </w:r>
    </w:p>
    <w:p w:rsidR="00C25060" w:rsidRPr="007F10C8" w:rsidRDefault="00C25060" w:rsidP="00B5461F">
      <w:pPr>
        <w:pStyle w:val="11ff3"/>
      </w:pPr>
      <w:r w:rsidRPr="007F10C8">
        <w:t>1.</w:t>
      </w:r>
      <w:r w:rsidRPr="007F10C8">
        <w:tab/>
        <w:t>20% объема финансовых затрат покрывается за счет надбавки в тарифе – остальное за счет собственных средств теплоснабжающих компаний.</w:t>
      </w:r>
    </w:p>
    <w:p w:rsidR="00C25060" w:rsidRPr="007F10C8" w:rsidRDefault="00C25060" w:rsidP="00B5461F">
      <w:pPr>
        <w:pStyle w:val="11ff3"/>
      </w:pPr>
      <w:r w:rsidRPr="007F10C8">
        <w:t>2.</w:t>
      </w:r>
      <w:r w:rsidRPr="007F10C8">
        <w:tab/>
        <w:t>60% объема финансовых затрат покрывается за счет надбавки в тарифе – остальное за счет собственных средств теплоснабжающих компаний.</w:t>
      </w:r>
    </w:p>
    <w:p w:rsidR="00C25060" w:rsidRPr="007F10C8" w:rsidRDefault="00C25060" w:rsidP="00B5461F">
      <w:pPr>
        <w:pStyle w:val="11ff3"/>
      </w:pPr>
      <w:r w:rsidRPr="007F10C8">
        <w:t>3.</w:t>
      </w:r>
      <w:r w:rsidRPr="007F10C8">
        <w:tab/>
        <w:t>100% объема финансовых затрат покрывается за счет надбавки в тарифе.</w:t>
      </w:r>
    </w:p>
    <w:p w:rsidR="00C25060" w:rsidRPr="007F10C8" w:rsidRDefault="00C25060" w:rsidP="00B5461F">
      <w:pPr>
        <w:pStyle w:val="11ff3"/>
      </w:pPr>
      <w:r w:rsidRPr="007F10C8">
        <w:t>4.</w:t>
      </w:r>
      <w:r w:rsidRPr="007F10C8">
        <w:tab/>
        <w:t>Полный объем финансовых затрат покрывается за счет заемного капитала.</w:t>
      </w:r>
    </w:p>
    <w:p w:rsidR="00C25060" w:rsidRPr="007F10C8" w:rsidRDefault="00C25060" w:rsidP="00B5461F">
      <w:pPr>
        <w:pStyle w:val="11ff3"/>
      </w:pPr>
      <w:r w:rsidRPr="007F10C8">
        <w:t>5.</w:t>
      </w:r>
      <w:r w:rsidRPr="007F10C8">
        <w:tab/>
        <w:t>20% объема финансовых затрат покрывается за счет надбавки в тарифе – остальное за счет заемного капитала.</w:t>
      </w:r>
    </w:p>
    <w:p w:rsidR="00C25060" w:rsidRPr="007F10C8" w:rsidRDefault="00C25060" w:rsidP="00B5461F">
      <w:pPr>
        <w:pStyle w:val="11ff3"/>
      </w:pPr>
      <w:r w:rsidRPr="007F10C8">
        <w:t>6.</w:t>
      </w:r>
      <w:r w:rsidRPr="007F10C8">
        <w:tab/>
        <w:t>60% объема финансовых затрат покрывается за счет надбавки в тарифе – остальное за счет заемного капитала.</w:t>
      </w:r>
    </w:p>
    <w:p w:rsidR="00C25060" w:rsidRPr="007F10C8" w:rsidRDefault="00C25060" w:rsidP="00B5461F">
      <w:pPr>
        <w:pStyle w:val="11ff3"/>
      </w:pPr>
      <w:r w:rsidRPr="007F10C8">
        <w:t>7.</w:t>
      </w:r>
      <w:r w:rsidRPr="007F10C8">
        <w:tab/>
        <w:t>100% объема финансовых затрат покрывается за счет надбавки в тарифе.</w:t>
      </w:r>
    </w:p>
    <w:p w:rsidR="00C25060" w:rsidRPr="007F10C8" w:rsidRDefault="00C25060" w:rsidP="00B5461F">
      <w:pPr>
        <w:pStyle w:val="11ff3"/>
      </w:pPr>
      <w:r w:rsidRPr="007F10C8">
        <w:t>На основании этих данных рассчитываются показатели эффективности инвестиционного проекта:</w:t>
      </w:r>
    </w:p>
    <w:p w:rsidR="00C25060" w:rsidRPr="007F10C8" w:rsidRDefault="00C25060" w:rsidP="00B5461F">
      <w:pPr>
        <w:pStyle w:val="11ff3"/>
      </w:pPr>
      <w:r w:rsidRPr="007F10C8">
        <w:t>Приведенный (дисконтированный) доход NPV за период;</w:t>
      </w:r>
    </w:p>
    <w:p w:rsidR="00C25060" w:rsidRPr="007F10C8" w:rsidRDefault="00C25060" w:rsidP="00B5461F">
      <w:pPr>
        <w:pStyle w:val="11ff3"/>
      </w:pPr>
      <w:r w:rsidRPr="007F10C8">
        <w:t>Индекс рентабельности инвестиций PI;</w:t>
      </w:r>
    </w:p>
    <w:p w:rsidR="00C25060" w:rsidRPr="007F10C8" w:rsidRDefault="00C25060" w:rsidP="00B5461F">
      <w:pPr>
        <w:pStyle w:val="11ff3"/>
      </w:pPr>
      <w:r w:rsidRPr="007F10C8">
        <w:t>Срок окупаемости (динамический) от начала операционной деятельности.</w:t>
      </w:r>
    </w:p>
    <w:p w:rsidR="00C25060" w:rsidRPr="007F10C8" w:rsidRDefault="00C25060" w:rsidP="00B5461F">
      <w:pPr>
        <w:pStyle w:val="11ff3"/>
      </w:pPr>
      <w:r w:rsidRPr="007F10C8">
        <w:t>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периодов в расчете использованы индексы-дефляторы, установленные в соответствии:</w:t>
      </w:r>
    </w:p>
    <w:p w:rsidR="00C25060" w:rsidRPr="007F10C8" w:rsidRDefault="00E01447" w:rsidP="00B5461F">
      <w:pPr>
        <w:pStyle w:val="11ff3"/>
      </w:pPr>
      <w:r w:rsidRPr="007F10C8">
        <w:t xml:space="preserve"> - </w:t>
      </w:r>
      <w:r w:rsidR="00C25060" w:rsidRPr="007F10C8">
        <w:t xml:space="preserve">с прогнозом социально-экономического развития Российской Федерации на </w:t>
      </w:r>
      <w:r w:rsidR="00ED48F0" w:rsidRPr="007F10C8">
        <w:t>2021</w:t>
      </w:r>
      <w:r w:rsidR="00C25060" w:rsidRPr="007F10C8">
        <w:t xml:space="preserve"> год и на плановый период 2021 и 2022 годов из письма Минэкономразвития России;</w:t>
      </w:r>
    </w:p>
    <w:p w:rsidR="00C25060" w:rsidRPr="007F10C8" w:rsidRDefault="00E01447" w:rsidP="00B5461F">
      <w:pPr>
        <w:pStyle w:val="11ff3"/>
      </w:pPr>
      <w:r w:rsidRPr="007F10C8">
        <w:lastRenderedPageBreak/>
        <w:t xml:space="preserve"> - </w:t>
      </w:r>
      <w:r w:rsidR="00C25060" w:rsidRPr="007F10C8">
        <w:t>с показателями долгосрочного прогноза социально-экономического развития Российской Федерации до 2032 года в соответствии с таблицей прогнозируемых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w:t>
      </w:r>
    </w:p>
    <w:p w:rsidR="00C25060" w:rsidRPr="007F10C8" w:rsidRDefault="00C25060" w:rsidP="00B5461F">
      <w:pPr>
        <w:pStyle w:val="11ff3"/>
      </w:pPr>
      <w:r w:rsidRPr="007F10C8">
        <w:t>Период расчета для инвестиционного проекта – 1</w:t>
      </w:r>
      <w:r w:rsidR="007F10C8">
        <w:t>2</w:t>
      </w:r>
      <w:r w:rsidRPr="007F10C8">
        <w:t xml:space="preserve"> лет (2022 – </w:t>
      </w:r>
      <w:r w:rsidR="00661178" w:rsidRPr="007F10C8">
        <w:t>2034</w:t>
      </w:r>
      <w:r w:rsidRPr="007F10C8">
        <w:t xml:space="preserve"> гг.). Шаг расчета – 1 год. </w:t>
      </w:r>
    </w:p>
    <w:p w:rsidR="007F18C1" w:rsidRPr="007F10C8" w:rsidRDefault="007F18C1" w:rsidP="00D90A10">
      <w:pPr>
        <w:spacing w:after="0" w:line="360" w:lineRule="auto"/>
        <w:jc w:val="both"/>
        <w:rPr>
          <w:rFonts w:ascii="Times New Roman" w:hAnsi="Times New Roman" w:cs="Times New Roman"/>
          <w:sz w:val="24"/>
          <w:szCs w:val="24"/>
        </w:rPr>
      </w:pPr>
    </w:p>
    <w:p w:rsidR="00C25060" w:rsidRPr="007F10C8" w:rsidRDefault="00C25060" w:rsidP="00D90A10">
      <w:pPr>
        <w:spacing w:after="0" w:line="360" w:lineRule="auto"/>
        <w:jc w:val="both"/>
        <w:rPr>
          <w:rFonts w:ascii="Times New Roman" w:hAnsi="Times New Roman" w:cs="Times New Roman"/>
          <w:sz w:val="24"/>
          <w:szCs w:val="24"/>
        </w:rPr>
      </w:pPr>
      <w:r w:rsidRPr="007F10C8">
        <w:rPr>
          <w:rFonts w:ascii="Times New Roman" w:hAnsi="Times New Roman" w:cs="Times New Roman"/>
          <w:sz w:val="24"/>
          <w:szCs w:val="24"/>
        </w:rPr>
        <w:t>Индексы-дефляторы МЭР</w:t>
      </w:r>
    </w:p>
    <w:p w:rsidR="00C25060" w:rsidRPr="007F10C8" w:rsidRDefault="00C25060" w:rsidP="00B5461F">
      <w:pPr>
        <w:pStyle w:val="11ff3"/>
      </w:pPr>
      <w:r w:rsidRPr="007F10C8">
        <w:t>Изменения индексов основных показателей расчета в соответствии с индексами-дефляторами МЭР представлены в таблице.</w:t>
      </w:r>
    </w:p>
    <w:p w:rsidR="00C25060" w:rsidRPr="007F10C8" w:rsidRDefault="00DF7351" w:rsidP="00E01447">
      <w:pPr>
        <w:pStyle w:val="affffffffff6"/>
        <w:ind w:firstLine="0"/>
        <w:rPr>
          <w:rFonts w:ascii="Times New Roman" w:hAnsi="Times New Roman" w:cs="Times New Roman"/>
          <w:b/>
          <w:sz w:val="24"/>
          <w:szCs w:val="24"/>
        </w:rPr>
      </w:pPr>
      <w:r w:rsidRPr="007F10C8">
        <w:rPr>
          <w:rFonts w:ascii="Times New Roman" w:hAnsi="Times New Roman" w:cs="Times New Roman"/>
          <w:b/>
          <w:sz w:val="24"/>
          <w:szCs w:val="24"/>
        </w:rPr>
        <w:t xml:space="preserve">Таблица 12.4.1 - </w:t>
      </w:r>
      <w:r w:rsidR="00C25060" w:rsidRPr="007F10C8">
        <w:rPr>
          <w:rFonts w:ascii="Times New Roman" w:hAnsi="Times New Roman" w:cs="Times New Roman"/>
          <w:b/>
          <w:sz w:val="24"/>
          <w:szCs w:val="24"/>
        </w:rPr>
        <w:t>Изменения индексов показателей расчета в соответствии с индексами-дефляторами МЭР</w:t>
      </w:r>
    </w:p>
    <w:tbl>
      <w:tblPr>
        <w:tblW w:w="5000" w:type="pct"/>
        <w:tblLook w:val="04A0" w:firstRow="1" w:lastRow="0" w:firstColumn="1" w:lastColumn="0" w:noHBand="0" w:noVBand="1"/>
      </w:tblPr>
      <w:tblGrid>
        <w:gridCol w:w="1646"/>
        <w:gridCol w:w="645"/>
        <w:gridCol w:w="645"/>
        <w:gridCol w:w="645"/>
        <w:gridCol w:w="599"/>
        <w:gridCol w:w="599"/>
        <w:gridCol w:w="599"/>
        <w:gridCol w:w="599"/>
        <w:gridCol w:w="599"/>
        <w:gridCol w:w="599"/>
        <w:gridCol w:w="599"/>
        <w:gridCol w:w="599"/>
        <w:gridCol w:w="599"/>
        <w:gridCol w:w="599"/>
      </w:tblGrid>
      <w:tr w:rsidR="007F10C8" w:rsidRPr="007F10C8" w:rsidTr="007F10C8">
        <w:trPr>
          <w:trHeight w:val="20"/>
        </w:trPr>
        <w:tc>
          <w:tcPr>
            <w:tcW w:w="637"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7F10C8" w:rsidRPr="007F10C8" w:rsidRDefault="007F10C8" w:rsidP="007F10C8">
            <w:pPr>
              <w:pStyle w:val="1fffb"/>
            </w:pPr>
            <w:r w:rsidRPr="007F10C8">
              <w:t>Показатель</w:t>
            </w:r>
          </w:p>
        </w:tc>
        <w:tc>
          <w:tcPr>
            <w:tcW w:w="4363" w:type="pct"/>
            <w:gridSpan w:val="13"/>
            <w:tcBorders>
              <w:top w:val="single" w:sz="8" w:space="0" w:color="auto"/>
              <w:left w:val="nil"/>
              <w:bottom w:val="single" w:sz="8" w:space="0" w:color="auto"/>
              <w:right w:val="nil"/>
            </w:tcBorders>
            <w:shd w:val="clear" w:color="000000" w:fill="D9D9D9"/>
            <w:vAlign w:val="center"/>
            <w:hideMark/>
          </w:tcPr>
          <w:p w:rsidR="007F10C8" w:rsidRPr="007F10C8" w:rsidRDefault="007F10C8" w:rsidP="007F10C8">
            <w:pPr>
              <w:pStyle w:val="1fffb"/>
            </w:pPr>
            <w:r w:rsidRPr="007F10C8">
              <w:t xml:space="preserve">    Значение показателя по годам расчетного периода</w:t>
            </w:r>
          </w:p>
        </w:tc>
      </w:tr>
      <w:tr w:rsidR="007F10C8" w:rsidRPr="007F10C8" w:rsidTr="007F10C8">
        <w:trPr>
          <w:trHeight w:val="20"/>
        </w:trPr>
        <w:tc>
          <w:tcPr>
            <w:tcW w:w="637" w:type="pct"/>
            <w:vMerge/>
            <w:tcBorders>
              <w:top w:val="single" w:sz="8" w:space="0" w:color="auto"/>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8"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2022</w:t>
            </w:r>
          </w:p>
        </w:tc>
        <w:tc>
          <w:tcPr>
            <w:tcW w:w="338"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2023</w:t>
            </w:r>
          </w:p>
        </w:tc>
        <w:tc>
          <w:tcPr>
            <w:tcW w:w="338"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2024</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2025</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2026</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2027</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2032</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2029</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2030</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2031</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2032</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2033</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2034</w:t>
            </w:r>
          </w:p>
        </w:tc>
      </w:tr>
      <w:tr w:rsidR="007F10C8" w:rsidRPr="007F10C8" w:rsidTr="007F10C8">
        <w:trPr>
          <w:trHeight w:val="20"/>
        </w:trPr>
        <w:tc>
          <w:tcPr>
            <w:tcW w:w="637" w:type="pct"/>
            <w:vMerge/>
            <w:tcBorders>
              <w:top w:val="single" w:sz="8" w:space="0" w:color="auto"/>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8"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0</w:t>
            </w:r>
          </w:p>
        </w:tc>
        <w:tc>
          <w:tcPr>
            <w:tcW w:w="338"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1</w:t>
            </w:r>
          </w:p>
        </w:tc>
        <w:tc>
          <w:tcPr>
            <w:tcW w:w="338"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2</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3</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4</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5</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6</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7</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8</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9</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10</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11</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7F10C8" w:rsidRDefault="007F10C8" w:rsidP="007F10C8">
            <w:pPr>
              <w:pStyle w:val="1fffb"/>
            </w:pPr>
            <w:r w:rsidRPr="007F10C8">
              <w:t>12</w:t>
            </w:r>
          </w:p>
        </w:tc>
      </w:tr>
      <w:tr w:rsidR="007F10C8" w:rsidRPr="007F10C8" w:rsidTr="007F10C8">
        <w:trPr>
          <w:trHeight w:val="20"/>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Инфляци</w:t>
            </w:r>
            <w:proofErr w:type="gramStart"/>
            <w:r w:rsidRPr="007F10C8">
              <w:t>я(</w:t>
            </w:r>
            <w:proofErr w:type="gramEnd"/>
            <w:r w:rsidRPr="007F10C8">
              <w:t>ИПЦ), среднегодовая</w:t>
            </w:r>
          </w:p>
        </w:tc>
        <w:tc>
          <w:tcPr>
            <w:tcW w:w="338"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0,05</w:t>
            </w:r>
          </w:p>
        </w:tc>
        <w:tc>
          <w:tcPr>
            <w:tcW w:w="338"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0,05</w:t>
            </w:r>
          </w:p>
        </w:tc>
        <w:tc>
          <w:tcPr>
            <w:tcW w:w="338"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0,05</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0,04</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0,04</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0,04</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0,03</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0,03</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0,03</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0,03</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0,03</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0,03</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0,03</w:t>
            </w:r>
          </w:p>
        </w:tc>
      </w:tr>
      <w:tr w:rsidR="007F10C8" w:rsidRPr="007F10C8" w:rsidTr="007F10C8">
        <w:trPr>
          <w:trHeight w:val="20"/>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Рост цен на электроэнергию на оптовом рынке, %</w:t>
            </w:r>
          </w:p>
        </w:tc>
        <w:tc>
          <w:tcPr>
            <w:tcW w:w="338"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0,05</w:t>
            </w:r>
          </w:p>
        </w:tc>
        <w:tc>
          <w:tcPr>
            <w:tcW w:w="338"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0,05</w:t>
            </w:r>
          </w:p>
        </w:tc>
        <w:tc>
          <w:tcPr>
            <w:tcW w:w="338"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0,05</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0,07</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0,09</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0,06</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0,05</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0,05</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0,06</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0,05</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0,04</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0,02</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0,01</w:t>
            </w:r>
          </w:p>
        </w:tc>
      </w:tr>
      <w:tr w:rsidR="007F10C8" w:rsidRPr="007F10C8" w:rsidTr="007F10C8">
        <w:trPr>
          <w:trHeight w:val="230"/>
        </w:trPr>
        <w:tc>
          <w:tcPr>
            <w:tcW w:w="637"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7F10C8" w:rsidRDefault="007F10C8" w:rsidP="007F10C8">
            <w:pPr>
              <w:pStyle w:val="1fffb"/>
            </w:pPr>
            <w:r w:rsidRPr="007F10C8">
              <w:t>Рост цен на тепловую энергию в среднем за год к предыдущему году, %</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7F10C8" w:rsidRDefault="007F10C8" w:rsidP="007F10C8">
            <w:pPr>
              <w:pStyle w:val="1fffb"/>
            </w:pPr>
            <w:r w:rsidRPr="007F10C8">
              <w:t>0,046</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7F10C8" w:rsidRDefault="007F10C8" w:rsidP="007F10C8">
            <w:pPr>
              <w:pStyle w:val="1fffb"/>
            </w:pPr>
            <w:r w:rsidRPr="007F10C8">
              <w:t>0,033</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7F10C8" w:rsidRDefault="007F10C8" w:rsidP="007F10C8">
            <w:pPr>
              <w:pStyle w:val="1fffb"/>
            </w:pPr>
            <w:r w:rsidRPr="007F10C8">
              <w:t>0,034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7F10C8" w:rsidRDefault="007F10C8" w:rsidP="007F10C8">
            <w:pPr>
              <w:pStyle w:val="1fffb"/>
            </w:pPr>
            <w:r w:rsidRPr="007F10C8">
              <w:t>0,09</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7F10C8" w:rsidRDefault="007F10C8" w:rsidP="007F10C8">
            <w:pPr>
              <w:pStyle w:val="1fffb"/>
            </w:pPr>
            <w:r w:rsidRPr="007F10C8">
              <w:t>0,09</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7F10C8" w:rsidRDefault="007F10C8" w:rsidP="007F10C8">
            <w:pPr>
              <w:pStyle w:val="1fffb"/>
            </w:pPr>
            <w:r w:rsidRPr="007F10C8">
              <w:t>0,07</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7F10C8" w:rsidRDefault="007F10C8" w:rsidP="007F10C8">
            <w:pPr>
              <w:pStyle w:val="1fffb"/>
            </w:pPr>
            <w:r w:rsidRPr="007F10C8">
              <w:t>0,03</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7F10C8" w:rsidRDefault="007F10C8" w:rsidP="007F10C8">
            <w:pPr>
              <w:pStyle w:val="1fffb"/>
            </w:pPr>
            <w:r w:rsidRPr="007F10C8">
              <w:t>0,03</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7F10C8" w:rsidRDefault="007F10C8" w:rsidP="007F10C8">
            <w:pPr>
              <w:pStyle w:val="1fffb"/>
            </w:pPr>
            <w:r w:rsidRPr="007F10C8">
              <w:t>0,04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7F10C8" w:rsidRDefault="007F10C8" w:rsidP="007F10C8">
            <w:pPr>
              <w:pStyle w:val="1fffb"/>
            </w:pPr>
            <w:r w:rsidRPr="007F10C8">
              <w:t>0,04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7F10C8" w:rsidRDefault="007F10C8" w:rsidP="007F10C8">
            <w:pPr>
              <w:pStyle w:val="1fffb"/>
            </w:pPr>
            <w:r w:rsidRPr="007F10C8">
              <w:t>0,04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7F10C8" w:rsidRDefault="007F10C8" w:rsidP="007F10C8">
            <w:pPr>
              <w:pStyle w:val="1fffb"/>
            </w:pPr>
            <w:r w:rsidRPr="007F10C8">
              <w:t>0,03</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7F10C8" w:rsidRDefault="007F10C8" w:rsidP="007F10C8">
            <w:pPr>
              <w:pStyle w:val="1fffb"/>
            </w:pPr>
            <w:r w:rsidRPr="007F10C8">
              <w:t>0,03</w:t>
            </w:r>
          </w:p>
        </w:tc>
      </w:tr>
      <w:tr w:rsidR="007F10C8" w:rsidRPr="007F10C8" w:rsidTr="007F10C8">
        <w:trPr>
          <w:trHeight w:val="230"/>
        </w:trPr>
        <w:tc>
          <w:tcPr>
            <w:tcW w:w="637"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8"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8"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8"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r>
      <w:tr w:rsidR="007F10C8" w:rsidRPr="007F10C8" w:rsidTr="007F10C8">
        <w:trPr>
          <w:trHeight w:val="230"/>
        </w:trPr>
        <w:tc>
          <w:tcPr>
            <w:tcW w:w="637"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8"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8"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8"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r>
      <w:tr w:rsidR="007F10C8" w:rsidRPr="007F10C8" w:rsidTr="007F10C8">
        <w:trPr>
          <w:trHeight w:val="230"/>
        </w:trPr>
        <w:tc>
          <w:tcPr>
            <w:tcW w:w="637"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8"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8"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8"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7F10C8" w:rsidRPr="007F10C8" w:rsidRDefault="007F10C8" w:rsidP="007F10C8">
            <w:pPr>
              <w:pStyle w:val="1fffb"/>
            </w:pPr>
          </w:p>
        </w:tc>
      </w:tr>
      <w:tr w:rsidR="007F10C8" w:rsidRPr="007F10C8" w:rsidTr="007F10C8">
        <w:trPr>
          <w:trHeight w:val="20"/>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Рост цен на Уголь (оптовые цены без НДС)</w:t>
            </w:r>
          </w:p>
        </w:tc>
        <w:tc>
          <w:tcPr>
            <w:tcW w:w="338"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0,05</w:t>
            </w:r>
          </w:p>
        </w:tc>
        <w:tc>
          <w:tcPr>
            <w:tcW w:w="338"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0,05</w:t>
            </w:r>
          </w:p>
        </w:tc>
        <w:tc>
          <w:tcPr>
            <w:tcW w:w="338"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0,05</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0,15</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0,15</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0,15</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0,15</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0,06</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0,05</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0,04</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0,03</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0,03</w:t>
            </w:r>
          </w:p>
        </w:tc>
        <w:tc>
          <w:tcPr>
            <w:tcW w:w="335" w:type="pct"/>
            <w:tcBorders>
              <w:top w:val="nil"/>
              <w:left w:val="nil"/>
              <w:bottom w:val="single" w:sz="8" w:space="0" w:color="auto"/>
              <w:right w:val="single" w:sz="8" w:space="0" w:color="auto"/>
            </w:tcBorders>
            <w:shd w:val="clear" w:color="auto" w:fill="auto"/>
            <w:vAlign w:val="center"/>
            <w:hideMark/>
          </w:tcPr>
          <w:p w:rsidR="007F10C8" w:rsidRPr="007F10C8" w:rsidRDefault="007F10C8" w:rsidP="007F10C8">
            <w:pPr>
              <w:pStyle w:val="1fffb"/>
            </w:pPr>
            <w:r w:rsidRPr="007F10C8">
              <w:t>0,03</w:t>
            </w:r>
          </w:p>
        </w:tc>
      </w:tr>
    </w:tbl>
    <w:p w:rsidR="00C25060" w:rsidRPr="007F10C8" w:rsidRDefault="00C25060" w:rsidP="00C25060">
      <w:pPr>
        <w:rPr>
          <w:rFonts w:ascii="Times New Roman" w:hAnsi="Times New Roman" w:cs="Times New Roman"/>
          <w:szCs w:val="24"/>
        </w:rPr>
      </w:pPr>
    </w:p>
    <w:p w:rsidR="00C25060" w:rsidRPr="007F10C8" w:rsidRDefault="00C25060" w:rsidP="00B5461F">
      <w:pPr>
        <w:pStyle w:val="11ff3"/>
      </w:pPr>
      <w:r w:rsidRPr="007F10C8">
        <w:t>Источники финансирования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теплоснабжения, затраты на реализацию мероприятий схемы предлагается финансировать за счет денежных средств потребителей.</w:t>
      </w:r>
    </w:p>
    <w:p w:rsidR="00C25060" w:rsidRPr="007F10C8" w:rsidRDefault="00C25060" w:rsidP="00B5461F">
      <w:pPr>
        <w:pStyle w:val="11ff3"/>
      </w:pPr>
      <w:r w:rsidRPr="007F10C8">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C25060" w:rsidRPr="007F10C8" w:rsidRDefault="00C25060" w:rsidP="00B5461F">
      <w:pPr>
        <w:pStyle w:val="11ff3"/>
      </w:pPr>
      <w:r w:rsidRPr="007F10C8">
        <w:lastRenderedPageBreak/>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C25060" w:rsidRPr="007F10C8" w:rsidRDefault="00C25060" w:rsidP="00B5461F">
      <w:pPr>
        <w:pStyle w:val="11ff3"/>
      </w:pPr>
      <w:r w:rsidRPr="007F10C8">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тепловых сетей, потребителей тепловой энергии.</w:t>
      </w:r>
    </w:p>
    <w:p w:rsidR="00C25060" w:rsidRPr="007F10C8" w:rsidRDefault="00C25060" w:rsidP="00B5461F">
      <w:pPr>
        <w:pStyle w:val="11ff3"/>
      </w:pPr>
      <w:r w:rsidRPr="007F10C8">
        <w:t>Увеличение тарифа на тепловую энергию в первую очередь связано с увеличением стоимости энерго</w:t>
      </w:r>
      <w:r w:rsidR="00C52C48">
        <w:t>ресурсо</w:t>
      </w:r>
      <w:r w:rsidRPr="007F10C8">
        <w:t xml:space="preserve">в (увеличение тарифа соответствует данным Минэкономразвития по энергетическому сценарию развития РФ). Вводимые мероприятия по энергосбережению и </w:t>
      </w:r>
      <w:r w:rsidR="00C52C48">
        <w:t>ресурсо</w:t>
      </w:r>
      <w:r w:rsidRPr="007F10C8">
        <w:t>сбережению не позволяют в полной мере обеспечить сдерживание роста тарифа на тепловую энергию. При этом необходимость инвестиций обусловлено необходимостью обеспечения качественного и надежного теплоснабжения.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rsidR="00C25060" w:rsidRPr="007F10C8" w:rsidRDefault="00C25060" w:rsidP="00B5461F">
      <w:pPr>
        <w:pStyle w:val="11ff3"/>
      </w:pPr>
      <w:r w:rsidRPr="007F10C8">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теплоснабжающей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rsidR="00C25060" w:rsidRPr="007F10C8" w:rsidRDefault="00C25060" w:rsidP="00B5461F">
      <w:pPr>
        <w:pStyle w:val="11ff3"/>
      </w:pPr>
      <w:r w:rsidRPr="007F10C8">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rsidR="00C25060" w:rsidRPr="007F10C8" w:rsidRDefault="00C25060" w:rsidP="00B5461F">
      <w:pPr>
        <w:pStyle w:val="11ff3"/>
      </w:pPr>
      <w:r w:rsidRPr="007F10C8">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rsidR="00C25060" w:rsidRPr="007F10C8" w:rsidRDefault="00C25060" w:rsidP="00B5461F">
      <w:pPr>
        <w:pStyle w:val="11ff3"/>
      </w:pPr>
      <w:r w:rsidRPr="007F10C8">
        <w:t>Основным показателем, характеризующим рентабельность использования заемного капитала является эффект финансового рычага.</w:t>
      </w:r>
    </w:p>
    <w:p w:rsidR="00C25060" w:rsidRPr="007F10C8" w:rsidRDefault="00C25060" w:rsidP="00B5461F">
      <w:pPr>
        <w:pStyle w:val="11ff3"/>
      </w:pPr>
      <w:r w:rsidRPr="007F10C8">
        <w:t>Эффект финансового рычага – это показатель, отражающий изменение рентабельности собственных средств, полученное благодаря использованию заемных средств.</w:t>
      </w:r>
    </w:p>
    <w:p w:rsidR="00C25060" w:rsidRPr="007F10C8" w:rsidRDefault="00C25060" w:rsidP="00B5461F">
      <w:pPr>
        <w:pStyle w:val="11ff3"/>
      </w:pPr>
      <w:r w:rsidRPr="007F10C8">
        <w:lastRenderedPageBreak/>
        <w:t>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rsidR="00C25060" w:rsidRPr="007F10C8" w:rsidRDefault="00C25060" w:rsidP="00B5461F">
      <w:pPr>
        <w:pStyle w:val="11ff3"/>
      </w:pPr>
      <w:r w:rsidRPr="007F10C8">
        <w:t>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rsidR="00C25060" w:rsidRPr="007F10C8" w:rsidRDefault="00C25060" w:rsidP="00B5461F">
      <w:pPr>
        <w:pStyle w:val="11ff3"/>
      </w:pPr>
      <w:r w:rsidRPr="007F10C8">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rsidR="00C25060" w:rsidRPr="007F10C8" w:rsidRDefault="00C25060" w:rsidP="00B5461F">
      <w:pPr>
        <w:pStyle w:val="11ff3"/>
      </w:pPr>
      <w:r w:rsidRPr="007F10C8">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rsidR="00C25060" w:rsidRPr="007F10C8" w:rsidRDefault="00C25060" w:rsidP="00B5461F">
      <w:pPr>
        <w:pStyle w:val="11ff3"/>
      </w:pPr>
      <w:r w:rsidRPr="007F10C8">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rsidR="00C25060" w:rsidRPr="007F10C8" w:rsidRDefault="00C25060" w:rsidP="00B5461F">
      <w:pPr>
        <w:pStyle w:val="11ff3"/>
      </w:pPr>
      <w:r w:rsidRPr="007F10C8">
        <w:t xml:space="preserve">Однако нужно иметь </w:t>
      </w:r>
      <w:proofErr w:type="gramStart"/>
      <w:r w:rsidRPr="007F10C8">
        <w:t>ввиду</w:t>
      </w:r>
      <w:proofErr w:type="gramEnd"/>
      <w:r w:rsidRPr="007F10C8">
        <w:t xml:space="preserve">, что </w:t>
      </w:r>
      <w:proofErr w:type="gramStart"/>
      <w:r w:rsidRPr="007F10C8">
        <w:t>при</w:t>
      </w:r>
      <w:proofErr w:type="gramEnd"/>
      <w:r w:rsidRPr="007F10C8">
        <w:t xml:space="preserve"> предоставлении займов для реализации подобных проектов необходимое обеспечение – минимум 125% суммы займа, гарантия (например, муниципальная) или залог оборудования.</w:t>
      </w:r>
    </w:p>
    <w:p w:rsidR="00C25060" w:rsidRPr="007F10C8" w:rsidRDefault="00C25060" w:rsidP="00B5461F">
      <w:pPr>
        <w:pStyle w:val="11ff3"/>
      </w:pPr>
      <w:r w:rsidRPr="007F10C8">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numPr>
          <w:ilvl w:val="0"/>
          <w:numId w:val="0"/>
        </w:numPr>
      </w:pPr>
      <w:bookmarkStart w:id="582" w:name="_Toc9154933"/>
      <w:bookmarkStart w:id="583" w:name="_Toc84971079"/>
      <w:bookmarkStart w:id="584" w:name="_Toc84979068"/>
      <w:r w:rsidRPr="007F10C8">
        <w:t>ГЛАВА 13. ИНДИКАТОРЫ РАЗВИТИЯ СИСТЕМ ТЕПЛОСНАБЖЕНИЯ ПОСЕЛЕНИЯ</w:t>
      </w:r>
      <w:bookmarkEnd w:id="582"/>
      <w:bookmarkEnd w:id="583"/>
      <w:bookmarkEnd w:id="584"/>
    </w:p>
    <w:p w:rsidR="00C25060" w:rsidRPr="007F10C8" w:rsidRDefault="00C25060" w:rsidP="00C25060">
      <w:pPr>
        <w:rPr>
          <w:rFonts w:ascii="Times New Roman" w:hAnsi="Times New Roman" w:cs="Times New Roman"/>
          <w:szCs w:val="24"/>
        </w:rPr>
      </w:pPr>
    </w:p>
    <w:p w:rsidR="00C25060" w:rsidRPr="007F10C8" w:rsidRDefault="00C25060" w:rsidP="00AD6FC2">
      <w:pPr>
        <w:pStyle w:val="19"/>
        <w:numPr>
          <w:ilvl w:val="0"/>
          <w:numId w:val="87"/>
        </w:numPr>
      </w:pPr>
      <w:bookmarkStart w:id="585" w:name="_Toc9154934"/>
      <w:bookmarkStart w:id="586" w:name="_Toc84971080"/>
      <w:bookmarkStart w:id="587" w:name="_Toc84979069"/>
      <w:r w:rsidRPr="007F10C8">
        <w:lastRenderedPageBreak/>
        <w:t>Количество прекращений подачи тепловой энергии, теплоносителя в результате технологических нарушений на тепловых сетях</w:t>
      </w:r>
      <w:bookmarkEnd w:id="585"/>
      <w:bookmarkEnd w:id="586"/>
      <w:bookmarkEnd w:id="587"/>
    </w:p>
    <w:p w:rsidR="00C25060" w:rsidRPr="007F10C8" w:rsidRDefault="00C25060" w:rsidP="00B5461F">
      <w:pPr>
        <w:pStyle w:val="11ff3"/>
      </w:pPr>
      <w:r w:rsidRPr="007F10C8">
        <w:t>Прекращений подачи тепловой энергии, теплоносителя в результате технологических нарушений на тепловых сетях не зафиксировано.</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numPr>
          <w:ilvl w:val="0"/>
          <w:numId w:val="87"/>
        </w:numPr>
      </w:pPr>
      <w:bookmarkStart w:id="588" w:name="_Toc9154935"/>
      <w:bookmarkStart w:id="589" w:name="_Toc84971081"/>
      <w:bookmarkStart w:id="590" w:name="_Toc84979070"/>
      <w:r w:rsidRPr="007F10C8">
        <w:t>Количество прекращений подачи тепловой энергии, теплоносителя в результате технологических нарушений на источниках тепловой энергии</w:t>
      </w:r>
      <w:bookmarkEnd w:id="588"/>
      <w:bookmarkEnd w:id="589"/>
      <w:bookmarkEnd w:id="590"/>
    </w:p>
    <w:p w:rsidR="00C25060" w:rsidRPr="007F10C8" w:rsidRDefault="00C25060" w:rsidP="00B5461F">
      <w:pPr>
        <w:pStyle w:val="11ff3"/>
      </w:pPr>
      <w:r w:rsidRPr="007F10C8">
        <w:t>Прекращений подачи тепловой энергии, теплоносителя в результате технологических нарушений на источниках тепловой энергии не зафиксировано.</w:t>
      </w:r>
    </w:p>
    <w:p w:rsidR="00C25060" w:rsidRPr="007F10C8" w:rsidRDefault="00C25060" w:rsidP="00C25060">
      <w:pPr>
        <w:rPr>
          <w:rFonts w:ascii="Times New Roman" w:hAnsi="Times New Roman" w:cs="Times New Roman"/>
        </w:rPr>
      </w:pPr>
    </w:p>
    <w:p w:rsidR="00C25060" w:rsidRPr="007F10C8" w:rsidRDefault="00C25060" w:rsidP="00AD6FC2">
      <w:pPr>
        <w:pStyle w:val="19"/>
        <w:numPr>
          <w:ilvl w:val="0"/>
          <w:numId w:val="87"/>
        </w:numPr>
      </w:pPr>
      <w:bookmarkStart w:id="591" w:name="_Toc9154936"/>
      <w:bookmarkStart w:id="592" w:name="_Toc84971082"/>
      <w:bookmarkStart w:id="593" w:name="_Toc84979071"/>
      <w:r w:rsidRPr="007F10C8">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591"/>
      <w:bookmarkEnd w:id="592"/>
      <w:bookmarkEnd w:id="593"/>
    </w:p>
    <w:p w:rsidR="00C25060" w:rsidRPr="007F10C8" w:rsidRDefault="00C25060" w:rsidP="00B5461F">
      <w:pPr>
        <w:pStyle w:val="11ff3"/>
      </w:pPr>
      <w:r w:rsidRPr="007F10C8">
        <w:t>Удельный расход условного топлива на единицу тепловой энергии, отпускаемой с коллекторов источников тепловой энергии равен:</w:t>
      </w:r>
    </w:p>
    <w:p w:rsidR="00C51EDD" w:rsidRPr="007F10C8" w:rsidRDefault="00C25060" w:rsidP="00C51EDD">
      <w:pPr>
        <w:pStyle w:val="affffffffff6"/>
        <w:jc w:val="left"/>
        <w:rPr>
          <w:rFonts w:ascii="Times New Roman" w:hAnsi="Times New Roman" w:cs="Times New Roman"/>
          <w:b/>
          <w:szCs w:val="24"/>
        </w:rPr>
      </w:pPr>
      <w:r w:rsidRPr="007F10C8">
        <w:rPr>
          <w:rFonts w:ascii="Times New Roman" w:hAnsi="Times New Roman" w:cs="Times New Roman"/>
          <w:b/>
          <w:sz w:val="24"/>
          <w:szCs w:val="24"/>
        </w:rPr>
        <w:t xml:space="preserve">Таблица </w:t>
      </w:r>
      <w:r w:rsidR="00DF7351" w:rsidRPr="007F10C8">
        <w:rPr>
          <w:rFonts w:ascii="Times New Roman" w:hAnsi="Times New Roman" w:cs="Times New Roman"/>
          <w:b/>
          <w:sz w:val="24"/>
          <w:szCs w:val="24"/>
        </w:rPr>
        <w:t>13.3.1</w:t>
      </w:r>
      <w:r w:rsidRPr="007F10C8">
        <w:rPr>
          <w:rFonts w:ascii="Times New Roman" w:hAnsi="Times New Roman" w:cs="Times New Roman"/>
          <w:b/>
          <w:sz w:val="24"/>
          <w:szCs w:val="24"/>
        </w:rPr>
        <w:t xml:space="preserve"> - Удельный расход условного топлива на единицу тепловой энергии</w:t>
      </w:r>
      <w:r w:rsidR="00DF7351" w:rsidRPr="007F10C8">
        <w:rPr>
          <w:rFonts w:ascii="Times New Roman" w:hAnsi="Times New Roman" w:cs="Times New Roman"/>
          <w:b/>
          <w:sz w:val="24"/>
          <w:szCs w:val="24"/>
        </w:rPr>
        <w:t xml:space="preserve"> </w:t>
      </w:r>
    </w:p>
    <w:tbl>
      <w:tblPr>
        <w:tblW w:w="5000" w:type="pct"/>
        <w:tblLook w:val="04A0" w:firstRow="1" w:lastRow="0" w:firstColumn="1" w:lastColumn="0" w:noHBand="0" w:noVBand="1"/>
      </w:tblPr>
      <w:tblGrid>
        <w:gridCol w:w="2982"/>
        <w:gridCol w:w="2063"/>
        <w:gridCol w:w="1501"/>
        <w:gridCol w:w="1505"/>
        <w:gridCol w:w="1520"/>
      </w:tblGrid>
      <w:tr w:rsidR="009209D4" w:rsidRPr="009209D4" w:rsidTr="009209D4">
        <w:trPr>
          <w:trHeight w:val="20"/>
        </w:trPr>
        <w:tc>
          <w:tcPr>
            <w:tcW w:w="1558"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9209D4" w:rsidRPr="009209D4" w:rsidRDefault="009209D4" w:rsidP="009209D4">
            <w:pPr>
              <w:pStyle w:val="1fffb"/>
            </w:pPr>
            <w:r w:rsidRPr="009209D4">
              <w:t>Наименование котельной</w:t>
            </w:r>
          </w:p>
        </w:tc>
        <w:tc>
          <w:tcPr>
            <w:tcW w:w="1078" w:type="pct"/>
            <w:tcBorders>
              <w:top w:val="single" w:sz="4" w:space="0" w:color="auto"/>
              <w:left w:val="nil"/>
              <w:bottom w:val="single" w:sz="4" w:space="0" w:color="auto"/>
              <w:right w:val="single" w:sz="4" w:space="0" w:color="auto"/>
            </w:tcBorders>
            <w:shd w:val="clear" w:color="000000" w:fill="D9D9D9"/>
            <w:vAlign w:val="center"/>
            <w:hideMark/>
          </w:tcPr>
          <w:p w:rsidR="009209D4" w:rsidRPr="009209D4" w:rsidRDefault="009209D4" w:rsidP="009209D4">
            <w:pPr>
              <w:pStyle w:val="1fffb"/>
            </w:pPr>
            <w:r w:rsidRPr="009209D4">
              <w:t>Объем производства тепловой энергии в год, Гкал</w:t>
            </w:r>
          </w:p>
        </w:tc>
        <w:tc>
          <w:tcPr>
            <w:tcW w:w="784" w:type="pct"/>
            <w:tcBorders>
              <w:top w:val="single" w:sz="4" w:space="0" w:color="auto"/>
              <w:left w:val="nil"/>
              <w:bottom w:val="single" w:sz="4" w:space="0" w:color="auto"/>
              <w:right w:val="single" w:sz="4" w:space="0" w:color="auto"/>
            </w:tcBorders>
            <w:shd w:val="clear" w:color="000000" w:fill="D9D9D9"/>
            <w:vAlign w:val="center"/>
            <w:hideMark/>
          </w:tcPr>
          <w:p w:rsidR="009209D4" w:rsidRPr="009209D4" w:rsidRDefault="009209D4" w:rsidP="009209D4">
            <w:pPr>
              <w:pStyle w:val="1fffb"/>
            </w:pPr>
            <w:r w:rsidRPr="009209D4">
              <w:t>Основное топливо</w:t>
            </w:r>
          </w:p>
        </w:tc>
        <w:tc>
          <w:tcPr>
            <w:tcW w:w="786" w:type="pct"/>
            <w:tcBorders>
              <w:top w:val="single" w:sz="4" w:space="0" w:color="auto"/>
              <w:left w:val="nil"/>
              <w:bottom w:val="single" w:sz="4" w:space="0" w:color="auto"/>
              <w:right w:val="single" w:sz="4" w:space="0" w:color="auto"/>
            </w:tcBorders>
            <w:shd w:val="clear" w:color="000000" w:fill="D9D9D9"/>
            <w:vAlign w:val="center"/>
            <w:hideMark/>
          </w:tcPr>
          <w:p w:rsidR="009209D4" w:rsidRPr="009209D4" w:rsidRDefault="009209D4" w:rsidP="009209D4">
            <w:pPr>
              <w:pStyle w:val="1fffb"/>
            </w:pPr>
            <w:r w:rsidRPr="009209D4">
              <w:t>Годовой расход основного топлива, т.у.</w:t>
            </w:r>
            <w:proofErr w:type="gramStart"/>
            <w:r w:rsidRPr="009209D4">
              <w:t>т</w:t>
            </w:r>
            <w:proofErr w:type="gramEnd"/>
            <w:r w:rsidRPr="009209D4">
              <w:t>.</w:t>
            </w:r>
          </w:p>
        </w:tc>
        <w:tc>
          <w:tcPr>
            <w:tcW w:w="794" w:type="pct"/>
            <w:tcBorders>
              <w:top w:val="single" w:sz="4" w:space="0" w:color="auto"/>
              <w:left w:val="nil"/>
              <w:bottom w:val="single" w:sz="4" w:space="0" w:color="auto"/>
              <w:right w:val="single" w:sz="4" w:space="0" w:color="auto"/>
            </w:tcBorders>
            <w:shd w:val="clear" w:color="000000" w:fill="D9D9D9"/>
            <w:vAlign w:val="center"/>
            <w:hideMark/>
          </w:tcPr>
          <w:p w:rsidR="009209D4" w:rsidRPr="009209D4" w:rsidRDefault="009209D4" w:rsidP="009209D4">
            <w:pPr>
              <w:pStyle w:val="1fffb"/>
            </w:pPr>
            <w:r w:rsidRPr="009209D4">
              <w:t>Фактический удельный расход удельного топлива, кг</w:t>
            </w:r>
            <w:proofErr w:type="gramStart"/>
            <w:r w:rsidRPr="009209D4">
              <w:t>.у</w:t>
            </w:r>
            <w:proofErr w:type="gramEnd"/>
            <w:r w:rsidRPr="009209D4">
              <w:t>.т./ккал</w:t>
            </w:r>
          </w:p>
        </w:tc>
      </w:tr>
      <w:tr w:rsidR="009209D4" w:rsidRPr="009209D4" w:rsidTr="009209D4">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09D4" w:rsidRPr="009209D4" w:rsidRDefault="009209D4" w:rsidP="009209D4">
            <w:pPr>
              <w:pStyle w:val="1fffb"/>
            </w:pPr>
            <w:r w:rsidRPr="009209D4">
              <w:t>2021 год</w:t>
            </w:r>
          </w:p>
        </w:tc>
      </w:tr>
      <w:tr w:rsidR="009209D4" w:rsidRPr="009209D4" w:rsidTr="009209D4">
        <w:trPr>
          <w:trHeight w:val="20"/>
        </w:trPr>
        <w:tc>
          <w:tcPr>
            <w:tcW w:w="1558" w:type="pct"/>
            <w:tcBorders>
              <w:top w:val="nil"/>
              <w:left w:val="single" w:sz="4" w:space="0" w:color="auto"/>
              <w:bottom w:val="single" w:sz="4" w:space="0" w:color="auto"/>
              <w:right w:val="single" w:sz="4" w:space="0" w:color="auto"/>
            </w:tcBorders>
            <w:shd w:val="clear" w:color="auto" w:fill="auto"/>
            <w:noWrap/>
            <w:vAlign w:val="bottom"/>
            <w:hideMark/>
          </w:tcPr>
          <w:p w:rsidR="009209D4" w:rsidRPr="009209D4" w:rsidRDefault="009209D4" w:rsidP="009209D4">
            <w:pPr>
              <w:pStyle w:val="1fffb"/>
            </w:pPr>
            <w:r w:rsidRPr="009209D4">
              <w:t>Котельная с. Горекацан</w:t>
            </w:r>
          </w:p>
        </w:tc>
        <w:tc>
          <w:tcPr>
            <w:tcW w:w="1078" w:type="pct"/>
            <w:tcBorders>
              <w:top w:val="nil"/>
              <w:left w:val="nil"/>
              <w:bottom w:val="single" w:sz="4" w:space="0" w:color="auto"/>
              <w:right w:val="single" w:sz="4" w:space="0" w:color="auto"/>
            </w:tcBorders>
            <w:shd w:val="clear" w:color="auto" w:fill="auto"/>
            <w:noWrap/>
            <w:vAlign w:val="bottom"/>
            <w:hideMark/>
          </w:tcPr>
          <w:p w:rsidR="009209D4" w:rsidRPr="009209D4" w:rsidRDefault="009209D4" w:rsidP="009209D4">
            <w:pPr>
              <w:pStyle w:val="1fffb"/>
            </w:pPr>
            <w:r w:rsidRPr="009209D4">
              <w:t>1188,57</w:t>
            </w:r>
          </w:p>
        </w:tc>
        <w:tc>
          <w:tcPr>
            <w:tcW w:w="784" w:type="pct"/>
            <w:tcBorders>
              <w:top w:val="nil"/>
              <w:left w:val="nil"/>
              <w:bottom w:val="single" w:sz="4" w:space="0" w:color="auto"/>
              <w:right w:val="single" w:sz="4" w:space="0" w:color="auto"/>
            </w:tcBorders>
            <w:shd w:val="clear" w:color="auto" w:fill="auto"/>
            <w:noWrap/>
            <w:vAlign w:val="bottom"/>
            <w:hideMark/>
          </w:tcPr>
          <w:p w:rsidR="009209D4" w:rsidRPr="009209D4" w:rsidRDefault="009209D4" w:rsidP="009209D4">
            <w:pPr>
              <w:pStyle w:val="1fffb"/>
            </w:pPr>
            <w:r w:rsidRPr="009209D4">
              <w:t>Уголь</w:t>
            </w:r>
          </w:p>
        </w:tc>
        <w:tc>
          <w:tcPr>
            <w:tcW w:w="786" w:type="pct"/>
            <w:tcBorders>
              <w:top w:val="nil"/>
              <w:left w:val="nil"/>
              <w:bottom w:val="single" w:sz="4" w:space="0" w:color="auto"/>
              <w:right w:val="single" w:sz="4" w:space="0" w:color="auto"/>
            </w:tcBorders>
            <w:shd w:val="clear" w:color="auto" w:fill="auto"/>
            <w:noWrap/>
            <w:vAlign w:val="bottom"/>
            <w:hideMark/>
          </w:tcPr>
          <w:p w:rsidR="009209D4" w:rsidRPr="009209D4" w:rsidRDefault="009209D4" w:rsidP="009209D4">
            <w:pPr>
              <w:pStyle w:val="1fffb"/>
            </w:pPr>
            <w:r w:rsidRPr="009209D4">
              <w:t>176,62</w:t>
            </w:r>
          </w:p>
        </w:tc>
        <w:tc>
          <w:tcPr>
            <w:tcW w:w="794" w:type="pct"/>
            <w:tcBorders>
              <w:top w:val="nil"/>
              <w:left w:val="nil"/>
              <w:bottom w:val="single" w:sz="4" w:space="0" w:color="auto"/>
              <w:right w:val="single" w:sz="4" w:space="0" w:color="auto"/>
            </w:tcBorders>
            <w:shd w:val="clear" w:color="000000" w:fill="FFFFFF"/>
            <w:vAlign w:val="center"/>
            <w:hideMark/>
          </w:tcPr>
          <w:p w:rsidR="009209D4" w:rsidRPr="009209D4" w:rsidRDefault="009209D4" w:rsidP="009209D4">
            <w:pPr>
              <w:pStyle w:val="1fffb"/>
            </w:pPr>
            <w:r w:rsidRPr="009209D4">
              <w:t>148,60</w:t>
            </w:r>
          </w:p>
        </w:tc>
      </w:tr>
      <w:tr w:rsidR="009209D4" w:rsidRPr="009209D4" w:rsidTr="009209D4">
        <w:trPr>
          <w:trHeight w:val="20"/>
        </w:trPr>
        <w:tc>
          <w:tcPr>
            <w:tcW w:w="1558" w:type="pct"/>
            <w:tcBorders>
              <w:top w:val="nil"/>
              <w:left w:val="single" w:sz="4" w:space="0" w:color="auto"/>
              <w:bottom w:val="single" w:sz="4" w:space="0" w:color="auto"/>
              <w:right w:val="single" w:sz="4" w:space="0" w:color="auto"/>
            </w:tcBorders>
            <w:shd w:val="clear" w:color="auto" w:fill="auto"/>
            <w:noWrap/>
            <w:vAlign w:val="bottom"/>
            <w:hideMark/>
          </w:tcPr>
          <w:p w:rsidR="009209D4" w:rsidRPr="009209D4" w:rsidRDefault="009209D4" w:rsidP="009209D4">
            <w:pPr>
              <w:pStyle w:val="1fffb"/>
            </w:pPr>
            <w:r w:rsidRPr="009209D4">
              <w:t xml:space="preserve">Котельная Горекацанской ООШ </w:t>
            </w:r>
          </w:p>
        </w:tc>
        <w:tc>
          <w:tcPr>
            <w:tcW w:w="1078" w:type="pct"/>
            <w:tcBorders>
              <w:top w:val="nil"/>
              <w:left w:val="nil"/>
              <w:bottom w:val="single" w:sz="4" w:space="0" w:color="auto"/>
              <w:right w:val="single" w:sz="4" w:space="0" w:color="auto"/>
            </w:tcBorders>
            <w:shd w:val="clear" w:color="auto" w:fill="auto"/>
            <w:noWrap/>
            <w:vAlign w:val="bottom"/>
            <w:hideMark/>
          </w:tcPr>
          <w:p w:rsidR="009209D4" w:rsidRPr="009209D4" w:rsidRDefault="009209D4" w:rsidP="009209D4">
            <w:pPr>
              <w:pStyle w:val="1fffb"/>
            </w:pPr>
            <w:r w:rsidRPr="009209D4">
              <w:t>2106,47</w:t>
            </w:r>
          </w:p>
        </w:tc>
        <w:tc>
          <w:tcPr>
            <w:tcW w:w="784" w:type="pct"/>
            <w:tcBorders>
              <w:top w:val="nil"/>
              <w:left w:val="nil"/>
              <w:bottom w:val="single" w:sz="4" w:space="0" w:color="auto"/>
              <w:right w:val="single" w:sz="4" w:space="0" w:color="auto"/>
            </w:tcBorders>
            <w:shd w:val="clear" w:color="auto" w:fill="auto"/>
            <w:noWrap/>
            <w:vAlign w:val="bottom"/>
            <w:hideMark/>
          </w:tcPr>
          <w:p w:rsidR="009209D4" w:rsidRPr="009209D4" w:rsidRDefault="009209D4" w:rsidP="009209D4">
            <w:pPr>
              <w:pStyle w:val="1fffb"/>
            </w:pPr>
            <w:r w:rsidRPr="009209D4">
              <w:t>Уголь</w:t>
            </w:r>
          </w:p>
        </w:tc>
        <w:tc>
          <w:tcPr>
            <w:tcW w:w="786" w:type="pct"/>
            <w:tcBorders>
              <w:top w:val="nil"/>
              <w:left w:val="nil"/>
              <w:bottom w:val="single" w:sz="4" w:space="0" w:color="auto"/>
              <w:right w:val="single" w:sz="4" w:space="0" w:color="auto"/>
            </w:tcBorders>
            <w:shd w:val="clear" w:color="auto" w:fill="auto"/>
            <w:noWrap/>
            <w:vAlign w:val="bottom"/>
            <w:hideMark/>
          </w:tcPr>
          <w:p w:rsidR="009209D4" w:rsidRPr="009209D4" w:rsidRDefault="009209D4" w:rsidP="009209D4">
            <w:pPr>
              <w:pStyle w:val="1fffb"/>
            </w:pPr>
            <w:r w:rsidRPr="009209D4">
              <w:t>313,02</w:t>
            </w:r>
          </w:p>
        </w:tc>
        <w:tc>
          <w:tcPr>
            <w:tcW w:w="794" w:type="pct"/>
            <w:tcBorders>
              <w:top w:val="nil"/>
              <w:left w:val="nil"/>
              <w:bottom w:val="single" w:sz="4" w:space="0" w:color="auto"/>
              <w:right w:val="single" w:sz="4" w:space="0" w:color="auto"/>
            </w:tcBorders>
            <w:shd w:val="clear" w:color="000000" w:fill="FFFFFF"/>
            <w:vAlign w:val="center"/>
            <w:hideMark/>
          </w:tcPr>
          <w:p w:rsidR="009209D4" w:rsidRPr="009209D4" w:rsidRDefault="009209D4" w:rsidP="009209D4">
            <w:pPr>
              <w:pStyle w:val="1fffb"/>
            </w:pPr>
            <w:r w:rsidRPr="009209D4">
              <w:t>148,60</w:t>
            </w:r>
          </w:p>
        </w:tc>
      </w:tr>
      <w:tr w:rsidR="009209D4" w:rsidRPr="009209D4" w:rsidTr="009209D4">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209D4" w:rsidRPr="009209D4" w:rsidRDefault="009209D4" w:rsidP="009209D4">
            <w:pPr>
              <w:pStyle w:val="1fffb"/>
            </w:pPr>
            <w:r w:rsidRPr="009209D4">
              <w:t>2022-2026 годы</w:t>
            </w:r>
          </w:p>
        </w:tc>
      </w:tr>
      <w:tr w:rsidR="009209D4" w:rsidRPr="009209D4" w:rsidTr="009209D4">
        <w:trPr>
          <w:trHeight w:val="20"/>
        </w:trPr>
        <w:tc>
          <w:tcPr>
            <w:tcW w:w="1558" w:type="pct"/>
            <w:tcBorders>
              <w:top w:val="nil"/>
              <w:left w:val="single" w:sz="4" w:space="0" w:color="auto"/>
              <w:bottom w:val="single" w:sz="4" w:space="0" w:color="auto"/>
              <w:right w:val="single" w:sz="4" w:space="0" w:color="auto"/>
            </w:tcBorders>
            <w:shd w:val="clear" w:color="auto" w:fill="auto"/>
            <w:noWrap/>
            <w:vAlign w:val="bottom"/>
            <w:hideMark/>
          </w:tcPr>
          <w:p w:rsidR="009209D4" w:rsidRPr="009209D4" w:rsidRDefault="009209D4" w:rsidP="009209D4">
            <w:pPr>
              <w:pStyle w:val="1fffb"/>
            </w:pPr>
            <w:r w:rsidRPr="009209D4">
              <w:t>Котельная с. Горекацан</w:t>
            </w:r>
          </w:p>
        </w:tc>
        <w:tc>
          <w:tcPr>
            <w:tcW w:w="1078" w:type="pct"/>
            <w:tcBorders>
              <w:top w:val="nil"/>
              <w:left w:val="nil"/>
              <w:bottom w:val="single" w:sz="4" w:space="0" w:color="auto"/>
              <w:right w:val="single" w:sz="4" w:space="0" w:color="auto"/>
            </w:tcBorders>
            <w:shd w:val="clear" w:color="auto" w:fill="auto"/>
            <w:noWrap/>
            <w:vAlign w:val="bottom"/>
            <w:hideMark/>
          </w:tcPr>
          <w:p w:rsidR="009209D4" w:rsidRPr="009209D4" w:rsidRDefault="009209D4" w:rsidP="009209D4">
            <w:pPr>
              <w:pStyle w:val="1fffb"/>
            </w:pPr>
            <w:r w:rsidRPr="009209D4">
              <w:t>1273,30</w:t>
            </w:r>
          </w:p>
        </w:tc>
        <w:tc>
          <w:tcPr>
            <w:tcW w:w="784" w:type="pct"/>
            <w:tcBorders>
              <w:top w:val="nil"/>
              <w:left w:val="nil"/>
              <w:bottom w:val="single" w:sz="4" w:space="0" w:color="auto"/>
              <w:right w:val="single" w:sz="4" w:space="0" w:color="auto"/>
            </w:tcBorders>
            <w:shd w:val="clear" w:color="auto" w:fill="auto"/>
            <w:noWrap/>
            <w:vAlign w:val="bottom"/>
            <w:hideMark/>
          </w:tcPr>
          <w:p w:rsidR="009209D4" w:rsidRPr="009209D4" w:rsidRDefault="009209D4" w:rsidP="009209D4">
            <w:pPr>
              <w:pStyle w:val="1fffb"/>
            </w:pPr>
            <w:r w:rsidRPr="009209D4">
              <w:t>Уголь</w:t>
            </w:r>
          </w:p>
        </w:tc>
        <w:tc>
          <w:tcPr>
            <w:tcW w:w="786" w:type="pct"/>
            <w:tcBorders>
              <w:top w:val="nil"/>
              <w:left w:val="nil"/>
              <w:bottom w:val="single" w:sz="4" w:space="0" w:color="auto"/>
              <w:right w:val="single" w:sz="4" w:space="0" w:color="auto"/>
            </w:tcBorders>
            <w:shd w:val="clear" w:color="auto" w:fill="auto"/>
            <w:noWrap/>
            <w:vAlign w:val="bottom"/>
            <w:hideMark/>
          </w:tcPr>
          <w:p w:rsidR="009209D4" w:rsidRPr="009209D4" w:rsidRDefault="009209D4" w:rsidP="009209D4">
            <w:pPr>
              <w:pStyle w:val="1fffb"/>
            </w:pPr>
            <w:r w:rsidRPr="009209D4">
              <w:t>189,21</w:t>
            </w:r>
          </w:p>
        </w:tc>
        <w:tc>
          <w:tcPr>
            <w:tcW w:w="794" w:type="pct"/>
            <w:tcBorders>
              <w:top w:val="nil"/>
              <w:left w:val="nil"/>
              <w:bottom w:val="single" w:sz="4" w:space="0" w:color="auto"/>
              <w:right w:val="single" w:sz="4" w:space="0" w:color="auto"/>
            </w:tcBorders>
            <w:shd w:val="clear" w:color="000000" w:fill="FFFFFF"/>
            <w:vAlign w:val="center"/>
            <w:hideMark/>
          </w:tcPr>
          <w:p w:rsidR="009209D4" w:rsidRPr="009209D4" w:rsidRDefault="009209D4" w:rsidP="009209D4">
            <w:pPr>
              <w:pStyle w:val="1fffb"/>
            </w:pPr>
            <w:r w:rsidRPr="009209D4">
              <w:t>148,60</w:t>
            </w:r>
          </w:p>
        </w:tc>
      </w:tr>
      <w:tr w:rsidR="009209D4" w:rsidRPr="009209D4" w:rsidTr="009209D4">
        <w:trPr>
          <w:trHeight w:val="20"/>
        </w:trPr>
        <w:tc>
          <w:tcPr>
            <w:tcW w:w="1558" w:type="pct"/>
            <w:tcBorders>
              <w:top w:val="nil"/>
              <w:left w:val="single" w:sz="4" w:space="0" w:color="auto"/>
              <w:bottom w:val="single" w:sz="4" w:space="0" w:color="auto"/>
              <w:right w:val="single" w:sz="4" w:space="0" w:color="auto"/>
            </w:tcBorders>
            <w:shd w:val="clear" w:color="auto" w:fill="auto"/>
            <w:noWrap/>
            <w:vAlign w:val="bottom"/>
            <w:hideMark/>
          </w:tcPr>
          <w:p w:rsidR="009209D4" w:rsidRPr="009209D4" w:rsidRDefault="009209D4" w:rsidP="009209D4">
            <w:pPr>
              <w:pStyle w:val="1fffb"/>
            </w:pPr>
            <w:r w:rsidRPr="009209D4">
              <w:t xml:space="preserve">Котельная Горекацанской ООШ </w:t>
            </w:r>
          </w:p>
        </w:tc>
        <w:tc>
          <w:tcPr>
            <w:tcW w:w="1078" w:type="pct"/>
            <w:tcBorders>
              <w:top w:val="nil"/>
              <w:left w:val="nil"/>
              <w:bottom w:val="single" w:sz="4" w:space="0" w:color="auto"/>
              <w:right w:val="single" w:sz="4" w:space="0" w:color="auto"/>
            </w:tcBorders>
            <w:shd w:val="clear" w:color="auto" w:fill="auto"/>
            <w:noWrap/>
            <w:vAlign w:val="bottom"/>
            <w:hideMark/>
          </w:tcPr>
          <w:p w:rsidR="009209D4" w:rsidRPr="009209D4" w:rsidRDefault="009209D4" w:rsidP="009209D4">
            <w:pPr>
              <w:pStyle w:val="1fffb"/>
            </w:pPr>
            <w:r w:rsidRPr="009209D4">
              <w:t>2254,75</w:t>
            </w:r>
          </w:p>
        </w:tc>
        <w:tc>
          <w:tcPr>
            <w:tcW w:w="784" w:type="pct"/>
            <w:tcBorders>
              <w:top w:val="nil"/>
              <w:left w:val="nil"/>
              <w:bottom w:val="single" w:sz="4" w:space="0" w:color="auto"/>
              <w:right w:val="single" w:sz="4" w:space="0" w:color="auto"/>
            </w:tcBorders>
            <w:shd w:val="clear" w:color="auto" w:fill="auto"/>
            <w:noWrap/>
            <w:vAlign w:val="bottom"/>
            <w:hideMark/>
          </w:tcPr>
          <w:p w:rsidR="009209D4" w:rsidRPr="009209D4" w:rsidRDefault="009209D4" w:rsidP="009209D4">
            <w:pPr>
              <w:pStyle w:val="1fffb"/>
            </w:pPr>
            <w:r w:rsidRPr="009209D4">
              <w:t>Уголь</w:t>
            </w:r>
          </w:p>
        </w:tc>
        <w:tc>
          <w:tcPr>
            <w:tcW w:w="786" w:type="pct"/>
            <w:tcBorders>
              <w:top w:val="nil"/>
              <w:left w:val="nil"/>
              <w:bottom w:val="single" w:sz="4" w:space="0" w:color="auto"/>
              <w:right w:val="single" w:sz="4" w:space="0" w:color="auto"/>
            </w:tcBorders>
            <w:shd w:val="clear" w:color="auto" w:fill="auto"/>
            <w:noWrap/>
            <w:vAlign w:val="bottom"/>
            <w:hideMark/>
          </w:tcPr>
          <w:p w:rsidR="009209D4" w:rsidRPr="009209D4" w:rsidRDefault="009209D4" w:rsidP="009209D4">
            <w:pPr>
              <w:pStyle w:val="1fffb"/>
            </w:pPr>
            <w:r w:rsidRPr="009209D4">
              <w:t>335,06</w:t>
            </w:r>
          </w:p>
        </w:tc>
        <w:tc>
          <w:tcPr>
            <w:tcW w:w="794" w:type="pct"/>
            <w:tcBorders>
              <w:top w:val="nil"/>
              <w:left w:val="nil"/>
              <w:bottom w:val="single" w:sz="4" w:space="0" w:color="auto"/>
              <w:right w:val="single" w:sz="4" w:space="0" w:color="auto"/>
            </w:tcBorders>
            <w:shd w:val="clear" w:color="000000" w:fill="FFFFFF"/>
            <w:vAlign w:val="center"/>
            <w:hideMark/>
          </w:tcPr>
          <w:p w:rsidR="009209D4" w:rsidRPr="009209D4" w:rsidRDefault="009209D4" w:rsidP="009209D4">
            <w:pPr>
              <w:pStyle w:val="1fffb"/>
            </w:pPr>
            <w:r w:rsidRPr="009209D4">
              <w:t>148,60</w:t>
            </w:r>
          </w:p>
        </w:tc>
      </w:tr>
      <w:tr w:rsidR="009209D4" w:rsidRPr="009209D4" w:rsidTr="009209D4">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209D4" w:rsidRPr="009209D4" w:rsidRDefault="009209D4" w:rsidP="009209D4">
            <w:pPr>
              <w:pStyle w:val="1fffb"/>
            </w:pPr>
            <w:r w:rsidRPr="009209D4">
              <w:t>2027-2031 годы</w:t>
            </w:r>
          </w:p>
        </w:tc>
      </w:tr>
      <w:tr w:rsidR="009209D4" w:rsidRPr="009209D4" w:rsidTr="009209D4">
        <w:trPr>
          <w:trHeight w:val="20"/>
        </w:trPr>
        <w:tc>
          <w:tcPr>
            <w:tcW w:w="1558" w:type="pct"/>
            <w:tcBorders>
              <w:top w:val="nil"/>
              <w:left w:val="single" w:sz="4" w:space="0" w:color="auto"/>
              <w:bottom w:val="single" w:sz="4" w:space="0" w:color="auto"/>
              <w:right w:val="single" w:sz="4" w:space="0" w:color="auto"/>
            </w:tcBorders>
            <w:shd w:val="clear" w:color="auto" w:fill="auto"/>
            <w:noWrap/>
            <w:vAlign w:val="bottom"/>
            <w:hideMark/>
          </w:tcPr>
          <w:p w:rsidR="009209D4" w:rsidRPr="009209D4" w:rsidRDefault="009209D4" w:rsidP="009209D4">
            <w:pPr>
              <w:pStyle w:val="1fffb"/>
            </w:pPr>
            <w:r w:rsidRPr="009209D4">
              <w:t>Котельная с. Горекацан</w:t>
            </w:r>
          </w:p>
        </w:tc>
        <w:tc>
          <w:tcPr>
            <w:tcW w:w="1078" w:type="pct"/>
            <w:tcBorders>
              <w:top w:val="nil"/>
              <w:left w:val="nil"/>
              <w:bottom w:val="single" w:sz="4" w:space="0" w:color="auto"/>
              <w:right w:val="single" w:sz="4" w:space="0" w:color="auto"/>
            </w:tcBorders>
            <w:shd w:val="clear" w:color="auto" w:fill="auto"/>
            <w:noWrap/>
            <w:vAlign w:val="bottom"/>
            <w:hideMark/>
          </w:tcPr>
          <w:p w:rsidR="009209D4" w:rsidRPr="009209D4" w:rsidRDefault="009209D4" w:rsidP="009209D4">
            <w:pPr>
              <w:pStyle w:val="1fffb"/>
            </w:pPr>
            <w:r w:rsidRPr="009209D4">
              <w:t>1205,51</w:t>
            </w:r>
          </w:p>
        </w:tc>
        <w:tc>
          <w:tcPr>
            <w:tcW w:w="784" w:type="pct"/>
            <w:tcBorders>
              <w:top w:val="nil"/>
              <w:left w:val="nil"/>
              <w:bottom w:val="single" w:sz="4" w:space="0" w:color="auto"/>
              <w:right w:val="single" w:sz="4" w:space="0" w:color="auto"/>
            </w:tcBorders>
            <w:shd w:val="clear" w:color="auto" w:fill="auto"/>
            <w:noWrap/>
            <w:vAlign w:val="bottom"/>
            <w:hideMark/>
          </w:tcPr>
          <w:p w:rsidR="009209D4" w:rsidRPr="009209D4" w:rsidRDefault="009209D4" w:rsidP="009209D4">
            <w:pPr>
              <w:pStyle w:val="1fffb"/>
            </w:pPr>
            <w:r w:rsidRPr="009209D4">
              <w:t>Уголь</w:t>
            </w:r>
          </w:p>
        </w:tc>
        <w:tc>
          <w:tcPr>
            <w:tcW w:w="786" w:type="pct"/>
            <w:tcBorders>
              <w:top w:val="nil"/>
              <w:left w:val="nil"/>
              <w:bottom w:val="single" w:sz="4" w:space="0" w:color="auto"/>
              <w:right w:val="single" w:sz="4" w:space="0" w:color="auto"/>
            </w:tcBorders>
            <w:shd w:val="clear" w:color="auto" w:fill="auto"/>
            <w:noWrap/>
            <w:vAlign w:val="bottom"/>
            <w:hideMark/>
          </w:tcPr>
          <w:p w:rsidR="009209D4" w:rsidRPr="009209D4" w:rsidRDefault="009209D4" w:rsidP="009209D4">
            <w:pPr>
              <w:pStyle w:val="1fffb"/>
            </w:pPr>
            <w:r w:rsidRPr="009209D4">
              <w:t>179,14</w:t>
            </w:r>
          </w:p>
        </w:tc>
        <w:tc>
          <w:tcPr>
            <w:tcW w:w="794" w:type="pct"/>
            <w:tcBorders>
              <w:top w:val="nil"/>
              <w:left w:val="nil"/>
              <w:bottom w:val="single" w:sz="4" w:space="0" w:color="auto"/>
              <w:right w:val="single" w:sz="4" w:space="0" w:color="auto"/>
            </w:tcBorders>
            <w:shd w:val="clear" w:color="000000" w:fill="FFFFFF"/>
            <w:vAlign w:val="center"/>
            <w:hideMark/>
          </w:tcPr>
          <w:p w:rsidR="009209D4" w:rsidRPr="009209D4" w:rsidRDefault="009209D4" w:rsidP="009209D4">
            <w:pPr>
              <w:pStyle w:val="1fffb"/>
            </w:pPr>
            <w:r w:rsidRPr="009209D4">
              <w:t>148,60</w:t>
            </w:r>
          </w:p>
        </w:tc>
      </w:tr>
      <w:tr w:rsidR="009209D4" w:rsidRPr="009209D4" w:rsidTr="009209D4">
        <w:trPr>
          <w:trHeight w:val="20"/>
        </w:trPr>
        <w:tc>
          <w:tcPr>
            <w:tcW w:w="1558" w:type="pct"/>
            <w:tcBorders>
              <w:top w:val="nil"/>
              <w:left w:val="single" w:sz="4" w:space="0" w:color="auto"/>
              <w:bottom w:val="single" w:sz="4" w:space="0" w:color="auto"/>
              <w:right w:val="single" w:sz="4" w:space="0" w:color="auto"/>
            </w:tcBorders>
            <w:shd w:val="clear" w:color="auto" w:fill="auto"/>
            <w:noWrap/>
            <w:vAlign w:val="bottom"/>
            <w:hideMark/>
          </w:tcPr>
          <w:p w:rsidR="009209D4" w:rsidRPr="009209D4" w:rsidRDefault="009209D4" w:rsidP="009209D4">
            <w:pPr>
              <w:pStyle w:val="1fffb"/>
            </w:pPr>
            <w:r w:rsidRPr="009209D4">
              <w:t xml:space="preserve">Котельная Горекацанской ООШ </w:t>
            </w:r>
          </w:p>
        </w:tc>
        <w:tc>
          <w:tcPr>
            <w:tcW w:w="1078" w:type="pct"/>
            <w:tcBorders>
              <w:top w:val="nil"/>
              <w:left w:val="nil"/>
              <w:bottom w:val="single" w:sz="4" w:space="0" w:color="auto"/>
              <w:right w:val="single" w:sz="4" w:space="0" w:color="auto"/>
            </w:tcBorders>
            <w:shd w:val="clear" w:color="auto" w:fill="auto"/>
            <w:noWrap/>
            <w:vAlign w:val="bottom"/>
            <w:hideMark/>
          </w:tcPr>
          <w:p w:rsidR="009209D4" w:rsidRPr="009209D4" w:rsidRDefault="009209D4" w:rsidP="009209D4">
            <w:pPr>
              <w:pStyle w:val="1fffb"/>
            </w:pPr>
            <w:r w:rsidRPr="009209D4">
              <w:t>2290,88</w:t>
            </w:r>
          </w:p>
        </w:tc>
        <w:tc>
          <w:tcPr>
            <w:tcW w:w="784" w:type="pct"/>
            <w:tcBorders>
              <w:top w:val="nil"/>
              <w:left w:val="nil"/>
              <w:bottom w:val="single" w:sz="4" w:space="0" w:color="auto"/>
              <w:right w:val="single" w:sz="4" w:space="0" w:color="auto"/>
            </w:tcBorders>
            <w:shd w:val="clear" w:color="auto" w:fill="auto"/>
            <w:noWrap/>
            <w:vAlign w:val="bottom"/>
            <w:hideMark/>
          </w:tcPr>
          <w:p w:rsidR="009209D4" w:rsidRPr="009209D4" w:rsidRDefault="009209D4" w:rsidP="009209D4">
            <w:pPr>
              <w:pStyle w:val="1fffb"/>
            </w:pPr>
            <w:r w:rsidRPr="009209D4">
              <w:t>Уголь</w:t>
            </w:r>
          </w:p>
        </w:tc>
        <w:tc>
          <w:tcPr>
            <w:tcW w:w="786" w:type="pct"/>
            <w:tcBorders>
              <w:top w:val="nil"/>
              <w:left w:val="nil"/>
              <w:bottom w:val="single" w:sz="4" w:space="0" w:color="auto"/>
              <w:right w:val="single" w:sz="4" w:space="0" w:color="auto"/>
            </w:tcBorders>
            <w:shd w:val="clear" w:color="auto" w:fill="auto"/>
            <w:noWrap/>
            <w:vAlign w:val="bottom"/>
            <w:hideMark/>
          </w:tcPr>
          <w:p w:rsidR="009209D4" w:rsidRPr="009209D4" w:rsidRDefault="009209D4" w:rsidP="009209D4">
            <w:pPr>
              <w:pStyle w:val="1fffb"/>
            </w:pPr>
            <w:r w:rsidRPr="009209D4">
              <w:t>340,42</w:t>
            </w:r>
          </w:p>
        </w:tc>
        <w:tc>
          <w:tcPr>
            <w:tcW w:w="794" w:type="pct"/>
            <w:tcBorders>
              <w:top w:val="nil"/>
              <w:left w:val="nil"/>
              <w:bottom w:val="single" w:sz="4" w:space="0" w:color="auto"/>
              <w:right w:val="single" w:sz="4" w:space="0" w:color="auto"/>
            </w:tcBorders>
            <w:shd w:val="clear" w:color="000000" w:fill="FFFFFF"/>
            <w:vAlign w:val="center"/>
            <w:hideMark/>
          </w:tcPr>
          <w:p w:rsidR="009209D4" w:rsidRPr="009209D4" w:rsidRDefault="009209D4" w:rsidP="009209D4">
            <w:pPr>
              <w:pStyle w:val="1fffb"/>
            </w:pPr>
            <w:r w:rsidRPr="009209D4">
              <w:t>148,60</w:t>
            </w:r>
          </w:p>
        </w:tc>
      </w:tr>
      <w:tr w:rsidR="009209D4" w:rsidRPr="009209D4" w:rsidTr="009209D4">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209D4" w:rsidRPr="009209D4" w:rsidRDefault="009209D4" w:rsidP="009209D4">
            <w:pPr>
              <w:pStyle w:val="1fffb"/>
            </w:pPr>
            <w:r w:rsidRPr="009209D4">
              <w:t>2032-2034 годы</w:t>
            </w:r>
          </w:p>
        </w:tc>
      </w:tr>
      <w:tr w:rsidR="009209D4" w:rsidRPr="009209D4" w:rsidTr="009209D4">
        <w:trPr>
          <w:trHeight w:val="20"/>
        </w:trPr>
        <w:tc>
          <w:tcPr>
            <w:tcW w:w="1558" w:type="pct"/>
            <w:tcBorders>
              <w:top w:val="nil"/>
              <w:left w:val="single" w:sz="4" w:space="0" w:color="auto"/>
              <w:bottom w:val="single" w:sz="4" w:space="0" w:color="auto"/>
              <w:right w:val="single" w:sz="4" w:space="0" w:color="auto"/>
            </w:tcBorders>
            <w:shd w:val="clear" w:color="auto" w:fill="auto"/>
            <w:noWrap/>
            <w:vAlign w:val="bottom"/>
            <w:hideMark/>
          </w:tcPr>
          <w:p w:rsidR="009209D4" w:rsidRPr="009209D4" w:rsidRDefault="009209D4" w:rsidP="009209D4">
            <w:pPr>
              <w:pStyle w:val="1fffb"/>
            </w:pPr>
            <w:r w:rsidRPr="009209D4">
              <w:t>Котельная с. Горекацан</w:t>
            </w:r>
          </w:p>
        </w:tc>
        <w:tc>
          <w:tcPr>
            <w:tcW w:w="1078" w:type="pct"/>
            <w:tcBorders>
              <w:top w:val="nil"/>
              <w:left w:val="nil"/>
              <w:bottom w:val="single" w:sz="4" w:space="0" w:color="auto"/>
              <w:right w:val="single" w:sz="4" w:space="0" w:color="auto"/>
            </w:tcBorders>
            <w:shd w:val="clear" w:color="auto" w:fill="auto"/>
            <w:noWrap/>
            <w:vAlign w:val="bottom"/>
            <w:hideMark/>
          </w:tcPr>
          <w:p w:rsidR="009209D4" w:rsidRPr="009209D4" w:rsidRDefault="009209D4" w:rsidP="009209D4">
            <w:pPr>
              <w:pStyle w:val="1fffb"/>
            </w:pPr>
            <w:r w:rsidRPr="009209D4">
              <w:t>1207,37</w:t>
            </w:r>
          </w:p>
        </w:tc>
        <w:tc>
          <w:tcPr>
            <w:tcW w:w="784" w:type="pct"/>
            <w:tcBorders>
              <w:top w:val="nil"/>
              <w:left w:val="nil"/>
              <w:bottom w:val="single" w:sz="4" w:space="0" w:color="auto"/>
              <w:right w:val="single" w:sz="4" w:space="0" w:color="auto"/>
            </w:tcBorders>
            <w:shd w:val="clear" w:color="auto" w:fill="auto"/>
            <w:noWrap/>
            <w:vAlign w:val="bottom"/>
            <w:hideMark/>
          </w:tcPr>
          <w:p w:rsidR="009209D4" w:rsidRPr="009209D4" w:rsidRDefault="009209D4" w:rsidP="009209D4">
            <w:pPr>
              <w:pStyle w:val="1fffb"/>
            </w:pPr>
            <w:r w:rsidRPr="009209D4">
              <w:t>Уголь</w:t>
            </w:r>
          </w:p>
        </w:tc>
        <w:tc>
          <w:tcPr>
            <w:tcW w:w="786" w:type="pct"/>
            <w:tcBorders>
              <w:top w:val="nil"/>
              <w:left w:val="nil"/>
              <w:bottom w:val="single" w:sz="4" w:space="0" w:color="auto"/>
              <w:right w:val="single" w:sz="4" w:space="0" w:color="auto"/>
            </w:tcBorders>
            <w:shd w:val="clear" w:color="auto" w:fill="auto"/>
            <w:noWrap/>
            <w:vAlign w:val="bottom"/>
            <w:hideMark/>
          </w:tcPr>
          <w:p w:rsidR="009209D4" w:rsidRPr="009209D4" w:rsidRDefault="009209D4" w:rsidP="009209D4">
            <w:pPr>
              <w:pStyle w:val="1fffb"/>
            </w:pPr>
            <w:r w:rsidRPr="009209D4">
              <w:t>179,42</w:t>
            </w:r>
          </w:p>
        </w:tc>
        <w:tc>
          <w:tcPr>
            <w:tcW w:w="794" w:type="pct"/>
            <w:tcBorders>
              <w:top w:val="nil"/>
              <w:left w:val="nil"/>
              <w:bottom w:val="single" w:sz="4" w:space="0" w:color="auto"/>
              <w:right w:val="single" w:sz="4" w:space="0" w:color="auto"/>
            </w:tcBorders>
            <w:shd w:val="clear" w:color="000000" w:fill="FFFFFF"/>
            <w:vAlign w:val="center"/>
            <w:hideMark/>
          </w:tcPr>
          <w:p w:rsidR="009209D4" w:rsidRPr="009209D4" w:rsidRDefault="009209D4" w:rsidP="009209D4">
            <w:pPr>
              <w:pStyle w:val="1fffb"/>
            </w:pPr>
            <w:r w:rsidRPr="009209D4">
              <w:t>148,60</w:t>
            </w:r>
          </w:p>
        </w:tc>
      </w:tr>
      <w:tr w:rsidR="009209D4" w:rsidRPr="009209D4" w:rsidTr="009209D4">
        <w:trPr>
          <w:trHeight w:val="20"/>
        </w:trPr>
        <w:tc>
          <w:tcPr>
            <w:tcW w:w="1558" w:type="pct"/>
            <w:tcBorders>
              <w:top w:val="nil"/>
              <w:left w:val="single" w:sz="4" w:space="0" w:color="auto"/>
              <w:bottom w:val="single" w:sz="4" w:space="0" w:color="auto"/>
              <w:right w:val="single" w:sz="4" w:space="0" w:color="auto"/>
            </w:tcBorders>
            <w:shd w:val="clear" w:color="auto" w:fill="auto"/>
            <w:noWrap/>
            <w:vAlign w:val="bottom"/>
            <w:hideMark/>
          </w:tcPr>
          <w:p w:rsidR="009209D4" w:rsidRPr="009209D4" w:rsidRDefault="009209D4" w:rsidP="009209D4">
            <w:pPr>
              <w:pStyle w:val="1fffb"/>
            </w:pPr>
            <w:r w:rsidRPr="009209D4">
              <w:t xml:space="preserve">Котельная Горекацанской ООШ </w:t>
            </w:r>
          </w:p>
        </w:tc>
        <w:tc>
          <w:tcPr>
            <w:tcW w:w="1078" w:type="pct"/>
            <w:tcBorders>
              <w:top w:val="nil"/>
              <w:left w:val="nil"/>
              <w:bottom w:val="single" w:sz="4" w:space="0" w:color="auto"/>
              <w:right w:val="single" w:sz="4" w:space="0" w:color="auto"/>
            </w:tcBorders>
            <w:shd w:val="clear" w:color="auto" w:fill="auto"/>
            <w:noWrap/>
            <w:vAlign w:val="bottom"/>
            <w:hideMark/>
          </w:tcPr>
          <w:p w:rsidR="009209D4" w:rsidRPr="009209D4" w:rsidRDefault="009209D4" w:rsidP="009209D4">
            <w:pPr>
              <w:pStyle w:val="1fffb"/>
            </w:pPr>
            <w:r w:rsidRPr="009209D4">
              <w:t>2475,36</w:t>
            </w:r>
          </w:p>
        </w:tc>
        <w:tc>
          <w:tcPr>
            <w:tcW w:w="784" w:type="pct"/>
            <w:tcBorders>
              <w:top w:val="nil"/>
              <w:left w:val="nil"/>
              <w:bottom w:val="single" w:sz="4" w:space="0" w:color="auto"/>
              <w:right w:val="single" w:sz="4" w:space="0" w:color="auto"/>
            </w:tcBorders>
            <w:shd w:val="clear" w:color="auto" w:fill="auto"/>
            <w:noWrap/>
            <w:vAlign w:val="bottom"/>
            <w:hideMark/>
          </w:tcPr>
          <w:p w:rsidR="009209D4" w:rsidRPr="009209D4" w:rsidRDefault="009209D4" w:rsidP="009209D4">
            <w:pPr>
              <w:pStyle w:val="1fffb"/>
            </w:pPr>
            <w:r w:rsidRPr="009209D4">
              <w:t>Уголь</w:t>
            </w:r>
          </w:p>
        </w:tc>
        <w:tc>
          <w:tcPr>
            <w:tcW w:w="786" w:type="pct"/>
            <w:tcBorders>
              <w:top w:val="nil"/>
              <w:left w:val="nil"/>
              <w:bottom w:val="single" w:sz="4" w:space="0" w:color="auto"/>
              <w:right w:val="single" w:sz="4" w:space="0" w:color="auto"/>
            </w:tcBorders>
            <w:shd w:val="clear" w:color="auto" w:fill="auto"/>
            <w:noWrap/>
            <w:vAlign w:val="bottom"/>
            <w:hideMark/>
          </w:tcPr>
          <w:p w:rsidR="009209D4" w:rsidRPr="009209D4" w:rsidRDefault="009209D4" w:rsidP="009209D4">
            <w:pPr>
              <w:pStyle w:val="1fffb"/>
            </w:pPr>
            <w:r w:rsidRPr="009209D4">
              <w:t>367,84</w:t>
            </w:r>
          </w:p>
        </w:tc>
        <w:tc>
          <w:tcPr>
            <w:tcW w:w="794" w:type="pct"/>
            <w:tcBorders>
              <w:top w:val="nil"/>
              <w:left w:val="nil"/>
              <w:bottom w:val="single" w:sz="4" w:space="0" w:color="auto"/>
              <w:right w:val="single" w:sz="4" w:space="0" w:color="auto"/>
            </w:tcBorders>
            <w:shd w:val="clear" w:color="000000" w:fill="FFFFFF"/>
            <w:vAlign w:val="center"/>
            <w:hideMark/>
          </w:tcPr>
          <w:p w:rsidR="009209D4" w:rsidRPr="009209D4" w:rsidRDefault="009209D4" w:rsidP="009209D4">
            <w:pPr>
              <w:pStyle w:val="1fffb"/>
            </w:pPr>
            <w:r w:rsidRPr="009209D4">
              <w:t>148,60</w:t>
            </w:r>
          </w:p>
        </w:tc>
      </w:tr>
    </w:tbl>
    <w:p w:rsidR="001E0439" w:rsidRPr="007F10C8" w:rsidRDefault="001E0439" w:rsidP="007F18C1">
      <w:pPr>
        <w:spacing w:after="0" w:line="360" w:lineRule="auto"/>
        <w:rPr>
          <w:rFonts w:ascii="Times New Roman" w:hAnsi="Times New Roman" w:cs="Times New Roman"/>
          <w:sz w:val="24"/>
          <w:szCs w:val="24"/>
        </w:rPr>
      </w:pPr>
    </w:p>
    <w:p w:rsidR="00C25060" w:rsidRPr="007F10C8" w:rsidRDefault="00C25060" w:rsidP="00AD6FC2">
      <w:pPr>
        <w:pStyle w:val="19"/>
        <w:numPr>
          <w:ilvl w:val="0"/>
          <w:numId w:val="87"/>
        </w:numPr>
      </w:pPr>
      <w:bookmarkStart w:id="594" w:name="_Toc9154937"/>
      <w:bookmarkStart w:id="595" w:name="_Toc84971083"/>
      <w:bookmarkStart w:id="596" w:name="_Toc84979072"/>
      <w:r w:rsidRPr="007F10C8">
        <w:lastRenderedPageBreak/>
        <w:t>Отношение величины технологических потерь тепловой энергии, теплоносителя к материальной характеристике тепловой сети</w:t>
      </w:r>
      <w:bookmarkEnd w:id="594"/>
      <w:bookmarkEnd w:id="595"/>
      <w:bookmarkEnd w:id="596"/>
    </w:p>
    <w:p w:rsidR="00C25060" w:rsidRPr="007F10C8" w:rsidRDefault="00DF7351" w:rsidP="00E01447">
      <w:pPr>
        <w:pStyle w:val="affffffffff6"/>
        <w:ind w:firstLine="0"/>
        <w:rPr>
          <w:rFonts w:ascii="Times New Roman" w:hAnsi="Times New Roman" w:cs="Times New Roman"/>
          <w:b/>
          <w:sz w:val="24"/>
          <w:szCs w:val="24"/>
        </w:rPr>
      </w:pPr>
      <w:r w:rsidRPr="007F10C8">
        <w:rPr>
          <w:rFonts w:ascii="Times New Roman" w:hAnsi="Times New Roman" w:cs="Times New Roman"/>
          <w:b/>
          <w:sz w:val="24"/>
          <w:szCs w:val="24"/>
        </w:rPr>
        <w:t xml:space="preserve">Таблица 13.4.1 - </w:t>
      </w:r>
      <w:r w:rsidR="00C25060" w:rsidRPr="007F10C8">
        <w:rPr>
          <w:rFonts w:ascii="Times New Roman" w:hAnsi="Times New Roman" w:cs="Times New Roman"/>
          <w:b/>
          <w:sz w:val="24"/>
          <w:szCs w:val="24"/>
        </w:rPr>
        <w:t>Отношение величины технологических потерь тепловой энергии, теплоносителя к материальной характеристике тепловой сети</w:t>
      </w:r>
      <w:r w:rsidR="00480436" w:rsidRPr="007F10C8">
        <w:rPr>
          <w:rFonts w:ascii="Times New Roman" w:hAnsi="Times New Roman" w:cs="Times New Roman"/>
          <w:b/>
          <w:sz w:val="24"/>
          <w:szCs w:val="24"/>
          <w:lang w:eastAsia="ru-RU"/>
        </w:rPr>
        <w:fldChar w:fldCharType="begin"/>
      </w:r>
      <w:r w:rsidR="00C25060" w:rsidRPr="007F10C8">
        <w:rPr>
          <w:rFonts w:ascii="Times New Roman" w:hAnsi="Times New Roman" w:cs="Times New Roman"/>
          <w:b/>
          <w:sz w:val="24"/>
          <w:szCs w:val="24"/>
        </w:rPr>
        <w:instrText xml:space="preserve"> LINK Excel.Sheet.12 "F:\\5-с Проект\\Схема ТС\\Гремячинское\\Расчётные таблицы Гремячинское .xlsx" "Потериэ!R4C37:R10C42" \f 4 \h \* MERGEFORMAT </w:instrText>
      </w:r>
      <w:r w:rsidR="00480436" w:rsidRPr="007F10C8">
        <w:rPr>
          <w:rFonts w:ascii="Times New Roman" w:hAnsi="Times New Roman" w:cs="Times New Roman"/>
          <w:b/>
          <w:sz w:val="24"/>
          <w:szCs w:val="24"/>
          <w:lang w:eastAsia="ru-RU"/>
        </w:rPr>
        <w:fldChar w:fldCharType="separate"/>
      </w:r>
    </w:p>
    <w:tbl>
      <w:tblPr>
        <w:tblW w:w="5000" w:type="pct"/>
        <w:tblLayout w:type="fixed"/>
        <w:tblLook w:val="04A0" w:firstRow="1" w:lastRow="0" w:firstColumn="1" w:lastColumn="0" w:noHBand="0" w:noVBand="1"/>
      </w:tblPr>
      <w:tblGrid>
        <w:gridCol w:w="2092"/>
        <w:gridCol w:w="1055"/>
        <w:gridCol w:w="1617"/>
        <w:gridCol w:w="1617"/>
        <w:gridCol w:w="1595"/>
        <w:gridCol w:w="1595"/>
      </w:tblGrid>
      <w:tr w:rsidR="00C25060" w:rsidRPr="007F10C8" w:rsidTr="001E0439">
        <w:trPr>
          <w:trHeight w:val="20"/>
          <w:tblHeader/>
        </w:trPr>
        <w:tc>
          <w:tcPr>
            <w:tcW w:w="10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25060" w:rsidRPr="007F10C8" w:rsidRDefault="00C25060" w:rsidP="00D90A10">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Наименование источника</w:t>
            </w:r>
          </w:p>
        </w:tc>
        <w:tc>
          <w:tcPr>
            <w:tcW w:w="55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7F10C8" w:rsidRDefault="00C25060" w:rsidP="00D90A10">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 xml:space="preserve">Материальная Характеристика тепловой сети, </w:t>
            </w:r>
            <w:r w:rsidR="00F00AA2" w:rsidRPr="007F10C8">
              <w:rPr>
                <w:rFonts w:ascii="Times New Roman" w:hAnsi="Times New Roman" w:cs="Times New Roman"/>
                <w:sz w:val="20"/>
                <w:szCs w:val="20"/>
              </w:rPr>
              <w:t>м</w:t>
            </w:r>
            <w:proofErr w:type="gramStart"/>
            <w:r w:rsidR="00F00AA2" w:rsidRPr="007F10C8">
              <w:rPr>
                <w:rFonts w:ascii="Times New Roman" w:hAnsi="Times New Roman" w:cs="Times New Roman"/>
                <w:sz w:val="20"/>
                <w:szCs w:val="20"/>
                <w:vertAlign w:val="superscript"/>
              </w:rPr>
              <w:t>2</w:t>
            </w:r>
            <w:proofErr w:type="gramEnd"/>
          </w:p>
        </w:tc>
        <w:tc>
          <w:tcPr>
            <w:tcW w:w="84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7F10C8" w:rsidRDefault="00C25060" w:rsidP="00D90A10">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Технологические потери тепловой энергии, Гкал/</w:t>
            </w:r>
            <w:proofErr w:type="gramStart"/>
            <w:r w:rsidRPr="007F10C8">
              <w:rPr>
                <w:rFonts w:ascii="Times New Roman" w:hAnsi="Times New Roman" w:cs="Times New Roman"/>
                <w:sz w:val="20"/>
                <w:szCs w:val="20"/>
              </w:rPr>
              <w:t>ч</w:t>
            </w:r>
            <w:proofErr w:type="gramEnd"/>
          </w:p>
        </w:tc>
        <w:tc>
          <w:tcPr>
            <w:tcW w:w="84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7F10C8" w:rsidRDefault="00C25060" w:rsidP="00D90A10">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 xml:space="preserve">Технологические потери теплоносителя, </w:t>
            </w:r>
            <w:r w:rsidR="00F00AA2" w:rsidRPr="007F10C8">
              <w:rPr>
                <w:rFonts w:ascii="Times New Roman" w:hAnsi="Times New Roman" w:cs="Times New Roman"/>
                <w:sz w:val="20"/>
                <w:szCs w:val="20"/>
              </w:rPr>
              <w:t>м</w:t>
            </w:r>
            <w:r w:rsidR="00F00AA2" w:rsidRPr="007F10C8">
              <w:rPr>
                <w:rFonts w:ascii="Times New Roman" w:hAnsi="Times New Roman" w:cs="Times New Roman"/>
                <w:sz w:val="20"/>
                <w:szCs w:val="20"/>
                <w:vertAlign w:val="superscript"/>
              </w:rPr>
              <w:t>3</w:t>
            </w:r>
          </w:p>
        </w:tc>
        <w:tc>
          <w:tcPr>
            <w:tcW w:w="83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7F10C8" w:rsidRDefault="00C25060" w:rsidP="00D90A10">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Отношение величины технологических потерь тепловой энергии к материальной характеристике тепловой сети</w:t>
            </w:r>
          </w:p>
        </w:tc>
        <w:tc>
          <w:tcPr>
            <w:tcW w:w="83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7F10C8" w:rsidRDefault="00C25060" w:rsidP="00D90A10">
            <w:pPr>
              <w:spacing w:after="0" w:line="240" w:lineRule="auto"/>
              <w:rPr>
                <w:rFonts w:ascii="Times New Roman" w:hAnsi="Times New Roman" w:cs="Times New Roman"/>
                <w:sz w:val="20"/>
                <w:szCs w:val="20"/>
              </w:rPr>
            </w:pPr>
            <w:r w:rsidRPr="007F10C8">
              <w:rPr>
                <w:rFonts w:ascii="Times New Roman" w:hAnsi="Times New Roman" w:cs="Times New Roman"/>
                <w:sz w:val="20"/>
                <w:szCs w:val="20"/>
              </w:rPr>
              <w:t>Отношение величины технологических потерь т теплоносителя к материальной характеристике тепловой сети</w:t>
            </w:r>
          </w:p>
        </w:tc>
      </w:tr>
      <w:tr w:rsidR="00032BBB" w:rsidRPr="007F10C8" w:rsidTr="00032BBB">
        <w:trPr>
          <w:trHeight w:val="20"/>
        </w:trPr>
        <w:tc>
          <w:tcPr>
            <w:tcW w:w="1093" w:type="pct"/>
            <w:tcBorders>
              <w:top w:val="nil"/>
              <w:left w:val="single" w:sz="4" w:space="0" w:color="auto"/>
              <w:bottom w:val="single" w:sz="4" w:space="0" w:color="auto"/>
              <w:right w:val="single" w:sz="4" w:space="0" w:color="auto"/>
            </w:tcBorders>
            <w:shd w:val="clear" w:color="auto" w:fill="auto"/>
            <w:noWrap/>
            <w:vAlign w:val="center"/>
            <w:hideMark/>
          </w:tcPr>
          <w:p w:rsidR="00032BBB" w:rsidRDefault="00E1604A" w:rsidP="00032BBB">
            <w:pPr>
              <w:pStyle w:val="1fffb"/>
            </w:pPr>
            <w:r>
              <w:t>Горекацанское сельское поселение</w:t>
            </w:r>
          </w:p>
        </w:tc>
        <w:tc>
          <w:tcPr>
            <w:tcW w:w="551" w:type="pct"/>
            <w:tcBorders>
              <w:top w:val="nil"/>
              <w:left w:val="nil"/>
              <w:bottom w:val="single" w:sz="4" w:space="0" w:color="auto"/>
              <w:right w:val="single" w:sz="4" w:space="0" w:color="auto"/>
            </w:tcBorders>
            <w:shd w:val="clear" w:color="auto" w:fill="auto"/>
            <w:noWrap/>
            <w:vAlign w:val="center"/>
            <w:hideMark/>
          </w:tcPr>
          <w:p w:rsidR="00032BBB" w:rsidRDefault="00032BBB" w:rsidP="00032BBB">
            <w:pPr>
              <w:pStyle w:val="1fffb"/>
            </w:pPr>
            <w:r>
              <w:t>654,5</w:t>
            </w:r>
          </w:p>
        </w:tc>
        <w:tc>
          <w:tcPr>
            <w:tcW w:w="845" w:type="pct"/>
            <w:tcBorders>
              <w:top w:val="nil"/>
              <w:left w:val="nil"/>
              <w:bottom w:val="single" w:sz="4" w:space="0" w:color="auto"/>
              <w:right w:val="single" w:sz="4" w:space="0" w:color="auto"/>
            </w:tcBorders>
            <w:shd w:val="clear" w:color="auto" w:fill="auto"/>
            <w:noWrap/>
            <w:vAlign w:val="center"/>
            <w:hideMark/>
          </w:tcPr>
          <w:p w:rsidR="00032BBB" w:rsidRDefault="00032BBB" w:rsidP="00032BBB">
            <w:pPr>
              <w:pStyle w:val="1fffb"/>
            </w:pPr>
            <w:r>
              <w:t>2,94</w:t>
            </w:r>
          </w:p>
        </w:tc>
        <w:tc>
          <w:tcPr>
            <w:tcW w:w="845" w:type="pct"/>
            <w:tcBorders>
              <w:top w:val="nil"/>
              <w:left w:val="nil"/>
              <w:bottom w:val="single" w:sz="4" w:space="0" w:color="auto"/>
              <w:right w:val="single" w:sz="4" w:space="0" w:color="auto"/>
            </w:tcBorders>
            <w:shd w:val="clear" w:color="auto" w:fill="auto"/>
            <w:noWrap/>
            <w:vAlign w:val="center"/>
            <w:hideMark/>
          </w:tcPr>
          <w:p w:rsidR="00032BBB" w:rsidRDefault="00032BBB" w:rsidP="00032BBB">
            <w:pPr>
              <w:pStyle w:val="1fffb"/>
            </w:pPr>
            <w:r>
              <w:t>46,62</w:t>
            </w:r>
          </w:p>
        </w:tc>
        <w:tc>
          <w:tcPr>
            <w:tcW w:w="833" w:type="pct"/>
            <w:tcBorders>
              <w:top w:val="nil"/>
              <w:left w:val="nil"/>
              <w:bottom w:val="single" w:sz="4" w:space="0" w:color="auto"/>
              <w:right w:val="single" w:sz="4" w:space="0" w:color="auto"/>
            </w:tcBorders>
            <w:shd w:val="clear" w:color="auto" w:fill="auto"/>
            <w:noWrap/>
            <w:vAlign w:val="center"/>
            <w:hideMark/>
          </w:tcPr>
          <w:p w:rsidR="00032BBB" w:rsidRDefault="00032BBB" w:rsidP="00032BBB">
            <w:pPr>
              <w:pStyle w:val="1fffb"/>
            </w:pPr>
            <w:r>
              <w:t>0,00449</w:t>
            </w:r>
          </w:p>
        </w:tc>
        <w:tc>
          <w:tcPr>
            <w:tcW w:w="833" w:type="pct"/>
            <w:tcBorders>
              <w:top w:val="nil"/>
              <w:left w:val="nil"/>
              <w:bottom w:val="single" w:sz="4" w:space="0" w:color="auto"/>
              <w:right w:val="single" w:sz="4" w:space="0" w:color="auto"/>
            </w:tcBorders>
            <w:shd w:val="clear" w:color="auto" w:fill="auto"/>
            <w:noWrap/>
            <w:vAlign w:val="center"/>
            <w:hideMark/>
          </w:tcPr>
          <w:p w:rsidR="00032BBB" w:rsidRDefault="00032BBB" w:rsidP="00032BBB">
            <w:pPr>
              <w:pStyle w:val="1fffb"/>
            </w:pPr>
            <w:r>
              <w:t>15,87</w:t>
            </w:r>
          </w:p>
        </w:tc>
      </w:tr>
    </w:tbl>
    <w:p w:rsidR="00C25060" w:rsidRPr="007F10C8" w:rsidRDefault="00480436" w:rsidP="00C25060">
      <w:pPr>
        <w:rPr>
          <w:rFonts w:ascii="Times New Roman" w:hAnsi="Times New Roman" w:cs="Times New Roman"/>
          <w:szCs w:val="24"/>
        </w:rPr>
      </w:pPr>
      <w:r w:rsidRPr="007F10C8">
        <w:rPr>
          <w:rFonts w:ascii="Times New Roman" w:hAnsi="Times New Roman" w:cs="Times New Roman"/>
          <w:szCs w:val="24"/>
        </w:rPr>
        <w:fldChar w:fldCharType="end"/>
      </w:r>
    </w:p>
    <w:p w:rsidR="00C25060" w:rsidRPr="007F10C8" w:rsidRDefault="00C25060" w:rsidP="00AD6FC2">
      <w:pPr>
        <w:pStyle w:val="19"/>
        <w:numPr>
          <w:ilvl w:val="0"/>
          <w:numId w:val="87"/>
        </w:numPr>
      </w:pPr>
      <w:bookmarkStart w:id="597" w:name="_Toc9154938"/>
      <w:bookmarkStart w:id="598" w:name="_Toc84971084"/>
      <w:bookmarkStart w:id="599" w:name="_Toc84979073"/>
      <w:r w:rsidRPr="007F10C8">
        <w:t>Коэффициент использования установленной тепловой мощности</w:t>
      </w:r>
      <w:bookmarkEnd w:id="597"/>
      <w:bookmarkEnd w:id="598"/>
      <w:bookmarkEnd w:id="599"/>
    </w:p>
    <w:p w:rsidR="00B0449C" w:rsidRPr="007F10C8" w:rsidRDefault="00B0449C" w:rsidP="00C25060">
      <w:pPr>
        <w:rPr>
          <w:rFonts w:ascii="Times New Roman" w:hAnsi="Times New Roman" w:cs="Times New Roman"/>
          <w:b/>
          <w:szCs w:val="24"/>
        </w:rPr>
      </w:pPr>
      <w:r w:rsidRPr="007F10C8">
        <w:rPr>
          <w:rFonts w:ascii="Times New Roman" w:hAnsi="Times New Roman" w:cs="Times New Roman"/>
          <w:sz w:val="24"/>
          <w:szCs w:val="24"/>
        </w:rPr>
        <w:t>Таблица 13.5.</w:t>
      </w:r>
      <w:r w:rsidR="001E0439" w:rsidRPr="007F10C8">
        <w:rPr>
          <w:rFonts w:ascii="Times New Roman" w:hAnsi="Times New Roman" w:cs="Times New Roman"/>
          <w:sz w:val="24"/>
          <w:szCs w:val="24"/>
        </w:rPr>
        <w:t>1</w:t>
      </w:r>
      <w:r w:rsidRPr="007F10C8">
        <w:rPr>
          <w:rFonts w:ascii="Times New Roman" w:hAnsi="Times New Roman" w:cs="Times New Roman"/>
          <w:sz w:val="24"/>
          <w:szCs w:val="24"/>
        </w:rPr>
        <w:t xml:space="preserve"> - Коэффициент перспективного использования установленной тепловой мощности (Вариант 2)</w:t>
      </w:r>
    </w:p>
    <w:tbl>
      <w:tblPr>
        <w:tblW w:w="5000" w:type="pct"/>
        <w:tblLook w:val="04A0" w:firstRow="1" w:lastRow="0" w:firstColumn="1" w:lastColumn="0" w:noHBand="0" w:noVBand="1"/>
      </w:tblPr>
      <w:tblGrid>
        <w:gridCol w:w="5205"/>
        <w:gridCol w:w="1508"/>
        <w:gridCol w:w="1365"/>
        <w:gridCol w:w="1493"/>
      </w:tblGrid>
      <w:tr w:rsidR="001E0439" w:rsidRPr="007F10C8" w:rsidTr="00032BBB">
        <w:trPr>
          <w:trHeight w:val="20"/>
        </w:trPr>
        <w:tc>
          <w:tcPr>
            <w:tcW w:w="271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E0439" w:rsidRPr="007F10C8" w:rsidRDefault="001E0439" w:rsidP="001E0439">
            <w:pPr>
              <w:pStyle w:val="1fffb"/>
              <w:rPr>
                <w:rFonts w:cs="Times New Roman"/>
              </w:rPr>
            </w:pPr>
            <w:r w:rsidRPr="007F10C8">
              <w:rPr>
                <w:rFonts w:cs="Times New Roman"/>
              </w:rPr>
              <w:t>Источник централизованного теплоснабжения</w:t>
            </w:r>
          </w:p>
        </w:tc>
        <w:tc>
          <w:tcPr>
            <w:tcW w:w="788" w:type="pct"/>
            <w:tcBorders>
              <w:top w:val="single" w:sz="4" w:space="0" w:color="auto"/>
              <w:left w:val="nil"/>
              <w:bottom w:val="single" w:sz="4" w:space="0" w:color="auto"/>
              <w:right w:val="single" w:sz="4" w:space="0" w:color="auto"/>
            </w:tcBorders>
            <w:shd w:val="clear" w:color="000000" w:fill="D9D9D9"/>
            <w:vAlign w:val="center"/>
            <w:hideMark/>
          </w:tcPr>
          <w:p w:rsidR="001E0439" w:rsidRPr="007F10C8" w:rsidRDefault="001E0439" w:rsidP="001E0439">
            <w:pPr>
              <w:pStyle w:val="1fffb"/>
              <w:rPr>
                <w:rFonts w:cs="Times New Roman"/>
              </w:rPr>
            </w:pPr>
            <w:r w:rsidRPr="007F10C8">
              <w:rPr>
                <w:rFonts w:cs="Times New Roman"/>
              </w:rPr>
              <w:t>Установленная тепловая мощность, Гкал/</w:t>
            </w:r>
            <w:proofErr w:type="gramStart"/>
            <w:r w:rsidRPr="007F10C8">
              <w:rPr>
                <w:rFonts w:cs="Times New Roman"/>
              </w:rPr>
              <w:t>ч</w:t>
            </w:r>
            <w:proofErr w:type="gramEnd"/>
          </w:p>
        </w:tc>
        <w:tc>
          <w:tcPr>
            <w:tcW w:w="713" w:type="pct"/>
            <w:tcBorders>
              <w:top w:val="single" w:sz="4" w:space="0" w:color="auto"/>
              <w:left w:val="nil"/>
              <w:bottom w:val="single" w:sz="4" w:space="0" w:color="auto"/>
              <w:right w:val="single" w:sz="4" w:space="0" w:color="auto"/>
            </w:tcBorders>
            <w:shd w:val="clear" w:color="000000" w:fill="D9D9D9"/>
            <w:vAlign w:val="center"/>
            <w:hideMark/>
          </w:tcPr>
          <w:p w:rsidR="001E0439" w:rsidRPr="007F10C8" w:rsidRDefault="001E0439" w:rsidP="001E0439">
            <w:pPr>
              <w:pStyle w:val="1fffb"/>
              <w:rPr>
                <w:rFonts w:cs="Times New Roman"/>
              </w:rPr>
            </w:pPr>
            <w:r w:rsidRPr="007F10C8">
              <w:rPr>
                <w:rFonts w:cs="Times New Roman"/>
              </w:rPr>
              <w:t>Объем производства тепловой энергии в год, Гкал</w:t>
            </w:r>
          </w:p>
        </w:tc>
        <w:tc>
          <w:tcPr>
            <w:tcW w:w="780" w:type="pct"/>
            <w:tcBorders>
              <w:top w:val="single" w:sz="4" w:space="0" w:color="auto"/>
              <w:left w:val="nil"/>
              <w:bottom w:val="single" w:sz="4" w:space="0" w:color="auto"/>
              <w:right w:val="single" w:sz="4" w:space="0" w:color="auto"/>
            </w:tcBorders>
            <w:shd w:val="clear" w:color="000000" w:fill="D9D9D9"/>
            <w:vAlign w:val="center"/>
            <w:hideMark/>
          </w:tcPr>
          <w:p w:rsidR="001E0439" w:rsidRPr="007F10C8" w:rsidRDefault="001E0439" w:rsidP="001E0439">
            <w:pPr>
              <w:pStyle w:val="1fffb"/>
              <w:rPr>
                <w:rFonts w:cs="Times New Roman"/>
              </w:rPr>
            </w:pPr>
            <w:r w:rsidRPr="007F10C8">
              <w:rPr>
                <w:rFonts w:cs="Times New Roman"/>
              </w:rPr>
              <w:t>Коэффициент использования установленной тепловой мощности</w:t>
            </w:r>
          </w:p>
        </w:tc>
      </w:tr>
      <w:tr w:rsidR="009209D4" w:rsidRPr="007F10C8" w:rsidTr="00032BBB">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bottom"/>
            <w:hideMark/>
          </w:tcPr>
          <w:p w:rsidR="009209D4" w:rsidRDefault="009209D4" w:rsidP="00032BBB">
            <w:pPr>
              <w:pStyle w:val="1fffb"/>
            </w:pPr>
            <w:r>
              <w:t>Котельная с. Горекацан</w:t>
            </w:r>
          </w:p>
        </w:tc>
        <w:tc>
          <w:tcPr>
            <w:tcW w:w="788" w:type="pct"/>
            <w:tcBorders>
              <w:top w:val="nil"/>
              <w:left w:val="nil"/>
              <w:bottom w:val="single" w:sz="4" w:space="0" w:color="auto"/>
              <w:right w:val="single" w:sz="4" w:space="0" w:color="auto"/>
            </w:tcBorders>
            <w:shd w:val="clear" w:color="000000" w:fill="FFFFFF"/>
            <w:noWrap/>
            <w:vAlign w:val="bottom"/>
            <w:hideMark/>
          </w:tcPr>
          <w:p w:rsidR="009209D4" w:rsidRDefault="009209D4" w:rsidP="009209D4">
            <w:pPr>
              <w:pStyle w:val="1fffb"/>
            </w:pPr>
            <w:r>
              <w:t>0,23</w:t>
            </w:r>
          </w:p>
        </w:tc>
        <w:tc>
          <w:tcPr>
            <w:tcW w:w="713" w:type="pct"/>
            <w:tcBorders>
              <w:top w:val="nil"/>
              <w:left w:val="nil"/>
              <w:bottom w:val="single" w:sz="4" w:space="0" w:color="auto"/>
              <w:right w:val="single" w:sz="4" w:space="0" w:color="auto"/>
            </w:tcBorders>
            <w:shd w:val="clear" w:color="000000" w:fill="FFFFFF"/>
            <w:noWrap/>
            <w:vAlign w:val="bottom"/>
            <w:hideMark/>
          </w:tcPr>
          <w:p w:rsidR="009209D4" w:rsidRDefault="009209D4" w:rsidP="009209D4">
            <w:pPr>
              <w:pStyle w:val="1fffb"/>
            </w:pPr>
            <w:r>
              <w:t>1266,21</w:t>
            </w:r>
          </w:p>
        </w:tc>
        <w:tc>
          <w:tcPr>
            <w:tcW w:w="780" w:type="pct"/>
            <w:tcBorders>
              <w:top w:val="nil"/>
              <w:left w:val="nil"/>
              <w:bottom w:val="single" w:sz="4" w:space="0" w:color="auto"/>
              <w:right w:val="single" w:sz="4" w:space="0" w:color="auto"/>
            </w:tcBorders>
            <w:shd w:val="clear" w:color="000000" w:fill="FFFFFF"/>
            <w:noWrap/>
            <w:vAlign w:val="bottom"/>
            <w:hideMark/>
          </w:tcPr>
          <w:p w:rsidR="009209D4" w:rsidRDefault="009209D4" w:rsidP="009209D4">
            <w:pPr>
              <w:pStyle w:val="1fffb"/>
            </w:pPr>
            <w:r>
              <w:t>1,09</w:t>
            </w:r>
          </w:p>
        </w:tc>
      </w:tr>
      <w:tr w:rsidR="009209D4" w:rsidRPr="007F10C8" w:rsidTr="00032BBB">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bottom"/>
            <w:hideMark/>
          </w:tcPr>
          <w:p w:rsidR="009209D4" w:rsidRDefault="009209D4" w:rsidP="00032BBB">
            <w:pPr>
              <w:pStyle w:val="1fffb"/>
            </w:pPr>
            <w:r>
              <w:t xml:space="preserve">Котельная Горекацанской ООШ </w:t>
            </w:r>
          </w:p>
        </w:tc>
        <w:tc>
          <w:tcPr>
            <w:tcW w:w="788" w:type="pct"/>
            <w:tcBorders>
              <w:top w:val="nil"/>
              <w:left w:val="nil"/>
              <w:bottom w:val="single" w:sz="4" w:space="0" w:color="auto"/>
              <w:right w:val="single" w:sz="4" w:space="0" w:color="auto"/>
            </w:tcBorders>
            <w:shd w:val="clear" w:color="000000" w:fill="FFFFFF"/>
            <w:noWrap/>
            <w:vAlign w:val="bottom"/>
            <w:hideMark/>
          </w:tcPr>
          <w:p w:rsidR="009209D4" w:rsidRDefault="009209D4" w:rsidP="009209D4">
            <w:pPr>
              <w:pStyle w:val="1fffb"/>
            </w:pPr>
            <w:r>
              <w:t>0,6</w:t>
            </w:r>
          </w:p>
        </w:tc>
        <w:tc>
          <w:tcPr>
            <w:tcW w:w="713" w:type="pct"/>
            <w:tcBorders>
              <w:top w:val="nil"/>
              <w:left w:val="nil"/>
              <w:bottom w:val="single" w:sz="4" w:space="0" w:color="auto"/>
              <w:right w:val="single" w:sz="4" w:space="0" w:color="auto"/>
            </w:tcBorders>
            <w:shd w:val="clear" w:color="000000" w:fill="FFFFFF"/>
            <w:noWrap/>
            <w:vAlign w:val="bottom"/>
            <w:hideMark/>
          </w:tcPr>
          <w:p w:rsidR="009209D4" w:rsidRDefault="009209D4" w:rsidP="009209D4">
            <w:pPr>
              <w:pStyle w:val="1fffb"/>
            </w:pPr>
            <w:r>
              <w:t>2604,81</w:t>
            </w:r>
          </w:p>
        </w:tc>
        <w:tc>
          <w:tcPr>
            <w:tcW w:w="780" w:type="pct"/>
            <w:tcBorders>
              <w:top w:val="nil"/>
              <w:left w:val="nil"/>
              <w:bottom w:val="single" w:sz="4" w:space="0" w:color="auto"/>
              <w:right w:val="single" w:sz="4" w:space="0" w:color="auto"/>
            </w:tcBorders>
            <w:shd w:val="clear" w:color="000000" w:fill="FFFFFF"/>
            <w:noWrap/>
            <w:vAlign w:val="bottom"/>
            <w:hideMark/>
          </w:tcPr>
          <w:p w:rsidR="009209D4" w:rsidRDefault="009209D4" w:rsidP="009209D4">
            <w:pPr>
              <w:pStyle w:val="1fffb"/>
            </w:pPr>
            <w:r>
              <w:t>0,86</w:t>
            </w:r>
          </w:p>
        </w:tc>
      </w:tr>
    </w:tbl>
    <w:p w:rsidR="00B0449C" w:rsidRPr="007F10C8" w:rsidRDefault="00B0449C" w:rsidP="00C25060">
      <w:pPr>
        <w:rPr>
          <w:rFonts w:ascii="Times New Roman" w:hAnsi="Times New Roman" w:cs="Times New Roman"/>
          <w:b/>
          <w:szCs w:val="24"/>
        </w:rPr>
      </w:pPr>
    </w:p>
    <w:p w:rsidR="00C25060" w:rsidRPr="007F10C8" w:rsidRDefault="00C25060" w:rsidP="00AD6FC2">
      <w:pPr>
        <w:pStyle w:val="19"/>
        <w:numPr>
          <w:ilvl w:val="0"/>
          <w:numId w:val="87"/>
        </w:numPr>
      </w:pPr>
      <w:bookmarkStart w:id="600" w:name="_Toc9154939"/>
      <w:bookmarkStart w:id="601" w:name="_Toc84971085"/>
      <w:bookmarkStart w:id="602" w:name="_Toc84979074"/>
      <w:r w:rsidRPr="007F10C8">
        <w:t>Удельная материальная характеристика тепловых сетей, приведенная к расчетной тепловой нагрузке</w:t>
      </w:r>
      <w:bookmarkEnd w:id="600"/>
      <w:bookmarkEnd w:id="601"/>
      <w:bookmarkEnd w:id="602"/>
    </w:p>
    <w:p w:rsidR="00C25060" w:rsidRPr="007F10C8" w:rsidRDefault="00B0449C" w:rsidP="00D90A10">
      <w:pPr>
        <w:pStyle w:val="affffffffff6"/>
        <w:ind w:firstLine="0"/>
        <w:rPr>
          <w:rFonts w:ascii="Times New Roman" w:hAnsi="Times New Roman" w:cs="Times New Roman"/>
          <w:b/>
          <w:sz w:val="24"/>
          <w:szCs w:val="24"/>
        </w:rPr>
      </w:pPr>
      <w:r w:rsidRPr="007F10C8">
        <w:rPr>
          <w:rFonts w:ascii="Times New Roman" w:hAnsi="Times New Roman" w:cs="Times New Roman"/>
          <w:b/>
          <w:sz w:val="24"/>
          <w:szCs w:val="24"/>
        </w:rPr>
        <w:t xml:space="preserve">Таблица 13.6.1 - </w:t>
      </w:r>
      <w:r w:rsidR="00C25060" w:rsidRPr="007F10C8">
        <w:rPr>
          <w:rFonts w:ascii="Times New Roman" w:hAnsi="Times New Roman" w:cs="Times New Roman"/>
          <w:b/>
          <w:sz w:val="24"/>
          <w:szCs w:val="24"/>
        </w:rPr>
        <w:t>Материальная характеристика тепловых сетей</w:t>
      </w:r>
    </w:p>
    <w:tbl>
      <w:tblPr>
        <w:tblW w:w="5000" w:type="pct"/>
        <w:tblLook w:val="04A0" w:firstRow="1" w:lastRow="0" w:firstColumn="1" w:lastColumn="0" w:noHBand="0" w:noVBand="1"/>
      </w:tblPr>
      <w:tblGrid>
        <w:gridCol w:w="3863"/>
        <w:gridCol w:w="3863"/>
        <w:gridCol w:w="1845"/>
      </w:tblGrid>
      <w:tr w:rsidR="001E0439" w:rsidRPr="007F10C8" w:rsidTr="00032BBB">
        <w:trPr>
          <w:trHeight w:val="20"/>
          <w:tblHeader/>
        </w:trPr>
        <w:tc>
          <w:tcPr>
            <w:tcW w:w="2018"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E0439" w:rsidRPr="007F10C8" w:rsidRDefault="001E0439" w:rsidP="00624D43">
            <w:pPr>
              <w:pStyle w:val="1fffb"/>
              <w:rPr>
                <w:rFonts w:cs="Times New Roman"/>
                <w:szCs w:val="20"/>
              </w:rPr>
            </w:pPr>
            <w:r w:rsidRPr="007F10C8">
              <w:rPr>
                <w:rFonts w:cs="Times New Roman"/>
                <w:szCs w:val="20"/>
              </w:rPr>
              <w:t xml:space="preserve">Диаметр трубопровода, </w:t>
            </w:r>
            <w:proofErr w:type="gramStart"/>
            <w:r w:rsidRPr="007F10C8">
              <w:rPr>
                <w:rFonts w:cs="Times New Roman"/>
                <w:i/>
                <w:iCs/>
                <w:szCs w:val="20"/>
              </w:rPr>
              <w:t>d</w:t>
            </w:r>
            <w:proofErr w:type="gramEnd"/>
            <w:r w:rsidRPr="007F10C8">
              <w:rPr>
                <w:rFonts w:cs="Times New Roman"/>
                <w:szCs w:val="20"/>
                <w:vertAlign w:val="subscript"/>
              </w:rPr>
              <w:t>у</w:t>
            </w:r>
            <w:r w:rsidRPr="007F10C8">
              <w:rPr>
                <w:rFonts w:cs="Times New Roman"/>
                <w:szCs w:val="20"/>
              </w:rPr>
              <w:t>, мм</w:t>
            </w:r>
          </w:p>
        </w:tc>
        <w:tc>
          <w:tcPr>
            <w:tcW w:w="2018" w:type="pct"/>
            <w:tcBorders>
              <w:top w:val="single" w:sz="4" w:space="0" w:color="auto"/>
              <w:left w:val="nil"/>
              <w:bottom w:val="single" w:sz="4" w:space="0" w:color="auto"/>
              <w:right w:val="single" w:sz="4" w:space="0" w:color="auto"/>
            </w:tcBorders>
            <w:shd w:val="clear" w:color="000000" w:fill="D9D9D9"/>
            <w:vAlign w:val="center"/>
            <w:hideMark/>
          </w:tcPr>
          <w:p w:rsidR="001E0439" w:rsidRPr="007F10C8" w:rsidRDefault="001E0439" w:rsidP="00624D43">
            <w:pPr>
              <w:pStyle w:val="1fffb"/>
              <w:rPr>
                <w:rFonts w:cs="Times New Roman"/>
                <w:szCs w:val="20"/>
              </w:rPr>
            </w:pPr>
            <w:r w:rsidRPr="007F10C8">
              <w:rPr>
                <w:rFonts w:cs="Times New Roman"/>
                <w:szCs w:val="20"/>
              </w:rPr>
              <w:t xml:space="preserve">Протяженность участка тепловой сети </w:t>
            </w:r>
            <w:r w:rsidRPr="007F10C8">
              <w:rPr>
                <w:rFonts w:cs="Times New Roman"/>
                <w:i/>
                <w:iCs/>
                <w:szCs w:val="20"/>
              </w:rPr>
              <w:t>i</w:t>
            </w:r>
            <w:r w:rsidRPr="007F10C8">
              <w:rPr>
                <w:rFonts w:cs="Times New Roman"/>
                <w:szCs w:val="20"/>
              </w:rPr>
              <w:t xml:space="preserve">-го диаметра, </w:t>
            </w:r>
            <w:r w:rsidRPr="007F10C8">
              <w:rPr>
                <w:rFonts w:cs="Times New Roman"/>
                <w:i/>
                <w:iCs/>
                <w:szCs w:val="20"/>
              </w:rPr>
              <w:t>l</w:t>
            </w:r>
            <w:r w:rsidRPr="007F10C8">
              <w:rPr>
                <w:rFonts w:cs="Times New Roman"/>
                <w:i/>
                <w:iCs/>
                <w:szCs w:val="20"/>
                <w:vertAlign w:val="subscript"/>
              </w:rPr>
              <w:t>i</w:t>
            </w:r>
            <w:r w:rsidRPr="007F10C8">
              <w:rPr>
                <w:rFonts w:cs="Times New Roman"/>
                <w:szCs w:val="20"/>
              </w:rPr>
              <w:t xml:space="preserve"> м</w:t>
            </w:r>
          </w:p>
        </w:tc>
        <w:tc>
          <w:tcPr>
            <w:tcW w:w="964" w:type="pct"/>
            <w:tcBorders>
              <w:top w:val="single" w:sz="4" w:space="0" w:color="auto"/>
              <w:left w:val="nil"/>
              <w:bottom w:val="single" w:sz="4" w:space="0" w:color="auto"/>
              <w:right w:val="single" w:sz="4" w:space="0" w:color="auto"/>
            </w:tcBorders>
            <w:shd w:val="clear" w:color="000000" w:fill="D9D9D9"/>
            <w:vAlign w:val="center"/>
            <w:hideMark/>
          </w:tcPr>
          <w:p w:rsidR="001E0439" w:rsidRPr="007F10C8" w:rsidRDefault="001E0439" w:rsidP="00624D43">
            <w:pPr>
              <w:pStyle w:val="1fffb"/>
              <w:rPr>
                <w:rFonts w:cs="Times New Roman"/>
                <w:szCs w:val="20"/>
              </w:rPr>
            </w:pPr>
            <w:proofErr w:type="gramStart"/>
            <w:r w:rsidRPr="007F10C8">
              <w:rPr>
                <w:rFonts w:cs="Times New Roman"/>
                <w:szCs w:val="20"/>
              </w:rPr>
              <w:t>Материальная</w:t>
            </w:r>
            <w:proofErr w:type="gramEnd"/>
            <w:r w:rsidRPr="007F10C8">
              <w:rPr>
                <w:rFonts w:cs="Times New Roman"/>
                <w:szCs w:val="20"/>
              </w:rPr>
              <w:t xml:space="preserve"> Ха-рка участков</w:t>
            </w:r>
          </w:p>
        </w:tc>
      </w:tr>
      <w:tr w:rsidR="00032BBB" w:rsidRPr="007F10C8" w:rsidTr="00032BBB">
        <w:trPr>
          <w:trHeight w:val="20"/>
        </w:trPr>
        <w:tc>
          <w:tcPr>
            <w:tcW w:w="20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2BBB" w:rsidRDefault="00032BBB" w:rsidP="00032BBB">
            <w:pPr>
              <w:pStyle w:val="1fffb"/>
            </w:pPr>
            <w:r>
              <w:t>32-150</w:t>
            </w:r>
          </w:p>
        </w:tc>
        <w:tc>
          <w:tcPr>
            <w:tcW w:w="2018" w:type="pct"/>
            <w:tcBorders>
              <w:top w:val="single" w:sz="4" w:space="0" w:color="auto"/>
              <w:left w:val="nil"/>
              <w:bottom w:val="single" w:sz="4" w:space="0" w:color="auto"/>
              <w:right w:val="single" w:sz="4" w:space="0" w:color="auto"/>
            </w:tcBorders>
            <w:shd w:val="clear" w:color="auto" w:fill="auto"/>
            <w:noWrap/>
            <w:vAlign w:val="bottom"/>
            <w:hideMark/>
          </w:tcPr>
          <w:p w:rsidR="00032BBB" w:rsidRDefault="00032BBB" w:rsidP="00032BBB">
            <w:pPr>
              <w:pStyle w:val="1fffb"/>
            </w:pPr>
            <w:r>
              <w:t>6060</w:t>
            </w:r>
          </w:p>
        </w:tc>
        <w:tc>
          <w:tcPr>
            <w:tcW w:w="964" w:type="pct"/>
            <w:tcBorders>
              <w:top w:val="single" w:sz="4" w:space="0" w:color="auto"/>
              <w:left w:val="nil"/>
              <w:bottom w:val="single" w:sz="4" w:space="0" w:color="auto"/>
              <w:right w:val="single" w:sz="4" w:space="0" w:color="auto"/>
            </w:tcBorders>
            <w:shd w:val="clear" w:color="auto" w:fill="auto"/>
            <w:noWrap/>
            <w:vAlign w:val="bottom"/>
            <w:hideMark/>
          </w:tcPr>
          <w:p w:rsidR="00032BBB" w:rsidRDefault="00032BBB" w:rsidP="00032BBB">
            <w:pPr>
              <w:pStyle w:val="1fffb"/>
            </w:pPr>
            <w:r>
              <w:t>654,48</w:t>
            </w:r>
          </w:p>
        </w:tc>
      </w:tr>
    </w:tbl>
    <w:p w:rsidR="00C25060" w:rsidRPr="007F10C8" w:rsidRDefault="00C25060" w:rsidP="00C25060">
      <w:pPr>
        <w:rPr>
          <w:rFonts w:ascii="Times New Roman" w:hAnsi="Times New Roman" w:cs="Times New Roman"/>
          <w:sz w:val="20"/>
          <w:szCs w:val="20"/>
        </w:rPr>
      </w:pPr>
    </w:p>
    <w:p w:rsidR="00C25060" w:rsidRPr="007F10C8" w:rsidRDefault="00B0449C" w:rsidP="00AD6FC2">
      <w:pPr>
        <w:pStyle w:val="19"/>
        <w:numPr>
          <w:ilvl w:val="0"/>
          <w:numId w:val="87"/>
        </w:numPr>
      </w:pPr>
      <w:bookmarkStart w:id="603" w:name="_Toc9154940"/>
      <w:bookmarkStart w:id="604" w:name="_Toc84971086"/>
      <w:bookmarkStart w:id="605" w:name="_Toc84979075"/>
      <w:r w:rsidRPr="007F10C8">
        <w:t xml:space="preserve">Количество </w:t>
      </w:r>
      <w:r w:rsidR="00C51EDD" w:rsidRPr="007F10C8">
        <w:t>Тепловой энергии</w:t>
      </w:r>
      <w:r w:rsidR="00C25060" w:rsidRPr="007F10C8">
        <w:t xml:space="preserve">,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w:t>
      </w:r>
      <w:r w:rsidR="00C25060" w:rsidRPr="007F10C8">
        <w:lastRenderedPageBreak/>
        <w:t xml:space="preserve">границах поселения, </w:t>
      </w:r>
      <w:r w:rsidR="001549FC" w:rsidRPr="007F10C8">
        <w:t>сельсовета</w:t>
      </w:r>
      <w:r w:rsidR="00C25060" w:rsidRPr="007F10C8">
        <w:t xml:space="preserve">, </w:t>
      </w:r>
      <w:r w:rsidR="001549FC" w:rsidRPr="007F10C8">
        <w:t>сельсовета</w:t>
      </w:r>
      <w:r w:rsidR="00C25060" w:rsidRPr="007F10C8">
        <w:t xml:space="preserve"> федерального значения)</w:t>
      </w:r>
      <w:bookmarkEnd w:id="603"/>
      <w:bookmarkEnd w:id="604"/>
      <w:bookmarkEnd w:id="605"/>
    </w:p>
    <w:p w:rsidR="00C25060" w:rsidRPr="007F10C8" w:rsidRDefault="00C25060" w:rsidP="00B5461F">
      <w:pPr>
        <w:pStyle w:val="11ff3"/>
      </w:pPr>
      <w:r w:rsidRPr="007F10C8">
        <w:t xml:space="preserve">Комбинированная выработка электрической и тепловой энергии на территории </w:t>
      </w:r>
      <w:r w:rsidR="00802E27">
        <w:t>Сельского поселения «Горекацанское»</w:t>
      </w:r>
      <w:r w:rsidR="00C51EDD" w:rsidRPr="007F10C8">
        <w:t xml:space="preserve"> </w:t>
      </w:r>
      <w:r w:rsidRPr="007F10C8">
        <w:t>не осуществляется.</w:t>
      </w:r>
    </w:p>
    <w:p w:rsidR="00C25060" w:rsidRPr="007F10C8" w:rsidRDefault="00C25060" w:rsidP="00C25060">
      <w:pPr>
        <w:ind w:firstLine="709"/>
        <w:rPr>
          <w:rFonts w:ascii="Times New Roman" w:hAnsi="Times New Roman" w:cs="Times New Roman"/>
          <w:szCs w:val="24"/>
        </w:rPr>
      </w:pPr>
    </w:p>
    <w:p w:rsidR="00C25060" w:rsidRPr="007F10C8" w:rsidRDefault="00C25060" w:rsidP="00AD6FC2">
      <w:pPr>
        <w:pStyle w:val="19"/>
        <w:numPr>
          <w:ilvl w:val="0"/>
          <w:numId w:val="87"/>
        </w:numPr>
      </w:pPr>
      <w:bookmarkStart w:id="606" w:name="_Toc9154941"/>
      <w:bookmarkStart w:id="607" w:name="_Toc84971087"/>
      <w:bookmarkStart w:id="608" w:name="_Toc84979076"/>
      <w:r w:rsidRPr="007F10C8">
        <w:t>Удельный расход условного топлива на отпуск электрической энергии</w:t>
      </w:r>
      <w:bookmarkEnd w:id="606"/>
      <w:bookmarkEnd w:id="607"/>
      <w:bookmarkEnd w:id="608"/>
    </w:p>
    <w:p w:rsidR="00C25060" w:rsidRPr="007F10C8" w:rsidRDefault="00C25060" w:rsidP="00B5461F">
      <w:pPr>
        <w:pStyle w:val="11ff3"/>
      </w:pPr>
      <w:r w:rsidRPr="007F10C8">
        <w:t xml:space="preserve">Комбинированная выработка электрической и тепловой энергии на территории </w:t>
      </w:r>
      <w:r w:rsidR="00802E27">
        <w:t>Сельского поселения «Горекацанское»</w:t>
      </w:r>
      <w:r w:rsidR="00C51EDD" w:rsidRPr="007F10C8">
        <w:t xml:space="preserve"> </w:t>
      </w:r>
      <w:r w:rsidRPr="007F10C8">
        <w:t>не осуществляется.</w:t>
      </w:r>
    </w:p>
    <w:p w:rsidR="001C26CB" w:rsidRPr="007F10C8" w:rsidRDefault="001C26CB" w:rsidP="00D90A10">
      <w:pPr>
        <w:spacing w:after="0" w:line="360" w:lineRule="auto"/>
        <w:rPr>
          <w:rFonts w:ascii="Times New Roman" w:hAnsi="Times New Roman" w:cs="Times New Roman"/>
          <w:sz w:val="24"/>
          <w:szCs w:val="24"/>
        </w:rPr>
      </w:pPr>
    </w:p>
    <w:p w:rsidR="00C25060" w:rsidRPr="007F10C8" w:rsidRDefault="00C25060" w:rsidP="00AD6FC2">
      <w:pPr>
        <w:pStyle w:val="19"/>
        <w:numPr>
          <w:ilvl w:val="0"/>
          <w:numId w:val="87"/>
        </w:numPr>
      </w:pPr>
      <w:bookmarkStart w:id="609" w:name="_Toc9154942"/>
      <w:bookmarkStart w:id="610" w:name="_Toc84971088"/>
      <w:bookmarkStart w:id="611" w:name="_Toc84979077"/>
      <w:r w:rsidRPr="007F10C8">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609"/>
      <w:bookmarkEnd w:id="610"/>
      <w:bookmarkEnd w:id="611"/>
    </w:p>
    <w:p w:rsidR="00C25060" w:rsidRPr="007F10C8" w:rsidRDefault="00C25060" w:rsidP="00B5461F">
      <w:pPr>
        <w:pStyle w:val="11ff3"/>
      </w:pPr>
      <w:r w:rsidRPr="007F10C8">
        <w:t xml:space="preserve">Комбинированная выработка электрической и тепловой энергии на территории </w:t>
      </w:r>
      <w:r w:rsidR="00802E27">
        <w:t>Сельского поселения «Горекацанское»</w:t>
      </w:r>
      <w:r w:rsidR="00C51EDD" w:rsidRPr="007F10C8">
        <w:t xml:space="preserve"> </w:t>
      </w:r>
      <w:r w:rsidRPr="007F10C8">
        <w:t>не осуществляется.</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numPr>
          <w:ilvl w:val="0"/>
          <w:numId w:val="87"/>
        </w:numPr>
      </w:pPr>
      <w:bookmarkStart w:id="612" w:name="_Toc9154943"/>
      <w:bookmarkStart w:id="613" w:name="_Toc84971089"/>
      <w:bookmarkStart w:id="614" w:name="_Toc84979078"/>
      <w:r w:rsidRPr="007F10C8">
        <w:t>Доля отпуска тепловой энергии, осуществляемого потребителям по приборам учета, в общем объеме отпущенной тепловой энергии</w:t>
      </w:r>
      <w:bookmarkEnd w:id="612"/>
      <w:bookmarkEnd w:id="613"/>
      <w:bookmarkEnd w:id="614"/>
    </w:p>
    <w:p w:rsidR="00C25060" w:rsidRPr="007F10C8" w:rsidRDefault="00C25060" w:rsidP="00B5461F">
      <w:pPr>
        <w:pStyle w:val="11ff3"/>
      </w:pPr>
      <w:r w:rsidRPr="007F10C8">
        <w:t xml:space="preserve">В </w:t>
      </w:r>
      <w:r w:rsidR="008E5697" w:rsidRPr="007F10C8">
        <w:t>м</w:t>
      </w:r>
      <w:r w:rsidRPr="007F10C8">
        <w:t xml:space="preserve">униципальном образовании </w:t>
      </w:r>
      <w:r w:rsidR="00802E27">
        <w:t>Сельского поселения «Горекацанское»</w:t>
      </w:r>
      <w:r w:rsidR="00A01DE3" w:rsidRPr="007F10C8">
        <w:t xml:space="preserve"> </w:t>
      </w:r>
      <w:r w:rsidRPr="007F10C8">
        <w:t xml:space="preserve"> есть объекты, подключенные к центральному теплоснабжению снабжен</w:t>
      </w:r>
      <w:r w:rsidR="008E5697" w:rsidRPr="007F10C8">
        <w:t>н</w:t>
      </w:r>
      <w:r w:rsidRPr="007F10C8">
        <w:t>ы</w:t>
      </w:r>
      <w:r w:rsidR="008E5697" w:rsidRPr="007F10C8">
        <w:t>е</w:t>
      </w:r>
      <w:r w:rsidRPr="007F10C8">
        <w:t xml:space="preserve"> приборами учета.</w:t>
      </w:r>
    </w:p>
    <w:p w:rsidR="00C25060" w:rsidRPr="007F10C8" w:rsidRDefault="00C25060" w:rsidP="00B5461F">
      <w:pPr>
        <w:pStyle w:val="11ff3"/>
      </w:pPr>
      <w:r w:rsidRPr="007F10C8">
        <w:t>Для остальных потребителей расчет за потребляемое количество теплоты осуществляется по расчетной величине.</w:t>
      </w:r>
    </w:p>
    <w:p w:rsidR="00C25060" w:rsidRPr="007F10C8" w:rsidRDefault="00C25060" w:rsidP="00C25060">
      <w:pPr>
        <w:ind w:left="3" w:firstLine="706"/>
        <w:rPr>
          <w:rFonts w:ascii="Times New Roman" w:hAnsi="Times New Roman" w:cs="Times New Roman"/>
          <w:szCs w:val="24"/>
        </w:rPr>
      </w:pPr>
    </w:p>
    <w:p w:rsidR="00C25060" w:rsidRPr="007F10C8" w:rsidRDefault="00C25060" w:rsidP="00AD6FC2">
      <w:pPr>
        <w:pStyle w:val="19"/>
        <w:numPr>
          <w:ilvl w:val="0"/>
          <w:numId w:val="87"/>
        </w:numPr>
      </w:pPr>
      <w:bookmarkStart w:id="615" w:name="_Toc9154944"/>
      <w:bookmarkStart w:id="616" w:name="_Toc84971090"/>
      <w:bookmarkStart w:id="617" w:name="_Toc84979079"/>
      <w:r w:rsidRPr="007F10C8">
        <w:t>Средневзвешенный (по материальной характеристике) срок эксплуатации тепловых сетей (для каждой системы теплоснабжения)</w:t>
      </w:r>
      <w:bookmarkEnd w:id="615"/>
      <w:bookmarkEnd w:id="616"/>
      <w:bookmarkEnd w:id="617"/>
    </w:p>
    <w:p w:rsidR="00C25060" w:rsidRPr="007F10C8" w:rsidRDefault="00B0449C" w:rsidP="001C26CB">
      <w:pPr>
        <w:pStyle w:val="affffffffff6"/>
        <w:ind w:firstLine="0"/>
        <w:rPr>
          <w:rFonts w:ascii="Times New Roman" w:hAnsi="Times New Roman" w:cs="Times New Roman"/>
          <w:b/>
          <w:sz w:val="24"/>
          <w:szCs w:val="24"/>
        </w:rPr>
      </w:pPr>
      <w:r w:rsidRPr="007F10C8">
        <w:rPr>
          <w:rFonts w:ascii="Times New Roman" w:hAnsi="Times New Roman" w:cs="Times New Roman"/>
          <w:b/>
          <w:sz w:val="24"/>
          <w:szCs w:val="24"/>
        </w:rPr>
        <w:lastRenderedPageBreak/>
        <w:t xml:space="preserve">Таблица 13.11.1 - </w:t>
      </w:r>
      <w:r w:rsidR="00C25060" w:rsidRPr="007F10C8">
        <w:rPr>
          <w:rFonts w:ascii="Times New Roman" w:hAnsi="Times New Roman" w:cs="Times New Roman"/>
          <w:b/>
          <w:sz w:val="24"/>
          <w:szCs w:val="24"/>
        </w:rPr>
        <w:t>Средневзвешенный (по материальной характеристике) срок эксплуатации тепловых сетей</w:t>
      </w:r>
      <w:r w:rsidR="00480436" w:rsidRPr="007F10C8">
        <w:rPr>
          <w:rFonts w:ascii="Times New Roman" w:hAnsi="Times New Roman" w:cs="Times New Roman"/>
          <w:b/>
          <w:sz w:val="24"/>
          <w:szCs w:val="24"/>
          <w:lang w:eastAsia="ru-RU"/>
        </w:rPr>
        <w:fldChar w:fldCharType="begin"/>
      </w:r>
      <w:r w:rsidR="00C25060" w:rsidRPr="007F10C8">
        <w:rPr>
          <w:rFonts w:ascii="Times New Roman" w:hAnsi="Times New Roman" w:cs="Times New Roman"/>
          <w:b/>
          <w:sz w:val="24"/>
          <w:szCs w:val="24"/>
        </w:rPr>
        <w:instrText xml:space="preserve"> LINK Excel.Sheet.12 "F:\\5-с Проект\\Схема ТС\\Гремячинское\\Расчётные таблицы Гремячинское .xlsx" "Потериэ!R4C37:R10C43" \f 4 \h \* MERGEFORMAT </w:instrText>
      </w:r>
      <w:r w:rsidR="00480436" w:rsidRPr="007F10C8">
        <w:rPr>
          <w:rFonts w:ascii="Times New Roman" w:hAnsi="Times New Roman" w:cs="Times New Roman"/>
          <w:b/>
          <w:sz w:val="24"/>
          <w:szCs w:val="24"/>
          <w:lang w:eastAsia="ru-RU"/>
        </w:rPr>
        <w:fldChar w:fldCharType="separate"/>
      </w:r>
    </w:p>
    <w:tbl>
      <w:tblPr>
        <w:tblW w:w="5000" w:type="pct"/>
        <w:tblLook w:val="04A0" w:firstRow="1" w:lastRow="0" w:firstColumn="1" w:lastColumn="0" w:noHBand="0" w:noVBand="1"/>
      </w:tblPr>
      <w:tblGrid>
        <w:gridCol w:w="2240"/>
        <w:gridCol w:w="1145"/>
        <w:gridCol w:w="1217"/>
        <w:gridCol w:w="1217"/>
        <w:gridCol w:w="1201"/>
        <w:gridCol w:w="1201"/>
        <w:gridCol w:w="1350"/>
      </w:tblGrid>
      <w:tr w:rsidR="00C25060" w:rsidRPr="007F10C8" w:rsidTr="00032BBB">
        <w:trPr>
          <w:trHeight w:val="20"/>
          <w:tblHeader/>
        </w:trPr>
        <w:tc>
          <w:tcPr>
            <w:tcW w:w="14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25060" w:rsidRPr="007F10C8" w:rsidRDefault="002500A5" w:rsidP="001E0439">
            <w:pPr>
              <w:pStyle w:val="1fffb"/>
              <w:rPr>
                <w:rFonts w:cs="Times New Roman"/>
              </w:rPr>
            </w:pPr>
            <w:r w:rsidRPr="007F10C8">
              <w:rPr>
                <w:rFonts w:cs="Times New Roman"/>
              </w:rPr>
              <w:t>Наименование организации</w:t>
            </w:r>
          </w:p>
        </w:tc>
        <w:tc>
          <w:tcPr>
            <w:tcW w:w="54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7F10C8" w:rsidRDefault="00C25060" w:rsidP="001E0439">
            <w:pPr>
              <w:pStyle w:val="1fffb"/>
              <w:rPr>
                <w:rFonts w:cs="Times New Roman"/>
              </w:rPr>
            </w:pPr>
            <w:r w:rsidRPr="007F10C8">
              <w:rPr>
                <w:rFonts w:cs="Times New Roman"/>
              </w:rPr>
              <w:t xml:space="preserve">Материальная Характеристика тепловой сети, </w:t>
            </w:r>
            <w:r w:rsidR="00F00AA2" w:rsidRPr="007F10C8">
              <w:rPr>
                <w:rFonts w:cs="Times New Roman"/>
              </w:rPr>
              <w:t>м</w:t>
            </w:r>
            <w:proofErr w:type="gramStart"/>
            <w:r w:rsidR="00F00AA2" w:rsidRPr="007F10C8">
              <w:rPr>
                <w:rFonts w:cs="Times New Roman"/>
                <w:vertAlign w:val="superscript"/>
              </w:rPr>
              <w:t>2</w:t>
            </w:r>
            <w:proofErr w:type="gramEnd"/>
          </w:p>
        </w:tc>
        <w:tc>
          <w:tcPr>
            <w:tcW w:w="58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7F10C8" w:rsidRDefault="00C25060" w:rsidP="001E0439">
            <w:pPr>
              <w:pStyle w:val="1fffb"/>
              <w:rPr>
                <w:rFonts w:cs="Times New Roman"/>
              </w:rPr>
            </w:pPr>
            <w:r w:rsidRPr="007F10C8">
              <w:rPr>
                <w:rFonts w:cs="Times New Roman"/>
              </w:rPr>
              <w:t>Технологические потери тепловой энергии, Гкал/</w:t>
            </w:r>
            <w:proofErr w:type="gramStart"/>
            <w:r w:rsidRPr="007F10C8">
              <w:rPr>
                <w:rFonts w:cs="Times New Roman"/>
              </w:rPr>
              <w:t>ч</w:t>
            </w:r>
            <w:proofErr w:type="gramEnd"/>
          </w:p>
        </w:tc>
        <w:tc>
          <w:tcPr>
            <w:tcW w:w="58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7F10C8" w:rsidRDefault="00C25060" w:rsidP="001E0439">
            <w:pPr>
              <w:pStyle w:val="1fffb"/>
              <w:rPr>
                <w:rFonts w:cs="Times New Roman"/>
              </w:rPr>
            </w:pPr>
            <w:r w:rsidRPr="007F10C8">
              <w:rPr>
                <w:rFonts w:cs="Times New Roman"/>
              </w:rPr>
              <w:t xml:space="preserve">Технологические потери теплоносителя, </w:t>
            </w:r>
            <w:r w:rsidR="00F00AA2" w:rsidRPr="007F10C8">
              <w:rPr>
                <w:rFonts w:cs="Times New Roman"/>
              </w:rPr>
              <w:t>м</w:t>
            </w:r>
            <w:r w:rsidR="00F00AA2" w:rsidRPr="007F10C8">
              <w:rPr>
                <w:rFonts w:cs="Times New Roman"/>
                <w:vertAlign w:val="superscript"/>
              </w:rPr>
              <w:t>3</w:t>
            </w:r>
          </w:p>
        </w:tc>
        <w:tc>
          <w:tcPr>
            <w:tcW w:w="57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7F10C8" w:rsidRDefault="00C25060" w:rsidP="001E0439">
            <w:pPr>
              <w:pStyle w:val="1fffb"/>
              <w:rPr>
                <w:rFonts w:cs="Times New Roman"/>
              </w:rPr>
            </w:pPr>
            <w:r w:rsidRPr="007F10C8">
              <w:rPr>
                <w:rFonts w:cs="Times New Roman"/>
              </w:rPr>
              <w:t>Отношение величины технологических потерь тепловой энергии к материальной характеристике тепловой сети</w:t>
            </w:r>
          </w:p>
        </w:tc>
        <w:tc>
          <w:tcPr>
            <w:tcW w:w="57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7F10C8" w:rsidRDefault="00C25060" w:rsidP="001E0439">
            <w:pPr>
              <w:pStyle w:val="1fffb"/>
              <w:rPr>
                <w:rFonts w:cs="Times New Roman"/>
              </w:rPr>
            </w:pPr>
            <w:r w:rsidRPr="007F10C8">
              <w:rPr>
                <w:rFonts w:cs="Times New Roman"/>
              </w:rPr>
              <w:t>Отношение величины технологических потерь т теплоносителя к материальной характеристике тепловой сети</w:t>
            </w:r>
          </w:p>
        </w:tc>
        <w:tc>
          <w:tcPr>
            <w:tcW w:w="64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7F10C8" w:rsidRDefault="00C25060" w:rsidP="001E0439">
            <w:pPr>
              <w:pStyle w:val="1fffb"/>
              <w:rPr>
                <w:rFonts w:cs="Times New Roman"/>
              </w:rPr>
            </w:pPr>
            <w:r w:rsidRPr="007F10C8">
              <w:rPr>
                <w:rFonts w:cs="Times New Roman"/>
              </w:rPr>
              <w:t>Средневзвешенный (по материальной характеристике) срок эксплуатации тепловых сетей, лет</w:t>
            </w:r>
          </w:p>
        </w:tc>
      </w:tr>
      <w:tr w:rsidR="00032BBB" w:rsidRPr="007F10C8" w:rsidTr="00032BBB">
        <w:trPr>
          <w:trHeight w:val="20"/>
        </w:trPr>
        <w:tc>
          <w:tcPr>
            <w:tcW w:w="1496" w:type="pct"/>
            <w:tcBorders>
              <w:top w:val="nil"/>
              <w:left w:val="single" w:sz="4" w:space="0" w:color="auto"/>
              <w:bottom w:val="single" w:sz="4" w:space="0" w:color="auto"/>
              <w:right w:val="single" w:sz="4" w:space="0" w:color="auto"/>
            </w:tcBorders>
            <w:shd w:val="clear" w:color="auto" w:fill="auto"/>
            <w:noWrap/>
            <w:vAlign w:val="center"/>
            <w:hideMark/>
          </w:tcPr>
          <w:p w:rsidR="00032BBB" w:rsidRDefault="00E1604A" w:rsidP="00032BBB">
            <w:pPr>
              <w:pStyle w:val="1fffb"/>
            </w:pPr>
            <w:r>
              <w:t>Горекацанское сельское поселение</w:t>
            </w:r>
          </w:p>
        </w:tc>
        <w:tc>
          <w:tcPr>
            <w:tcW w:w="549" w:type="pct"/>
            <w:tcBorders>
              <w:top w:val="nil"/>
              <w:left w:val="nil"/>
              <w:bottom w:val="single" w:sz="4" w:space="0" w:color="auto"/>
              <w:right w:val="single" w:sz="4" w:space="0" w:color="auto"/>
            </w:tcBorders>
            <w:shd w:val="clear" w:color="auto" w:fill="auto"/>
            <w:noWrap/>
            <w:vAlign w:val="center"/>
            <w:hideMark/>
          </w:tcPr>
          <w:p w:rsidR="00032BBB" w:rsidRDefault="00032BBB" w:rsidP="00032BBB">
            <w:pPr>
              <w:pStyle w:val="1fffb"/>
            </w:pPr>
            <w:r>
              <w:t>654,5</w:t>
            </w:r>
          </w:p>
        </w:tc>
        <w:tc>
          <w:tcPr>
            <w:tcW w:w="581" w:type="pct"/>
            <w:tcBorders>
              <w:top w:val="nil"/>
              <w:left w:val="nil"/>
              <w:bottom w:val="single" w:sz="4" w:space="0" w:color="auto"/>
              <w:right w:val="single" w:sz="4" w:space="0" w:color="auto"/>
            </w:tcBorders>
            <w:shd w:val="clear" w:color="auto" w:fill="auto"/>
            <w:noWrap/>
            <w:vAlign w:val="center"/>
            <w:hideMark/>
          </w:tcPr>
          <w:p w:rsidR="00032BBB" w:rsidRDefault="00032BBB" w:rsidP="00032BBB">
            <w:pPr>
              <w:pStyle w:val="1fffb"/>
            </w:pPr>
            <w:r>
              <w:t>2,94</w:t>
            </w:r>
          </w:p>
        </w:tc>
        <w:tc>
          <w:tcPr>
            <w:tcW w:w="581" w:type="pct"/>
            <w:tcBorders>
              <w:top w:val="nil"/>
              <w:left w:val="nil"/>
              <w:bottom w:val="single" w:sz="4" w:space="0" w:color="auto"/>
              <w:right w:val="single" w:sz="4" w:space="0" w:color="auto"/>
            </w:tcBorders>
            <w:shd w:val="clear" w:color="auto" w:fill="auto"/>
            <w:noWrap/>
            <w:vAlign w:val="center"/>
            <w:hideMark/>
          </w:tcPr>
          <w:p w:rsidR="00032BBB" w:rsidRDefault="00032BBB" w:rsidP="00032BBB">
            <w:pPr>
              <w:pStyle w:val="1fffb"/>
            </w:pPr>
            <w:r>
              <w:t>46,62</w:t>
            </w:r>
          </w:p>
        </w:tc>
        <w:tc>
          <w:tcPr>
            <w:tcW w:w="574" w:type="pct"/>
            <w:tcBorders>
              <w:top w:val="nil"/>
              <w:left w:val="nil"/>
              <w:bottom w:val="single" w:sz="4" w:space="0" w:color="auto"/>
              <w:right w:val="single" w:sz="4" w:space="0" w:color="auto"/>
            </w:tcBorders>
            <w:shd w:val="clear" w:color="auto" w:fill="auto"/>
            <w:noWrap/>
            <w:vAlign w:val="center"/>
            <w:hideMark/>
          </w:tcPr>
          <w:p w:rsidR="00032BBB" w:rsidRDefault="00032BBB" w:rsidP="00032BBB">
            <w:pPr>
              <w:pStyle w:val="1fffb"/>
            </w:pPr>
            <w:r>
              <w:t>0,00449</w:t>
            </w:r>
          </w:p>
        </w:tc>
        <w:tc>
          <w:tcPr>
            <w:tcW w:w="574" w:type="pct"/>
            <w:tcBorders>
              <w:top w:val="nil"/>
              <w:left w:val="nil"/>
              <w:bottom w:val="single" w:sz="4" w:space="0" w:color="auto"/>
              <w:right w:val="single" w:sz="4" w:space="0" w:color="auto"/>
            </w:tcBorders>
            <w:shd w:val="clear" w:color="auto" w:fill="auto"/>
            <w:noWrap/>
            <w:vAlign w:val="center"/>
            <w:hideMark/>
          </w:tcPr>
          <w:p w:rsidR="00032BBB" w:rsidRDefault="00032BBB" w:rsidP="00032BBB">
            <w:pPr>
              <w:pStyle w:val="1fffb"/>
            </w:pPr>
            <w:r>
              <w:t>15,87</w:t>
            </w:r>
          </w:p>
        </w:tc>
        <w:tc>
          <w:tcPr>
            <w:tcW w:w="644" w:type="pct"/>
            <w:tcBorders>
              <w:top w:val="nil"/>
              <w:left w:val="nil"/>
              <w:bottom w:val="single" w:sz="4" w:space="0" w:color="auto"/>
              <w:right w:val="single" w:sz="4" w:space="0" w:color="auto"/>
            </w:tcBorders>
            <w:shd w:val="clear" w:color="auto" w:fill="auto"/>
            <w:noWrap/>
            <w:vAlign w:val="center"/>
            <w:hideMark/>
          </w:tcPr>
          <w:p w:rsidR="00032BBB" w:rsidRDefault="00032BBB" w:rsidP="00032BBB">
            <w:pPr>
              <w:pStyle w:val="1fffb"/>
            </w:pPr>
            <w:r>
              <w:t>33,0</w:t>
            </w:r>
          </w:p>
        </w:tc>
      </w:tr>
    </w:tbl>
    <w:p w:rsidR="00C25060" w:rsidRPr="007F10C8" w:rsidRDefault="00480436" w:rsidP="00C25060">
      <w:pPr>
        <w:rPr>
          <w:rFonts w:ascii="Times New Roman" w:hAnsi="Times New Roman" w:cs="Times New Roman"/>
        </w:rPr>
      </w:pPr>
      <w:r w:rsidRPr="007F10C8">
        <w:rPr>
          <w:rFonts w:ascii="Times New Roman" w:hAnsi="Times New Roman" w:cs="Times New Roman"/>
        </w:rPr>
        <w:fldChar w:fldCharType="end"/>
      </w:r>
    </w:p>
    <w:p w:rsidR="00C25060" w:rsidRPr="007F10C8" w:rsidRDefault="00C25060" w:rsidP="00AD6FC2">
      <w:pPr>
        <w:pStyle w:val="19"/>
        <w:numPr>
          <w:ilvl w:val="0"/>
          <w:numId w:val="87"/>
        </w:numPr>
      </w:pPr>
      <w:bookmarkStart w:id="618" w:name="_Toc9154945"/>
      <w:bookmarkStart w:id="619" w:name="_Toc84971091"/>
      <w:bookmarkStart w:id="620" w:name="_Toc84979080"/>
      <w:r w:rsidRPr="007F10C8">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w:t>
      </w:r>
      <w:r w:rsidR="001549FC" w:rsidRPr="007F10C8">
        <w:t>сельсовета</w:t>
      </w:r>
      <w:r w:rsidRPr="007F10C8">
        <w:t xml:space="preserve">, </w:t>
      </w:r>
      <w:r w:rsidR="001549FC" w:rsidRPr="007F10C8">
        <w:t>сельсовета</w:t>
      </w:r>
      <w:r w:rsidRPr="007F10C8">
        <w:t xml:space="preserve"> федерального значения)</w:t>
      </w:r>
      <w:bookmarkEnd w:id="618"/>
      <w:bookmarkEnd w:id="619"/>
      <w:bookmarkEnd w:id="620"/>
    </w:p>
    <w:p w:rsidR="00C25060" w:rsidRPr="007F10C8" w:rsidRDefault="0073714D" w:rsidP="0073714D">
      <w:pPr>
        <w:pStyle w:val="11ff3"/>
      </w:pPr>
      <w:r w:rsidRPr="007F10C8">
        <w:t>За последний год реконструкция тепловых сетей не проводилась.</w:t>
      </w:r>
    </w:p>
    <w:p w:rsidR="00C25060" w:rsidRPr="007F10C8" w:rsidRDefault="00C25060" w:rsidP="00AD6FC2">
      <w:pPr>
        <w:pStyle w:val="19"/>
        <w:numPr>
          <w:ilvl w:val="0"/>
          <w:numId w:val="87"/>
        </w:numPr>
      </w:pPr>
      <w:bookmarkStart w:id="621" w:name="_Toc9154946"/>
      <w:bookmarkStart w:id="622" w:name="_Toc84971092"/>
      <w:bookmarkStart w:id="623" w:name="_Toc84979081"/>
      <w:proofErr w:type="gramStart"/>
      <w:r w:rsidRPr="007F10C8">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w:t>
      </w:r>
      <w:r w:rsidR="001549FC" w:rsidRPr="007F10C8">
        <w:t>сельсовета</w:t>
      </w:r>
      <w:r w:rsidRPr="007F10C8">
        <w:t xml:space="preserve">, </w:t>
      </w:r>
      <w:r w:rsidR="001549FC" w:rsidRPr="007F10C8">
        <w:t>сельсовета</w:t>
      </w:r>
      <w:r w:rsidRPr="007F10C8">
        <w:t xml:space="preserve"> федерального значения)</w:t>
      </w:r>
      <w:bookmarkEnd w:id="621"/>
      <w:bookmarkEnd w:id="622"/>
      <w:bookmarkEnd w:id="623"/>
      <w:proofErr w:type="gramEnd"/>
    </w:p>
    <w:p w:rsidR="002500A5" w:rsidRPr="007F10C8" w:rsidRDefault="0073714D" w:rsidP="00B0449C">
      <w:pPr>
        <w:pStyle w:val="11ff3"/>
      </w:pPr>
      <w:r w:rsidRPr="007F10C8">
        <w:t>За последние годы замена оборудования</w:t>
      </w:r>
      <w:r w:rsidR="00032BBB">
        <w:t xml:space="preserve"> не проводилась</w:t>
      </w:r>
      <w:r w:rsidRPr="007F10C8">
        <w:t>.</w:t>
      </w:r>
    </w:p>
    <w:p w:rsidR="00C25060" w:rsidRPr="007F10C8" w:rsidRDefault="00C25060" w:rsidP="00AD6FC2">
      <w:pPr>
        <w:pStyle w:val="19"/>
        <w:numPr>
          <w:ilvl w:val="0"/>
          <w:numId w:val="87"/>
        </w:numPr>
      </w:pPr>
      <w:bookmarkStart w:id="624" w:name="_Toc9154947"/>
      <w:bookmarkStart w:id="625" w:name="_Toc84971093"/>
      <w:bookmarkStart w:id="626" w:name="_Toc84979082"/>
      <w:r w:rsidRPr="007F10C8">
        <w:lastRenderedPageBreak/>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w:t>
      </w:r>
      <w:proofErr w:type="gramStart"/>
      <w:r w:rsidRPr="007F10C8">
        <w:t>ии о е</w:t>
      </w:r>
      <w:proofErr w:type="gramEnd"/>
      <w:r w:rsidRPr="007F10C8">
        <w:t>стественных монополиях</w:t>
      </w:r>
      <w:bookmarkEnd w:id="624"/>
      <w:bookmarkEnd w:id="625"/>
      <w:bookmarkEnd w:id="626"/>
    </w:p>
    <w:p w:rsidR="00C25060" w:rsidRPr="007F10C8" w:rsidRDefault="00C25060" w:rsidP="00B5461F">
      <w:pPr>
        <w:pStyle w:val="11ff3"/>
      </w:pPr>
      <w:r w:rsidRPr="007F10C8">
        <w:rPr>
          <w:rStyle w:val="11ff4"/>
        </w:rPr>
        <w:t>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w:t>
      </w:r>
      <w:proofErr w:type="gramStart"/>
      <w:r w:rsidRPr="007F10C8">
        <w:rPr>
          <w:rStyle w:val="11ff4"/>
        </w:rPr>
        <w:t>ии о е</w:t>
      </w:r>
      <w:proofErr w:type="gramEnd"/>
      <w:r w:rsidRPr="007F10C8">
        <w:rPr>
          <w:rStyle w:val="11ff4"/>
        </w:rPr>
        <w:t>стественных</w:t>
      </w:r>
      <w:r w:rsidRPr="007F10C8">
        <w:t xml:space="preserve"> монополиях не зафиксировано.</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numPr>
          <w:ilvl w:val="0"/>
          <w:numId w:val="0"/>
        </w:numPr>
      </w:pPr>
      <w:bookmarkStart w:id="627" w:name="_Toc9154948"/>
      <w:bookmarkStart w:id="628" w:name="_Toc84971094"/>
      <w:bookmarkStart w:id="629" w:name="_Toc84979083"/>
      <w:r w:rsidRPr="007F10C8">
        <w:t>ГЛАВА 14. ЦЕНОВЫЕ (ТАРИФНЫЕ) ПОСЛЕДСТВИЯ</w:t>
      </w:r>
      <w:bookmarkEnd w:id="627"/>
      <w:bookmarkEnd w:id="628"/>
      <w:bookmarkEnd w:id="629"/>
    </w:p>
    <w:p w:rsidR="00C25060" w:rsidRPr="007F10C8" w:rsidRDefault="00C25060" w:rsidP="00C25060">
      <w:pPr>
        <w:rPr>
          <w:rFonts w:ascii="Times New Roman" w:hAnsi="Times New Roman" w:cs="Times New Roman"/>
          <w:szCs w:val="24"/>
        </w:rPr>
      </w:pPr>
    </w:p>
    <w:p w:rsidR="00C25060" w:rsidRPr="007F10C8" w:rsidRDefault="00C25060" w:rsidP="00AD6FC2">
      <w:pPr>
        <w:pStyle w:val="19"/>
        <w:numPr>
          <w:ilvl w:val="0"/>
          <w:numId w:val="99"/>
        </w:numPr>
      </w:pPr>
      <w:bookmarkStart w:id="630" w:name="_Toc9154949"/>
      <w:bookmarkStart w:id="631" w:name="_Toc84971095"/>
      <w:bookmarkStart w:id="632" w:name="_Toc84979084"/>
      <w:r w:rsidRPr="007F10C8">
        <w:t>Тарифно-балансовые расчетные модели теплоснабжения потребителей по каждой системе теплоснабжения</w:t>
      </w:r>
      <w:bookmarkEnd w:id="630"/>
      <w:bookmarkEnd w:id="631"/>
      <w:bookmarkEnd w:id="632"/>
    </w:p>
    <w:p w:rsidR="00C25060" w:rsidRPr="007F10C8" w:rsidRDefault="00C25060" w:rsidP="001C26CB">
      <w:pPr>
        <w:spacing w:after="0" w:line="360" w:lineRule="auto"/>
        <w:rPr>
          <w:rFonts w:ascii="Times New Roman" w:hAnsi="Times New Roman" w:cs="Times New Roman"/>
          <w:sz w:val="24"/>
          <w:szCs w:val="24"/>
        </w:rPr>
      </w:pPr>
      <w:r w:rsidRPr="007F10C8">
        <w:rPr>
          <w:rFonts w:ascii="Times New Roman" w:hAnsi="Times New Roman" w:cs="Times New Roman"/>
          <w:sz w:val="24"/>
          <w:szCs w:val="24"/>
        </w:rPr>
        <w:t xml:space="preserve">Тарифно-балансовые расчетные модели теплоснабжения потребителей отражены в п.4 гл. 12. </w:t>
      </w:r>
    </w:p>
    <w:p w:rsidR="00C25060" w:rsidRPr="007F10C8" w:rsidRDefault="00C25060" w:rsidP="00AD6FC2">
      <w:pPr>
        <w:pStyle w:val="19"/>
      </w:pPr>
      <w:bookmarkStart w:id="633" w:name="_Toc9154950"/>
      <w:bookmarkStart w:id="634" w:name="_Toc84971096"/>
      <w:bookmarkStart w:id="635" w:name="_Toc84979085"/>
      <w:r w:rsidRPr="007F10C8">
        <w:t>Тарифно-балансовые расчетные модели теплоснабжения потребителей по каждой единой теплоснабжающей организации</w:t>
      </w:r>
      <w:bookmarkEnd w:id="633"/>
      <w:bookmarkEnd w:id="634"/>
      <w:bookmarkEnd w:id="635"/>
    </w:p>
    <w:p w:rsidR="00C25060" w:rsidRPr="007F10C8" w:rsidRDefault="000A459D" w:rsidP="00B5461F">
      <w:pPr>
        <w:pStyle w:val="11ff3"/>
      </w:pPr>
      <w:r w:rsidRPr="007F10C8">
        <w:t>Е</w:t>
      </w:r>
      <w:r w:rsidR="00C25060" w:rsidRPr="007F10C8">
        <w:t>дин</w:t>
      </w:r>
      <w:r w:rsidRPr="007F10C8">
        <w:t>ая</w:t>
      </w:r>
      <w:r w:rsidR="00C25060" w:rsidRPr="007F10C8">
        <w:t xml:space="preserve"> теплоснабжающ</w:t>
      </w:r>
      <w:r w:rsidRPr="007F10C8">
        <w:t>ая</w:t>
      </w:r>
      <w:r w:rsidR="00C25060" w:rsidRPr="007F10C8">
        <w:t xml:space="preserve"> организаци</w:t>
      </w:r>
      <w:r w:rsidRPr="007F10C8">
        <w:t>я отсутствует. Рекомендуется наделить статусом ЕТО</w:t>
      </w:r>
      <w:r w:rsidR="001E0439" w:rsidRPr="007F10C8">
        <w:t>:</w:t>
      </w:r>
      <w:r w:rsidR="00C25060" w:rsidRPr="007F10C8">
        <w:t xml:space="preserve"> </w:t>
      </w:r>
      <w:r w:rsidR="009209D4">
        <w:t>ТСО</w:t>
      </w:r>
    </w:p>
    <w:p w:rsidR="00C25060" w:rsidRPr="007F10C8" w:rsidRDefault="00C25060" w:rsidP="00AD6FC2">
      <w:pPr>
        <w:pStyle w:val="19"/>
      </w:pPr>
      <w:bookmarkStart w:id="636" w:name="_Toc9154951"/>
      <w:bookmarkStart w:id="637" w:name="_Toc84971097"/>
      <w:bookmarkStart w:id="638" w:name="_Toc84979086"/>
      <w:r w:rsidRPr="007F10C8">
        <w:lastRenderedPageBreak/>
        <w:t xml:space="preserve">Результаты оценки ценовых (тарифных) последствий реализации проектов схемы </w:t>
      </w:r>
      <w:proofErr w:type="gramStart"/>
      <w:r w:rsidRPr="007F10C8">
        <w:t>теплоснабжения</w:t>
      </w:r>
      <w:proofErr w:type="gramEnd"/>
      <w:r w:rsidRPr="007F10C8">
        <w:t xml:space="preserve"> на основании разработанных тарифно-балансовых моделей</w:t>
      </w:r>
      <w:bookmarkEnd w:id="636"/>
      <w:bookmarkEnd w:id="637"/>
      <w:bookmarkEnd w:id="638"/>
    </w:p>
    <w:p w:rsidR="00C25060" w:rsidRPr="007F10C8" w:rsidRDefault="00C25060" w:rsidP="00B5461F">
      <w:pPr>
        <w:pStyle w:val="11ff3"/>
      </w:pPr>
      <w:r w:rsidRPr="007F10C8">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r w:rsidR="001C26CB" w:rsidRPr="007F10C8">
        <w:t>.</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numPr>
          <w:ilvl w:val="0"/>
          <w:numId w:val="0"/>
        </w:numPr>
      </w:pPr>
      <w:bookmarkStart w:id="639" w:name="_Toc9154952"/>
      <w:bookmarkStart w:id="640" w:name="_Toc84971098"/>
      <w:bookmarkStart w:id="641" w:name="_Toc84979087"/>
      <w:r w:rsidRPr="007F10C8">
        <w:t>ГЛАВА 15. РЕЕСТР ЕДИНЫХ ТЕПЛОСНАБЖАЮЩИХ ОРГАНИЗАЦИЙ</w:t>
      </w:r>
      <w:bookmarkEnd w:id="639"/>
      <w:bookmarkEnd w:id="640"/>
      <w:bookmarkEnd w:id="641"/>
    </w:p>
    <w:p w:rsidR="00C25060" w:rsidRPr="007F10C8" w:rsidRDefault="00C25060" w:rsidP="00C25060">
      <w:pPr>
        <w:rPr>
          <w:rFonts w:ascii="Times New Roman" w:hAnsi="Times New Roman" w:cs="Times New Roman"/>
          <w:szCs w:val="24"/>
        </w:rPr>
      </w:pPr>
    </w:p>
    <w:p w:rsidR="00C25060" w:rsidRPr="007F10C8" w:rsidRDefault="00C25060" w:rsidP="00AD6FC2">
      <w:pPr>
        <w:pStyle w:val="19"/>
        <w:numPr>
          <w:ilvl w:val="0"/>
          <w:numId w:val="100"/>
        </w:numPr>
      </w:pPr>
      <w:bookmarkStart w:id="642" w:name="_Toc9154953"/>
      <w:bookmarkStart w:id="643" w:name="_Toc84971099"/>
      <w:bookmarkStart w:id="644" w:name="_Toc84979088"/>
      <w:r w:rsidRPr="007F10C8">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642"/>
      <w:bookmarkEnd w:id="643"/>
      <w:bookmarkEnd w:id="644"/>
    </w:p>
    <w:p w:rsidR="000A459D" w:rsidRPr="007F10C8" w:rsidRDefault="000A459D" w:rsidP="00B5461F">
      <w:pPr>
        <w:pStyle w:val="11ff3"/>
      </w:pPr>
      <w:bookmarkStart w:id="645" w:name="_Toc9154954"/>
      <w:bookmarkStart w:id="646" w:name="_Toc84971100"/>
      <w:bookmarkStart w:id="647" w:name="_Toc84979089"/>
      <w:r w:rsidRPr="007F10C8">
        <w:t>Единая теплоснабжающая организация отсутствует. Рекомендуется наделить статусом ЕТО</w:t>
      </w:r>
      <w:r w:rsidR="001E0439" w:rsidRPr="007F10C8">
        <w:t>:</w:t>
      </w:r>
      <w:r w:rsidRPr="007F10C8">
        <w:t xml:space="preserve"> </w:t>
      </w:r>
      <w:r w:rsidR="009209D4">
        <w:t>ТСО</w:t>
      </w:r>
    </w:p>
    <w:p w:rsidR="00C25060" w:rsidRPr="007F10C8" w:rsidRDefault="00C25060" w:rsidP="00AD6FC2">
      <w:pPr>
        <w:pStyle w:val="19"/>
      </w:pPr>
      <w:r w:rsidRPr="007F10C8">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645"/>
      <w:bookmarkEnd w:id="646"/>
      <w:bookmarkEnd w:id="647"/>
    </w:p>
    <w:p w:rsidR="000A459D" w:rsidRPr="007F10C8" w:rsidRDefault="000A459D" w:rsidP="00B5461F">
      <w:pPr>
        <w:pStyle w:val="11ff3"/>
      </w:pPr>
      <w:bookmarkStart w:id="648" w:name="_Toc9154955"/>
      <w:bookmarkStart w:id="649" w:name="_Toc84971101"/>
      <w:bookmarkStart w:id="650" w:name="_Toc84979090"/>
      <w:r w:rsidRPr="007F10C8">
        <w:t>Единая теплоснабжающая организация отсутствует. Рекомендуется наделить статусом ЕТО</w:t>
      </w:r>
      <w:r w:rsidR="001E0439" w:rsidRPr="007F10C8">
        <w:t>:</w:t>
      </w:r>
      <w:r w:rsidRPr="007F10C8">
        <w:t xml:space="preserve"> </w:t>
      </w:r>
      <w:r w:rsidR="009209D4">
        <w:t>ТСО</w:t>
      </w:r>
    </w:p>
    <w:p w:rsidR="00C25060" w:rsidRPr="007F10C8" w:rsidRDefault="00C25060" w:rsidP="00AD6FC2">
      <w:pPr>
        <w:pStyle w:val="19"/>
      </w:pPr>
      <w:r w:rsidRPr="007F10C8">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648"/>
      <w:bookmarkEnd w:id="649"/>
      <w:bookmarkEnd w:id="650"/>
    </w:p>
    <w:p w:rsidR="00C25060" w:rsidRPr="007F10C8" w:rsidRDefault="00C25060" w:rsidP="00B5461F">
      <w:pPr>
        <w:pStyle w:val="11ff3"/>
      </w:pPr>
      <w:r w:rsidRPr="007F10C8">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w:t>
      </w:r>
      <w:r w:rsidRPr="007F10C8">
        <w:lastRenderedPageBreak/>
        <w:t>Правительством Российской Федерации, а именно, Постановлением Правительства Российской Федерации от 8 августа 2012 г. N 808, далее – Постановление.</w:t>
      </w:r>
    </w:p>
    <w:p w:rsidR="00C25060" w:rsidRPr="007F10C8" w:rsidRDefault="00C25060" w:rsidP="00B5461F">
      <w:pPr>
        <w:pStyle w:val="11ff3"/>
      </w:pPr>
      <w:r w:rsidRPr="007F10C8">
        <w:t>В соответствии с п. 7. Постановления критериями определения единой теплоснабжающей организации являются:</w:t>
      </w:r>
    </w:p>
    <w:p w:rsidR="00C25060" w:rsidRPr="007F10C8" w:rsidRDefault="001C26CB" w:rsidP="00B5461F">
      <w:pPr>
        <w:pStyle w:val="11ff3"/>
      </w:pPr>
      <w:r w:rsidRPr="007F10C8">
        <w:t xml:space="preserve">- </w:t>
      </w:r>
      <w:r w:rsidR="00C25060" w:rsidRPr="007F10C8">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C25060" w:rsidRPr="007F10C8" w:rsidRDefault="001C26CB" w:rsidP="00B5461F">
      <w:pPr>
        <w:pStyle w:val="11ff3"/>
      </w:pPr>
      <w:r w:rsidRPr="007F10C8">
        <w:t xml:space="preserve">      - </w:t>
      </w:r>
      <w:r w:rsidR="00C25060" w:rsidRPr="007F10C8">
        <w:t>размер собственного капитала;</w:t>
      </w:r>
    </w:p>
    <w:p w:rsidR="00C25060" w:rsidRPr="007F10C8" w:rsidRDefault="001C26CB" w:rsidP="007823AC">
      <w:pPr>
        <w:pStyle w:val="113"/>
      </w:pPr>
      <w:r w:rsidRPr="007F10C8">
        <w:t xml:space="preserve">- </w:t>
      </w:r>
      <w:r w:rsidR="00C25060" w:rsidRPr="007F10C8">
        <w:t>способность в лучшей мере обеспечить надежность теплоснабжения в соответствующей системе теплоснабжения;</w:t>
      </w:r>
    </w:p>
    <w:p w:rsidR="007823AC" w:rsidRPr="007F10C8" w:rsidRDefault="007823AC" w:rsidP="007823AC">
      <w:pPr>
        <w:pStyle w:val="11ff3"/>
      </w:pPr>
      <w:r w:rsidRPr="007F10C8">
        <w:t xml:space="preserve">Статус единой теплоснабжающей организации присваивается теплоснабжающей и (или) теплосетевой организации при утверждении схемы теплоснабжения поселения, городского округа, городов федерального значения решением: </w:t>
      </w:r>
    </w:p>
    <w:p w:rsidR="007823AC" w:rsidRPr="007F10C8" w:rsidRDefault="007823AC" w:rsidP="007823AC">
      <w:pPr>
        <w:pStyle w:val="113"/>
      </w:pPr>
      <w:r w:rsidRPr="007F10C8">
        <w:t xml:space="preserve">федерального органа исполнительной власти, уполномоченного на реализацию государственной политики в сфере теплоснабжения (далее - федеральный орган исполнительной власти), - в отношении городских поселений, городских округов с численностью населения, составляющей 500 тыс. человек и более, а также городов федерального значения; </w:t>
      </w:r>
    </w:p>
    <w:p w:rsidR="007823AC" w:rsidRPr="007F10C8" w:rsidRDefault="007823AC" w:rsidP="007823AC">
      <w:pPr>
        <w:pStyle w:val="113"/>
      </w:pPr>
      <w:r w:rsidRPr="007F10C8">
        <w:t xml:space="preserve">главы местной администрации городского поселения, главы местной администрации городского округа - в отношении городских поселений, городских округов с численностью населения, составляющей менее 500 тыс. человек; </w:t>
      </w:r>
    </w:p>
    <w:p w:rsidR="007823AC" w:rsidRPr="007F10C8" w:rsidRDefault="007823AC" w:rsidP="007823AC">
      <w:pPr>
        <w:pStyle w:val="113"/>
      </w:pPr>
      <w:r w:rsidRPr="007F10C8">
        <w:t xml:space="preserve">главы местной администрации </w:t>
      </w:r>
      <w:r w:rsidR="00477970" w:rsidRPr="007F10C8">
        <w:t>района</w:t>
      </w:r>
      <w:r w:rsidRPr="007F10C8">
        <w:t xml:space="preserve"> - в отношении сельских поселений, расположенных на территории соответствующего </w:t>
      </w:r>
      <w:r w:rsidR="00477970" w:rsidRPr="007F10C8">
        <w:t>района</w:t>
      </w:r>
      <w:r w:rsidRPr="007F10C8">
        <w:t xml:space="preserve">, если иное не установлено законом субъекта Российской Федерации. </w:t>
      </w:r>
    </w:p>
    <w:p w:rsidR="007823AC" w:rsidRPr="007F10C8" w:rsidRDefault="007823AC" w:rsidP="007823AC">
      <w:pPr>
        <w:pStyle w:val="113"/>
      </w:pPr>
      <w:r w:rsidRPr="007F10C8">
        <w:t xml:space="preserve">главы местной администрации </w:t>
      </w:r>
      <w:r w:rsidR="001549FC" w:rsidRPr="007F10C8">
        <w:t>сельсовета</w:t>
      </w:r>
      <w:r w:rsidRPr="007F10C8">
        <w:t xml:space="preserve">, главы местной администрации </w:t>
      </w:r>
      <w:r w:rsidR="001549FC" w:rsidRPr="007F10C8">
        <w:t>сельсовета</w:t>
      </w:r>
      <w:r w:rsidRPr="007F10C8">
        <w:t xml:space="preserve"> - в отношении городских поселений, городских округов с численностью населения, составляющей менее 500 тыс. человек;</w:t>
      </w:r>
    </w:p>
    <w:p w:rsidR="00C25060" w:rsidRPr="007F10C8" w:rsidRDefault="00C25060" w:rsidP="00B5461F">
      <w:pPr>
        <w:pStyle w:val="11ff3"/>
      </w:pPr>
      <w:r w:rsidRPr="007F10C8">
        <w:t xml:space="preserve">В настоящее время на территории муниципального образования </w:t>
      </w:r>
      <w:proofErr w:type="gramStart"/>
      <w:r w:rsidRPr="007F10C8">
        <w:t>существует одна теплоснабжающая организация</w:t>
      </w:r>
      <w:r w:rsidR="000A459D" w:rsidRPr="007F10C8">
        <w:t xml:space="preserve"> </w:t>
      </w:r>
      <w:r w:rsidR="009209D4">
        <w:t>ТСО</w:t>
      </w:r>
      <w:r w:rsidRPr="007F10C8">
        <w:t xml:space="preserve"> Предприятие отвечает</w:t>
      </w:r>
      <w:proofErr w:type="gramEnd"/>
      <w:r w:rsidRPr="007F10C8">
        <w:t xml:space="preserve"> требованиям критериев по определению единой теплоснабжающей организации.</w:t>
      </w:r>
    </w:p>
    <w:p w:rsidR="00C25060" w:rsidRPr="007F10C8" w:rsidRDefault="00C25060" w:rsidP="00B5461F">
      <w:pPr>
        <w:pStyle w:val="11ff3"/>
      </w:pPr>
      <w:r w:rsidRPr="007F10C8">
        <w:t xml:space="preserve">Таким образом, на основании критериев определения единой теплоснабжающей организации, установленных в правилах организации </w:t>
      </w:r>
      <w:r w:rsidRPr="007F10C8">
        <w:lastRenderedPageBreak/>
        <w:t xml:space="preserve">теплоснабжения, утверждаемых Правительством Российской Федерации, предлагается определить теплоснабжающими организацию </w:t>
      </w:r>
      <w:r w:rsidR="009209D4">
        <w:t>ТСО</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pPr>
      <w:bookmarkStart w:id="651" w:name="_Toc9154956"/>
      <w:bookmarkStart w:id="652" w:name="_Toc84971102"/>
      <w:bookmarkStart w:id="653" w:name="_Toc84979091"/>
      <w:r w:rsidRPr="007F10C8">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651"/>
      <w:bookmarkEnd w:id="652"/>
      <w:bookmarkEnd w:id="653"/>
    </w:p>
    <w:p w:rsidR="000A459D" w:rsidRPr="007F10C8" w:rsidRDefault="000A459D" w:rsidP="00B5461F">
      <w:pPr>
        <w:pStyle w:val="11ff3"/>
      </w:pPr>
      <w:r w:rsidRPr="007F10C8">
        <w:t xml:space="preserve">Единая теплоснабжающая организация отсутствует. Рекомендуется наделить статусом ЕТО </w:t>
      </w:r>
      <w:r w:rsidR="009209D4">
        <w:t>ТСО</w:t>
      </w:r>
    </w:p>
    <w:p w:rsidR="00C25060" w:rsidRPr="007F10C8" w:rsidRDefault="00C25060" w:rsidP="00B5461F">
      <w:pPr>
        <w:pStyle w:val="11ff3"/>
      </w:pPr>
      <w:r w:rsidRPr="007F10C8">
        <w:t xml:space="preserve"> Другие теплоснабжающие организации в муниципальном образовании отсутствуют.</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pPr>
      <w:bookmarkStart w:id="654" w:name="_Toc9154957"/>
      <w:bookmarkStart w:id="655" w:name="_Toc84971103"/>
      <w:bookmarkStart w:id="656" w:name="_Toc84979092"/>
      <w:r w:rsidRPr="007F10C8">
        <w:t>Описание границ зон деятельности единой теплоснабжающей организации (организаций)</w:t>
      </w:r>
      <w:bookmarkEnd w:id="654"/>
      <w:bookmarkEnd w:id="655"/>
      <w:bookmarkEnd w:id="656"/>
    </w:p>
    <w:p w:rsidR="00C25060" w:rsidRPr="007F10C8" w:rsidRDefault="00C25060" w:rsidP="00B5461F">
      <w:pPr>
        <w:pStyle w:val="11ff3"/>
      </w:pPr>
      <w:r w:rsidRPr="007F10C8">
        <w:t xml:space="preserve">Система теплоснабжения </w:t>
      </w:r>
      <w:r w:rsidR="009209D4">
        <w:t>ТСО</w:t>
      </w:r>
      <w:r w:rsidRPr="007F10C8">
        <w:t xml:space="preserve"> охватывает территорию </w:t>
      </w:r>
      <w:r w:rsidR="00AD6FC2">
        <w:t xml:space="preserve">муниципального образования </w:t>
      </w:r>
      <w:r w:rsidR="00E1604A">
        <w:t>Горекацанское сельское поселение</w:t>
      </w:r>
      <w:r w:rsidRPr="007F10C8">
        <w:t xml:space="preserve">. Теплоснабжение обеспечивается от котельных установок, которые находятся в муниципальной собственности и эксплуатируются </w:t>
      </w:r>
      <w:r w:rsidR="009209D4">
        <w:t>ТСО</w:t>
      </w:r>
      <w:r w:rsidRPr="007F10C8">
        <w:t>, при этом осуществляется транспортировка тепловой энергии потребителям (через тепловые сети и сооружения на них).</w:t>
      </w:r>
    </w:p>
    <w:p w:rsidR="00C25060" w:rsidRPr="007F10C8" w:rsidRDefault="00C25060" w:rsidP="00C25060">
      <w:pPr>
        <w:rPr>
          <w:rFonts w:ascii="Times New Roman" w:hAnsi="Times New Roman" w:cs="Times New Roman"/>
        </w:rPr>
      </w:pPr>
    </w:p>
    <w:p w:rsidR="00C25060" w:rsidRPr="007F10C8" w:rsidRDefault="00C25060" w:rsidP="00C25060">
      <w:pPr>
        <w:rPr>
          <w:rFonts w:ascii="Times New Roman" w:hAnsi="Times New Roman" w:cs="Times New Roman"/>
        </w:rPr>
      </w:pPr>
    </w:p>
    <w:p w:rsidR="00C25060" w:rsidRPr="007F10C8" w:rsidRDefault="00C25060" w:rsidP="00C25060">
      <w:pPr>
        <w:rPr>
          <w:rFonts w:ascii="Times New Roman" w:hAnsi="Times New Roman" w:cs="Times New Roman"/>
        </w:rPr>
      </w:pPr>
    </w:p>
    <w:p w:rsidR="00C25060" w:rsidRPr="007F10C8" w:rsidRDefault="00C25060" w:rsidP="00AD6FC2">
      <w:pPr>
        <w:pStyle w:val="19"/>
        <w:numPr>
          <w:ilvl w:val="0"/>
          <w:numId w:val="0"/>
        </w:numPr>
      </w:pPr>
      <w:bookmarkStart w:id="657" w:name="_Toc9154958"/>
      <w:bookmarkStart w:id="658" w:name="_Toc84971104"/>
      <w:bookmarkStart w:id="659" w:name="_Toc84979093"/>
      <w:r w:rsidRPr="007F10C8">
        <w:t>ГЛАВА 16. РЕЕСТР МЕРОПРИЯТИЙ СХЕМЫ ТЕПЛОСНАБЖЕНИЯ</w:t>
      </w:r>
      <w:bookmarkEnd w:id="657"/>
      <w:bookmarkEnd w:id="658"/>
      <w:bookmarkEnd w:id="659"/>
    </w:p>
    <w:p w:rsidR="00C25060" w:rsidRPr="007F10C8" w:rsidRDefault="00C25060" w:rsidP="00C25060">
      <w:pPr>
        <w:rPr>
          <w:rFonts w:ascii="Times New Roman" w:hAnsi="Times New Roman" w:cs="Times New Roman"/>
          <w:szCs w:val="24"/>
        </w:rPr>
      </w:pPr>
    </w:p>
    <w:p w:rsidR="00C25060" w:rsidRPr="007F10C8" w:rsidRDefault="00C25060" w:rsidP="00AD6FC2">
      <w:pPr>
        <w:pStyle w:val="19"/>
        <w:numPr>
          <w:ilvl w:val="0"/>
          <w:numId w:val="101"/>
        </w:numPr>
      </w:pPr>
      <w:bookmarkStart w:id="660" w:name="_Toc9154959"/>
      <w:bookmarkStart w:id="661" w:name="_Toc84971105"/>
      <w:bookmarkStart w:id="662" w:name="_Toc84979094"/>
      <w:r w:rsidRPr="007F10C8">
        <w:t>Перечень мероприятий по строительству, реконструкции, техническому перевооружению и (или) модернизации источников тепловой энергии</w:t>
      </w:r>
      <w:bookmarkEnd w:id="660"/>
      <w:bookmarkEnd w:id="661"/>
      <w:bookmarkEnd w:id="662"/>
    </w:p>
    <w:p w:rsidR="00C25060" w:rsidRPr="007F10C8" w:rsidRDefault="00C25060" w:rsidP="00B5461F">
      <w:pPr>
        <w:pStyle w:val="11ff3"/>
      </w:pPr>
      <w:r w:rsidRPr="007F10C8">
        <w:t xml:space="preserve">С целью качественного и бесперебойного обеспечения потребности в теплоснабжении для потребителей, расположенных вне зон действия существующих энергоисточников, предлагается провести мероприятия по реконструкции и </w:t>
      </w:r>
      <w:r w:rsidRPr="007F10C8">
        <w:lastRenderedPageBreak/>
        <w:t>техническому перевооружению. 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w:t>
      </w:r>
      <w:r w:rsidR="00EC3165" w:rsidRPr="007F10C8">
        <w:t xml:space="preserve"> Другим вариантом предусматривается строительство нового источника теплоснабжения.</w:t>
      </w:r>
    </w:p>
    <w:p w:rsidR="003878B5" w:rsidRPr="007F10C8" w:rsidRDefault="003878B5" w:rsidP="00B5461F">
      <w:pPr>
        <w:pStyle w:val="11ff3"/>
      </w:pPr>
      <w:r w:rsidRPr="007F10C8">
        <w:t>Предлагается</w:t>
      </w:r>
      <w:r w:rsidRPr="007F10C8">
        <w:rPr>
          <w:spacing w:val="1"/>
        </w:rPr>
        <w:t xml:space="preserve"> </w:t>
      </w:r>
      <w:r w:rsidR="00B0449C" w:rsidRPr="007F10C8">
        <w:t>следующие мероприятия</w:t>
      </w:r>
      <w:r w:rsidRPr="007F10C8">
        <w:t>:</w:t>
      </w:r>
    </w:p>
    <w:p w:rsidR="00B0449C" w:rsidRPr="007F10C8" w:rsidRDefault="00B0449C" w:rsidP="00B0449C">
      <w:pPr>
        <w:pStyle w:val="11ff3"/>
        <w:rPr>
          <w:rFonts w:eastAsia="MS Mincho"/>
        </w:rPr>
      </w:pPr>
      <w:r w:rsidRPr="007F10C8">
        <w:t>1 вариант:</w:t>
      </w:r>
    </w:p>
    <w:p w:rsidR="00B0449C" w:rsidRPr="007F10C8" w:rsidRDefault="00B0449C" w:rsidP="00B0449C">
      <w:pPr>
        <w:pStyle w:val="113"/>
      </w:pPr>
      <w:r w:rsidRPr="007F10C8">
        <w:t xml:space="preserve">Организация теплоснабжения МО </w:t>
      </w:r>
      <w:r w:rsidR="00802E27">
        <w:t>Сельского поселения «Горекацанское»</w:t>
      </w:r>
      <w:r w:rsidRPr="007F10C8">
        <w:t>,  обслуживание и поддержание системы теплоснабжения в работоспособном состоянии</w:t>
      </w:r>
    </w:p>
    <w:p w:rsidR="00B0449C" w:rsidRPr="007F10C8" w:rsidRDefault="00B0449C" w:rsidP="00B0449C">
      <w:pPr>
        <w:pStyle w:val="113"/>
      </w:pPr>
      <w:r w:rsidRPr="007F10C8">
        <w:t xml:space="preserve">Обеспечение </w:t>
      </w:r>
      <w:r w:rsidRPr="007F10C8">
        <w:rPr>
          <w:szCs w:val="24"/>
        </w:rPr>
        <w:t xml:space="preserve">объектов </w:t>
      </w:r>
      <w:r w:rsidRPr="007F10C8">
        <w:t>предприятий современными техническими средствами учета и контроля на всех этапах выработки, передачи, потребления ТЭР;</w:t>
      </w:r>
      <w:r w:rsidRPr="007F10C8">
        <w:tab/>
      </w:r>
    </w:p>
    <w:p w:rsidR="00B0449C" w:rsidRPr="007F10C8" w:rsidRDefault="00B0449C" w:rsidP="00B0449C">
      <w:pPr>
        <w:pStyle w:val="113"/>
      </w:pPr>
      <w:r w:rsidRPr="007F10C8">
        <w:t>Обеспечение потребителей приборами учета тепловой энергии.</w:t>
      </w:r>
    </w:p>
    <w:p w:rsidR="00B0449C" w:rsidRPr="007F10C8" w:rsidRDefault="00B0449C" w:rsidP="00B0449C">
      <w:pPr>
        <w:pStyle w:val="11ff3"/>
        <w:rPr>
          <w:rFonts w:eastAsia="MS Mincho"/>
        </w:rPr>
      </w:pPr>
      <w:r w:rsidRPr="007F10C8">
        <w:t>2 вариант:</w:t>
      </w:r>
    </w:p>
    <w:p w:rsidR="00B0449C" w:rsidRPr="007F10C8" w:rsidRDefault="00B0449C" w:rsidP="00B0449C">
      <w:pPr>
        <w:pStyle w:val="113"/>
      </w:pPr>
      <w:r w:rsidRPr="007F10C8">
        <w:t xml:space="preserve">Организация теплоснабжения МО </w:t>
      </w:r>
      <w:r w:rsidR="00802E27">
        <w:t>Сельского поселения «Горекацанское»</w:t>
      </w:r>
      <w:r w:rsidRPr="007F10C8">
        <w:t>,  обслуживание и поддержание системы теплоснабжения в работоспособном состоянии</w:t>
      </w:r>
    </w:p>
    <w:p w:rsidR="00B0449C" w:rsidRPr="007F10C8" w:rsidRDefault="00B0449C" w:rsidP="00B0449C">
      <w:pPr>
        <w:pStyle w:val="113"/>
      </w:pPr>
      <w:r w:rsidRPr="007F10C8">
        <w:rPr>
          <w:szCs w:val="24"/>
        </w:rPr>
        <w:t>Обеспечение объектов предприятий современными техническими средствами учета и контроля на всех этапах выработки</w:t>
      </w:r>
      <w:r w:rsidRPr="007F10C8">
        <w:t>, передачи, потребления ТЭР;</w:t>
      </w:r>
      <w:r w:rsidRPr="007F10C8">
        <w:tab/>
      </w:r>
    </w:p>
    <w:p w:rsidR="00B0449C" w:rsidRPr="007F10C8" w:rsidRDefault="00B0449C" w:rsidP="00B0449C">
      <w:pPr>
        <w:pStyle w:val="113"/>
      </w:pPr>
      <w:r w:rsidRPr="007F10C8">
        <w:t>Обеспечение потребителей приборами учета тепловой энергии.</w:t>
      </w:r>
      <w:r w:rsidRPr="007F10C8">
        <w:tab/>
      </w:r>
    </w:p>
    <w:p w:rsidR="00C25060" w:rsidRPr="007F10C8" w:rsidRDefault="00C25060" w:rsidP="00B5461F">
      <w:pPr>
        <w:pStyle w:val="11ff3"/>
      </w:pPr>
      <w:r w:rsidRPr="007F10C8">
        <w:t>В течение расчетного срока схемы теплоснабжения (2022-</w:t>
      </w:r>
      <w:r w:rsidR="00661178" w:rsidRPr="007F10C8">
        <w:t>2034</w:t>
      </w:r>
      <w:r w:rsidRPr="007F10C8">
        <w:t>гг.) выполнить монтажные работы по установке приборов учета отпуска и потребления тепловой энергии.</w:t>
      </w:r>
    </w:p>
    <w:p w:rsidR="00C25060" w:rsidRPr="007F10C8" w:rsidRDefault="00C25060" w:rsidP="00B5461F">
      <w:pPr>
        <w:pStyle w:val="11ff3"/>
      </w:pPr>
      <w:r w:rsidRPr="007F10C8">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финансовые вложения на модернизацию источников теплоснабжения.</w:t>
      </w:r>
    </w:p>
    <w:p w:rsidR="00C25060" w:rsidRPr="007F10C8" w:rsidRDefault="00C25060" w:rsidP="00C25060">
      <w:pPr>
        <w:ind w:left="1135" w:hanging="284"/>
        <w:rPr>
          <w:rFonts w:ascii="Times New Roman" w:hAnsi="Times New Roman" w:cs="Times New Roman"/>
        </w:rPr>
      </w:pPr>
    </w:p>
    <w:p w:rsidR="00C25060" w:rsidRPr="007F10C8" w:rsidRDefault="00C25060" w:rsidP="00AD6FC2">
      <w:pPr>
        <w:pStyle w:val="19"/>
      </w:pPr>
      <w:bookmarkStart w:id="663" w:name="_Toc9154960"/>
      <w:bookmarkStart w:id="664" w:name="_Toc84971106"/>
      <w:bookmarkStart w:id="665" w:name="_Toc84979095"/>
      <w:r w:rsidRPr="007F10C8">
        <w:t>Перечень мероприятий по строительству, реконструкции, техническому перевооружению и (или) модернизации тепловых сетей и сооружений на них</w:t>
      </w:r>
      <w:bookmarkEnd w:id="663"/>
      <w:bookmarkEnd w:id="664"/>
      <w:bookmarkEnd w:id="665"/>
    </w:p>
    <w:p w:rsidR="00C25060" w:rsidRPr="007F10C8" w:rsidRDefault="00C25060" w:rsidP="00B5461F">
      <w:pPr>
        <w:pStyle w:val="11ff3"/>
      </w:pPr>
      <w:r w:rsidRPr="007F10C8">
        <w:t xml:space="preserve">Согласно данным администрации на территории </w:t>
      </w:r>
      <w:r w:rsidR="00AD6FC2">
        <w:t xml:space="preserve">Муниципального образования </w:t>
      </w:r>
      <w:r w:rsidR="00E1604A">
        <w:t>Горекацанское сельское поселение</w:t>
      </w:r>
      <w:r w:rsidR="00A01DE3" w:rsidRPr="007F10C8">
        <w:t xml:space="preserve"> </w:t>
      </w:r>
      <w:r w:rsidRPr="007F10C8">
        <w:t xml:space="preserve"> предусматривается:</w:t>
      </w:r>
    </w:p>
    <w:p w:rsidR="00B0449C" w:rsidRPr="007F10C8" w:rsidRDefault="00B0449C" w:rsidP="00B0449C">
      <w:pPr>
        <w:pStyle w:val="11ff3"/>
        <w:rPr>
          <w:rFonts w:eastAsia="MS Mincho"/>
        </w:rPr>
      </w:pPr>
      <w:r w:rsidRPr="007F10C8">
        <w:lastRenderedPageBreak/>
        <w:t>1 вариант:</w:t>
      </w:r>
    </w:p>
    <w:p w:rsidR="00B0449C" w:rsidRPr="007F10C8" w:rsidRDefault="00B0449C" w:rsidP="00B0449C">
      <w:pPr>
        <w:pStyle w:val="113"/>
      </w:pPr>
      <w:r w:rsidRPr="007F10C8">
        <w:t>Строительство новых сетей теплоснабжения к существующим потребителям</w:t>
      </w:r>
    </w:p>
    <w:p w:rsidR="00B0449C" w:rsidRPr="007F10C8" w:rsidRDefault="00B0449C" w:rsidP="00B0449C">
      <w:pPr>
        <w:pStyle w:val="113"/>
      </w:pPr>
      <w:r w:rsidRPr="007F10C8">
        <w:t>Строительство новых сетей теплоснабжения к перспективным потребителям</w:t>
      </w:r>
    </w:p>
    <w:p w:rsidR="00B0449C" w:rsidRPr="007F10C8" w:rsidRDefault="00B0449C" w:rsidP="00B0449C">
      <w:pPr>
        <w:pStyle w:val="113"/>
      </w:pPr>
      <w:r w:rsidRPr="007F10C8">
        <w:t>Ремонт и замена ветхих тепловых сетей по мере износа</w:t>
      </w:r>
    </w:p>
    <w:p w:rsidR="00B0449C" w:rsidRPr="007F10C8" w:rsidRDefault="00B0449C" w:rsidP="00B0449C">
      <w:pPr>
        <w:pStyle w:val="11ff3"/>
        <w:rPr>
          <w:rFonts w:eastAsia="MS Mincho"/>
        </w:rPr>
      </w:pPr>
      <w:r w:rsidRPr="007F10C8">
        <w:t>2 вариант:</w:t>
      </w:r>
    </w:p>
    <w:p w:rsidR="00B0449C" w:rsidRPr="007F10C8" w:rsidRDefault="00B0449C" w:rsidP="00B0449C">
      <w:pPr>
        <w:pStyle w:val="113"/>
      </w:pPr>
      <w:r w:rsidRPr="007F10C8">
        <w:t>Строительство и перекладка сетей, резервных трубопроводных связей, как в тепловых сетях одного района теплоснабжения, так и смежных теплосетевых районах, с увеличением диаметра для возможности аварийного переключения потребителей от одной котельной к другой, на случай выхода из строя одной из котельных</w:t>
      </w:r>
    </w:p>
    <w:p w:rsidR="00B0449C" w:rsidRPr="007F10C8" w:rsidRDefault="00B0449C" w:rsidP="00B0449C">
      <w:pPr>
        <w:pStyle w:val="113"/>
      </w:pPr>
      <w:r w:rsidRPr="007F10C8">
        <w:t>Строительство новых сетей теплоснабжения к существующим потребителям</w:t>
      </w:r>
    </w:p>
    <w:p w:rsidR="00B0449C" w:rsidRPr="007F10C8" w:rsidRDefault="00B0449C" w:rsidP="00B0449C">
      <w:pPr>
        <w:pStyle w:val="113"/>
      </w:pPr>
      <w:r w:rsidRPr="007F10C8">
        <w:t>Строительство новых сетей теплоснабжения к перспективным потребителям</w:t>
      </w:r>
    </w:p>
    <w:p w:rsidR="009B0ADC" w:rsidRPr="007F10C8" w:rsidRDefault="00B0449C" w:rsidP="00B0449C">
      <w:pPr>
        <w:pStyle w:val="113"/>
      </w:pPr>
      <w:r w:rsidRPr="007F10C8">
        <w:t>Ремонт и замена ветхих тепловых сетей по мере износа</w:t>
      </w:r>
    </w:p>
    <w:p w:rsidR="00C25060" w:rsidRPr="007F10C8" w:rsidRDefault="00C25060" w:rsidP="00C25060">
      <w:pPr>
        <w:ind w:left="1135"/>
        <w:rPr>
          <w:rFonts w:ascii="Times New Roman" w:hAnsi="Times New Roman" w:cs="Times New Roman"/>
          <w:szCs w:val="24"/>
        </w:rPr>
      </w:pPr>
    </w:p>
    <w:p w:rsidR="00C25060" w:rsidRPr="007F10C8" w:rsidRDefault="00C25060" w:rsidP="00AD6FC2">
      <w:pPr>
        <w:pStyle w:val="19"/>
      </w:pPr>
      <w:bookmarkStart w:id="666" w:name="_Toc9154961"/>
      <w:bookmarkStart w:id="667" w:name="_Toc84971107"/>
      <w:bookmarkStart w:id="668" w:name="_Toc84979096"/>
      <w:r w:rsidRPr="007F10C8">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666"/>
      <w:bookmarkEnd w:id="667"/>
      <w:bookmarkEnd w:id="668"/>
    </w:p>
    <w:p w:rsidR="00C25060" w:rsidRPr="007F10C8" w:rsidRDefault="00C25060" w:rsidP="001C26CB">
      <w:pPr>
        <w:spacing w:after="0" w:line="360" w:lineRule="auto"/>
        <w:rPr>
          <w:rFonts w:ascii="Times New Roman" w:hAnsi="Times New Roman" w:cs="Times New Roman"/>
          <w:sz w:val="24"/>
          <w:szCs w:val="24"/>
        </w:rPr>
      </w:pPr>
      <w:r w:rsidRPr="007F10C8">
        <w:rPr>
          <w:rFonts w:ascii="Times New Roman" w:hAnsi="Times New Roman" w:cs="Times New Roman"/>
          <w:sz w:val="24"/>
          <w:szCs w:val="24"/>
        </w:rPr>
        <w:t>Переход на закрытую схему ГВС не требуется.</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numPr>
          <w:ilvl w:val="0"/>
          <w:numId w:val="0"/>
        </w:numPr>
      </w:pPr>
      <w:bookmarkStart w:id="669" w:name="_Toc9154962"/>
      <w:bookmarkStart w:id="670" w:name="_Toc84971108"/>
      <w:bookmarkStart w:id="671" w:name="_Toc84979097"/>
      <w:r w:rsidRPr="007F10C8">
        <w:t>ГЛАВА 17. ЗАМЕЧАНИЯ И ПРЕДЛОЖЕНИЯ К ПРОЕКТУ СХЕМЫ ТЕПЛОСНАБЖЕНИЯ</w:t>
      </w:r>
      <w:bookmarkEnd w:id="669"/>
      <w:bookmarkEnd w:id="670"/>
      <w:bookmarkEnd w:id="671"/>
    </w:p>
    <w:p w:rsidR="00C25060" w:rsidRPr="007F10C8" w:rsidRDefault="00C25060" w:rsidP="00C25060">
      <w:pPr>
        <w:rPr>
          <w:rFonts w:ascii="Times New Roman" w:hAnsi="Times New Roman" w:cs="Times New Roman"/>
          <w:szCs w:val="24"/>
        </w:rPr>
      </w:pPr>
    </w:p>
    <w:p w:rsidR="00C25060" w:rsidRPr="007F10C8" w:rsidRDefault="00C25060" w:rsidP="00AD6FC2">
      <w:pPr>
        <w:pStyle w:val="19"/>
        <w:numPr>
          <w:ilvl w:val="0"/>
          <w:numId w:val="88"/>
        </w:numPr>
      </w:pPr>
      <w:bookmarkStart w:id="672" w:name="_Toc84971109"/>
      <w:bookmarkStart w:id="673" w:name="_Toc84979098"/>
      <w:r w:rsidRPr="007F10C8">
        <w:t>Перечень всех замечаний и предложений, поступивших при разработке, утверждении и актуализации схемы теплоснабжения</w:t>
      </w:r>
      <w:bookmarkEnd w:id="672"/>
      <w:bookmarkEnd w:id="673"/>
    </w:p>
    <w:p w:rsidR="00C25060" w:rsidRPr="007F10C8" w:rsidRDefault="00C25060" w:rsidP="001C26CB">
      <w:pPr>
        <w:spacing w:after="0" w:line="360" w:lineRule="auto"/>
        <w:rPr>
          <w:rFonts w:ascii="Times New Roman" w:hAnsi="Times New Roman" w:cs="Times New Roman"/>
          <w:sz w:val="24"/>
          <w:szCs w:val="24"/>
        </w:rPr>
      </w:pPr>
      <w:r w:rsidRPr="007F10C8">
        <w:rPr>
          <w:rFonts w:ascii="Times New Roman" w:hAnsi="Times New Roman" w:cs="Times New Roman"/>
          <w:sz w:val="24"/>
          <w:szCs w:val="24"/>
        </w:rPr>
        <w:t>Замечания и предложения к проекту схемы теплоснабжения отсутствуют.</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numPr>
          <w:ilvl w:val="0"/>
          <w:numId w:val="88"/>
        </w:numPr>
      </w:pPr>
      <w:bookmarkStart w:id="674" w:name="_Toc84971110"/>
      <w:bookmarkStart w:id="675" w:name="_Toc84979099"/>
      <w:r w:rsidRPr="007F10C8">
        <w:t>Ответы разработчиков проекта схемы теплоснабжения на замечания и предложения</w:t>
      </w:r>
      <w:bookmarkEnd w:id="674"/>
      <w:bookmarkEnd w:id="675"/>
    </w:p>
    <w:p w:rsidR="00C25060" w:rsidRPr="007F10C8" w:rsidRDefault="00C25060" w:rsidP="001C26CB">
      <w:pPr>
        <w:spacing w:after="0" w:line="360" w:lineRule="auto"/>
        <w:rPr>
          <w:rFonts w:ascii="Times New Roman" w:hAnsi="Times New Roman" w:cs="Times New Roman"/>
          <w:sz w:val="24"/>
          <w:szCs w:val="24"/>
        </w:rPr>
      </w:pPr>
      <w:r w:rsidRPr="007F10C8">
        <w:rPr>
          <w:rFonts w:ascii="Times New Roman" w:hAnsi="Times New Roman" w:cs="Times New Roman"/>
          <w:sz w:val="24"/>
          <w:szCs w:val="24"/>
        </w:rPr>
        <w:lastRenderedPageBreak/>
        <w:t>Замечания и предложения к проекту схемы теплоснабжения отсутствуют.</w:t>
      </w:r>
    </w:p>
    <w:p w:rsidR="00C25060" w:rsidRPr="007F10C8" w:rsidRDefault="00C25060" w:rsidP="00C25060">
      <w:pPr>
        <w:rPr>
          <w:rFonts w:ascii="Times New Roman" w:hAnsi="Times New Roman" w:cs="Times New Roman"/>
          <w:szCs w:val="24"/>
        </w:rPr>
      </w:pPr>
    </w:p>
    <w:p w:rsidR="00C25060" w:rsidRPr="007F10C8" w:rsidRDefault="00C25060" w:rsidP="00AD6FC2">
      <w:pPr>
        <w:pStyle w:val="19"/>
        <w:numPr>
          <w:ilvl w:val="0"/>
          <w:numId w:val="88"/>
        </w:numPr>
      </w:pPr>
      <w:bookmarkStart w:id="676" w:name="_Toc84971111"/>
      <w:bookmarkStart w:id="677" w:name="_Toc84979100"/>
      <w:r w:rsidRPr="007F10C8">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676"/>
      <w:bookmarkEnd w:id="677"/>
    </w:p>
    <w:p w:rsidR="00C25060" w:rsidRPr="007F10C8" w:rsidRDefault="00C25060" w:rsidP="001C26CB">
      <w:pPr>
        <w:spacing w:after="0" w:line="360" w:lineRule="auto"/>
        <w:rPr>
          <w:rFonts w:ascii="Times New Roman" w:hAnsi="Times New Roman" w:cs="Times New Roman"/>
          <w:sz w:val="24"/>
          <w:szCs w:val="24"/>
        </w:rPr>
      </w:pPr>
      <w:r w:rsidRPr="007F10C8">
        <w:rPr>
          <w:rFonts w:ascii="Times New Roman" w:hAnsi="Times New Roman" w:cs="Times New Roman"/>
          <w:sz w:val="24"/>
          <w:szCs w:val="24"/>
        </w:rPr>
        <w:t>Замечания и предложения к проекту схемы теплоснабжения отсутствуют.</w:t>
      </w:r>
    </w:p>
    <w:p w:rsidR="009E78F1" w:rsidRPr="007F10C8" w:rsidRDefault="009E78F1" w:rsidP="001C26CB">
      <w:pPr>
        <w:spacing w:after="0" w:line="360" w:lineRule="auto"/>
        <w:rPr>
          <w:rFonts w:ascii="Times New Roman" w:hAnsi="Times New Roman" w:cs="Times New Roman"/>
          <w:sz w:val="24"/>
          <w:szCs w:val="24"/>
        </w:rPr>
      </w:pPr>
    </w:p>
    <w:p w:rsidR="009E78F1" w:rsidRPr="007F10C8" w:rsidRDefault="009E78F1" w:rsidP="001C26CB">
      <w:pPr>
        <w:spacing w:after="0" w:line="360" w:lineRule="auto"/>
        <w:rPr>
          <w:rFonts w:ascii="Times New Roman" w:hAnsi="Times New Roman" w:cs="Times New Roman"/>
          <w:sz w:val="24"/>
          <w:szCs w:val="24"/>
        </w:rPr>
      </w:pPr>
    </w:p>
    <w:p w:rsidR="009E78F1" w:rsidRPr="007F10C8" w:rsidRDefault="009E78F1" w:rsidP="001C26CB">
      <w:pPr>
        <w:spacing w:after="0" w:line="360" w:lineRule="auto"/>
        <w:rPr>
          <w:rFonts w:ascii="Times New Roman" w:hAnsi="Times New Roman" w:cs="Times New Roman"/>
          <w:sz w:val="24"/>
          <w:szCs w:val="24"/>
        </w:rPr>
      </w:pPr>
    </w:p>
    <w:p w:rsidR="00C25060" w:rsidRPr="007F10C8" w:rsidRDefault="00C25060">
      <w:pPr>
        <w:rPr>
          <w:rFonts w:ascii="Times New Roman" w:hAnsi="Times New Roman" w:cs="Times New Roman"/>
        </w:rPr>
      </w:pPr>
    </w:p>
    <w:sectPr w:rsidR="00C25060" w:rsidRPr="007F10C8" w:rsidSect="00DF7351">
      <w:pgSz w:w="11906" w:h="16838"/>
      <w:pgMar w:top="1134" w:right="850" w:bottom="1134" w:left="1701" w:header="567"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299F" w:rsidRDefault="004A299F" w:rsidP="00C25060">
      <w:pPr>
        <w:spacing w:after="0" w:line="240" w:lineRule="auto"/>
      </w:pPr>
      <w:r>
        <w:separator/>
      </w:r>
    </w:p>
  </w:endnote>
  <w:endnote w:type="continuationSeparator" w:id="0">
    <w:p w:rsidR="004A299F" w:rsidRDefault="004A299F" w:rsidP="00C25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ndale Sans UI">
    <w:altName w:val="Times New Roman"/>
    <w:charset w:val="00"/>
    <w:family w:val="auto"/>
    <w:pitch w:val="variable"/>
  </w:font>
  <w:font w:name="Consultant">
    <w:altName w:val="Lucida Console"/>
    <w:panose1 w:val="00000000000000000000"/>
    <w:charset w:val="00"/>
    <w:family w:val="modern"/>
    <w:notTrueType/>
    <w:pitch w:val="fixed"/>
    <w:sig w:usb0="00000003" w:usb1="00000000" w:usb2="00000000" w:usb3="00000000" w:csb0="00000001" w:csb1="00000000"/>
  </w:font>
  <w:font w:name="Microsoft YaHei">
    <w:panose1 w:val="020B0503020204020204"/>
    <w:charset w:val="86"/>
    <w:family w:val="swiss"/>
    <w:pitch w:val="variable"/>
    <w:sig w:usb0="80000287" w:usb1="28CF3C50" w:usb2="00000016" w:usb3="00000000" w:csb0="0004001F" w:csb1="00000000"/>
  </w:font>
  <w:font w:name="NTTimes/Cyrillic">
    <w:altName w:val="Times New Roman"/>
    <w:charset w:val="CC"/>
    <w:family w:val="auto"/>
    <w:pitch w:val="variable"/>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Yu Gothic UI"/>
    <w:panose1 w:val="00000000000000000000"/>
    <w:charset w:val="80"/>
    <w:family w:val="auto"/>
    <w:notTrueType/>
    <w:pitch w:val="default"/>
    <w:sig w:usb0="00000001"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335" w:rsidRPr="00566A25" w:rsidRDefault="004A299F" w:rsidP="00405C87">
    <w:pPr>
      <w:pStyle w:val="aff6"/>
      <w:pBdr>
        <w:top w:val="none" w:sz="0" w:space="0" w:color="auto"/>
      </w:pBdr>
      <w:tabs>
        <w:tab w:val="clear" w:pos="6379"/>
        <w:tab w:val="left" w:pos="9214"/>
      </w:tabs>
      <w:rPr>
        <w:rFonts w:ascii="Times New Roman" w:hAnsi="Times New Roman"/>
        <w:sz w:val="20"/>
        <w:szCs w:val="20"/>
      </w:rPr>
    </w:pPr>
    <w:sdt>
      <w:sdtPr>
        <w:id w:val="-1108338587"/>
        <w:docPartObj>
          <w:docPartGallery w:val="Page Numbers (Bottom of Page)"/>
          <w:docPartUnique/>
        </w:docPartObj>
      </w:sdtPr>
      <w:sdtEndPr>
        <w:rPr>
          <w:rFonts w:ascii="Times New Roman" w:hAnsi="Times New Roman"/>
          <w:sz w:val="20"/>
          <w:szCs w:val="20"/>
        </w:rPr>
      </w:sdtEndPr>
      <w:sdtContent>
        <w:r w:rsidR="00BF7335">
          <w:rPr>
            <w:lang w:val="ru-RU"/>
          </w:rPr>
          <w:tab/>
        </w:r>
        <w:r w:rsidR="00BF7335" w:rsidRPr="00566A25">
          <w:rPr>
            <w:rFonts w:ascii="Times New Roman" w:hAnsi="Times New Roman"/>
            <w:sz w:val="20"/>
            <w:szCs w:val="20"/>
          </w:rPr>
          <w:fldChar w:fldCharType="begin"/>
        </w:r>
        <w:r w:rsidR="00BF7335" w:rsidRPr="00566A25">
          <w:rPr>
            <w:rFonts w:ascii="Times New Roman" w:hAnsi="Times New Roman"/>
            <w:sz w:val="20"/>
            <w:szCs w:val="20"/>
          </w:rPr>
          <w:instrText xml:space="preserve"> PAGE   \* MERGEFORMAT </w:instrText>
        </w:r>
        <w:r w:rsidR="00BF7335" w:rsidRPr="00566A25">
          <w:rPr>
            <w:rFonts w:ascii="Times New Roman" w:hAnsi="Times New Roman"/>
            <w:sz w:val="20"/>
            <w:szCs w:val="20"/>
          </w:rPr>
          <w:fldChar w:fldCharType="separate"/>
        </w:r>
        <w:r w:rsidR="00BC6C79">
          <w:rPr>
            <w:rFonts w:ascii="Times New Roman" w:hAnsi="Times New Roman"/>
            <w:noProof/>
            <w:sz w:val="20"/>
            <w:szCs w:val="20"/>
          </w:rPr>
          <w:t>54</w:t>
        </w:r>
        <w:r w:rsidR="00BF7335" w:rsidRPr="00566A25">
          <w:rPr>
            <w:rFonts w:ascii="Times New Roman" w:hAnsi="Times New Roman"/>
            <w:sz w:val="20"/>
            <w:szCs w:val="20"/>
          </w:rPr>
          <w:fldChar w:fldCharType="end"/>
        </w:r>
      </w:sdtContent>
    </w:sdt>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335" w:rsidRDefault="00BF7335" w:rsidP="00E8592F">
    <w:pPr>
      <w:pStyle w:val="aff6"/>
      <w:pBdr>
        <w:top w:val="none" w:sz="0" w:space="0" w:color="auto"/>
      </w:pBdr>
      <w:tabs>
        <w:tab w:val="clear" w:pos="6379"/>
        <w:tab w:val="left" w:pos="142"/>
      </w:tabs>
      <w:jc w:val="left"/>
      <w:rPr>
        <w:rFonts w:ascii="Times New Roman" w:hAnsi="Times New Roman"/>
        <w:b/>
        <w:lang w:val="ru-RU"/>
      </w:rPr>
    </w:pPr>
  </w:p>
  <w:p w:rsidR="00BF7335" w:rsidRPr="00566A25" w:rsidRDefault="00BF7335" w:rsidP="00E8592F">
    <w:pPr>
      <w:pStyle w:val="aff6"/>
      <w:pBdr>
        <w:top w:val="none" w:sz="0" w:space="0" w:color="auto"/>
      </w:pBdr>
      <w:tabs>
        <w:tab w:val="clear" w:pos="6379"/>
        <w:tab w:val="left" w:pos="142"/>
      </w:tabs>
      <w:jc w:val="left"/>
      <w:rPr>
        <w:rFonts w:ascii="Times New Roman" w:hAnsi="Times New Roman"/>
        <w:sz w:val="20"/>
        <w:szCs w:val="20"/>
      </w:rPr>
    </w:pPr>
    <w:r>
      <w:rPr>
        <w:rFonts w:ascii="Times New Roman" w:hAnsi="Times New Roman"/>
        <w:sz w:val="20"/>
        <w:szCs w:val="20"/>
        <w:lang w:val="ru-RU"/>
      </w:rPr>
      <w:t xml:space="preserve">                                                                                                                                          </w:t>
    </w:r>
    <w:r w:rsidRPr="00E8592F">
      <w:t xml:space="preserve"> </w:t>
    </w:r>
    <w:sdt>
      <w:sdtPr>
        <w:id w:val="1853913861"/>
        <w:docPartObj>
          <w:docPartGallery w:val="Page Numbers (Bottom of Page)"/>
          <w:docPartUnique/>
        </w:docPartObj>
      </w:sdtPr>
      <w:sdtEndPr>
        <w:rPr>
          <w:rFonts w:ascii="Times New Roman" w:hAnsi="Times New Roman"/>
          <w:sz w:val="20"/>
          <w:szCs w:val="20"/>
        </w:rPr>
      </w:sdtEndPr>
      <w:sdtContent>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BC6C79">
          <w:rPr>
            <w:rFonts w:ascii="Times New Roman" w:hAnsi="Times New Roman"/>
            <w:noProof/>
            <w:sz w:val="20"/>
            <w:szCs w:val="20"/>
          </w:rPr>
          <w:t>180</w:t>
        </w:r>
        <w:r w:rsidRPr="00566A25">
          <w:rPr>
            <w:rFonts w:ascii="Times New Roman" w:hAnsi="Times New Roman"/>
            <w:sz w:val="20"/>
            <w:szCs w:val="20"/>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335" w:rsidRDefault="00BF7335"/>
  <w:p w:rsidR="00BF7335" w:rsidRDefault="00BF7335"/>
  <w:p w:rsidR="00BF7335" w:rsidRDefault="00BF7335"/>
  <w:p w:rsidR="00BF7335" w:rsidRDefault="00BF7335"/>
  <w:p w:rsidR="00BF7335" w:rsidRDefault="00BF733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335" w:rsidRDefault="00BF7335"/>
  <w:p w:rsidR="00BF7335" w:rsidRDefault="00BF7335"/>
  <w:p w:rsidR="00BF7335" w:rsidRDefault="00BF7335"/>
  <w:p w:rsidR="00BF7335" w:rsidRDefault="00BF7335"/>
  <w:p w:rsidR="00BF7335" w:rsidRDefault="00BF733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335" w:rsidRPr="00566A25" w:rsidRDefault="004A299F" w:rsidP="00FD7E24">
    <w:pPr>
      <w:pStyle w:val="aff6"/>
      <w:pBdr>
        <w:top w:val="none" w:sz="0" w:space="0" w:color="auto"/>
      </w:pBdr>
      <w:tabs>
        <w:tab w:val="clear" w:pos="6379"/>
        <w:tab w:val="left" w:pos="8647"/>
      </w:tabs>
      <w:rPr>
        <w:rFonts w:ascii="Times New Roman" w:hAnsi="Times New Roman"/>
        <w:sz w:val="20"/>
        <w:szCs w:val="20"/>
      </w:rPr>
    </w:pPr>
    <w:sdt>
      <w:sdtPr>
        <w:id w:val="1039782658"/>
        <w:docPartObj>
          <w:docPartGallery w:val="Page Numbers (Bottom of Page)"/>
          <w:docPartUnique/>
        </w:docPartObj>
      </w:sdtPr>
      <w:sdtEndPr>
        <w:rPr>
          <w:rFonts w:ascii="Times New Roman" w:hAnsi="Times New Roman"/>
          <w:sz w:val="20"/>
          <w:szCs w:val="20"/>
        </w:rPr>
      </w:sdtEndPr>
      <w:sdtContent>
        <w:r w:rsidR="00BF7335">
          <w:rPr>
            <w:lang w:val="ru-RU"/>
          </w:rPr>
          <w:tab/>
        </w:r>
        <w:r w:rsidR="00BF7335" w:rsidRPr="00566A25">
          <w:rPr>
            <w:rFonts w:ascii="Times New Roman" w:hAnsi="Times New Roman"/>
            <w:sz w:val="20"/>
            <w:szCs w:val="20"/>
          </w:rPr>
          <w:fldChar w:fldCharType="begin"/>
        </w:r>
        <w:r w:rsidR="00BF7335" w:rsidRPr="00566A25">
          <w:rPr>
            <w:rFonts w:ascii="Times New Roman" w:hAnsi="Times New Roman"/>
            <w:sz w:val="20"/>
            <w:szCs w:val="20"/>
          </w:rPr>
          <w:instrText xml:space="preserve"> PAGE   \* MERGEFORMAT </w:instrText>
        </w:r>
        <w:r w:rsidR="00BF7335" w:rsidRPr="00566A25">
          <w:rPr>
            <w:rFonts w:ascii="Times New Roman" w:hAnsi="Times New Roman"/>
            <w:sz w:val="20"/>
            <w:szCs w:val="20"/>
          </w:rPr>
          <w:fldChar w:fldCharType="separate"/>
        </w:r>
        <w:r w:rsidR="00BC6C79">
          <w:rPr>
            <w:rFonts w:ascii="Times New Roman" w:hAnsi="Times New Roman"/>
            <w:noProof/>
            <w:sz w:val="20"/>
            <w:szCs w:val="20"/>
          </w:rPr>
          <w:t>71</w:t>
        </w:r>
        <w:r w:rsidR="00BF7335" w:rsidRPr="00566A25">
          <w:rPr>
            <w:rFonts w:ascii="Times New Roman" w:hAnsi="Times New Roman"/>
            <w:sz w:val="20"/>
            <w:szCs w:val="20"/>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335" w:rsidRDefault="00BF7335" w:rsidP="00C25060">
    <w:pPr>
      <w:pStyle w:val="aff6"/>
      <w:jc w:val="right"/>
    </w:pPr>
    <w:r>
      <w:fldChar w:fldCharType="begin"/>
    </w:r>
    <w:r>
      <w:instrText xml:space="preserve"> PAGE   \* MERGEFORMAT </w:instrText>
    </w:r>
    <w:r>
      <w:fldChar w:fldCharType="separate"/>
    </w:r>
    <w:r>
      <w:rPr>
        <w:noProof/>
      </w:rPr>
      <w:t>229</w:t>
    </w:r>
    <w:r>
      <w:rPr>
        <w:noProof/>
      </w:rPr>
      <w:fldChar w:fldCharType="end"/>
    </w:r>
  </w:p>
  <w:p w:rsidR="00BF7335" w:rsidRDefault="00BF7335"/>
  <w:p w:rsidR="00BF7335" w:rsidRDefault="00BF733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335" w:rsidRPr="00566A25" w:rsidRDefault="004A299F" w:rsidP="00FD7E24">
    <w:pPr>
      <w:pStyle w:val="aff6"/>
      <w:pBdr>
        <w:top w:val="none" w:sz="0" w:space="0" w:color="auto"/>
      </w:pBdr>
      <w:tabs>
        <w:tab w:val="clear" w:pos="6379"/>
        <w:tab w:val="left" w:pos="14175"/>
      </w:tabs>
      <w:rPr>
        <w:rFonts w:ascii="Times New Roman" w:hAnsi="Times New Roman"/>
        <w:sz w:val="20"/>
        <w:szCs w:val="20"/>
      </w:rPr>
    </w:pPr>
    <w:sdt>
      <w:sdtPr>
        <w:id w:val="594298054"/>
        <w:docPartObj>
          <w:docPartGallery w:val="Page Numbers (Bottom of Page)"/>
          <w:docPartUnique/>
        </w:docPartObj>
      </w:sdtPr>
      <w:sdtEndPr>
        <w:rPr>
          <w:rFonts w:ascii="Times New Roman" w:hAnsi="Times New Roman"/>
          <w:sz w:val="20"/>
          <w:szCs w:val="20"/>
        </w:rPr>
      </w:sdtEndPr>
      <w:sdtContent>
        <w:r w:rsidR="00BF7335">
          <w:rPr>
            <w:lang w:val="ru-RU"/>
          </w:rPr>
          <w:tab/>
        </w:r>
        <w:r w:rsidR="00BF7335" w:rsidRPr="00566A25">
          <w:rPr>
            <w:rFonts w:ascii="Times New Roman" w:hAnsi="Times New Roman"/>
            <w:sz w:val="20"/>
            <w:szCs w:val="20"/>
          </w:rPr>
          <w:fldChar w:fldCharType="begin"/>
        </w:r>
        <w:r w:rsidR="00BF7335" w:rsidRPr="00566A25">
          <w:rPr>
            <w:rFonts w:ascii="Times New Roman" w:hAnsi="Times New Roman"/>
            <w:sz w:val="20"/>
            <w:szCs w:val="20"/>
          </w:rPr>
          <w:instrText xml:space="preserve"> PAGE   \* MERGEFORMAT </w:instrText>
        </w:r>
        <w:r w:rsidR="00BF7335" w:rsidRPr="00566A25">
          <w:rPr>
            <w:rFonts w:ascii="Times New Roman" w:hAnsi="Times New Roman"/>
            <w:sz w:val="20"/>
            <w:szCs w:val="20"/>
          </w:rPr>
          <w:fldChar w:fldCharType="separate"/>
        </w:r>
        <w:r w:rsidR="00BC6C79">
          <w:rPr>
            <w:rFonts w:ascii="Times New Roman" w:hAnsi="Times New Roman"/>
            <w:noProof/>
            <w:sz w:val="20"/>
            <w:szCs w:val="20"/>
          </w:rPr>
          <w:t>72</w:t>
        </w:r>
        <w:r w:rsidR="00BF7335" w:rsidRPr="00566A25">
          <w:rPr>
            <w:rFonts w:ascii="Times New Roman" w:hAnsi="Times New Roman"/>
            <w:sz w:val="20"/>
            <w:szCs w:val="20"/>
          </w:rPr>
          <w:fldChar w:fldCharType="end"/>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335" w:rsidRPr="00566A25" w:rsidRDefault="004A299F" w:rsidP="00FD7E24">
    <w:pPr>
      <w:pStyle w:val="aff6"/>
      <w:pBdr>
        <w:top w:val="none" w:sz="0" w:space="0" w:color="auto"/>
      </w:pBdr>
      <w:tabs>
        <w:tab w:val="clear" w:pos="6379"/>
        <w:tab w:val="left" w:pos="8647"/>
      </w:tabs>
      <w:rPr>
        <w:rFonts w:ascii="Times New Roman" w:hAnsi="Times New Roman"/>
        <w:sz w:val="20"/>
        <w:szCs w:val="20"/>
      </w:rPr>
    </w:pPr>
    <w:sdt>
      <w:sdtPr>
        <w:id w:val="1639844737"/>
        <w:docPartObj>
          <w:docPartGallery w:val="Page Numbers (Bottom of Page)"/>
          <w:docPartUnique/>
        </w:docPartObj>
      </w:sdtPr>
      <w:sdtEndPr>
        <w:rPr>
          <w:rFonts w:ascii="Times New Roman" w:hAnsi="Times New Roman"/>
          <w:sz w:val="20"/>
          <w:szCs w:val="20"/>
        </w:rPr>
      </w:sdtEndPr>
      <w:sdtContent>
        <w:r w:rsidR="00BF7335">
          <w:rPr>
            <w:lang w:val="ru-RU"/>
          </w:rPr>
          <w:tab/>
        </w:r>
        <w:r w:rsidR="00BF7335" w:rsidRPr="00566A25">
          <w:rPr>
            <w:rFonts w:ascii="Times New Roman" w:hAnsi="Times New Roman"/>
            <w:sz w:val="20"/>
            <w:szCs w:val="20"/>
          </w:rPr>
          <w:fldChar w:fldCharType="begin"/>
        </w:r>
        <w:r w:rsidR="00BF7335" w:rsidRPr="00566A25">
          <w:rPr>
            <w:rFonts w:ascii="Times New Roman" w:hAnsi="Times New Roman"/>
            <w:sz w:val="20"/>
            <w:szCs w:val="20"/>
          </w:rPr>
          <w:instrText xml:space="preserve"> PAGE   \* MERGEFORMAT </w:instrText>
        </w:r>
        <w:r w:rsidR="00BF7335" w:rsidRPr="00566A25">
          <w:rPr>
            <w:rFonts w:ascii="Times New Roman" w:hAnsi="Times New Roman"/>
            <w:sz w:val="20"/>
            <w:szCs w:val="20"/>
          </w:rPr>
          <w:fldChar w:fldCharType="separate"/>
        </w:r>
        <w:r w:rsidR="00BC6C79">
          <w:rPr>
            <w:rFonts w:ascii="Times New Roman" w:hAnsi="Times New Roman"/>
            <w:noProof/>
            <w:sz w:val="20"/>
            <w:szCs w:val="20"/>
          </w:rPr>
          <w:t>114</w:t>
        </w:r>
        <w:r w:rsidR="00BF7335" w:rsidRPr="00566A25">
          <w:rPr>
            <w:rFonts w:ascii="Times New Roman" w:hAnsi="Times New Roman"/>
            <w:sz w:val="20"/>
            <w:szCs w:val="20"/>
          </w:rPr>
          <w:fldChar w:fldCharType="end"/>
        </w: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335" w:rsidRPr="001929A7" w:rsidRDefault="00BF7335" w:rsidP="00AD6FC2">
    <w:pPr>
      <w:pStyle w:val="afffc"/>
    </w:pPr>
    <w:r>
      <w:t>Санкт-Петербург</w:t>
    </w:r>
  </w:p>
  <w:p w:rsidR="00BF7335" w:rsidRPr="006F03D5" w:rsidRDefault="00BF7335" w:rsidP="00AD6FC2">
    <w:pPr>
      <w:pStyle w:val="afffc"/>
      <w:rPr>
        <w:rFonts w:ascii="Calibri" w:eastAsia="Calibri" w:hAnsi="Calibri"/>
        <w:spacing w:val="0"/>
        <w:lang w:bidi="ar-SA"/>
      </w:rPr>
    </w:pPr>
    <w:r w:rsidRPr="001929A7">
      <w:t>201</w:t>
    </w:r>
    <w: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6656663"/>
      <w:docPartObj>
        <w:docPartGallery w:val="Page Numbers (Bottom of Page)"/>
        <w:docPartUnique/>
      </w:docPartObj>
    </w:sdtPr>
    <w:sdtEndPr>
      <w:rPr>
        <w:rFonts w:ascii="Times New Roman" w:hAnsi="Times New Roman"/>
        <w:sz w:val="20"/>
        <w:szCs w:val="20"/>
      </w:rPr>
    </w:sdtEndPr>
    <w:sdtContent>
      <w:p w:rsidR="00BF7335" w:rsidRPr="00566A25" w:rsidRDefault="00BF7335" w:rsidP="00566A25">
        <w:pPr>
          <w:pStyle w:val="aff6"/>
          <w:pBdr>
            <w:top w:val="none" w:sz="0" w:space="0" w:color="auto"/>
          </w:pBdr>
          <w:jc w:val="right"/>
          <w:rPr>
            <w:rFonts w:ascii="Times New Roman" w:hAnsi="Times New Roman"/>
            <w:sz w:val="20"/>
            <w:szCs w:val="20"/>
          </w:rPr>
        </w:pP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BC6C79">
          <w:rPr>
            <w:rFonts w:ascii="Times New Roman" w:hAnsi="Times New Roman"/>
            <w:noProof/>
            <w:sz w:val="20"/>
            <w:szCs w:val="20"/>
          </w:rPr>
          <w:t>115</w:t>
        </w:r>
        <w:r w:rsidRPr="00566A25">
          <w:rPr>
            <w:rFonts w:ascii="Times New Roman" w:hAnsi="Times New Roman"/>
            <w:sz w:val="20"/>
            <w:szCs w:val="20"/>
          </w:rPr>
          <w:fldChar w:fldCharType="end"/>
        </w:r>
      </w:p>
    </w:sdtContent>
  </w:sdt>
  <w:p w:rsidR="00BF7335" w:rsidRPr="00566A25" w:rsidRDefault="00BF7335" w:rsidP="00566A25">
    <w:pPr>
      <w:tabs>
        <w:tab w:val="left" w:pos="3405"/>
      </w:tabs>
      <w:rPr>
        <w:rFonts w:ascii="Times New Roman" w:hAnsi="Times New Roman"/>
        <w:sz w:val="20"/>
        <w:szCs w:val="20"/>
      </w:rPr>
    </w:pPr>
    <w:r>
      <w:rPr>
        <w:rFonts w:ascii="Times New Roman" w:hAnsi="Times New Roman"/>
        <w:b/>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299F" w:rsidRDefault="004A299F" w:rsidP="00C25060">
      <w:pPr>
        <w:spacing w:after="0" w:line="240" w:lineRule="auto"/>
      </w:pPr>
      <w:r>
        <w:separator/>
      </w:r>
    </w:p>
  </w:footnote>
  <w:footnote w:type="continuationSeparator" w:id="0">
    <w:p w:rsidR="004A299F" w:rsidRDefault="004A299F" w:rsidP="00C250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335" w:rsidRPr="00802E27" w:rsidRDefault="00BF7335" w:rsidP="00802E27">
    <w:pPr>
      <w:pBdr>
        <w:bottom w:val="single" w:sz="4" w:space="1" w:color="auto"/>
      </w:pBdr>
      <w:tabs>
        <w:tab w:val="center" w:pos="4677"/>
        <w:tab w:val="right" w:pos="9355"/>
      </w:tabs>
      <w:spacing w:after="0" w:line="240" w:lineRule="auto"/>
      <w:jc w:val="center"/>
      <w:rPr>
        <w:rFonts w:ascii="Times New Roman" w:eastAsia="Calibri" w:hAnsi="Times New Roman"/>
        <w:caps/>
        <w:sz w:val="16"/>
        <w:szCs w:val="16"/>
      </w:rPr>
    </w:pPr>
    <w:r w:rsidRPr="00297621">
      <w:rPr>
        <w:rFonts w:ascii="Times New Roman" w:eastAsia="Calibri" w:hAnsi="Times New Roman"/>
        <w:caps/>
        <w:sz w:val="16"/>
        <w:szCs w:val="16"/>
      </w:rPr>
      <w:t>СХЕМ</w:t>
    </w:r>
    <w:r>
      <w:rPr>
        <w:rFonts w:ascii="Times New Roman" w:eastAsia="Calibri" w:hAnsi="Times New Roman"/>
        <w:caps/>
        <w:sz w:val="16"/>
        <w:szCs w:val="16"/>
      </w:rPr>
      <w:t>А</w:t>
    </w:r>
    <w:r w:rsidRPr="00297621">
      <w:rPr>
        <w:rFonts w:ascii="Times New Roman" w:eastAsia="Calibri" w:hAnsi="Times New Roman"/>
        <w:caps/>
        <w:sz w:val="16"/>
        <w:szCs w:val="16"/>
      </w:rPr>
      <w:t xml:space="preserve"> ТЕПЛОСНАБЖЕН</w:t>
    </w:r>
    <w:r>
      <w:rPr>
        <w:rFonts w:ascii="Times New Roman" w:eastAsia="Calibri" w:hAnsi="Times New Roman"/>
        <w:caps/>
        <w:sz w:val="16"/>
        <w:szCs w:val="16"/>
      </w:rPr>
      <w:t>и</w:t>
    </w:r>
    <w:r w:rsidRPr="00297621">
      <w:rPr>
        <w:rFonts w:ascii="Times New Roman" w:eastAsia="Calibri" w:hAnsi="Times New Roman"/>
        <w:caps/>
        <w:sz w:val="16"/>
        <w:szCs w:val="16"/>
      </w:rPr>
      <w:t xml:space="preserve">Я </w:t>
    </w:r>
    <w:r>
      <w:rPr>
        <w:rFonts w:ascii="Times New Roman" w:eastAsia="Calibri" w:hAnsi="Times New Roman"/>
        <w:caps/>
        <w:sz w:val="16"/>
        <w:szCs w:val="16"/>
      </w:rPr>
      <w:t xml:space="preserve"> </w:t>
    </w:r>
    <w:r w:rsidRPr="00802E27">
      <w:rPr>
        <w:rFonts w:ascii="Times New Roman" w:eastAsia="Calibri" w:hAnsi="Times New Roman"/>
        <w:caps/>
        <w:sz w:val="16"/>
        <w:szCs w:val="16"/>
      </w:rPr>
      <w:t>СЕЛЬСКОГО ПОСЕЛЕНИЯ «ГОРЕКАЦАНСКОЕ»</w:t>
    </w:r>
  </w:p>
  <w:p w:rsidR="00BF7335" w:rsidRDefault="00BF7335" w:rsidP="00802E27">
    <w:pPr>
      <w:pBdr>
        <w:bottom w:val="single" w:sz="4" w:space="1" w:color="auto"/>
      </w:pBdr>
      <w:tabs>
        <w:tab w:val="center" w:pos="4677"/>
        <w:tab w:val="right" w:pos="9355"/>
      </w:tabs>
      <w:spacing w:after="0" w:line="240" w:lineRule="auto"/>
      <w:jc w:val="center"/>
      <w:rPr>
        <w:rFonts w:ascii="Times New Roman" w:eastAsia="Calibri" w:hAnsi="Times New Roman"/>
        <w:caps/>
        <w:sz w:val="16"/>
        <w:szCs w:val="16"/>
      </w:rPr>
    </w:pPr>
    <w:r w:rsidRPr="00802E27">
      <w:rPr>
        <w:rFonts w:ascii="Times New Roman" w:eastAsia="Calibri" w:hAnsi="Times New Roman"/>
        <w:caps/>
        <w:sz w:val="16"/>
        <w:szCs w:val="16"/>
      </w:rPr>
      <w:t>МУНИЦИПАЛЬНОГО РАЙОНА «УЛЁТОВСКИЙ РАЙОН»</w:t>
    </w:r>
    <w:r w:rsidRPr="00457822">
      <w:rPr>
        <w:rFonts w:ascii="Times New Roman" w:eastAsia="Calibri" w:hAnsi="Times New Roman"/>
        <w:caps/>
        <w:sz w:val="16"/>
        <w:szCs w:val="16"/>
      </w:rPr>
      <w:t xml:space="preserve"> ЗАБАЙКАЛЬСКОГО КРАЯ</w:t>
    </w:r>
    <w:r>
      <w:rPr>
        <w:rFonts w:ascii="Times New Roman" w:eastAsia="Calibri" w:hAnsi="Times New Roman"/>
        <w:caps/>
        <w:sz w:val="16"/>
        <w:szCs w:val="16"/>
      </w:rPr>
      <w:t xml:space="preserve"> на</w:t>
    </w:r>
    <w:r w:rsidRPr="00CB5E2F">
      <w:rPr>
        <w:rFonts w:ascii="Times New Roman" w:eastAsia="Calibri" w:hAnsi="Times New Roman"/>
        <w:caps/>
        <w:sz w:val="16"/>
        <w:szCs w:val="16"/>
      </w:rPr>
      <w:t xml:space="preserve"> период </w:t>
    </w:r>
    <w:r>
      <w:rPr>
        <w:rFonts w:ascii="Times New Roman" w:eastAsia="Calibri" w:hAnsi="Times New Roman"/>
        <w:caps/>
        <w:sz w:val="16"/>
        <w:szCs w:val="16"/>
      </w:rPr>
      <w:t>до 2034 гОДА</w:t>
    </w:r>
  </w:p>
  <w:p w:rsidR="00BF7335" w:rsidRDefault="00BF7335" w:rsidP="00477970">
    <w:pPr>
      <w:tabs>
        <w:tab w:val="center" w:pos="4677"/>
        <w:tab w:val="right" w:pos="9355"/>
      </w:tabs>
      <w:spacing w:after="0" w:line="240" w:lineRule="auto"/>
      <w:jc w:val="center"/>
      <w:rPr>
        <w:rFonts w:ascii="Times New Roman" w:eastAsia="Calibri" w:hAnsi="Times New Roman"/>
        <w:caps/>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335" w:rsidRDefault="00BF7335" w:rsidP="0017380A">
    <w:pPr>
      <w:pStyle w:val="affb"/>
      <w:numPr>
        <w:ilvl w:val="0"/>
        <w:numId w:val="0"/>
      </w:numPr>
      <w:ind w:left="7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335" w:rsidRDefault="00BF7335"/>
  <w:p w:rsidR="00BF7335" w:rsidRDefault="00BF7335"/>
  <w:p w:rsidR="00BF7335" w:rsidRDefault="00BF7335"/>
  <w:p w:rsidR="00BF7335" w:rsidRDefault="00BF7335"/>
  <w:p w:rsidR="00BF7335" w:rsidRDefault="00BF733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335" w:rsidRDefault="00BF7335"/>
  <w:p w:rsidR="00BF7335" w:rsidRDefault="00BF7335"/>
  <w:p w:rsidR="00BF7335" w:rsidRDefault="00BF7335"/>
  <w:p w:rsidR="00BF7335" w:rsidRDefault="00BF7335"/>
  <w:p w:rsidR="00BF7335" w:rsidRDefault="00BF733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335" w:rsidRDefault="00BF7335" w:rsidP="00C25060">
    <w:pPr>
      <w:pStyle w:val="affb"/>
      <w:numPr>
        <w:ilvl w:val="0"/>
        <w:numId w:val="0"/>
      </w:num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2pt;height:10.2pt" o:bullet="t">
        <v:imagedata r:id="rId1" o:title="BD21298_"/>
      </v:shape>
    </w:pict>
  </w:numPicBullet>
  <w:abstractNum w:abstractNumId="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44442B1"/>
    <w:multiLevelType w:val="hybridMultilevel"/>
    <w:tmpl w:val="6E785B10"/>
    <w:styleLink w:val="14"/>
    <w:lvl w:ilvl="0" w:tplc="F054559C">
      <w:start w:val="1"/>
      <w:numFmt w:val="decimal"/>
      <w:lvlText w:val="%1)"/>
      <w:lvlJc w:val="left"/>
      <w:pPr>
        <w:ind w:left="927" w:hanging="360"/>
      </w:pPr>
      <w:rPr>
        <w:rFonts w:hint="default"/>
      </w:rPr>
    </w:lvl>
    <w:lvl w:ilvl="1" w:tplc="9F5058CC" w:tentative="1">
      <w:start w:val="1"/>
      <w:numFmt w:val="lowerLetter"/>
      <w:lvlText w:val="%2."/>
      <w:lvlJc w:val="left"/>
      <w:pPr>
        <w:ind w:left="1647" w:hanging="360"/>
      </w:pPr>
    </w:lvl>
    <w:lvl w:ilvl="2" w:tplc="F0AC75FC" w:tentative="1">
      <w:start w:val="1"/>
      <w:numFmt w:val="lowerRoman"/>
      <w:lvlText w:val="%3."/>
      <w:lvlJc w:val="right"/>
      <w:pPr>
        <w:ind w:left="2367" w:hanging="180"/>
      </w:pPr>
    </w:lvl>
    <w:lvl w:ilvl="3" w:tplc="BCD4A8C6" w:tentative="1">
      <w:start w:val="1"/>
      <w:numFmt w:val="decimal"/>
      <w:lvlText w:val="%4."/>
      <w:lvlJc w:val="left"/>
      <w:pPr>
        <w:ind w:left="3087" w:hanging="360"/>
      </w:pPr>
    </w:lvl>
    <w:lvl w:ilvl="4" w:tplc="5DD89296" w:tentative="1">
      <w:start w:val="1"/>
      <w:numFmt w:val="lowerLetter"/>
      <w:lvlText w:val="%5."/>
      <w:lvlJc w:val="left"/>
      <w:pPr>
        <w:ind w:left="3807" w:hanging="360"/>
      </w:pPr>
    </w:lvl>
    <w:lvl w:ilvl="5" w:tplc="0882C9B8" w:tentative="1">
      <w:start w:val="1"/>
      <w:numFmt w:val="lowerRoman"/>
      <w:lvlText w:val="%6."/>
      <w:lvlJc w:val="right"/>
      <w:pPr>
        <w:ind w:left="4527" w:hanging="180"/>
      </w:pPr>
    </w:lvl>
    <w:lvl w:ilvl="6" w:tplc="4E48A5B8" w:tentative="1">
      <w:start w:val="1"/>
      <w:numFmt w:val="decimal"/>
      <w:lvlText w:val="%7."/>
      <w:lvlJc w:val="left"/>
      <w:pPr>
        <w:ind w:left="5247" w:hanging="360"/>
      </w:pPr>
    </w:lvl>
    <w:lvl w:ilvl="7" w:tplc="12301090" w:tentative="1">
      <w:start w:val="1"/>
      <w:numFmt w:val="lowerLetter"/>
      <w:lvlText w:val="%8."/>
      <w:lvlJc w:val="left"/>
      <w:pPr>
        <w:ind w:left="5967" w:hanging="360"/>
      </w:pPr>
    </w:lvl>
    <w:lvl w:ilvl="8" w:tplc="D79E4620" w:tentative="1">
      <w:start w:val="1"/>
      <w:numFmt w:val="lowerRoman"/>
      <w:lvlText w:val="%9."/>
      <w:lvlJc w:val="right"/>
      <w:pPr>
        <w:ind w:left="6687" w:hanging="180"/>
      </w:pPr>
    </w:lvl>
  </w:abstractNum>
  <w:abstractNum w:abstractNumId="4">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5">
    <w:nsid w:val="09BC25B8"/>
    <w:multiLevelType w:val="hybridMultilevel"/>
    <w:tmpl w:val="E4F421E8"/>
    <w:lvl w:ilvl="0" w:tplc="A37C39C4">
      <w:start w:val="1"/>
      <w:numFmt w:val="decimal"/>
      <w:pStyle w:val="12"/>
      <w:lvlText w:val="%1."/>
      <w:lvlJc w:val="left"/>
      <w:pPr>
        <w:ind w:left="1571" w:hanging="360"/>
      </w:pPr>
    </w:lvl>
    <w:lvl w:ilvl="1" w:tplc="771E32AC" w:tentative="1">
      <w:start w:val="1"/>
      <w:numFmt w:val="lowerLetter"/>
      <w:lvlText w:val="%2."/>
      <w:lvlJc w:val="left"/>
      <w:pPr>
        <w:ind w:left="2291" w:hanging="360"/>
      </w:pPr>
    </w:lvl>
    <w:lvl w:ilvl="2" w:tplc="5114C020" w:tentative="1">
      <w:start w:val="1"/>
      <w:numFmt w:val="lowerRoman"/>
      <w:lvlText w:val="%3."/>
      <w:lvlJc w:val="right"/>
      <w:pPr>
        <w:ind w:left="3011" w:hanging="180"/>
      </w:pPr>
    </w:lvl>
    <w:lvl w:ilvl="3" w:tplc="FBA201CC" w:tentative="1">
      <w:start w:val="1"/>
      <w:numFmt w:val="decimal"/>
      <w:lvlText w:val="%4."/>
      <w:lvlJc w:val="left"/>
      <w:pPr>
        <w:ind w:left="3731" w:hanging="360"/>
      </w:pPr>
    </w:lvl>
    <w:lvl w:ilvl="4" w:tplc="66C2922A" w:tentative="1">
      <w:start w:val="1"/>
      <w:numFmt w:val="lowerLetter"/>
      <w:lvlText w:val="%5."/>
      <w:lvlJc w:val="left"/>
      <w:pPr>
        <w:ind w:left="4451" w:hanging="360"/>
      </w:pPr>
    </w:lvl>
    <w:lvl w:ilvl="5" w:tplc="E53E0598" w:tentative="1">
      <w:start w:val="1"/>
      <w:numFmt w:val="lowerRoman"/>
      <w:lvlText w:val="%6."/>
      <w:lvlJc w:val="right"/>
      <w:pPr>
        <w:ind w:left="5171" w:hanging="180"/>
      </w:pPr>
    </w:lvl>
    <w:lvl w:ilvl="6" w:tplc="DE76E16C" w:tentative="1">
      <w:start w:val="1"/>
      <w:numFmt w:val="decimal"/>
      <w:lvlText w:val="%7."/>
      <w:lvlJc w:val="left"/>
      <w:pPr>
        <w:ind w:left="5891" w:hanging="360"/>
      </w:pPr>
    </w:lvl>
    <w:lvl w:ilvl="7" w:tplc="A97A50A4" w:tentative="1">
      <w:start w:val="1"/>
      <w:numFmt w:val="lowerLetter"/>
      <w:lvlText w:val="%8."/>
      <w:lvlJc w:val="left"/>
      <w:pPr>
        <w:ind w:left="6611" w:hanging="360"/>
      </w:pPr>
    </w:lvl>
    <w:lvl w:ilvl="8" w:tplc="31120102" w:tentative="1">
      <w:start w:val="1"/>
      <w:numFmt w:val="lowerRoman"/>
      <w:lvlText w:val="%9."/>
      <w:lvlJc w:val="right"/>
      <w:pPr>
        <w:ind w:left="7331" w:hanging="180"/>
      </w:pPr>
    </w:lvl>
  </w:abstractNum>
  <w:abstractNum w:abstractNumId="6">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7">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8">
    <w:nsid w:val="0DD73208"/>
    <w:multiLevelType w:val="hybridMultilevel"/>
    <w:tmpl w:val="338ABEEC"/>
    <w:lvl w:ilvl="0" w:tplc="86283212">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34F4048A" w:tentative="1">
      <w:start w:val="1"/>
      <w:numFmt w:val="lowerLetter"/>
      <w:lvlText w:val="%2."/>
      <w:lvlJc w:val="left"/>
      <w:pPr>
        <w:tabs>
          <w:tab w:val="num" w:pos="1440"/>
        </w:tabs>
        <w:ind w:left="1440" w:hanging="360"/>
      </w:pPr>
    </w:lvl>
    <w:lvl w:ilvl="2" w:tplc="9CFE6398" w:tentative="1">
      <w:start w:val="1"/>
      <w:numFmt w:val="lowerRoman"/>
      <w:lvlText w:val="%3."/>
      <w:lvlJc w:val="right"/>
      <w:pPr>
        <w:tabs>
          <w:tab w:val="num" w:pos="2160"/>
        </w:tabs>
        <w:ind w:left="2160" w:hanging="180"/>
      </w:pPr>
    </w:lvl>
    <w:lvl w:ilvl="3" w:tplc="50D80440" w:tentative="1">
      <w:start w:val="1"/>
      <w:numFmt w:val="decimal"/>
      <w:lvlText w:val="%4."/>
      <w:lvlJc w:val="left"/>
      <w:pPr>
        <w:tabs>
          <w:tab w:val="num" w:pos="2880"/>
        </w:tabs>
        <w:ind w:left="2880" w:hanging="360"/>
      </w:pPr>
    </w:lvl>
    <w:lvl w:ilvl="4" w:tplc="678CF16A" w:tentative="1">
      <w:start w:val="1"/>
      <w:numFmt w:val="lowerLetter"/>
      <w:lvlText w:val="%5."/>
      <w:lvlJc w:val="left"/>
      <w:pPr>
        <w:tabs>
          <w:tab w:val="num" w:pos="3600"/>
        </w:tabs>
        <w:ind w:left="3600" w:hanging="360"/>
      </w:pPr>
    </w:lvl>
    <w:lvl w:ilvl="5" w:tplc="F61C2C4E" w:tentative="1">
      <w:start w:val="1"/>
      <w:numFmt w:val="lowerRoman"/>
      <w:lvlText w:val="%6."/>
      <w:lvlJc w:val="right"/>
      <w:pPr>
        <w:tabs>
          <w:tab w:val="num" w:pos="4320"/>
        </w:tabs>
        <w:ind w:left="4320" w:hanging="180"/>
      </w:pPr>
    </w:lvl>
    <w:lvl w:ilvl="6" w:tplc="1ED8B484" w:tentative="1">
      <w:start w:val="1"/>
      <w:numFmt w:val="decimal"/>
      <w:lvlText w:val="%7."/>
      <w:lvlJc w:val="left"/>
      <w:pPr>
        <w:tabs>
          <w:tab w:val="num" w:pos="5040"/>
        </w:tabs>
        <w:ind w:left="5040" w:hanging="360"/>
      </w:pPr>
    </w:lvl>
    <w:lvl w:ilvl="7" w:tplc="CE7C1B3A" w:tentative="1">
      <w:start w:val="1"/>
      <w:numFmt w:val="lowerLetter"/>
      <w:lvlText w:val="%8."/>
      <w:lvlJc w:val="left"/>
      <w:pPr>
        <w:tabs>
          <w:tab w:val="num" w:pos="5760"/>
        </w:tabs>
        <w:ind w:left="5760" w:hanging="360"/>
      </w:pPr>
    </w:lvl>
    <w:lvl w:ilvl="8" w:tplc="05026BBA" w:tentative="1">
      <w:start w:val="1"/>
      <w:numFmt w:val="lowerRoman"/>
      <w:lvlText w:val="%9."/>
      <w:lvlJc w:val="right"/>
      <w:pPr>
        <w:tabs>
          <w:tab w:val="num" w:pos="6480"/>
        </w:tabs>
        <w:ind w:left="6480" w:hanging="180"/>
      </w:pPr>
    </w:lvl>
  </w:abstractNum>
  <w:abstractNum w:abstractNumId="9">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0F6D78D6"/>
    <w:multiLevelType w:val="hybridMultilevel"/>
    <w:tmpl w:val="CBCE41A4"/>
    <w:lvl w:ilvl="0" w:tplc="66FE8A2A">
      <w:start w:val="1"/>
      <w:numFmt w:val="decimal"/>
      <w:pStyle w:val="a1"/>
      <w:lvlText w:val="Рис. %1."/>
      <w:lvlJc w:val="right"/>
      <w:pPr>
        <w:ind w:left="1287" w:hanging="360"/>
      </w:pPr>
    </w:lvl>
    <w:lvl w:ilvl="1" w:tplc="E2707614">
      <w:start w:val="1"/>
      <w:numFmt w:val="lowerLetter"/>
      <w:lvlText w:val="%2."/>
      <w:lvlJc w:val="left"/>
      <w:pPr>
        <w:ind w:left="1440" w:hanging="360"/>
      </w:pPr>
    </w:lvl>
    <w:lvl w:ilvl="2" w:tplc="5C7A3F74">
      <w:start w:val="1"/>
      <w:numFmt w:val="lowerRoman"/>
      <w:lvlText w:val="%3."/>
      <w:lvlJc w:val="right"/>
      <w:pPr>
        <w:ind w:left="2160" w:hanging="180"/>
      </w:pPr>
    </w:lvl>
    <w:lvl w:ilvl="3" w:tplc="A82E823C">
      <w:start w:val="1"/>
      <w:numFmt w:val="decimal"/>
      <w:lvlText w:val="%4."/>
      <w:lvlJc w:val="left"/>
      <w:pPr>
        <w:ind w:left="2880" w:hanging="360"/>
      </w:pPr>
    </w:lvl>
    <w:lvl w:ilvl="4" w:tplc="BDC4BBAE">
      <w:start w:val="1"/>
      <w:numFmt w:val="lowerLetter"/>
      <w:lvlText w:val="%5."/>
      <w:lvlJc w:val="left"/>
      <w:pPr>
        <w:ind w:left="3600" w:hanging="360"/>
      </w:pPr>
    </w:lvl>
    <w:lvl w:ilvl="5" w:tplc="93C8C82E">
      <w:start w:val="1"/>
      <w:numFmt w:val="lowerRoman"/>
      <w:lvlText w:val="%6."/>
      <w:lvlJc w:val="right"/>
      <w:pPr>
        <w:ind w:left="4320" w:hanging="180"/>
      </w:pPr>
    </w:lvl>
    <w:lvl w:ilvl="6" w:tplc="37D44544">
      <w:start w:val="1"/>
      <w:numFmt w:val="decimal"/>
      <w:lvlText w:val="%7."/>
      <w:lvlJc w:val="left"/>
      <w:pPr>
        <w:ind w:left="5040" w:hanging="360"/>
      </w:pPr>
    </w:lvl>
    <w:lvl w:ilvl="7" w:tplc="A7B6688C">
      <w:start w:val="1"/>
      <w:numFmt w:val="lowerLetter"/>
      <w:lvlText w:val="%8."/>
      <w:lvlJc w:val="left"/>
      <w:pPr>
        <w:ind w:left="5760" w:hanging="360"/>
      </w:pPr>
    </w:lvl>
    <w:lvl w:ilvl="8" w:tplc="39665BB2">
      <w:start w:val="1"/>
      <w:numFmt w:val="lowerRoman"/>
      <w:lvlText w:val="%9."/>
      <w:lvlJc w:val="right"/>
      <w:pPr>
        <w:ind w:left="6480" w:hanging="180"/>
      </w:pPr>
    </w:lvl>
  </w:abstractNum>
  <w:abstractNum w:abstractNumId="11">
    <w:nsid w:val="101D4D13"/>
    <w:multiLevelType w:val="hybridMultilevel"/>
    <w:tmpl w:val="CDC8291C"/>
    <w:lvl w:ilvl="0" w:tplc="A9B04082">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2C30576"/>
    <w:multiLevelType w:val="multilevel"/>
    <w:tmpl w:val="B7908256"/>
    <w:styleLink w:val="11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
    <w:nsid w:val="16376DB2"/>
    <w:multiLevelType w:val="hybridMultilevel"/>
    <w:tmpl w:val="08F0477E"/>
    <w:lvl w:ilvl="0" w:tplc="C722F142">
      <w:start w:val="1"/>
      <w:numFmt w:val="bullet"/>
      <w:lvlText w:val="–"/>
      <w:lvlJc w:val="left"/>
      <w:pPr>
        <w:ind w:left="162" w:hanging="209"/>
      </w:pPr>
      <w:rPr>
        <w:rFonts w:ascii="Arial" w:eastAsia="Arial" w:hAnsi="Arial" w:cs="Arial" w:hint="default"/>
        <w:b/>
        <w:bCs/>
        <w:w w:val="99"/>
        <w:sz w:val="24"/>
        <w:szCs w:val="24"/>
      </w:rPr>
    </w:lvl>
    <w:lvl w:ilvl="1" w:tplc="08C6D012">
      <w:start w:val="1"/>
      <w:numFmt w:val="bullet"/>
      <w:lvlText w:val="•"/>
      <w:lvlJc w:val="left"/>
      <w:pPr>
        <w:ind w:left="1112" w:hanging="209"/>
      </w:pPr>
      <w:rPr>
        <w:rFonts w:hint="default"/>
      </w:rPr>
    </w:lvl>
    <w:lvl w:ilvl="2" w:tplc="D14E2D7E">
      <w:start w:val="1"/>
      <w:numFmt w:val="bullet"/>
      <w:pStyle w:val="1110"/>
      <w:lvlText w:val="•"/>
      <w:lvlJc w:val="left"/>
      <w:pPr>
        <w:ind w:left="2065" w:hanging="209"/>
      </w:pPr>
      <w:rPr>
        <w:rFonts w:hint="default"/>
      </w:rPr>
    </w:lvl>
    <w:lvl w:ilvl="3" w:tplc="A20E9912">
      <w:start w:val="1"/>
      <w:numFmt w:val="bullet"/>
      <w:lvlText w:val="•"/>
      <w:lvlJc w:val="left"/>
      <w:pPr>
        <w:ind w:left="3017" w:hanging="209"/>
      </w:pPr>
      <w:rPr>
        <w:rFonts w:hint="default"/>
      </w:rPr>
    </w:lvl>
    <w:lvl w:ilvl="4" w:tplc="D08628FC">
      <w:start w:val="1"/>
      <w:numFmt w:val="bullet"/>
      <w:lvlText w:val="•"/>
      <w:lvlJc w:val="left"/>
      <w:pPr>
        <w:ind w:left="3970" w:hanging="209"/>
      </w:pPr>
      <w:rPr>
        <w:rFonts w:hint="default"/>
      </w:rPr>
    </w:lvl>
    <w:lvl w:ilvl="5" w:tplc="B3125272">
      <w:start w:val="1"/>
      <w:numFmt w:val="bullet"/>
      <w:lvlText w:val="•"/>
      <w:lvlJc w:val="left"/>
      <w:pPr>
        <w:ind w:left="4923" w:hanging="209"/>
      </w:pPr>
      <w:rPr>
        <w:rFonts w:hint="default"/>
      </w:rPr>
    </w:lvl>
    <w:lvl w:ilvl="6" w:tplc="31CE338A">
      <w:start w:val="1"/>
      <w:numFmt w:val="bullet"/>
      <w:lvlText w:val="•"/>
      <w:lvlJc w:val="left"/>
      <w:pPr>
        <w:ind w:left="5875" w:hanging="209"/>
      </w:pPr>
      <w:rPr>
        <w:rFonts w:hint="default"/>
      </w:rPr>
    </w:lvl>
    <w:lvl w:ilvl="7" w:tplc="84063942">
      <w:start w:val="1"/>
      <w:numFmt w:val="bullet"/>
      <w:lvlText w:val="•"/>
      <w:lvlJc w:val="left"/>
      <w:pPr>
        <w:ind w:left="6828" w:hanging="209"/>
      </w:pPr>
      <w:rPr>
        <w:rFonts w:hint="default"/>
      </w:rPr>
    </w:lvl>
    <w:lvl w:ilvl="8" w:tplc="E0F0093C">
      <w:start w:val="1"/>
      <w:numFmt w:val="bullet"/>
      <w:lvlText w:val="•"/>
      <w:lvlJc w:val="left"/>
      <w:pPr>
        <w:ind w:left="7781" w:hanging="209"/>
      </w:pPr>
      <w:rPr>
        <w:rFonts w:hint="default"/>
      </w:rPr>
    </w:lvl>
  </w:abstractNum>
  <w:abstractNum w:abstractNumId="14">
    <w:nsid w:val="16A74314"/>
    <w:multiLevelType w:val="hybridMultilevel"/>
    <w:tmpl w:val="DCF43ACC"/>
    <w:lvl w:ilvl="0" w:tplc="054C71D0">
      <w:start w:val="1"/>
      <w:numFmt w:val="decimal"/>
      <w:pStyle w:val="-2"/>
      <w:lvlText w:val="%1."/>
      <w:lvlJc w:val="left"/>
      <w:pPr>
        <w:ind w:left="1440" w:hanging="360"/>
      </w:pPr>
      <w:rPr>
        <w:rFonts w:hint="default"/>
      </w:rPr>
    </w:lvl>
    <w:lvl w:ilvl="1" w:tplc="AF4EEAE4">
      <w:start w:val="1"/>
      <w:numFmt w:val="bullet"/>
      <w:lvlText w:val="o"/>
      <w:lvlJc w:val="left"/>
      <w:pPr>
        <w:ind w:left="2160" w:hanging="360"/>
      </w:pPr>
      <w:rPr>
        <w:rFonts w:ascii="Courier New" w:hAnsi="Courier New" w:cs="Courier New" w:hint="default"/>
      </w:rPr>
    </w:lvl>
    <w:lvl w:ilvl="2" w:tplc="BA6679F6">
      <w:start w:val="1"/>
      <w:numFmt w:val="bullet"/>
      <w:lvlText w:val=""/>
      <w:lvlJc w:val="left"/>
      <w:pPr>
        <w:ind w:left="2880" w:hanging="360"/>
      </w:pPr>
      <w:rPr>
        <w:rFonts w:ascii="Wingdings" w:hAnsi="Wingdings" w:hint="default"/>
      </w:rPr>
    </w:lvl>
    <w:lvl w:ilvl="3" w:tplc="42ECA670" w:tentative="1">
      <w:start w:val="1"/>
      <w:numFmt w:val="bullet"/>
      <w:lvlText w:val=""/>
      <w:lvlJc w:val="left"/>
      <w:pPr>
        <w:ind w:left="3600" w:hanging="360"/>
      </w:pPr>
      <w:rPr>
        <w:rFonts w:ascii="Symbol" w:hAnsi="Symbol" w:hint="default"/>
      </w:rPr>
    </w:lvl>
    <w:lvl w:ilvl="4" w:tplc="9C6077DA" w:tentative="1">
      <w:start w:val="1"/>
      <w:numFmt w:val="bullet"/>
      <w:lvlText w:val="o"/>
      <w:lvlJc w:val="left"/>
      <w:pPr>
        <w:ind w:left="4320" w:hanging="360"/>
      </w:pPr>
      <w:rPr>
        <w:rFonts w:ascii="Courier New" w:hAnsi="Courier New" w:cs="Courier New" w:hint="default"/>
      </w:rPr>
    </w:lvl>
    <w:lvl w:ilvl="5" w:tplc="861693F0" w:tentative="1">
      <w:start w:val="1"/>
      <w:numFmt w:val="bullet"/>
      <w:lvlText w:val=""/>
      <w:lvlJc w:val="left"/>
      <w:pPr>
        <w:ind w:left="5040" w:hanging="360"/>
      </w:pPr>
      <w:rPr>
        <w:rFonts w:ascii="Wingdings" w:hAnsi="Wingdings" w:hint="default"/>
      </w:rPr>
    </w:lvl>
    <w:lvl w:ilvl="6" w:tplc="E402AB2A" w:tentative="1">
      <w:start w:val="1"/>
      <w:numFmt w:val="bullet"/>
      <w:lvlText w:val=""/>
      <w:lvlJc w:val="left"/>
      <w:pPr>
        <w:ind w:left="5760" w:hanging="360"/>
      </w:pPr>
      <w:rPr>
        <w:rFonts w:ascii="Symbol" w:hAnsi="Symbol" w:hint="default"/>
      </w:rPr>
    </w:lvl>
    <w:lvl w:ilvl="7" w:tplc="DC88EE24" w:tentative="1">
      <w:start w:val="1"/>
      <w:numFmt w:val="bullet"/>
      <w:lvlText w:val="o"/>
      <w:lvlJc w:val="left"/>
      <w:pPr>
        <w:ind w:left="6480" w:hanging="360"/>
      </w:pPr>
      <w:rPr>
        <w:rFonts w:ascii="Courier New" w:hAnsi="Courier New" w:cs="Courier New" w:hint="default"/>
      </w:rPr>
    </w:lvl>
    <w:lvl w:ilvl="8" w:tplc="789A0C56" w:tentative="1">
      <w:start w:val="1"/>
      <w:numFmt w:val="bullet"/>
      <w:lvlText w:val=""/>
      <w:lvlJc w:val="left"/>
      <w:pPr>
        <w:ind w:left="7200" w:hanging="360"/>
      </w:pPr>
      <w:rPr>
        <w:rFonts w:ascii="Wingdings" w:hAnsi="Wingdings" w:hint="default"/>
      </w:rPr>
    </w:lvl>
  </w:abstractNum>
  <w:abstractNum w:abstractNumId="15">
    <w:nsid w:val="1A2E0A61"/>
    <w:multiLevelType w:val="hybridMultilevel"/>
    <w:tmpl w:val="A24A5850"/>
    <w:lvl w:ilvl="0" w:tplc="0419000F">
      <w:start w:val="1"/>
      <w:numFmt w:val="decimal"/>
      <w:pStyle w:val="120"/>
      <w:lvlText w:val="%1."/>
      <w:lvlJc w:val="left"/>
      <w:pPr>
        <w:ind w:left="1909" w:hanging="120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6">
    <w:nsid w:val="1F913A05"/>
    <w:multiLevelType w:val="hybridMultilevel"/>
    <w:tmpl w:val="1A68510E"/>
    <w:lvl w:ilvl="0" w:tplc="6E704E2A">
      <w:numFmt w:val="bullet"/>
      <w:pStyle w:val="113"/>
      <w:lvlText w:val="˗"/>
      <w:lvlJc w:val="left"/>
      <w:pPr>
        <w:ind w:left="1212" w:hanging="360"/>
      </w:pPr>
      <w:rPr>
        <w:rFonts w:ascii="Times New Roman" w:eastAsia="Times New Roman" w:hAnsi="Times New Roman" w:cs="Times New Roman" w:hint="default"/>
        <w:w w:val="100"/>
        <w:sz w:val="28"/>
        <w:szCs w:val="28"/>
      </w:rPr>
    </w:lvl>
    <w:lvl w:ilvl="1" w:tplc="04190019">
      <w:start w:val="1"/>
      <w:numFmt w:val="bullet"/>
      <w:lvlText w:val="o"/>
      <w:lvlJc w:val="left"/>
      <w:pPr>
        <w:ind w:left="2575" w:hanging="360"/>
      </w:pPr>
      <w:rPr>
        <w:rFonts w:ascii="Courier New" w:hAnsi="Courier New" w:cs="Courier New" w:hint="default"/>
      </w:rPr>
    </w:lvl>
    <w:lvl w:ilvl="2" w:tplc="0419001B" w:tentative="1">
      <w:start w:val="1"/>
      <w:numFmt w:val="bullet"/>
      <w:lvlText w:val=""/>
      <w:lvlJc w:val="left"/>
      <w:pPr>
        <w:ind w:left="3295" w:hanging="360"/>
      </w:pPr>
      <w:rPr>
        <w:rFonts w:ascii="Wingdings" w:hAnsi="Wingdings" w:hint="default"/>
      </w:rPr>
    </w:lvl>
    <w:lvl w:ilvl="3" w:tplc="0419000F" w:tentative="1">
      <w:start w:val="1"/>
      <w:numFmt w:val="bullet"/>
      <w:lvlText w:val=""/>
      <w:lvlJc w:val="left"/>
      <w:pPr>
        <w:ind w:left="4015" w:hanging="360"/>
      </w:pPr>
      <w:rPr>
        <w:rFonts w:ascii="Symbol" w:hAnsi="Symbol" w:hint="default"/>
      </w:rPr>
    </w:lvl>
    <w:lvl w:ilvl="4" w:tplc="04190019" w:tentative="1">
      <w:start w:val="1"/>
      <w:numFmt w:val="bullet"/>
      <w:lvlText w:val="o"/>
      <w:lvlJc w:val="left"/>
      <w:pPr>
        <w:ind w:left="4735" w:hanging="360"/>
      </w:pPr>
      <w:rPr>
        <w:rFonts w:ascii="Courier New" w:hAnsi="Courier New" w:cs="Courier New" w:hint="default"/>
      </w:rPr>
    </w:lvl>
    <w:lvl w:ilvl="5" w:tplc="0419001B" w:tentative="1">
      <w:start w:val="1"/>
      <w:numFmt w:val="bullet"/>
      <w:lvlText w:val=""/>
      <w:lvlJc w:val="left"/>
      <w:pPr>
        <w:ind w:left="5455" w:hanging="360"/>
      </w:pPr>
      <w:rPr>
        <w:rFonts w:ascii="Wingdings" w:hAnsi="Wingdings" w:hint="default"/>
      </w:rPr>
    </w:lvl>
    <w:lvl w:ilvl="6" w:tplc="0419000F" w:tentative="1">
      <w:start w:val="1"/>
      <w:numFmt w:val="bullet"/>
      <w:lvlText w:val=""/>
      <w:lvlJc w:val="left"/>
      <w:pPr>
        <w:ind w:left="6175" w:hanging="360"/>
      </w:pPr>
      <w:rPr>
        <w:rFonts w:ascii="Symbol" w:hAnsi="Symbol" w:hint="default"/>
      </w:rPr>
    </w:lvl>
    <w:lvl w:ilvl="7" w:tplc="04190019" w:tentative="1">
      <w:start w:val="1"/>
      <w:numFmt w:val="bullet"/>
      <w:lvlText w:val="o"/>
      <w:lvlJc w:val="left"/>
      <w:pPr>
        <w:ind w:left="6895" w:hanging="360"/>
      </w:pPr>
      <w:rPr>
        <w:rFonts w:ascii="Courier New" w:hAnsi="Courier New" w:cs="Courier New" w:hint="default"/>
      </w:rPr>
    </w:lvl>
    <w:lvl w:ilvl="8" w:tplc="0419001B" w:tentative="1">
      <w:start w:val="1"/>
      <w:numFmt w:val="bullet"/>
      <w:lvlText w:val=""/>
      <w:lvlJc w:val="left"/>
      <w:pPr>
        <w:ind w:left="7615" w:hanging="360"/>
      </w:pPr>
      <w:rPr>
        <w:rFonts w:ascii="Wingdings" w:hAnsi="Wingdings" w:hint="default"/>
      </w:rPr>
    </w:lvl>
  </w:abstractNum>
  <w:abstractNum w:abstractNumId="17">
    <w:nsid w:val="20DA0894"/>
    <w:multiLevelType w:val="hybridMultilevel"/>
    <w:tmpl w:val="D5AE046C"/>
    <w:lvl w:ilvl="0" w:tplc="1F72D0AE">
      <w:start w:val="1"/>
      <w:numFmt w:val="decimal"/>
      <w:pStyle w:val="051"/>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8">
    <w:nsid w:val="21921C9E"/>
    <w:multiLevelType w:val="hybridMultilevel"/>
    <w:tmpl w:val="FA86AF9A"/>
    <w:styleLink w:val="132"/>
    <w:lvl w:ilvl="0" w:tplc="F1D412B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19">
    <w:nsid w:val="21B972DF"/>
    <w:multiLevelType w:val="hybridMultilevel"/>
    <w:tmpl w:val="63426554"/>
    <w:styleLink w:val="313"/>
    <w:lvl w:ilvl="0" w:tplc="B20CF50E">
      <w:start w:val="1"/>
      <w:numFmt w:val="bullet"/>
      <w:lvlText w:val=""/>
      <w:lvlJc w:val="left"/>
      <w:pPr>
        <w:ind w:left="1287" w:hanging="360"/>
      </w:pPr>
      <w:rPr>
        <w:rFonts w:ascii="Wingdings" w:hAnsi="Wingdings"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0">
    <w:nsid w:val="24550B1A"/>
    <w:multiLevelType w:val="hybridMultilevel"/>
    <w:tmpl w:val="0AA49494"/>
    <w:styleLink w:val="31"/>
    <w:lvl w:ilvl="0" w:tplc="0419000D">
      <w:start w:val="1"/>
      <w:numFmt w:val="bullet"/>
      <w:lvlText w:val=""/>
      <w:lvlJc w:val="left"/>
      <w:pPr>
        <w:ind w:left="2204" w:hanging="360"/>
      </w:pPr>
      <w:rPr>
        <w:rFonts w:ascii="Symbol" w:hAnsi="Symbol"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21">
    <w:nsid w:val="27CB5E17"/>
    <w:multiLevelType w:val="hybridMultilevel"/>
    <w:tmpl w:val="A9D2804A"/>
    <w:lvl w:ilvl="0" w:tplc="B76C4512">
      <w:start w:val="1"/>
      <w:numFmt w:val="decimal"/>
      <w:lvlText w:val="%1. "/>
      <w:lvlJc w:val="left"/>
      <w:pPr>
        <w:ind w:left="1287" w:hanging="360"/>
      </w:pPr>
      <w:rPr>
        <w:rFonts w:hint="default"/>
      </w:rPr>
    </w:lvl>
    <w:lvl w:ilvl="1" w:tplc="5400D4AE" w:tentative="1">
      <w:start w:val="1"/>
      <w:numFmt w:val="lowerLetter"/>
      <w:lvlText w:val="%2."/>
      <w:lvlJc w:val="left"/>
      <w:pPr>
        <w:ind w:left="2007" w:hanging="360"/>
      </w:pPr>
    </w:lvl>
    <w:lvl w:ilvl="2" w:tplc="C2888F4E" w:tentative="1">
      <w:start w:val="1"/>
      <w:numFmt w:val="lowerRoman"/>
      <w:lvlText w:val="%3."/>
      <w:lvlJc w:val="right"/>
      <w:pPr>
        <w:ind w:left="2727" w:hanging="180"/>
      </w:pPr>
    </w:lvl>
    <w:lvl w:ilvl="3" w:tplc="2BD882C6" w:tentative="1">
      <w:start w:val="1"/>
      <w:numFmt w:val="decimal"/>
      <w:lvlText w:val="%4."/>
      <w:lvlJc w:val="left"/>
      <w:pPr>
        <w:ind w:left="3447" w:hanging="360"/>
      </w:pPr>
    </w:lvl>
    <w:lvl w:ilvl="4" w:tplc="61A698EC" w:tentative="1">
      <w:start w:val="1"/>
      <w:numFmt w:val="lowerLetter"/>
      <w:lvlText w:val="%5."/>
      <w:lvlJc w:val="left"/>
      <w:pPr>
        <w:ind w:left="4167" w:hanging="360"/>
      </w:pPr>
    </w:lvl>
    <w:lvl w:ilvl="5" w:tplc="31D8BAB0" w:tentative="1">
      <w:start w:val="1"/>
      <w:numFmt w:val="lowerRoman"/>
      <w:lvlText w:val="%6."/>
      <w:lvlJc w:val="right"/>
      <w:pPr>
        <w:ind w:left="4887" w:hanging="180"/>
      </w:pPr>
    </w:lvl>
    <w:lvl w:ilvl="6" w:tplc="A78E6744" w:tentative="1">
      <w:start w:val="1"/>
      <w:numFmt w:val="decimal"/>
      <w:lvlText w:val="%7."/>
      <w:lvlJc w:val="left"/>
      <w:pPr>
        <w:ind w:left="5607" w:hanging="360"/>
      </w:pPr>
    </w:lvl>
    <w:lvl w:ilvl="7" w:tplc="027CAEFA" w:tentative="1">
      <w:start w:val="1"/>
      <w:numFmt w:val="lowerLetter"/>
      <w:lvlText w:val="%8."/>
      <w:lvlJc w:val="left"/>
      <w:pPr>
        <w:ind w:left="6327" w:hanging="360"/>
      </w:pPr>
    </w:lvl>
    <w:lvl w:ilvl="8" w:tplc="25AA77BC" w:tentative="1">
      <w:start w:val="1"/>
      <w:numFmt w:val="lowerRoman"/>
      <w:lvlText w:val="%9."/>
      <w:lvlJc w:val="right"/>
      <w:pPr>
        <w:ind w:left="7047" w:hanging="180"/>
      </w:pPr>
    </w:lvl>
  </w:abstractNum>
  <w:abstractNum w:abstractNumId="22">
    <w:nsid w:val="2937585D"/>
    <w:multiLevelType w:val="hybridMultilevel"/>
    <w:tmpl w:val="C492AA20"/>
    <w:styleLink w:val="15"/>
    <w:lvl w:ilvl="0" w:tplc="882C63D4">
      <w:start w:val="1"/>
      <w:numFmt w:val="bullet"/>
      <w:lvlText w:val=""/>
      <w:lvlJc w:val="left"/>
      <w:pPr>
        <w:ind w:left="1288" w:hanging="360"/>
      </w:pPr>
      <w:rPr>
        <w:rFonts w:ascii="Symbol" w:hAnsi="Symbol" w:hint="default"/>
      </w:rPr>
    </w:lvl>
    <w:lvl w:ilvl="1" w:tplc="110C7972" w:tentative="1">
      <w:start w:val="1"/>
      <w:numFmt w:val="bullet"/>
      <w:lvlText w:val="o"/>
      <w:lvlJc w:val="left"/>
      <w:pPr>
        <w:ind w:left="2008" w:hanging="360"/>
      </w:pPr>
      <w:rPr>
        <w:rFonts w:ascii="Courier New" w:hAnsi="Courier New" w:cs="Courier New" w:hint="default"/>
      </w:rPr>
    </w:lvl>
    <w:lvl w:ilvl="2" w:tplc="95846DB0" w:tentative="1">
      <w:start w:val="1"/>
      <w:numFmt w:val="bullet"/>
      <w:lvlText w:val=""/>
      <w:lvlJc w:val="left"/>
      <w:pPr>
        <w:ind w:left="2728" w:hanging="360"/>
      </w:pPr>
      <w:rPr>
        <w:rFonts w:ascii="Wingdings" w:hAnsi="Wingdings" w:hint="default"/>
      </w:rPr>
    </w:lvl>
    <w:lvl w:ilvl="3" w:tplc="867CB2E6" w:tentative="1">
      <w:start w:val="1"/>
      <w:numFmt w:val="bullet"/>
      <w:lvlText w:val=""/>
      <w:lvlJc w:val="left"/>
      <w:pPr>
        <w:ind w:left="3448" w:hanging="360"/>
      </w:pPr>
      <w:rPr>
        <w:rFonts w:ascii="Symbol" w:hAnsi="Symbol" w:hint="default"/>
      </w:rPr>
    </w:lvl>
    <w:lvl w:ilvl="4" w:tplc="ADD09060" w:tentative="1">
      <w:start w:val="1"/>
      <w:numFmt w:val="bullet"/>
      <w:lvlText w:val="o"/>
      <w:lvlJc w:val="left"/>
      <w:pPr>
        <w:ind w:left="4168" w:hanging="360"/>
      </w:pPr>
      <w:rPr>
        <w:rFonts w:ascii="Courier New" w:hAnsi="Courier New" w:cs="Courier New" w:hint="default"/>
      </w:rPr>
    </w:lvl>
    <w:lvl w:ilvl="5" w:tplc="384059E4" w:tentative="1">
      <w:start w:val="1"/>
      <w:numFmt w:val="bullet"/>
      <w:lvlText w:val=""/>
      <w:lvlJc w:val="left"/>
      <w:pPr>
        <w:ind w:left="4888" w:hanging="360"/>
      </w:pPr>
      <w:rPr>
        <w:rFonts w:ascii="Wingdings" w:hAnsi="Wingdings" w:hint="default"/>
      </w:rPr>
    </w:lvl>
    <w:lvl w:ilvl="6" w:tplc="0CBAB23E" w:tentative="1">
      <w:start w:val="1"/>
      <w:numFmt w:val="bullet"/>
      <w:lvlText w:val=""/>
      <w:lvlJc w:val="left"/>
      <w:pPr>
        <w:ind w:left="5608" w:hanging="360"/>
      </w:pPr>
      <w:rPr>
        <w:rFonts w:ascii="Symbol" w:hAnsi="Symbol" w:hint="default"/>
      </w:rPr>
    </w:lvl>
    <w:lvl w:ilvl="7" w:tplc="9BF45F8E" w:tentative="1">
      <w:start w:val="1"/>
      <w:numFmt w:val="bullet"/>
      <w:lvlText w:val="o"/>
      <w:lvlJc w:val="left"/>
      <w:pPr>
        <w:ind w:left="6328" w:hanging="360"/>
      </w:pPr>
      <w:rPr>
        <w:rFonts w:ascii="Courier New" w:hAnsi="Courier New" w:cs="Courier New" w:hint="default"/>
      </w:rPr>
    </w:lvl>
    <w:lvl w:ilvl="8" w:tplc="2A10029C" w:tentative="1">
      <w:start w:val="1"/>
      <w:numFmt w:val="bullet"/>
      <w:lvlText w:val=""/>
      <w:lvlJc w:val="left"/>
      <w:pPr>
        <w:ind w:left="7048" w:hanging="360"/>
      </w:pPr>
      <w:rPr>
        <w:rFonts w:ascii="Wingdings" w:hAnsi="Wingdings" w:hint="default"/>
      </w:rPr>
    </w:lvl>
  </w:abstractNum>
  <w:abstractNum w:abstractNumId="23">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2D8E60AD"/>
    <w:multiLevelType w:val="hybridMultilevel"/>
    <w:tmpl w:val="B9A689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31AD7D67"/>
    <w:multiLevelType w:val="hybridMultilevel"/>
    <w:tmpl w:val="511C0452"/>
    <w:lvl w:ilvl="0" w:tplc="0419000F">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28">
    <w:nsid w:val="345D1796"/>
    <w:multiLevelType w:val="hybridMultilevel"/>
    <w:tmpl w:val="2666A130"/>
    <w:styleLink w:val="131"/>
    <w:lvl w:ilvl="0" w:tplc="DED2BBB0">
      <w:start w:val="1"/>
      <w:numFmt w:val="bullet"/>
      <w:pStyle w:val="2"/>
      <w:lvlText w:val=""/>
      <w:lvlPicBulletId w:val="0"/>
      <w:lvlJc w:val="left"/>
      <w:pPr>
        <w:tabs>
          <w:tab w:val="num" w:pos="1287"/>
        </w:tabs>
        <w:ind w:left="1287" w:hanging="360"/>
      </w:pPr>
      <w:rPr>
        <w:rFonts w:ascii="Symbol" w:hAnsi="Symbol" w:hint="default"/>
        <w:color w:val="auto"/>
        <w:sz w:val="16"/>
      </w:rPr>
    </w:lvl>
    <w:lvl w:ilvl="1" w:tplc="04D6D8DA" w:tentative="1">
      <w:start w:val="1"/>
      <w:numFmt w:val="bullet"/>
      <w:lvlText w:val="o"/>
      <w:lvlJc w:val="left"/>
      <w:pPr>
        <w:tabs>
          <w:tab w:val="num" w:pos="1440"/>
        </w:tabs>
        <w:ind w:left="1440" w:hanging="360"/>
      </w:pPr>
      <w:rPr>
        <w:rFonts w:ascii="Courier New" w:hAnsi="Courier New" w:cs="Courier New" w:hint="default"/>
      </w:rPr>
    </w:lvl>
    <w:lvl w:ilvl="2" w:tplc="C31231C6" w:tentative="1">
      <w:start w:val="1"/>
      <w:numFmt w:val="bullet"/>
      <w:lvlText w:val=""/>
      <w:lvlJc w:val="left"/>
      <w:pPr>
        <w:tabs>
          <w:tab w:val="num" w:pos="2160"/>
        </w:tabs>
        <w:ind w:left="2160" w:hanging="360"/>
      </w:pPr>
      <w:rPr>
        <w:rFonts w:ascii="Wingdings" w:hAnsi="Wingdings" w:hint="default"/>
      </w:rPr>
    </w:lvl>
    <w:lvl w:ilvl="3" w:tplc="F2E4AC68" w:tentative="1">
      <w:start w:val="1"/>
      <w:numFmt w:val="bullet"/>
      <w:lvlText w:val=""/>
      <w:lvlJc w:val="left"/>
      <w:pPr>
        <w:tabs>
          <w:tab w:val="num" w:pos="2880"/>
        </w:tabs>
        <w:ind w:left="2880" w:hanging="360"/>
      </w:pPr>
      <w:rPr>
        <w:rFonts w:ascii="Symbol" w:hAnsi="Symbol" w:hint="default"/>
      </w:rPr>
    </w:lvl>
    <w:lvl w:ilvl="4" w:tplc="AB962606" w:tentative="1">
      <w:start w:val="1"/>
      <w:numFmt w:val="bullet"/>
      <w:lvlText w:val="o"/>
      <w:lvlJc w:val="left"/>
      <w:pPr>
        <w:tabs>
          <w:tab w:val="num" w:pos="3600"/>
        </w:tabs>
        <w:ind w:left="3600" w:hanging="360"/>
      </w:pPr>
      <w:rPr>
        <w:rFonts w:ascii="Courier New" w:hAnsi="Courier New" w:cs="Courier New" w:hint="default"/>
      </w:rPr>
    </w:lvl>
    <w:lvl w:ilvl="5" w:tplc="38403C30" w:tentative="1">
      <w:start w:val="1"/>
      <w:numFmt w:val="bullet"/>
      <w:lvlText w:val=""/>
      <w:lvlJc w:val="left"/>
      <w:pPr>
        <w:tabs>
          <w:tab w:val="num" w:pos="4320"/>
        </w:tabs>
        <w:ind w:left="4320" w:hanging="360"/>
      </w:pPr>
      <w:rPr>
        <w:rFonts w:ascii="Wingdings" w:hAnsi="Wingdings" w:hint="default"/>
      </w:rPr>
    </w:lvl>
    <w:lvl w:ilvl="6" w:tplc="79CCFC58" w:tentative="1">
      <w:start w:val="1"/>
      <w:numFmt w:val="bullet"/>
      <w:lvlText w:val=""/>
      <w:lvlJc w:val="left"/>
      <w:pPr>
        <w:tabs>
          <w:tab w:val="num" w:pos="5040"/>
        </w:tabs>
        <w:ind w:left="5040" w:hanging="360"/>
      </w:pPr>
      <w:rPr>
        <w:rFonts w:ascii="Symbol" w:hAnsi="Symbol" w:hint="default"/>
      </w:rPr>
    </w:lvl>
    <w:lvl w:ilvl="7" w:tplc="57142C3A" w:tentative="1">
      <w:start w:val="1"/>
      <w:numFmt w:val="bullet"/>
      <w:lvlText w:val="o"/>
      <w:lvlJc w:val="left"/>
      <w:pPr>
        <w:tabs>
          <w:tab w:val="num" w:pos="5760"/>
        </w:tabs>
        <w:ind w:left="5760" w:hanging="360"/>
      </w:pPr>
      <w:rPr>
        <w:rFonts w:ascii="Courier New" w:hAnsi="Courier New" w:cs="Courier New" w:hint="default"/>
      </w:rPr>
    </w:lvl>
    <w:lvl w:ilvl="8" w:tplc="2876BD9C" w:tentative="1">
      <w:start w:val="1"/>
      <w:numFmt w:val="bullet"/>
      <w:lvlText w:val=""/>
      <w:lvlJc w:val="left"/>
      <w:pPr>
        <w:tabs>
          <w:tab w:val="num" w:pos="6480"/>
        </w:tabs>
        <w:ind w:left="6480" w:hanging="360"/>
      </w:pPr>
      <w:rPr>
        <w:rFonts w:ascii="Wingdings" w:hAnsi="Wingdings" w:hint="default"/>
      </w:rPr>
    </w:lvl>
  </w:abstractNum>
  <w:abstractNum w:abstractNumId="29">
    <w:nsid w:val="357E6D96"/>
    <w:multiLevelType w:val="hybridMultilevel"/>
    <w:tmpl w:val="2FDECE6C"/>
    <w:styleLink w:val="115"/>
    <w:lvl w:ilvl="0" w:tplc="DAACA76E">
      <w:start w:val="1"/>
      <w:numFmt w:val="decimal"/>
      <w:lvlText w:val="%1."/>
      <w:lvlJc w:val="left"/>
      <w:pPr>
        <w:ind w:left="1505" w:hanging="360"/>
      </w:pPr>
    </w:lvl>
    <w:lvl w:ilvl="1" w:tplc="97A2AC56" w:tentative="1">
      <w:start w:val="1"/>
      <w:numFmt w:val="lowerLetter"/>
      <w:lvlText w:val="%2."/>
      <w:lvlJc w:val="left"/>
      <w:pPr>
        <w:ind w:left="2225" w:hanging="360"/>
      </w:pPr>
    </w:lvl>
    <w:lvl w:ilvl="2" w:tplc="DC82F66E" w:tentative="1">
      <w:start w:val="1"/>
      <w:numFmt w:val="lowerRoman"/>
      <w:lvlText w:val="%3."/>
      <w:lvlJc w:val="right"/>
      <w:pPr>
        <w:ind w:left="2945" w:hanging="180"/>
      </w:pPr>
    </w:lvl>
    <w:lvl w:ilvl="3" w:tplc="7144B310" w:tentative="1">
      <w:start w:val="1"/>
      <w:numFmt w:val="decimal"/>
      <w:lvlText w:val="%4."/>
      <w:lvlJc w:val="left"/>
      <w:pPr>
        <w:ind w:left="3665" w:hanging="360"/>
      </w:pPr>
    </w:lvl>
    <w:lvl w:ilvl="4" w:tplc="E49AA460" w:tentative="1">
      <w:start w:val="1"/>
      <w:numFmt w:val="lowerLetter"/>
      <w:lvlText w:val="%5."/>
      <w:lvlJc w:val="left"/>
      <w:pPr>
        <w:ind w:left="4385" w:hanging="360"/>
      </w:pPr>
    </w:lvl>
    <w:lvl w:ilvl="5" w:tplc="7D547262" w:tentative="1">
      <w:start w:val="1"/>
      <w:numFmt w:val="lowerRoman"/>
      <w:lvlText w:val="%6."/>
      <w:lvlJc w:val="right"/>
      <w:pPr>
        <w:ind w:left="5105" w:hanging="180"/>
      </w:pPr>
    </w:lvl>
    <w:lvl w:ilvl="6" w:tplc="80581442" w:tentative="1">
      <w:start w:val="1"/>
      <w:numFmt w:val="decimal"/>
      <w:lvlText w:val="%7."/>
      <w:lvlJc w:val="left"/>
      <w:pPr>
        <w:ind w:left="5825" w:hanging="360"/>
      </w:pPr>
    </w:lvl>
    <w:lvl w:ilvl="7" w:tplc="8680720C" w:tentative="1">
      <w:start w:val="1"/>
      <w:numFmt w:val="lowerLetter"/>
      <w:lvlText w:val="%8."/>
      <w:lvlJc w:val="left"/>
      <w:pPr>
        <w:ind w:left="6545" w:hanging="360"/>
      </w:pPr>
    </w:lvl>
    <w:lvl w:ilvl="8" w:tplc="B2BA066E" w:tentative="1">
      <w:start w:val="1"/>
      <w:numFmt w:val="lowerRoman"/>
      <w:lvlText w:val="%9."/>
      <w:lvlJc w:val="right"/>
      <w:pPr>
        <w:ind w:left="7265" w:hanging="180"/>
      </w:pPr>
    </w:lvl>
  </w:abstractNum>
  <w:abstractNum w:abstractNumId="30">
    <w:nsid w:val="36D5576D"/>
    <w:multiLevelType w:val="hybridMultilevel"/>
    <w:tmpl w:val="51C2E7C4"/>
    <w:lvl w:ilvl="0" w:tplc="AF469098">
      <w:start w:val="1"/>
      <w:numFmt w:val="decimal"/>
      <w:pStyle w:val="a4"/>
      <w:lvlText w:val="Приложение %1"/>
      <w:lvlJc w:val="left"/>
      <w:pPr>
        <w:ind w:left="2421" w:hanging="360"/>
      </w:pPr>
      <w:rPr>
        <w:rFonts w:hint="default"/>
      </w:rPr>
    </w:lvl>
    <w:lvl w:ilvl="1" w:tplc="11C4FD64" w:tentative="1">
      <w:start w:val="1"/>
      <w:numFmt w:val="lowerLetter"/>
      <w:lvlText w:val="%2."/>
      <w:lvlJc w:val="left"/>
      <w:pPr>
        <w:ind w:left="1440" w:hanging="360"/>
      </w:pPr>
    </w:lvl>
    <w:lvl w:ilvl="2" w:tplc="9F0C17E4" w:tentative="1">
      <w:start w:val="1"/>
      <w:numFmt w:val="lowerRoman"/>
      <w:lvlText w:val="%3."/>
      <w:lvlJc w:val="right"/>
      <w:pPr>
        <w:ind w:left="2160" w:hanging="180"/>
      </w:pPr>
    </w:lvl>
    <w:lvl w:ilvl="3" w:tplc="C8A4C616" w:tentative="1">
      <w:start w:val="1"/>
      <w:numFmt w:val="decimal"/>
      <w:lvlText w:val="%4."/>
      <w:lvlJc w:val="left"/>
      <w:pPr>
        <w:ind w:left="2880" w:hanging="360"/>
      </w:pPr>
    </w:lvl>
    <w:lvl w:ilvl="4" w:tplc="B4BABFE6" w:tentative="1">
      <w:start w:val="1"/>
      <w:numFmt w:val="lowerLetter"/>
      <w:lvlText w:val="%5."/>
      <w:lvlJc w:val="left"/>
      <w:pPr>
        <w:ind w:left="3600" w:hanging="360"/>
      </w:pPr>
    </w:lvl>
    <w:lvl w:ilvl="5" w:tplc="738E77CA" w:tentative="1">
      <w:start w:val="1"/>
      <w:numFmt w:val="lowerRoman"/>
      <w:lvlText w:val="%6."/>
      <w:lvlJc w:val="right"/>
      <w:pPr>
        <w:ind w:left="4320" w:hanging="180"/>
      </w:pPr>
    </w:lvl>
    <w:lvl w:ilvl="6" w:tplc="0068DC56" w:tentative="1">
      <w:start w:val="1"/>
      <w:numFmt w:val="decimal"/>
      <w:lvlText w:val="%7."/>
      <w:lvlJc w:val="left"/>
      <w:pPr>
        <w:ind w:left="5040" w:hanging="360"/>
      </w:pPr>
    </w:lvl>
    <w:lvl w:ilvl="7" w:tplc="786AF022" w:tentative="1">
      <w:start w:val="1"/>
      <w:numFmt w:val="lowerLetter"/>
      <w:lvlText w:val="%8."/>
      <w:lvlJc w:val="left"/>
      <w:pPr>
        <w:ind w:left="5760" w:hanging="360"/>
      </w:pPr>
    </w:lvl>
    <w:lvl w:ilvl="8" w:tplc="EC261CE8" w:tentative="1">
      <w:start w:val="1"/>
      <w:numFmt w:val="lowerRoman"/>
      <w:lvlText w:val="%9."/>
      <w:lvlJc w:val="right"/>
      <w:pPr>
        <w:ind w:left="6480" w:hanging="180"/>
      </w:pPr>
    </w:lvl>
  </w:abstractNum>
  <w:abstractNum w:abstractNumId="31">
    <w:nsid w:val="36DF4BBD"/>
    <w:multiLevelType w:val="hybridMultilevel"/>
    <w:tmpl w:val="5EDC94F0"/>
    <w:styleLink w:val="33"/>
    <w:lvl w:ilvl="0" w:tplc="F4F28D94">
      <w:start w:val="1"/>
      <w:numFmt w:val="decimal"/>
      <w:lvlText w:val="%1)"/>
      <w:lvlJc w:val="left"/>
      <w:pPr>
        <w:ind w:left="927" w:hanging="360"/>
      </w:pPr>
      <w:rPr>
        <w:rFonts w:hint="default"/>
      </w:rPr>
    </w:lvl>
    <w:lvl w:ilvl="1" w:tplc="11C4FD64" w:tentative="1">
      <w:start w:val="1"/>
      <w:numFmt w:val="lowerLetter"/>
      <w:lvlText w:val="%2."/>
      <w:lvlJc w:val="left"/>
      <w:pPr>
        <w:ind w:left="1647" w:hanging="360"/>
      </w:pPr>
    </w:lvl>
    <w:lvl w:ilvl="2" w:tplc="9F0C17E4" w:tentative="1">
      <w:start w:val="1"/>
      <w:numFmt w:val="lowerRoman"/>
      <w:lvlText w:val="%3."/>
      <w:lvlJc w:val="right"/>
      <w:pPr>
        <w:ind w:left="2367" w:hanging="180"/>
      </w:pPr>
    </w:lvl>
    <w:lvl w:ilvl="3" w:tplc="C8A4C616" w:tentative="1">
      <w:start w:val="1"/>
      <w:numFmt w:val="decimal"/>
      <w:lvlText w:val="%4."/>
      <w:lvlJc w:val="left"/>
      <w:pPr>
        <w:ind w:left="3087" w:hanging="360"/>
      </w:pPr>
    </w:lvl>
    <w:lvl w:ilvl="4" w:tplc="B4BABFE6" w:tentative="1">
      <w:start w:val="1"/>
      <w:numFmt w:val="lowerLetter"/>
      <w:lvlText w:val="%5."/>
      <w:lvlJc w:val="left"/>
      <w:pPr>
        <w:ind w:left="3807" w:hanging="360"/>
      </w:pPr>
    </w:lvl>
    <w:lvl w:ilvl="5" w:tplc="738E77CA" w:tentative="1">
      <w:start w:val="1"/>
      <w:numFmt w:val="lowerRoman"/>
      <w:lvlText w:val="%6."/>
      <w:lvlJc w:val="right"/>
      <w:pPr>
        <w:ind w:left="4527" w:hanging="180"/>
      </w:pPr>
    </w:lvl>
    <w:lvl w:ilvl="6" w:tplc="0068DC56" w:tentative="1">
      <w:start w:val="1"/>
      <w:numFmt w:val="decimal"/>
      <w:lvlText w:val="%7."/>
      <w:lvlJc w:val="left"/>
      <w:pPr>
        <w:ind w:left="5247" w:hanging="360"/>
      </w:pPr>
    </w:lvl>
    <w:lvl w:ilvl="7" w:tplc="786AF022" w:tentative="1">
      <w:start w:val="1"/>
      <w:numFmt w:val="lowerLetter"/>
      <w:lvlText w:val="%8."/>
      <w:lvlJc w:val="left"/>
      <w:pPr>
        <w:ind w:left="5967" w:hanging="360"/>
      </w:pPr>
    </w:lvl>
    <w:lvl w:ilvl="8" w:tplc="EC261CE8" w:tentative="1">
      <w:start w:val="1"/>
      <w:numFmt w:val="lowerRoman"/>
      <w:lvlText w:val="%9."/>
      <w:lvlJc w:val="right"/>
      <w:pPr>
        <w:ind w:left="6687" w:hanging="180"/>
      </w:pPr>
    </w:lvl>
  </w:abstractNum>
  <w:abstractNum w:abstractNumId="32">
    <w:nsid w:val="397F6ADB"/>
    <w:multiLevelType w:val="hybridMultilevel"/>
    <w:tmpl w:val="8662CC98"/>
    <w:lvl w:ilvl="0" w:tplc="7FD0C61E">
      <w:numFmt w:val="bullet"/>
      <w:pStyle w:val="116"/>
      <w:lvlText w:val=""/>
      <w:lvlJc w:val="left"/>
      <w:pPr>
        <w:ind w:left="1522" w:hanging="360"/>
      </w:pPr>
      <w:rPr>
        <w:rFonts w:ascii="Symbol" w:eastAsia="Times New Roman" w:hAnsi="Symbol" w:hint="default"/>
      </w:rPr>
    </w:lvl>
    <w:lvl w:ilvl="1" w:tplc="04190019">
      <w:start w:val="1"/>
      <w:numFmt w:val="bullet"/>
      <w:lvlText w:val="o"/>
      <w:lvlJc w:val="left"/>
      <w:pPr>
        <w:ind w:left="2242" w:hanging="360"/>
      </w:pPr>
      <w:rPr>
        <w:rFonts w:ascii="Courier New" w:hAnsi="Courier New" w:cs="Courier New" w:hint="default"/>
      </w:rPr>
    </w:lvl>
    <w:lvl w:ilvl="2" w:tplc="0419001B">
      <w:start w:val="1"/>
      <w:numFmt w:val="bullet"/>
      <w:lvlText w:val=""/>
      <w:lvlJc w:val="left"/>
      <w:pPr>
        <w:ind w:left="2962" w:hanging="360"/>
      </w:pPr>
      <w:rPr>
        <w:rFonts w:ascii="Wingdings" w:hAnsi="Wingdings" w:cs="Wingdings" w:hint="default"/>
      </w:rPr>
    </w:lvl>
    <w:lvl w:ilvl="3" w:tplc="0419000F">
      <w:start w:val="1"/>
      <w:numFmt w:val="bullet"/>
      <w:lvlText w:val=""/>
      <w:lvlJc w:val="left"/>
      <w:pPr>
        <w:ind w:left="3682" w:hanging="360"/>
      </w:pPr>
      <w:rPr>
        <w:rFonts w:ascii="Symbol" w:hAnsi="Symbol" w:cs="Symbol" w:hint="default"/>
      </w:rPr>
    </w:lvl>
    <w:lvl w:ilvl="4" w:tplc="04190019">
      <w:start w:val="1"/>
      <w:numFmt w:val="bullet"/>
      <w:lvlText w:val="o"/>
      <w:lvlJc w:val="left"/>
      <w:pPr>
        <w:ind w:left="4402" w:hanging="360"/>
      </w:pPr>
      <w:rPr>
        <w:rFonts w:ascii="Courier New" w:hAnsi="Courier New" w:cs="Courier New" w:hint="default"/>
      </w:rPr>
    </w:lvl>
    <w:lvl w:ilvl="5" w:tplc="0419001B">
      <w:start w:val="1"/>
      <w:numFmt w:val="bullet"/>
      <w:lvlText w:val=""/>
      <w:lvlJc w:val="left"/>
      <w:pPr>
        <w:ind w:left="5122" w:hanging="360"/>
      </w:pPr>
      <w:rPr>
        <w:rFonts w:ascii="Wingdings" w:hAnsi="Wingdings" w:cs="Wingdings" w:hint="default"/>
      </w:rPr>
    </w:lvl>
    <w:lvl w:ilvl="6" w:tplc="0419000F">
      <w:start w:val="1"/>
      <w:numFmt w:val="bullet"/>
      <w:lvlText w:val=""/>
      <w:lvlJc w:val="left"/>
      <w:pPr>
        <w:ind w:left="5842" w:hanging="360"/>
      </w:pPr>
      <w:rPr>
        <w:rFonts w:ascii="Symbol" w:hAnsi="Symbol" w:cs="Symbol" w:hint="default"/>
      </w:rPr>
    </w:lvl>
    <w:lvl w:ilvl="7" w:tplc="04190019">
      <w:start w:val="1"/>
      <w:numFmt w:val="bullet"/>
      <w:lvlText w:val="o"/>
      <w:lvlJc w:val="left"/>
      <w:pPr>
        <w:ind w:left="6562" w:hanging="360"/>
      </w:pPr>
      <w:rPr>
        <w:rFonts w:ascii="Courier New" w:hAnsi="Courier New" w:cs="Courier New" w:hint="default"/>
      </w:rPr>
    </w:lvl>
    <w:lvl w:ilvl="8" w:tplc="0419001B">
      <w:start w:val="1"/>
      <w:numFmt w:val="bullet"/>
      <w:lvlText w:val=""/>
      <w:lvlJc w:val="left"/>
      <w:pPr>
        <w:ind w:left="7282" w:hanging="360"/>
      </w:pPr>
      <w:rPr>
        <w:rFonts w:ascii="Wingdings" w:hAnsi="Wingdings" w:cs="Wingdings" w:hint="default"/>
      </w:rPr>
    </w:lvl>
  </w:abstractNum>
  <w:abstractNum w:abstractNumId="33">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3A923465"/>
    <w:multiLevelType w:val="hybridMultilevel"/>
    <w:tmpl w:val="836E745A"/>
    <w:lvl w:ilvl="0" w:tplc="63F2A790">
      <w:start w:val="1"/>
      <w:numFmt w:val="decimal"/>
      <w:lvlText w:val="%1. "/>
      <w:lvlJc w:val="left"/>
      <w:pPr>
        <w:ind w:left="1287" w:hanging="360"/>
      </w:pPr>
      <w:rPr>
        <w:rFonts w:hint="default"/>
      </w:rPr>
    </w:lvl>
    <w:lvl w:ilvl="1" w:tplc="E6CA75E2" w:tentative="1">
      <w:start w:val="1"/>
      <w:numFmt w:val="lowerLetter"/>
      <w:lvlText w:val="%2."/>
      <w:lvlJc w:val="left"/>
      <w:pPr>
        <w:ind w:left="2007" w:hanging="360"/>
      </w:pPr>
    </w:lvl>
    <w:lvl w:ilvl="2" w:tplc="01022CC6" w:tentative="1">
      <w:start w:val="1"/>
      <w:numFmt w:val="lowerRoman"/>
      <w:lvlText w:val="%3."/>
      <w:lvlJc w:val="right"/>
      <w:pPr>
        <w:ind w:left="2727" w:hanging="180"/>
      </w:pPr>
    </w:lvl>
    <w:lvl w:ilvl="3" w:tplc="FA9AA39E" w:tentative="1">
      <w:start w:val="1"/>
      <w:numFmt w:val="decimal"/>
      <w:lvlText w:val="%4."/>
      <w:lvlJc w:val="left"/>
      <w:pPr>
        <w:ind w:left="3447" w:hanging="360"/>
      </w:pPr>
    </w:lvl>
    <w:lvl w:ilvl="4" w:tplc="5F04A40E" w:tentative="1">
      <w:start w:val="1"/>
      <w:numFmt w:val="lowerLetter"/>
      <w:lvlText w:val="%5."/>
      <w:lvlJc w:val="left"/>
      <w:pPr>
        <w:ind w:left="4167" w:hanging="360"/>
      </w:pPr>
    </w:lvl>
    <w:lvl w:ilvl="5" w:tplc="46F47A94" w:tentative="1">
      <w:start w:val="1"/>
      <w:numFmt w:val="lowerRoman"/>
      <w:lvlText w:val="%6."/>
      <w:lvlJc w:val="right"/>
      <w:pPr>
        <w:ind w:left="4887" w:hanging="180"/>
      </w:pPr>
    </w:lvl>
    <w:lvl w:ilvl="6" w:tplc="1C066FFE" w:tentative="1">
      <w:start w:val="1"/>
      <w:numFmt w:val="decimal"/>
      <w:lvlText w:val="%7."/>
      <w:lvlJc w:val="left"/>
      <w:pPr>
        <w:ind w:left="5607" w:hanging="360"/>
      </w:pPr>
    </w:lvl>
    <w:lvl w:ilvl="7" w:tplc="C7C429F4" w:tentative="1">
      <w:start w:val="1"/>
      <w:numFmt w:val="lowerLetter"/>
      <w:lvlText w:val="%8."/>
      <w:lvlJc w:val="left"/>
      <w:pPr>
        <w:ind w:left="6327" w:hanging="360"/>
      </w:pPr>
    </w:lvl>
    <w:lvl w:ilvl="8" w:tplc="E4F42074" w:tentative="1">
      <w:start w:val="1"/>
      <w:numFmt w:val="lowerRoman"/>
      <w:lvlText w:val="%9."/>
      <w:lvlJc w:val="right"/>
      <w:pPr>
        <w:ind w:left="7047" w:hanging="180"/>
      </w:pPr>
    </w:lvl>
  </w:abstractNum>
  <w:abstractNum w:abstractNumId="35">
    <w:nsid w:val="3D0B7FE9"/>
    <w:multiLevelType w:val="hybridMultilevel"/>
    <w:tmpl w:val="089A3F60"/>
    <w:lvl w:ilvl="0" w:tplc="9CC6C6CC">
      <w:start w:val="1"/>
      <w:numFmt w:val="decimal"/>
      <w:pStyle w:val="a5"/>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26F4BAB0" w:tentative="1">
      <w:start w:val="1"/>
      <w:numFmt w:val="lowerLetter"/>
      <w:lvlText w:val="%2."/>
      <w:lvlJc w:val="left"/>
      <w:pPr>
        <w:ind w:left="2160" w:hanging="360"/>
      </w:pPr>
    </w:lvl>
    <w:lvl w:ilvl="2" w:tplc="784443C2" w:tentative="1">
      <w:start w:val="1"/>
      <w:numFmt w:val="lowerRoman"/>
      <w:lvlText w:val="%3."/>
      <w:lvlJc w:val="right"/>
      <w:pPr>
        <w:ind w:left="2880" w:hanging="180"/>
      </w:pPr>
    </w:lvl>
    <w:lvl w:ilvl="3" w:tplc="D4905772" w:tentative="1">
      <w:start w:val="1"/>
      <w:numFmt w:val="decimal"/>
      <w:lvlText w:val="%4."/>
      <w:lvlJc w:val="left"/>
      <w:pPr>
        <w:ind w:left="3600" w:hanging="360"/>
      </w:pPr>
    </w:lvl>
    <w:lvl w:ilvl="4" w:tplc="096CD9E0" w:tentative="1">
      <w:start w:val="1"/>
      <w:numFmt w:val="lowerLetter"/>
      <w:lvlText w:val="%5."/>
      <w:lvlJc w:val="left"/>
      <w:pPr>
        <w:ind w:left="4320" w:hanging="360"/>
      </w:pPr>
    </w:lvl>
    <w:lvl w:ilvl="5" w:tplc="F65496CA" w:tentative="1">
      <w:start w:val="1"/>
      <w:numFmt w:val="lowerRoman"/>
      <w:lvlText w:val="%6."/>
      <w:lvlJc w:val="right"/>
      <w:pPr>
        <w:ind w:left="5040" w:hanging="180"/>
      </w:pPr>
    </w:lvl>
    <w:lvl w:ilvl="6" w:tplc="2A0A15A2" w:tentative="1">
      <w:start w:val="1"/>
      <w:numFmt w:val="decimal"/>
      <w:lvlText w:val="%7."/>
      <w:lvlJc w:val="left"/>
      <w:pPr>
        <w:ind w:left="5760" w:hanging="360"/>
      </w:pPr>
    </w:lvl>
    <w:lvl w:ilvl="7" w:tplc="3B0EF3D0" w:tentative="1">
      <w:start w:val="1"/>
      <w:numFmt w:val="lowerLetter"/>
      <w:lvlText w:val="%8."/>
      <w:lvlJc w:val="left"/>
      <w:pPr>
        <w:ind w:left="6480" w:hanging="360"/>
      </w:pPr>
    </w:lvl>
    <w:lvl w:ilvl="8" w:tplc="0E3A47AE" w:tentative="1">
      <w:start w:val="1"/>
      <w:numFmt w:val="lowerRoman"/>
      <w:lvlText w:val="%9."/>
      <w:lvlJc w:val="right"/>
      <w:pPr>
        <w:ind w:left="7200" w:hanging="180"/>
      </w:pPr>
    </w:lvl>
  </w:abstractNum>
  <w:abstractNum w:abstractNumId="36">
    <w:nsid w:val="3EFC07BF"/>
    <w:multiLevelType w:val="hybridMultilevel"/>
    <w:tmpl w:val="A0208B82"/>
    <w:styleLink w:val="111117"/>
    <w:lvl w:ilvl="0" w:tplc="E9DAD18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7">
    <w:nsid w:val="3FD87186"/>
    <w:multiLevelType w:val="hybridMultilevel"/>
    <w:tmpl w:val="F572D470"/>
    <w:lvl w:ilvl="0" w:tplc="C38AFFB2">
      <w:start w:val="1"/>
      <w:numFmt w:val="decimal"/>
      <w:lvlText w:val="%1. "/>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8">
    <w:nsid w:val="403322A9"/>
    <w:multiLevelType w:val="hybridMultilevel"/>
    <w:tmpl w:val="CB6C68DA"/>
    <w:lvl w:ilvl="0" w:tplc="3416B57C">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F7EE04F4">
      <w:numFmt w:val="none"/>
      <w:lvlText w:val=""/>
      <w:lvlJc w:val="left"/>
      <w:pPr>
        <w:tabs>
          <w:tab w:val="num" w:pos="360"/>
        </w:tabs>
      </w:pPr>
    </w:lvl>
    <w:lvl w:ilvl="2" w:tplc="770210BA">
      <w:numFmt w:val="none"/>
      <w:lvlText w:val=""/>
      <w:lvlJc w:val="left"/>
      <w:pPr>
        <w:tabs>
          <w:tab w:val="num" w:pos="360"/>
        </w:tabs>
      </w:pPr>
    </w:lvl>
    <w:lvl w:ilvl="3" w:tplc="05E8D076">
      <w:numFmt w:val="none"/>
      <w:lvlText w:val=""/>
      <w:lvlJc w:val="left"/>
      <w:pPr>
        <w:tabs>
          <w:tab w:val="num" w:pos="360"/>
        </w:tabs>
      </w:pPr>
    </w:lvl>
    <w:lvl w:ilvl="4" w:tplc="E1A8A7FC">
      <w:numFmt w:val="none"/>
      <w:lvlText w:val=""/>
      <w:lvlJc w:val="left"/>
      <w:pPr>
        <w:tabs>
          <w:tab w:val="num" w:pos="360"/>
        </w:tabs>
      </w:pPr>
    </w:lvl>
    <w:lvl w:ilvl="5" w:tplc="DC40FEBC">
      <w:numFmt w:val="none"/>
      <w:lvlText w:val=""/>
      <w:lvlJc w:val="left"/>
      <w:pPr>
        <w:tabs>
          <w:tab w:val="num" w:pos="360"/>
        </w:tabs>
      </w:pPr>
    </w:lvl>
    <w:lvl w:ilvl="6" w:tplc="001C9E0A">
      <w:numFmt w:val="none"/>
      <w:lvlText w:val=""/>
      <w:lvlJc w:val="left"/>
      <w:pPr>
        <w:tabs>
          <w:tab w:val="num" w:pos="360"/>
        </w:tabs>
      </w:pPr>
    </w:lvl>
    <w:lvl w:ilvl="7" w:tplc="74463CE6">
      <w:numFmt w:val="none"/>
      <w:lvlText w:val=""/>
      <w:lvlJc w:val="left"/>
      <w:pPr>
        <w:tabs>
          <w:tab w:val="num" w:pos="360"/>
        </w:tabs>
      </w:pPr>
    </w:lvl>
    <w:lvl w:ilvl="8" w:tplc="911EC568">
      <w:numFmt w:val="none"/>
      <w:lvlText w:val=""/>
      <w:lvlJc w:val="left"/>
      <w:pPr>
        <w:tabs>
          <w:tab w:val="num" w:pos="360"/>
        </w:tabs>
      </w:pPr>
    </w:lvl>
  </w:abstractNum>
  <w:abstractNum w:abstractNumId="39">
    <w:nsid w:val="41E53E29"/>
    <w:multiLevelType w:val="hybridMultilevel"/>
    <w:tmpl w:val="707A9384"/>
    <w:lvl w:ilvl="0" w:tplc="E9DAD18A">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1">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nsid w:val="47525CAA"/>
    <w:multiLevelType w:val="hybridMultilevel"/>
    <w:tmpl w:val="8EF4882C"/>
    <w:lvl w:ilvl="0" w:tplc="9286C990">
      <w:start w:val="1"/>
      <w:numFmt w:val="bullet"/>
      <w:pStyle w:val="a7"/>
      <w:lvlText w:val=""/>
      <w:lvlJc w:val="left"/>
      <w:pPr>
        <w:ind w:left="1287" w:hanging="360"/>
      </w:pPr>
      <w:rPr>
        <w:rFonts w:ascii="Symbol" w:hAnsi="Symbol" w:hint="default"/>
      </w:rPr>
    </w:lvl>
    <w:lvl w:ilvl="1" w:tplc="2724FCC0" w:tentative="1">
      <w:start w:val="1"/>
      <w:numFmt w:val="bullet"/>
      <w:lvlText w:val="o"/>
      <w:lvlJc w:val="left"/>
      <w:pPr>
        <w:ind w:left="2007" w:hanging="360"/>
      </w:pPr>
      <w:rPr>
        <w:rFonts w:ascii="Courier New" w:hAnsi="Courier New" w:cs="Courier New" w:hint="default"/>
      </w:rPr>
    </w:lvl>
    <w:lvl w:ilvl="2" w:tplc="D91240B4" w:tentative="1">
      <w:start w:val="1"/>
      <w:numFmt w:val="bullet"/>
      <w:lvlText w:val=""/>
      <w:lvlJc w:val="left"/>
      <w:pPr>
        <w:ind w:left="2727" w:hanging="360"/>
      </w:pPr>
      <w:rPr>
        <w:rFonts w:ascii="Wingdings" w:hAnsi="Wingdings" w:hint="default"/>
      </w:rPr>
    </w:lvl>
    <w:lvl w:ilvl="3" w:tplc="B024F39C" w:tentative="1">
      <w:start w:val="1"/>
      <w:numFmt w:val="bullet"/>
      <w:lvlText w:val=""/>
      <w:lvlJc w:val="left"/>
      <w:pPr>
        <w:ind w:left="3447" w:hanging="360"/>
      </w:pPr>
      <w:rPr>
        <w:rFonts w:ascii="Symbol" w:hAnsi="Symbol" w:hint="default"/>
      </w:rPr>
    </w:lvl>
    <w:lvl w:ilvl="4" w:tplc="5C8850C2" w:tentative="1">
      <w:start w:val="1"/>
      <w:numFmt w:val="bullet"/>
      <w:lvlText w:val="o"/>
      <w:lvlJc w:val="left"/>
      <w:pPr>
        <w:ind w:left="4167" w:hanging="360"/>
      </w:pPr>
      <w:rPr>
        <w:rFonts w:ascii="Courier New" w:hAnsi="Courier New" w:cs="Courier New" w:hint="default"/>
      </w:rPr>
    </w:lvl>
    <w:lvl w:ilvl="5" w:tplc="73888DAC" w:tentative="1">
      <w:start w:val="1"/>
      <w:numFmt w:val="bullet"/>
      <w:lvlText w:val=""/>
      <w:lvlJc w:val="left"/>
      <w:pPr>
        <w:ind w:left="4887" w:hanging="360"/>
      </w:pPr>
      <w:rPr>
        <w:rFonts w:ascii="Wingdings" w:hAnsi="Wingdings" w:hint="default"/>
      </w:rPr>
    </w:lvl>
    <w:lvl w:ilvl="6" w:tplc="6E96CCB4" w:tentative="1">
      <w:start w:val="1"/>
      <w:numFmt w:val="bullet"/>
      <w:lvlText w:val=""/>
      <w:lvlJc w:val="left"/>
      <w:pPr>
        <w:ind w:left="5607" w:hanging="360"/>
      </w:pPr>
      <w:rPr>
        <w:rFonts w:ascii="Symbol" w:hAnsi="Symbol" w:hint="default"/>
      </w:rPr>
    </w:lvl>
    <w:lvl w:ilvl="7" w:tplc="BFFE0FF0" w:tentative="1">
      <w:start w:val="1"/>
      <w:numFmt w:val="bullet"/>
      <w:lvlText w:val="o"/>
      <w:lvlJc w:val="left"/>
      <w:pPr>
        <w:ind w:left="6327" w:hanging="360"/>
      </w:pPr>
      <w:rPr>
        <w:rFonts w:ascii="Courier New" w:hAnsi="Courier New" w:cs="Courier New" w:hint="default"/>
      </w:rPr>
    </w:lvl>
    <w:lvl w:ilvl="8" w:tplc="D144AB9A" w:tentative="1">
      <w:start w:val="1"/>
      <w:numFmt w:val="bullet"/>
      <w:lvlText w:val=""/>
      <w:lvlJc w:val="left"/>
      <w:pPr>
        <w:ind w:left="7047" w:hanging="360"/>
      </w:pPr>
      <w:rPr>
        <w:rFonts w:ascii="Wingdings" w:hAnsi="Wingdings" w:hint="default"/>
      </w:rPr>
    </w:lvl>
  </w:abstractNum>
  <w:abstractNum w:abstractNumId="43">
    <w:nsid w:val="485829D4"/>
    <w:multiLevelType w:val="hybridMultilevel"/>
    <w:tmpl w:val="B98E2448"/>
    <w:lvl w:ilvl="0" w:tplc="9D7C040C">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BB4E2124" w:tentative="1">
      <w:start w:val="1"/>
      <w:numFmt w:val="lowerLetter"/>
      <w:lvlText w:val="%2."/>
      <w:lvlJc w:val="left"/>
      <w:pPr>
        <w:tabs>
          <w:tab w:val="num" w:pos="1800"/>
        </w:tabs>
        <w:ind w:left="1800" w:hanging="360"/>
      </w:pPr>
    </w:lvl>
    <w:lvl w:ilvl="2" w:tplc="E9CE3E08" w:tentative="1">
      <w:start w:val="1"/>
      <w:numFmt w:val="lowerRoman"/>
      <w:lvlText w:val="%3."/>
      <w:lvlJc w:val="right"/>
      <w:pPr>
        <w:tabs>
          <w:tab w:val="num" w:pos="2520"/>
        </w:tabs>
        <w:ind w:left="2520" w:hanging="180"/>
      </w:pPr>
    </w:lvl>
    <w:lvl w:ilvl="3" w:tplc="10F017DC" w:tentative="1">
      <w:start w:val="1"/>
      <w:numFmt w:val="decimal"/>
      <w:lvlText w:val="%4."/>
      <w:lvlJc w:val="left"/>
      <w:pPr>
        <w:tabs>
          <w:tab w:val="num" w:pos="3240"/>
        </w:tabs>
        <w:ind w:left="3240" w:hanging="360"/>
      </w:pPr>
    </w:lvl>
    <w:lvl w:ilvl="4" w:tplc="B0B8F14E" w:tentative="1">
      <w:start w:val="1"/>
      <w:numFmt w:val="lowerLetter"/>
      <w:lvlText w:val="%5."/>
      <w:lvlJc w:val="left"/>
      <w:pPr>
        <w:tabs>
          <w:tab w:val="num" w:pos="3960"/>
        </w:tabs>
        <w:ind w:left="3960" w:hanging="360"/>
      </w:pPr>
    </w:lvl>
    <w:lvl w:ilvl="5" w:tplc="FE80F990" w:tentative="1">
      <w:start w:val="1"/>
      <w:numFmt w:val="lowerRoman"/>
      <w:lvlText w:val="%6."/>
      <w:lvlJc w:val="right"/>
      <w:pPr>
        <w:tabs>
          <w:tab w:val="num" w:pos="4680"/>
        </w:tabs>
        <w:ind w:left="4680" w:hanging="180"/>
      </w:pPr>
    </w:lvl>
    <w:lvl w:ilvl="6" w:tplc="9558FD9E" w:tentative="1">
      <w:start w:val="1"/>
      <w:numFmt w:val="decimal"/>
      <w:lvlText w:val="%7."/>
      <w:lvlJc w:val="left"/>
      <w:pPr>
        <w:tabs>
          <w:tab w:val="num" w:pos="5400"/>
        </w:tabs>
        <w:ind w:left="5400" w:hanging="360"/>
      </w:pPr>
    </w:lvl>
    <w:lvl w:ilvl="7" w:tplc="50BE0306" w:tentative="1">
      <w:start w:val="1"/>
      <w:numFmt w:val="lowerLetter"/>
      <w:lvlText w:val="%8."/>
      <w:lvlJc w:val="left"/>
      <w:pPr>
        <w:tabs>
          <w:tab w:val="num" w:pos="6120"/>
        </w:tabs>
        <w:ind w:left="6120" w:hanging="360"/>
      </w:pPr>
    </w:lvl>
    <w:lvl w:ilvl="8" w:tplc="496629BE" w:tentative="1">
      <w:start w:val="1"/>
      <w:numFmt w:val="lowerRoman"/>
      <w:lvlText w:val="%9."/>
      <w:lvlJc w:val="right"/>
      <w:pPr>
        <w:tabs>
          <w:tab w:val="num" w:pos="6840"/>
        </w:tabs>
        <w:ind w:left="6840" w:hanging="180"/>
      </w:pPr>
    </w:lvl>
  </w:abstractNum>
  <w:abstractNum w:abstractNumId="44">
    <w:nsid w:val="49382695"/>
    <w:multiLevelType w:val="hybridMultilevel"/>
    <w:tmpl w:val="18A497D4"/>
    <w:lvl w:ilvl="0" w:tplc="99304F0C">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A2F2D3E"/>
    <w:multiLevelType w:val="multilevel"/>
    <w:tmpl w:val="B68A5DDC"/>
    <w:lvl w:ilvl="0">
      <w:start w:val="1"/>
      <w:numFmt w:val="decimal"/>
      <w:pStyle w:val="19"/>
      <w:lvlText w:val="%1."/>
      <w:lvlJc w:val="left"/>
      <w:pPr>
        <w:ind w:left="1070" w:hanging="360"/>
      </w:pPr>
      <w:rPr>
        <w:rFonts w:hint="default"/>
      </w:rPr>
    </w:lvl>
    <w:lvl w:ilvl="1">
      <w:start w:val="1"/>
      <w:numFmt w:val="decimal"/>
      <w:pStyle w:val="20"/>
      <w:isLgl/>
      <w:lvlText w:val="%1.%2."/>
      <w:lvlJc w:val="left"/>
      <w:pPr>
        <w:ind w:left="1778" w:hanging="720"/>
      </w:pPr>
      <w:rPr>
        <w:rFonts w:hint="default"/>
      </w:rPr>
    </w:lvl>
    <w:lvl w:ilvl="2">
      <w:start w:val="1"/>
      <w:numFmt w:val="decimal"/>
      <w:pStyle w:val="30"/>
      <w:isLgl/>
      <w:lvlText w:val="%1.%2.%3."/>
      <w:lvlJc w:val="left"/>
      <w:pPr>
        <w:ind w:left="2070" w:hanging="720"/>
      </w:pPr>
      <w:rPr>
        <w:rFonts w:hint="default"/>
      </w:rPr>
    </w:lvl>
    <w:lvl w:ilvl="3">
      <w:start w:val="1"/>
      <w:numFmt w:val="decimal"/>
      <w:isLgl/>
      <w:lvlText w:val="%1.%2.%3.%4."/>
      <w:lvlJc w:val="left"/>
      <w:pPr>
        <w:ind w:left="2750" w:hanging="1080"/>
      </w:pPr>
      <w:rPr>
        <w:rFonts w:hint="default"/>
      </w:rPr>
    </w:lvl>
    <w:lvl w:ilvl="4">
      <w:start w:val="1"/>
      <w:numFmt w:val="decimal"/>
      <w:isLgl/>
      <w:lvlText w:val="%1.%2.%3.%4.%5."/>
      <w:lvlJc w:val="left"/>
      <w:pPr>
        <w:ind w:left="3430" w:hanging="1440"/>
      </w:pPr>
      <w:rPr>
        <w:rFonts w:hint="default"/>
      </w:rPr>
    </w:lvl>
    <w:lvl w:ilvl="5">
      <w:start w:val="1"/>
      <w:numFmt w:val="decimal"/>
      <w:isLgl/>
      <w:lvlText w:val="%1.%2.%3.%4.%5.%6."/>
      <w:lvlJc w:val="left"/>
      <w:pPr>
        <w:ind w:left="3750" w:hanging="1440"/>
      </w:pPr>
      <w:rPr>
        <w:rFonts w:hint="default"/>
      </w:rPr>
    </w:lvl>
    <w:lvl w:ilvl="6">
      <w:start w:val="1"/>
      <w:numFmt w:val="decimal"/>
      <w:isLgl/>
      <w:lvlText w:val="%1.%2.%3.%4.%5.%6.%7."/>
      <w:lvlJc w:val="left"/>
      <w:pPr>
        <w:ind w:left="4430" w:hanging="1800"/>
      </w:pPr>
      <w:rPr>
        <w:rFonts w:hint="default"/>
      </w:rPr>
    </w:lvl>
    <w:lvl w:ilvl="7">
      <w:start w:val="1"/>
      <w:numFmt w:val="decimal"/>
      <w:isLgl/>
      <w:lvlText w:val="%1.%2.%3.%4.%5.%6.%7.%8."/>
      <w:lvlJc w:val="left"/>
      <w:pPr>
        <w:ind w:left="5110" w:hanging="2160"/>
      </w:pPr>
      <w:rPr>
        <w:rFonts w:hint="default"/>
      </w:rPr>
    </w:lvl>
    <w:lvl w:ilvl="8">
      <w:start w:val="1"/>
      <w:numFmt w:val="decimal"/>
      <w:isLgl/>
      <w:lvlText w:val="%1.%2.%3.%4.%5.%6.%7.%8.%9."/>
      <w:lvlJc w:val="left"/>
      <w:pPr>
        <w:ind w:left="5430" w:hanging="2160"/>
      </w:pPr>
      <w:rPr>
        <w:rFonts w:hint="default"/>
      </w:rPr>
    </w:lvl>
  </w:abstractNum>
  <w:abstractNum w:abstractNumId="46">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47">
    <w:nsid w:val="4C73134D"/>
    <w:multiLevelType w:val="hybridMultilevel"/>
    <w:tmpl w:val="6C64960A"/>
    <w:styleLink w:val="1111"/>
    <w:lvl w:ilvl="0" w:tplc="A7587474">
      <w:start w:val="1"/>
      <w:numFmt w:val="bullet"/>
      <w:lvlText w:val=""/>
      <w:lvlJc w:val="left"/>
      <w:pPr>
        <w:ind w:left="1429" w:hanging="360"/>
      </w:pPr>
      <w:rPr>
        <w:rFonts w:ascii="Symbol" w:hAnsi="Symbol" w:hint="default"/>
      </w:rPr>
    </w:lvl>
    <w:lvl w:ilvl="1" w:tplc="2982AAEA" w:tentative="1">
      <w:start w:val="1"/>
      <w:numFmt w:val="bullet"/>
      <w:lvlText w:val="o"/>
      <w:lvlJc w:val="left"/>
      <w:pPr>
        <w:ind w:left="2149" w:hanging="360"/>
      </w:pPr>
      <w:rPr>
        <w:rFonts w:ascii="Courier New" w:hAnsi="Courier New" w:cs="Courier New" w:hint="default"/>
      </w:rPr>
    </w:lvl>
    <w:lvl w:ilvl="2" w:tplc="7C80D1FA" w:tentative="1">
      <w:start w:val="1"/>
      <w:numFmt w:val="bullet"/>
      <w:lvlText w:val=""/>
      <w:lvlJc w:val="left"/>
      <w:pPr>
        <w:ind w:left="2869" w:hanging="360"/>
      </w:pPr>
      <w:rPr>
        <w:rFonts w:ascii="Wingdings" w:hAnsi="Wingdings" w:hint="default"/>
      </w:rPr>
    </w:lvl>
    <w:lvl w:ilvl="3" w:tplc="01381C8A" w:tentative="1">
      <w:start w:val="1"/>
      <w:numFmt w:val="bullet"/>
      <w:lvlText w:val=""/>
      <w:lvlJc w:val="left"/>
      <w:pPr>
        <w:ind w:left="3589" w:hanging="360"/>
      </w:pPr>
      <w:rPr>
        <w:rFonts w:ascii="Symbol" w:hAnsi="Symbol" w:hint="default"/>
      </w:rPr>
    </w:lvl>
    <w:lvl w:ilvl="4" w:tplc="26BC7024" w:tentative="1">
      <w:start w:val="1"/>
      <w:numFmt w:val="bullet"/>
      <w:lvlText w:val="o"/>
      <w:lvlJc w:val="left"/>
      <w:pPr>
        <w:ind w:left="4309" w:hanging="360"/>
      </w:pPr>
      <w:rPr>
        <w:rFonts w:ascii="Courier New" w:hAnsi="Courier New" w:cs="Courier New" w:hint="default"/>
      </w:rPr>
    </w:lvl>
    <w:lvl w:ilvl="5" w:tplc="835CD144" w:tentative="1">
      <w:start w:val="1"/>
      <w:numFmt w:val="bullet"/>
      <w:lvlText w:val=""/>
      <w:lvlJc w:val="left"/>
      <w:pPr>
        <w:ind w:left="5029" w:hanging="360"/>
      </w:pPr>
      <w:rPr>
        <w:rFonts w:ascii="Wingdings" w:hAnsi="Wingdings" w:hint="default"/>
      </w:rPr>
    </w:lvl>
    <w:lvl w:ilvl="6" w:tplc="94BC7486" w:tentative="1">
      <w:start w:val="1"/>
      <w:numFmt w:val="bullet"/>
      <w:lvlText w:val=""/>
      <w:lvlJc w:val="left"/>
      <w:pPr>
        <w:ind w:left="5749" w:hanging="360"/>
      </w:pPr>
      <w:rPr>
        <w:rFonts w:ascii="Symbol" w:hAnsi="Symbol" w:hint="default"/>
      </w:rPr>
    </w:lvl>
    <w:lvl w:ilvl="7" w:tplc="B09E4AB0" w:tentative="1">
      <w:start w:val="1"/>
      <w:numFmt w:val="bullet"/>
      <w:lvlText w:val="o"/>
      <w:lvlJc w:val="left"/>
      <w:pPr>
        <w:ind w:left="6469" w:hanging="360"/>
      </w:pPr>
      <w:rPr>
        <w:rFonts w:ascii="Courier New" w:hAnsi="Courier New" w:cs="Courier New" w:hint="default"/>
      </w:rPr>
    </w:lvl>
    <w:lvl w:ilvl="8" w:tplc="9C062006" w:tentative="1">
      <w:start w:val="1"/>
      <w:numFmt w:val="bullet"/>
      <w:lvlText w:val=""/>
      <w:lvlJc w:val="left"/>
      <w:pPr>
        <w:ind w:left="7189" w:hanging="360"/>
      </w:pPr>
      <w:rPr>
        <w:rFonts w:ascii="Wingdings" w:hAnsi="Wingdings" w:hint="default"/>
      </w:rPr>
    </w:lvl>
  </w:abstractNum>
  <w:abstractNum w:abstractNumId="48">
    <w:nsid w:val="4CC2053D"/>
    <w:multiLevelType w:val="hybridMultilevel"/>
    <w:tmpl w:val="6D826C08"/>
    <w:styleLink w:val="0511"/>
    <w:lvl w:ilvl="0" w:tplc="0310CD1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nsid w:val="4FDB5851"/>
    <w:multiLevelType w:val="hybridMultilevel"/>
    <w:tmpl w:val="6402FCA6"/>
    <w:lvl w:ilvl="0" w:tplc="BF1063E4">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1">
    <w:nsid w:val="515E3A18"/>
    <w:multiLevelType w:val="hybridMultilevel"/>
    <w:tmpl w:val="B3CABC00"/>
    <w:lvl w:ilvl="0" w:tplc="D4B0EF32">
      <w:start w:val="1"/>
      <w:numFmt w:val="decimal"/>
      <w:lvlText w:val="%1."/>
      <w:lvlJc w:val="left"/>
      <w:pPr>
        <w:ind w:left="1353" w:hanging="360"/>
      </w:pPr>
    </w:lvl>
    <w:lvl w:ilvl="1" w:tplc="04190003" w:tentative="1">
      <w:start w:val="1"/>
      <w:numFmt w:val="lowerLetter"/>
      <w:lvlText w:val="%2."/>
      <w:lvlJc w:val="left"/>
      <w:pPr>
        <w:ind w:left="2073" w:hanging="360"/>
      </w:pPr>
    </w:lvl>
    <w:lvl w:ilvl="2" w:tplc="04190005" w:tentative="1">
      <w:start w:val="1"/>
      <w:numFmt w:val="lowerRoman"/>
      <w:lvlText w:val="%3."/>
      <w:lvlJc w:val="right"/>
      <w:pPr>
        <w:ind w:left="2793" w:hanging="180"/>
      </w:pPr>
    </w:lvl>
    <w:lvl w:ilvl="3" w:tplc="04190001" w:tentative="1">
      <w:start w:val="1"/>
      <w:numFmt w:val="decimal"/>
      <w:lvlText w:val="%4."/>
      <w:lvlJc w:val="left"/>
      <w:pPr>
        <w:ind w:left="3513" w:hanging="360"/>
      </w:pPr>
    </w:lvl>
    <w:lvl w:ilvl="4" w:tplc="04190003" w:tentative="1">
      <w:start w:val="1"/>
      <w:numFmt w:val="lowerLetter"/>
      <w:lvlText w:val="%5."/>
      <w:lvlJc w:val="left"/>
      <w:pPr>
        <w:ind w:left="4233" w:hanging="360"/>
      </w:pPr>
    </w:lvl>
    <w:lvl w:ilvl="5" w:tplc="04190005" w:tentative="1">
      <w:start w:val="1"/>
      <w:numFmt w:val="lowerRoman"/>
      <w:lvlText w:val="%6."/>
      <w:lvlJc w:val="right"/>
      <w:pPr>
        <w:ind w:left="4953" w:hanging="180"/>
      </w:pPr>
    </w:lvl>
    <w:lvl w:ilvl="6" w:tplc="04190001" w:tentative="1">
      <w:start w:val="1"/>
      <w:numFmt w:val="decimal"/>
      <w:lvlText w:val="%7."/>
      <w:lvlJc w:val="left"/>
      <w:pPr>
        <w:ind w:left="5673" w:hanging="360"/>
      </w:pPr>
    </w:lvl>
    <w:lvl w:ilvl="7" w:tplc="04190003" w:tentative="1">
      <w:start w:val="1"/>
      <w:numFmt w:val="lowerLetter"/>
      <w:lvlText w:val="%8."/>
      <w:lvlJc w:val="left"/>
      <w:pPr>
        <w:ind w:left="6393" w:hanging="360"/>
      </w:pPr>
    </w:lvl>
    <w:lvl w:ilvl="8" w:tplc="04190005" w:tentative="1">
      <w:start w:val="1"/>
      <w:numFmt w:val="lowerRoman"/>
      <w:lvlText w:val="%9."/>
      <w:lvlJc w:val="right"/>
      <w:pPr>
        <w:ind w:left="7113" w:hanging="180"/>
      </w:pPr>
    </w:lvl>
  </w:abstractNum>
  <w:abstractNum w:abstractNumId="52">
    <w:nsid w:val="52722815"/>
    <w:multiLevelType w:val="hybridMultilevel"/>
    <w:tmpl w:val="CC509714"/>
    <w:lvl w:ilvl="0" w:tplc="BF886328">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53">
    <w:nsid w:val="534C4B12"/>
    <w:multiLevelType w:val="hybridMultilevel"/>
    <w:tmpl w:val="78827838"/>
    <w:styleLink w:val="212"/>
    <w:lvl w:ilvl="0" w:tplc="FC16A622">
      <w:start w:val="1"/>
      <w:numFmt w:val="bullet"/>
      <w:lvlText w:val=""/>
      <w:lvlJc w:val="left"/>
      <w:pPr>
        <w:ind w:left="1287" w:hanging="360"/>
      </w:pPr>
      <w:rPr>
        <w:rFonts w:ascii="Symbol" w:hAnsi="Symbol" w:hint="default"/>
      </w:rPr>
    </w:lvl>
    <w:lvl w:ilvl="1" w:tplc="E33055A0" w:tentative="1">
      <w:start w:val="1"/>
      <w:numFmt w:val="bullet"/>
      <w:pStyle w:val="ad"/>
      <w:lvlText w:val="o"/>
      <w:lvlJc w:val="left"/>
      <w:pPr>
        <w:ind w:left="2007" w:hanging="360"/>
      </w:pPr>
      <w:rPr>
        <w:rFonts w:ascii="Courier New" w:hAnsi="Courier New" w:cs="Courier New" w:hint="default"/>
      </w:rPr>
    </w:lvl>
    <w:lvl w:ilvl="2" w:tplc="4C7A454C" w:tentative="1">
      <w:start w:val="1"/>
      <w:numFmt w:val="bullet"/>
      <w:lvlText w:val=""/>
      <w:lvlJc w:val="left"/>
      <w:pPr>
        <w:ind w:left="2727" w:hanging="360"/>
      </w:pPr>
      <w:rPr>
        <w:rFonts w:ascii="Wingdings" w:hAnsi="Wingdings" w:hint="default"/>
      </w:rPr>
    </w:lvl>
    <w:lvl w:ilvl="3" w:tplc="06C295A2" w:tentative="1">
      <w:start w:val="1"/>
      <w:numFmt w:val="bullet"/>
      <w:lvlText w:val=""/>
      <w:lvlJc w:val="left"/>
      <w:pPr>
        <w:ind w:left="3447" w:hanging="360"/>
      </w:pPr>
      <w:rPr>
        <w:rFonts w:ascii="Symbol" w:hAnsi="Symbol" w:hint="default"/>
      </w:rPr>
    </w:lvl>
    <w:lvl w:ilvl="4" w:tplc="101072C8" w:tentative="1">
      <w:start w:val="1"/>
      <w:numFmt w:val="bullet"/>
      <w:lvlText w:val="o"/>
      <w:lvlJc w:val="left"/>
      <w:pPr>
        <w:ind w:left="4167" w:hanging="360"/>
      </w:pPr>
      <w:rPr>
        <w:rFonts w:ascii="Courier New" w:hAnsi="Courier New" w:cs="Courier New" w:hint="default"/>
      </w:rPr>
    </w:lvl>
    <w:lvl w:ilvl="5" w:tplc="C48A6CDA" w:tentative="1">
      <w:start w:val="1"/>
      <w:numFmt w:val="bullet"/>
      <w:lvlText w:val=""/>
      <w:lvlJc w:val="left"/>
      <w:pPr>
        <w:ind w:left="4887" w:hanging="360"/>
      </w:pPr>
      <w:rPr>
        <w:rFonts w:ascii="Wingdings" w:hAnsi="Wingdings" w:hint="default"/>
      </w:rPr>
    </w:lvl>
    <w:lvl w:ilvl="6" w:tplc="68981502" w:tentative="1">
      <w:start w:val="1"/>
      <w:numFmt w:val="bullet"/>
      <w:lvlText w:val=""/>
      <w:lvlJc w:val="left"/>
      <w:pPr>
        <w:ind w:left="5607" w:hanging="360"/>
      </w:pPr>
      <w:rPr>
        <w:rFonts w:ascii="Symbol" w:hAnsi="Symbol" w:hint="default"/>
      </w:rPr>
    </w:lvl>
    <w:lvl w:ilvl="7" w:tplc="3170E138" w:tentative="1">
      <w:start w:val="1"/>
      <w:numFmt w:val="bullet"/>
      <w:lvlText w:val="o"/>
      <w:lvlJc w:val="left"/>
      <w:pPr>
        <w:ind w:left="6327" w:hanging="360"/>
      </w:pPr>
      <w:rPr>
        <w:rFonts w:ascii="Courier New" w:hAnsi="Courier New" w:cs="Courier New" w:hint="default"/>
      </w:rPr>
    </w:lvl>
    <w:lvl w:ilvl="8" w:tplc="D99E1110" w:tentative="1">
      <w:start w:val="1"/>
      <w:numFmt w:val="bullet"/>
      <w:lvlText w:val=""/>
      <w:lvlJc w:val="left"/>
      <w:pPr>
        <w:ind w:left="7047" w:hanging="360"/>
      </w:pPr>
      <w:rPr>
        <w:rFonts w:ascii="Wingdings" w:hAnsi="Wingdings" w:hint="default"/>
      </w:rPr>
    </w:lvl>
  </w:abstractNum>
  <w:abstractNum w:abstractNumId="54">
    <w:nsid w:val="54A32B65"/>
    <w:multiLevelType w:val="hybridMultilevel"/>
    <w:tmpl w:val="3A7ACEB0"/>
    <w:lvl w:ilvl="0" w:tplc="BF886328">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55">
    <w:nsid w:val="58DF3BA8"/>
    <w:multiLevelType w:val="hybridMultilevel"/>
    <w:tmpl w:val="E3F0F3D6"/>
    <w:lvl w:ilvl="0" w:tplc="BF88632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6">
    <w:nsid w:val="59500DA2"/>
    <w:multiLevelType w:val="multilevel"/>
    <w:tmpl w:val="45564EF8"/>
    <w:styleLink w:val="1b"/>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59E60585"/>
    <w:multiLevelType w:val="hybridMultilevel"/>
    <w:tmpl w:val="9006BE28"/>
    <w:lvl w:ilvl="0" w:tplc="D3E20D58">
      <w:start w:val="1"/>
      <w:numFmt w:val="bullet"/>
      <w:lvlText w:val=""/>
      <w:lvlJc w:val="left"/>
      <w:pPr>
        <w:tabs>
          <w:tab w:val="num" w:pos="3346"/>
        </w:tabs>
        <w:ind w:left="3346" w:hanging="360"/>
      </w:pPr>
      <w:rPr>
        <w:rFonts w:ascii="Symbol" w:hAnsi="Symbol" w:hint="default"/>
        <w:color w:val="auto"/>
      </w:rPr>
    </w:lvl>
    <w:lvl w:ilvl="1" w:tplc="EEEA30C2">
      <w:start w:val="1"/>
      <w:numFmt w:val="bullet"/>
      <w:pStyle w:val="1c"/>
      <w:lvlText w:val=""/>
      <w:lvlJc w:val="left"/>
      <w:pPr>
        <w:tabs>
          <w:tab w:val="num" w:pos="1352"/>
        </w:tabs>
        <w:ind w:left="1352" w:hanging="360"/>
      </w:pPr>
      <w:rPr>
        <w:rFonts w:ascii="Symbol" w:hAnsi="Symbol" w:hint="default"/>
        <w:color w:val="auto"/>
      </w:rPr>
    </w:lvl>
    <w:lvl w:ilvl="2" w:tplc="FBA6CC4A">
      <w:start w:val="1"/>
      <w:numFmt w:val="bullet"/>
      <w:lvlText w:val=""/>
      <w:lvlJc w:val="left"/>
      <w:pPr>
        <w:tabs>
          <w:tab w:val="num" w:pos="2869"/>
        </w:tabs>
        <w:ind w:left="2869" w:hanging="360"/>
      </w:pPr>
      <w:rPr>
        <w:rFonts w:ascii="Wingdings" w:hAnsi="Wingdings" w:hint="default"/>
      </w:rPr>
    </w:lvl>
    <w:lvl w:ilvl="3" w:tplc="C1E03EEC" w:tentative="1">
      <w:start w:val="1"/>
      <w:numFmt w:val="bullet"/>
      <w:lvlText w:val=""/>
      <w:lvlJc w:val="left"/>
      <w:pPr>
        <w:tabs>
          <w:tab w:val="num" w:pos="3589"/>
        </w:tabs>
        <w:ind w:left="3589" w:hanging="360"/>
      </w:pPr>
      <w:rPr>
        <w:rFonts w:ascii="Symbol" w:hAnsi="Symbol" w:hint="default"/>
      </w:rPr>
    </w:lvl>
    <w:lvl w:ilvl="4" w:tplc="76287760" w:tentative="1">
      <w:start w:val="1"/>
      <w:numFmt w:val="bullet"/>
      <w:lvlText w:val="o"/>
      <w:lvlJc w:val="left"/>
      <w:pPr>
        <w:tabs>
          <w:tab w:val="num" w:pos="4309"/>
        </w:tabs>
        <w:ind w:left="4309" w:hanging="360"/>
      </w:pPr>
      <w:rPr>
        <w:rFonts w:ascii="Courier New" w:hAnsi="Courier New" w:cs="Courier New" w:hint="default"/>
      </w:rPr>
    </w:lvl>
    <w:lvl w:ilvl="5" w:tplc="2174BE4E" w:tentative="1">
      <w:start w:val="1"/>
      <w:numFmt w:val="bullet"/>
      <w:lvlText w:val=""/>
      <w:lvlJc w:val="left"/>
      <w:pPr>
        <w:tabs>
          <w:tab w:val="num" w:pos="5029"/>
        </w:tabs>
        <w:ind w:left="5029" w:hanging="360"/>
      </w:pPr>
      <w:rPr>
        <w:rFonts w:ascii="Wingdings" w:hAnsi="Wingdings" w:hint="default"/>
      </w:rPr>
    </w:lvl>
    <w:lvl w:ilvl="6" w:tplc="5F026BCA" w:tentative="1">
      <w:start w:val="1"/>
      <w:numFmt w:val="bullet"/>
      <w:lvlText w:val=""/>
      <w:lvlJc w:val="left"/>
      <w:pPr>
        <w:tabs>
          <w:tab w:val="num" w:pos="5749"/>
        </w:tabs>
        <w:ind w:left="5749" w:hanging="360"/>
      </w:pPr>
      <w:rPr>
        <w:rFonts w:ascii="Symbol" w:hAnsi="Symbol" w:hint="default"/>
      </w:rPr>
    </w:lvl>
    <w:lvl w:ilvl="7" w:tplc="9B86EB14" w:tentative="1">
      <w:start w:val="1"/>
      <w:numFmt w:val="bullet"/>
      <w:lvlText w:val="o"/>
      <w:lvlJc w:val="left"/>
      <w:pPr>
        <w:tabs>
          <w:tab w:val="num" w:pos="6469"/>
        </w:tabs>
        <w:ind w:left="6469" w:hanging="360"/>
      </w:pPr>
      <w:rPr>
        <w:rFonts w:ascii="Courier New" w:hAnsi="Courier New" w:cs="Courier New" w:hint="default"/>
      </w:rPr>
    </w:lvl>
    <w:lvl w:ilvl="8" w:tplc="240E7A10" w:tentative="1">
      <w:start w:val="1"/>
      <w:numFmt w:val="bullet"/>
      <w:lvlText w:val=""/>
      <w:lvlJc w:val="left"/>
      <w:pPr>
        <w:tabs>
          <w:tab w:val="num" w:pos="7189"/>
        </w:tabs>
        <w:ind w:left="7189" w:hanging="360"/>
      </w:pPr>
      <w:rPr>
        <w:rFonts w:ascii="Wingdings" w:hAnsi="Wingdings" w:hint="default"/>
      </w:rPr>
    </w:lvl>
  </w:abstractNum>
  <w:abstractNum w:abstractNumId="58">
    <w:nsid w:val="5B343461"/>
    <w:multiLevelType w:val="hybridMultilevel"/>
    <w:tmpl w:val="B3CABC00"/>
    <w:lvl w:ilvl="0" w:tplc="AC42CE80">
      <w:start w:val="1"/>
      <w:numFmt w:val="decimal"/>
      <w:lvlText w:val="%1."/>
      <w:lvlJc w:val="left"/>
      <w:pPr>
        <w:ind w:left="1353" w:hanging="360"/>
      </w:pPr>
    </w:lvl>
    <w:lvl w:ilvl="1" w:tplc="04190003" w:tentative="1">
      <w:start w:val="1"/>
      <w:numFmt w:val="lowerLetter"/>
      <w:lvlText w:val="%2."/>
      <w:lvlJc w:val="left"/>
      <w:pPr>
        <w:ind w:left="2073" w:hanging="360"/>
      </w:pPr>
    </w:lvl>
    <w:lvl w:ilvl="2" w:tplc="04190005" w:tentative="1">
      <w:start w:val="1"/>
      <w:numFmt w:val="lowerRoman"/>
      <w:lvlText w:val="%3."/>
      <w:lvlJc w:val="right"/>
      <w:pPr>
        <w:ind w:left="2793" w:hanging="180"/>
      </w:pPr>
    </w:lvl>
    <w:lvl w:ilvl="3" w:tplc="04190001" w:tentative="1">
      <w:start w:val="1"/>
      <w:numFmt w:val="decimal"/>
      <w:lvlText w:val="%4."/>
      <w:lvlJc w:val="left"/>
      <w:pPr>
        <w:ind w:left="3513" w:hanging="360"/>
      </w:pPr>
    </w:lvl>
    <w:lvl w:ilvl="4" w:tplc="04190003" w:tentative="1">
      <w:start w:val="1"/>
      <w:numFmt w:val="lowerLetter"/>
      <w:lvlText w:val="%5."/>
      <w:lvlJc w:val="left"/>
      <w:pPr>
        <w:ind w:left="4233" w:hanging="360"/>
      </w:pPr>
    </w:lvl>
    <w:lvl w:ilvl="5" w:tplc="04190005" w:tentative="1">
      <w:start w:val="1"/>
      <w:numFmt w:val="lowerRoman"/>
      <w:lvlText w:val="%6."/>
      <w:lvlJc w:val="right"/>
      <w:pPr>
        <w:ind w:left="4953" w:hanging="180"/>
      </w:pPr>
    </w:lvl>
    <w:lvl w:ilvl="6" w:tplc="04190001" w:tentative="1">
      <w:start w:val="1"/>
      <w:numFmt w:val="decimal"/>
      <w:lvlText w:val="%7."/>
      <w:lvlJc w:val="left"/>
      <w:pPr>
        <w:ind w:left="5673" w:hanging="360"/>
      </w:pPr>
    </w:lvl>
    <w:lvl w:ilvl="7" w:tplc="04190003" w:tentative="1">
      <w:start w:val="1"/>
      <w:numFmt w:val="lowerLetter"/>
      <w:lvlText w:val="%8."/>
      <w:lvlJc w:val="left"/>
      <w:pPr>
        <w:ind w:left="6393" w:hanging="360"/>
      </w:pPr>
    </w:lvl>
    <w:lvl w:ilvl="8" w:tplc="04190005" w:tentative="1">
      <w:start w:val="1"/>
      <w:numFmt w:val="lowerRoman"/>
      <w:lvlText w:val="%9."/>
      <w:lvlJc w:val="right"/>
      <w:pPr>
        <w:ind w:left="7113" w:hanging="180"/>
      </w:pPr>
    </w:lvl>
  </w:abstractNum>
  <w:abstractNum w:abstractNumId="59">
    <w:nsid w:val="5C014A41"/>
    <w:multiLevelType w:val="hybridMultilevel"/>
    <w:tmpl w:val="F69A0DC0"/>
    <w:lvl w:ilvl="0" w:tplc="35768032">
      <w:start w:val="1"/>
      <w:numFmt w:val="decimal"/>
      <w:pStyle w:val="100"/>
      <w:lvlText w:val="%1)"/>
      <w:lvlJc w:val="left"/>
      <w:pPr>
        <w:ind w:left="1890" w:hanging="1170"/>
      </w:pPr>
      <w:rPr>
        <w:rFonts w:hint="default"/>
      </w:rPr>
    </w:lvl>
    <w:lvl w:ilvl="1" w:tplc="7F123E48" w:tentative="1">
      <w:start w:val="1"/>
      <w:numFmt w:val="lowerLetter"/>
      <w:lvlText w:val="%2."/>
      <w:lvlJc w:val="left"/>
      <w:pPr>
        <w:ind w:left="1800" w:hanging="360"/>
      </w:pPr>
    </w:lvl>
    <w:lvl w:ilvl="2" w:tplc="CEA2A60A" w:tentative="1">
      <w:start w:val="1"/>
      <w:numFmt w:val="lowerRoman"/>
      <w:lvlText w:val="%3."/>
      <w:lvlJc w:val="right"/>
      <w:pPr>
        <w:ind w:left="2520" w:hanging="180"/>
      </w:pPr>
    </w:lvl>
    <w:lvl w:ilvl="3" w:tplc="3D208000" w:tentative="1">
      <w:start w:val="1"/>
      <w:numFmt w:val="decimal"/>
      <w:lvlText w:val="%4."/>
      <w:lvlJc w:val="left"/>
      <w:pPr>
        <w:ind w:left="3240" w:hanging="360"/>
      </w:pPr>
    </w:lvl>
    <w:lvl w:ilvl="4" w:tplc="FBC08F20" w:tentative="1">
      <w:start w:val="1"/>
      <w:numFmt w:val="lowerLetter"/>
      <w:lvlText w:val="%5."/>
      <w:lvlJc w:val="left"/>
      <w:pPr>
        <w:ind w:left="3960" w:hanging="360"/>
      </w:pPr>
    </w:lvl>
    <w:lvl w:ilvl="5" w:tplc="5362397E" w:tentative="1">
      <w:start w:val="1"/>
      <w:numFmt w:val="lowerRoman"/>
      <w:lvlText w:val="%6."/>
      <w:lvlJc w:val="right"/>
      <w:pPr>
        <w:ind w:left="4680" w:hanging="180"/>
      </w:pPr>
    </w:lvl>
    <w:lvl w:ilvl="6" w:tplc="28A0F508" w:tentative="1">
      <w:start w:val="1"/>
      <w:numFmt w:val="decimal"/>
      <w:lvlText w:val="%7."/>
      <w:lvlJc w:val="left"/>
      <w:pPr>
        <w:ind w:left="5400" w:hanging="360"/>
      </w:pPr>
    </w:lvl>
    <w:lvl w:ilvl="7" w:tplc="E90ACAA0" w:tentative="1">
      <w:start w:val="1"/>
      <w:numFmt w:val="lowerLetter"/>
      <w:lvlText w:val="%8."/>
      <w:lvlJc w:val="left"/>
      <w:pPr>
        <w:ind w:left="6120" w:hanging="360"/>
      </w:pPr>
    </w:lvl>
    <w:lvl w:ilvl="8" w:tplc="11BE18B4" w:tentative="1">
      <w:start w:val="1"/>
      <w:numFmt w:val="lowerRoman"/>
      <w:lvlText w:val="%9."/>
      <w:lvlJc w:val="right"/>
      <w:pPr>
        <w:ind w:left="6840" w:hanging="180"/>
      </w:pPr>
    </w:lvl>
  </w:abstractNum>
  <w:abstractNum w:abstractNumId="60">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CE32A3D"/>
    <w:multiLevelType w:val="multilevel"/>
    <w:tmpl w:val="EB524AD4"/>
    <w:styleLink w:val="330"/>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602D6445"/>
    <w:multiLevelType w:val="hybridMultilevel"/>
    <w:tmpl w:val="00947C92"/>
    <w:styleLink w:val="210"/>
    <w:lvl w:ilvl="0" w:tplc="80468E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60584B7E"/>
    <w:multiLevelType w:val="hybridMultilevel"/>
    <w:tmpl w:val="D062CB34"/>
    <w:lvl w:ilvl="0" w:tplc="12B86D5A">
      <w:start w:val="1"/>
      <w:numFmt w:val="decimal"/>
      <w:pStyle w:val="ae"/>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B212D1C4">
      <w:start w:val="1"/>
      <w:numFmt w:val="lowerLetter"/>
      <w:lvlText w:val="%2."/>
      <w:lvlJc w:val="left"/>
      <w:pPr>
        <w:ind w:left="1440" w:hanging="360"/>
      </w:pPr>
    </w:lvl>
    <w:lvl w:ilvl="2" w:tplc="03CE67F8">
      <w:start w:val="1"/>
      <w:numFmt w:val="lowerRoman"/>
      <w:lvlText w:val="%3."/>
      <w:lvlJc w:val="right"/>
      <w:pPr>
        <w:ind w:left="2160" w:hanging="180"/>
      </w:pPr>
    </w:lvl>
    <w:lvl w:ilvl="3" w:tplc="EAF426C0">
      <w:start w:val="1"/>
      <w:numFmt w:val="decimal"/>
      <w:lvlText w:val="%4."/>
      <w:lvlJc w:val="left"/>
      <w:pPr>
        <w:ind w:left="2880" w:hanging="360"/>
      </w:pPr>
    </w:lvl>
    <w:lvl w:ilvl="4" w:tplc="E9D64C1E">
      <w:start w:val="1"/>
      <w:numFmt w:val="lowerLetter"/>
      <w:lvlText w:val="%5."/>
      <w:lvlJc w:val="left"/>
      <w:pPr>
        <w:ind w:left="3600" w:hanging="360"/>
      </w:pPr>
    </w:lvl>
    <w:lvl w:ilvl="5" w:tplc="9D507654">
      <w:start w:val="1"/>
      <w:numFmt w:val="lowerRoman"/>
      <w:lvlText w:val="%6."/>
      <w:lvlJc w:val="right"/>
      <w:pPr>
        <w:ind w:left="4320" w:hanging="180"/>
      </w:pPr>
    </w:lvl>
    <w:lvl w:ilvl="6" w:tplc="0CFA2E84">
      <w:start w:val="1"/>
      <w:numFmt w:val="decimal"/>
      <w:lvlText w:val="%7."/>
      <w:lvlJc w:val="left"/>
      <w:pPr>
        <w:ind w:left="5040" w:hanging="360"/>
      </w:pPr>
    </w:lvl>
    <w:lvl w:ilvl="7" w:tplc="EC843EA2">
      <w:start w:val="1"/>
      <w:numFmt w:val="lowerLetter"/>
      <w:lvlText w:val="%8."/>
      <w:lvlJc w:val="left"/>
      <w:pPr>
        <w:ind w:left="5760" w:hanging="360"/>
      </w:pPr>
    </w:lvl>
    <w:lvl w:ilvl="8" w:tplc="451A5B54">
      <w:start w:val="1"/>
      <w:numFmt w:val="lowerRoman"/>
      <w:lvlText w:val="%9."/>
      <w:lvlJc w:val="right"/>
      <w:pPr>
        <w:ind w:left="6480" w:hanging="180"/>
      </w:pPr>
    </w:lvl>
  </w:abstractNum>
  <w:abstractNum w:abstractNumId="64">
    <w:nsid w:val="609F7ACC"/>
    <w:multiLevelType w:val="hybridMultilevel"/>
    <w:tmpl w:val="FEBCF854"/>
    <w:styleLink w:val="1111152"/>
    <w:lvl w:ilvl="0" w:tplc="AE78C998">
      <w:start w:val="1"/>
      <w:numFmt w:val="bullet"/>
      <w:lvlText w:val=""/>
      <w:lvlJc w:val="left"/>
      <w:pPr>
        <w:tabs>
          <w:tab w:val="num" w:pos="651"/>
        </w:tabs>
        <w:ind w:left="651" w:hanging="360"/>
      </w:pPr>
      <w:rPr>
        <w:rFonts w:ascii="Symbol" w:hAnsi="Symbol" w:hint="default"/>
      </w:rPr>
    </w:lvl>
    <w:lvl w:ilvl="1" w:tplc="3F1A1F04">
      <w:start w:val="1"/>
      <w:numFmt w:val="bullet"/>
      <w:pStyle w:val="A2list2"/>
      <w:lvlText w:val="o"/>
      <w:lvlJc w:val="left"/>
      <w:pPr>
        <w:tabs>
          <w:tab w:val="num" w:pos="1440"/>
        </w:tabs>
        <w:ind w:left="1440" w:hanging="360"/>
      </w:pPr>
      <w:rPr>
        <w:rFonts w:ascii="Courier New" w:hAnsi="Courier New" w:hint="default"/>
      </w:rPr>
    </w:lvl>
    <w:lvl w:ilvl="2" w:tplc="3062A892">
      <w:start w:val="1"/>
      <w:numFmt w:val="bullet"/>
      <w:lvlText w:val=""/>
      <w:lvlJc w:val="left"/>
      <w:pPr>
        <w:tabs>
          <w:tab w:val="num" w:pos="2091"/>
        </w:tabs>
        <w:ind w:left="2091" w:hanging="360"/>
      </w:pPr>
      <w:rPr>
        <w:rFonts w:ascii="Wingdings" w:hAnsi="Wingdings" w:hint="default"/>
      </w:rPr>
    </w:lvl>
    <w:lvl w:ilvl="3" w:tplc="8A6E0926" w:tentative="1">
      <w:start w:val="1"/>
      <w:numFmt w:val="bullet"/>
      <w:lvlText w:val=""/>
      <w:lvlJc w:val="left"/>
      <w:pPr>
        <w:tabs>
          <w:tab w:val="num" w:pos="2811"/>
        </w:tabs>
        <w:ind w:left="2811" w:hanging="360"/>
      </w:pPr>
      <w:rPr>
        <w:rFonts w:ascii="Symbol" w:hAnsi="Symbol" w:hint="default"/>
      </w:rPr>
    </w:lvl>
    <w:lvl w:ilvl="4" w:tplc="59043FF8" w:tentative="1">
      <w:start w:val="1"/>
      <w:numFmt w:val="bullet"/>
      <w:lvlText w:val="o"/>
      <w:lvlJc w:val="left"/>
      <w:pPr>
        <w:tabs>
          <w:tab w:val="num" w:pos="3531"/>
        </w:tabs>
        <w:ind w:left="3531" w:hanging="360"/>
      </w:pPr>
      <w:rPr>
        <w:rFonts w:ascii="Courier New" w:hAnsi="Courier New" w:hint="default"/>
      </w:rPr>
    </w:lvl>
    <w:lvl w:ilvl="5" w:tplc="91F26FCC" w:tentative="1">
      <w:start w:val="1"/>
      <w:numFmt w:val="bullet"/>
      <w:lvlText w:val=""/>
      <w:lvlJc w:val="left"/>
      <w:pPr>
        <w:tabs>
          <w:tab w:val="num" w:pos="4251"/>
        </w:tabs>
        <w:ind w:left="4251" w:hanging="360"/>
      </w:pPr>
      <w:rPr>
        <w:rFonts w:ascii="Wingdings" w:hAnsi="Wingdings" w:hint="default"/>
      </w:rPr>
    </w:lvl>
    <w:lvl w:ilvl="6" w:tplc="505C2FBC" w:tentative="1">
      <w:start w:val="1"/>
      <w:numFmt w:val="bullet"/>
      <w:lvlText w:val=""/>
      <w:lvlJc w:val="left"/>
      <w:pPr>
        <w:tabs>
          <w:tab w:val="num" w:pos="4971"/>
        </w:tabs>
        <w:ind w:left="4971" w:hanging="360"/>
      </w:pPr>
      <w:rPr>
        <w:rFonts w:ascii="Symbol" w:hAnsi="Symbol" w:hint="default"/>
      </w:rPr>
    </w:lvl>
    <w:lvl w:ilvl="7" w:tplc="97504392" w:tentative="1">
      <w:start w:val="1"/>
      <w:numFmt w:val="bullet"/>
      <w:lvlText w:val="o"/>
      <w:lvlJc w:val="left"/>
      <w:pPr>
        <w:tabs>
          <w:tab w:val="num" w:pos="5691"/>
        </w:tabs>
        <w:ind w:left="5691" w:hanging="360"/>
      </w:pPr>
      <w:rPr>
        <w:rFonts w:ascii="Courier New" w:hAnsi="Courier New" w:hint="default"/>
      </w:rPr>
    </w:lvl>
    <w:lvl w:ilvl="8" w:tplc="C3BA6BE8" w:tentative="1">
      <w:start w:val="1"/>
      <w:numFmt w:val="bullet"/>
      <w:lvlText w:val=""/>
      <w:lvlJc w:val="left"/>
      <w:pPr>
        <w:tabs>
          <w:tab w:val="num" w:pos="6411"/>
        </w:tabs>
        <w:ind w:left="6411" w:hanging="360"/>
      </w:pPr>
      <w:rPr>
        <w:rFonts w:ascii="Wingdings" w:hAnsi="Wingdings" w:hint="default"/>
      </w:rPr>
    </w:lvl>
  </w:abstractNum>
  <w:abstractNum w:abstractNumId="65">
    <w:nsid w:val="60C93F2B"/>
    <w:multiLevelType w:val="hybridMultilevel"/>
    <w:tmpl w:val="16D2C904"/>
    <w:lvl w:ilvl="0" w:tplc="42A62E9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9026ACD6" w:tentative="1">
      <w:start w:val="1"/>
      <w:numFmt w:val="lowerLetter"/>
      <w:lvlText w:val="%2."/>
      <w:lvlJc w:val="left"/>
      <w:pPr>
        <w:tabs>
          <w:tab w:val="num" w:pos="1440"/>
        </w:tabs>
        <w:ind w:left="1440" w:hanging="360"/>
      </w:pPr>
    </w:lvl>
    <w:lvl w:ilvl="2" w:tplc="23A6E914" w:tentative="1">
      <w:start w:val="1"/>
      <w:numFmt w:val="lowerRoman"/>
      <w:lvlText w:val="%3."/>
      <w:lvlJc w:val="right"/>
      <w:pPr>
        <w:tabs>
          <w:tab w:val="num" w:pos="2160"/>
        </w:tabs>
        <w:ind w:left="2160" w:hanging="180"/>
      </w:pPr>
    </w:lvl>
    <w:lvl w:ilvl="3" w:tplc="2F80B89A" w:tentative="1">
      <w:start w:val="1"/>
      <w:numFmt w:val="decimal"/>
      <w:lvlText w:val="%4."/>
      <w:lvlJc w:val="left"/>
      <w:pPr>
        <w:tabs>
          <w:tab w:val="num" w:pos="2880"/>
        </w:tabs>
        <w:ind w:left="2880" w:hanging="360"/>
      </w:pPr>
    </w:lvl>
    <w:lvl w:ilvl="4" w:tplc="5A0ACD2A" w:tentative="1">
      <w:start w:val="1"/>
      <w:numFmt w:val="lowerLetter"/>
      <w:lvlText w:val="%5."/>
      <w:lvlJc w:val="left"/>
      <w:pPr>
        <w:tabs>
          <w:tab w:val="num" w:pos="3600"/>
        </w:tabs>
        <w:ind w:left="3600" w:hanging="360"/>
      </w:pPr>
    </w:lvl>
    <w:lvl w:ilvl="5" w:tplc="46E63232" w:tentative="1">
      <w:start w:val="1"/>
      <w:numFmt w:val="lowerRoman"/>
      <w:lvlText w:val="%6."/>
      <w:lvlJc w:val="right"/>
      <w:pPr>
        <w:tabs>
          <w:tab w:val="num" w:pos="4320"/>
        </w:tabs>
        <w:ind w:left="4320" w:hanging="180"/>
      </w:pPr>
    </w:lvl>
    <w:lvl w:ilvl="6" w:tplc="36D87598" w:tentative="1">
      <w:start w:val="1"/>
      <w:numFmt w:val="decimal"/>
      <w:lvlText w:val="%7."/>
      <w:lvlJc w:val="left"/>
      <w:pPr>
        <w:tabs>
          <w:tab w:val="num" w:pos="5040"/>
        </w:tabs>
        <w:ind w:left="5040" w:hanging="360"/>
      </w:pPr>
    </w:lvl>
    <w:lvl w:ilvl="7" w:tplc="D62ACB32" w:tentative="1">
      <w:start w:val="1"/>
      <w:numFmt w:val="lowerLetter"/>
      <w:lvlText w:val="%8."/>
      <w:lvlJc w:val="left"/>
      <w:pPr>
        <w:tabs>
          <w:tab w:val="num" w:pos="5760"/>
        </w:tabs>
        <w:ind w:left="5760" w:hanging="360"/>
      </w:pPr>
    </w:lvl>
    <w:lvl w:ilvl="8" w:tplc="E664418C" w:tentative="1">
      <w:start w:val="1"/>
      <w:numFmt w:val="lowerRoman"/>
      <w:lvlText w:val="%9."/>
      <w:lvlJc w:val="right"/>
      <w:pPr>
        <w:tabs>
          <w:tab w:val="num" w:pos="6480"/>
        </w:tabs>
        <w:ind w:left="6480" w:hanging="180"/>
      </w:pPr>
    </w:lvl>
  </w:abstractNum>
  <w:abstractNum w:abstractNumId="66">
    <w:nsid w:val="62226F37"/>
    <w:multiLevelType w:val="hybridMultilevel"/>
    <w:tmpl w:val="A73E8E9A"/>
    <w:lvl w:ilvl="0" w:tplc="0310CD1C">
      <w:start w:val="1"/>
      <w:numFmt w:val="decimal"/>
      <w:pStyle w:val="af0"/>
      <w:lvlText w:val="Таблица 7.%1."/>
      <w:lvlJc w:val="left"/>
      <w:pPr>
        <w:ind w:left="720" w:hanging="360"/>
      </w:pPr>
      <w:rPr>
        <w:rFonts w:hint="default"/>
      </w:rPr>
    </w:lvl>
    <w:lvl w:ilvl="1" w:tplc="04190003" w:tentative="1">
      <w:start w:val="1"/>
      <w:numFmt w:val="lowerLetter"/>
      <w:lvlText w:val="%2."/>
      <w:lvlJc w:val="left"/>
      <w:pPr>
        <w:ind w:left="1440" w:hanging="360"/>
      </w:pPr>
    </w:lvl>
    <w:lvl w:ilvl="2" w:tplc="04190005">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7">
    <w:nsid w:val="63446253"/>
    <w:multiLevelType w:val="hybridMultilevel"/>
    <w:tmpl w:val="71BE1C96"/>
    <w:lvl w:ilvl="0" w:tplc="7F2A0D3A">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8">
    <w:nsid w:val="63686982"/>
    <w:multiLevelType w:val="hybridMultilevel"/>
    <w:tmpl w:val="84DC6940"/>
    <w:lvl w:ilvl="0" w:tplc="BDD87824">
      <w:start w:val="1"/>
      <w:numFmt w:val="decimal"/>
      <w:pStyle w:val="af1"/>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4C34787"/>
    <w:multiLevelType w:val="hybridMultilevel"/>
    <w:tmpl w:val="1450975E"/>
    <w:lvl w:ilvl="0" w:tplc="6D048A0C">
      <w:start w:val="1"/>
      <w:numFmt w:val="decimal"/>
      <w:pStyle w:val="af2"/>
      <w:lvlText w:val="Таблица %1."/>
      <w:lvlJc w:val="right"/>
      <w:pPr>
        <w:ind w:left="1287" w:hanging="360"/>
      </w:pPr>
      <w:rPr>
        <w:rFonts w:hint="default"/>
      </w:rPr>
    </w:lvl>
    <w:lvl w:ilvl="1" w:tplc="7B96A764" w:tentative="1">
      <w:start w:val="1"/>
      <w:numFmt w:val="lowerLetter"/>
      <w:lvlText w:val="%2."/>
      <w:lvlJc w:val="left"/>
      <w:pPr>
        <w:ind w:left="1440" w:hanging="360"/>
      </w:pPr>
    </w:lvl>
    <w:lvl w:ilvl="2" w:tplc="4C827AC0" w:tentative="1">
      <w:start w:val="1"/>
      <w:numFmt w:val="lowerRoman"/>
      <w:lvlText w:val="%3."/>
      <w:lvlJc w:val="right"/>
      <w:pPr>
        <w:ind w:left="2160" w:hanging="180"/>
      </w:pPr>
    </w:lvl>
    <w:lvl w:ilvl="3" w:tplc="921839EE" w:tentative="1">
      <w:start w:val="1"/>
      <w:numFmt w:val="decimal"/>
      <w:lvlText w:val="%4."/>
      <w:lvlJc w:val="left"/>
      <w:pPr>
        <w:ind w:left="2880" w:hanging="360"/>
      </w:pPr>
    </w:lvl>
    <w:lvl w:ilvl="4" w:tplc="EAA687CA" w:tentative="1">
      <w:start w:val="1"/>
      <w:numFmt w:val="lowerLetter"/>
      <w:lvlText w:val="%5."/>
      <w:lvlJc w:val="left"/>
      <w:pPr>
        <w:ind w:left="3600" w:hanging="360"/>
      </w:pPr>
    </w:lvl>
    <w:lvl w:ilvl="5" w:tplc="E99CAE54" w:tentative="1">
      <w:start w:val="1"/>
      <w:numFmt w:val="lowerRoman"/>
      <w:lvlText w:val="%6."/>
      <w:lvlJc w:val="right"/>
      <w:pPr>
        <w:ind w:left="4320" w:hanging="180"/>
      </w:pPr>
    </w:lvl>
    <w:lvl w:ilvl="6" w:tplc="5790903C" w:tentative="1">
      <w:start w:val="1"/>
      <w:numFmt w:val="decimal"/>
      <w:lvlText w:val="%7."/>
      <w:lvlJc w:val="left"/>
      <w:pPr>
        <w:ind w:left="5040" w:hanging="360"/>
      </w:pPr>
    </w:lvl>
    <w:lvl w:ilvl="7" w:tplc="C92079D0" w:tentative="1">
      <w:start w:val="1"/>
      <w:numFmt w:val="lowerLetter"/>
      <w:lvlText w:val="%8."/>
      <w:lvlJc w:val="left"/>
      <w:pPr>
        <w:ind w:left="5760" w:hanging="360"/>
      </w:pPr>
    </w:lvl>
    <w:lvl w:ilvl="8" w:tplc="8E9ECD46" w:tentative="1">
      <w:start w:val="1"/>
      <w:numFmt w:val="lowerRoman"/>
      <w:lvlText w:val="%9."/>
      <w:lvlJc w:val="right"/>
      <w:pPr>
        <w:ind w:left="6480" w:hanging="180"/>
      </w:pPr>
    </w:lvl>
  </w:abstractNum>
  <w:abstractNum w:abstractNumId="70">
    <w:nsid w:val="66E76DA0"/>
    <w:multiLevelType w:val="hybridMultilevel"/>
    <w:tmpl w:val="FBB6062E"/>
    <w:lvl w:ilvl="0" w:tplc="1ABAB1EA">
      <w:start w:val="1"/>
      <w:numFmt w:val="decimal"/>
      <w:pStyle w:val="1d"/>
      <w:lvlText w:val="Рис.%1."/>
      <w:lvlJc w:val="left"/>
      <w:pPr>
        <w:tabs>
          <w:tab w:val="num" w:pos="1080"/>
        </w:tabs>
        <w:ind w:left="360" w:hanging="360"/>
      </w:pPr>
      <w:rPr>
        <w:rFonts w:ascii="Times New Roman" w:hAnsi="Times New Roman"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2">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6E7F3C98"/>
    <w:multiLevelType w:val="hybridMultilevel"/>
    <w:tmpl w:val="952072CE"/>
    <w:lvl w:ilvl="0" w:tplc="BF886328">
      <w:start w:val="1"/>
      <w:numFmt w:val="russianLower"/>
      <w:pStyle w:val="06"/>
      <w:lvlText w:val="%1)"/>
      <w:lvlJc w:val="left"/>
      <w:pPr>
        <w:ind w:left="2138" w:hanging="360"/>
      </w:pPr>
      <w:rPr>
        <w:rFonts w:hint="default"/>
      </w:rPr>
    </w:lvl>
    <w:lvl w:ilvl="1" w:tplc="04190003" w:tentative="1">
      <w:start w:val="1"/>
      <w:numFmt w:val="lowerLetter"/>
      <w:lvlText w:val="%2."/>
      <w:lvlJc w:val="left"/>
      <w:pPr>
        <w:ind w:left="2858" w:hanging="360"/>
      </w:pPr>
    </w:lvl>
    <w:lvl w:ilvl="2" w:tplc="04190005" w:tentative="1">
      <w:start w:val="1"/>
      <w:numFmt w:val="lowerRoman"/>
      <w:lvlText w:val="%3."/>
      <w:lvlJc w:val="right"/>
      <w:pPr>
        <w:ind w:left="3578" w:hanging="180"/>
      </w:pPr>
    </w:lvl>
    <w:lvl w:ilvl="3" w:tplc="04190001" w:tentative="1">
      <w:start w:val="1"/>
      <w:numFmt w:val="decimal"/>
      <w:lvlText w:val="%4."/>
      <w:lvlJc w:val="left"/>
      <w:pPr>
        <w:ind w:left="4298" w:hanging="360"/>
      </w:pPr>
    </w:lvl>
    <w:lvl w:ilvl="4" w:tplc="04190003" w:tentative="1">
      <w:start w:val="1"/>
      <w:numFmt w:val="lowerLetter"/>
      <w:lvlText w:val="%5."/>
      <w:lvlJc w:val="left"/>
      <w:pPr>
        <w:ind w:left="5018" w:hanging="360"/>
      </w:pPr>
    </w:lvl>
    <w:lvl w:ilvl="5" w:tplc="04190005" w:tentative="1">
      <w:start w:val="1"/>
      <w:numFmt w:val="lowerRoman"/>
      <w:lvlText w:val="%6."/>
      <w:lvlJc w:val="right"/>
      <w:pPr>
        <w:ind w:left="5738" w:hanging="180"/>
      </w:pPr>
    </w:lvl>
    <w:lvl w:ilvl="6" w:tplc="04190001" w:tentative="1">
      <w:start w:val="1"/>
      <w:numFmt w:val="decimal"/>
      <w:lvlText w:val="%7."/>
      <w:lvlJc w:val="left"/>
      <w:pPr>
        <w:ind w:left="6458" w:hanging="360"/>
      </w:pPr>
    </w:lvl>
    <w:lvl w:ilvl="7" w:tplc="04190003" w:tentative="1">
      <w:start w:val="1"/>
      <w:numFmt w:val="lowerLetter"/>
      <w:lvlText w:val="%8."/>
      <w:lvlJc w:val="left"/>
      <w:pPr>
        <w:ind w:left="7178" w:hanging="360"/>
      </w:pPr>
    </w:lvl>
    <w:lvl w:ilvl="8" w:tplc="04190005" w:tentative="1">
      <w:start w:val="1"/>
      <w:numFmt w:val="lowerRoman"/>
      <w:lvlText w:val="%9."/>
      <w:lvlJc w:val="right"/>
      <w:pPr>
        <w:ind w:left="7898" w:hanging="180"/>
      </w:pPr>
    </w:lvl>
  </w:abstractNum>
  <w:abstractNum w:abstractNumId="75">
    <w:nsid w:val="714701E0"/>
    <w:multiLevelType w:val="hybridMultilevel"/>
    <w:tmpl w:val="F802301A"/>
    <w:lvl w:ilvl="0" w:tplc="BF886328">
      <w:start w:val="1"/>
      <w:numFmt w:val="decimal"/>
      <w:pStyle w:val="af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6">
    <w:nsid w:val="71650B4C"/>
    <w:multiLevelType w:val="singleLevel"/>
    <w:tmpl w:val="70DE7A12"/>
    <w:styleLink w:val="117"/>
    <w:lvl w:ilvl="0">
      <w:start w:val="1"/>
      <w:numFmt w:val="bullet"/>
      <w:pStyle w:val="af4"/>
      <w:lvlText w:val=""/>
      <w:lvlJc w:val="left"/>
      <w:pPr>
        <w:tabs>
          <w:tab w:val="num" w:pos="360"/>
        </w:tabs>
        <w:ind w:left="360" w:hanging="360"/>
      </w:pPr>
      <w:rPr>
        <w:rFonts w:ascii="Symbol" w:hAnsi="Symbol" w:cs="Symbol" w:hint="default"/>
        <w:color w:val="auto"/>
      </w:rPr>
    </w:lvl>
  </w:abstractNum>
  <w:abstractNum w:abstractNumId="77">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8">
    <w:nsid w:val="75091FBA"/>
    <w:multiLevelType w:val="hybridMultilevel"/>
    <w:tmpl w:val="F0220C5A"/>
    <w:lvl w:ilvl="0" w:tplc="04190001">
      <w:start w:val="1"/>
      <w:numFmt w:val="decimal"/>
      <w:pStyle w:val="af5"/>
      <w:lvlText w:val="Рис. 2.%1."/>
      <w:lvlJc w:val="left"/>
      <w:pPr>
        <w:ind w:left="2160" w:hanging="360"/>
      </w:pPr>
      <w:rPr>
        <w:rFonts w:hint="default"/>
      </w:rPr>
    </w:lvl>
    <w:lvl w:ilvl="1" w:tplc="04190003" w:tentative="1">
      <w:start w:val="1"/>
      <w:numFmt w:val="lowerLetter"/>
      <w:lvlText w:val="%2."/>
      <w:lvlJc w:val="left"/>
      <w:pPr>
        <w:ind w:left="2880" w:hanging="360"/>
      </w:pPr>
    </w:lvl>
    <w:lvl w:ilvl="2" w:tplc="04190005" w:tentative="1">
      <w:start w:val="1"/>
      <w:numFmt w:val="lowerRoman"/>
      <w:lvlText w:val="%3."/>
      <w:lvlJc w:val="right"/>
      <w:pPr>
        <w:ind w:left="3600" w:hanging="180"/>
      </w:pPr>
    </w:lvl>
    <w:lvl w:ilvl="3" w:tplc="04190001" w:tentative="1">
      <w:start w:val="1"/>
      <w:numFmt w:val="decimal"/>
      <w:lvlText w:val="%4."/>
      <w:lvlJc w:val="left"/>
      <w:pPr>
        <w:ind w:left="4320" w:hanging="360"/>
      </w:pPr>
    </w:lvl>
    <w:lvl w:ilvl="4" w:tplc="04190003" w:tentative="1">
      <w:start w:val="1"/>
      <w:numFmt w:val="lowerLetter"/>
      <w:lvlText w:val="%5."/>
      <w:lvlJc w:val="left"/>
      <w:pPr>
        <w:ind w:left="5040" w:hanging="360"/>
      </w:pPr>
    </w:lvl>
    <w:lvl w:ilvl="5" w:tplc="04190005" w:tentative="1">
      <w:start w:val="1"/>
      <w:numFmt w:val="lowerRoman"/>
      <w:lvlText w:val="%6."/>
      <w:lvlJc w:val="right"/>
      <w:pPr>
        <w:ind w:left="5760" w:hanging="180"/>
      </w:pPr>
    </w:lvl>
    <w:lvl w:ilvl="6" w:tplc="04190001" w:tentative="1">
      <w:start w:val="1"/>
      <w:numFmt w:val="decimal"/>
      <w:lvlText w:val="%7."/>
      <w:lvlJc w:val="left"/>
      <w:pPr>
        <w:ind w:left="6480" w:hanging="360"/>
      </w:pPr>
    </w:lvl>
    <w:lvl w:ilvl="7" w:tplc="04190003" w:tentative="1">
      <w:start w:val="1"/>
      <w:numFmt w:val="lowerLetter"/>
      <w:lvlText w:val="%8."/>
      <w:lvlJc w:val="left"/>
      <w:pPr>
        <w:ind w:left="7200" w:hanging="360"/>
      </w:pPr>
    </w:lvl>
    <w:lvl w:ilvl="8" w:tplc="04190005" w:tentative="1">
      <w:start w:val="1"/>
      <w:numFmt w:val="lowerRoman"/>
      <w:lvlText w:val="%9."/>
      <w:lvlJc w:val="right"/>
      <w:pPr>
        <w:ind w:left="7920" w:hanging="180"/>
      </w:pPr>
    </w:lvl>
  </w:abstractNum>
  <w:abstractNum w:abstractNumId="79">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80">
    <w:nsid w:val="75B5794F"/>
    <w:multiLevelType w:val="hybridMultilevel"/>
    <w:tmpl w:val="51CE9F54"/>
    <w:styleLink w:val="220"/>
    <w:lvl w:ilvl="0" w:tplc="CCFEACA0">
      <w:start w:val="1"/>
      <w:numFmt w:val="bullet"/>
      <w:lvlText w:val=""/>
      <w:lvlJc w:val="left"/>
      <w:pPr>
        <w:ind w:left="1287" w:hanging="360"/>
      </w:pPr>
      <w:rPr>
        <w:rFonts w:ascii="Symbol" w:hAnsi="Symbol" w:hint="default"/>
      </w:rPr>
    </w:lvl>
    <w:lvl w:ilvl="1" w:tplc="0AA80F0A" w:tentative="1">
      <w:start w:val="1"/>
      <w:numFmt w:val="bullet"/>
      <w:lvlText w:val="o"/>
      <w:lvlJc w:val="left"/>
      <w:pPr>
        <w:ind w:left="2007" w:hanging="360"/>
      </w:pPr>
      <w:rPr>
        <w:rFonts w:ascii="Courier New" w:hAnsi="Courier New" w:cs="Courier New" w:hint="default"/>
      </w:rPr>
    </w:lvl>
    <w:lvl w:ilvl="2" w:tplc="48288A30" w:tentative="1">
      <w:start w:val="1"/>
      <w:numFmt w:val="bullet"/>
      <w:lvlText w:val=""/>
      <w:lvlJc w:val="left"/>
      <w:pPr>
        <w:ind w:left="2727" w:hanging="360"/>
      </w:pPr>
      <w:rPr>
        <w:rFonts w:ascii="Wingdings" w:hAnsi="Wingdings" w:hint="default"/>
      </w:rPr>
    </w:lvl>
    <w:lvl w:ilvl="3" w:tplc="FD5C6D22" w:tentative="1">
      <w:start w:val="1"/>
      <w:numFmt w:val="bullet"/>
      <w:lvlText w:val=""/>
      <w:lvlJc w:val="left"/>
      <w:pPr>
        <w:ind w:left="3447" w:hanging="360"/>
      </w:pPr>
      <w:rPr>
        <w:rFonts w:ascii="Symbol" w:hAnsi="Symbol" w:hint="default"/>
      </w:rPr>
    </w:lvl>
    <w:lvl w:ilvl="4" w:tplc="50DED36A" w:tentative="1">
      <w:start w:val="1"/>
      <w:numFmt w:val="bullet"/>
      <w:lvlText w:val="o"/>
      <w:lvlJc w:val="left"/>
      <w:pPr>
        <w:ind w:left="4167" w:hanging="360"/>
      </w:pPr>
      <w:rPr>
        <w:rFonts w:ascii="Courier New" w:hAnsi="Courier New" w:cs="Courier New" w:hint="default"/>
      </w:rPr>
    </w:lvl>
    <w:lvl w:ilvl="5" w:tplc="28F818EE" w:tentative="1">
      <w:start w:val="1"/>
      <w:numFmt w:val="bullet"/>
      <w:lvlText w:val=""/>
      <w:lvlJc w:val="left"/>
      <w:pPr>
        <w:ind w:left="4887" w:hanging="360"/>
      </w:pPr>
      <w:rPr>
        <w:rFonts w:ascii="Wingdings" w:hAnsi="Wingdings" w:hint="default"/>
      </w:rPr>
    </w:lvl>
    <w:lvl w:ilvl="6" w:tplc="D19CDF80" w:tentative="1">
      <w:start w:val="1"/>
      <w:numFmt w:val="bullet"/>
      <w:lvlText w:val=""/>
      <w:lvlJc w:val="left"/>
      <w:pPr>
        <w:ind w:left="5607" w:hanging="360"/>
      </w:pPr>
      <w:rPr>
        <w:rFonts w:ascii="Symbol" w:hAnsi="Symbol" w:hint="default"/>
      </w:rPr>
    </w:lvl>
    <w:lvl w:ilvl="7" w:tplc="BA9205FE" w:tentative="1">
      <w:start w:val="1"/>
      <w:numFmt w:val="bullet"/>
      <w:lvlText w:val="o"/>
      <w:lvlJc w:val="left"/>
      <w:pPr>
        <w:ind w:left="6327" w:hanging="360"/>
      </w:pPr>
      <w:rPr>
        <w:rFonts w:ascii="Courier New" w:hAnsi="Courier New" w:cs="Courier New" w:hint="default"/>
      </w:rPr>
    </w:lvl>
    <w:lvl w:ilvl="8" w:tplc="60921E6A" w:tentative="1">
      <w:start w:val="1"/>
      <w:numFmt w:val="bullet"/>
      <w:lvlText w:val=""/>
      <w:lvlJc w:val="left"/>
      <w:pPr>
        <w:ind w:left="7047" w:hanging="360"/>
      </w:pPr>
      <w:rPr>
        <w:rFonts w:ascii="Wingdings" w:hAnsi="Wingdings" w:hint="default"/>
      </w:rPr>
    </w:lvl>
  </w:abstractNum>
  <w:abstractNum w:abstractNumId="81">
    <w:nsid w:val="779A31A7"/>
    <w:multiLevelType w:val="hybridMultilevel"/>
    <w:tmpl w:val="5CB62550"/>
    <w:lvl w:ilvl="0" w:tplc="2BA81C06">
      <w:start w:val="1"/>
      <w:numFmt w:val="bullet"/>
      <w:pStyle w:val="af6"/>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2">
    <w:nsid w:val="77AF4177"/>
    <w:multiLevelType w:val="multilevel"/>
    <w:tmpl w:val="AEF0E0AE"/>
    <w:lvl w:ilvl="0">
      <w:start w:val="1"/>
      <w:numFmt w:val="decimal"/>
      <w:pStyle w:val="1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nsid w:val="7C6C7F8C"/>
    <w:multiLevelType w:val="hybridMultilevel"/>
    <w:tmpl w:val="33EE90B8"/>
    <w:lvl w:ilvl="0" w:tplc="6BE811F2">
      <w:start w:val="1"/>
      <w:numFmt w:val="decimal"/>
      <w:pStyle w:val="af7"/>
      <w:lvlText w:val="Таблица %1."/>
      <w:lvlJc w:val="left"/>
      <w:pPr>
        <w:tabs>
          <w:tab w:val="num" w:pos="2160"/>
        </w:tabs>
        <w:ind w:left="2160" w:hanging="360"/>
      </w:pPr>
      <w:rPr>
        <w:rFonts w:ascii="Times New Roman" w:hAnsi="Times New Roman" w:hint="default"/>
        <w:b/>
        <w:i w:val="0"/>
        <w:sz w:val="24"/>
        <w:szCs w:val="24"/>
      </w:rPr>
    </w:lvl>
    <w:lvl w:ilvl="1" w:tplc="F39C422C" w:tentative="1">
      <w:start w:val="1"/>
      <w:numFmt w:val="lowerLetter"/>
      <w:lvlText w:val="%2."/>
      <w:lvlJc w:val="left"/>
      <w:pPr>
        <w:tabs>
          <w:tab w:val="num" w:pos="2160"/>
        </w:tabs>
        <w:ind w:left="2160" w:hanging="360"/>
      </w:pPr>
    </w:lvl>
    <w:lvl w:ilvl="2" w:tplc="EA50A48E" w:tentative="1">
      <w:start w:val="1"/>
      <w:numFmt w:val="lowerRoman"/>
      <w:lvlText w:val="%3."/>
      <w:lvlJc w:val="right"/>
      <w:pPr>
        <w:tabs>
          <w:tab w:val="num" w:pos="2880"/>
        </w:tabs>
        <w:ind w:left="2880" w:hanging="180"/>
      </w:pPr>
    </w:lvl>
    <w:lvl w:ilvl="3" w:tplc="600E6784" w:tentative="1">
      <w:start w:val="1"/>
      <w:numFmt w:val="decimal"/>
      <w:lvlText w:val="%4."/>
      <w:lvlJc w:val="left"/>
      <w:pPr>
        <w:tabs>
          <w:tab w:val="num" w:pos="3600"/>
        </w:tabs>
        <w:ind w:left="3600" w:hanging="360"/>
      </w:pPr>
    </w:lvl>
    <w:lvl w:ilvl="4" w:tplc="AD1223F4" w:tentative="1">
      <w:start w:val="1"/>
      <w:numFmt w:val="lowerLetter"/>
      <w:lvlText w:val="%5."/>
      <w:lvlJc w:val="left"/>
      <w:pPr>
        <w:tabs>
          <w:tab w:val="num" w:pos="4320"/>
        </w:tabs>
        <w:ind w:left="4320" w:hanging="360"/>
      </w:pPr>
    </w:lvl>
    <w:lvl w:ilvl="5" w:tplc="AE88178E" w:tentative="1">
      <w:start w:val="1"/>
      <w:numFmt w:val="lowerRoman"/>
      <w:lvlText w:val="%6."/>
      <w:lvlJc w:val="right"/>
      <w:pPr>
        <w:tabs>
          <w:tab w:val="num" w:pos="5040"/>
        </w:tabs>
        <w:ind w:left="5040" w:hanging="180"/>
      </w:pPr>
    </w:lvl>
    <w:lvl w:ilvl="6" w:tplc="0734C24A" w:tentative="1">
      <w:start w:val="1"/>
      <w:numFmt w:val="decimal"/>
      <w:lvlText w:val="%7."/>
      <w:lvlJc w:val="left"/>
      <w:pPr>
        <w:tabs>
          <w:tab w:val="num" w:pos="5760"/>
        </w:tabs>
        <w:ind w:left="5760" w:hanging="360"/>
      </w:pPr>
    </w:lvl>
    <w:lvl w:ilvl="7" w:tplc="18B432D4" w:tentative="1">
      <w:start w:val="1"/>
      <w:numFmt w:val="lowerLetter"/>
      <w:lvlText w:val="%8."/>
      <w:lvlJc w:val="left"/>
      <w:pPr>
        <w:tabs>
          <w:tab w:val="num" w:pos="6480"/>
        </w:tabs>
        <w:ind w:left="6480" w:hanging="360"/>
      </w:pPr>
    </w:lvl>
    <w:lvl w:ilvl="8" w:tplc="72603AC0" w:tentative="1">
      <w:start w:val="1"/>
      <w:numFmt w:val="lowerRoman"/>
      <w:lvlText w:val="%9."/>
      <w:lvlJc w:val="right"/>
      <w:pPr>
        <w:tabs>
          <w:tab w:val="num" w:pos="7200"/>
        </w:tabs>
        <w:ind w:left="7200" w:hanging="180"/>
      </w:pPr>
    </w:lvl>
  </w:abstractNum>
  <w:abstractNum w:abstractNumId="84">
    <w:nsid w:val="7C732E38"/>
    <w:multiLevelType w:val="hybridMultilevel"/>
    <w:tmpl w:val="B6A43058"/>
    <w:lvl w:ilvl="0" w:tplc="15549804">
      <w:start w:val="1"/>
      <w:numFmt w:val="bullet"/>
      <w:pStyle w:val="32"/>
      <w:lvlText w:val=""/>
      <w:lvlJc w:val="left"/>
      <w:pPr>
        <w:ind w:left="720" w:hanging="360"/>
      </w:pPr>
      <w:rPr>
        <w:rFonts w:ascii="Wingdings" w:hAnsi="Wingdings" w:hint="default"/>
      </w:rPr>
    </w:lvl>
    <w:lvl w:ilvl="1" w:tplc="62B0968A" w:tentative="1">
      <w:start w:val="1"/>
      <w:numFmt w:val="bullet"/>
      <w:lvlText w:val="o"/>
      <w:lvlJc w:val="left"/>
      <w:pPr>
        <w:ind w:left="1440" w:hanging="360"/>
      </w:pPr>
      <w:rPr>
        <w:rFonts w:ascii="Courier New" w:hAnsi="Courier New" w:cs="Courier New" w:hint="default"/>
      </w:rPr>
    </w:lvl>
    <w:lvl w:ilvl="2" w:tplc="AADA104A" w:tentative="1">
      <w:start w:val="1"/>
      <w:numFmt w:val="bullet"/>
      <w:lvlText w:val=""/>
      <w:lvlJc w:val="left"/>
      <w:pPr>
        <w:ind w:left="2160" w:hanging="360"/>
      </w:pPr>
      <w:rPr>
        <w:rFonts w:ascii="Wingdings" w:hAnsi="Wingdings" w:hint="default"/>
      </w:rPr>
    </w:lvl>
    <w:lvl w:ilvl="3" w:tplc="293ADD90" w:tentative="1">
      <w:start w:val="1"/>
      <w:numFmt w:val="bullet"/>
      <w:lvlText w:val=""/>
      <w:lvlJc w:val="left"/>
      <w:pPr>
        <w:ind w:left="2880" w:hanging="360"/>
      </w:pPr>
      <w:rPr>
        <w:rFonts w:ascii="Symbol" w:hAnsi="Symbol" w:hint="default"/>
      </w:rPr>
    </w:lvl>
    <w:lvl w:ilvl="4" w:tplc="8390B000" w:tentative="1">
      <w:start w:val="1"/>
      <w:numFmt w:val="bullet"/>
      <w:lvlText w:val="o"/>
      <w:lvlJc w:val="left"/>
      <w:pPr>
        <w:ind w:left="3600" w:hanging="360"/>
      </w:pPr>
      <w:rPr>
        <w:rFonts w:ascii="Courier New" w:hAnsi="Courier New" w:cs="Courier New" w:hint="default"/>
      </w:rPr>
    </w:lvl>
    <w:lvl w:ilvl="5" w:tplc="64128422" w:tentative="1">
      <w:start w:val="1"/>
      <w:numFmt w:val="bullet"/>
      <w:lvlText w:val=""/>
      <w:lvlJc w:val="left"/>
      <w:pPr>
        <w:ind w:left="4320" w:hanging="360"/>
      </w:pPr>
      <w:rPr>
        <w:rFonts w:ascii="Wingdings" w:hAnsi="Wingdings" w:hint="default"/>
      </w:rPr>
    </w:lvl>
    <w:lvl w:ilvl="6" w:tplc="6B7878CC" w:tentative="1">
      <w:start w:val="1"/>
      <w:numFmt w:val="bullet"/>
      <w:lvlText w:val=""/>
      <w:lvlJc w:val="left"/>
      <w:pPr>
        <w:ind w:left="5040" w:hanging="360"/>
      </w:pPr>
      <w:rPr>
        <w:rFonts w:ascii="Symbol" w:hAnsi="Symbol" w:hint="default"/>
      </w:rPr>
    </w:lvl>
    <w:lvl w:ilvl="7" w:tplc="93A6F5B2" w:tentative="1">
      <w:start w:val="1"/>
      <w:numFmt w:val="bullet"/>
      <w:lvlText w:val="o"/>
      <w:lvlJc w:val="left"/>
      <w:pPr>
        <w:ind w:left="5760" w:hanging="360"/>
      </w:pPr>
      <w:rPr>
        <w:rFonts w:ascii="Courier New" w:hAnsi="Courier New" w:cs="Courier New" w:hint="default"/>
      </w:rPr>
    </w:lvl>
    <w:lvl w:ilvl="8" w:tplc="5CE058F4" w:tentative="1">
      <w:start w:val="1"/>
      <w:numFmt w:val="bullet"/>
      <w:lvlText w:val=""/>
      <w:lvlJc w:val="left"/>
      <w:pPr>
        <w:ind w:left="6480" w:hanging="360"/>
      </w:pPr>
      <w:rPr>
        <w:rFonts w:ascii="Wingdings" w:hAnsi="Wingdings" w:hint="default"/>
      </w:rPr>
    </w:lvl>
  </w:abstractNum>
  <w:abstractNum w:abstractNumId="85">
    <w:nsid w:val="7F1630ED"/>
    <w:multiLevelType w:val="hybridMultilevel"/>
    <w:tmpl w:val="7BFC1738"/>
    <w:lvl w:ilvl="0" w:tplc="BF886328">
      <w:start w:val="1"/>
      <w:numFmt w:val="decimal"/>
      <w:lvlText w:val="%1)"/>
      <w:lvlJc w:val="left"/>
      <w:pPr>
        <w:tabs>
          <w:tab w:val="num" w:pos="1276"/>
        </w:tabs>
        <w:ind w:left="567" w:firstLine="710"/>
      </w:pPr>
      <w:rPr>
        <w:rFonts w:hint="default"/>
      </w:rPr>
    </w:lvl>
    <w:lvl w:ilvl="1" w:tplc="04190003">
      <w:start w:val="1"/>
      <w:numFmt w:val="decimal"/>
      <w:pStyle w:val="1210"/>
      <w:lvlText w:val="%2)"/>
      <w:lvlJc w:val="left"/>
      <w:pPr>
        <w:tabs>
          <w:tab w:val="num" w:pos="1260"/>
        </w:tabs>
        <w:ind w:left="1260" w:hanging="360"/>
      </w:pPr>
      <w:rPr>
        <w:rFonts w:hint="default"/>
      </w:rPr>
    </w:lvl>
    <w:lvl w:ilvl="2" w:tplc="04190005">
      <w:start w:val="1"/>
      <w:numFmt w:val="decimal"/>
      <w:lvlText w:val="%3)"/>
      <w:lvlJc w:val="left"/>
      <w:pPr>
        <w:tabs>
          <w:tab w:val="num" w:pos="2907"/>
        </w:tabs>
        <w:ind w:left="2907" w:hanging="360"/>
      </w:pPr>
      <w:rPr>
        <w:rFonts w:hint="default"/>
      </w:rPr>
    </w:lvl>
    <w:lvl w:ilvl="3" w:tplc="04190001" w:tentative="1">
      <w:start w:val="1"/>
      <w:numFmt w:val="decimal"/>
      <w:lvlText w:val="%4."/>
      <w:lvlJc w:val="left"/>
      <w:pPr>
        <w:tabs>
          <w:tab w:val="num" w:pos="3447"/>
        </w:tabs>
        <w:ind w:left="3447" w:hanging="360"/>
      </w:pPr>
    </w:lvl>
    <w:lvl w:ilvl="4" w:tplc="04190003" w:tentative="1">
      <w:start w:val="1"/>
      <w:numFmt w:val="lowerLetter"/>
      <w:lvlText w:val="%5."/>
      <w:lvlJc w:val="left"/>
      <w:pPr>
        <w:tabs>
          <w:tab w:val="num" w:pos="4167"/>
        </w:tabs>
        <w:ind w:left="4167" w:hanging="360"/>
      </w:pPr>
    </w:lvl>
    <w:lvl w:ilvl="5" w:tplc="04190005" w:tentative="1">
      <w:start w:val="1"/>
      <w:numFmt w:val="lowerRoman"/>
      <w:lvlText w:val="%6."/>
      <w:lvlJc w:val="right"/>
      <w:pPr>
        <w:tabs>
          <w:tab w:val="num" w:pos="4887"/>
        </w:tabs>
        <w:ind w:left="4887" w:hanging="180"/>
      </w:pPr>
    </w:lvl>
    <w:lvl w:ilvl="6" w:tplc="04190001" w:tentative="1">
      <w:start w:val="1"/>
      <w:numFmt w:val="decimal"/>
      <w:lvlText w:val="%7."/>
      <w:lvlJc w:val="left"/>
      <w:pPr>
        <w:tabs>
          <w:tab w:val="num" w:pos="5607"/>
        </w:tabs>
        <w:ind w:left="5607" w:hanging="360"/>
      </w:pPr>
    </w:lvl>
    <w:lvl w:ilvl="7" w:tplc="04190003" w:tentative="1">
      <w:start w:val="1"/>
      <w:numFmt w:val="lowerLetter"/>
      <w:lvlText w:val="%8."/>
      <w:lvlJc w:val="left"/>
      <w:pPr>
        <w:tabs>
          <w:tab w:val="num" w:pos="6327"/>
        </w:tabs>
        <w:ind w:left="6327" w:hanging="360"/>
      </w:pPr>
    </w:lvl>
    <w:lvl w:ilvl="8" w:tplc="04190005" w:tentative="1">
      <w:start w:val="1"/>
      <w:numFmt w:val="lowerRoman"/>
      <w:lvlText w:val="%9."/>
      <w:lvlJc w:val="right"/>
      <w:pPr>
        <w:tabs>
          <w:tab w:val="num" w:pos="7047"/>
        </w:tabs>
        <w:ind w:left="7047" w:hanging="180"/>
      </w:pPr>
    </w:lvl>
  </w:abstractNum>
  <w:num w:numId="1">
    <w:abstractNumId w:val="41"/>
  </w:num>
  <w:num w:numId="2">
    <w:abstractNumId w:val="0"/>
  </w:num>
  <w:num w:numId="3">
    <w:abstractNumId w:val="84"/>
  </w:num>
  <w:num w:numId="4">
    <w:abstractNumId w:val="46"/>
  </w:num>
  <w:num w:numId="5">
    <w:abstractNumId w:val="28"/>
  </w:num>
  <w:num w:numId="6">
    <w:abstractNumId w:val="57"/>
  </w:num>
  <w:num w:numId="7">
    <w:abstractNumId w:val="36"/>
  </w:num>
  <w:num w:numId="8">
    <w:abstractNumId w:val="20"/>
  </w:num>
  <w:num w:numId="9">
    <w:abstractNumId w:val="18"/>
  </w:num>
  <w:num w:numId="10">
    <w:abstractNumId w:val="76"/>
  </w:num>
  <w:num w:numId="11">
    <w:abstractNumId w:val="77"/>
  </w:num>
  <w:num w:numId="12">
    <w:abstractNumId w:val="33"/>
  </w:num>
  <w:num w:numId="13">
    <w:abstractNumId w:val="64"/>
  </w:num>
  <w:num w:numId="14">
    <w:abstractNumId w:val="12"/>
  </w:num>
  <w:num w:numId="15">
    <w:abstractNumId w:val="53"/>
  </w:num>
  <w:num w:numId="16">
    <w:abstractNumId w:val="61"/>
  </w:num>
  <w:num w:numId="17">
    <w:abstractNumId w:val="80"/>
  </w:num>
  <w:num w:numId="18">
    <w:abstractNumId w:val="22"/>
  </w:num>
  <w:num w:numId="19">
    <w:abstractNumId w:val="78"/>
  </w:num>
  <w:num w:numId="20">
    <w:abstractNumId w:val="66"/>
  </w:num>
  <w:num w:numId="21">
    <w:abstractNumId w:val="81"/>
  </w:num>
  <w:num w:numId="22">
    <w:abstractNumId w:val="45"/>
  </w:num>
  <w:num w:numId="23">
    <w:abstractNumId w:val="23"/>
  </w:num>
  <w:num w:numId="24">
    <w:abstractNumId w:val="56"/>
  </w:num>
  <w:num w:numId="25">
    <w:abstractNumId w:val="49"/>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6">
    <w:abstractNumId w:val="79"/>
  </w:num>
  <w:num w:numId="27">
    <w:abstractNumId w:val="65"/>
  </w:num>
  <w:num w:numId="28">
    <w:abstractNumId w:val="83"/>
  </w:num>
  <w:num w:numId="29">
    <w:abstractNumId w:val="55"/>
  </w:num>
  <w:num w:numId="30">
    <w:abstractNumId w:val="8"/>
  </w:num>
  <w:num w:numId="31">
    <w:abstractNumId w:val="43"/>
  </w:num>
  <w:num w:numId="32">
    <w:abstractNumId w:val="40"/>
  </w:num>
  <w:num w:numId="33">
    <w:abstractNumId w:val="11"/>
  </w:num>
  <w:num w:numId="34">
    <w:abstractNumId w:val="7"/>
  </w:num>
  <w:num w:numId="35">
    <w:abstractNumId w:val="70"/>
  </w:num>
  <w:num w:numId="36">
    <w:abstractNumId w:val="6"/>
  </w:num>
  <w:num w:numId="37">
    <w:abstractNumId w:val="2"/>
  </w:num>
  <w:num w:numId="38">
    <w:abstractNumId w:val="38"/>
  </w:num>
  <w:num w:numId="39">
    <w:abstractNumId w:val="52"/>
  </w:num>
  <w:num w:numId="40">
    <w:abstractNumId w:val="63"/>
  </w:num>
  <w:num w:numId="41">
    <w:abstractNumId w:val="32"/>
  </w:num>
  <w:num w:numId="42">
    <w:abstractNumId w:val="19"/>
  </w:num>
  <w:num w:numId="43">
    <w:abstractNumId w:val="68"/>
  </w:num>
  <w:num w:numId="44">
    <w:abstractNumId w:val="67"/>
  </w:num>
  <w:num w:numId="45">
    <w:abstractNumId w:val="13"/>
  </w:num>
  <w:num w:numId="46">
    <w:abstractNumId w:val="9"/>
  </w:num>
  <w:num w:numId="47">
    <w:abstractNumId w:val="72"/>
  </w:num>
  <w:num w:numId="48">
    <w:abstractNumId w:val="35"/>
  </w:num>
  <w:num w:numId="49">
    <w:abstractNumId w:val="14"/>
  </w:num>
  <w:num w:numId="50">
    <w:abstractNumId w:val="25"/>
  </w:num>
  <w:num w:numId="51">
    <w:abstractNumId w:val="59"/>
  </w:num>
  <w:num w:numId="52">
    <w:abstractNumId w:val="54"/>
  </w:num>
  <w:num w:numId="53">
    <w:abstractNumId w:val="39"/>
  </w:num>
  <w:num w:numId="54">
    <w:abstractNumId w:val="75"/>
  </w:num>
  <w:num w:numId="55">
    <w:abstractNumId w:val="5"/>
  </w:num>
  <w:num w:numId="56">
    <w:abstractNumId w:val="85"/>
  </w:num>
  <w:num w:numId="57">
    <w:abstractNumId w:val="45"/>
  </w:num>
  <w:num w:numId="58">
    <w:abstractNumId w:val="27"/>
  </w:num>
  <w:num w:numId="59">
    <w:abstractNumId w:val="31"/>
  </w:num>
  <w:num w:numId="60">
    <w:abstractNumId w:val="3"/>
  </w:num>
  <w:num w:numId="61">
    <w:abstractNumId w:val="69"/>
  </w:num>
  <w:num w:numId="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0"/>
  </w:num>
  <w:num w:numId="64">
    <w:abstractNumId w:val="42"/>
  </w:num>
  <w:num w:numId="65">
    <w:abstractNumId w:val="1"/>
  </w:num>
  <w:num w:numId="66">
    <w:abstractNumId w:val="82"/>
  </w:num>
  <w:num w:numId="67">
    <w:abstractNumId w:val="44"/>
  </w:num>
  <w:num w:numId="68">
    <w:abstractNumId w:val="26"/>
  </w:num>
  <w:num w:numId="69">
    <w:abstractNumId w:val="4"/>
  </w:num>
  <w:num w:numId="70">
    <w:abstractNumId w:val="50"/>
  </w:num>
  <w:num w:numId="71">
    <w:abstractNumId w:val="73"/>
  </w:num>
  <w:num w:numId="72">
    <w:abstractNumId w:val="71"/>
  </w:num>
  <w:num w:numId="73">
    <w:abstractNumId w:val="15"/>
  </w:num>
  <w:num w:numId="74">
    <w:abstractNumId w:val="17"/>
  </w:num>
  <w:num w:numId="75">
    <w:abstractNumId w:val="74"/>
  </w:num>
  <w:num w:numId="76">
    <w:abstractNumId w:val="48"/>
  </w:num>
  <w:num w:numId="77">
    <w:abstractNumId w:val="60"/>
  </w:num>
  <w:num w:numId="78">
    <w:abstractNumId w:val="16"/>
  </w:num>
  <w:num w:numId="79">
    <w:abstractNumId w:val="21"/>
  </w:num>
  <w:num w:numId="80">
    <w:abstractNumId w:val="37"/>
  </w:num>
  <w:num w:numId="81">
    <w:abstractNumId w:val="34"/>
  </w:num>
  <w:num w:numId="82">
    <w:abstractNumId w:val="29"/>
  </w:num>
  <w:num w:numId="83">
    <w:abstractNumId w:val="62"/>
  </w:num>
  <w:num w:numId="84">
    <w:abstractNumId w:val="47"/>
  </w:num>
  <w:num w:numId="85">
    <w:abstractNumId w:val="51"/>
  </w:num>
  <w:num w:numId="86">
    <w:abstractNumId w:val="58"/>
  </w:num>
  <w:num w:numId="87">
    <w:abstractNumId w:val="45"/>
    <w:lvlOverride w:ilvl="0">
      <w:startOverride w:val="1"/>
    </w:lvlOverride>
  </w:num>
  <w:num w:numId="88">
    <w:abstractNumId w:val="45"/>
    <w:lvlOverride w:ilvl="0">
      <w:startOverride w:val="1"/>
    </w:lvlOverride>
  </w:num>
  <w:num w:numId="8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4"/>
  </w:num>
  <w:num w:numId="103">
    <w:abstractNumId w:val="4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5"/>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060"/>
    <w:rsid w:val="00004DF1"/>
    <w:rsid w:val="0001065C"/>
    <w:rsid w:val="000107AC"/>
    <w:rsid w:val="0001693F"/>
    <w:rsid w:val="00017B66"/>
    <w:rsid w:val="00023B9C"/>
    <w:rsid w:val="00031302"/>
    <w:rsid w:val="00032BBB"/>
    <w:rsid w:val="0003788C"/>
    <w:rsid w:val="000465FB"/>
    <w:rsid w:val="000471C7"/>
    <w:rsid w:val="000475CE"/>
    <w:rsid w:val="00054E36"/>
    <w:rsid w:val="0006077D"/>
    <w:rsid w:val="00076317"/>
    <w:rsid w:val="00085D44"/>
    <w:rsid w:val="00087AFB"/>
    <w:rsid w:val="000A24B1"/>
    <w:rsid w:val="000A459D"/>
    <w:rsid w:val="000A66EA"/>
    <w:rsid w:val="000A6FDD"/>
    <w:rsid w:val="000D5CE5"/>
    <w:rsid w:val="000F32DC"/>
    <w:rsid w:val="000F4C46"/>
    <w:rsid w:val="000F6DD0"/>
    <w:rsid w:val="0010666A"/>
    <w:rsid w:val="001067C3"/>
    <w:rsid w:val="00115AE5"/>
    <w:rsid w:val="00121EF9"/>
    <w:rsid w:val="00134D6E"/>
    <w:rsid w:val="001416F9"/>
    <w:rsid w:val="00146160"/>
    <w:rsid w:val="0015342A"/>
    <w:rsid w:val="001549FC"/>
    <w:rsid w:val="001553C8"/>
    <w:rsid w:val="00156492"/>
    <w:rsid w:val="00164EF7"/>
    <w:rsid w:val="0017380A"/>
    <w:rsid w:val="001901C4"/>
    <w:rsid w:val="00193EA5"/>
    <w:rsid w:val="0019592A"/>
    <w:rsid w:val="001A11CB"/>
    <w:rsid w:val="001A3ED3"/>
    <w:rsid w:val="001B03CD"/>
    <w:rsid w:val="001C1362"/>
    <w:rsid w:val="001C26CB"/>
    <w:rsid w:val="001C7B5E"/>
    <w:rsid w:val="001D7293"/>
    <w:rsid w:val="001E0439"/>
    <w:rsid w:val="001E446B"/>
    <w:rsid w:val="001F126A"/>
    <w:rsid w:val="001F26B0"/>
    <w:rsid w:val="001F593E"/>
    <w:rsid w:val="001F59F2"/>
    <w:rsid w:val="00203861"/>
    <w:rsid w:val="002062A1"/>
    <w:rsid w:val="002157DC"/>
    <w:rsid w:val="002172B9"/>
    <w:rsid w:val="00220717"/>
    <w:rsid w:val="00222CFB"/>
    <w:rsid w:val="0022738A"/>
    <w:rsid w:val="002303D4"/>
    <w:rsid w:val="00233C4B"/>
    <w:rsid w:val="00242A70"/>
    <w:rsid w:val="00243801"/>
    <w:rsid w:val="00245685"/>
    <w:rsid w:val="002500A5"/>
    <w:rsid w:val="002517CD"/>
    <w:rsid w:val="00256911"/>
    <w:rsid w:val="002572F3"/>
    <w:rsid w:val="00260BC4"/>
    <w:rsid w:val="0026634E"/>
    <w:rsid w:val="00271A16"/>
    <w:rsid w:val="00272F55"/>
    <w:rsid w:val="002834BE"/>
    <w:rsid w:val="00291A8E"/>
    <w:rsid w:val="00294D2B"/>
    <w:rsid w:val="002A4E02"/>
    <w:rsid w:val="002A608D"/>
    <w:rsid w:val="002B18FF"/>
    <w:rsid w:val="002B2BE4"/>
    <w:rsid w:val="002C0FF1"/>
    <w:rsid w:val="002C693E"/>
    <w:rsid w:val="002C6AF9"/>
    <w:rsid w:val="002D2A4F"/>
    <w:rsid w:val="002D433E"/>
    <w:rsid w:val="002E2014"/>
    <w:rsid w:val="002E56E6"/>
    <w:rsid w:val="002F0A8A"/>
    <w:rsid w:val="00301053"/>
    <w:rsid w:val="00304931"/>
    <w:rsid w:val="003101EF"/>
    <w:rsid w:val="003159B9"/>
    <w:rsid w:val="00315E7B"/>
    <w:rsid w:val="003175B3"/>
    <w:rsid w:val="00321775"/>
    <w:rsid w:val="00322FB3"/>
    <w:rsid w:val="0033434F"/>
    <w:rsid w:val="00335AAA"/>
    <w:rsid w:val="00343047"/>
    <w:rsid w:val="0034436A"/>
    <w:rsid w:val="0034681C"/>
    <w:rsid w:val="00347D24"/>
    <w:rsid w:val="00350EB5"/>
    <w:rsid w:val="00355C0A"/>
    <w:rsid w:val="0037542E"/>
    <w:rsid w:val="0038203F"/>
    <w:rsid w:val="00383453"/>
    <w:rsid w:val="003878B5"/>
    <w:rsid w:val="00390DFE"/>
    <w:rsid w:val="00397D57"/>
    <w:rsid w:val="003B4B9E"/>
    <w:rsid w:val="003B534E"/>
    <w:rsid w:val="003D69FA"/>
    <w:rsid w:val="003E5762"/>
    <w:rsid w:val="003E5D98"/>
    <w:rsid w:val="003E7239"/>
    <w:rsid w:val="003E7671"/>
    <w:rsid w:val="00405C87"/>
    <w:rsid w:val="00426A3A"/>
    <w:rsid w:val="004421C6"/>
    <w:rsid w:val="00457822"/>
    <w:rsid w:val="004670C4"/>
    <w:rsid w:val="004755F8"/>
    <w:rsid w:val="00477970"/>
    <w:rsid w:val="00480436"/>
    <w:rsid w:val="004873B0"/>
    <w:rsid w:val="00491035"/>
    <w:rsid w:val="004917BC"/>
    <w:rsid w:val="00496160"/>
    <w:rsid w:val="004A10E6"/>
    <w:rsid w:val="004A299F"/>
    <w:rsid w:val="004A49EB"/>
    <w:rsid w:val="004E4875"/>
    <w:rsid w:val="004E6104"/>
    <w:rsid w:val="00501FB3"/>
    <w:rsid w:val="0050209D"/>
    <w:rsid w:val="00506EA5"/>
    <w:rsid w:val="00514446"/>
    <w:rsid w:val="005270A6"/>
    <w:rsid w:val="00527A86"/>
    <w:rsid w:val="0053530E"/>
    <w:rsid w:val="005377FA"/>
    <w:rsid w:val="0054441B"/>
    <w:rsid w:val="005530BC"/>
    <w:rsid w:val="005646DA"/>
    <w:rsid w:val="00566A25"/>
    <w:rsid w:val="0057434A"/>
    <w:rsid w:val="005759B1"/>
    <w:rsid w:val="005812C2"/>
    <w:rsid w:val="00584B6A"/>
    <w:rsid w:val="005922FF"/>
    <w:rsid w:val="005971CC"/>
    <w:rsid w:val="005976E4"/>
    <w:rsid w:val="005A34BD"/>
    <w:rsid w:val="005B355E"/>
    <w:rsid w:val="005C1319"/>
    <w:rsid w:val="005D03C3"/>
    <w:rsid w:val="005E294B"/>
    <w:rsid w:val="005E7244"/>
    <w:rsid w:val="00624D43"/>
    <w:rsid w:val="006262CA"/>
    <w:rsid w:val="00630597"/>
    <w:rsid w:val="00634849"/>
    <w:rsid w:val="00641B01"/>
    <w:rsid w:val="00644F45"/>
    <w:rsid w:val="00654167"/>
    <w:rsid w:val="00661178"/>
    <w:rsid w:val="00680D4D"/>
    <w:rsid w:val="00686281"/>
    <w:rsid w:val="006908CE"/>
    <w:rsid w:val="006A740A"/>
    <w:rsid w:val="006B0E1D"/>
    <w:rsid w:val="006B1812"/>
    <w:rsid w:val="006B59F3"/>
    <w:rsid w:val="006E636E"/>
    <w:rsid w:val="006F110F"/>
    <w:rsid w:val="0071346F"/>
    <w:rsid w:val="00722AE6"/>
    <w:rsid w:val="00725E3A"/>
    <w:rsid w:val="007274D4"/>
    <w:rsid w:val="0073714D"/>
    <w:rsid w:val="00737C53"/>
    <w:rsid w:val="00760045"/>
    <w:rsid w:val="00767E50"/>
    <w:rsid w:val="00772A03"/>
    <w:rsid w:val="00780BAA"/>
    <w:rsid w:val="007823AC"/>
    <w:rsid w:val="007877C2"/>
    <w:rsid w:val="007944A0"/>
    <w:rsid w:val="007A35FA"/>
    <w:rsid w:val="007C01CF"/>
    <w:rsid w:val="007C4949"/>
    <w:rsid w:val="007E1843"/>
    <w:rsid w:val="007E505D"/>
    <w:rsid w:val="007F10C8"/>
    <w:rsid w:val="007F18C1"/>
    <w:rsid w:val="00801AE3"/>
    <w:rsid w:val="00802353"/>
    <w:rsid w:val="00802E27"/>
    <w:rsid w:val="008108C3"/>
    <w:rsid w:val="00811C0F"/>
    <w:rsid w:val="00830D5D"/>
    <w:rsid w:val="0084712D"/>
    <w:rsid w:val="00864CF8"/>
    <w:rsid w:val="00865EA5"/>
    <w:rsid w:val="00870DBF"/>
    <w:rsid w:val="00875A47"/>
    <w:rsid w:val="008A1932"/>
    <w:rsid w:val="008B5327"/>
    <w:rsid w:val="008C28C3"/>
    <w:rsid w:val="008C72A4"/>
    <w:rsid w:val="008D18E1"/>
    <w:rsid w:val="008D4F9D"/>
    <w:rsid w:val="008D5020"/>
    <w:rsid w:val="008E44E9"/>
    <w:rsid w:val="008E5697"/>
    <w:rsid w:val="008F60FD"/>
    <w:rsid w:val="009038BE"/>
    <w:rsid w:val="009209D4"/>
    <w:rsid w:val="00920A17"/>
    <w:rsid w:val="009319B3"/>
    <w:rsid w:val="0093783C"/>
    <w:rsid w:val="00953F28"/>
    <w:rsid w:val="00957F9A"/>
    <w:rsid w:val="009626FB"/>
    <w:rsid w:val="00963B00"/>
    <w:rsid w:val="00990691"/>
    <w:rsid w:val="00996D7E"/>
    <w:rsid w:val="009B0ADC"/>
    <w:rsid w:val="009B4927"/>
    <w:rsid w:val="009B522E"/>
    <w:rsid w:val="009C77DC"/>
    <w:rsid w:val="009D000E"/>
    <w:rsid w:val="009D3B2E"/>
    <w:rsid w:val="009D57ED"/>
    <w:rsid w:val="009E64F9"/>
    <w:rsid w:val="009E78F1"/>
    <w:rsid w:val="009F1C97"/>
    <w:rsid w:val="00A00760"/>
    <w:rsid w:val="00A01DE3"/>
    <w:rsid w:val="00A02B64"/>
    <w:rsid w:val="00A04FA1"/>
    <w:rsid w:val="00A05A87"/>
    <w:rsid w:val="00A23213"/>
    <w:rsid w:val="00A2449F"/>
    <w:rsid w:val="00A34D66"/>
    <w:rsid w:val="00A36D7A"/>
    <w:rsid w:val="00A4005D"/>
    <w:rsid w:val="00A546A9"/>
    <w:rsid w:val="00A626A0"/>
    <w:rsid w:val="00A73A2F"/>
    <w:rsid w:val="00A822F5"/>
    <w:rsid w:val="00AB0304"/>
    <w:rsid w:val="00AB45D9"/>
    <w:rsid w:val="00AC027B"/>
    <w:rsid w:val="00AC2D46"/>
    <w:rsid w:val="00AC54D2"/>
    <w:rsid w:val="00AC67F9"/>
    <w:rsid w:val="00AD6FC2"/>
    <w:rsid w:val="00AF2A02"/>
    <w:rsid w:val="00AF405E"/>
    <w:rsid w:val="00AF6B9B"/>
    <w:rsid w:val="00B03D74"/>
    <w:rsid w:val="00B0449C"/>
    <w:rsid w:val="00B066A1"/>
    <w:rsid w:val="00B2022F"/>
    <w:rsid w:val="00B26444"/>
    <w:rsid w:val="00B31172"/>
    <w:rsid w:val="00B35B77"/>
    <w:rsid w:val="00B42893"/>
    <w:rsid w:val="00B5461F"/>
    <w:rsid w:val="00B614C3"/>
    <w:rsid w:val="00B73BB5"/>
    <w:rsid w:val="00B82912"/>
    <w:rsid w:val="00B83A66"/>
    <w:rsid w:val="00B96CB4"/>
    <w:rsid w:val="00BA4ED1"/>
    <w:rsid w:val="00BA6203"/>
    <w:rsid w:val="00BB7C87"/>
    <w:rsid w:val="00BC15F6"/>
    <w:rsid w:val="00BC6C79"/>
    <w:rsid w:val="00BE4D79"/>
    <w:rsid w:val="00BE7F77"/>
    <w:rsid w:val="00BF5D83"/>
    <w:rsid w:val="00BF7335"/>
    <w:rsid w:val="00C07808"/>
    <w:rsid w:val="00C15747"/>
    <w:rsid w:val="00C204E0"/>
    <w:rsid w:val="00C25060"/>
    <w:rsid w:val="00C34C13"/>
    <w:rsid w:val="00C35B35"/>
    <w:rsid w:val="00C374C3"/>
    <w:rsid w:val="00C461E1"/>
    <w:rsid w:val="00C51CE6"/>
    <w:rsid w:val="00C51EDD"/>
    <w:rsid w:val="00C524A8"/>
    <w:rsid w:val="00C52C48"/>
    <w:rsid w:val="00C61B0C"/>
    <w:rsid w:val="00C6584A"/>
    <w:rsid w:val="00C6719A"/>
    <w:rsid w:val="00C72331"/>
    <w:rsid w:val="00C80D4B"/>
    <w:rsid w:val="00C9073C"/>
    <w:rsid w:val="00C927BE"/>
    <w:rsid w:val="00CC1819"/>
    <w:rsid w:val="00CC41B2"/>
    <w:rsid w:val="00CC67E4"/>
    <w:rsid w:val="00CD2358"/>
    <w:rsid w:val="00CD54F2"/>
    <w:rsid w:val="00D01DB4"/>
    <w:rsid w:val="00D05976"/>
    <w:rsid w:val="00D07168"/>
    <w:rsid w:val="00D263D9"/>
    <w:rsid w:val="00D300DC"/>
    <w:rsid w:val="00D36336"/>
    <w:rsid w:val="00D46C2F"/>
    <w:rsid w:val="00D679C7"/>
    <w:rsid w:val="00D80116"/>
    <w:rsid w:val="00D873E4"/>
    <w:rsid w:val="00D90A10"/>
    <w:rsid w:val="00D92F1A"/>
    <w:rsid w:val="00D93ABE"/>
    <w:rsid w:val="00D9786A"/>
    <w:rsid w:val="00DA597E"/>
    <w:rsid w:val="00DA6216"/>
    <w:rsid w:val="00DA6784"/>
    <w:rsid w:val="00DB3F53"/>
    <w:rsid w:val="00DC5EA8"/>
    <w:rsid w:val="00DC7E62"/>
    <w:rsid w:val="00DD2F17"/>
    <w:rsid w:val="00DD758B"/>
    <w:rsid w:val="00DD75B4"/>
    <w:rsid w:val="00DE4FA9"/>
    <w:rsid w:val="00DF546C"/>
    <w:rsid w:val="00DF556E"/>
    <w:rsid w:val="00DF7351"/>
    <w:rsid w:val="00E01447"/>
    <w:rsid w:val="00E01C88"/>
    <w:rsid w:val="00E04583"/>
    <w:rsid w:val="00E049C4"/>
    <w:rsid w:val="00E07646"/>
    <w:rsid w:val="00E124F6"/>
    <w:rsid w:val="00E1604A"/>
    <w:rsid w:val="00E20195"/>
    <w:rsid w:val="00E20DBE"/>
    <w:rsid w:val="00E24B84"/>
    <w:rsid w:val="00E34B08"/>
    <w:rsid w:val="00E63340"/>
    <w:rsid w:val="00E65A04"/>
    <w:rsid w:val="00E667B7"/>
    <w:rsid w:val="00E66A5F"/>
    <w:rsid w:val="00E713A1"/>
    <w:rsid w:val="00E76FED"/>
    <w:rsid w:val="00E846EC"/>
    <w:rsid w:val="00E8592F"/>
    <w:rsid w:val="00E91A5D"/>
    <w:rsid w:val="00EA388E"/>
    <w:rsid w:val="00EA43ED"/>
    <w:rsid w:val="00EC3165"/>
    <w:rsid w:val="00ED48F0"/>
    <w:rsid w:val="00ED5BC1"/>
    <w:rsid w:val="00EF0530"/>
    <w:rsid w:val="00F00AA2"/>
    <w:rsid w:val="00F16063"/>
    <w:rsid w:val="00F271CF"/>
    <w:rsid w:val="00F33EE9"/>
    <w:rsid w:val="00F46F28"/>
    <w:rsid w:val="00F47044"/>
    <w:rsid w:val="00F56D33"/>
    <w:rsid w:val="00F65B15"/>
    <w:rsid w:val="00F75337"/>
    <w:rsid w:val="00F77D19"/>
    <w:rsid w:val="00F8046B"/>
    <w:rsid w:val="00F8065A"/>
    <w:rsid w:val="00FA404C"/>
    <w:rsid w:val="00FA6F72"/>
    <w:rsid w:val="00FA7B42"/>
    <w:rsid w:val="00FB05A0"/>
    <w:rsid w:val="00FB59A4"/>
    <w:rsid w:val="00FB6EBF"/>
    <w:rsid w:val="00FC6350"/>
    <w:rsid w:val="00FC6AD0"/>
    <w:rsid w:val="00FD7E24"/>
    <w:rsid w:val="00FE693C"/>
    <w:rsid w:val="00FF67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annotation text" w:uiPriority="99"/>
    <w:lsdException w:name="header" w:qFormat="1"/>
    <w:lsdException w:name="footer" w:uiPriority="99" w:qFormat="1"/>
    <w:lsdException w:name="caption" w:qFormat="1"/>
    <w:lsdException w:name="table of figures" w:uiPriority="99" w:qFormat="1"/>
    <w:lsdException w:name="envelope address" w:uiPriority="99"/>
    <w:lsdException w:name="envelope return" w:uiPriority="99"/>
    <w:lsdException w:name="annotation reference" w:uiPriority="99"/>
    <w:lsdException w:name="line number" w:uiPriority="99"/>
    <w:lsdException w:name="endnote reference" w:uiPriority="99"/>
    <w:lsdException w:name="endnote text" w:uiPriority="99"/>
    <w:lsdException w:name="macro" w:uiPriority="99"/>
    <w:lsdException w:name="List Bullet" w:uiPriority="99"/>
    <w:lsdException w:name="List Number" w:qFormat="1"/>
    <w:lsdException w:name="Title" w:semiHidden="0" w:uiPriority="1" w:unhideWhenUsed="0" w:qFormat="1"/>
    <w:lsdException w:name="Closing" w:uiPriority="99"/>
    <w:lsdException w:name="Signature" w:uiPriority="99"/>
    <w:lsdException w:name="Default Paragraph Font" w:uiPriority="1"/>
    <w:lsdException w:name="Body Text" w:uiPriority="1" w:qFormat="1"/>
    <w:lsdException w:name="Body Text Indent" w:qFormat="1"/>
    <w:lsdException w:name="Message Header" w:uiPriority="99"/>
    <w:lsdException w:name="Subtitle" w:semiHidden="0" w:unhideWhenUsed="0" w:qFormat="1"/>
    <w:lsdException w:name="Salutation" w:uiPriority="99"/>
    <w:lsdException w:name="Date" w:uiPriority="99"/>
    <w:lsdException w:name="Note Heading" w:uiPriority="99"/>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Grid 3" w:uiPriority="99"/>
    <w:lsdException w:name="Table Grid 4" w:uiPriority="99"/>
    <w:lsdException w:name="Table Grid 6" w:uiPriority="99"/>
    <w:lsdException w:name="Table Grid 7"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8">
    <w:name w:val="Normal"/>
    <w:qFormat/>
    <w:rsid w:val="00DF7351"/>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
    <w:autoRedefine/>
    <w:uiPriority w:val="1"/>
    <w:qFormat/>
    <w:rsid w:val="00AD6FC2"/>
    <w:pPr>
      <w:numPr>
        <w:numId w:val="22"/>
      </w:numPr>
      <w:suppressAutoHyphens/>
      <w:spacing w:before="120" w:after="240" w:line="360" w:lineRule="auto"/>
      <w:ind w:left="1066" w:hanging="357"/>
      <w:contextualSpacing/>
      <w:jc w:val="center"/>
      <w:outlineLvl w:val="0"/>
    </w:pPr>
    <w:rPr>
      <w:rFonts w:ascii="Times New Roman" w:eastAsia="Times New Roman" w:hAnsi="Times New Roman" w:cs="Times New Roman"/>
      <w:b/>
      <w:smallCaps/>
      <w:spacing w:val="5"/>
      <w:sz w:val="28"/>
      <w:szCs w:val="36"/>
      <w:lang w:eastAsia="en-US" w:bidi="en-US"/>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Знак1 Знак Знак, Знак1 Знак1"/>
    <w:basedOn w:val="af8"/>
    <w:next w:val="af8"/>
    <w:link w:val="23"/>
    <w:uiPriority w:val="1"/>
    <w:unhideWhenUsed/>
    <w:qFormat/>
    <w:rsid w:val="00C25060"/>
    <w:pPr>
      <w:keepNext/>
      <w:numPr>
        <w:ilvl w:val="1"/>
        <w:numId w:val="22"/>
      </w:numPr>
      <w:suppressAutoHyphens/>
      <w:spacing w:before="360" w:after="240" w:line="360" w:lineRule="auto"/>
      <w:jc w:val="center"/>
      <w:outlineLvl w:val="1"/>
    </w:pPr>
    <w:rPr>
      <w:rFonts w:ascii="Times New Roman" w:eastAsia="Times New Roman" w:hAnsi="Times New Roman" w:cs="Arial"/>
      <w:b/>
      <w:sz w:val="28"/>
      <w:szCs w:val="28"/>
      <w:lang w:eastAsia="en-US" w:bidi="en-US"/>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3"/>
    <w:basedOn w:val="af8"/>
    <w:next w:val="af8"/>
    <w:link w:val="34"/>
    <w:uiPriority w:val="9"/>
    <w:unhideWhenUsed/>
    <w:qFormat/>
    <w:rsid w:val="00C25060"/>
    <w:pPr>
      <w:keepNext/>
      <w:numPr>
        <w:ilvl w:val="2"/>
        <w:numId w:val="22"/>
      </w:numPr>
      <w:suppressAutoHyphens/>
      <w:spacing w:before="240" w:after="120" w:line="271" w:lineRule="auto"/>
      <w:outlineLvl w:val="2"/>
    </w:pPr>
    <w:rPr>
      <w:rFonts w:ascii="Arial" w:eastAsia="Times New Roman" w:hAnsi="Arial" w:cs="Arial"/>
      <w:b/>
      <w:i/>
      <w:iCs/>
      <w:sz w:val="26"/>
      <w:szCs w:val="26"/>
      <w:lang w:eastAsia="en-US" w:bidi="en-US"/>
    </w:rPr>
  </w:style>
  <w:style w:type="paragraph" w:styleId="40">
    <w:name w:val="heading 4"/>
    <w:aliases w:val="Heading 4 Char,D&amp;M4,D&amp;M 4,част1"/>
    <w:basedOn w:val="af8"/>
    <w:next w:val="af8"/>
    <w:link w:val="41"/>
    <w:uiPriority w:val="9"/>
    <w:unhideWhenUsed/>
    <w:qFormat/>
    <w:rsid w:val="00C25060"/>
    <w:pPr>
      <w:spacing w:after="0" w:line="271" w:lineRule="auto"/>
      <w:ind w:firstLine="680"/>
      <w:jc w:val="both"/>
      <w:outlineLvl w:val="3"/>
    </w:pPr>
    <w:rPr>
      <w:rFonts w:ascii="Cambria" w:eastAsia="Times New Roman" w:hAnsi="Cambria" w:cs="Times New Roman"/>
      <w:b/>
      <w:bCs/>
      <w:spacing w:val="5"/>
      <w:sz w:val="24"/>
      <w:szCs w:val="24"/>
      <w:lang w:val="en-US" w:eastAsia="en-US" w:bidi="en-US"/>
    </w:rPr>
  </w:style>
  <w:style w:type="paragraph" w:styleId="51">
    <w:name w:val="heading 5"/>
    <w:basedOn w:val="af8"/>
    <w:next w:val="af8"/>
    <w:link w:val="52"/>
    <w:uiPriority w:val="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styleId="60">
    <w:name w:val="heading 6"/>
    <w:basedOn w:val="af8"/>
    <w:next w:val="af8"/>
    <w:link w:val="61"/>
    <w:uiPriority w:val="9"/>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styleId="70">
    <w:name w:val="heading 7"/>
    <w:basedOn w:val="af8"/>
    <w:next w:val="af8"/>
    <w:link w:val="71"/>
    <w:uiPriority w:val="9"/>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styleId="8">
    <w:name w:val="heading 8"/>
    <w:basedOn w:val="af8"/>
    <w:next w:val="af8"/>
    <w:link w:val="80"/>
    <w:uiPriority w:val="9"/>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styleId="9">
    <w:name w:val="heading 9"/>
    <w:basedOn w:val="af8"/>
    <w:next w:val="af8"/>
    <w:link w:val="90"/>
    <w:uiPriority w:val="9"/>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9"/>
    <w:link w:val="19"/>
    <w:uiPriority w:val="1"/>
    <w:qFormat/>
    <w:rsid w:val="00AD6FC2"/>
    <w:rPr>
      <w:rFonts w:ascii="Times New Roman" w:eastAsia="Times New Roman" w:hAnsi="Times New Roman" w:cs="Times New Roman"/>
      <w:b/>
      <w:smallCaps/>
      <w:spacing w:val="5"/>
      <w:sz w:val="28"/>
      <w:szCs w:val="36"/>
      <w:lang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9"/>
    <w:link w:val="20"/>
    <w:uiPriority w:val="1"/>
    <w:rsid w:val="00C25060"/>
    <w:rPr>
      <w:rFonts w:ascii="Times New Roman" w:eastAsia="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9"/>
    <w:link w:val="30"/>
    <w:uiPriority w:val="9"/>
    <w:rsid w:val="00C25060"/>
    <w:rPr>
      <w:rFonts w:ascii="Arial" w:eastAsia="Times New Roman" w:hAnsi="Arial" w:cs="Arial"/>
      <w:b/>
      <w:i/>
      <w:iCs/>
      <w:sz w:val="26"/>
      <w:szCs w:val="26"/>
      <w:lang w:eastAsia="en-US" w:bidi="en-US"/>
    </w:rPr>
  </w:style>
  <w:style w:type="character" w:customStyle="1" w:styleId="41">
    <w:name w:val="Заголовок 4 Знак"/>
    <w:aliases w:val="Heading 4 Char Знак,D&amp;M4 Знак,D&amp;M 4 Знак,част1 Знак"/>
    <w:basedOn w:val="af9"/>
    <w:link w:val="40"/>
    <w:uiPriority w:val="9"/>
    <w:rsid w:val="00C25060"/>
    <w:rPr>
      <w:rFonts w:ascii="Cambria" w:eastAsia="Times New Roman" w:hAnsi="Cambria" w:cs="Times New Roman"/>
      <w:b/>
      <w:bCs/>
      <w:spacing w:val="5"/>
      <w:sz w:val="24"/>
      <w:szCs w:val="24"/>
      <w:lang w:val="en-US" w:eastAsia="en-US" w:bidi="en-US"/>
    </w:rPr>
  </w:style>
  <w:style w:type="character" w:customStyle="1" w:styleId="52">
    <w:name w:val="Заголовок 5 Знак"/>
    <w:basedOn w:val="af9"/>
    <w:link w:val="51"/>
    <w:uiPriority w:val="9"/>
    <w:rsid w:val="00C25060"/>
    <w:rPr>
      <w:rFonts w:ascii="Cambria" w:eastAsia="Times New Roman" w:hAnsi="Cambria" w:cs="Times New Roman"/>
      <w:i/>
      <w:iCs/>
      <w:sz w:val="24"/>
      <w:szCs w:val="24"/>
      <w:lang w:val="en-US" w:eastAsia="en-US" w:bidi="en-US"/>
    </w:rPr>
  </w:style>
  <w:style w:type="character" w:customStyle="1" w:styleId="61">
    <w:name w:val="Заголовок 6 Знак"/>
    <w:basedOn w:val="af9"/>
    <w:link w:val="60"/>
    <w:uiPriority w:val="9"/>
    <w:rsid w:val="00C25060"/>
    <w:rPr>
      <w:rFonts w:ascii="Cambria" w:eastAsia="Times New Roman" w:hAnsi="Cambria" w:cs="Times New Roman"/>
      <w:b/>
      <w:bCs/>
      <w:color w:val="595959"/>
      <w:spacing w:val="5"/>
      <w:shd w:val="clear" w:color="auto" w:fill="FFFFFF"/>
      <w:lang w:val="en-US" w:eastAsia="en-US" w:bidi="en-US"/>
    </w:rPr>
  </w:style>
  <w:style w:type="character" w:customStyle="1" w:styleId="71">
    <w:name w:val="Заголовок 7 Знак"/>
    <w:basedOn w:val="af9"/>
    <w:link w:val="70"/>
    <w:uiPriority w:val="9"/>
    <w:rsid w:val="00C25060"/>
    <w:rPr>
      <w:rFonts w:ascii="Cambria" w:eastAsia="Times New Roman" w:hAnsi="Cambria" w:cs="Times New Roman"/>
      <w:b/>
      <w:bCs/>
      <w:i/>
      <w:iCs/>
      <w:color w:val="5A5A5A"/>
      <w:sz w:val="20"/>
      <w:szCs w:val="20"/>
      <w:lang w:val="en-US" w:eastAsia="en-US" w:bidi="en-US"/>
    </w:rPr>
  </w:style>
  <w:style w:type="character" w:customStyle="1" w:styleId="80">
    <w:name w:val="Заголовок 8 Знак"/>
    <w:basedOn w:val="af9"/>
    <w:link w:val="8"/>
    <w:uiPriority w:val="9"/>
    <w:rsid w:val="00C25060"/>
    <w:rPr>
      <w:rFonts w:ascii="Cambria" w:eastAsia="Times New Roman" w:hAnsi="Cambria" w:cs="Times New Roman"/>
      <w:b/>
      <w:bCs/>
      <w:color w:val="7F7F7F"/>
      <w:sz w:val="20"/>
      <w:szCs w:val="20"/>
      <w:lang w:val="en-US" w:eastAsia="en-US" w:bidi="en-US"/>
    </w:rPr>
  </w:style>
  <w:style w:type="character" w:customStyle="1" w:styleId="90">
    <w:name w:val="Заголовок 9 Знак"/>
    <w:basedOn w:val="af9"/>
    <w:link w:val="9"/>
    <w:uiPriority w:val="9"/>
    <w:rsid w:val="00C25060"/>
    <w:rPr>
      <w:rFonts w:ascii="Cambria" w:eastAsia="Times New Roman" w:hAnsi="Cambria" w:cs="Times New Roman"/>
      <w:b/>
      <w:bCs/>
      <w:i/>
      <w:iCs/>
      <w:color w:val="7F7F7F"/>
      <w:sz w:val="18"/>
      <w:szCs w:val="18"/>
      <w:lang w:val="en-US" w:eastAsia="en-US" w:bidi="en-US"/>
    </w:rPr>
  </w:style>
  <w:style w:type="paragraph" w:styleId="afc">
    <w:name w:val="Balloon Text"/>
    <w:basedOn w:val="af8"/>
    <w:link w:val="afd"/>
    <w:uiPriority w:val="99"/>
    <w:rsid w:val="00C25060"/>
    <w:pPr>
      <w:spacing w:after="0" w:line="360" w:lineRule="auto"/>
      <w:ind w:firstLine="680"/>
      <w:jc w:val="both"/>
    </w:pPr>
    <w:rPr>
      <w:rFonts w:ascii="Tahoma" w:eastAsia="Times New Roman" w:hAnsi="Tahoma" w:cs="Tahoma"/>
      <w:sz w:val="16"/>
      <w:szCs w:val="16"/>
      <w:lang w:val="en-US" w:eastAsia="en-US" w:bidi="en-US"/>
    </w:rPr>
  </w:style>
  <w:style w:type="character" w:customStyle="1" w:styleId="afd">
    <w:name w:val="Текст выноски Знак"/>
    <w:basedOn w:val="af9"/>
    <w:link w:val="afc"/>
    <w:uiPriority w:val="99"/>
    <w:rsid w:val="00C25060"/>
    <w:rPr>
      <w:rFonts w:ascii="Tahoma" w:eastAsia="Times New Roman" w:hAnsi="Tahoma" w:cs="Tahoma"/>
      <w:sz w:val="16"/>
      <w:szCs w:val="16"/>
      <w:lang w:val="en-US" w:eastAsia="en-US" w:bidi="en-US"/>
    </w:rPr>
  </w:style>
  <w:style w:type="paragraph" w:customStyle="1" w:styleId="1f0">
    <w:name w:val="Для таблицы (приложения 1)"/>
    <w:basedOn w:val="af8"/>
    <w:qFormat/>
    <w:rsid w:val="00C25060"/>
    <w:pPr>
      <w:spacing w:after="0" w:line="240" w:lineRule="atLeast"/>
    </w:pPr>
    <w:rPr>
      <w:rFonts w:ascii="Arial" w:eastAsia="Times New Roman" w:hAnsi="Arial" w:cs="Times New Roman"/>
      <w:bCs/>
      <w:color w:val="000000"/>
      <w:sz w:val="18"/>
      <w:lang w:val="en-US" w:eastAsia="en-US" w:bidi="en-US"/>
    </w:rPr>
  </w:style>
  <w:style w:type="paragraph" w:styleId="24">
    <w:name w:val="List 2"/>
    <w:basedOn w:val="af8"/>
    <w:link w:val="25"/>
    <w:rsid w:val="00C25060"/>
    <w:pPr>
      <w:spacing w:after="0" w:line="360" w:lineRule="auto"/>
      <w:ind w:left="566" w:hanging="283"/>
      <w:contextualSpacing/>
      <w:jc w:val="both"/>
    </w:pPr>
    <w:rPr>
      <w:rFonts w:ascii="Arial" w:eastAsia="Times New Roman" w:hAnsi="Arial" w:cs="Times New Roman"/>
      <w:sz w:val="24"/>
      <w:lang w:val="en-US" w:eastAsia="en-US" w:bidi="en-US"/>
    </w:rPr>
  </w:style>
  <w:style w:type="character" w:customStyle="1" w:styleId="25">
    <w:name w:val="Список 2 Знак"/>
    <w:link w:val="24"/>
    <w:rsid w:val="00C25060"/>
    <w:rPr>
      <w:rFonts w:ascii="Arial" w:eastAsia="Times New Roman" w:hAnsi="Arial" w:cs="Times New Roman"/>
      <w:sz w:val="24"/>
      <w:lang w:val="en-US" w:eastAsia="en-US" w:bidi="en-US"/>
    </w:rPr>
  </w:style>
  <w:style w:type="paragraph" w:styleId="afe">
    <w:name w:val="Title"/>
    <w:aliases w:val="Заголовок1"/>
    <w:basedOn w:val="af8"/>
    <w:next w:val="af8"/>
    <w:link w:val="aff"/>
    <w:uiPriority w:val="1"/>
    <w:qFormat/>
    <w:rsid w:val="00C25060"/>
    <w:pPr>
      <w:suppressAutoHyphens/>
      <w:spacing w:after="300" w:line="240" w:lineRule="auto"/>
      <w:ind w:firstLine="680"/>
      <w:contextualSpacing/>
      <w:jc w:val="both"/>
    </w:pPr>
    <w:rPr>
      <w:rFonts w:ascii="Arial" w:eastAsia="Times New Roman" w:hAnsi="Arial" w:cs="Times New Roman"/>
      <w:b/>
      <w:caps/>
      <w:sz w:val="32"/>
      <w:szCs w:val="52"/>
      <w:lang w:val="en-US" w:eastAsia="en-US" w:bidi="en-US"/>
    </w:rPr>
  </w:style>
  <w:style w:type="character" w:customStyle="1" w:styleId="aff">
    <w:name w:val="Название Знак"/>
    <w:aliases w:val="Заголовок1 Знак"/>
    <w:basedOn w:val="af9"/>
    <w:link w:val="afe"/>
    <w:rsid w:val="00C25060"/>
    <w:rPr>
      <w:rFonts w:ascii="Arial" w:eastAsia="Times New Roman" w:hAnsi="Arial" w:cs="Times New Roman"/>
      <w:b/>
      <w:caps/>
      <w:sz w:val="32"/>
      <w:szCs w:val="52"/>
      <w:lang w:val="en-US" w:eastAsia="en-US" w:bidi="en-US"/>
    </w:rPr>
  </w:style>
  <w:style w:type="character" w:styleId="aff0">
    <w:name w:val="annotation reference"/>
    <w:uiPriority w:val="99"/>
    <w:rsid w:val="00C25060"/>
    <w:rPr>
      <w:rFonts w:ascii="Arial" w:hAnsi="Arial"/>
      <w:sz w:val="16"/>
    </w:rPr>
  </w:style>
  <w:style w:type="paragraph" w:styleId="aff1">
    <w:name w:val="annotation text"/>
    <w:basedOn w:val="af8"/>
    <w:link w:val="aff2"/>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2">
    <w:name w:val="Текст примечания Знак"/>
    <w:basedOn w:val="af9"/>
    <w:link w:val="aff1"/>
    <w:uiPriority w:val="99"/>
    <w:rsid w:val="00C25060"/>
    <w:rPr>
      <w:rFonts w:ascii="Arial" w:eastAsia="Times New Roman" w:hAnsi="Arial" w:cs="Times New Roman"/>
      <w:sz w:val="24"/>
      <w:lang w:val="en-US" w:eastAsia="en-US" w:bidi="en-US"/>
    </w:rPr>
  </w:style>
  <w:style w:type="character" w:styleId="aff3">
    <w:name w:val="endnote reference"/>
    <w:uiPriority w:val="99"/>
    <w:rsid w:val="00C25060"/>
    <w:rPr>
      <w:vertAlign w:val="superscript"/>
    </w:rPr>
  </w:style>
  <w:style w:type="paragraph" w:styleId="aff4">
    <w:name w:val="endnote text"/>
    <w:basedOn w:val="af8"/>
    <w:link w:val="aff5"/>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5">
    <w:name w:val="Текст концевой сноски Знак"/>
    <w:basedOn w:val="af9"/>
    <w:link w:val="aff4"/>
    <w:uiPriority w:val="99"/>
    <w:rsid w:val="00C25060"/>
    <w:rPr>
      <w:rFonts w:ascii="Arial" w:eastAsia="Times New Roman" w:hAnsi="Arial" w:cs="Times New Roman"/>
      <w:sz w:val="24"/>
      <w:lang w:val="en-US" w:eastAsia="en-US" w:bidi="en-US"/>
    </w:rPr>
  </w:style>
  <w:style w:type="paragraph" w:styleId="aff6">
    <w:name w:val="footer"/>
    <w:aliases w:val=" Знак1"/>
    <w:basedOn w:val="af8"/>
    <w:link w:val="aff7"/>
    <w:uiPriority w:val="99"/>
    <w:qFormat/>
    <w:rsid w:val="00C25060"/>
    <w:pPr>
      <w:keepLines/>
      <w:pBdr>
        <w:top w:val="thinThickSmallGap" w:sz="24" w:space="0" w:color="622423"/>
      </w:pBdr>
      <w:tabs>
        <w:tab w:val="left" w:pos="6379"/>
        <w:tab w:val="right" w:pos="14601"/>
      </w:tabs>
      <w:spacing w:after="0" w:line="190" w:lineRule="atLeast"/>
      <w:jc w:val="both"/>
    </w:pPr>
    <w:rPr>
      <w:rFonts w:ascii="Cambria" w:eastAsia="Times New Roman" w:hAnsi="Cambria" w:cs="Times New Roman"/>
      <w:caps/>
      <w:sz w:val="12"/>
      <w:szCs w:val="12"/>
      <w:lang w:val="en-US" w:eastAsia="en-US" w:bidi="en-US"/>
    </w:rPr>
  </w:style>
  <w:style w:type="character" w:customStyle="1" w:styleId="aff7">
    <w:name w:val="Нижний колонтитул Знак"/>
    <w:aliases w:val=" Знак1 Знак"/>
    <w:basedOn w:val="af9"/>
    <w:link w:val="aff6"/>
    <w:uiPriority w:val="99"/>
    <w:rsid w:val="00C25060"/>
    <w:rPr>
      <w:rFonts w:ascii="Cambria" w:eastAsia="Times New Roman" w:hAnsi="Cambria" w:cs="Times New Roman"/>
      <w:caps/>
      <w:sz w:val="12"/>
      <w:szCs w:val="12"/>
      <w:lang w:val="en-US" w:eastAsia="en-US" w:bidi="en-US"/>
    </w:rPr>
  </w:style>
  <w:style w:type="character" w:styleId="aff8">
    <w:name w:val="footnote reference"/>
    <w:aliases w:val="Знак сноски-FN,Ciae niinee-FN,Знак сноски 1,анкета сноска"/>
    <w:rsid w:val="00C25060"/>
    <w:rPr>
      <w:vertAlign w:val="superscript"/>
    </w:rPr>
  </w:style>
  <w:style w:type="paragraph" w:styleId="aff9">
    <w:name w:val="footnote text"/>
    <w:aliases w:val="Table_Footnote_last Знак,Table_Footnote_last Знак Знак,Table_Footnote_last"/>
    <w:basedOn w:val="af8"/>
    <w:link w:val="affa"/>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a">
    <w:name w:val="Текст сноски Знак"/>
    <w:aliases w:val="Table_Footnote_last Знак Знак1,Table_Footnote_last Знак Знак Знак,Table_Footnote_last Знак1"/>
    <w:basedOn w:val="af9"/>
    <w:link w:val="aff9"/>
    <w:rsid w:val="00C25060"/>
    <w:rPr>
      <w:rFonts w:ascii="Arial" w:eastAsia="Times New Roman" w:hAnsi="Arial" w:cs="Times New Roman"/>
      <w:sz w:val="24"/>
      <w:lang w:val="en-US" w:eastAsia="en-US" w:bidi="en-US"/>
    </w:rPr>
  </w:style>
  <w:style w:type="paragraph" w:styleId="affb">
    <w:name w:val="header"/>
    <w:aliases w:val=" Знак4,Знак4, Знак8,ВерхКолонтитул,Знак8"/>
    <w:basedOn w:val="1c"/>
    <w:link w:val="affc"/>
    <w:qFormat/>
    <w:rsid w:val="00C25060"/>
  </w:style>
  <w:style w:type="character" w:customStyle="1" w:styleId="affc">
    <w:name w:val="Верхний колонтитул Знак"/>
    <w:aliases w:val=" Знак4 Знак,Знак4 Знак, Знак8 Знак,ВерхКолонтитул Знак,Знак8 Знак"/>
    <w:basedOn w:val="af9"/>
    <w:link w:val="affb"/>
    <w:rsid w:val="00C25060"/>
    <w:rPr>
      <w:rFonts w:ascii="Times New Roman" w:eastAsia="Times New Roman" w:hAnsi="Times New Roman" w:cs="Times New Roman"/>
      <w:sz w:val="24"/>
      <w:szCs w:val="24"/>
      <w:lang w:val="en-US" w:bidi="en-US"/>
    </w:rPr>
  </w:style>
  <w:style w:type="paragraph" w:styleId="1f1">
    <w:name w:val="index 1"/>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26">
    <w:name w:val="index 2"/>
    <w:basedOn w:val="af8"/>
    <w:autoRedefine/>
    <w:rsid w:val="00C25060"/>
    <w:pPr>
      <w:spacing w:after="0" w:line="360" w:lineRule="auto"/>
      <w:ind w:left="720" w:firstLine="680"/>
      <w:jc w:val="both"/>
    </w:pPr>
    <w:rPr>
      <w:rFonts w:ascii="Arial" w:eastAsia="Times New Roman" w:hAnsi="Arial" w:cs="Times New Roman"/>
      <w:sz w:val="24"/>
      <w:lang w:val="en-US" w:eastAsia="en-US" w:bidi="en-US"/>
    </w:rPr>
  </w:style>
  <w:style w:type="paragraph" w:styleId="35">
    <w:name w:val="index 3"/>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42">
    <w:name w:val="index 4"/>
    <w:basedOn w:val="af8"/>
    <w:autoRedefine/>
    <w:rsid w:val="00C25060"/>
    <w:pPr>
      <w:spacing w:after="0" w:line="360" w:lineRule="auto"/>
      <w:ind w:left="1440" w:firstLine="680"/>
      <w:jc w:val="both"/>
    </w:pPr>
    <w:rPr>
      <w:rFonts w:ascii="Arial" w:eastAsia="Times New Roman" w:hAnsi="Arial" w:cs="Times New Roman"/>
      <w:sz w:val="24"/>
      <w:lang w:val="en-US" w:eastAsia="en-US" w:bidi="en-US"/>
    </w:rPr>
  </w:style>
  <w:style w:type="paragraph" w:styleId="53">
    <w:name w:val="index 5"/>
    <w:basedOn w:val="af8"/>
    <w:autoRedefine/>
    <w:rsid w:val="00C25060"/>
    <w:pPr>
      <w:spacing w:after="0" w:line="360" w:lineRule="auto"/>
      <w:ind w:left="1800" w:firstLine="680"/>
      <w:jc w:val="both"/>
    </w:pPr>
    <w:rPr>
      <w:rFonts w:ascii="Arial" w:eastAsia="Times New Roman" w:hAnsi="Arial" w:cs="Times New Roman"/>
      <w:sz w:val="24"/>
      <w:lang w:val="en-US" w:eastAsia="en-US" w:bidi="en-US"/>
    </w:rPr>
  </w:style>
  <w:style w:type="paragraph" w:styleId="affd">
    <w:name w:val="index heading"/>
    <w:basedOn w:val="af8"/>
    <w:next w:val="1f1"/>
    <w:rsid w:val="00C25060"/>
    <w:pPr>
      <w:spacing w:after="0" w:line="480" w:lineRule="atLeast"/>
      <w:ind w:firstLine="680"/>
      <w:jc w:val="both"/>
    </w:pPr>
    <w:rPr>
      <w:rFonts w:ascii="Arial Black" w:eastAsia="Times New Roman" w:hAnsi="Arial Black" w:cs="Times New Roman"/>
      <w:sz w:val="24"/>
      <w:lang w:val="en-US" w:eastAsia="en-US" w:bidi="en-US"/>
    </w:rPr>
  </w:style>
  <w:style w:type="character" w:styleId="affe">
    <w:name w:val="line number"/>
    <w:uiPriority w:val="99"/>
    <w:rsid w:val="00C25060"/>
    <w:rPr>
      <w:sz w:val="18"/>
    </w:rPr>
  </w:style>
  <w:style w:type="paragraph" w:styleId="afff">
    <w:name w:val="List"/>
    <w:basedOn w:val="af8"/>
    <w:link w:val="afff0"/>
    <w:rsid w:val="00C25060"/>
    <w:pPr>
      <w:spacing w:after="0" w:line="360" w:lineRule="auto"/>
      <w:jc w:val="both"/>
    </w:pPr>
    <w:rPr>
      <w:rFonts w:ascii="Arial" w:eastAsia="Times New Roman" w:hAnsi="Arial" w:cs="Times New Roman"/>
      <w:sz w:val="20"/>
      <w:lang w:val="en-US" w:eastAsia="en-US" w:bidi="en-US"/>
    </w:rPr>
  </w:style>
  <w:style w:type="character" w:customStyle="1" w:styleId="afff0">
    <w:name w:val="Список Знак"/>
    <w:link w:val="afff"/>
    <w:rsid w:val="00C25060"/>
    <w:rPr>
      <w:rFonts w:ascii="Arial" w:eastAsia="Times New Roman" w:hAnsi="Arial" w:cs="Times New Roman"/>
      <w:sz w:val="20"/>
      <w:lang w:val="en-US" w:eastAsia="en-US" w:bidi="en-US"/>
    </w:rPr>
  </w:style>
  <w:style w:type="character" w:styleId="afff1">
    <w:name w:val="page number"/>
    <w:rsid w:val="00C25060"/>
    <w:rPr>
      <w:rFonts w:ascii="Arial Black" w:hAnsi="Arial Black"/>
      <w:spacing w:val="-10"/>
      <w:sz w:val="18"/>
    </w:rPr>
  </w:style>
  <w:style w:type="paragraph" w:styleId="afff2">
    <w:name w:val="table of authorities"/>
    <w:basedOn w:val="af8"/>
    <w:rsid w:val="00C25060"/>
    <w:pPr>
      <w:tabs>
        <w:tab w:val="right" w:leader="dot" w:pos="7560"/>
      </w:tabs>
      <w:spacing w:after="0" w:line="360" w:lineRule="auto"/>
      <w:ind w:left="1440" w:hanging="360"/>
      <w:jc w:val="both"/>
    </w:pPr>
    <w:rPr>
      <w:rFonts w:ascii="Arial" w:eastAsia="Times New Roman" w:hAnsi="Arial" w:cs="Times New Roman"/>
      <w:sz w:val="24"/>
      <w:lang w:val="en-US" w:eastAsia="en-US" w:bidi="en-US"/>
    </w:rPr>
  </w:style>
  <w:style w:type="paragraph" w:styleId="afff3">
    <w:name w:val="toa heading"/>
    <w:basedOn w:val="af8"/>
    <w:next w:val="afff2"/>
    <w:rsid w:val="00C25060"/>
    <w:pPr>
      <w:keepNext/>
      <w:spacing w:after="0" w:line="480" w:lineRule="atLeast"/>
      <w:ind w:firstLine="680"/>
      <w:jc w:val="both"/>
    </w:pPr>
    <w:rPr>
      <w:rFonts w:ascii="Arial Black" w:eastAsia="Times New Roman" w:hAnsi="Arial Black" w:cs="Times New Roman"/>
      <w:b/>
      <w:spacing w:val="-10"/>
      <w:kern w:val="28"/>
      <w:sz w:val="24"/>
      <w:lang w:val="en-US" w:eastAsia="en-US" w:bidi="en-US"/>
    </w:rPr>
  </w:style>
  <w:style w:type="paragraph" w:styleId="43">
    <w:name w:val="toc 4"/>
    <w:basedOn w:val="af8"/>
    <w:link w:val="44"/>
    <w:autoRedefine/>
    <w:uiPriority w:val="39"/>
    <w:rsid w:val="00C25060"/>
    <w:pPr>
      <w:spacing w:after="0" w:line="360" w:lineRule="auto"/>
      <w:ind w:left="660" w:firstLine="680"/>
    </w:pPr>
    <w:rPr>
      <w:rFonts w:ascii="Calibri" w:eastAsia="Times New Roman" w:hAnsi="Calibri" w:cs="Calibri"/>
      <w:sz w:val="20"/>
      <w:szCs w:val="20"/>
      <w:lang w:val="en-US" w:eastAsia="en-US" w:bidi="en-US"/>
    </w:rPr>
  </w:style>
  <w:style w:type="paragraph" w:styleId="54">
    <w:name w:val="toc 5"/>
    <w:basedOn w:val="af8"/>
    <w:autoRedefine/>
    <w:uiPriority w:val="39"/>
    <w:rsid w:val="00C25060"/>
    <w:pPr>
      <w:spacing w:after="0" w:line="360" w:lineRule="auto"/>
      <w:ind w:left="880" w:firstLine="680"/>
    </w:pPr>
    <w:rPr>
      <w:rFonts w:ascii="Calibri" w:eastAsia="Times New Roman" w:hAnsi="Calibri" w:cs="Calibri"/>
      <w:sz w:val="20"/>
      <w:szCs w:val="20"/>
      <w:lang w:val="en-US" w:eastAsia="en-US" w:bidi="en-US"/>
    </w:rPr>
  </w:style>
  <w:style w:type="paragraph" w:styleId="62">
    <w:name w:val="toc 6"/>
    <w:basedOn w:val="af8"/>
    <w:next w:val="af8"/>
    <w:autoRedefine/>
    <w:uiPriority w:val="39"/>
    <w:rsid w:val="00C25060"/>
    <w:pPr>
      <w:spacing w:after="0" w:line="360" w:lineRule="auto"/>
      <w:ind w:left="1100" w:firstLine="680"/>
    </w:pPr>
    <w:rPr>
      <w:rFonts w:ascii="Calibri" w:eastAsia="Times New Roman" w:hAnsi="Calibri" w:cs="Calibri"/>
      <w:sz w:val="20"/>
      <w:szCs w:val="20"/>
      <w:lang w:val="en-US" w:eastAsia="en-US" w:bidi="en-US"/>
    </w:rPr>
  </w:style>
  <w:style w:type="paragraph" w:styleId="72">
    <w:name w:val="toc 7"/>
    <w:basedOn w:val="af8"/>
    <w:next w:val="af8"/>
    <w:autoRedefine/>
    <w:uiPriority w:val="39"/>
    <w:rsid w:val="00C25060"/>
    <w:pPr>
      <w:spacing w:after="0" w:line="360" w:lineRule="auto"/>
      <w:ind w:left="1320" w:firstLine="680"/>
    </w:pPr>
    <w:rPr>
      <w:rFonts w:ascii="Calibri" w:eastAsia="Times New Roman" w:hAnsi="Calibri" w:cs="Calibri"/>
      <w:sz w:val="20"/>
      <w:szCs w:val="20"/>
      <w:lang w:val="en-US" w:eastAsia="en-US" w:bidi="en-US"/>
    </w:rPr>
  </w:style>
  <w:style w:type="paragraph" w:styleId="81">
    <w:name w:val="toc 8"/>
    <w:basedOn w:val="af8"/>
    <w:next w:val="af8"/>
    <w:autoRedefine/>
    <w:uiPriority w:val="39"/>
    <w:rsid w:val="00C25060"/>
    <w:pPr>
      <w:spacing w:after="0" w:line="360" w:lineRule="auto"/>
      <w:ind w:left="1540" w:firstLine="680"/>
    </w:pPr>
    <w:rPr>
      <w:rFonts w:ascii="Calibri" w:eastAsia="Times New Roman" w:hAnsi="Calibri" w:cs="Calibri"/>
      <w:sz w:val="20"/>
      <w:szCs w:val="20"/>
      <w:lang w:val="en-US" w:eastAsia="en-US" w:bidi="en-US"/>
    </w:rPr>
  </w:style>
  <w:style w:type="paragraph" w:styleId="91">
    <w:name w:val="toc 9"/>
    <w:basedOn w:val="af8"/>
    <w:next w:val="af8"/>
    <w:autoRedefine/>
    <w:uiPriority w:val="39"/>
    <w:rsid w:val="00C25060"/>
    <w:pPr>
      <w:spacing w:after="0" w:line="360" w:lineRule="auto"/>
      <w:ind w:left="1760" w:firstLine="680"/>
    </w:pPr>
    <w:rPr>
      <w:rFonts w:ascii="Calibri" w:eastAsia="Times New Roman" w:hAnsi="Calibri" w:cs="Calibri"/>
      <w:sz w:val="20"/>
      <w:szCs w:val="20"/>
      <w:lang w:val="en-US" w:eastAsia="en-US" w:bidi="en-US"/>
    </w:rPr>
  </w:style>
  <w:style w:type="paragraph" w:styleId="afff4">
    <w:name w:val="Document Map"/>
    <w:basedOn w:val="af8"/>
    <w:link w:val="afff5"/>
    <w:uiPriority w:val="99"/>
    <w:rsid w:val="00C25060"/>
    <w:pPr>
      <w:shd w:val="clear" w:color="auto" w:fill="000080"/>
      <w:spacing w:after="0" w:line="360" w:lineRule="auto"/>
      <w:ind w:firstLine="680"/>
      <w:jc w:val="both"/>
    </w:pPr>
    <w:rPr>
      <w:rFonts w:ascii="Tahoma" w:eastAsia="Times New Roman" w:hAnsi="Tahoma" w:cs="Tahoma"/>
      <w:sz w:val="24"/>
      <w:lang w:val="en-US" w:eastAsia="en-US" w:bidi="en-US"/>
    </w:rPr>
  </w:style>
  <w:style w:type="character" w:customStyle="1" w:styleId="afff5">
    <w:name w:val="Схема документа Знак"/>
    <w:basedOn w:val="af9"/>
    <w:link w:val="afff4"/>
    <w:uiPriority w:val="99"/>
    <w:rsid w:val="00C25060"/>
    <w:rPr>
      <w:rFonts w:ascii="Tahoma" w:eastAsia="Times New Roman" w:hAnsi="Tahoma" w:cs="Tahoma"/>
      <w:sz w:val="24"/>
      <w:shd w:val="clear" w:color="auto" w:fill="000080"/>
      <w:lang w:val="en-US" w:eastAsia="en-US" w:bidi="en-US"/>
    </w:rPr>
  </w:style>
  <w:style w:type="table" w:styleId="afff6">
    <w:name w:val="Table Grid"/>
    <w:aliases w:val="Table Grid Report"/>
    <w:basedOn w:val="afa"/>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7">
    <w:name w:val="рисунок Знак"/>
    <w:link w:val="afff8"/>
    <w:rsid w:val="00C25060"/>
  </w:style>
  <w:style w:type="paragraph" w:customStyle="1" w:styleId="afff8">
    <w:name w:val="рисунок"/>
    <w:basedOn w:val="af8"/>
    <w:next w:val="af8"/>
    <w:link w:val="afff7"/>
    <w:rsid w:val="00C25060"/>
    <w:pPr>
      <w:keepNext/>
      <w:spacing w:after="0" w:line="360" w:lineRule="auto"/>
      <w:ind w:firstLine="680"/>
      <w:jc w:val="center"/>
    </w:pPr>
  </w:style>
  <w:style w:type="paragraph" w:customStyle="1" w:styleId="0">
    <w:name w:val="Заголовок 0"/>
    <w:basedOn w:val="19"/>
    <w:rsid w:val="00C25060"/>
    <w:pPr>
      <w:spacing w:after="0" w:line="240" w:lineRule="auto"/>
    </w:pPr>
    <w:rPr>
      <w:spacing w:val="0"/>
      <w:lang w:eastAsia="ru-RU"/>
    </w:rPr>
  </w:style>
  <w:style w:type="table" w:styleId="55">
    <w:name w:val="Table Grid 5"/>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rsid w:val="00C25060"/>
    <w:pPr>
      <w:numPr>
        <w:numId w:val="1"/>
      </w:numPr>
    </w:pPr>
  </w:style>
  <w:style w:type="table" w:customStyle="1" w:styleId="TableGrid1">
    <w:name w:val="Table Grid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C25060"/>
    <w:pPr>
      <w:keepNext/>
      <w:keepLines/>
      <w:spacing w:before="80" w:after="80" w:line="360" w:lineRule="auto"/>
      <w:ind w:firstLine="680"/>
    </w:pPr>
    <w:rPr>
      <w:rFonts w:ascii="Arial" w:eastAsia="Times New Roman" w:hAnsi="Arial" w:cs="Times New Roman"/>
      <w:sz w:val="24"/>
      <w:lang w:val="en-US" w:bidi="en-US"/>
    </w:rPr>
  </w:style>
  <w:style w:type="character" w:customStyle="1" w:styleId="afffb">
    <w:name w:val="Заголовок таблицы Знак"/>
    <w:link w:val="afffa"/>
    <w:rsid w:val="00C25060"/>
    <w:rPr>
      <w:rFonts w:ascii="Arial" w:eastAsia="Times New Roman" w:hAnsi="Arial" w:cs="Times New Roman"/>
      <w:sz w:val="24"/>
      <w:lang w:val="en-US" w:bidi="en-US"/>
    </w:rPr>
  </w:style>
  <w:style w:type="paragraph" w:styleId="afffc">
    <w:name w:val="TOC Heading"/>
    <w:basedOn w:val="19"/>
    <w:next w:val="af8"/>
    <w:uiPriority w:val="39"/>
    <w:unhideWhenUsed/>
    <w:qFormat/>
    <w:rsid w:val="00C25060"/>
    <w:pPr>
      <w:numPr>
        <w:numId w:val="0"/>
      </w:numPr>
      <w:outlineLvl w:val="9"/>
    </w:pPr>
  </w:style>
  <w:style w:type="paragraph" w:styleId="a">
    <w:name w:val="List Number"/>
    <w:basedOn w:val="af8"/>
    <w:qFormat/>
    <w:rsid w:val="00C25060"/>
    <w:pPr>
      <w:numPr>
        <w:numId w:val="2"/>
      </w:numPr>
      <w:spacing w:after="0" w:line="360" w:lineRule="auto"/>
      <w:contextualSpacing/>
      <w:jc w:val="both"/>
    </w:pPr>
    <w:rPr>
      <w:rFonts w:ascii="Arial" w:eastAsia="Times New Roman" w:hAnsi="Arial" w:cs="Times New Roman"/>
      <w:sz w:val="24"/>
      <w:lang w:val="en-US" w:eastAsia="en-US" w:bidi="en-US"/>
    </w:r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rsid w:val="00C25060"/>
    <w:rPr>
      <w:rFonts w:ascii="Arial" w:hAnsi="Arial"/>
      <w:b/>
      <w:bCs/>
      <w:color w:val="4F81BD"/>
      <w:sz w:val="24"/>
      <w:szCs w:val="18"/>
    </w:rPr>
  </w:style>
  <w:style w:type="character" w:styleId="affff">
    <w:name w:val="Emphasis"/>
    <w:qFormat/>
    <w:rsid w:val="00C25060"/>
    <w:rPr>
      <w:b/>
      <w:bCs/>
      <w:i/>
      <w:iCs/>
      <w:spacing w:val="10"/>
    </w:rPr>
  </w:style>
  <w:style w:type="paragraph" w:styleId="36">
    <w:name w:val="List 3"/>
    <w:basedOn w:val="afff"/>
    <w:rsid w:val="00C25060"/>
    <w:pPr>
      <w:ind w:left="2160"/>
    </w:pPr>
  </w:style>
  <w:style w:type="paragraph" w:styleId="45">
    <w:name w:val="List 4"/>
    <w:basedOn w:val="afff"/>
    <w:rsid w:val="00C25060"/>
    <w:pPr>
      <w:ind w:left="2520"/>
    </w:pPr>
  </w:style>
  <w:style w:type="paragraph" w:styleId="56">
    <w:name w:val="List 5"/>
    <w:basedOn w:val="afff"/>
    <w:rsid w:val="00C25060"/>
    <w:pPr>
      <w:ind w:left="2880"/>
    </w:pPr>
  </w:style>
  <w:style w:type="paragraph" w:styleId="32">
    <w:name w:val="List Bullet 3"/>
    <w:basedOn w:val="af8"/>
    <w:rsid w:val="00C25060"/>
    <w:pPr>
      <w:numPr>
        <w:numId w:val="3"/>
      </w:numPr>
      <w:spacing w:after="0" w:line="360" w:lineRule="auto"/>
      <w:ind w:left="714" w:hanging="357"/>
      <w:jc w:val="both"/>
    </w:pPr>
    <w:rPr>
      <w:rFonts w:ascii="Arial" w:eastAsia="Times New Roman" w:hAnsi="Arial" w:cs="Times New Roman"/>
      <w:sz w:val="24"/>
      <w:lang w:val="en-US" w:eastAsia="en-US" w:bidi="en-US"/>
    </w:rPr>
  </w:style>
  <w:style w:type="paragraph" w:styleId="46">
    <w:name w:val="List Bullet 4"/>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57">
    <w:name w:val="List Bullet 5"/>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27">
    <w:name w:val="List Number 2"/>
    <w:aliases w:val="Нумерованный список1"/>
    <w:basedOn w:val="a"/>
    <w:rsid w:val="00C25060"/>
    <w:pPr>
      <w:numPr>
        <w:numId w:val="0"/>
      </w:numPr>
      <w:contextualSpacing w:val="0"/>
    </w:pPr>
  </w:style>
  <w:style w:type="paragraph" w:styleId="37">
    <w:name w:val="List Number 3"/>
    <w:basedOn w:val="a"/>
    <w:rsid w:val="00C25060"/>
    <w:pPr>
      <w:numPr>
        <w:numId w:val="0"/>
      </w:numPr>
      <w:contextualSpacing w:val="0"/>
    </w:pPr>
  </w:style>
  <w:style w:type="paragraph" w:styleId="47">
    <w:name w:val="List Number 4"/>
    <w:basedOn w:val="a"/>
    <w:rsid w:val="00C25060"/>
    <w:pPr>
      <w:numPr>
        <w:numId w:val="0"/>
      </w:numPr>
      <w:contextualSpacing w:val="0"/>
    </w:pPr>
  </w:style>
  <w:style w:type="paragraph" w:styleId="58">
    <w:name w:val="List Number 5"/>
    <w:basedOn w:val="a"/>
    <w:rsid w:val="00C25060"/>
    <w:pPr>
      <w:numPr>
        <w:numId w:val="0"/>
      </w:numPr>
      <w:contextualSpacing w:val="0"/>
    </w:pPr>
  </w:style>
  <w:style w:type="paragraph" w:customStyle="1" w:styleId="affff0">
    <w:name w:val="Нормальный"/>
    <w:rsid w:val="00C25060"/>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cs="Times New Roman"/>
      <w:b/>
      <w:sz w:val="24"/>
      <w:lang w:val="en-US" w:eastAsia="en-US" w:bidi="en-US"/>
    </w:rPr>
  </w:style>
  <w:style w:type="table" w:styleId="38">
    <w:name w:val="Table Columns 3"/>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nhideWhenUsed/>
    <w:qFormat/>
    <w:rsid w:val="00C25060"/>
    <w:pPr>
      <w:suppressAutoHyphens/>
      <w:spacing w:after="0" w:line="240" w:lineRule="auto"/>
      <w:jc w:val="center"/>
    </w:pPr>
    <w:rPr>
      <w:rFonts w:ascii="Arial" w:hAnsi="Arial"/>
      <w:b/>
      <w:bCs/>
      <w:color w:val="4F81BD"/>
      <w:sz w:val="24"/>
      <w:szCs w:val="18"/>
    </w:rPr>
  </w:style>
  <w:style w:type="table" w:styleId="28">
    <w:name w:val="Table Columns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uiPriority w:val="99"/>
    <w:rsid w:val="00C25060"/>
    <w:pPr>
      <w:numPr>
        <w:numId w:val="4"/>
      </w:numPr>
      <w:tabs>
        <w:tab w:val="num" w:pos="993"/>
      </w:tabs>
      <w:ind w:left="567" w:firstLine="0"/>
    </w:pPr>
    <w:rPr>
      <w:sz w:val="22"/>
    </w:rPr>
  </w:style>
  <w:style w:type="paragraph" w:styleId="2">
    <w:name w:val="List Bullet 2"/>
    <w:basedOn w:val="aa"/>
    <w:autoRedefine/>
    <w:rsid w:val="00C25060"/>
    <w:pPr>
      <w:numPr>
        <w:numId w:val="5"/>
      </w:numPr>
    </w:pPr>
  </w:style>
  <w:style w:type="paragraph" w:styleId="affff4">
    <w:name w:val="table of figures"/>
    <w:aliases w:val="Перечень таблиц"/>
    <w:basedOn w:val="af8"/>
    <w:uiPriority w:val="99"/>
    <w:qFormat/>
    <w:rsid w:val="00C25060"/>
    <w:pPr>
      <w:spacing w:after="0" w:line="360" w:lineRule="auto"/>
      <w:ind w:left="440" w:hanging="440"/>
    </w:pPr>
    <w:rPr>
      <w:rFonts w:ascii="Times New Roman" w:eastAsia="Times New Roman" w:hAnsi="Times New Roman" w:cs="Times New Roman"/>
      <w:i/>
      <w:sz w:val="20"/>
      <w:szCs w:val="20"/>
      <w:lang w:val="en-US" w:eastAsia="en-US" w:bidi="en-US"/>
    </w:rPr>
  </w:style>
  <w:style w:type="table" w:styleId="1f2">
    <w:name w:val="Table Classic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Ненумерованный список"/>
    <w:basedOn w:val="af8"/>
    <w:link w:val="affff7"/>
    <w:uiPriority w:val="1"/>
    <w:qFormat/>
    <w:rsid w:val="00C25060"/>
    <w:pPr>
      <w:spacing w:after="0" w:line="360" w:lineRule="auto"/>
      <w:ind w:left="720" w:firstLine="680"/>
      <w:contextualSpacing/>
      <w:jc w:val="both"/>
    </w:pPr>
    <w:rPr>
      <w:rFonts w:ascii="Arial" w:eastAsia="Times New Roman" w:hAnsi="Arial" w:cs="Times New Roman"/>
      <w:sz w:val="24"/>
      <w:lang w:val="en-US" w:eastAsia="en-US" w:bidi="en-US"/>
    </w:rPr>
  </w:style>
  <w:style w:type="paragraph" w:styleId="1f5">
    <w:name w:val="toc 1"/>
    <w:basedOn w:val="af8"/>
    <w:next w:val="af8"/>
    <w:link w:val="1f6"/>
    <w:autoRedefine/>
    <w:uiPriority w:val="1"/>
    <w:qFormat/>
    <w:rsid w:val="00C25060"/>
    <w:pPr>
      <w:tabs>
        <w:tab w:val="left" w:pos="440"/>
        <w:tab w:val="right" w:leader="dot" w:pos="9214"/>
      </w:tabs>
      <w:spacing w:after="0" w:line="240" w:lineRule="auto"/>
      <w:ind w:firstLine="680"/>
      <w:contextualSpacing/>
      <w:jc w:val="both"/>
    </w:pPr>
    <w:rPr>
      <w:rFonts w:ascii="Arial" w:eastAsia="Times New Roman" w:hAnsi="Arial" w:cs="Calibri"/>
      <w:bCs/>
      <w:iCs/>
      <w:noProof/>
      <w:sz w:val="24"/>
      <w:szCs w:val="24"/>
      <w:lang w:val="en-US" w:eastAsia="en-US" w:bidi="en-US"/>
    </w:rPr>
  </w:style>
  <w:style w:type="paragraph" w:styleId="2b">
    <w:name w:val="toc 2"/>
    <w:basedOn w:val="af8"/>
    <w:next w:val="af8"/>
    <w:link w:val="2c"/>
    <w:autoRedefine/>
    <w:uiPriority w:val="1"/>
    <w:qFormat/>
    <w:rsid w:val="00C25060"/>
    <w:pPr>
      <w:tabs>
        <w:tab w:val="left" w:pos="709"/>
        <w:tab w:val="right" w:leader="dot" w:pos="9214"/>
      </w:tabs>
      <w:spacing w:after="0" w:line="360" w:lineRule="auto"/>
      <w:ind w:left="709" w:hanging="425"/>
    </w:pPr>
    <w:rPr>
      <w:rFonts w:ascii="Arial" w:eastAsia="Times New Roman" w:hAnsi="Arial" w:cs="Arial"/>
      <w:bCs/>
      <w:noProof/>
      <w:sz w:val="24"/>
      <w:lang w:val="en-US" w:eastAsia="en-US" w:bidi="en-US"/>
    </w:rPr>
  </w:style>
  <w:style w:type="paragraph" w:styleId="39">
    <w:name w:val="toc 3"/>
    <w:basedOn w:val="af8"/>
    <w:next w:val="af8"/>
    <w:link w:val="3a"/>
    <w:autoRedefine/>
    <w:uiPriority w:val="39"/>
    <w:qFormat/>
    <w:rsid w:val="00C25060"/>
    <w:pPr>
      <w:spacing w:after="0" w:line="360" w:lineRule="auto"/>
      <w:ind w:left="440" w:firstLine="680"/>
    </w:pPr>
    <w:rPr>
      <w:rFonts w:ascii="Calibri" w:eastAsia="Times New Roman" w:hAnsi="Calibri" w:cs="Calibri"/>
      <w:sz w:val="20"/>
      <w:szCs w:val="20"/>
      <w:lang w:val="en-US" w:eastAsia="en-US" w:bidi="en-US"/>
    </w:rPr>
  </w:style>
  <w:style w:type="character" w:styleId="affff8">
    <w:name w:val="Hyperlink"/>
    <w:uiPriority w:val="99"/>
    <w:unhideWhenUsed/>
    <w:rsid w:val="00C25060"/>
    <w:rPr>
      <w:color w:val="0000FF"/>
      <w:u w:val="single"/>
    </w:rPr>
  </w:style>
  <w:style w:type="character" w:styleId="affff9">
    <w:name w:val="FollowedHyperlink"/>
    <w:uiPriority w:val="99"/>
    <w:unhideWhenUsed/>
    <w:rsid w:val="00C25060"/>
    <w:rPr>
      <w:color w:val="800080"/>
      <w:u w:val="single"/>
    </w:rPr>
  </w:style>
  <w:style w:type="table" w:styleId="2d">
    <w:name w:val="Table Classic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7">
    <w:name w:val="Сетка таблицы1"/>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f8"/>
    <w:semiHidden/>
    <w:rsid w:val="00C25060"/>
    <w:pPr>
      <w:spacing w:after="0" w:line="360" w:lineRule="auto"/>
      <w:ind w:firstLine="709"/>
      <w:jc w:val="both"/>
    </w:pPr>
    <w:rPr>
      <w:rFonts w:ascii="Arial" w:eastAsia="Times New Roman" w:hAnsi="Arial" w:cs="Times New Roman"/>
      <w:sz w:val="24"/>
      <w:szCs w:val="20"/>
      <w:lang w:val="en-US" w:bidi="en-US"/>
    </w:rPr>
  </w:style>
  <w:style w:type="table" w:customStyle="1" w:styleId="2e">
    <w:name w:val="Сетка таблицы2"/>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3">
    <w:name w:val="Маркированный список Знак"/>
    <w:link w:val="aa"/>
    <w:uiPriority w:val="99"/>
    <w:rsid w:val="00C25060"/>
    <w:rPr>
      <w:rFonts w:ascii="Arial" w:eastAsia="Times New Roman" w:hAnsi="Arial" w:cs="Times New Roman"/>
      <w:lang w:val="en-US" w:eastAsia="en-US" w:bidi="en-US"/>
    </w:rPr>
  </w:style>
  <w:style w:type="paragraph" w:styleId="HTML">
    <w:name w:val="HTML Preformatted"/>
    <w:basedOn w:val="af8"/>
    <w:link w:val="HTML0"/>
    <w:unhideWhenUsed/>
    <w:rsid w:val="00C25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f9"/>
    <w:link w:val="HTML"/>
    <w:rsid w:val="00C25060"/>
    <w:rPr>
      <w:rFonts w:ascii="Courier New" w:eastAsia="Times New Roman" w:hAnsi="Courier New" w:cs="Courier New"/>
      <w:sz w:val="20"/>
      <w:szCs w:val="20"/>
      <w:lang w:val="en-US" w:bidi="en-US"/>
    </w:rPr>
  </w:style>
  <w:style w:type="paragraph" w:styleId="affffa">
    <w:name w:val="Normal (Web)"/>
    <w:aliases w:val="Обычный (Web)"/>
    <w:basedOn w:val="af8"/>
    <w:uiPriority w:val="99"/>
    <w:rsid w:val="00C25060"/>
    <w:pPr>
      <w:spacing w:before="100" w:beforeAutospacing="1" w:after="100" w:afterAutospacing="1" w:line="360" w:lineRule="auto"/>
    </w:pPr>
    <w:rPr>
      <w:rFonts w:ascii="Tahoma" w:eastAsia="Times New Roman" w:hAnsi="Tahoma" w:cs="Tahoma"/>
      <w:color w:val="636363"/>
      <w:sz w:val="17"/>
      <w:szCs w:val="17"/>
      <w:lang w:val="en-US" w:bidi="en-US"/>
    </w:rPr>
  </w:style>
  <w:style w:type="paragraph" w:styleId="affffb">
    <w:name w:val="Body Text Indent"/>
    <w:basedOn w:val="af8"/>
    <w:link w:val="affffc"/>
    <w:unhideWhenUsed/>
    <w:qFormat/>
    <w:rsid w:val="00C25060"/>
    <w:pPr>
      <w:spacing w:after="0"/>
      <w:ind w:left="283"/>
    </w:pPr>
    <w:rPr>
      <w:rFonts w:ascii="Calibri" w:eastAsia="Calibri" w:hAnsi="Calibri" w:cs="Times New Roman"/>
      <w:sz w:val="24"/>
      <w:lang w:val="en-US" w:eastAsia="en-US" w:bidi="en-US"/>
    </w:rPr>
  </w:style>
  <w:style w:type="character" w:customStyle="1" w:styleId="affffc">
    <w:name w:val="Основной текст с отступом Знак"/>
    <w:basedOn w:val="af9"/>
    <w:link w:val="affffb"/>
    <w:rsid w:val="00C25060"/>
    <w:rPr>
      <w:rFonts w:ascii="Calibri" w:eastAsia="Calibri" w:hAnsi="Calibri" w:cs="Times New Roman"/>
      <w:sz w:val="24"/>
      <w:lang w:val="en-US" w:eastAsia="en-US" w:bidi="en-US"/>
    </w:rPr>
  </w:style>
  <w:style w:type="table" w:styleId="82">
    <w:name w:val="Table Grid 8"/>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C25060"/>
    <w:pPr>
      <w:keepNext/>
      <w:spacing w:after="0" w:line="360" w:lineRule="auto"/>
      <w:ind w:firstLine="680"/>
      <w:jc w:val="center"/>
    </w:pPr>
    <w:rPr>
      <w:rFonts w:ascii="Arial" w:eastAsia="Times New Roman" w:hAnsi="Arial" w:cs="Times New Roman"/>
      <w:sz w:val="24"/>
      <w:lang w:val="en-US" w:bidi="en-US"/>
    </w:rPr>
  </w:style>
  <w:style w:type="character" w:customStyle="1" w:styleId="affffe">
    <w:name w:val="Подрисуночный текст Знак"/>
    <w:link w:val="affffd"/>
    <w:rsid w:val="00C25060"/>
    <w:rPr>
      <w:rFonts w:ascii="Arial" w:eastAsia="Times New Roman" w:hAnsi="Arial" w:cs="Times New Roman"/>
      <w:sz w:val="24"/>
      <w:lang w:val="en-US" w:bidi="en-US"/>
    </w:rPr>
  </w:style>
  <w:style w:type="paragraph" w:styleId="afffff">
    <w:name w:val="List Continue"/>
    <w:basedOn w:val="afff"/>
    <w:rsid w:val="00C25060"/>
  </w:style>
  <w:style w:type="paragraph" w:styleId="2f">
    <w:name w:val="List Continue 2"/>
    <w:basedOn w:val="afffff"/>
    <w:rsid w:val="00C25060"/>
    <w:pPr>
      <w:ind w:left="2160"/>
    </w:pPr>
  </w:style>
  <w:style w:type="paragraph" w:styleId="3b">
    <w:name w:val="List Continue 3"/>
    <w:basedOn w:val="afffff"/>
    <w:rsid w:val="00C25060"/>
    <w:pPr>
      <w:ind w:left="2520"/>
    </w:pPr>
  </w:style>
  <w:style w:type="paragraph" w:styleId="49">
    <w:name w:val="List Continue 4"/>
    <w:basedOn w:val="afffff"/>
    <w:rsid w:val="00C25060"/>
    <w:pPr>
      <w:ind w:left="2880"/>
    </w:pPr>
  </w:style>
  <w:style w:type="paragraph" w:styleId="5a">
    <w:name w:val="List Continue 5"/>
    <w:basedOn w:val="afffff"/>
    <w:rsid w:val="00C25060"/>
    <w:pPr>
      <w:ind w:left="3240"/>
    </w:pPr>
  </w:style>
  <w:style w:type="paragraph" w:styleId="2f0">
    <w:name w:val="Body Text Indent 2"/>
    <w:aliases w:val="Основной текст с отступом 2 Знак Знак"/>
    <w:basedOn w:val="af8"/>
    <w:link w:val="2f1"/>
    <w:rsid w:val="00C25060"/>
    <w:pPr>
      <w:spacing w:after="0" w:line="480" w:lineRule="auto"/>
      <w:ind w:left="283"/>
      <w:jc w:val="both"/>
    </w:pPr>
    <w:rPr>
      <w:rFonts w:ascii="Arial" w:eastAsia="Times New Roman" w:hAnsi="Arial" w:cs="Times New Roman"/>
      <w:sz w:val="20"/>
      <w:szCs w:val="20"/>
      <w:lang w:val="en-US" w:eastAsia="en-US" w:bidi="en-US"/>
    </w:rPr>
  </w:style>
  <w:style w:type="character" w:customStyle="1" w:styleId="2f1">
    <w:name w:val="Основной текст с отступом 2 Знак"/>
    <w:aliases w:val="Основной текст с отступом 2 Знак Знак Знак"/>
    <w:basedOn w:val="af9"/>
    <w:link w:val="2f0"/>
    <w:rsid w:val="00C25060"/>
    <w:rPr>
      <w:rFonts w:ascii="Arial" w:eastAsia="Times New Roman" w:hAnsi="Arial" w:cs="Times New Roman"/>
      <w:sz w:val="20"/>
      <w:szCs w:val="20"/>
      <w:lang w:val="en-US" w:eastAsia="en-US" w:bidi="en-US"/>
    </w:rPr>
  </w:style>
  <w:style w:type="paragraph" w:styleId="3c">
    <w:name w:val="Body Text Indent 3"/>
    <w:basedOn w:val="af8"/>
    <w:link w:val="3d"/>
    <w:rsid w:val="00C25060"/>
    <w:pPr>
      <w:spacing w:after="0" w:line="360" w:lineRule="auto"/>
      <w:ind w:firstLine="709"/>
      <w:jc w:val="both"/>
    </w:pPr>
    <w:rPr>
      <w:rFonts w:ascii="Times New Roman" w:eastAsia="Times New Roman" w:hAnsi="Times New Roman" w:cs="Times New Roman"/>
      <w:color w:val="444444"/>
      <w:sz w:val="24"/>
      <w:szCs w:val="20"/>
      <w:lang w:val="en-US" w:bidi="en-US"/>
    </w:rPr>
  </w:style>
  <w:style w:type="character" w:customStyle="1" w:styleId="3d">
    <w:name w:val="Основной текст с отступом 3 Знак"/>
    <w:basedOn w:val="af9"/>
    <w:link w:val="3c"/>
    <w:rsid w:val="00C25060"/>
    <w:rPr>
      <w:rFonts w:ascii="Times New Roman" w:eastAsia="Times New Roman" w:hAnsi="Times New Roman" w:cs="Times New Roman"/>
      <w:color w:val="444444"/>
      <w:sz w:val="24"/>
      <w:szCs w:val="20"/>
      <w:lang w:val="en-US" w:bidi="en-US"/>
    </w:rPr>
  </w:style>
  <w:style w:type="table" w:styleId="2f2">
    <w:name w:val="Table Grid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C25060"/>
    <w:pPr>
      <w:spacing w:after="0" w:line="360" w:lineRule="auto"/>
    </w:pPr>
    <w:rPr>
      <w:rFonts w:ascii="Times New Roman" w:eastAsia="Times New Roman" w:hAnsi="Times New Roman" w:cs="Times New Roman"/>
      <w:sz w:val="16"/>
      <w:szCs w:val="16"/>
      <w:lang w:val="en-US" w:bidi="en-US"/>
    </w:rPr>
  </w:style>
  <w:style w:type="character" w:customStyle="1" w:styleId="3f">
    <w:name w:val="Основной текст 3 Знак"/>
    <w:basedOn w:val="af9"/>
    <w:link w:val="3e"/>
    <w:rsid w:val="00C25060"/>
    <w:rPr>
      <w:rFonts w:ascii="Times New Roman" w:eastAsia="Times New Roman" w:hAnsi="Times New Roman" w:cs="Times New Roman"/>
      <w:sz w:val="16"/>
      <w:szCs w:val="16"/>
      <w:lang w:val="en-US" w:bidi="en-US"/>
    </w:rPr>
  </w:style>
  <w:style w:type="paragraph" w:customStyle="1" w:styleId="afffff0">
    <w:name w:val="Подпись рисунков/таблиц"/>
    <w:basedOn w:val="afffe"/>
    <w:uiPriority w:val="99"/>
    <w:qFormat/>
    <w:rsid w:val="00C25060"/>
    <w:pPr>
      <w:keepNext/>
      <w:ind w:firstLine="426"/>
    </w:pPr>
    <w:rPr>
      <w:color w:val="548DD4"/>
    </w:rPr>
  </w:style>
  <w:style w:type="paragraph" w:customStyle="1" w:styleId="1c">
    <w:name w:val="Маркированный_1"/>
    <w:basedOn w:val="af8"/>
    <w:link w:val="1f9"/>
    <w:rsid w:val="00C25060"/>
    <w:pPr>
      <w:numPr>
        <w:ilvl w:val="1"/>
        <w:numId w:val="6"/>
      </w:numPr>
      <w:tabs>
        <w:tab w:val="left" w:pos="900"/>
      </w:tabs>
      <w:spacing w:after="0" w:line="360" w:lineRule="auto"/>
      <w:ind w:left="0" w:firstLine="720"/>
      <w:jc w:val="both"/>
    </w:pPr>
    <w:rPr>
      <w:rFonts w:ascii="Times New Roman" w:eastAsia="Times New Roman" w:hAnsi="Times New Roman" w:cs="Times New Roman"/>
      <w:sz w:val="24"/>
      <w:szCs w:val="24"/>
      <w:lang w:val="en-US" w:bidi="en-US"/>
    </w:rPr>
  </w:style>
  <w:style w:type="character" w:customStyle="1" w:styleId="1f9">
    <w:name w:val="Маркированный_1 Знак"/>
    <w:link w:val="1c"/>
    <w:rsid w:val="00C25060"/>
    <w:rPr>
      <w:rFonts w:ascii="Times New Roman" w:eastAsia="Times New Roman" w:hAnsi="Times New Roman" w:cs="Times New Roman"/>
      <w:sz w:val="24"/>
      <w:szCs w:val="24"/>
      <w:lang w:val="en-US" w:bidi="en-US"/>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Знак Знак1 Знак"/>
    <w:basedOn w:val="af8"/>
    <w:link w:val="afffff2"/>
    <w:uiPriority w:val="1"/>
    <w:qFormat/>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9"/>
    <w:link w:val="afffff1"/>
    <w:rsid w:val="00C25060"/>
    <w:rPr>
      <w:rFonts w:ascii="Arial" w:eastAsia="Times New Roman" w:hAnsi="Arial" w:cs="Times New Roman"/>
      <w:sz w:val="24"/>
      <w:lang w:val="en-US" w:eastAsia="en-US" w:bidi="en-US"/>
    </w:rPr>
  </w:style>
  <w:style w:type="paragraph" w:styleId="afffff3">
    <w:name w:val="annotation subject"/>
    <w:basedOn w:val="aff1"/>
    <w:next w:val="aff1"/>
    <w:link w:val="afffff4"/>
    <w:uiPriority w:val="99"/>
    <w:rsid w:val="00C25060"/>
    <w:rPr>
      <w:b/>
      <w:bCs/>
      <w:sz w:val="20"/>
      <w:szCs w:val="20"/>
    </w:rPr>
  </w:style>
  <w:style w:type="character" w:customStyle="1" w:styleId="afffff4">
    <w:name w:val="Тема примечания Знак"/>
    <w:basedOn w:val="aff2"/>
    <w:link w:val="afffff3"/>
    <w:uiPriority w:val="99"/>
    <w:rsid w:val="00C25060"/>
    <w:rPr>
      <w:rFonts w:ascii="Arial" w:eastAsia="Times New Roman" w:hAnsi="Arial" w:cs="Times New Roman"/>
      <w:b/>
      <w:bCs/>
      <w:sz w:val="20"/>
      <w:szCs w:val="20"/>
      <w:lang w:val="en-US" w:eastAsia="en-US" w:bidi="en-US"/>
    </w:rPr>
  </w:style>
  <w:style w:type="numbering" w:customStyle="1" w:styleId="1fa">
    <w:name w:val="Нет списка1"/>
    <w:next w:val="afb"/>
    <w:uiPriority w:val="99"/>
    <w:semiHidden/>
    <w:unhideWhenUsed/>
    <w:rsid w:val="00C25060"/>
  </w:style>
  <w:style w:type="paragraph" w:customStyle="1" w:styleId="BodyTextKeep">
    <w:name w:val="Body Text Keep"/>
    <w:basedOn w:val="af8"/>
    <w:link w:val="BodyTextKeepChar"/>
    <w:rsid w:val="00C25060"/>
    <w:pPr>
      <w:spacing w:after="0" w:line="360" w:lineRule="atLeast"/>
      <w:ind w:firstLine="680"/>
      <w:jc w:val="both"/>
    </w:pPr>
    <w:rPr>
      <w:rFonts w:ascii="Arial" w:eastAsia="Times New Roman" w:hAnsi="Arial" w:cs="Times New Roman"/>
      <w:kern w:val="28"/>
      <w:sz w:val="24"/>
      <w:lang w:val="en-US" w:eastAsia="en-US" w:bidi="en-US"/>
    </w:rPr>
  </w:style>
  <w:style w:type="character" w:customStyle="1" w:styleId="BodyTextKeepChar">
    <w:name w:val="Body Text Keep Char"/>
    <w:link w:val="BodyTextKeep"/>
    <w:rsid w:val="00C25060"/>
    <w:rPr>
      <w:rFonts w:ascii="Arial" w:eastAsia="Times New Roman" w:hAnsi="Arial" w:cs="Times New Roman"/>
      <w:kern w:val="28"/>
      <w:sz w:val="24"/>
      <w:lang w:val="en-US" w:eastAsia="en-US" w:bidi="en-US"/>
    </w:rPr>
  </w:style>
  <w:style w:type="paragraph" w:customStyle="1" w:styleId="font5">
    <w:name w:val="font5"/>
    <w:basedOn w:val="af8"/>
    <w:rsid w:val="00C25060"/>
    <w:pPr>
      <w:spacing w:before="100" w:beforeAutospacing="1" w:after="100" w:afterAutospacing="1" w:line="360" w:lineRule="auto"/>
    </w:pPr>
    <w:rPr>
      <w:rFonts w:ascii="Tahoma" w:eastAsia="Times New Roman" w:hAnsi="Tahoma" w:cs="Tahoma"/>
      <w:color w:val="000000"/>
      <w:sz w:val="16"/>
      <w:szCs w:val="16"/>
      <w:lang w:val="en-US" w:bidi="en-US"/>
    </w:rPr>
  </w:style>
  <w:style w:type="paragraph" w:customStyle="1" w:styleId="font6">
    <w:name w:val="font6"/>
    <w:basedOn w:val="af8"/>
    <w:rsid w:val="00C25060"/>
    <w:pPr>
      <w:spacing w:before="100" w:beforeAutospacing="1" w:after="100" w:afterAutospacing="1" w:line="360" w:lineRule="auto"/>
    </w:pPr>
    <w:rPr>
      <w:rFonts w:ascii="Tahoma" w:eastAsia="Times New Roman" w:hAnsi="Tahoma" w:cs="Tahoma"/>
      <w:b/>
      <w:bCs/>
      <w:color w:val="000000"/>
      <w:sz w:val="16"/>
      <w:szCs w:val="16"/>
      <w:lang w:val="en-US" w:bidi="en-US"/>
    </w:rPr>
  </w:style>
  <w:style w:type="paragraph" w:customStyle="1" w:styleId="xl108">
    <w:name w:val="xl1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09">
    <w:name w:val="xl1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0">
    <w:name w:val="xl11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1">
    <w:name w:val="xl1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2">
    <w:name w:val="xl1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3">
    <w:name w:val="xl1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4">
    <w:name w:val="xl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5">
    <w:name w:val="xl11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b/>
      <w:bCs/>
      <w:sz w:val="24"/>
      <w:szCs w:val="24"/>
      <w:lang w:val="en-US" w:bidi="en-US"/>
    </w:rPr>
  </w:style>
  <w:style w:type="paragraph" w:customStyle="1" w:styleId="xl116">
    <w:name w:val="xl1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7">
    <w:name w:val="xl1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8">
    <w:name w:val="xl1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9">
    <w:name w:val="xl11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20">
    <w:name w:val="xl120"/>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1">
    <w:name w:val="xl1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2">
    <w:name w:val="xl12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3">
    <w:name w:val="xl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124">
    <w:name w:val="xl12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25">
    <w:name w:val="xl1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6">
    <w:name w:val="xl1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7">
    <w:name w:val="xl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8">
    <w:name w:val="xl1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29">
    <w:name w:val="xl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16"/>
      <w:szCs w:val="16"/>
      <w:lang w:val="en-US" w:bidi="en-US"/>
    </w:rPr>
  </w:style>
  <w:style w:type="paragraph" w:customStyle="1" w:styleId="xl130">
    <w:name w:val="xl1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1">
    <w:name w:val="xl131"/>
    <w:basedOn w:val="af8"/>
    <w:rsid w:val="00C25060"/>
    <w:pP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2">
    <w:name w:val="xl132"/>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3">
    <w:name w:val="xl133"/>
    <w:basedOn w:val="af8"/>
    <w:rsid w:val="00C25060"/>
    <w:pP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4">
    <w:name w:val="xl13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FFFFFF"/>
      <w:sz w:val="24"/>
      <w:szCs w:val="24"/>
      <w:lang w:val="en-US" w:bidi="en-US"/>
    </w:rPr>
  </w:style>
  <w:style w:type="paragraph" w:customStyle="1" w:styleId="xl135">
    <w:name w:val="xl13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36">
    <w:name w:val="xl13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7">
    <w:name w:val="xl13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8">
    <w:name w:val="xl13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9">
    <w:name w:val="xl13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0">
    <w:name w:val="xl1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1">
    <w:name w:val="xl14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2">
    <w:name w:val="xl14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3">
    <w:name w:val="xl143"/>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4">
    <w:name w:val="xl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5">
    <w:name w:val="xl14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6">
    <w:name w:val="xl14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7">
    <w:name w:val="xl14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8">
    <w:name w:val="xl14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9">
    <w:name w:val="xl1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50">
    <w:name w:val="xl15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1">
    <w:name w:val="xl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2">
    <w:name w:val="xl15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3">
    <w:name w:val="xl15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4">
    <w:name w:val="xl154"/>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5">
    <w:name w:val="xl155"/>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6">
    <w:name w:val="xl156"/>
    <w:basedOn w:val="af8"/>
    <w:rsid w:val="00C25060"/>
    <w:pPr>
      <w:pBdr>
        <w:top w:val="single" w:sz="4" w:space="0" w:color="auto"/>
        <w:bottom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7">
    <w:name w:val="xl157"/>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8">
    <w:name w:val="xl158"/>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9">
    <w:name w:val="xl159"/>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0">
    <w:name w:val="xl160"/>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1">
    <w:name w:val="xl161"/>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2">
    <w:name w:val="xl1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63">
    <w:name w:val="xl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4">
    <w:name w:val="xl1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65">
    <w:name w:val="xl1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0000"/>
      <w:sz w:val="24"/>
      <w:szCs w:val="24"/>
      <w:lang w:val="en-US" w:bidi="en-US"/>
    </w:rPr>
  </w:style>
  <w:style w:type="paragraph" w:customStyle="1" w:styleId="xl166">
    <w:name w:val="xl166"/>
    <w:basedOn w:val="af8"/>
    <w:rsid w:val="00C25060"/>
    <w:pPr>
      <w:pBdr>
        <w:top w:val="single" w:sz="4" w:space="0" w:color="auto"/>
        <w:left w:val="single" w:sz="8"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7">
    <w:name w:val="xl167"/>
    <w:basedOn w:val="af8"/>
    <w:rsid w:val="00C25060"/>
    <w:pPr>
      <w:pBdr>
        <w:top w:val="single" w:sz="4" w:space="0" w:color="auto"/>
        <w:bottom w:val="single" w:sz="4" w:space="0" w:color="auto"/>
        <w:right w:val="single" w:sz="8"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8">
    <w:name w:val="xl168"/>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9">
    <w:name w:val="xl169"/>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70">
    <w:name w:val="xl1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71">
    <w:name w:val="xl1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character" w:styleId="afffff5">
    <w:name w:val="Placeholder Text"/>
    <w:uiPriority w:val="99"/>
    <w:semiHidden/>
    <w:rsid w:val="00C25060"/>
    <w:rPr>
      <w:color w:val="808080"/>
    </w:rPr>
  </w:style>
  <w:style w:type="paragraph" w:styleId="afffff6">
    <w:name w:val="No Spacing"/>
    <w:aliases w:val="Основной"/>
    <w:link w:val="afffff7"/>
    <w:uiPriority w:val="1"/>
    <w:qFormat/>
    <w:rsid w:val="00C25060"/>
    <w:rPr>
      <w:rFonts w:ascii="Calibri" w:eastAsia="Times New Roman" w:hAnsi="Calibri" w:cs="Times New Roman"/>
      <w:lang w:val="en-US" w:eastAsia="en-US" w:bidi="en-US"/>
    </w:rPr>
  </w:style>
  <w:style w:type="character" w:customStyle="1" w:styleId="afffff7">
    <w:name w:val="Без интервала Знак"/>
    <w:aliases w:val="Основной Знак"/>
    <w:link w:val="afffff6"/>
    <w:uiPriority w:val="1"/>
    <w:rsid w:val="00C25060"/>
    <w:rPr>
      <w:rFonts w:ascii="Calibri" w:eastAsia="Times New Roman" w:hAnsi="Calibri" w:cs="Times New Roman"/>
      <w:lang w:val="en-US" w:eastAsia="en-US" w:bidi="en-US"/>
    </w:rPr>
  </w:style>
  <w:style w:type="paragraph" w:customStyle="1" w:styleId="HeadingBase">
    <w:name w:val="Heading Base"/>
    <w:basedOn w:val="af8"/>
    <w:next w:val="af8"/>
    <w:link w:val="HeadingBase0"/>
    <w:rsid w:val="00C25060"/>
    <w:pPr>
      <w:keepNext/>
      <w:keepLines/>
      <w:spacing w:before="140" w:after="0" w:line="220" w:lineRule="atLeast"/>
      <w:ind w:left="1077"/>
      <w:jc w:val="both"/>
    </w:pPr>
    <w:rPr>
      <w:rFonts w:ascii="Arial" w:eastAsia="Times New Roman" w:hAnsi="Arial" w:cs="Times New Roman"/>
      <w:b/>
      <w:spacing w:val="-4"/>
      <w:kern w:val="28"/>
      <w:sz w:val="28"/>
      <w:szCs w:val="28"/>
      <w:lang w:val="en-US" w:eastAsia="en-US" w:bidi="en-US"/>
    </w:rPr>
  </w:style>
  <w:style w:type="character" w:customStyle="1" w:styleId="HeadingBase0">
    <w:name w:val="Heading Base Знак"/>
    <w:link w:val="HeadingBase"/>
    <w:rsid w:val="00C25060"/>
    <w:rPr>
      <w:rFonts w:ascii="Arial" w:eastAsia="Times New Roman" w:hAnsi="Arial" w:cs="Times New Roman"/>
      <w:b/>
      <w:spacing w:val="-4"/>
      <w:kern w:val="28"/>
      <w:sz w:val="28"/>
      <w:szCs w:val="28"/>
      <w:lang w:val="en-US" w:eastAsia="en-US" w:bidi="en-US"/>
    </w:rPr>
  </w:style>
  <w:style w:type="table" w:customStyle="1" w:styleId="1fb">
    <w:name w:val="Светлая заливка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uiPriority w:val="99"/>
    <w:rsid w:val="00C25060"/>
    <w:pPr>
      <w:spacing w:after="0" w:line="480" w:lineRule="auto"/>
    </w:pPr>
    <w:rPr>
      <w:rFonts w:ascii="Times New Roman" w:eastAsia="Times New Roman" w:hAnsi="Times New Roman" w:cs="Times New Roman"/>
      <w:sz w:val="24"/>
      <w:szCs w:val="24"/>
      <w:lang w:val="en-US" w:bidi="en-US"/>
    </w:rPr>
  </w:style>
  <w:style w:type="character" w:customStyle="1" w:styleId="2f4">
    <w:name w:val="Основной текст 2 Знак"/>
    <w:basedOn w:val="af9"/>
    <w:link w:val="2f3"/>
    <w:uiPriority w:val="99"/>
    <w:rsid w:val="00C25060"/>
    <w:rPr>
      <w:rFonts w:ascii="Times New Roman" w:eastAsia="Times New Roman" w:hAnsi="Times New Roman" w:cs="Times New Roman"/>
      <w:sz w:val="24"/>
      <w:szCs w:val="24"/>
      <w:lang w:val="en-US" w:bidi="en-US"/>
    </w:rPr>
  </w:style>
  <w:style w:type="paragraph" w:customStyle="1" w:styleId="xl64">
    <w:name w:val="xl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5">
    <w:name w:val="xl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6">
    <w:name w:val="xl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i/>
      <w:iCs/>
      <w:sz w:val="18"/>
      <w:szCs w:val="18"/>
      <w:lang w:val="en-US" w:bidi="en-US"/>
    </w:rPr>
  </w:style>
  <w:style w:type="paragraph" w:customStyle="1" w:styleId="xl67">
    <w:name w:val="xl6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i/>
      <w:iCs/>
      <w:sz w:val="18"/>
      <w:szCs w:val="18"/>
      <w:lang w:val="en-US" w:bidi="en-US"/>
    </w:rPr>
  </w:style>
  <w:style w:type="paragraph" w:customStyle="1" w:styleId="xl68">
    <w:name w:val="xl6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9">
    <w:name w:val="xl6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0">
    <w:name w:val="xl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1">
    <w:name w:val="xl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character" w:styleId="afffff8">
    <w:name w:val="Strong"/>
    <w:uiPriority w:val="22"/>
    <w:qFormat/>
    <w:rsid w:val="00C25060"/>
    <w:rPr>
      <w:b/>
      <w:bCs/>
    </w:rPr>
  </w:style>
  <w:style w:type="table" w:customStyle="1" w:styleId="250">
    <w:name w:val="Сетка таблицы25"/>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5">
    <w:name w:val="Светлая заливка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C25060"/>
    <w:pPr>
      <w:widowControl w:val="0"/>
      <w:autoSpaceDE w:val="0"/>
      <w:autoSpaceDN w:val="0"/>
      <w:adjustRightInd w:val="0"/>
      <w:ind w:firstLine="720"/>
    </w:pPr>
    <w:rPr>
      <w:rFonts w:ascii="Arial" w:eastAsia="Times New Roman" w:hAnsi="Arial" w:cs="Arial"/>
      <w:lang w:val="en-US" w:eastAsia="en-US" w:bidi="en-US"/>
    </w:rPr>
  </w:style>
  <w:style w:type="paragraph" w:customStyle="1" w:styleId="xl63">
    <w:name w:val="xl63"/>
    <w:basedOn w:val="af8"/>
    <w:rsid w:val="00C25060"/>
    <w:pP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
    <w:name w:val="xl7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3">
    <w:name w:val="xl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4">
    <w:name w:val="xl74"/>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jc w:val="right"/>
      <w:textAlignment w:val="center"/>
    </w:pPr>
    <w:rPr>
      <w:rFonts w:ascii="Times New Roman" w:eastAsia="Times New Roman" w:hAnsi="Times New Roman" w:cs="Times New Roman"/>
      <w:b/>
      <w:bCs/>
      <w:sz w:val="24"/>
      <w:szCs w:val="24"/>
      <w:lang w:val="en-US" w:bidi="en-US"/>
    </w:rPr>
  </w:style>
  <w:style w:type="paragraph" w:customStyle="1" w:styleId="xl75">
    <w:name w:val="xl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6">
    <w:name w:val="xl76"/>
    <w:basedOn w:val="af8"/>
    <w:rsid w:val="00C25060"/>
    <w:pP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7">
    <w:name w:val="xl77"/>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textAlignment w:val="center"/>
    </w:pPr>
    <w:rPr>
      <w:rFonts w:ascii="Times New Roman" w:eastAsia="Times New Roman" w:hAnsi="Times New Roman" w:cs="Times New Roman"/>
      <w:b/>
      <w:bCs/>
      <w:sz w:val="28"/>
      <w:szCs w:val="28"/>
      <w:lang w:val="en-US" w:bidi="en-US"/>
    </w:rPr>
  </w:style>
  <w:style w:type="paragraph" w:customStyle="1" w:styleId="xl78">
    <w:name w:val="xl78"/>
    <w:basedOn w:val="af8"/>
    <w:rsid w:val="00C2506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9">
    <w:name w:val="xl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4"/>
      <w:szCs w:val="24"/>
      <w:lang w:val="en-US" w:bidi="en-US"/>
    </w:rPr>
  </w:style>
  <w:style w:type="paragraph" w:customStyle="1" w:styleId="xl80">
    <w:name w:val="xl80"/>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table" w:customStyle="1" w:styleId="3f0">
    <w:name w:val="Сетка таблицы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82">
    <w:name w:val="xl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3">
    <w:name w:val="xl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4">
    <w:name w:val="xl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5">
    <w:name w:val="xl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6">
    <w:name w:val="xl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7">
    <w:name w:val="xl87"/>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8">
    <w:name w:val="xl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9">
    <w:name w:val="xl8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0">
    <w:name w:val="xl9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4"/>
      <w:szCs w:val="24"/>
      <w:lang w:val="en-US" w:bidi="en-US"/>
    </w:rPr>
  </w:style>
  <w:style w:type="paragraph" w:customStyle="1" w:styleId="xl91">
    <w:name w:val="xl9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2">
    <w:name w:val="xl9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93">
    <w:name w:val="xl9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94">
    <w:name w:val="xl94"/>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5">
    <w:name w:val="xl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6">
    <w:name w:val="xl96"/>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7">
    <w:name w:val="xl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8">
    <w:name w:val="xl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3f1">
    <w:name w:val="Заголовок 3 уровкнь"/>
    <w:basedOn w:val="19"/>
    <w:link w:val="3f2"/>
    <w:autoRedefine/>
    <w:qFormat/>
    <w:rsid w:val="00C25060"/>
    <w:pPr>
      <w:numPr>
        <w:numId w:val="0"/>
      </w:numPr>
      <w:spacing w:before="240" w:line="240" w:lineRule="auto"/>
      <w:mirrorIndents/>
      <w:outlineLvl w:val="9"/>
    </w:pPr>
    <w:rPr>
      <w:spacing w:val="0"/>
      <w:kern w:val="28"/>
      <w:sz w:val="24"/>
    </w:rPr>
  </w:style>
  <w:style w:type="paragraph" w:customStyle="1" w:styleId="2f6">
    <w:name w:val="Заголовок 2 ур"/>
    <w:basedOn w:val="19"/>
    <w:link w:val="2f7"/>
    <w:autoRedefine/>
    <w:qFormat/>
    <w:rsid w:val="00C25060"/>
    <w:pPr>
      <w:numPr>
        <w:numId w:val="0"/>
      </w:numPr>
      <w:tabs>
        <w:tab w:val="num" w:pos="846"/>
        <w:tab w:val="left" w:pos="1080"/>
      </w:tabs>
      <w:spacing w:before="240" w:line="240" w:lineRule="auto"/>
      <w:mirrorIndents/>
      <w:outlineLvl w:val="9"/>
    </w:pPr>
    <w:rPr>
      <w:bCs/>
      <w:color w:val="1F497D"/>
      <w:lang w:eastAsia="ru-RU"/>
    </w:rPr>
  </w:style>
  <w:style w:type="character" w:customStyle="1" w:styleId="3f2">
    <w:name w:val="Заголовок 3 уровкнь Знак"/>
    <w:link w:val="3f1"/>
    <w:rsid w:val="00C25060"/>
    <w:rPr>
      <w:rFonts w:ascii="Times New Roman" w:eastAsia="Times New Roman" w:hAnsi="Times New Roman" w:cs="Times New Roman"/>
      <w:b/>
      <w:smallCaps/>
      <w:kern w:val="28"/>
      <w:sz w:val="24"/>
      <w:szCs w:val="36"/>
      <w:lang w:eastAsia="en-US" w:bidi="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C25060"/>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C25060"/>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character" w:customStyle="1" w:styleId="afffffb">
    <w:name w:val="Подзаголовок Знак"/>
    <w:basedOn w:val="af9"/>
    <w:link w:val="afffffa"/>
    <w:rsid w:val="00C25060"/>
    <w:rPr>
      <w:rFonts w:ascii="Cambria" w:eastAsia="Times New Roman" w:hAnsi="Cambria" w:cs="Times New Roman"/>
      <w:i/>
      <w:iCs/>
      <w:smallCaps/>
      <w:spacing w:val="10"/>
      <w:sz w:val="28"/>
      <w:szCs w:val="28"/>
      <w:lang w:val="en-US" w:eastAsia="en-US" w:bidi="en-US"/>
    </w:rPr>
  </w:style>
  <w:style w:type="paragraph" w:customStyle="1" w:styleId="afffffc">
    <w:name w:val="Стиль полужирный все прописные"/>
    <w:basedOn w:val="af8"/>
    <w:link w:val="afffffd"/>
    <w:rsid w:val="00C25060"/>
    <w:pPr>
      <w:tabs>
        <w:tab w:val="num" w:pos="0"/>
      </w:tabs>
      <w:spacing w:after="0" w:line="360" w:lineRule="auto"/>
      <w:ind w:firstLine="709"/>
      <w:jc w:val="both"/>
    </w:pPr>
    <w:rPr>
      <w:rFonts w:ascii="Times New Roman" w:eastAsia="Times New Roman" w:hAnsi="Times New Roman" w:cs="Times New Roman"/>
      <w:sz w:val="26"/>
      <w:szCs w:val="26"/>
      <w:lang w:val="en-US" w:bidi="en-US"/>
    </w:rPr>
  </w:style>
  <w:style w:type="character" w:customStyle="1" w:styleId="afffffd">
    <w:name w:val="Стиль полужирный все прописные Знак"/>
    <w:link w:val="afffffc"/>
    <w:rsid w:val="00C25060"/>
    <w:rPr>
      <w:rFonts w:ascii="Times New Roman" w:eastAsia="Times New Roman" w:hAnsi="Times New Roman" w:cs="Times New Roman"/>
      <w:sz w:val="26"/>
      <w:szCs w:val="26"/>
      <w:lang w:val="en-US" w:bidi="en-US"/>
    </w:rPr>
  </w:style>
  <w:style w:type="paragraph" w:customStyle="1" w:styleId="afffffe">
    <w:name w:val="Ввод осн.текста"/>
    <w:basedOn w:val="af8"/>
    <w:link w:val="affffff"/>
    <w:rsid w:val="00C25060"/>
    <w:pPr>
      <w:tabs>
        <w:tab w:val="num" w:pos="343"/>
      </w:tabs>
      <w:spacing w:after="0" w:line="360" w:lineRule="auto"/>
      <w:ind w:left="343" w:firstLine="737"/>
      <w:jc w:val="both"/>
    </w:pPr>
    <w:rPr>
      <w:rFonts w:ascii="Times New Roman" w:eastAsia="Times New Roman" w:hAnsi="Times New Roman" w:cs="Times New Roman"/>
      <w:sz w:val="26"/>
      <w:szCs w:val="26"/>
      <w:lang w:val="en-US" w:bidi="en-US"/>
    </w:rPr>
  </w:style>
  <w:style w:type="character" w:customStyle="1" w:styleId="affffff">
    <w:name w:val="Ввод осн.текста Знак"/>
    <w:link w:val="afffffe"/>
    <w:locked/>
    <w:rsid w:val="00C25060"/>
    <w:rPr>
      <w:rFonts w:ascii="Times New Roman" w:eastAsia="Times New Roman" w:hAnsi="Times New Roman" w:cs="Times New Roman"/>
      <w:sz w:val="26"/>
      <w:szCs w:val="26"/>
      <w:lang w:val="en-US" w:bidi="en-US"/>
    </w:rPr>
  </w:style>
  <w:style w:type="paragraph" w:customStyle="1" w:styleId="12125">
    <w:name w:val="Стиль 12 пт По ширине Первая строка:  125 см Междустр.интервал:..."/>
    <w:basedOn w:val="af8"/>
    <w:rsid w:val="00C25060"/>
    <w:pPr>
      <w:spacing w:after="0" w:line="360" w:lineRule="auto"/>
      <w:ind w:firstLine="709"/>
      <w:jc w:val="both"/>
    </w:pPr>
    <w:rPr>
      <w:rFonts w:ascii="Times New Roman" w:eastAsia="Times New Roman" w:hAnsi="Times New Roman" w:cs="Times New Roman"/>
      <w:sz w:val="26"/>
      <w:szCs w:val="20"/>
      <w:lang w:val="en-US" w:bidi="en-US"/>
    </w:rPr>
  </w:style>
  <w:style w:type="paragraph" w:customStyle="1" w:styleId="xl184">
    <w:name w:val="xl18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5">
    <w:name w:val="xl185"/>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6">
    <w:name w:val="xl186"/>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color w:val="000000"/>
      <w:sz w:val="26"/>
      <w:szCs w:val="26"/>
      <w:lang w:val="en-US" w:bidi="en-US"/>
    </w:rPr>
  </w:style>
  <w:style w:type="paragraph" w:customStyle="1" w:styleId="xl187">
    <w:name w:val="xl187"/>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i/>
      <w:iCs/>
      <w:sz w:val="26"/>
      <w:szCs w:val="26"/>
      <w:lang w:val="en-US" w:bidi="en-US"/>
    </w:rPr>
  </w:style>
  <w:style w:type="paragraph" w:customStyle="1" w:styleId="xl188">
    <w:name w:val="xl18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9">
    <w:name w:val="xl189"/>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0">
    <w:name w:val="xl190"/>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1">
    <w:name w:val="xl191"/>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2">
    <w:name w:val="xl192"/>
    <w:basedOn w:val="af8"/>
    <w:rsid w:val="00C25060"/>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3">
    <w:name w:val="xl193"/>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4">
    <w:name w:val="xl19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5">
    <w:name w:val="xl195"/>
    <w:basedOn w:val="af8"/>
    <w:rsid w:val="00C25060"/>
    <w:pPr>
      <w:spacing w:before="100" w:beforeAutospacing="1" w:after="100" w:afterAutospacing="1" w:line="360" w:lineRule="auto"/>
      <w:ind w:firstLine="709"/>
      <w:jc w:val="center"/>
      <w:textAlignment w:val="center"/>
    </w:pPr>
    <w:rPr>
      <w:rFonts w:ascii="Times New Roman" w:eastAsia="Times New Roman" w:hAnsi="Times New Roman" w:cs="Times New Roman"/>
      <w:b/>
      <w:bCs/>
      <w:sz w:val="18"/>
      <w:szCs w:val="18"/>
      <w:lang w:val="en-US" w:bidi="en-US"/>
    </w:rPr>
  </w:style>
  <w:style w:type="paragraph" w:customStyle="1" w:styleId="xl196">
    <w:name w:val="xl196"/>
    <w:basedOn w:val="af8"/>
    <w:rsid w:val="00C25060"/>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7">
    <w:name w:val="xl197"/>
    <w:basedOn w:val="af8"/>
    <w:rsid w:val="00C25060"/>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8">
    <w:name w:val="xl19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199">
    <w:name w:val="xl199"/>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0">
    <w:name w:val="xl200"/>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201">
    <w:name w:val="xl201"/>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2">
    <w:name w:val="xl202"/>
    <w:basedOn w:val="af8"/>
    <w:rsid w:val="00C25060"/>
    <w:pPr>
      <w:spacing w:before="100" w:beforeAutospacing="1" w:after="100" w:afterAutospacing="1" w:line="360" w:lineRule="auto"/>
      <w:ind w:firstLine="709"/>
      <w:jc w:val="center"/>
      <w:textAlignment w:val="top"/>
    </w:pPr>
    <w:rPr>
      <w:rFonts w:ascii="Times New Roman" w:eastAsia="Times New Roman" w:hAnsi="Times New Roman" w:cs="Times New Roman"/>
      <w:b/>
      <w:bCs/>
      <w:sz w:val="32"/>
      <w:szCs w:val="32"/>
      <w:lang w:val="en-US" w:bidi="en-US"/>
    </w:rPr>
  </w:style>
  <w:style w:type="paragraph" w:customStyle="1" w:styleId="affffff0">
    <w:name w:val="заг табл"/>
    <w:basedOn w:val="af8"/>
    <w:rsid w:val="00C25060"/>
    <w:pPr>
      <w:spacing w:after="0" w:line="360" w:lineRule="auto"/>
      <w:ind w:firstLine="709"/>
      <w:jc w:val="center"/>
    </w:pPr>
    <w:rPr>
      <w:rFonts w:ascii="Times New Roman" w:eastAsia="Times New Roman" w:hAnsi="Times New Roman" w:cs="Times New Roman"/>
      <w:sz w:val="26"/>
      <w:szCs w:val="20"/>
      <w:lang w:val="en-US" w:bidi="en-US"/>
    </w:rPr>
  </w:style>
  <w:style w:type="paragraph" w:customStyle="1" w:styleId="1fc">
    <w:name w:val="Обычный1"/>
    <w:rsid w:val="00C25060"/>
    <w:rPr>
      <w:rFonts w:ascii="Cambria" w:eastAsia="Times New Roman" w:hAnsi="Cambria" w:cs="Times New Roman"/>
      <w:snapToGrid w:val="0"/>
      <w:lang w:val="en-US" w:eastAsia="en-US" w:bidi="en-US"/>
    </w:rPr>
  </w:style>
  <w:style w:type="paragraph" w:customStyle="1" w:styleId="affffff1">
    <w:name w:val="Текст документа"/>
    <w:basedOn w:val="afffff1"/>
    <w:rsid w:val="00C25060"/>
    <w:pPr>
      <w:ind w:firstLine="720"/>
    </w:pPr>
    <w:rPr>
      <w:rFonts w:ascii="Times New Roman" w:hAnsi="Times New Roman"/>
      <w:sz w:val="28"/>
      <w:szCs w:val="20"/>
      <w:lang w:eastAsia="ru-RU"/>
    </w:rPr>
  </w:style>
  <w:style w:type="paragraph" w:customStyle="1" w:styleId="affffff2">
    <w:name w:val="№ табл"/>
    <w:basedOn w:val="af8"/>
    <w:rsid w:val="00C25060"/>
    <w:pPr>
      <w:spacing w:after="0" w:line="360" w:lineRule="auto"/>
      <w:ind w:firstLine="709"/>
      <w:jc w:val="right"/>
    </w:pPr>
    <w:rPr>
      <w:rFonts w:ascii="Times New Roman" w:eastAsia="Times New Roman" w:hAnsi="Times New Roman" w:cs="Times New Roman"/>
      <w:sz w:val="26"/>
      <w:szCs w:val="20"/>
      <w:lang w:val="en-US" w:bidi="en-US"/>
    </w:rPr>
  </w:style>
  <w:style w:type="paragraph" w:customStyle="1" w:styleId="2f8">
    <w:name w:val="заголовок 2"/>
    <w:basedOn w:val="20"/>
    <w:next w:val="af8"/>
    <w:link w:val="211"/>
    <w:qFormat/>
    <w:rsid w:val="00C25060"/>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qFormat/>
    <w:rsid w:val="00C25060"/>
    <w:pPr>
      <w:spacing w:after="0" w:line="360" w:lineRule="auto"/>
      <w:ind w:firstLine="709"/>
      <w:jc w:val="both"/>
    </w:pPr>
    <w:rPr>
      <w:rFonts w:ascii="Courier New" w:eastAsia="Times New Roman" w:hAnsi="Courier New" w:cs="Times New Roman"/>
      <w:sz w:val="20"/>
      <w:szCs w:val="20"/>
      <w:lang w:val="en-US" w:bidi="en-US"/>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basedOn w:val="af9"/>
    <w:link w:val="affffff3"/>
    <w:rsid w:val="00C25060"/>
    <w:rPr>
      <w:rFonts w:ascii="Courier New" w:eastAsia="Times New Roman" w:hAnsi="Courier New" w:cs="Times New Roman"/>
      <w:sz w:val="20"/>
      <w:szCs w:val="20"/>
      <w:lang w:val="en-US" w:bidi="en-US"/>
    </w:rPr>
  </w:style>
  <w:style w:type="paragraph" w:customStyle="1" w:styleId="affffff5">
    <w:name w:val="ВАДИМ"/>
    <w:basedOn w:val="af8"/>
    <w:link w:val="affffff6"/>
    <w:autoRedefine/>
    <w:rsid w:val="00C25060"/>
    <w:pPr>
      <w:spacing w:after="0" w:line="360" w:lineRule="auto"/>
      <w:ind w:firstLine="180"/>
      <w:jc w:val="both"/>
    </w:pPr>
    <w:rPr>
      <w:rFonts w:ascii="Times New Roman" w:eastAsia="Times New Roman" w:hAnsi="Times New Roman" w:cs="Verdana"/>
      <w:spacing w:val="-2"/>
      <w:sz w:val="28"/>
      <w:szCs w:val="28"/>
      <w:lang w:val="en-US" w:eastAsia="en-US" w:bidi="en-US"/>
    </w:rPr>
  </w:style>
  <w:style w:type="character" w:customStyle="1" w:styleId="affffff6">
    <w:name w:val="ВАДИМ Знак"/>
    <w:link w:val="affffff5"/>
    <w:rsid w:val="00C25060"/>
    <w:rPr>
      <w:rFonts w:ascii="Times New Roman" w:eastAsia="Times New Roman" w:hAnsi="Times New Roman" w:cs="Verdana"/>
      <w:spacing w:val="-2"/>
      <w:sz w:val="28"/>
      <w:szCs w:val="28"/>
      <w:lang w:val="en-US" w:eastAsia="en-US" w:bidi="en-US"/>
    </w:rPr>
  </w:style>
  <w:style w:type="paragraph" w:customStyle="1" w:styleId="1fd">
    <w:name w:val="1 простой"/>
    <w:basedOn w:val="af8"/>
    <w:rsid w:val="00C25060"/>
    <w:pPr>
      <w:tabs>
        <w:tab w:val="num" w:pos="360"/>
      </w:tabs>
      <w:spacing w:after="0" w:line="360" w:lineRule="auto"/>
      <w:ind w:firstLine="357"/>
      <w:jc w:val="both"/>
    </w:pPr>
    <w:rPr>
      <w:rFonts w:ascii="Times New Roman" w:eastAsia="Times New Roman" w:hAnsi="Times New Roman" w:cs="Verdana"/>
      <w:sz w:val="26"/>
      <w:szCs w:val="20"/>
      <w:lang w:val="en-US" w:eastAsia="en-US" w:bidi="en-US"/>
    </w:rPr>
  </w:style>
  <w:style w:type="character" w:customStyle="1" w:styleId="affffff7">
    <w:name w:val="Список марк. Знак"/>
    <w:link w:val="af4"/>
    <w:locked/>
    <w:rsid w:val="00C25060"/>
    <w:rPr>
      <w:rFonts w:ascii="Times New Roman" w:hAnsi="Times New Roman"/>
      <w:sz w:val="26"/>
      <w:szCs w:val="26"/>
      <w:lang w:val="en-US" w:bidi="en-US"/>
    </w:rPr>
  </w:style>
  <w:style w:type="paragraph" w:customStyle="1" w:styleId="af4">
    <w:name w:val="Список марк."/>
    <w:basedOn w:val="af8"/>
    <w:link w:val="affffff7"/>
    <w:rsid w:val="00C25060"/>
    <w:pPr>
      <w:numPr>
        <w:numId w:val="10"/>
      </w:numPr>
      <w:spacing w:after="0" w:line="360" w:lineRule="auto"/>
      <w:jc w:val="both"/>
    </w:pPr>
    <w:rPr>
      <w:rFonts w:ascii="Times New Roman" w:hAnsi="Times New Roman"/>
      <w:sz w:val="26"/>
      <w:szCs w:val="26"/>
      <w:lang w:val="en-US" w:bidi="en-US"/>
    </w:rPr>
  </w:style>
  <w:style w:type="numbering" w:customStyle="1" w:styleId="2f9">
    <w:name w:val="Заголовок 2 уровень"/>
    <w:basedOn w:val="afb"/>
    <w:uiPriority w:val="99"/>
    <w:rsid w:val="00C25060"/>
  </w:style>
  <w:style w:type="numbering" w:customStyle="1" w:styleId="3f3">
    <w:name w:val="Заголовок 3 ур"/>
    <w:basedOn w:val="afb"/>
    <w:uiPriority w:val="99"/>
    <w:rsid w:val="00C25060"/>
  </w:style>
  <w:style w:type="character" w:customStyle="1" w:styleId="2f7">
    <w:name w:val="Заголовок 2 ур Знак"/>
    <w:link w:val="2f6"/>
    <w:rsid w:val="00C25060"/>
    <w:rPr>
      <w:rFonts w:ascii="Times New Roman" w:eastAsia="Times New Roman" w:hAnsi="Times New Roman" w:cs="Times New Roman"/>
      <w:b/>
      <w:bCs/>
      <w:smallCaps/>
      <w:color w:val="1F497D"/>
      <w:spacing w:val="5"/>
      <w:sz w:val="28"/>
      <w:szCs w:val="36"/>
      <w:lang w:bidi="en-US"/>
    </w:rPr>
  </w:style>
  <w:style w:type="character" w:customStyle="1" w:styleId="apple-style-span">
    <w:name w:val="apple-style-span"/>
    <w:basedOn w:val="af9"/>
    <w:rsid w:val="00C25060"/>
  </w:style>
  <w:style w:type="paragraph" w:customStyle="1" w:styleId="xl99">
    <w:name w:val="xl99"/>
    <w:basedOn w:val="af8"/>
    <w:rsid w:val="00C25060"/>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0">
    <w:name w:val="xl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1">
    <w:name w:val="xl10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2">
    <w:name w:val="xl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3">
    <w:name w:val="xl10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4">
    <w:name w:val="xl104"/>
    <w:basedOn w:val="af8"/>
    <w:rsid w:val="00C25060"/>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5">
    <w:name w:val="xl105"/>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6">
    <w:name w:val="xl106"/>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7">
    <w:name w:val="xl107"/>
    <w:basedOn w:val="af8"/>
    <w:rsid w:val="00C25060"/>
    <w:pPr>
      <w:pBdr>
        <w:top w:val="single" w:sz="4" w:space="0" w:color="auto"/>
        <w:left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72">
    <w:name w:val="xl172"/>
    <w:basedOn w:val="af8"/>
    <w:rsid w:val="00C25060"/>
    <w:pPr>
      <w:pBdr>
        <w:top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3">
    <w:name w:val="xl1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4">
    <w:name w:val="xl17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5">
    <w:name w:val="xl175"/>
    <w:basedOn w:val="af8"/>
    <w:rsid w:val="00C25060"/>
    <w:pPr>
      <w:pBdr>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6">
    <w:name w:val="xl176"/>
    <w:basedOn w:val="af8"/>
    <w:rsid w:val="00C25060"/>
    <w:pPr>
      <w:pBdr>
        <w:top w:val="single" w:sz="4" w:space="0" w:color="auto"/>
        <w:left w:val="single" w:sz="4" w:space="0" w:color="auto"/>
        <w:bottom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77">
    <w:name w:val="xl177"/>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8">
    <w:name w:val="xl178"/>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9">
    <w:name w:val="xl179"/>
    <w:basedOn w:val="af8"/>
    <w:rsid w:val="00C25060"/>
    <w:pPr>
      <w:pBdr>
        <w:top w:val="single" w:sz="4" w:space="0" w:color="auto"/>
        <w:lef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80">
    <w:name w:val="xl18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1">
    <w:name w:val="xl1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2">
    <w:name w:val="xl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CYR" w:eastAsia="Times New Roman" w:hAnsi="Arial CYR" w:cs="Arial CYR"/>
      <w:sz w:val="24"/>
      <w:szCs w:val="24"/>
      <w:lang w:val="en-US" w:bidi="en-US"/>
    </w:rPr>
  </w:style>
  <w:style w:type="paragraph" w:customStyle="1" w:styleId="xl183">
    <w:name w:val="xl18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03">
    <w:name w:val="xl20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4">
    <w:name w:val="xl204"/>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5">
    <w:name w:val="xl205"/>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6">
    <w:name w:val="xl206"/>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7">
    <w:name w:val="xl207"/>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8">
    <w:name w:val="xl208"/>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9">
    <w:name w:val="xl209"/>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0">
    <w:name w:val="xl210"/>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1">
    <w:name w:val="xl211"/>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2">
    <w:name w:val="xl212"/>
    <w:basedOn w:val="af8"/>
    <w:rsid w:val="00C25060"/>
    <w:pPr>
      <w:pBdr>
        <w:top w:val="single" w:sz="4" w:space="0" w:color="auto"/>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3">
    <w:name w:val="xl213"/>
    <w:basedOn w:val="af8"/>
    <w:rsid w:val="00C25060"/>
    <w:pP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14">
    <w:name w:val="xl214"/>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15">
    <w:name w:val="xl215"/>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b/>
      <w:bCs/>
      <w:sz w:val="24"/>
      <w:lang w:val="en-US" w:bidi="en-US"/>
    </w:rPr>
  </w:style>
  <w:style w:type="paragraph" w:customStyle="1" w:styleId="xl216">
    <w:name w:val="xl216"/>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7">
    <w:name w:val="xl217"/>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8">
    <w:name w:val="xl21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9">
    <w:name w:val="xl219"/>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0">
    <w:name w:val="xl220"/>
    <w:basedOn w:val="af8"/>
    <w:rsid w:val="00C25060"/>
    <w:pPr>
      <w:pBdr>
        <w:top w:val="single" w:sz="4"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21">
    <w:name w:val="xl221"/>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2">
    <w:name w:val="xl222"/>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223">
    <w:name w:val="xl223"/>
    <w:basedOn w:val="af8"/>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224">
    <w:name w:val="xl224"/>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25">
    <w:name w:val="xl225"/>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6">
    <w:name w:val="xl22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7">
    <w:name w:val="xl227"/>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xl228">
    <w:name w:val="xl228"/>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29">
    <w:name w:val="xl229"/>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0">
    <w:name w:val="xl230"/>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1">
    <w:name w:val="xl231"/>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2">
    <w:name w:val="xl232"/>
    <w:basedOn w:val="af8"/>
    <w:rsid w:val="00C25060"/>
    <w:pPr>
      <w:pBdr>
        <w:top w:val="single" w:sz="8" w:space="0" w:color="auto"/>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3">
    <w:name w:val="xl23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4">
    <w:name w:val="xl234"/>
    <w:basedOn w:val="af8"/>
    <w:rsid w:val="00C25060"/>
    <w:pP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5">
    <w:name w:val="xl235"/>
    <w:basedOn w:val="af8"/>
    <w:rsid w:val="00C25060"/>
    <w:pPr>
      <w:pBdr>
        <w:left w:val="single" w:sz="8" w:space="0" w:color="auto"/>
        <w:bottom w:val="single" w:sz="4"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6">
    <w:name w:val="xl236"/>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7">
    <w:name w:val="xl237"/>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8">
    <w:name w:val="xl238"/>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9">
    <w:name w:val="xl239"/>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0">
    <w:name w:val="xl240"/>
    <w:basedOn w:val="af8"/>
    <w:rsid w:val="00C25060"/>
    <w:pPr>
      <w:pBdr>
        <w:top w:val="single" w:sz="8" w:space="0" w:color="auto"/>
        <w:lef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1">
    <w:name w:val="xl241"/>
    <w:basedOn w:val="af8"/>
    <w:rsid w:val="00C25060"/>
    <w:pPr>
      <w:pBdr>
        <w:left w:val="single" w:sz="8" w:space="0" w:color="auto"/>
        <w:bottom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2">
    <w:name w:val="xl242"/>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16"/>
      <w:szCs w:val="16"/>
      <w:lang w:val="en-US" w:bidi="en-US"/>
    </w:rPr>
  </w:style>
  <w:style w:type="paragraph" w:customStyle="1" w:styleId="xl243">
    <w:name w:val="xl243"/>
    <w:basedOn w:val="af8"/>
    <w:rsid w:val="00C25060"/>
    <w:pPr>
      <w:pBdr>
        <w:top w:val="single" w:sz="8"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44">
    <w:name w:val="xl244"/>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5">
    <w:name w:val="xl245"/>
    <w:basedOn w:val="af8"/>
    <w:rsid w:val="00C25060"/>
    <w:pPr>
      <w:pBdr>
        <w:bottom w:val="single" w:sz="4"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6">
    <w:name w:val="xl246"/>
    <w:basedOn w:val="af8"/>
    <w:rsid w:val="00C25060"/>
    <w:pPr>
      <w:pBdr>
        <w:top w:val="single" w:sz="8" w:space="0" w:color="auto"/>
        <w:bottom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47">
    <w:name w:val="xl247"/>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8">
    <w:name w:val="xl248"/>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9">
    <w:name w:val="xl249"/>
    <w:basedOn w:val="af8"/>
    <w:rsid w:val="00C25060"/>
    <w:pPr>
      <w:pBdr>
        <w:top w:val="single" w:sz="8"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0">
    <w:name w:val="xl250"/>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sz w:val="24"/>
      <w:szCs w:val="24"/>
      <w:lang w:val="en-US" w:bidi="en-US"/>
    </w:rPr>
  </w:style>
  <w:style w:type="paragraph" w:customStyle="1" w:styleId="xl251">
    <w:name w:val="xl251"/>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2">
    <w:name w:val="xl252"/>
    <w:basedOn w:val="af8"/>
    <w:rsid w:val="00C25060"/>
    <w:pPr>
      <w:pBdr>
        <w:top w:val="single" w:sz="8"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3">
    <w:name w:val="xl253"/>
    <w:basedOn w:val="af8"/>
    <w:rsid w:val="00C25060"/>
    <w:pPr>
      <w:pBdr>
        <w:top w:val="single" w:sz="8" w:space="0" w:color="auto"/>
        <w:bottom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4">
    <w:name w:val="xl254"/>
    <w:basedOn w:val="af8"/>
    <w:rsid w:val="00C25060"/>
    <w:pPr>
      <w:pBdr>
        <w:top w:val="single" w:sz="8"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55">
    <w:name w:val="xl255"/>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56">
    <w:name w:val="xl256"/>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18"/>
      <w:szCs w:val="18"/>
      <w:lang w:val="en-US" w:bidi="en-US"/>
    </w:rPr>
  </w:style>
  <w:style w:type="paragraph" w:customStyle="1" w:styleId="xl257">
    <w:name w:val="xl257"/>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8">
    <w:name w:val="xl258"/>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59">
    <w:name w:val="xl259"/>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60">
    <w:name w:val="xl260"/>
    <w:basedOn w:val="af8"/>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61">
    <w:name w:val="xl261"/>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62">
    <w:name w:val="xl262"/>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3">
    <w:name w:val="xl26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64">
    <w:name w:val="xl264"/>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5">
    <w:name w:val="xl265"/>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6">
    <w:name w:val="xl266"/>
    <w:basedOn w:val="af8"/>
    <w:rsid w:val="00C25060"/>
    <w:pPr>
      <w:pBdr>
        <w:top w:val="single" w:sz="8" w:space="0" w:color="auto"/>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7">
    <w:name w:val="xl267"/>
    <w:basedOn w:val="af8"/>
    <w:rsid w:val="00C25060"/>
    <w:pPr>
      <w:pBdr>
        <w:top w:val="single" w:sz="8"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8">
    <w:name w:val="xl26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9">
    <w:name w:val="xl269"/>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0">
    <w:name w:val="xl270"/>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1">
    <w:name w:val="xl271"/>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2">
    <w:name w:val="xl272"/>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3">
    <w:name w:val="xl273"/>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74">
    <w:name w:val="xl274"/>
    <w:basedOn w:val="af8"/>
    <w:rsid w:val="00C25060"/>
    <w:pPr>
      <w:pBdr>
        <w:top w:val="single" w:sz="8"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75">
    <w:name w:val="xl275"/>
    <w:basedOn w:val="af8"/>
    <w:rsid w:val="00C25060"/>
    <w:pPr>
      <w:pBdr>
        <w:top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6">
    <w:name w:val="xl276"/>
    <w:basedOn w:val="af8"/>
    <w:rsid w:val="00C25060"/>
    <w:pPr>
      <w:pBdr>
        <w:top w:val="single" w:sz="8" w:space="0" w:color="auto"/>
        <w:right w:val="single" w:sz="4"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7">
    <w:name w:val="xl277"/>
    <w:basedOn w:val="af8"/>
    <w:rsid w:val="00C25060"/>
    <w:pPr>
      <w:spacing w:before="100" w:beforeAutospacing="1" w:after="100" w:afterAutospacing="1" w:line="360" w:lineRule="auto"/>
    </w:pPr>
    <w:rPr>
      <w:rFonts w:ascii="Arial CYR" w:eastAsia="Times New Roman" w:hAnsi="Arial CYR" w:cs="Arial CYR"/>
      <w:b/>
      <w:bCs/>
      <w:i/>
      <w:iCs/>
      <w:sz w:val="16"/>
      <w:szCs w:val="16"/>
      <w:lang w:val="en-US" w:bidi="en-US"/>
    </w:rPr>
  </w:style>
  <w:style w:type="paragraph" w:customStyle="1" w:styleId="xl278">
    <w:name w:val="xl278"/>
    <w:basedOn w:val="af8"/>
    <w:rsid w:val="00C25060"/>
    <w:pPr>
      <w:pBdr>
        <w:right w:val="single" w:sz="4" w:space="0" w:color="auto"/>
      </w:pBdr>
      <w:spacing w:before="100" w:beforeAutospacing="1" w:after="100" w:afterAutospacing="1" w:line="360" w:lineRule="auto"/>
    </w:pPr>
    <w:rPr>
      <w:rFonts w:ascii="Arial CYR" w:eastAsia="Times New Roman" w:hAnsi="Arial CYR" w:cs="Arial CYR"/>
      <w:b/>
      <w:bCs/>
      <w:i/>
      <w:iCs/>
      <w:sz w:val="24"/>
      <w:szCs w:val="24"/>
      <w:lang w:val="en-US" w:bidi="en-US"/>
    </w:rPr>
  </w:style>
  <w:style w:type="paragraph" w:customStyle="1" w:styleId="xl279">
    <w:name w:val="xl279"/>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0">
    <w:name w:val="xl28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1">
    <w:name w:val="xl281"/>
    <w:basedOn w:val="af8"/>
    <w:rsid w:val="00C25060"/>
    <w:pPr>
      <w:pBdr>
        <w:left w:val="single" w:sz="8" w:space="0" w:color="auto"/>
      </w:pBdr>
      <w:shd w:val="clear" w:color="000000" w:fill="00B0F0"/>
      <w:spacing w:before="100" w:beforeAutospacing="1" w:after="100" w:afterAutospacing="1" w:line="360" w:lineRule="auto"/>
    </w:pPr>
    <w:rPr>
      <w:rFonts w:ascii="Calibri" w:eastAsia="Times New Roman" w:hAnsi="Calibri" w:cs="Times New Roman"/>
      <w:sz w:val="24"/>
      <w:lang w:val="en-US" w:bidi="en-US"/>
    </w:rPr>
  </w:style>
  <w:style w:type="paragraph" w:customStyle="1" w:styleId="xl282">
    <w:name w:val="xl282"/>
    <w:basedOn w:val="af8"/>
    <w:rsid w:val="00C25060"/>
    <w:pPr>
      <w:pBdr>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3">
    <w:name w:val="xl283"/>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4">
    <w:name w:val="xl284"/>
    <w:basedOn w:val="af8"/>
    <w:rsid w:val="00C25060"/>
    <w:pPr>
      <w:pBdr>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5">
    <w:name w:val="xl285"/>
    <w:basedOn w:val="af8"/>
    <w:rsid w:val="00C25060"/>
    <w:pPr>
      <w:pBdr>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86">
    <w:name w:val="xl286"/>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7">
    <w:name w:val="xl287"/>
    <w:basedOn w:val="af8"/>
    <w:rsid w:val="00C25060"/>
    <w:pPr>
      <w:pBdr>
        <w:top w:val="single" w:sz="4" w:space="0" w:color="auto"/>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8">
    <w:name w:val="xl288"/>
    <w:basedOn w:val="af8"/>
    <w:rsid w:val="00C25060"/>
    <w:pPr>
      <w:pBdr>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9">
    <w:name w:val="xl289"/>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0">
    <w:name w:val="xl290"/>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1">
    <w:name w:val="xl291"/>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2">
    <w:name w:val="xl292"/>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3">
    <w:name w:val="xl293"/>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4">
    <w:name w:val="xl294"/>
    <w:basedOn w:val="af8"/>
    <w:rsid w:val="00C25060"/>
    <w:pPr>
      <w:pBdr>
        <w:top w:val="single" w:sz="8"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5">
    <w:name w:val="xl295"/>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6">
    <w:name w:val="xl29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lang w:val="en-US" w:bidi="en-US"/>
    </w:rPr>
  </w:style>
  <w:style w:type="paragraph" w:customStyle="1" w:styleId="xl297">
    <w:name w:val="xl297"/>
    <w:basedOn w:val="af8"/>
    <w:rsid w:val="00C25060"/>
    <w:pPr>
      <w:pBdr>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8">
    <w:name w:val="xl298"/>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9">
    <w:name w:val="xl299"/>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0">
    <w:name w:val="xl30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1">
    <w:name w:val="xl301"/>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2">
    <w:name w:val="xl302"/>
    <w:basedOn w:val="af8"/>
    <w:rsid w:val="00C25060"/>
    <w:pPr>
      <w:pBdr>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3">
    <w:name w:val="xl303"/>
    <w:basedOn w:val="af8"/>
    <w:rsid w:val="00C25060"/>
    <w:pPr>
      <w:pBdr>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4">
    <w:name w:val="xl30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5">
    <w:name w:val="xl305"/>
    <w:basedOn w:val="af8"/>
    <w:rsid w:val="00C25060"/>
    <w:pPr>
      <w:pBdr>
        <w:left w:val="single" w:sz="8" w:space="0" w:color="auto"/>
      </w:pBdr>
      <w:shd w:val="clear" w:color="000000" w:fill="FFFFFF"/>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06">
    <w:name w:val="xl306"/>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lang w:val="en-US" w:bidi="en-US"/>
    </w:rPr>
  </w:style>
  <w:style w:type="paragraph" w:customStyle="1" w:styleId="xl307">
    <w:name w:val="xl307"/>
    <w:basedOn w:val="af8"/>
    <w:rsid w:val="00C25060"/>
    <w:pPr>
      <w:pBdr>
        <w:top w:val="single" w:sz="4" w:space="0" w:color="auto"/>
        <w:left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8">
    <w:name w:val="xl308"/>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09">
    <w:name w:val="xl309"/>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0">
    <w:name w:val="xl310"/>
    <w:basedOn w:val="af8"/>
    <w:rsid w:val="00C25060"/>
    <w:pPr>
      <w:pBdr>
        <w:top w:val="single" w:sz="4" w:space="0" w:color="auto"/>
        <w:left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11">
    <w:name w:val="xl311"/>
    <w:basedOn w:val="af8"/>
    <w:rsid w:val="00C25060"/>
    <w:pP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2">
    <w:name w:val="xl312"/>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3">
    <w:name w:val="xl313"/>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4">
    <w:name w:val="xl31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5">
    <w:name w:val="xl315"/>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6">
    <w:name w:val="xl316"/>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17">
    <w:name w:val="xl317"/>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8">
    <w:name w:val="xl318"/>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9">
    <w:name w:val="xl319"/>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0">
    <w:name w:val="xl320"/>
    <w:basedOn w:val="af8"/>
    <w:rsid w:val="00C25060"/>
    <w:pPr>
      <w:pBdr>
        <w:top w:val="single" w:sz="8" w:space="0" w:color="auto"/>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21">
    <w:name w:val="xl321"/>
    <w:basedOn w:val="af8"/>
    <w:rsid w:val="00C25060"/>
    <w:pPr>
      <w:pBdr>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2">
    <w:name w:val="xl322"/>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3">
    <w:name w:val="xl323"/>
    <w:basedOn w:val="af8"/>
    <w:rsid w:val="00C25060"/>
    <w:pPr>
      <w:pBdr>
        <w:top w:val="single" w:sz="4" w:space="0" w:color="auto"/>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24">
    <w:name w:val="xl324"/>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5">
    <w:name w:val="xl325"/>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6">
    <w:name w:val="xl326"/>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7">
    <w:name w:val="xl327"/>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8">
    <w:name w:val="xl328"/>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9">
    <w:name w:val="xl329"/>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0">
    <w:name w:val="xl330"/>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1">
    <w:name w:val="xl331"/>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32">
    <w:name w:val="xl332"/>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3">
    <w:name w:val="xl333"/>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4">
    <w:name w:val="xl334"/>
    <w:basedOn w:val="af8"/>
    <w:rsid w:val="00C25060"/>
    <w:pPr>
      <w:pBdr>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5">
    <w:name w:val="xl335"/>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36">
    <w:name w:val="xl336"/>
    <w:basedOn w:val="af8"/>
    <w:rsid w:val="00C25060"/>
    <w:pPr>
      <w:pBdr>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37">
    <w:name w:val="xl337"/>
    <w:basedOn w:val="af8"/>
    <w:rsid w:val="00C25060"/>
    <w:pPr>
      <w:pBdr>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8">
    <w:name w:val="xl338"/>
    <w:basedOn w:val="af8"/>
    <w:rsid w:val="00C25060"/>
    <w:pPr>
      <w:pBdr>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9">
    <w:name w:val="xl339"/>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40">
    <w:name w:val="xl340"/>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1">
    <w:name w:val="xl341"/>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2">
    <w:name w:val="xl342"/>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3">
    <w:name w:val="xl343"/>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4">
    <w:name w:val="xl344"/>
    <w:basedOn w:val="af8"/>
    <w:rsid w:val="00C25060"/>
    <w:pPr>
      <w:pBdr>
        <w:top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5">
    <w:name w:val="xl345"/>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6">
    <w:name w:val="xl346"/>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7">
    <w:name w:val="xl347"/>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8">
    <w:name w:val="xl348"/>
    <w:basedOn w:val="af8"/>
    <w:rsid w:val="00C25060"/>
    <w:pPr>
      <w:pBdr>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49">
    <w:name w:val="xl349"/>
    <w:basedOn w:val="af8"/>
    <w:rsid w:val="00C25060"/>
    <w:pPr>
      <w:pBdr>
        <w:bottom w:val="single" w:sz="4" w:space="0" w:color="auto"/>
        <w:right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350">
    <w:name w:val="xl350"/>
    <w:basedOn w:val="af8"/>
    <w:rsid w:val="00C25060"/>
    <w:pPr>
      <w:pBdr>
        <w:left w:val="single" w:sz="8" w:space="0" w:color="auto"/>
        <w:bottom w:val="single" w:sz="4"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ChapterSubtitle">
    <w:name w:val="Chapter Subtitle"/>
    <w:basedOn w:val="afffffa"/>
    <w:rsid w:val="00C2506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C25060"/>
  </w:style>
  <w:style w:type="paragraph" w:customStyle="1" w:styleId="A2list2">
    <w:name w:val="A2_list_2"/>
    <w:basedOn w:val="af8"/>
    <w:next w:val="af8"/>
    <w:autoRedefine/>
    <w:rsid w:val="00C25060"/>
    <w:pPr>
      <w:numPr>
        <w:ilvl w:val="1"/>
        <w:numId w:val="13"/>
      </w:numPr>
      <w:pBdr>
        <w:right w:val="single" w:sz="4" w:space="4" w:color="auto"/>
      </w:pBdr>
      <w:tabs>
        <w:tab w:val="left" w:pos="2880"/>
      </w:tabs>
      <w:overflowPunct w:val="0"/>
      <w:autoSpaceDE w:val="0"/>
      <w:autoSpaceDN w:val="0"/>
      <w:spacing w:before="60" w:after="60" w:line="360" w:lineRule="auto"/>
    </w:pPr>
    <w:rPr>
      <w:rFonts w:ascii="Times New Roman" w:eastAsia="Times New Roman" w:hAnsi="Times New Roman" w:cs="Times New Roman"/>
      <w:color w:val="000000"/>
      <w:sz w:val="24"/>
      <w:szCs w:val="24"/>
      <w:lang w:val="en-US" w:eastAsia="en-US" w:bidi="en-US"/>
    </w:rPr>
  </w:style>
  <w:style w:type="character" w:customStyle="1" w:styleId="ArialUnicodeMS115pt">
    <w:name w:val="Основной текст + Arial Unicode MS;11.5 pt"/>
    <w:rsid w:val="00C2506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C25060"/>
    <w:rPr>
      <w:rFonts w:ascii="Arial" w:eastAsia="Arial" w:hAnsi="Arial" w:cs="Arial"/>
      <w:shd w:val="clear" w:color="auto" w:fill="FFFFFF"/>
    </w:rPr>
  </w:style>
  <w:style w:type="paragraph" w:customStyle="1" w:styleId="2fa">
    <w:name w:val="Основной текст2"/>
    <w:basedOn w:val="af8"/>
    <w:link w:val="affffff8"/>
    <w:rsid w:val="00C25060"/>
    <w:pPr>
      <w:shd w:val="clear" w:color="auto" w:fill="FFFFFF"/>
      <w:spacing w:before="7680" w:after="0" w:line="0" w:lineRule="atLeast"/>
      <w:ind w:hanging="360"/>
      <w:jc w:val="center"/>
    </w:pPr>
    <w:rPr>
      <w:rFonts w:ascii="Arial" w:eastAsia="Arial" w:hAnsi="Arial" w:cs="Arial"/>
    </w:rPr>
  </w:style>
  <w:style w:type="paragraph" w:customStyle="1" w:styleId="2fb">
    <w:name w:val="Стиль2"/>
    <w:basedOn w:val="19"/>
    <w:link w:val="2fc"/>
    <w:qFormat/>
    <w:rsid w:val="00C25060"/>
    <w:pPr>
      <w:numPr>
        <w:numId w:val="0"/>
      </w:numPr>
      <w:spacing w:before="480" w:line="240" w:lineRule="auto"/>
    </w:pPr>
    <w:rPr>
      <w:rFonts w:ascii="Cambria" w:hAnsi="Cambria"/>
      <w:b w:val="0"/>
      <w:bCs/>
      <w:lang w:eastAsia="ru-RU"/>
    </w:rPr>
  </w:style>
  <w:style w:type="character" w:customStyle="1" w:styleId="2fc">
    <w:name w:val="Стиль2 Знак"/>
    <w:link w:val="2fb"/>
    <w:rsid w:val="00C25060"/>
    <w:rPr>
      <w:rFonts w:ascii="Cambria" w:eastAsia="Times New Roman" w:hAnsi="Cambria" w:cs="Times New Roman"/>
      <w:bCs/>
      <w:smallCaps/>
      <w:spacing w:val="5"/>
      <w:sz w:val="28"/>
      <w:szCs w:val="36"/>
      <w:lang w:bidi="en-US"/>
    </w:rPr>
  </w:style>
  <w:style w:type="paragraph" w:customStyle="1" w:styleId="3">
    <w:name w:val="3 уровень Подзаголовок"/>
    <w:basedOn w:val="30"/>
    <w:uiPriority w:val="99"/>
    <w:qFormat/>
    <w:rsid w:val="00C25060"/>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Ненумерованный список Знак"/>
    <w:link w:val="affff6"/>
    <w:uiPriority w:val="34"/>
    <w:rsid w:val="00C25060"/>
    <w:rPr>
      <w:rFonts w:ascii="Arial" w:eastAsia="Times New Roman" w:hAnsi="Arial" w:cs="Times New Roman"/>
      <w:sz w:val="24"/>
      <w:lang w:val="en-US" w:eastAsia="en-US" w:bidi="en-US"/>
    </w:rPr>
  </w:style>
  <w:style w:type="paragraph" w:styleId="affffff9">
    <w:name w:val="Revision"/>
    <w:hidden/>
    <w:uiPriority w:val="99"/>
    <w:semiHidden/>
    <w:rsid w:val="00C25060"/>
    <w:rPr>
      <w:rFonts w:ascii="Calibri" w:eastAsia="Times New Roman" w:hAnsi="Calibri" w:cs="Times New Roman"/>
      <w:lang w:val="en-US" w:eastAsia="en-US" w:bidi="en-US"/>
    </w:rPr>
  </w:style>
  <w:style w:type="paragraph" w:customStyle="1" w:styleId="133">
    <w:name w:val="Обычный 13 Знак3"/>
    <w:basedOn w:val="af8"/>
    <w:autoRedefine/>
    <w:rsid w:val="00C25060"/>
    <w:pPr>
      <w:keepNext/>
      <w:keepLines/>
      <w:suppressLineNumbers/>
      <w:tabs>
        <w:tab w:val="left" w:leader="dot" w:pos="9356"/>
      </w:tabs>
      <w:suppressAutoHyphens/>
      <w:spacing w:before="60" w:line="360" w:lineRule="auto"/>
      <w:ind w:firstLine="720"/>
      <w:jc w:val="both"/>
    </w:pPr>
    <w:rPr>
      <w:rFonts w:ascii="Times New Roman" w:eastAsia="Times New Roman" w:hAnsi="Times New Roman" w:cs="Times New Roman"/>
      <w:sz w:val="26"/>
      <w:szCs w:val="26"/>
      <w:lang w:val="en-US" w:bidi="en-US"/>
    </w:rPr>
  </w:style>
  <w:style w:type="paragraph" w:customStyle="1" w:styleId="134">
    <w:name w:val="Обычный 13"/>
    <w:basedOn w:val="af8"/>
    <w:link w:val="135"/>
    <w:qFormat/>
    <w:rsid w:val="00C25060"/>
    <w:pPr>
      <w:keepNext/>
      <w:suppressLineNumbers/>
      <w:tabs>
        <w:tab w:val="left" w:pos="6804"/>
        <w:tab w:val="left" w:pos="6946"/>
        <w:tab w:val="left" w:leader="dot" w:pos="9356"/>
      </w:tabs>
      <w:suppressAutoHyphens/>
      <w:spacing w:before="60"/>
      <w:ind w:firstLine="680"/>
      <w:jc w:val="both"/>
    </w:pPr>
    <w:rPr>
      <w:rFonts w:ascii="Times New Roman" w:eastAsia="Times New Roman" w:hAnsi="Times New Roman" w:cs="Times New Roman"/>
      <w:sz w:val="26"/>
      <w:szCs w:val="26"/>
      <w:lang w:val="en-US" w:bidi="en-US"/>
    </w:rPr>
  </w:style>
  <w:style w:type="character" w:customStyle="1" w:styleId="135">
    <w:name w:val="Обычный 13 Знак5"/>
    <w:link w:val="134"/>
    <w:rsid w:val="00C25060"/>
    <w:rPr>
      <w:rFonts w:ascii="Times New Roman" w:eastAsia="Times New Roman" w:hAnsi="Times New Roman" w:cs="Times New Roman"/>
      <w:sz w:val="26"/>
      <w:szCs w:val="26"/>
      <w:lang w:val="en-US" w:bidi="en-US"/>
    </w:rPr>
  </w:style>
  <w:style w:type="paragraph" w:customStyle="1" w:styleId="1fe">
    <w:name w:val="Текст1"/>
    <w:basedOn w:val="af8"/>
    <w:rsid w:val="00C25060"/>
    <w:pPr>
      <w:tabs>
        <w:tab w:val="left" w:pos="1701"/>
      </w:tabs>
      <w:suppressAutoHyphens/>
      <w:spacing w:before="80" w:line="252" w:lineRule="auto"/>
      <w:ind w:firstLine="852"/>
      <w:jc w:val="both"/>
    </w:pPr>
    <w:rPr>
      <w:rFonts w:ascii="Times New Roman" w:eastAsia="SimSun" w:hAnsi="Times New Roman" w:cs="Times New Roman"/>
      <w:sz w:val="28"/>
      <w:szCs w:val="28"/>
      <w:lang w:val="en-US" w:eastAsia="ar-SA" w:bidi="en-US"/>
    </w:rPr>
  </w:style>
  <w:style w:type="character" w:customStyle="1" w:styleId="apple-converted-space">
    <w:name w:val="apple-converted-space"/>
    <w:basedOn w:val="af9"/>
    <w:rsid w:val="00C25060"/>
  </w:style>
  <w:style w:type="character" w:customStyle="1" w:styleId="4a">
    <w:name w:val="заголовок 4 Знак"/>
    <w:rsid w:val="00C25060"/>
    <w:rPr>
      <w:rFonts w:ascii="Arial" w:hAnsi="Arial"/>
      <w:i/>
      <w:sz w:val="24"/>
      <w:szCs w:val="24"/>
      <w:lang w:val="ru-RU" w:eastAsia="ru-RU" w:bidi="ar-SA"/>
    </w:rPr>
  </w:style>
  <w:style w:type="paragraph" w:customStyle="1" w:styleId="affffffa">
    <w:name w:val="основной"/>
    <w:basedOn w:val="af8"/>
    <w:rsid w:val="00C25060"/>
    <w:pPr>
      <w:ind w:firstLine="720"/>
      <w:jc w:val="both"/>
    </w:pPr>
    <w:rPr>
      <w:rFonts w:ascii="Times New Roman" w:eastAsia="Times New Roman" w:hAnsi="Times New Roman" w:cs="Times New Roman"/>
      <w:sz w:val="24"/>
      <w:szCs w:val="20"/>
      <w:lang w:val="en-US" w:bidi="en-US"/>
    </w:rPr>
  </w:style>
  <w:style w:type="character" w:customStyle="1" w:styleId="FontStyle23">
    <w:name w:val="Font Style23"/>
    <w:rsid w:val="00C25060"/>
    <w:rPr>
      <w:rFonts w:ascii="Times New Roman" w:hAnsi="Times New Roman" w:cs="Times New Roman"/>
      <w:sz w:val="18"/>
      <w:szCs w:val="18"/>
    </w:rPr>
  </w:style>
  <w:style w:type="paragraph" w:customStyle="1" w:styleId="ConsPlusNonformat">
    <w:name w:val="ConsPlusNonformat"/>
    <w:rsid w:val="00C25060"/>
    <w:pPr>
      <w:autoSpaceDE w:val="0"/>
      <w:autoSpaceDN w:val="0"/>
      <w:adjustRightInd w:val="0"/>
    </w:pPr>
    <w:rPr>
      <w:rFonts w:ascii="Courier New" w:eastAsia="Times New Roman" w:hAnsi="Courier New" w:cs="Courier New"/>
      <w:lang w:val="en-US" w:eastAsia="en-US" w:bidi="en-US"/>
    </w:rPr>
  </w:style>
  <w:style w:type="paragraph" w:customStyle="1" w:styleId="ConsPlusTitle">
    <w:name w:val="ConsPlusTitle"/>
    <w:rsid w:val="00C25060"/>
    <w:pPr>
      <w:widowControl w:val="0"/>
      <w:autoSpaceDE w:val="0"/>
      <w:autoSpaceDN w:val="0"/>
      <w:adjustRightInd w:val="0"/>
    </w:pPr>
    <w:rPr>
      <w:rFonts w:ascii="Cambria" w:eastAsia="Times New Roman" w:hAnsi="Cambria" w:cs="Times New Roman"/>
      <w:b/>
      <w:bCs/>
      <w:sz w:val="24"/>
      <w:szCs w:val="24"/>
      <w:lang w:val="en-US" w:bidi="en-US"/>
    </w:rPr>
  </w:style>
  <w:style w:type="paragraph" w:customStyle="1" w:styleId="affffffb">
    <w:name w:val="заголовок таблицы"/>
    <w:basedOn w:val="af8"/>
    <w:autoRedefine/>
    <w:uiPriority w:val="99"/>
    <w:rsid w:val="00C25060"/>
    <w:pPr>
      <w:keepNext/>
      <w:keepLines/>
      <w:tabs>
        <w:tab w:val="left" w:pos="1134"/>
      </w:tabs>
      <w:spacing w:after="0"/>
      <w:jc w:val="both"/>
    </w:pPr>
    <w:rPr>
      <w:rFonts w:ascii="Arial" w:eastAsia="Times New Roman" w:hAnsi="Arial" w:cs="Arial"/>
      <w:b/>
      <w:sz w:val="24"/>
      <w:szCs w:val="24"/>
      <w:lang w:val="en-US" w:bidi="en-US"/>
    </w:rPr>
  </w:style>
  <w:style w:type="paragraph" w:customStyle="1" w:styleId="1ff">
    <w:name w:val="Знак Знак Знак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e02">
    <w:name w:val="e02"/>
    <w:basedOn w:val="af8"/>
    <w:rsid w:val="00C25060"/>
    <w:pPr>
      <w:spacing w:before="100" w:beforeAutospacing="1" w:after="100" w:afterAutospacing="1"/>
    </w:pPr>
    <w:rPr>
      <w:rFonts w:ascii="Times New Roman" w:eastAsia="Times New Roman" w:hAnsi="Times New Roman" w:cs="Times New Roman"/>
      <w:sz w:val="24"/>
      <w:szCs w:val="24"/>
      <w:lang w:val="en-US" w:bidi="en-US"/>
    </w:rPr>
  </w:style>
  <w:style w:type="paragraph" w:customStyle="1" w:styleId="Default">
    <w:name w:val="Default"/>
    <w:rsid w:val="00C25060"/>
    <w:pPr>
      <w:autoSpaceDE w:val="0"/>
      <w:autoSpaceDN w:val="0"/>
      <w:adjustRightInd w:val="0"/>
    </w:pPr>
    <w:rPr>
      <w:rFonts w:ascii="Cambria" w:eastAsia="Times New Roman" w:hAnsi="Cambria" w:cs="Times New Roman"/>
      <w:color w:val="000000"/>
      <w:sz w:val="24"/>
      <w:szCs w:val="24"/>
      <w:lang w:val="en-US" w:eastAsia="en-US" w:bidi="en-US"/>
    </w:rPr>
  </w:style>
  <w:style w:type="paragraph" w:customStyle="1" w:styleId="ConsPlusCell">
    <w:name w:val="ConsPlusCell"/>
    <w:link w:val="ConsPlusCell0"/>
    <w:rsid w:val="00C25060"/>
    <w:pPr>
      <w:widowControl w:val="0"/>
      <w:autoSpaceDE w:val="0"/>
      <w:autoSpaceDN w:val="0"/>
      <w:adjustRightInd w:val="0"/>
    </w:pPr>
    <w:rPr>
      <w:rFonts w:ascii="Arial" w:eastAsia="Times New Roman" w:hAnsi="Arial" w:cs="Arial"/>
      <w:lang w:val="en-US" w:bidi="en-US"/>
    </w:rPr>
  </w:style>
  <w:style w:type="paragraph" w:customStyle="1" w:styleId="119">
    <w:name w:val="Знак Знак Знак1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affffffc">
    <w:name w:val="Абзац"/>
    <w:basedOn w:val="af8"/>
    <w:link w:val="affffffd"/>
    <w:qFormat/>
    <w:rsid w:val="00C25060"/>
    <w:pPr>
      <w:spacing w:after="60"/>
      <w:ind w:firstLine="680"/>
      <w:jc w:val="both"/>
    </w:pPr>
    <w:rPr>
      <w:rFonts w:ascii="Times New Roman" w:eastAsia="Times New Roman" w:hAnsi="Times New Roman" w:cs="Times New Roman"/>
      <w:sz w:val="24"/>
      <w:szCs w:val="24"/>
      <w:lang w:val="en-US" w:eastAsia="en-US" w:bidi="en-US"/>
    </w:rPr>
  </w:style>
  <w:style w:type="character" w:customStyle="1" w:styleId="affffffd">
    <w:name w:val="Абзац Знак"/>
    <w:link w:val="affffffc"/>
    <w:rsid w:val="00C25060"/>
    <w:rPr>
      <w:rFonts w:ascii="Times New Roman" w:eastAsia="Times New Roman" w:hAnsi="Times New Roman" w:cs="Times New Roman"/>
      <w:sz w:val="24"/>
      <w:szCs w:val="24"/>
      <w:lang w:val="en-US" w:eastAsia="en-US" w:bidi="en-US"/>
    </w:rPr>
  </w:style>
  <w:style w:type="paragraph" w:customStyle="1" w:styleId="affffffe">
    <w:name w:val="Название таблицы"/>
    <w:basedOn w:val="afffe"/>
    <w:qFormat/>
    <w:rsid w:val="00C25060"/>
    <w:rPr>
      <w:rFonts w:ascii="Calibri" w:hAnsi="Calibri"/>
      <w:szCs w:val="22"/>
    </w:rPr>
  </w:style>
  <w:style w:type="paragraph" w:customStyle="1" w:styleId="afffffff">
    <w:name w:val="Табличный_центр"/>
    <w:basedOn w:val="af8"/>
    <w:qFormat/>
    <w:rsid w:val="00C25060"/>
    <w:rPr>
      <w:rFonts w:ascii="Times New Roman" w:eastAsia="Times New Roman" w:hAnsi="Times New Roman" w:cs="Times New Roman"/>
      <w:sz w:val="24"/>
      <w:lang w:val="en-US" w:bidi="en-US"/>
    </w:rPr>
  </w:style>
  <w:style w:type="paragraph" w:customStyle="1" w:styleId="afffffff0">
    <w:name w:val="Табличный_заголовки"/>
    <w:basedOn w:val="af8"/>
    <w:qFormat/>
    <w:rsid w:val="00C25060"/>
    <w:pPr>
      <w:keepNext/>
      <w:keepLines/>
    </w:pPr>
    <w:rPr>
      <w:rFonts w:ascii="Times New Roman" w:eastAsia="Times New Roman" w:hAnsi="Times New Roman" w:cs="Times New Roman"/>
      <w:b/>
      <w:sz w:val="24"/>
      <w:lang w:val="en-US" w:bidi="en-US"/>
    </w:rPr>
  </w:style>
  <w:style w:type="paragraph" w:customStyle="1" w:styleId="afffffff1">
    <w:name w:val="Табличный_слева"/>
    <w:basedOn w:val="af8"/>
    <w:rsid w:val="00C25060"/>
    <w:rPr>
      <w:rFonts w:ascii="Times New Roman" w:eastAsia="Times New Roman" w:hAnsi="Times New Roman" w:cs="Times New Roman"/>
      <w:sz w:val="24"/>
      <w:lang w:val="en-US" w:bidi="en-US"/>
    </w:rPr>
  </w:style>
  <w:style w:type="numbering" w:customStyle="1" w:styleId="1ff0">
    <w:name w:val="Стиль1"/>
    <w:uiPriority w:val="99"/>
    <w:rsid w:val="00C25060"/>
  </w:style>
  <w:style w:type="paragraph" w:customStyle="1" w:styleId="1ff1">
    <w:name w:val="Основной текст1"/>
    <w:basedOn w:val="af8"/>
    <w:qFormat/>
    <w:rsid w:val="00C25060"/>
    <w:pPr>
      <w:shd w:val="clear" w:color="auto" w:fill="FFFFFF"/>
      <w:spacing w:before="360" w:after="180" w:line="235" w:lineRule="exact"/>
      <w:ind w:hanging="320"/>
      <w:jc w:val="both"/>
    </w:pPr>
    <w:rPr>
      <w:rFonts w:ascii="Times New Roman" w:eastAsia="Times New Roman" w:hAnsi="Times New Roman" w:cs="Times New Roman"/>
      <w:sz w:val="19"/>
      <w:szCs w:val="19"/>
      <w:lang w:val="en-US" w:eastAsia="en-US" w:bidi="en-US"/>
    </w:rPr>
  </w:style>
  <w:style w:type="character" w:customStyle="1" w:styleId="afffffff2">
    <w:name w:val="Основной текст + Полужирный"/>
    <w:rsid w:val="00C25060"/>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C25060"/>
    <w:rPr>
      <w:b/>
      <w:bCs/>
      <w:sz w:val="18"/>
      <w:szCs w:val="18"/>
      <w:shd w:val="clear" w:color="auto" w:fill="FFFFFF"/>
    </w:rPr>
  </w:style>
  <w:style w:type="character" w:customStyle="1" w:styleId="2ff">
    <w:name w:val="Основной текст (2) + Не полужирный"/>
    <w:rsid w:val="00C25060"/>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C25060"/>
    <w:pPr>
      <w:shd w:val="clear" w:color="auto" w:fill="FFFFFF"/>
      <w:spacing w:line="230" w:lineRule="exact"/>
      <w:ind w:firstLine="500"/>
      <w:jc w:val="both"/>
    </w:pPr>
    <w:rPr>
      <w:b/>
      <w:bCs/>
      <w:sz w:val="18"/>
      <w:szCs w:val="18"/>
    </w:rPr>
  </w:style>
  <w:style w:type="paragraph" w:styleId="2ff0">
    <w:name w:val="Quote"/>
    <w:basedOn w:val="af8"/>
    <w:next w:val="af8"/>
    <w:link w:val="2ff1"/>
    <w:uiPriority w:val="29"/>
    <w:qFormat/>
    <w:rsid w:val="00C25060"/>
    <w:rPr>
      <w:rFonts w:ascii="Calibri" w:eastAsia="Times New Roman" w:hAnsi="Calibri" w:cs="Times New Roman"/>
      <w:i/>
      <w:iCs/>
      <w:color w:val="000000"/>
      <w:sz w:val="24"/>
      <w:lang w:val="en-US" w:eastAsia="en-US" w:bidi="en-US"/>
    </w:rPr>
  </w:style>
  <w:style w:type="character" w:customStyle="1" w:styleId="2ff1">
    <w:name w:val="Цитата 2 Знак"/>
    <w:basedOn w:val="af9"/>
    <w:link w:val="2ff0"/>
    <w:uiPriority w:val="29"/>
    <w:rsid w:val="00C25060"/>
    <w:rPr>
      <w:rFonts w:ascii="Calibri" w:eastAsia="Times New Roman" w:hAnsi="Calibri" w:cs="Times New Roman"/>
      <w:i/>
      <w:iCs/>
      <w:color w:val="000000"/>
      <w:sz w:val="24"/>
      <w:lang w:val="en-US" w:eastAsia="en-US" w:bidi="en-US"/>
    </w:rPr>
  </w:style>
  <w:style w:type="paragraph" w:styleId="afffffff3">
    <w:name w:val="Intense Quote"/>
    <w:basedOn w:val="af8"/>
    <w:next w:val="af8"/>
    <w:link w:val="afffffff4"/>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character" w:customStyle="1" w:styleId="afffffff4">
    <w:name w:val="Выделенная цитата Знак"/>
    <w:basedOn w:val="af9"/>
    <w:link w:val="afffffff3"/>
    <w:uiPriority w:val="30"/>
    <w:rsid w:val="00C25060"/>
    <w:rPr>
      <w:rFonts w:ascii="Cambria" w:eastAsia="Times New Roman" w:hAnsi="Cambria" w:cs="Times New Roman"/>
      <w:i/>
      <w:iCs/>
      <w:lang w:val="en-US" w:eastAsia="en-US" w:bidi="en-US"/>
    </w:rPr>
  </w:style>
  <w:style w:type="character" w:styleId="afffffff5">
    <w:name w:val="Subtle Emphasis"/>
    <w:qFormat/>
    <w:rsid w:val="00C25060"/>
    <w:rPr>
      <w:i/>
      <w:iCs/>
    </w:rPr>
  </w:style>
  <w:style w:type="character" w:styleId="afffffff6">
    <w:name w:val="Intense Emphasis"/>
    <w:uiPriority w:val="21"/>
    <w:qFormat/>
    <w:rsid w:val="00C25060"/>
    <w:rPr>
      <w:b/>
      <w:bCs/>
      <w:i/>
      <w:iCs/>
    </w:rPr>
  </w:style>
  <w:style w:type="character" w:styleId="afffffff7">
    <w:name w:val="Subtle Reference"/>
    <w:uiPriority w:val="31"/>
    <w:qFormat/>
    <w:rsid w:val="00C25060"/>
    <w:rPr>
      <w:smallCaps/>
    </w:rPr>
  </w:style>
  <w:style w:type="character" w:styleId="afffffff8">
    <w:name w:val="Intense Reference"/>
    <w:uiPriority w:val="32"/>
    <w:qFormat/>
    <w:rsid w:val="00C25060"/>
    <w:rPr>
      <w:b/>
      <w:bCs/>
      <w:smallCaps/>
    </w:rPr>
  </w:style>
  <w:style w:type="character" w:styleId="afffffff9">
    <w:name w:val="Book Title"/>
    <w:uiPriority w:val="33"/>
    <w:qFormat/>
    <w:rsid w:val="00C25060"/>
    <w:rPr>
      <w:i/>
      <w:iCs/>
      <w:smallCaps/>
      <w:spacing w:val="5"/>
    </w:rPr>
  </w:style>
  <w:style w:type="paragraph" w:customStyle="1" w:styleId="1ff2">
    <w:name w:val="МОЙ Заголовок 1"/>
    <w:basedOn w:val="19"/>
    <w:link w:val="1ff3"/>
    <w:qFormat/>
    <w:rsid w:val="00C25060"/>
    <w:pPr>
      <w:numPr>
        <w:numId w:val="0"/>
      </w:numPr>
      <w:spacing w:before="480" w:line="240" w:lineRule="auto"/>
    </w:pPr>
    <w:rPr>
      <w:rFonts w:ascii="Arial Black" w:hAnsi="Arial Black"/>
      <w:b w:val="0"/>
      <w:bCs/>
      <w:szCs w:val="28"/>
    </w:rPr>
  </w:style>
  <w:style w:type="character" w:customStyle="1" w:styleId="1ff3">
    <w:name w:val="МОЙ Заголовок 1 Знак"/>
    <w:link w:val="1ff2"/>
    <w:rsid w:val="00C25060"/>
    <w:rPr>
      <w:rFonts w:ascii="Arial Black" w:eastAsia="Times New Roman" w:hAnsi="Arial Black" w:cs="Times New Roman"/>
      <w:bCs/>
      <w:smallCaps/>
      <w:spacing w:val="5"/>
      <w:sz w:val="28"/>
      <w:szCs w:val="28"/>
      <w:lang w:eastAsia="en-US" w:bidi="en-US"/>
    </w:rPr>
  </w:style>
  <w:style w:type="character" w:customStyle="1" w:styleId="1ff4">
    <w:name w:val="Стиль1 Знак"/>
    <w:rsid w:val="00C25060"/>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C25060"/>
    <w:rPr>
      <w:rFonts w:ascii="Arial" w:eastAsia="Arial" w:hAnsi="Arial" w:cs="Arial"/>
      <w:b/>
      <w:bCs/>
      <w:spacing w:val="-10"/>
      <w:shd w:val="clear" w:color="auto" w:fill="FFFFFF"/>
    </w:rPr>
  </w:style>
  <w:style w:type="paragraph" w:customStyle="1" w:styleId="3f5">
    <w:name w:val="Основной текст (3)"/>
    <w:basedOn w:val="af8"/>
    <w:link w:val="3f4"/>
    <w:rsid w:val="00C25060"/>
    <w:pPr>
      <w:shd w:val="clear" w:color="auto" w:fill="FFFFFF"/>
      <w:spacing w:after="0" w:line="398" w:lineRule="exact"/>
      <w:ind w:hanging="840"/>
      <w:jc w:val="center"/>
    </w:pPr>
    <w:rPr>
      <w:rFonts w:ascii="Arial" w:eastAsia="Arial" w:hAnsi="Arial" w:cs="Arial"/>
      <w:b/>
      <w:bCs/>
      <w:spacing w:val="-10"/>
    </w:rPr>
  </w:style>
  <w:style w:type="character" w:customStyle="1" w:styleId="5b">
    <w:name w:val="Основной текст (5)_"/>
    <w:link w:val="5c"/>
    <w:locked/>
    <w:rsid w:val="00C25060"/>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C25060"/>
    <w:pPr>
      <w:shd w:val="clear" w:color="auto" w:fill="FFFFFF"/>
      <w:spacing w:before="600" w:after="600" w:line="0" w:lineRule="atLeast"/>
      <w:ind w:hanging="1120"/>
    </w:pPr>
    <w:rPr>
      <w:rFonts w:ascii="Arial" w:eastAsia="Arial" w:hAnsi="Arial" w:cs="Arial"/>
      <w:b/>
      <w:bCs/>
      <w:spacing w:val="-10"/>
      <w:sz w:val="21"/>
      <w:szCs w:val="21"/>
    </w:rPr>
  </w:style>
  <w:style w:type="character" w:customStyle="1" w:styleId="ArialUnicodeMS">
    <w:name w:val="Основной текст + Arial Unicode MS"/>
    <w:aliases w:val="11.5 pt"/>
    <w:rsid w:val="00C25060"/>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C25060"/>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C25060"/>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C25060"/>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C25060"/>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C25060"/>
    <w:pPr>
      <w:shd w:val="clear" w:color="auto" w:fill="FFFFFF"/>
      <w:spacing w:after="0" w:line="0" w:lineRule="atLeas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C25060"/>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C25060"/>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C25060"/>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C25060"/>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C25060"/>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C25060"/>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C25060"/>
    <w:pPr>
      <w:widowControl w:val="0"/>
      <w:suppressAutoHyphens/>
      <w:autoSpaceDN w:val="0"/>
      <w:textAlignment w:val="baseline"/>
    </w:pPr>
    <w:rPr>
      <w:rFonts w:ascii="Cambria" w:eastAsia="Andale Sans UI" w:hAnsi="Cambria" w:cs="Tahoma"/>
      <w:kern w:val="3"/>
      <w:sz w:val="24"/>
      <w:szCs w:val="24"/>
      <w:lang w:val="de-DE" w:eastAsia="ja-JP" w:bidi="fa-IR"/>
    </w:rPr>
  </w:style>
  <w:style w:type="table" w:styleId="3f6">
    <w:name w:val="Table Simple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C25060"/>
    <w:rPr>
      <w:rFonts w:ascii="Calibri" w:eastAsia="Times New Roman" w:hAnsi="Calibri" w:cs="Times New Roman"/>
      <w:lang w:val="en-US" w:bidi="en-US"/>
    </w:rPr>
  </w:style>
  <w:style w:type="paragraph" w:customStyle="1" w:styleId="xl47487">
    <w:name w:val="xl47487"/>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8">
    <w:name w:val="xl4748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9">
    <w:name w:val="xl4748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b/>
      <w:bCs/>
      <w:sz w:val="24"/>
      <w:szCs w:val="24"/>
      <w:lang w:val="en-US" w:bidi="en-US"/>
    </w:rPr>
  </w:style>
  <w:style w:type="paragraph" w:customStyle="1" w:styleId="xl47490">
    <w:name w:val="xl4749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47491">
    <w:name w:val="xl4749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2">
    <w:name w:val="xl4749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3">
    <w:name w:val="xl4749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4">
    <w:name w:val="xl4749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5">
    <w:name w:val="xl4749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6">
    <w:name w:val="xl4749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7">
    <w:name w:val="xl47497"/>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8">
    <w:name w:val="xl4749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Arial" w:eastAsia="Times New Roman" w:hAnsi="Arial" w:cs="Arial"/>
      <w:sz w:val="24"/>
      <w:szCs w:val="24"/>
      <w:lang w:val="en-US" w:bidi="en-US"/>
    </w:rPr>
  </w:style>
  <w:style w:type="paragraph" w:customStyle="1" w:styleId="xl47499">
    <w:name w:val="xl47499"/>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500">
    <w:name w:val="xl4750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20"/>
      <w:szCs w:val="20"/>
      <w:lang w:val="en-US" w:bidi="en-US"/>
    </w:rPr>
  </w:style>
  <w:style w:type="paragraph" w:customStyle="1" w:styleId="xl47485">
    <w:name w:val="xl47485"/>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6">
    <w:name w:val="xl4748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1ff5">
    <w:name w:val="Абзац списка1"/>
    <w:basedOn w:val="af8"/>
    <w:uiPriority w:val="99"/>
    <w:rsid w:val="00C25060"/>
    <w:pPr>
      <w:spacing w:after="0" w:line="360" w:lineRule="auto"/>
      <w:jc w:val="both"/>
    </w:pPr>
    <w:rPr>
      <w:rFonts w:ascii="Times New Roman" w:eastAsia="Times New Roman" w:hAnsi="Times New Roman" w:cs="Times New Roman"/>
      <w:sz w:val="28"/>
      <w:lang w:val="en-US" w:eastAsia="en-US" w:bidi="en-US"/>
    </w:rPr>
  </w:style>
  <w:style w:type="table" w:customStyle="1" w:styleId="1131">
    <w:name w:val="Светлая заливка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C25060"/>
  </w:style>
  <w:style w:type="numbering" w:customStyle="1" w:styleId="111113">
    <w:name w:val="1 / 1.1 / 1.1.3"/>
    <w:basedOn w:val="afb"/>
    <w:next w:val="111111"/>
    <w:locked/>
    <w:rsid w:val="00C25060"/>
  </w:style>
  <w:style w:type="table" w:customStyle="1" w:styleId="311">
    <w:name w:val="Светлая заливка31"/>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C25060"/>
  </w:style>
  <w:style w:type="table" w:customStyle="1" w:styleId="5e">
    <w:name w:val="Сетка таблицы5"/>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C25060"/>
  </w:style>
  <w:style w:type="table" w:customStyle="1" w:styleId="TableGrid11">
    <w:name w:val="Table Grid1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C25060"/>
  </w:style>
  <w:style w:type="table" w:customStyle="1" w:styleId="136">
    <w:name w:val="Средний список 1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C25060"/>
  </w:style>
  <w:style w:type="numbering" w:customStyle="1" w:styleId="1115">
    <w:name w:val="Нет списка111"/>
    <w:next w:val="afb"/>
    <w:uiPriority w:val="99"/>
    <w:semiHidden/>
    <w:unhideWhenUsed/>
    <w:rsid w:val="00C25060"/>
  </w:style>
  <w:style w:type="table" w:customStyle="1" w:styleId="1122">
    <w:name w:val="Средний список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C25060"/>
  </w:style>
  <w:style w:type="table" w:customStyle="1" w:styleId="1132">
    <w:name w:val="Средний список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C25060"/>
  </w:style>
  <w:style w:type="table" w:customStyle="1" w:styleId="1141">
    <w:name w:val="Средний список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C25060"/>
  </w:style>
  <w:style w:type="table" w:customStyle="1" w:styleId="1160">
    <w:name w:val="Средний список 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C25060"/>
  </w:style>
  <w:style w:type="table" w:customStyle="1" w:styleId="1170">
    <w:name w:val="Средний список 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C25060"/>
  </w:style>
  <w:style w:type="table" w:customStyle="1" w:styleId="11111">
    <w:name w:val="Средний список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C25060"/>
  </w:style>
  <w:style w:type="table" w:customStyle="1" w:styleId="11120">
    <w:name w:val="Средний список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C25060"/>
    <w:pPr>
      <w:overflowPunct w:val="0"/>
      <w:autoSpaceDE w:val="0"/>
      <w:autoSpaceDN w:val="0"/>
      <w:adjustRightInd w:val="0"/>
      <w:ind w:firstLine="720"/>
      <w:textAlignment w:val="baseline"/>
    </w:pPr>
    <w:rPr>
      <w:rFonts w:ascii="Consultant" w:eastAsia="Times New Roman" w:hAnsi="Consultant" w:cs="Times New Roman"/>
      <w:lang w:val="en-US" w:bidi="en-US"/>
    </w:rPr>
  </w:style>
  <w:style w:type="paragraph" w:customStyle="1" w:styleId="ConsNonformat">
    <w:name w:val="ConsNonformat"/>
    <w:link w:val="ConsNonformat0"/>
    <w:uiPriority w:val="99"/>
    <w:qFormat/>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Cell">
    <w:name w:val="ConsCell"/>
    <w:uiPriority w:val="99"/>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Title">
    <w:name w:val="ConsTitle"/>
    <w:uiPriority w:val="99"/>
    <w:rsid w:val="00C25060"/>
    <w:pPr>
      <w:overflowPunct w:val="0"/>
      <w:autoSpaceDE w:val="0"/>
      <w:autoSpaceDN w:val="0"/>
      <w:adjustRightInd w:val="0"/>
      <w:textAlignment w:val="baseline"/>
    </w:pPr>
    <w:rPr>
      <w:rFonts w:ascii="Arial" w:eastAsia="Times New Roman" w:hAnsi="Arial" w:cs="Times New Roman"/>
      <w:b/>
      <w:sz w:val="16"/>
      <w:lang w:val="en-US" w:bidi="en-US"/>
    </w:rPr>
  </w:style>
  <w:style w:type="paragraph" w:customStyle="1" w:styleId="xl46737">
    <w:name w:val="xl46737"/>
    <w:basedOn w:val="af8"/>
    <w:uiPriority w:val="99"/>
    <w:rsid w:val="00C25060"/>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8">
    <w:name w:val="xl46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9">
    <w:name w:val="xl46739"/>
    <w:basedOn w:val="af8"/>
    <w:uiPriority w:val="99"/>
    <w:rsid w:val="00C25060"/>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0">
    <w:name w:val="xl46740"/>
    <w:basedOn w:val="af8"/>
    <w:uiPriority w:val="99"/>
    <w:rsid w:val="00C25060"/>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1">
    <w:name w:val="xl46741"/>
    <w:basedOn w:val="af8"/>
    <w:uiPriority w:val="99"/>
    <w:rsid w:val="00C25060"/>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jc w:val="center"/>
      <w:textAlignment w:val="center"/>
    </w:pPr>
    <w:rPr>
      <w:rFonts w:ascii="Times New Roman" w:eastAsia="Times New Roman" w:hAnsi="Times New Roman" w:cs="Times New Roman"/>
      <w:sz w:val="20"/>
      <w:szCs w:val="20"/>
      <w:lang w:val="en-US" w:bidi="en-US"/>
    </w:rPr>
  </w:style>
  <w:style w:type="paragraph" w:customStyle="1" w:styleId="xl46742">
    <w:name w:val="xl46742"/>
    <w:basedOn w:val="af8"/>
    <w:uiPriority w:val="99"/>
    <w:rsid w:val="00C25060"/>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3">
    <w:name w:val="xl46743"/>
    <w:basedOn w:val="af8"/>
    <w:uiPriority w:val="99"/>
    <w:rsid w:val="00C25060"/>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44">
    <w:name w:val="xl46744"/>
    <w:basedOn w:val="af8"/>
    <w:uiPriority w:val="99"/>
    <w:rsid w:val="00C2506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5">
    <w:name w:val="xl46745"/>
    <w:basedOn w:val="af8"/>
    <w:uiPriority w:val="99"/>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6">
    <w:name w:val="xl46746"/>
    <w:basedOn w:val="af8"/>
    <w:uiPriority w:val="99"/>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7">
    <w:name w:val="xl46747"/>
    <w:basedOn w:val="af8"/>
    <w:uiPriority w:val="99"/>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8">
    <w:name w:val="xl46748"/>
    <w:basedOn w:val="af8"/>
    <w:uiPriority w:val="99"/>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9">
    <w:name w:val="xl46749"/>
    <w:basedOn w:val="af8"/>
    <w:uiPriority w:val="99"/>
    <w:rsid w:val="00C2506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0">
    <w:name w:val="xl46750"/>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1">
    <w:name w:val="xl46751"/>
    <w:basedOn w:val="af8"/>
    <w:uiPriority w:val="99"/>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2">
    <w:name w:val="xl46752"/>
    <w:basedOn w:val="af8"/>
    <w:uiPriority w:val="99"/>
    <w:rsid w:val="00C2506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3">
    <w:name w:val="xl46753"/>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6754">
    <w:name w:val="xl46754"/>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5">
    <w:name w:val="xl46755"/>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6">
    <w:name w:val="xl46756"/>
    <w:basedOn w:val="af8"/>
    <w:uiPriority w:val="99"/>
    <w:rsid w:val="00C25060"/>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7">
    <w:name w:val="xl46757"/>
    <w:basedOn w:val="af8"/>
    <w:uiPriority w:val="99"/>
    <w:rsid w:val="00C25060"/>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8">
    <w:name w:val="xl46758"/>
    <w:basedOn w:val="af8"/>
    <w:uiPriority w:val="99"/>
    <w:rsid w:val="00C2506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9">
    <w:name w:val="xl46759"/>
    <w:basedOn w:val="af8"/>
    <w:uiPriority w:val="99"/>
    <w:rsid w:val="00C25060"/>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0">
    <w:name w:val="xl46760"/>
    <w:basedOn w:val="af8"/>
    <w:uiPriority w:val="99"/>
    <w:rsid w:val="00C25060"/>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1">
    <w:name w:val="xl46761"/>
    <w:basedOn w:val="af8"/>
    <w:uiPriority w:val="99"/>
    <w:rsid w:val="00C25060"/>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2">
    <w:name w:val="xl46762"/>
    <w:basedOn w:val="af8"/>
    <w:uiPriority w:val="99"/>
    <w:rsid w:val="00C25060"/>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3">
    <w:name w:val="xl46763"/>
    <w:basedOn w:val="af8"/>
    <w:uiPriority w:val="99"/>
    <w:rsid w:val="00C25060"/>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4">
    <w:name w:val="xl46764"/>
    <w:basedOn w:val="af8"/>
    <w:uiPriority w:val="99"/>
    <w:rsid w:val="00C25060"/>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65">
    <w:name w:val="xl46765"/>
    <w:basedOn w:val="af8"/>
    <w:uiPriority w:val="99"/>
    <w:rsid w:val="00C25060"/>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6">
    <w:name w:val="xl46766"/>
    <w:basedOn w:val="af8"/>
    <w:uiPriority w:val="99"/>
    <w:rsid w:val="00C25060"/>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paragraph" w:customStyle="1" w:styleId="xl46767">
    <w:name w:val="xl46767"/>
    <w:basedOn w:val="af8"/>
    <w:uiPriority w:val="99"/>
    <w:rsid w:val="00C25060"/>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character" w:customStyle="1" w:styleId="1ffa">
    <w:name w:val="Нижний колонтитул Знак1"/>
    <w:aliases w:val=" Знак1 Знак2"/>
    <w:uiPriority w:val="99"/>
    <w:semiHidden/>
    <w:rsid w:val="00C25060"/>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C25060"/>
    <w:rPr>
      <w:rFonts w:ascii="Arial" w:eastAsia="Microsoft YaHei" w:hAnsi="Arial" w:cs="Times New Roman"/>
      <w:spacing w:val="-5"/>
    </w:rPr>
  </w:style>
  <w:style w:type="paragraph" w:customStyle="1" w:styleId="xl46735">
    <w:name w:val="xl46735"/>
    <w:basedOn w:val="af8"/>
    <w:uiPriority w:val="99"/>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36">
    <w:name w:val="xl46736"/>
    <w:basedOn w:val="af8"/>
    <w:uiPriority w:val="99"/>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7">
    <w:name w:val="xl47857"/>
    <w:basedOn w:val="af8"/>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8">
    <w:name w:val="xl47858"/>
    <w:basedOn w:val="af8"/>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9">
    <w:name w:val="xl4785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0">
    <w:name w:val="xl47860"/>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1">
    <w:name w:val="xl4786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2">
    <w:name w:val="xl47862"/>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3">
    <w:name w:val="xl47863"/>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4">
    <w:name w:val="xl478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5">
    <w:name w:val="xl47865"/>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6">
    <w:name w:val="xl47866"/>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7">
    <w:name w:val="xl47867"/>
    <w:basedOn w:val="af8"/>
    <w:rsid w:val="00C2506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7868">
    <w:name w:val="xl47868"/>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69">
    <w:name w:val="xl47869"/>
    <w:basedOn w:val="af8"/>
    <w:rsid w:val="00C25060"/>
    <w:pPr>
      <w:pBdr>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0">
    <w:name w:val="xl47870"/>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1">
    <w:name w:val="xl47871"/>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72">
    <w:name w:val="xl47872"/>
    <w:basedOn w:val="af8"/>
    <w:rsid w:val="00C25060"/>
    <w:pPr>
      <w:pBdr>
        <w:left w:val="single" w:sz="4" w:space="0" w:color="auto"/>
        <w:bottom w:val="single" w:sz="4" w:space="0" w:color="auto"/>
        <w:right w:val="single" w:sz="4" w:space="0" w:color="auto"/>
      </w:pBdr>
      <w:shd w:val="clear" w:color="000000" w:fill="DBEEF3"/>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3">
    <w:name w:val="xl47873"/>
    <w:basedOn w:val="af8"/>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4">
    <w:name w:val="xl4787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5">
    <w:name w:val="xl47875"/>
    <w:basedOn w:val="af8"/>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6">
    <w:name w:val="xl47876"/>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7">
    <w:name w:val="xl47877"/>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8">
    <w:name w:val="xl47878"/>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9">
    <w:name w:val="xl47879"/>
    <w:basedOn w:val="af8"/>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0">
    <w:name w:val="xl47880"/>
    <w:basedOn w:val="af8"/>
    <w:rsid w:val="00C25060"/>
    <w:pPr>
      <w:pBdr>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1">
    <w:name w:val="xl4788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82">
    <w:name w:val="xl47882"/>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2ff3">
    <w:name w:val="Подзаголовок 2"/>
    <w:basedOn w:val="19"/>
    <w:link w:val="2ff4"/>
    <w:qFormat/>
    <w:rsid w:val="00C25060"/>
    <w:pPr>
      <w:numPr>
        <w:numId w:val="0"/>
      </w:numPr>
      <w:spacing w:before="480" w:line="240" w:lineRule="auto"/>
      <w:ind w:left="1152" w:hanging="432"/>
    </w:pPr>
    <w:rPr>
      <w:rFonts w:ascii="Cambria" w:hAnsi="Cambria"/>
      <w:b w:val="0"/>
      <w:bCs/>
      <w:lang w:eastAsia="ru-RU"/>
    </w:rPr>
  </w:style>
  <w:style w:type="character" w:customStyle="1" w:styleId="2ff4">
    <w:name w:val="Подзаголовок 2 Знак"/>
    <w:link w:val="2ff3"/>
    <w:rsid w:val="00C25060"/>
    <w:rPr>
      <w:rFonts w:ascii="Cambria" w:eastAsia="Times New Roman" w:hAnsi="Cambria" w:cs="Times New Roman"/>
      <w:bCs/>
      <w:smallCaps/>
      <w:spacing w:val="5"/>
      <w:sz w:val="28"/>
      <w:szCs w:val="36"/>
      <w:lang w:bidi="en-US"/>
    </w:rPr>
  </w:style>
  <w:style w:type="paragraph" w:customStyle="1" w:styleId="af5">
    <w:name w:val="Рисунки"/>
    <w:basedOn w:val="2fa"/>
    <w:link w:val="afffffffd"/>
    <w:uiPriority w:val="99"/>
    <w:qFormat/>
    <w:rsid w:val="00C25060"/>
    <w:pPr>
      <w:numPr>
        <w:numId w:val="19"/>
      </w:numPr>
      <w:shd w:val="clear" w:color="auto" w:fill="auto"/>
      <w:spacing w:before="0" w:line="240" w:lineRule="auto"/>
      <w:ind w:right="20"/>
    </w:pPr>
    <w:rPr>
      <w:i/>
    </w:rPr>
  </w:style>
  <w:style w:type="character" w:customStyle="1" w:styleId="afffffffd">
    <w:name w:val="Рисунки Знак"/>
    <w:link w:val="af5"/>
    <w:uiPriority w:val="99"/>
    <w:rsid w:val="00C25060"/>
    <w:rPr>
      <w:rFonts w:ascii="Arial" w:eastAsia="Arial" w:hAnsi="Arial" w:cs="Arial"/>
      <w:i/>
    </w:rPr>
  </w:style>
  <w:style w:type="paragraph" w:customStyle="1" w:styleId="xl47501">
    <w:name w:val="xl47501"/>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2">
    <w:name w:val="xl47502"/>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3">
    <w:name w:val="xl47503"/>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4">
    <w:name w:val="xl47504"/>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5">
    <w:name w:val="xl47505"/>
    <w:basedOn w:val="af8"/>
    <w:uiPriority w:val="99"/>
    <w:rsid w:val="00C25060"/>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9">
    <w:name w:val="xl7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0">
    <w:name w:val="xl730"/>
    <w:basedOn w:val="af8"/>
    <w:uiPriority w:val="99"/>
    <w:rsid w:val="00C25060"/>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1">
    <w:name w:val="xl7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32">
    <w:name w:val="xl7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Times New Roman" w:eastAsia="Times New Roman" w:hAnsi="Times New Roman" w:cs="Times New Roman"/>
      <w:sz w:val="24"/>
      <w:szCs w:val="24"/>
      <w:lang w:val="en-US" w:bidi="en-US"/>
    </w:rPr>
  </w:style>
  <w:style w:type="character" w:customStyle="1" w:styleId="85pt0">
    <w:name w:val="Основной текст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C25060"/>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C25060"/>
    <w:pPr>
      <w:numPr>
        <w:numId w:val="20"/>
      </w:numPr>
      <w:jc w:val="right"/>
    </w:pPr>
    <w:rPr>
      <w:szCs w:val="24"/>
      <w:lang w:eastAsia="ru-RU"/>
    </w:rPr>
  </w:style>
  <w:style w:type="character" w:customStyle="1" w:styleId="afffffffe">
    <w:name w:val="Таблицы Знак"/>
    <w:link w:val="af0"/>
    <w:uiPriority w:val="99"/>
    <w:rsid w:val="00C25060"/>
    <w:rPr>
      <w:rFonts w:ascii="Arial" w:eastAsia="Times New Roman" w:hAnsi="Arial" w:cs="Times New Roman"/>
      <w:sz w:val="24"/>
      <w:szCs w:val="24"/>
      <w:lang w:val="en-US" w:bidi="en-US"/>
    </w:rPr>
  </w:style>
  <w:style w:type="paragraph" w:customStyle="1" w:styleId="xl733">
    <w:name w:val="xl73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4">
    <w:name w:val="xl734"/>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5">
    <w:name w:val="xl735"/>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6">
    <w:name w:val="xl736"/>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7">
    <w:name w:val="xl737"/>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8">
    <w:name w:val="xl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9">
    <w:name w:val="xl739"/>
    <w:basedOn w:val="af8"/>
    <w:uiPriority w:val="99"/>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0">
    <w:name w:val="xl74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1">
    <w:name w:val="xl741"/>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2">
    <w:name w:val="xl742"/>
    <w:basedOn w:val="af8"/>
    <w:uiPriority w:val="99"/>
    <w:rsid w:val="00C25060"/>
    <w:pPr>
      <w:pBdr>
        <w:top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3">
    <w:name w:val="xl743"/>
    <w:basedOn w:val="af8"/>
    <w:uiPriority w:val="99"/>
    <w:rsid w:val="00C25060"/>
    <w:pPr>
      <w:pBdr>
        <w:top w:val="single" w:sz="8" w:space="0" w:color="auto"/>
        <w:righ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4">
    <w:name w:val="xl744"/>
    <w:basedOn w:val="af8"/>
    <w:uiPriority w:val="99"/>
    <w:rsid w:val="00C25060"/>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5">
    <w:name w:val="xl745"/>
    <w:basedOn w:val="af8"/>
    <w:uiPriority w:val="99"/>
    <w:rsid w:val="00C2506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6">
    <w:name w:val="xl746"/>
    <w:basedOn w:val="af8"/>
    <w:uiPriority w:val="99"/>
    <w:rsid w:val="00C25060"/>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7">
    <w:name w:val="xl747"/>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8">
    <w:name w:val="xl748"/>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9">
    <w:name w:val="xl749"/>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0">
    <w:name w:val="xl750"/>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1">
    <w:name w:val="xl751"/>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2">
    <w:name w:val="xl752"/>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3">
    <w:name w:val="xl753"/>
    <w:basedOn w:val="af8"/>
    <w:uiPriority w:val="99"/>
    <w:rsid w:val="00C25060"/>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4">
    <w:name w:val="xl754"/>
    <w:basedOn w:val="af8"/>
    <w:uiPriority w:val="99"/>
    <w:rsid w:val="00C2506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5">
    <w:name w:val="xl75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6">
    <w:name w:val="xl756"/>
    <w:basedOn w:val="af8"/>
    <w:uiPriority w:val="99"/>
    <w:rsid w:val="00C25060"/>
    <w:pP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57">
    <w:name w:val="xl757"/>
    <w:basedOn w:val="af8"/>
    <w:uiPriority w:val="99"/>
    <w:rsid w:val="00C25060"/>
    <w:pPr>
      <w:pBdr>
        <w:top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58">
    <w:name w:val="xl758"/>
    <w:basedOn w:val="af8"/>
    <w:uiPriority w:val="99"/>
    <w:rsid w:val="00C2506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9">
    <w:name w:val="xl75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0">
    <w:name w:val="xl760"/>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1">
    <w:name w:val="xl761"/>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2">
    <w:name w:val="xl762"/>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63">
    <w:name w:val="xl763"/>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4">
    <w:name w:val="xl764"/>
    <w:basedOn w:val="af8"/>
    <w:uiPriority w:val="99"/>
    <w:rsid w:val="00C25060"/>
    <w:pPr>
      <w:pBdr>
        <w:top w:val="single" w:sz="8" w:space="0" w:color="auto"/>
        <w:right w:val="single" w:sz="8"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5">
    <w:name w:val="xl765"/>
    <w:basedOn w:val="af8"/>
    <w:uiPriority w:val="99"/>
    <w:rsid w:val="00C25060"/>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6">
    <w:name w:val="xl766"/>
    <w:basedOn w:val="af8"/>
    <w:uiPriority w:val="99"/>
    <w:rsid w:val="00C25060"/>
    <w:pPr>
      <w:pBdr>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7">
    <w:name w:val="xl767"/>
    <w:basedOn w:val="af8"/>
    <w:uiPriority w:val="99"/>
    <w:rsid w:val="00C25060"/>
    <w:pPr>
      <w:pBdr>
        <w:top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8">
    <w:name w:val="xl768"/>
    <w:basedOn w:val="af8"/>
    <w:uiPriority w:val="99"/>
    <w:rsid w:val="00C25060"/>
    <w:pPr>
      <w:pBdr>
        <w:left w:val="single" w:sz="8" w:space="0" w:color="auto"/>
        <w:bottom w:val="single" w:sz="4" w:space="0" w:color="auto"/>
        <w:right w:val="single" w:sz="4"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9">
    <w:name w:val="xl769"/>
    <w:basedOn w:val="af8"/>
    <w:uiPriority w:val="99"/>
    <w:rsid w:val="00C25060"/>
    <w:pPr>
      <w:pBdr>
        <w:top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70">
    <w:name w:val="xl770"/>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1">
    <w:name w:val="xl771"/>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2">
    <w:name w:val="xl772"/>
    <w:basedOn w:val="af8"/>
    <w:uiPriority w:val="99"/>
    <w:rsid w:val="00C25060"/>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3">
    <w:name w:val="xl773"/>
    <w:basedOn w:val="af8"/>
    <w:uiPriority w:val="99"/>
    <w:rsid w:val="00C25060"/>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4">
    <w:name w:val="xl774"/>
    <w:basedOn w:val="af8"/>
    <w:uiPriority w:val="99"/>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5">
    <w:name w:val="xl775"/>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6">
    <w:name w:val="xl776"/>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7">
    <w:name w:val="xl777"/>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8">
    <w:name w:val="xl778"/>
    <w:basedOn w:val="af8"/>
    <w:uiPriority w:val="99"/>
    <w:rsid w:val="00C25060"/>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9">
    <w:name w:val="xl779"/>
    <w:basedOn w:val="af8"/>
    <w:uiPriority w:val="99"/>
    <w:rsid w:val="00C25060"/>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0">
    <w:name w:val="xl780"/>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81">
    <w:name w:val="xl781"/>
    <w:basedOn w:val="af8"/>
    <w:uiPriority w:val="99"/>
    <w:rsid w:val="00C25060"/>
    <w:pPr>
      <w:pBdr>
        <w:top w:val="single" w:sz="8" w:space="0" w:color="auto"/>
        <w:left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8"/>
      <w:szCs w:val="28"/>
      <w:lang w:val="en-US" w:bidi="en-US"/>
    </w:rPr>
  </w:style>
  <w:style w:type="paragraph" w:customStyle="1" w:styleId="xl782">
    <w:name w:val="xl782"/>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3">
    <w:name w:val="xl783"/>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4">
    <w:name w:val="xl784"/>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5">
    <w:name w:val="xl785"/>
    <w:basedOn w:val="af8"/>
    <w:uiPriority w:val="99"/>
    <w:rsid w:val="00C25060"/>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6">
    <w:name w:val="xl786"/>
    <w:basedOn w:val="af8"/>
    <w:uiPriority w:val="99"/>
    <w:rsid w:val="00C25060"/>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7">
    <w:name w:val="xl787"/>
    <w:basedOn w:val="af8"/>
    <w:uiPriority w:val="99"/>
    <w:rsid w:val="00C25060"/>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8">
    <w:name w:val="xl788"/>
    <w:basedOn w:val="af8"/>
    <w:uiPriority w:val="99"/>
    <w:rsid w:val="00C25060"/>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9">
    <w:name w:val="xl789"/>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90">
    <w:name w:val="xl790"/>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91">
    <w:name w:val="xl791"/>
    <w:basedOn w:val="af8"/>
    <w:uiPriority w:val="99"/>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2">
    <w:name w:val="xl792"/>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3">
    <w:name w:val="xl793"/>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4">
    <w:name w:val="xl794"/>
    <w:basedOn w:val="af8"/>
    <w:uiPriority w:val="99"/>
    <w:rsid w:val="00C25060"/>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5">
    <w:name w:val="xl795"/>
    <w:basedOn w:val="af8"/>
    <w:uiPriority w:val="99"/>
    <w:rsid w:val="00C25060"/>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6">
    <w:name w:val="xl796"/>
    <w:basedOn w:val="af8"/>
    <w:uiPriority w:val="99"/>
    <w:rsid w:val="00C25060"/>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7">
    <w:name w:val="xl797"/>
    <w:basedOn w:val="af8"/>
    <w:uiPriority w:val="99"/>
    <w:rsid w:val="00C25060"/>
    <w:pPr>
      <w:pBdr>
        <w:top w:val="single" w:sz="8" w:space="0" w:color="auto"/>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8">
    <w:name w:val="xl798"/>
    <w:basedOn w:val="af8"/>
    <w:uiPriority w:val="99"/>
    <w:rsid w:val="00C25060"/>
    <w:pPr>
      <w:pBdr>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9">
    <w:name w:val="xl799"/>
    <w:basedOn w:val="af8"/>
    <w:uiPriority w:val="99"/>
    <w:rsid w:val="00C25060"/>
    <w:pPr>
      <w:pBdr>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860">
    <w:name w:val="xl1860"/>
    <w:basedOn w:val="af8"/>
    <w:uiPriority w:val="99"/>
    <w:rsid w:val="00C25060"/>
    <w:pP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1">
    <w:name w:val="xl1861"/>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2">
    <w:name w:val="xl1862"/>
    <w:basedOn w:val="af8"/>
    <w:uiPriority w:val="99"/>
    <w:rsid w:val="00C25060"/>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3">
    <w:name w:val="xl1863"/>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4">
    <w:name w:val="xl1864"/>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65">
    <w:name w:val="xl1865"/>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sz w:val="18"/>
      <w:szCs w:val="18"/>
      <w:lang w:val="en-US" w:bidi="en-US"/>
    </w:rPr>
  </w:style>
  <w:style w:type="paragraph" w:customStyle="1" w:styleId="xl1866">
    <w:name w:val="xl1866"/>
    <w:basedOn w:val="af8"/>
    <w:uiPriority w:val="99"/>
    <w:rsid w:val="00C25060"/>
    <w:pPr>
      <w:pBdr>
        <w:top w:val="single" w:sz="4" w:space="0" w:color="auto"/>
        <w:bottom w:val="single" w:sz="4" w:space="0" w:color="auto"/>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7">
    <w:name w:val="xl1867"/>
    <w:basedOn w:val="af8"/>
    <w:uiPriority w:val="99"/>
    <w:rsid w:val="00C25060"/>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8">
    <w:name w:val="xl1868"/>
    <w:basedOn w:val="af8"/>
    <w:uiPriority w:val="99"/>
    <w:rsid w:val="00C25060"/>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9">
    <w:name w:val="xl1869"/>
    <w:basedOn w:val="af8"/>
    <w:uiPriority w:val="99"/>
    <w:rsid w:val="00C25060"/>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0">
    <w:name w:val="xl1870"/>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1">
    <w:name w:val="xl1871"/>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72">
    <w:name w:val="xl187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3">
    <w:name w:val="xl1873"/>
    <w:basedOn w:val="af8"/>
    <w:uiPriority w:val="99"/>
    <w:rsid w:val="00C2506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74">
    <w:name w:val="xl1874"/>
    <w:basedOn w:val="af8"/>
    <w:uiPriority w:val="99"/>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5">
    <w:name w:val="xl1875"/>
    <w:basedOn w:val="af8"/>
    <w:uiPriority w:val="99"/>
    <w:rsid w:val="00C25060"/>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6">
    <w:name w:val="xl1876"/>
    <w:basedOn w:val="af8"/>
    <w:uiPriority w:val="99"/>
    <w:rsid w:val="00C25060"/>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7">
    <w:name w:val="xl1877"/>
    <w:basedOn w:val="af8"/>
    <w:uiPriority w:val="99"/>
    <w:rsid w:val="00C25060"/>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8">
    <w:name w:val="xl1878"/>
    <w:basedOn w:val="af8"/>
    <w:uiPriority w:val="99"/>
    <w:rsid w:val="00C25060"/>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9">
    <w:name w:val="xl1879"/>
    <w:basedOn w:val="af8"/>
    <w:uiPriority w:val="99"/>
    <w:rsid w:val="00C25060"/>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0">
    <w:name w:val="xl1880"/>
    <w:basedOn w:val="af8"/>
    <w:uiPriority w:val="99"/>
    <w:rsid w:val="00C25060"/>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1">
    <w:name w:val="xl1881"/>
    <w:basedOn w:val="af8"/>
    <w:uiPriority w:val="99"/>
    <w:rsid w:val="00C25060"/>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2">
    <w:name w:val="xl1882"/>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eastAsia="Times New Roman" w:hAnsi="Tahoma" w:cs="Tahoma"/>
      <w:b/>
      <w:bCs/>
      <w:color w:val="0000FF"/>
      <w:sz w:val="18"/>
      <w:szCs w:val="18"/>
      <w:u w:val="single"/>
      <w:lang w:val="en-US" w:bidi="en-US"/>
    </w:rPr>
  </w:style>
  <w:style w:type="paragraph" w:customStyle="1" w:styleId="xl1883">
    <w:name w:val="xl1883"/>
    <w:basedOn w:val="af8"/>
    <w:uiPriority w:val="99"/>
    <w:rsid w:val="00C25060"/>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4">
    <w:name w:val="xl1884"/>
    <w:basedOn w:val="af8"/>
    <w:uiPriority w:val="99"/>
    <w:rsid w:val="00C25060"/>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5">
    <w:name w:val="xl1885"/>
    <w:basedOn w:val="af8"/>
    <w:uiPriority w:val="99"/>
    <w:rsid w:val="00C25060"/>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6">
    <w:name w:val="xl1886"/>
    <w:basedOn w:val="af8"/>
    <w:uiPriority w:val="99"/>
    <w:rsid w:val="00C25060"/>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7">
    <w:name w:val="xl1887"/>
    <w:basedOn w:val="af8"/>
    <w:uiPriority w:val="99"/>
    <w:rsid w:val="00C25060"/>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8">
    <w:name w:val="xl1888"/>
    <w:basedOn w:val="af8"/>
    <w:uiPriority w:val="99"/>
    <w:rsid w:val="00C25060"/>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9">
    <w:name w:val="xl1889"/>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0">
    <w:name w:val="xl1890"/>
    <w:basedOn w:val="af8"/>
    <w:uiPriority w:val="99"/>
    <w:rsid w:val="00C25060"/>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1">
    <w:name w:val="xl1891"/>
    <w:basedOn w:val="af8"/>
    <w:uiPriority w:val="99"/>
    <w:rsid w:val="00C25060"/>
    <w:pPr>
      <w:pBdr>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2">
    <w:name w:val="xl1892"/>
    <w:basedOn w:val="af8"/>
    <w:uiPriority w:val="99"/>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3">
    <w:name w:val="xl1893"/>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50729">
    <w:name w:val="xl50729"/>
    <w:basedOn w:val="af8"/>
    <w:uiPriority w:val="99"/>
    <w:rsid w:val="00C25060"/>
    <w:pP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0">
    <w:name w:val="xl50730"/>
    <w:basedOn w:val="af8"/>
    <w:uiPriority w:val="99"/>
    <w:rsid w:val="00C25060"/>
    <w:pPr>
      <w:pBdr>
        <w:top w:val="single" w:sz="8" w:space="0" w:color="auto"/>
        <w:left w:val="single" w:sz="8" w:space="0" w:color="auto"/>
        <w:right w:val="single" w:sz="4" w:space="0" w:color="auto"/>
      </w:pBdr>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1">
    <w:name w:val="xl50731"/>
    <w:basedOn w:val="af8"/>
    <w:uiPriority w:val="99"/>
    <w:rsid w:val="00C25060"/>
    <w:pPr>
      <w:pBdr>
        <w:top w:val="single" w:sz="8" w:space="0" w:color="auto"/>
        <w:left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2">
    <w:name w:val="xl50732"/>
    <w:basedOn w:val="af8"/>
    <w:uiPriority w:val="99"/>
    <w:rsid w:val="00C25060"/>
    <w:pPr>
      <w:pBdr>
        <w:top w:val="single" w:sz="8" w:space="0" w:color="auto"/>
        <w:left w:val="single" w:sz="4" w:space="0" w:color="auto"/>
        <w:right w:val="single" w:sz="8"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3">
    <w:name w:val="xl50733"/>
    <w:basedOn w:val="af8"/>
    <w:uiPriority w:val="99"/>
    <w:rsid w:val="00C2506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4">
    <w:name w:val="xl50734"/>
    <w:basedOn w:val="af8"/>
    <w:uiPriority w:val="99"/>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5">
    <w:name w:val="xl50735"/>
    <w:basedOn w:val="af8"/>
    <w:uiPriority w:val="99"/>
    <w:rsid w:val="00C25060"/>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b/>
      <w:bCs/>
      <w:i/>
      <w:iCs/>
      <w:sz w:val="24"/>
      <w:szCs w:val="24"/>
      <w:lang w:val="en-US" w:bidi="en-US"/>
    </w:rPr>
  </w:style>
  <w:style w:type="paragraph" w:customStyle="1" w:styleId="xl50736">
    <w:name w:val="xl50736"/>
    <w:basedOn w:val="af8"/>
    <w:uiPriority w:val="99"/>
    <w:rsid w:val="00C25060"/>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7">
    <w:name w:val="xl50737"/>
    <w:basedOn w:val="af8"/>
    <w:uiPriority w:val="99"/>
    <w:rsid w:val="00C25060"/>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8">
    <w:name w:val="xl50738"/>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9">
    <w:name w:val="xl50739"/>
    <w:basedOn w:val="af8"/>
    <w:uiPriority w:val="99"/>
    <w:rsid w:val="00C25060"/>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0">
    <w:name w:val="xl50740"/>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1">
    <w:name w:val="xl50741"/>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2">
    <w:name w:val="xl50742"/>
    <w:basedOn w:val="af8"/>
    <w:uiPriority w:val="99"/>
    <w:rsid w:val="00C25060"/>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3">
    <w:name w:val="xl50743"/>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4">
    <w:name w:val="xl50744"/>
    <w:basedOn w:val="af8"/>
    <w:uiPriority w:val="99"/>
    <w:rsid w:val="00C25060"/>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5">
    <w:name w:val="xl50745"/>
    <w:basedOn w:val="af8"/>
    <w:uiPriority w:val="99"/>
    <w:rsid w:val="00C25060"/>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6">
    <w:name w:val="xl50746"/>
    <w:basedOn w:val="af8"/>
    <w:uiPriority w:val="99"/>
    <w:rsid w:val="00C25060"/>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7">
    <w:name w:val="xl50747"/>
    <w:basedOn w:val="af8"/>
    <w:uiPriority w:val="99"/>
    <w:rsid w:val="00C25060"/>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8">
    <w:name w:val="xl50748"/>
    <w:basedOn w:val="af8"/>
    <w:uiPriority w:val="99"/>
    <w:rsid w:val="00C25060"/>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9">
    <w:name w:val="xl50749"/>
    <w:basedOn w:val="af8"/>
    <w:uiPriority w:val="99"/>
    <w:rsid w:val="00C25060"/>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affffffff">
    <w:name w:val="Мой Текст Знак"/>
    <w:link w:val="affffffff0"/>
    <w:locked/>
    <w:rsid w:val="00C25060"/>
    <w:rPr>
      <w:rFonts w:ascii="Calibri" w:eastAsia="Calibri" w:hAnsi="Calibri" w:cs="Calibri"/>
      <w:sz w:val="24"/>
      <w:szCs w:val="28"/>
    </w:rPr>
  </w:style>
  <w:style w:type="paragraph" w:customStyle="1" w:styleId="affffffff0">
    <w:name w:val="Мой Текст"/>
    <w:basedOn w:val="af8"/>
    <w:link w:val="affffffff"/>
    <w:qFormat/>
    <w:rsid w:val="00C25060"/>
    <w:pPr>
      <w:spacing w:after="0" w:line="360" w:lineRule="auto"/>
      <w:ind w:firstLine="851"/>
      <w:jc w:val="both"/>
    </w:pPr>
    <w:rPr>
      <w:rFonts w:ascii="Calibri" w:eastAsia="Calibri" w:hAnsi="Calibri" w:cs="Calibri"/>
      <w:sz w:val="24"/>
      <w:szCs w:val="28"/>
    </w:rPr>
  </w:style>
  <w:style w:type="paragraph" w:customStyle="1" w:styleId="af6">
    <w:name w:val="Перечисление без номера"/>
    <w:basedOn w:val="af8"/>
    <w:link w:val="affffffff1"/>
    <w:qFormat/>
    <w:rsid w:val="00C25060"/>
    <w:pPr>
      <w:numPr>
        <w:numId w:val="21"/>
      </w:numPr>
      <w:spacing w:after="0" w:line="360" w:lineRule="auto"/>
      <w:ind w:left="1570" w:hanging="357"/>
      <w:jc w:val="both"/>
    </w:pPr>
    <w:rPr>
      <w:rFonts w:ascii="Times New Roman" w:eastAsia="Calibri" w:hAnsi="Times New Roman" w:cs="Times New Roman"/>
      <w:sz w:val="24"/>
      <w:szCs w:val="28"/>
      <w:lang w:val="en-US" w:eastAsia="en-US" w:bidi="en-US"/>
    </w:rPr>
  </w:style>
  <w:style w:type="character" w:customStyle="1" w:styleId="affffffff1">
    <w:name w:val="Перечисление без номера Знак"/>
    <w:link w:val="af6"/>
    <w:rsid w:val="00C25060"/>
    <w:rPr>
      <w:rFonts w:ascii="Times New Roman" w:eastAsia="Calibri" w:hAnsi="Times New Roman" w:cs="Times New Roman"/>
      <w:sz w:val="24"/>
      <w:szCs w:val="28"/>
      <w:lang w:val="en-US" w:eastAsia="en-US" w:bidi="en-US"/>
    </w:rPr>
  </w:style>
  <w:style w:type="paragraph" w:customStyle="1" w:styleId="xl51718">
    <w:name w:val="xl51718"/>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19">
    <w:name w:val="xl51719"/>
    <w:basedOn w:val="af8"/>
    <w:uiPriority w:val="99"/>
    <w:rsid w:val="00C25060"/>
    <w:pPr>
      <w:shd w:val="clear" w:color="000000" w:fill="FFFF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0">
    <w:name w:val="xl51720"/>
    <w:basedOn w:val="af8"/>
    <w:uiPriority w:val="99"/>
    <w:rsid w:val="00C25060"/>
    <w:pPr>
      <w:pBdr>
        <w:left w:val="single" w:sz="8" w:space="0" w:color="auto"/>
        <w:bottom w:val="single" w:sz="8" w:space="0" w:color="auto"/>
        <w:right w:val="single" w:sz="8" w:space="0" w:color="auto"/>
      </w:pBdr>
      <w:shd w:val="clear" w:color="000000" w:fill="FFFF00"/>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1">
    <w:name w:val="xl51721"/>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2">
    <w:name w:val="xl51722"/>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3">
    <w:name w:val="xl5172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4">
    <w:name w:val="xl51724"/>
    <w:basedOn w:val="af8"/>
    <w:uiPriority w:val="99"/>
    <w:rsid w:val="00C25060"/>
    <w:pPr>
      <w:shd w:val="clear" w:color="000000"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5">
    <w:name w:val="xl51725"/>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6">
    <w:name w:val="xl51726"/>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7">
    <w:name w:val="xl51727"/>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8">
    <w:name w:val="xl51728"/>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9">
    <w:name w:val="xl51729"/>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0">
    <w:name w:val="xl5173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1">
    <w:name w:val="xl51731"/>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2">
    <w:name w:val="xl5173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3">
    <w:name w:val="xl51733"/>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Times New Roman" w:eastAsia="Times New Roman" w:hAnsi="Times New Roman" w:cs="Times New Roman"/>
      <w:color w:val="FF0000"/>
      <w:sz w:val="20"/>
      <w:szCs w:val="20"/>
      <w:lang w:val="en-US" w:bidi="en-US"/>
    </w:rPr>
  </w:style>
  <w:style w:type="paragraph" w:customStyle="1" w:styleId="xl51734">
    <w:name w:val="xl51734"/>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5">
    <w:name w:val="xl51735"/>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6">
    <w:name w:val="xl51736"/>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7">
    <w:name w:val="xl51737"/>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8">
    <w:name w:val="xl5173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bidi="en-US"/>
    </w:rPr>
  </w:style>
  <w:style w:type="paragraph" w:customStyle="1" w:styleId="xl51739">
    <w:name w:val="xl51739"/>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0">
    <w:name w:val="xl5174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41">
    <w:name w:val="xl51741"/>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2">
    <w:name w:val="xl5174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3">
    <w:name w:val="xl5174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4">
    <w:name w:val="xl51744"/>
    <w:basedOn w:val="af8"/>
    <w:uiPriority w:val="99"/>
    <w:rsid w:val="00C25060"/>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45">
    <w:name w:val="xl51745"/>
    <w:basedOn w:val="af8"/>
    <w:uiPriority w:val="99"/>
    <w:rsid w:val="00C25060"/>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bidi="en-US"/>
    </w:rPr>
  </w:style>
  <w:style w:type="paragraph" w:customStyle="1" w:styleId="xl51746">
    <w:name w:val="xl51746"/>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7">
    <w:name w:val="xl51747"/>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8">
    <w:name w:val="xl5174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49">
    <w:name w:val="xl51749"/>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0">
    <w:name w:val="xl5175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1">
    <w:name w:val="xl51751"/>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2">
    <w:name w:val="xl5175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3">
    <w:name w:val="xl5175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4">
    <w:name w:val="xl51754"/>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5">
    <w:name w:val="xl51755"/>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6">
    <w:name w:val="xl51756"/>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7">
    <w:name w:val="xl51757"/>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8">
    <w:name w:val="xl51758"/>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59">
    <w:name w:val="xl51759"/>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60">
    <w:name w:val="xl51760"/>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1">
    <w:name w:val="xl51761"/>
    <w:basedOn w:val="af8"/>
    <w:uiPriority w:val="99"/>
    <w:rsid w:val="00C25060"/>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2">
    <w:name w:val="xl51762"/>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3">
    <w:name w:val="xl51763"/>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4">
    <w:name w:val="xl51764"/>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5">
    <w:name w:val="xl51765"/>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6">
    <w:name w:val="xl51766"/>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7">
    <w:name w:val="xl51767"/>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8">
    <w:name w:val="xl51768"/>
    <w:basedOn w:val="af8"/>
    <w:uiPriority w:val="99"/>
    <w:rsid w:val="00C25060"/>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9">
    <w:name w:val="xl51769"/>
    <w:basedOn w:val="af8"/>
    <w:uiPriority w:val="99"/>
    <w:rsid w:val="00C25060"/>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bidi="en-US"/>
    </w:rPr>
  </w:style>
  <w:style w:type="paragraph" w:customStyle="1" w:styleId="xl51770">
    <w:name w:val="xl51770"/>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1">
    <w:name w:val="xl51771"/>
    <w:basedOn w:val="af8"/>
    <w:uiPriority w:val="99"/>
    <w:rsid w:val="00C25060"/>
    <w:pPr>
      <w:shd w:val="clear" w:color="000000" w:fill="FFFF00"/>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1772">
    <w:name w:val="xl5177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3">
    <w:name w:val="xl5177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numbering" w:customStyle="1" w:styleId="92">
    <w:name w:val="Нет списка9"/>
    <w:next w:val="afb"/>
    <w:uiPriority w:val="99"/>
    <w:semiHidden/>
    <w:unhideWhenUsed/>
    <w:rsid w:val="00C25060"/>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C25060"/>
    <w:rPr>
      <w:rFonts w:ascii="Cambria" w:eastAsia="Times New Roman" w:hAnsi="Cambria" w:cs="Times New Roman"/>
      <w:color w:val="365F91"/>
      <w:spacing w:val="-5"/>
      <w:sz w:val="26"/>
      <w:szCs w:val="26"/>
    </w:rPr>
  </w:style>
  <w:style w:type="paragraph" w:customStyle="1" w:styleId="xl35">
    <w:name w:val="xl35"/>
    <w:basedOn w:val="af8"/>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36">
    <w:name w:val="xl3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7">
    <w:name w:val="xl37"/>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38">
    <w:name w:val="xl38"/>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9">
    <w:name w:val="xl39"/>
    <w:basedOn w:val="af8"/>
    <w:rsid w:val="00C25060"/>
    <w:pPr>
      <w:pBdr>
        <w:top w:val="single" w:sz="4" w:space="0" w:color="BCBCBC"/>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0">
    <w:name w:val="xl40"/>
    <w:basedOn w:val="af8"/>
    <w:rsid w:val="00C25060"/>
    <w:pPr>
      <w:pBdr>
        <w:top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1">
    <w:name w:val="xl41"/>
    <w:basedOn w:val="af8"/>
    <w:rsid w:val="00C25060"/>
    <w:pPr>
      <w:pBdr>
        <w:top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2">
    <w:name w:val="xl42"/>
    <w:basedOn w:val="af8"/>
    <w:rsid w:val="00C25060"/>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3">
    <w:name w:val="xl43"/>
    <w:basedOn w:val="af8"/>
    <w:rsid w:val="00C25060"/>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4">
    <w:name w:val="xl44"/>
    <w:basedOn w:val="af8"/>
    <w:rsid w:val="00C25060"/>
    <w:pPr>
      <w:pBdr>
        <w:top w:val="single" w:sz="4" w:space="0" w:color="BCBCBC"/>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5">
    <w:name w:val="xl45"/>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46">
    <w:name w:val="xl46"/>
    <w:basedOn w:val="af8"/>
    <w:rsid w:val="00C25060"/>
    <w:pP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7">
    <w:name w:val="xl47"/>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8">
    <w:name w:val="xl48"/>
    <w:basedOn w:val="af8"/>
    <w:rsid w:val="00C25060"/>
    <w:pPr>
      <w:pBdr>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9">
    <w:name w:val="xl49"/>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50">
    <w:name w:val="xl50"/>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51">
    <w:name w:val="xl51"/>
    <w:basedOn w:val="af8"/>
    <w:rsid w:val="00C25060"/>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BCBCBC"/>
      <w:sz w:val="24"/>
      <w:szCs w:val="24"/>
      <w:lang w:val="en-US" w:bidi="en-US"/>
    </w:rPr>
  </w:style>
  <w:style w:type="paragraph" w:customStyle="1" w:styleId="xl52">
    <w:name w:val="xl52"/>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3">
    <w:name w:val="xl53"/>
    <w:basedOn w:val="af8"/>
    <w:rsid w:val="00C25060"/>
    <w:pPr>
      <w:pBdr>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4">
    <w:name w:val="xl54"/>
    <w:basedOn w:val="af8"/>
    <w:rsid w:val="00C25060"/>
    <w:pP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5">
    <w:name w:val="xl55"/>
    <w:basedOn w:val="af8"/>
    <w:rsid w:val="00C25060"/>
    <w:pPr>
      <w:pBdr>
        <w:top w:val="single" w:sz="4" w:space="0" w:color="BCBCBC"/>
        <w:bottom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D9D9D9"/>
      <w:sz w:val="24"/>
      <w:szCs w:val="24"/>
      <w:lang w:val="en-US" w:bidi="en-US"/>
    </w:rPr>
  </w:style>
  <w:style w:type="paragraph" w:customStyle="1" w:styleId="xl56">
    <w:name w:val="xl5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7">
    <w:name w:val="xl57"/>
    <w:basedOn w:val="af8"/>
    <w:rsid w:val="00C25060"/>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8">
    <w:name w:val="xl58"/>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59">
    <w:name w:val="xl59"/>
    <w:basedOn w:val="af8"/>
    <w:rsid w:val="00C25060"/>
    <w:pPr>
      <w:pBdr>
        <w:top w:val="single" w:sz="4" w:space="0" w:color="BCBCBC"/>
      </w:pBdr>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0">
    <w:name w:val="xl60"/>
    <w:basedOn w:val="af8"/>
    <w:rsid w:val="00C25060"/>
    <w:pPr>
      <w:pBdr>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1">
    <w:name w:val="xl61"/>
    <w:basedOn w:val="af8"/>
    <w:rsid w:val="00C25060"/>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62">
    <w:name w:val="xl62"/>
    <w:basedOn w:val="af8"/>
    <w:rsid w:val="00C25060"/>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85pt1">
    <w:name w:val="Колонтитул + 8.5 pt"/>
    <w:aliases w:val="Не полужирный"/>
    <w:rsid w:val="00C25060"/>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C25060"/>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C25060"/>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C25060"/>
    <w:pPr>
      <w:numPr>
        <w:numId w:val="8"/>
      </w:numPr>
    </w:pPr>
  </w:style>
  <w:style w:type="numbering" w:customStyle="1" w:styleId="111115">
    <w:name w:val="1 / 1.1 / 1.1.5"/>
    <w:basedOn w:val="afb"/>
    <w:next w:val="111111"/>
    <w:unhideWhenUsed/>
    <w:rsid w:val="00C25060"/>
  </w:style>
  <w:style w:type="numbering" w:customStyle="1" w:styleId="117">
    <w:name w:val="Стиль11"/>
    <w:uiPriority w:val="99"/>
    <w:rsid w:val="00C25060"/>
    <w:pPr>
      <w:numPr>
        <w:numId w:val="10"/>
      </w:numPr>
    </w:pPr>
  </w:style>
  <w:style w:type="numbering" w:customStyle="1" w:styleId="210">
    <w:name w:val="Заголовок 2 уровень1"/>
    <w:uiPriority w:val="99"/>
    <w:rsid w:val="00C25060"/>
    <w:pPr>
      <w:numPr>
        <w:numId w:val="83"/>
      </w:numPr>
    </w:pPr>
  </w:style>
  <w:style w:type="table" w:customStyle="1" w:styleId="64">
    <w:name w:val="Сетка таблицы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Изысканная таблица5"/>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C25060"/>
    <w:rPr>
      <w:rFonts w:ascii="Times New Roman" w:hAnsi="Times New Roman" w:cs="Times New Roman" w:hint="default"/>
      <w:b w:val="0"/>
      <w:bCs w:val="0"/>
      <w:i w:val="0"/>
      <w:iCs w:val="0"/>
      <w:color w:val="000000"/>
      <w:sz w:val="26"/>
      <w:szCs w:val="26"/>
    </w:rPr>
  </w:style>
  <w:style w:type="character" w:customStyle="1" w:styleId="fontstyle21">
    <w:name w:val="fontstyle21"/>
    <w:rsid w:val="00C25060"/>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C25060"/>
    <w:rPr>
      <w:sz w:val="23"/>
      <w:szCs w:val="23"/>
      <w:shd w:val="clear" w:color="auto" w:fill="FFFFFF"/>
    </w:rPr>
  </w:style>
  <w:style w:type="paragraph" w:customStyle="1" w:styleId="1ffe">
    <w:name w:val="Заголовок №1"/>
    <w:basedOn w:val="af8"/>
    <w:link w:val="1ffd"/>
    <w:rsid w:val="00C25060"/>
    <w:pPr>
      <w:shd w:val="clear" w:color="auto" w:fill="FFFFFF"/>
      <w:spacing w:after="300" w:line="307" w:lineRule="exact"/>
      <w:jc w:val="center"/>
      <w:outlineLvl w:val="0"/>
    </w:pPr>
    <w:rPr>
      <w:sz w:val="23"/>
      <w:szCs w:val="23"/>
    </w:rPr>
  </w:style>
  <w:style w:type="paragraph" w:customStyle="1" w:styleId="affffffff2">
    <w:name w:val="Заголовки рисунков / таблиц"/>
    <w:basedOn w:val="af8"/>
    <w:link w:val="affffffff3"/>
    <w:qFormat/>
    <w:rsid w:val="00C25060"/>
    <w:pPr>
      <w:suppressAutoHyphens/>
      <w:spacing w:after="0" w:line="360" w:lineRule="auto"/>
      <w:jc w:val="center"/>
    </w:pPr>
    <w:rPr>
      <w:rFonts w:ascii="Arial" w:eastAsia="Times New Roman" w:hAnsi="Arial" w:cs="Times New Roman"/>
      <w:b/>
      <w:color w:val="365F91"/>
      <w:sz w:val="24"/>
      <w:lang w:eastAsia="en-US" w:bidi="en-US"/>
    </w:rPr>
  </w:style>
  <w:style w:type="character" w:customStyle="1" w:styleId="affffffff3">
    <w:name w:val="Заголовки рисунков / таблиц Знак"/>
    <w:link w:val="affffffff2"/>
    <w:rsid w:val="00C25060"/>
    <w:rPr>
      <w:rFonts w:ascii="Arial" w:eastAsia="Times New Roman" w:hAnsi="Arial" w:cs="Times New Roman"/>
      <w:b/>
      <w:color w:val="365F91"/>
      <w:sz w:val="24"/>
      <w:lang w:eastAsia="en-US" w:bidi="en-US"/>
    </w:rPr>
  </w:style>
  <w:style w:type="table" w:customStyle="1" w:styleId="84">
    <w:name w:val="Сетка таблицы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3">
    <w:name w:val="_1.1.1.1."/>
    <w:basedOn w:val="40"/>
    <w:next w:val="af8"/>
    <w:link w:val="11114"/>
    <w:qFormat/>
    <w:rsid w:val="00C25060"/>
    <w:pPr>
      <w:keepNext/>
      <w:keepLines/>
      <w:tabs>
        <w:tab w:val="left" w:pos="1701"/>
      </w:tabs>
      <w:spacing w:before="240" w:after="120" w:line="240" w:lineRule="auto"/>
      <w:ind w:firstLine="0"/>
    </w:pPr>
    <w:rPr>
      <w:rFonts w:ascii="Times New Roman" w:hAnsi="Times New Roman"/>
      <w:i/>
      <w:iCs/>
      <w:spacing w:val="0"/>
      <w:sz w:val="26"/>
      <w:szCs w:val="26"/>
      <w:lang w:val="ru-RU" w:eastAsia="ru-RU" w:bidi="ar-SA"/>
    </w:rPr>
  </w:style>
  <w:style w:type="character" w:customStyle="1" w:styleId="11114">
    <w:name w:val="_1.1.1.1. Знак"/>
    <w:link w:val="11113"/>
    <w:rsid w:val="00C25060"/>
    <w:rPr>
      <w:rFonts w:ascii="Times New Roman" w:eastAsia="Times New Roman" w:hAnsi="Times New Roman" w:cs="Times New Roman"/>
      <w:b/>
      <w:bCs/>
      <w:i/>
      <w:iCs/>
      <w:sz w:val="26"/>
      <w:szCs w:val="26"/>
    </w:rPr>
  </w:style>
  <w:style w:type="character" w:customStyle="1" w:styleId="211pt">
    <w:name w:val="Основной текст (2)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C25060"/>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C250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C25060"/>
    <w:pPr>
      <w:widowControl w:val="0"/>
      <w:shd w:val="clear" w:color="auto" w:fill="FFFFFF"/>
      <w:spacing w:before="420" w:after="60" w:line="302" w:lineRule="exact"/>
      <w:jc w:val="center"/>
    </w:pPr>
    <w:rPr>
      <w:rFonts w:ascii="Times New Roman" w:eastAsia="Times New Roman" w:hAnsi="Times New Roman" w:cs="Times New Roman"/>
      <w:color w:val="000000"/>
      <w:sz w:val="26"/>
      <w:szCs w:val="26"/>
      <w:lang w:bidi="ru-RU"/>
    </w:rPr>
  </w:style>
  <w:style w:type="paragraph" w:customStyle="1" w:styleId="font7">
    <w:name w:val="font7"/>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8">
    <w:name w:val="font8"/>
    <w:basedOn w:val="af8"/>
    <w:rsid w:val="00C25060"/>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9">
    <w:name w:val="font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10">
    <w:name w:val="font10"/>
    <w:basedOn w:val="af8"/>
    <w:rsid w:val="00C25060"/>
    <w:pPr>
      <w:spacing w:before="100" w:beforeAutospacing="1" w:after="100" w:afterAutospacing="1" w:line="240" w:lineRule="auto"/>
    </w:pPr>
    <w:rPr>
      <w:rFonts w:ascii="Calibri" w:eastAsia="Times New Roman" w:hAnsi="Calibri" w:cs="Calibri"/>
      <w:sz w:val="20"/>
      <w:szCs w:val="20"/>
    </w:rPr>
  </w:style>
  <w:style w:type="paragraph" w:customStyle="1" w:styleId="font11">
    <w:name w:val="font11"/>
    <w:basedOn w:val="af8"/>
    <w:rsid w:val="00C25060"/>
    <w:pPr>
      <w:spacing w:before="100" w:beforeAutospacing="1" w:after="100" w:afterAutospacing="1" w:line="240" w:lineRule="auto"/>
    </w:pPr>
    <w:rPr>
      <w:rFonts w:ascii="Tahoma" w:eastAsia="Times New Roman" w:hAnsi="Tahoma" w:cs="Tahoma"/>
      <w:color w:val="000000"/>
      <w:sz w:val="18"/>
      <w:szCs w:val="18"/>
    </w:rPr>
  </w:style>
  <w:style w:type="paragraph" w:customStyle="1" w:styleId="font12">
    <w:name w:val="font12"/>
    <w:basedOn w:val="af8"/>
    <w:rsid w:val="00C25060"/>
    <w:pPr>
      <w:spacing w:before="100" w:beforeAutospacing="1" w:after="100" w:afterAutospacing="1" w:line="240" w:lineRule="auto"/>
    </w:pPr>
    <w:rPr>
      <w:rFonts w:ascii="Tahoma" w:eastAsia="Times New Roman" w:hAnsi="Tahoma" w:cs="Tahoma"/>
      <w:b/>
      <w:bCs/>
      <w:color w:val="000000"/>
      <w:sz w:val="18"/>
      <w:szCs w:val="18"/>
    </w:rPr>
  </w:style>
  <w:style w:type="character" w:customStyle="1" w:styleId="29pt">
    <w:name w:val="Основной текст (2) + 9 pt;Полужирный"/>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C25060"/>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25060"/>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C2506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C2506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4">
    <w:name w:val="font14"/>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15">
    <w:name w:val="font15"/>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6">
    <w:name w:val="font16"/>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47855">
    <w:name w:val="xl478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56">
    <w:name w:val="xl47856"/>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883">
    <w:name w:val="xl4788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4">
    <w:name w:val="xl4788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5">
    <w:name w:val="xl4788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6">
    <w:name w:val="xl4788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7">
    <w:name w:val="xl478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8">
    <w:name w:val="xl478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9">
    <w:name w:val="xl47889"/>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0">
    <w:name w:val="xl478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1">
    <w:name w:val="xl4789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2">
    <w:name w:val="xl4789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3">
    <w:name w:val="xl4789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894">
    <w:name w:val="xl478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5">
    <w:name w:val="xl478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6">
    <w:name w:val="xl4789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7">
    <w:name w:val="xl4789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8">
    <w:name w:val="xl4789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9">
    <w:name w:val="xl478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0">
    <w:name w:val="xl4790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1">
    <w:name w:val="xl4790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2">
    <w:name w:val="xl47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3">
    <w:name w:val="xl479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4">
    <w:name w:val="xl479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5">
    <w:name w:val="xl4790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6">
    <w:name w:val="xl47906"/>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7">
    <w:name w:val="xl4790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8">
    <w:name w:val="xl4790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9">
    <w:name w:val="xl4790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0">
    <w:name w:val="xl479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11">
    <w:name w:val="xl47911"/>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2">
    <w:name w:val="xl4791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3">
    <w:name w:val="xl4791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4">
    <w:name w:val="xl479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5">
    <w:name w:val="xl4791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6">
    <w:name w:val="xl4791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7">
    <w:name w:val="xl4791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8">
    <w:name w:val="xl47918"/>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9">
    <w:name w:val="xl4791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20">
    <w:name w:val="xl4792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21">
    <w:name w:val="xl47921"/>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22">
    <w:name w:val="xl4792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3">
    <w:name w:val="xl47923"/>
    <w:basedOn w:val="af8"/>
    <w:rsid w:val="00C25060"/>
    <w:pPr>
      <w:shd w:val="clear" w:color="000000" w:fill="FFFF00"/>
      <w:spacing w:before="100" w:beforeAutospacing="1" w:after="100" w:afterAutospacing="1" w:line="240" w:lineRule="auto"/>
      <w:textAlignment w:val="center"/>
    </w:pPr>
    <w:rPr>
      <w:rFonts w:ascii="Tahoma" w:eastAsia="Times New Roman" w:hAnsi="Tahoma" w:cs="Tahoma"/>
      <w:color w:val="000000"/>
      <w:sz w:val="16"/>
      <w:szCs w:val="16"/>
    </w:rPr>
  </w:style>
  <w:style w:type="paragraph" w:customStyle="1" w:styleId="xl47924">
    <w:name w:val="xl47924"/>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7925">
    <w:name w:val="xl4792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6">
    <w:name w:val="xl479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7">
    <w:name w:val="xl479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8">
    <w:name w:val="xl47928"/>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9">
    <w:name w:val="xl479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0">
    <w:name w:val="xl47930"/>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1">
    <w:name w:val="xl4793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32">
    <w:name w:val="xl47932"/>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3">
    <w:name w:val="xl47933"/>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4">
    <w:name w:val="xl47934"/>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5">
    <w:name w:val="xl47935"/>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6">
    <w:name w:val="xl479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7">
    <w:name w:val="xl479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8">
    <w:name w:val="xl47938"/>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9">
    <w:name w:val="xl4793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0">
    <w:name w:val="xl47940"/>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1">
    <w:name w:val="xl4794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2">
    <w:name w:val="xl4794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3">
    <w:name w:val="xl4794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4">
    <w:name w:val="xl47944"/>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5">
    <w:name w:val="xl4794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6">
    <w:name w:val="xl47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7">
    <w:name w:val="xl479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8">
    <w:name w:val="xl47948"/>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9">
    <w:name w:val="xl479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0">
    <w:name w:val="xl47950"/>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1">
    <w:name w:val="xl4795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2">
    <w:name w:val="xl4795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3">
    <w:name w:val="xl47953"/>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4">
    <w:name w:val="xl4795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5">
    <w:name w:val="xl4795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6">
    <w:name w:val="xl479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57">
    <w:name w:val="xl4795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8">
    <w:name w:val="xl47958"/>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9">
    <w:name w:val="xl4795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0">
    <w:name w:val="xl47960"/>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1">
    <w:name w:val="xl4796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2">
    <w:name w:val="xl4796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3">
    <w:name w:val="xl47963"/>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4">
    <w:name w:val="xl4796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65">
    <w:name w:val="xl479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6">
    <w:name w:val="xl479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7">
    <w:name w:val="xl4796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8">
    <w:name w:val="xl47968"/>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69">
    <w:name w:val="xl4796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0">
    <w:name w:val="xl47970"/>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1">
    <w:name w:val="xl4797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2">
    <w:name w:val="xl479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3">
    <w:name w:val="xl47973"/>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4">
    <w:name w:val="xl479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5">
    <w:name w:val="xl4797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6">
    <w:name w:val="xl47976"/>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77">
    <w:name w:val="xl4797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7978">
    <w:name w:val="xl4797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9">
    <w:name w:val="xl4797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0">
    <w:name w:val="xl4798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1">
    <w:name w:val="xl479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82">
    <w:name w:val="xl4798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3">
    <w:name w:val="xl4798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4">
    <w:name w:val="xl4798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5">
    <w:name w:val="xl4798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6">
    <w:name w:val="xl4798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7">
    <w:name w:val="xl479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47988">
    <w:name w:val="xl479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9">
    <w:name w:val="xl4798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90">
    <w:name w:val="xl47990"/>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1">
    <w:name w:val="xl47991"/>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2">
    <w:name w:val="xl4799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3">
    <w:name w:val="xl4799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4">
    <w:name w:val="xl479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5">
    <w:name w:val="xl4799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6">
    <w:name w:val="xl47996"/>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7">
    <w:name w:val="xl47997"/>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8">
    <w:name w:val="xl47998"/>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99">
    <w:name w:val="xl4799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0">
    <w:name w:val="xl480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1">
    <w:name w:val="xl4800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2">
    <w:name w:val="xl4800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3">
    <w:name w:val="xl480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4">
    <w:name w:val="xl4800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5">
    <w:name w:val="xl480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6">
    <w:name w:val="xl480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7">
    <w:name w:val="xl48007"/>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8">
    <w:name w:val="xl48008"/>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9">
    <w:name w:val="xl4800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0">
    <w:name w:val="xl48010"/>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1">
    <w:name w:val="xl48011"/>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CC0000"/>
      <w:sz w:val="20"/>
      <w:szCs w:val="20"/>
    </w:rPr>
  </w:style>
  <w:style w:type="paragraph" w:customStyle="1" w:styleId="xl48012">
    <w:name w:val="xl4801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3">
    <w:name w:val="xl48013"/>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4">
    <w:name w:val="xl480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5">
    <w:name w:val="xl48015"/>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6">
    <w:name w:val="xl4801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7">
    <w:name w:val="xl4801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8">
    <w:name w:val="xl48018"/>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9">
    <w:name w:val="xl4801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8020">
    <w:name w:val="xl48020"/>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21">
    <w:name w:val="xl4802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2">
    <w:name w:val="xl48022"/>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3">
    <w:name w:val="xl48023"/>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4">
    <w:name w:val="xl48024"/>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5">
    <w:name w:val="xl48025"/>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6">
    <w:name w:val="xl480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27">
    <w:name w:val="xl4802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rPr>
  </w:style>
  <w:style w:type="paragraph" w:customStyle="1" w:styleId="xl48028">
    <w:name w:val="xl4802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sz w:val="18"/>
      <w:szCs w:val="18"/>
    </w:rPr>
  </w:style>
  <w:style w:type="paragraph" w:customStyle="1" w:styleId="xl48029">
    <w:name w:val="xl480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0">
    <w:name w:val="xl4803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1">
    <w:name w:val="xl4803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2">
    <w:name w:val="xl48032"/>
    <w:basedOn w:val="af8"/>
    <w:rsid w:val="00C2506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3">
    <w:name w:val="xl48033"/>
    <w:basedOn w:val="af8"/>
    <w:rsid w:val="00C25060"/>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4">
    <w:name w:val="xl48034"/>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35">
    <w:name w:val="xl48035"/>
    <w:basedOn w:val="af8"/>
    <w:rsid w:val="00C250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6">
    <w:name w:val="xl48036"/>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7">
    <w:name w:val="xl4803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8">
    <w:name w:val="xl4803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9">
    <w:name w:val="xl4803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0">
    <w:name w:val="xl480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1">
    <w:name w:val="xl48041"/>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2">
    <w:name w:val="xl48042"/>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3">
    <w:name w:val="xl4804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4">
    <w:name w:val="xl48044"/>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5">
    <w:name w:val="xl480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6">
    <w:name w:val="xl480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8047">
    <w:name w:val="xl48047"/>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8">
    <w:name w:val="xl48048"/>
    <w:basedOn w:val="af8"/>
    <w:rsid w:val="00C25060"/>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49">
    <w:name w:val="xl48049"/>
    <w:basedOn w:val="af8"/>
    <w:rsid w:val="00C25060"/>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50">
    <w:name w:val="xl4805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1">
    <w:name w:val="xl48051"/>
    <w:basedOn w:val="af8"/>
    <w:rsid w:val="00C25060"/>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8052">
    <w:name w:val="xl4805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3">
    <w:name w:val="xl4805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4">
    <w:name w:val="xl48054"/>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5">
    <w:name w:val="xl4805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6">
    <w:name w:val="xl48056"/>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7">
    <w:name w:val="xl4805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8">
    <w:name w:val="xl4805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9">
    <w:name w:val="xl480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0">
    <w:name w:val="xl4806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1">
    <w:name w:val="xl48061"/>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2">
    <w:name w:val="xl4806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3">
    <w:name w:val="xl4806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4">
    <w:name w:val="xl4806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5">
    <w:name w:val="xl48065"/>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6">
    <w:name w:val="xl4806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7">
    <w:name w:val="xl4806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68">
    <w:name w:val="xl48068"/>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9">
    <w:name w:val="xl4806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0">
    <w:name w:val="xl48070"/>
    <w:basedOn w:val="af8"/>
    <w:rsid w:val="00C25060"/>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1">
    <w:name w:val="xl48071"/>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2">
    <w:name w:val="xl4807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3">
    <w:name w:val="xl480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4">
    <w:name w:val="xl4807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5">
    <w:name w:val="xl48075"/>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6">
    <w:name w:val="xl4807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7">
    <w:name w:val="xl4807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8">
    <w:name w:val="xl48078"/>
    <w:basedOn w:val="af8"/>
    <w:rsid w:val="00C25060"/>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9">
    <w:name w:val="xl480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0">
    <w:name w:val="xl48080"/>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1">
    <w:name w:val="xl48081"/>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2">
    <w:name w:val="xl4808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3">
    <w:name w:val="xl48083"/>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4">
    <w:name w:val="xl48084"/>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5">
    <w:name w:val="xl48085"/>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6">
    <w:name w:val="xl48086"/>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7">
    <w:name w:val="xl4808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8">
    <w:name w:val="xl4808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9">
    <w:name w:val="xl4808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0">
    <w:name w:val="xl4809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1">
    <w:name w:val="xl4809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2">
    <w:name w:val="xl48092"/>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3">
    <w:name w:val="xl4809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4">
    <w:name w:val="xl48094"/>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5">
    <w:name w:val="xl4809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6">
    <w:name w:val="xl48096"/>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7">
    <w:name w:val="xl48097"/>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8">
    <w:name w:val="xl48098"/>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9">
    <w:name w:val="xl48099"/>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0">
    <w:name w:val="xl4810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1">
    <w:name w:val="xl4810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2">
    <w:name w:val="xl4810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3">
    <w:name w:val="xl4810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4">
    <w:name w:val="xl4810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5">
    <w:name w:val="xl4810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6">
    <w:name w:val="xl4810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7">
    <w:name w:val="xl4810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8">
    <w:name w:val="xl4810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9">
    <w:name w:val="xl48109"/>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0">
    <w:name w:val="xl48110"/>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1">
    <w:name w:val="xl48111"/>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2">
    <w:name w:val="xl4811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3">
    <w:name w:val="xl48113"/>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4">
    <w:name w:val="xl4811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5">
    <w:name w:val="xl4811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6">
    <w:name w:val="xl4811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7">
    <w:name w:val="xl48117"/>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8">
    <w:name w:val="xl4811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9">
    <w:name w:val="xl4811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0">
    <w:name w:val="xl48120"/>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1">
    <w:name w:val="xl4812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2">
    <w:name w:val="xl4812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3">
    <w:name w:val="xl48123"/>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4">
    <w:name w:val="xl4812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25">
    <w:name w:val="xl48125"/>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6">
    <w:name w:val="xl48126"/>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7">
    <w:name w:val="xl4812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8">
    <w:name w:val="xl4812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9">
    <w:name w:val="xl4812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30">
    <w:name w:val="xl48130"/>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1">
    <w:name w:val="xl4813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2">
    <w:name w:val="xl48132"/>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3">
    <w:name w:val="xl4813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4">
    <w:name w:val="xl48134"/>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135">
    <w:name w:val="xl4813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numbering" w:customStyle="1" w:styleId="3113">
    <w:name w:val="Заголовок 3 ур11"/>
    <w:uiPriority w:val="99"/>
    <w:rsid w:val="00C25060"/>
  </w:style>
  <w:style w:type="numbering" w:customStyle="1" w:styleId="102">
    <w:name w:val="Нет списка10"/>
    <w:next w:val="afb"/>
    <w:uiPriority w:val="99"/>
    <w:semiHidden/>
    <w:unhideWhenUsed/>
    <w:rsid w:val="00C25060"/>
  </w:style>
  <w:style w:type="table" w:customStyle="1" w:styleId="TableGridReport1">
    <w:name w:val="Table Grid Report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9">
    <w:name w:val="Знак Знак Знак12"/>
    <w:basedOn w:val="af8"/>
    <w:rsid w:val="00C25060"/>
    <w:pPr>
      <w:tabs>
        <w:tab w:val="num" w:pos="360"/>
      </w:tabs>
      <w:spacing w:after="160" w:line="240" w:lineRule="exact"/>
    </w:pPr>
    <w:rPr>
      <w:rFonts w:ascii="Verdana" w:eastAsia="Times New Roman" w:hAnsi="Verdana" w:cs="Verdana"/>
      <w:sz w:val="20"/>
      <w:szCs w:val="20"/>
      <w:lang w:val="en-US" w:eastAsia="en-US"/>
    </w:rPr>
  </w:style>
  <w:style w:type="table" w:customStyle="1" w:styleId="228">
    <w:name w:val="Сетка таблицы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Стиль12"/>
    <w:uiPriority w:val="99"/>
    <w:rsid w:val="00C25060"/>
  </w:style>
  <w:style w:type="paragraph" w:customStyle="1" w:styleId="2ffb">
    <w:name w:val="Абзац списка2"/>
    <w:basedOn w:val="af8"/>
    <w:rsid w:val="00C25060"/>
    <w:pPr>
      <w:spacing w:after="0" w:line="240" w:lineRule="auto"/>
      <w:ind w:left="720"/>
      <w:jc w:val="center"/>
    </w:pPr>
    <w:rPr>
      <w:rFonts w:ascii="Calibri" w:eastAsia="Times New Roman" w:hAnsi="Calibri" w:cs="Calibri"/>
      <w:lang w:eastAsia="en-US"/>
    </w:rPr>
  </w:style>
  <w:style w:type="numbering" w:customStyle="1" w:styleId="12b">
    <w:name w:val="Нет списка12"/>
    <w:next w:val="afb"/>
    <w:uiPriority w:val="99"/>
    <w:semiHidden/>
    <w:unhideWhenUsed/>
    <w:rsid w:val="00C25060"/>
  </w:style>
  <w:style w:type="paragraph" w:customStyle="1" w:styleId="affffffff4">
    <w:name w:val="заголовок табл"/>
    <w:basedOn w:val="af8"/>
    <w:link w:val="1fff"/>
    <w:qFormat/>
    <w:rsid w:val="00C25060"/>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 w:val="24"/>
      <w:szCs w:val="24"/>
    </w:rPr>
  </w:style>
  <w:style w:type="paragraph" w:customStyle="1" w:styleId="affffffff5">
    <w:name w:val="подпись"/>
    <w:basedOn w:val="af8"/>
    <w:rsid w:val="00C25060"/>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rPr>
  </w:style>
  <w:style w:type="paragraph" w:customStyle="1" w:styleId="affffffff6">
    <w:name w:val="текст табл"/>
    <w:basedOn w:val="af8"/>
    <w:rsid w:val="00C25060"/>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rPr>
  </w:style>
  <w:style w:type="paragraph" w:customStyle="1" w:styleId="142">
    <w:name w:val="Обычный 14"/>
    <w:basedOn w:val="af8"/>
    <w:autoRedefine/>
    <w:rsid w:val="00C25060"/>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rPr>
  </w:style>
  <w:style w:type="paragraph" w:customStyle="1" w:styleId="11f5">
    <w:name w:val="текст таблицы 11"/>
    <w:basedOn w:val="affffffff6"/>
    <w:rsid w:val="00C25060"/>
    <w:rPr>
      <w:sz w:val="22"/>
      <w:szCs w:val="22"/>
    </w:rPr>
  </w:style>
  <w:style w:type="paragraph" w:customStyle="1" w:styleId="103">
    <w:name w:val="Текст таблицы 10"/>
    <w:basedOn w:val="affffffff6"/>
    <w:rsid w:val="00C25060"/>
    <w:rPr>
      <w:sz w:val="20"/>
      <w:szCs w:val="20"/>
    </w:rPr>
  </w:style>
  <w:style w:type="paragraph" w:customStyle="1" w:styleId="affffffff7">
    <w:name w:val="Подрисуночная надпись"/>
    <w:basedOn w:val="affffffff6"/>
    <w:link w:val="affffffff8"/>
    <w:autoRedefine/>
    <w:rsid w:val="00C25060"/>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Times New Roman"/>
      <w:sz w:val="26"/>
      <w:szCs w:val="26"/>
    </w:rPr>
  </w:style>
  <w:style w:type="paragraph" w:customStyle="1" w:styleId="1fff0">
    <w:name w:val="указатель 1"/>
    <w:basedOn w:val="af8"/>
    <w:rsid w:val="00C2506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rPr>
  </w:style>
  <w:style w:type="paragraph" w:customStyle="1" w:styleId="affffffffa">
    <w:name w:val="Стиль табл"/>
    <w:basedOn w:val="af8"/>
    <w:rsid w:val="00C25060"/>
    <w:pPr>
      <w:keepNext/>
      <w:tabs>
        <w:tab w:val="left" w:leader="dot" w:pos="9356"/>
      </w:tabs>
      <w:suppressAutoHyphens/>
      <w:spacing w:before="120" w:after="120" w:line="240" w:lineRule="auto"/>
      <w:jc w:val="center"/>
    </w:pPr>
    <w:rPr>
      <w:rFonts w:ascii="Times New Roman" w:eastAsia="Times New Roman" w:hAnsi="Times New Roman" w:cs="Times New Roman"/>
    </w:rPr>
  </w:style>
  <w:style w:type="paragraph" w:styleId="affffffffb">
    <w:name w:val="Block Text"/>
    <w:basedOn w:val="af8"/>
    <w:rsid w:val="00C25060"/>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rPr>
  </w:style>
  <w:style w:type="paragraph" w:customStyle="1" w:styleId="affffffffc">
    <w:name w:val="глава"/>
    <w:basedOn w:val="19"/>
    <w:autoRedefine/>
    <w:rsid w:val="00C25060"/>
    <w:pPr>
      <w:keepNext/>
      <w:numPr>
        <w:numId w:val="0"/>
      </w:numPr>
      <w:tabs>
        <w:tab w:val="left" w:leader="dot" w:pos="9356"/>
        <w:tab w:val="left" w:leader="dot" w:pos="9720"/>
      </w:tabs>
      <w:spacing w:before="0" w:after="120" w:line="240" w:lineRule="auto"/>
      <w:ind w:right="-81"/>
      <w:contextualSpacing w:val="0"/>
      <w:outlineLvl w:val="9"/>
    </w:pPr>
    <w:rPr>
      <w:bCs/>
      <w:caps/>
      <w:smallCaps w:val="0"/>
      <w:spacing w:val="0"/>
      <w:kern w:val="28"/>
      <w:sz w:val="26"/>
      <w:szCs w:val="26"/>
      <w:lang w:eastAsia="ru-RU" w:bidi="ar-SA"/>
    </w:rPr>
  </w:style>
  <w:style w:type="paragraph" w:customStyle="1" w:styleId="affffffffd">
    <w:name w:val="подрисунок"/>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Times New Roman"/>
      <w:sz w:val="26"/>
      <w:szCs w:val="26"/>
    </w:rPr>
  </w:style>
  <w:style w:type="paragraph" w:styleId="65">
    <w:name w:val="index 6"/>
    <w:basedOn w:val="af8"/>
    <w:next w:val="af8"/>
    <w:autoRedefine/>
    <w:rsid w:val="00C25060"/>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rPr>
  </w:style>
  <w:style w:type="paragraph" w:styleId="75">
    <w:name w:val="index 7"/>
    <w:basedOn w:val="af8"/>
    <w:next w:val="af8"/>
    <w:autoRedefine/>
    <w:rsid w:val="00C25060"/>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rPr>
  </w:style>
  <w:style w:type="paragraph" w:styleId="86">
    <w:name w:val="index 8"/>
    <w:basedOn w:val="af8"/>
    <w:next w:val="af8"/>
    <w:autoRedefine/>
    <w:rsid w:val="00C25060"/>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rPr>
  </w:style>
  <w:style w:type="paragraph" w:styleId="94">
    <w:name w:val="index 9"/>
    <w:basedOn w:val="af8"/>
    <w:next w:val="af8"/>
    <w:autoRedefine/>
    <w:rsid w:val="00C25060"/>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rPr>
  </w:style>
  <w:style w:type="character" w:customStyle="1" w:styleId="1fff">
    <w:name w:val="заголовок табл Знак1"/>
    <w:link w:val="affffffff4"/>
    <w:rsid w:val="00C25060"/>
    <w:rPr>
      <w:rFonts w:ascii="Times New Roman" w:eastAsia="Times New Roman" w:hAnsi="Times New Roman" w:cs="Times New Roman"/>
      <w:b/>
      <w:bCs/>
      <w:sz w:val="24"/>
      <w:szCs w:val="24"/>
    </w:rPr>
  </w:style>
  <w:style w:type="paragraph" w:customStyle="1" w:styleId="affffffffe">
    <w:name w:val="Обычный без абзаца"/>
    <w:basedOn w:val="af8"/>
    <w:autoRedefine/>
    <w:rsid w:val="00C25060"/>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rPr>
  </w:style>
  <w:style w:type="paragraph" w:customStyle="1" w:styleId="Normal">
    <w:name w:val="Normal Знак"/>
    <w:rsid w:val="00C25060"/>
    <w:pPr>
      <w:spacing w:before="120" w:after="120" w:line="240" w:lineRule="auto"/>
      <w:ind w:left="567"/>
      <w:jc w:val="both"/>
    </w:pPr>
    <w:rPr>
      <w:rFonts w:ascii="Times New Roman" w:eastAsia="Times New Roman" w:hAnsi="Times New Roman" w:cs="Times New Roman"/>
      <w:sz w:val="24"/>
      <w:szCs w:val="24"/>
    </w:rPr>
  </w:style>
  <w:style w:type="character" w:customStyle="1" w:styleId="139">
    <w:name w:val="Обычный 13 Знак"/>
    <w:rsid w:val="00C25060"/>
    <w:rPr>
      <w:rFonts w:ascii="Times New Roman" w:hAnsi="Times New Roman" w:cs="Times New Roman"/>
      <w:sz w:val="26"/>
      <w:szCs w:val="26"/>
      <w:vertAlign w:val="baseline"/>
    </w:rPr>
  </w:style>
  <w:style w:type="paragraph" w:customStyle="1" w:styleId="13a">
    <w:name w:val="Обычный 13 Знак Знак"/>
    <w:basedOn w:val="af8"/>
    <w:link w:val="13b"/>
    <w:rsid w:val="00C25060"/>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rPr>
  </w:style>
  <w:style w:type="character" w:customStyle="1" w:styleId="1320">
    <w:name w:val="Обычный 13 Знак2"/>
    <w:rsid w:val="00C25060"/>
    <w:rPr>
      <w:snapToGrid w:val="0"/>
      <w:sz w:val="26"/>
      <w:szCs w:val="26"/>
      <w:lang w:val="ru-RU" w:eastAsia="ru-RU"/>
    </w:rPr>
  </w:style>
  <w:style w:type="character" w:customStyle="1" w:styleId="afffffffff">
    <w:name w:val="íîìåð ñòðàíèöû"/>
    <w:basedOn w:val="af9"/>
    <w:rsid w:val="00C25060"/>
  </w:style>
  <w:style w:type="character" w:customStyle="1" w:styleId="1312">
    <w:name w:val="Обычный 13 Знак1"/>
    <w:rsid w:val="00C25060"/>
    <w:rPr>
      <w:sz w:val="26"/>
      <w:szCs w:val="26"/>
      <w:lang w:val="ru-RU" w:eastAsia="ru-RU"/>
    </w:rPr>
  </w:style>
  <w:style w:type="paragraph" w:customStyle="1" w:styleId="1fff1">
    <w:name w:val="Рис.1 Подрисуночная надпись"/>
    <w:basedOn w:val="af8"/>
    <w:autoRedefine/>
    <w:rsid w:val="00C25060"/>
    <w:pPr>
      <w:keepNext/>
      <w:widowControl w:val="0"/>
      <w:numPr>
        <w:ilvl w:val="12"/>
      </w:numPr>
      <w:tabs>
        <w:tab w:val="left" w:pos="709"/>
        <w:tab w:val="left" w:pos="993"/>
        <w:tab w:val="left" w:pos="1440"/>
      </w:tabs>
      <w:spacing w:before="20" w:after="20" w:line="240" w:lineRule="auto"/>
      <w:ind w:left="113" w:firstLine="680"/>
      <w:jc w:val="both"/>
    </w:pPr>
    <w:rPr>
      <w:rFonts w:ascii="Times New Roman" w:eastAsia="Times New Roman" w:hAnsi="Times New Roman" w:cs="Times New Roman"/>
      <w:sz w:val="20"/>
      <w:szCs w:val="20"/>
    </w:rPr>
  </w:style>
  <w:style w:type="character" w:customStyle="1" w:styleId="afffffffff0">
    <w:name w:val="Подрисуночная надпись Знак"/>
    <w:rsid w:val="00C25060"/>
    <w:rPr>
      <w:b/>
      <w:bCs/>
      <w:color w:val="000000"/>
      <w:sz w:val="24"/>
      <w:szCs w:val="24"/>
      <w:lang w:val="ru-RU" w:eastAsia="ru-RU"/>
    </w:rPr>
  </w:style>
  <w:style w:type="character" w:customStyle="1" w:styleId="afffffffff1">
    <w:name w:val="текст табл Знак"/>
    <w:rsid w:val="00C25060"/>
    <w:rPr>
      <w:sz w:val="24"/>
      <w:szCs w:val="24"/>
      <w:lang w:val="ru-RU" w:eastAsia="ru-RU"/>
    </w:rPr>
  </w:style>
  <w:style w:type="paragraph" w:customStyle="1" w:styleId="3f9">
    <w:name w:val="Стиль Маркированный список + Перед:  3 пт"/>
    <w:basedOn w:val="aa"/>
    <w:rsid w:val="00C25060"/>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5"/>
    <w:rsid w:val="00C25060"/>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8"/>
    <w:rsid w:val="00C25060"/>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rPr>
  </w:style>
  <w:style w:type="paragraph" w:customStyle="1" w:styleId="FR1">
    <w:name w:val="FR1"/>
    <w:rsid w:val="00C25060"/>
    <w:pPr>
      <w:widowControl w:val="0"/>
      <w:spacing w:before="500" w:after="0" w:line="300" w:lineRule="auto"/>
      <w:ind w:left="400"/>
    </w:pPr>
    <w:rPr>
      <w:rFonts w:ascii="Times New Roman" w:eastAsia="Times New Roman" w:hAnsi="Times New Roman" w:cs="Times New Roman"/>
      <w:sz w:val="24"/>
      <w:szCs w:val="24"/>
    </w:rPr>
  </w:style>
  <w:style w:type="paragraph" w:customStyle="1" w:styleId="FR2">
    <w:name w:val="FR2"/>
    <w:rsid w:val="00C25060"/>
    <w:pPr>
      <w:widowControl w:val="0"/>
      <w:spacing w:after="20" w:line="240" w:lineRule="auto"/>
    </w:pPr>
    <w:rPr>
      <w:rFonts w:ascii="Times New Roman" w:eastAsia="Times New Roman" w:hAnsi="Times New Roman" w:cs="Times New Roman"/>
      <w:sz w:val="16"/>
      <w:szCs w:val="16"/>
    </w:rPr>
  </w:style>
  <w:style w:type="paragraph" w:customStyle="1" w:styleId="3fa">
    <w:name w:val="заголовок 3"/>
    <w:basedOn w:val="af8"/>
    <w:next w:val="af8"/>
    <w:autoRedefine/>
    <w:rsid w:val="00C25060"/>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rPr>
  </w:style>
  <w:style w:type="paragraph" w:customStyle="1" w:styleId="xl26">
    <w:name w:val="xl26"/>
    <w:basedOn w:val="af8"/>
    <w:rsid w:val="00C25060"/>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7">
    <w:name w:val="xl27"/>
    <w:basedOn w:val="af8"/>
    <w:rsid w:val="00C25060"/>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8">
    <w:name w:val="xl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29">
    <w:name w:val="xl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0">
    <w:name w:val="xl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2">
    <w:name w:val="xl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33">
    <w:name w:val="xl33"/>
    <w:basedOn w:val="af8"/>
    <w:rsid w:val="00C25060"/>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34">
    <w:name w:val="xl34"/>
    <w:basedOn w:val="af8"/>
    <w:rsid w:val="00C25060"/>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afffffffff2">
    <w:name w:val="Стиль начало"/>
    <w:basedOn w:val="af8"/>
    <w:rsid w:val="00C25060"/>
    <w:pPr>
      <w:spacing w:after="0" w:line="264" w:lineRule="auto"/>
    </w:pPr>
    <w:rPr>
      <w:rFonts w:ascii="Times New Roman" w:eastAsia="Times New Roman" w:hAnsi="Times New Roman" w:cs="Times New Roman"/>
      <w:sz w:val="28"/>
      <w:szCs w:val="28"/>
    </w:rPr>
  </w:style>
  <w:style w:type="paragraph" w:customStyle="1" w:styleId="xl24">
    <w:name w:val="xl24"/>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af8"/>
    <w:rsid w:val="00C2506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afffffffff3">
    <w:name w:val="Основной текст Знак Знак"/>
    <w:rsid w:val="00C25060"/>
    <w:rPr>
      <w:sz w:val="28"/>
      <w:szCs w:val="28"/>
      <w:lang w:val="ru-RU" w:eastAsia="ru-RU"/>
    </w:rPr>
  </w:style>
  <w:style w:type="character" w:customStyle="1" w:styleId="14pt">
    <w:name w:val="Стиль 14 pt"/>
    <w:rsid w:val="00C25060"/>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1">
    <w:name w:val="Обычный 13 Знак3 Знак Знак Знак1 Знак Знак1"/>
    <w:rsid w:val="00C25060"/>
    <w:rPr>
      <w:snapToGrid w:val="0"/>
      <w:sz w:val="26"/>
      <w:szCs w:val="26"/>
      <w:lang w:val="ru-RU" w:eastAsia="ru-RU"/>
    </w:rPr>
  </w:style>
  <w:style w:type="paragraph" w:customStyle="1" w:styleId="BodyText21">
    <w:name w:val="Body Text 21"/>
    <w:basedOn w:val="af8"/>
    <w:autoRedefine/>
    <w:rsid w:val="00C25060"/>
    <w:pPr>
      <w:tabs>
        <w:tab w:val="left" w:pos="0"/>
      </w:tabs>
      <w:spacing w:before="60" w:after="0" w:line="240" w:lineRule="auto"/>
      <w:ind w:firstLine="720"/>
      <w:jc w:val="both"/>
    </w:pPr>
    <w:rPr>
      <w:rFonts w:ascii="Times New Roman" w:eastAsia="Times New Roman" w:hAnsi="Times New Roman" w:cs="Times New Roman"/>
      <w:sz w:val="24"/>
      <w:szCs w:val="24"/>
    </w:rPr>
  </w:style>
  <w:style w:type="character" w:customStyle="1" w:styleId="1fff2">
    <w:name w:val="Строгий1"/>
    <w:rsid w:val="00C25060"/>
    <w:rPr>
      <w:b/>
      <w:bCs/>
      <w:color w:val="auto"/>
      <w:sz w:val="24"/>
      <w:szCs w:val="24"/>
    </w:rPr>
  </w:style>
  <w:style w:type="paragraph" w:customStyle="1" w:styleId="xl22">
    <w:name w:val="xl22"/>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340">
    <w:name w:val="Обычный 13 Знак4"/>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rPr>
  </w:style>
  <w:style w:type="character" w:customStyle="1" w:styleId="1341">
    <w:name w:val="Обычный 13 Знак4 Знак"/>
    <w:rsid w:val="00C25060"/>
    <w:rPr>
      <w:b/>
      <w:bCs/>
      <w:sz w:val="26"/>
      <w:szCs w:val="26"/>
      <w:lang w:val="ru-RU" w:eastAsia="ru-RU"/>
    </w:rPr>
  </w:style>
  <w:style w:type="character" w:customStyle="1" w:styleId="1330">
    <w:name w:val="Обычный 13 Знак3 Знак Знак Знак"/>
    <w:rsid w:val="00C25060"/>
    <w:rPr>
      <w:sz w:val="26"/>
      <w:szCs w:val="26"/>
      <w:lang w:val="ru-RU" w:eastAsia="ru-RU"/>
    </w:rPr>
  </w:style>
  <w:style w:type="character" w:customStyle="1" w:styleId="1342">
    <w:name w:val="Обычный 13 Знак4 Знак Знак"/>
    <w:rsid w:val="00C25060"/>
    <w:rPr>
      <w:b/>
      <w:bCs/>
      <w:sz w:val="26"/>
      <w:szCs w:val="26"/>
      <w:lang w:val="ru-RU" w:eastAsia="ru-RU"/>
    </w:rPr>
  </w:style>
  <w:style w:type="character" w:customStyle="1" w:styleId="13310">
    <w:name w:val="Обычный 13 Знак3 Знак Знак1"/>
    <w:rsid w:val="00C25060"/>
    <w:rPr>
      <w:sz w:val="26"/>
      <w:szCs w:val="26"/>
      <w:lang w:val="ru-RU" w:eastAsia="ru-RU"/>
    </w:rPr>
  </w:style>
  <w:style w:type="paragraph" w:customStyle="1" w:styleId="1332">
    <w:name w:val="Обычный 13 Знак3 Знак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2">
    <w:name w:val="Обычный 13 Знак3 Знак Знак Знак1 Знак Знак"/>
    <w:rsid w:val="00C25060"/>
    <w:rPr>
      <w:sz w:val="26"/>
      <w:szCs w:val="26"/>
      <w:lang w:val="ru-RU" w:eastAsia="ru-RU"/>
    </w:rPr>
  </w:style>
  <w:style w:type="character" w:customStyle="1" w:styleId="1333">
    <w:name w:val="Обычный 13 Знак3 Знак"/>
    <w:rsid w:val="00C25060"/>
    <w:rPr>
      <w:sz w:val="26"/>
      <w:szCs w:val="26"/>
      <w:lang w:val="ru-RU" w:eastAsia="ru-RU"/>
    </w:rPr>
  </w:style>
  <w:style w:type="paragraph" w:customStyle="1" w:styleId="xl23">
    <w:name w:val="xl23"/>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130">
    <w:name w:val="1.1.Нумерованный 3"/>
    <w:basedOn w:val="134"/>
    <w:rsid w:val="00C25060"/>
    <w:pPr>
      <w:numPr>
        <w:ilvl w:val="1"/>
        <w:numId w:val="25"/>
      </w:numPr>
      <w:spacing w:after="0" w:line="240" w:lineRule="auto"/>
    </w:pPr>
    <w:rPr>
      <w:i/>
      <w:iCs/>
      <w:lang w:val="ru-RU" w:bidi="ar-SA"/>
    </w:rPr>
  </w:style>
  <w:style w:type="paragraph" w:customStyle="1" w:styleId="1114">
    <w:name w:val="1.1.1.Нумерованный список 4"/>
    <w:basedOn w:val="134"/>
    <w:rsid w:val="00C25060"/>
    <w:pPr>
      <w:numPr>
        <w:ilvl w:val="2"/>
        <w:numId w:val="26"/>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C25060"/>
    <w:rPr>
      <w:rFonts w:ascii="Times New Roman" w:eastAsia="Times New Roman" w:hAnsi="Times New Roman"/>
      <w:b/>
      <w:sz w:val="24"/>
    </w:rPr>
  </w:style>
  <w:style w:type="paragraph" w:customStyle="1" w:styleId="21d">
    <w:name w:val="Основной текст 21"/>
    <w:basedOn w:val="af8"/>
    <w:rsid w:val="00C25060"/>
    <w:pPr>
      <w:spacing w:after="0" w:line="360" w:lineRule="auto"/>
      <w:ind w:firstLine="720"/>
    </w:pPr>
    <w:rPr>
      <w:rFonts w:ascii="Arial" w:eastAsia="Times New Roman" w:hAnsi="Arial" w:cs="Times New Roman"/>
      <w:sz w:val="24"/>
      <w:szCs w:val="20"/>
    </w:rPr>
  </w:style>
  <w:style w:type="paragraph" w:customStyle="1" w:styleId="af7">
    <w:name w:val="подпись таблицы"/>
    <w:basedOn w:val="af8"/>
    <w:autoRedefine/>
    <w:rsid w:val="00C25060"/>
    <w:pPr>
      <w:numPr>
        <w:numId w:val="28"/>
      </w:numPr>
      <w:suppressLineNumbers/>
      <w:tabs>
        <w:tab w:val="clear" w:pos="2160"/>
      </w:tabs>
      <w:spacing w:after="0" w:line="324" w:lineRule="auto"/>
      <w:ind w:left="0" w:firstLine="720"/>
      <w:jc w:val="center"/>
    </w:pPr>
    <w:rPr>
      <w:rFonts w:ascii="Times New Roman" w:eastAsia="Times New Roman" w:hAnsi="Times New Roman" w:cs="Times New Roman"/>
      <w:b/>
      <w:sz w:val="24"/>
      <w:szCs w:val="24"/>
    </w:rPr>
  </w:style>
  <w:style w:type="paragraph" w:customStyle="1" w:styleId="1a">
    <w:name w:val="Стиль Рис.1. Подрисуночная надпись + полужирный"/>
    <w:basedOn w:val="af8"/>
    <w:autoRedefine/>
    <w:rsid w:val="00C25060"/>
    <w:pPr>
      <w:keepNext/>
      <w:numPr>
        <w:numId w:val="29"/>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af">
    <w:name w:val="подпись рисунка"/>
    <w:basedOn w:val="af8"/>
    <w:autoRedefine/>
    <w:rsid w:val="00C25060"/>
    <w:pPr>
      <w:widowControl w:val="0"/>
      <w:numPr>
        <w:numId w:val="27"/>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sz w:val="24"/>
      <w:szCs w:val="20"/>
    </w:rPr>
  </w:style>
  <w:style w:type="character" w:customStyle="1" w:styleId="afffffffff4">
    <w:name w:val="подпись рисунка Знак"/>
    <w:rsid w:val="00C25060"/>
    <w:rPr>
      <w:b/>
      <w:sz w:val="24"/>
      <w:lang w:val="ru-RU" w:eastAsia="ru-RU" w:bidi="ar-SA"/>
    </w:rPr>
  </w:style>
  <w:style w:type="paragraph" w:customStyle="1" w:styleId="111">
    <w:name w:val="Стиль Рис.1. Подрисуночная надпись + полужирный1"/>
    <w:basedOn w:val="af8"/>
    <w:autoRedefine/>
    <w:rsid w:val="00C25060"/>
    <w:pPr>
      <w:keepNext/>
      <w:numPr>
        <w:numId w:val="30"/>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character" w:customStyle="1" w:styleId="affffffff8">
    <w:name w:val="Подрисуночная надпись Знак Знак"/>
    <w:link w:val="affffffff7"/>
    <w:rsid w:val="00C25060"/>
    <w:rPr>
      <w:rFonts w:ascii="Times New Roman" w:eastAsia="Times New Roman" w:hAnsi="Times New Roman" w:cs="Times New Roman"/>
      <w:b/>
      <w:bCs/>
      <w:sz w:val="24"/>
      <w:szCs w:val="24"/>
    </w:rPr>
  </w:style>
  <w:style w:type="table" w:customStyle="1" w:styleId="190">
    <w:name w:val="Сетка таблицы1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Текст-2"/>
    <w:basedOn w:val="af8"/>
    <w:link w:val="-24"/>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rPr>
  </w:style>
  <w:style w:type="character" w:customStyle="1" w:styleId="-24">
    <w:name w:val="Текст-2 Знак"/>
    <w:link w:val="-23"/>
    <w:rsid w:val="00C25060"/>
    <w:rPr>
      <w:rFonts w:ascii="Times New Roman CYR" w:eastAsia="Times New Roman" w:hAnsi="Times New Roman CYR" w:cs="Times New Roman CYR"/>
      <w:sz w:val="26"/>
      <w:szCs w:val="26"/>
    </w:rPr>
  </w:style>
  <w:style w:type="paragraph" w:customStyle="1" w:styleId="a8">
    <w:name w:val="таблица"/>
    <w:basedOn w:val="afff3"/>
    <w:link w:val="afffffffff5"/>
    <w:autoRedefine/>
    <w:rsid w:val="00C25060"/>
    <w:pPr>
      <w:keepNext w:val="0"/>
      <w:numPr>
        <w:numId w:val="31"/>
      </w:numPr>
      <w:spacing w:before="120" w:line="240" w:lineRule="auto"/>
      <w:jc w:val="center"/>
    </w:pPr>
    <w:rPr>
      <w:rFonts w:ascii="Times New Roman" w:hAnsi="Times New Roman" w:cs="Arial"/>
      <w:spacing w:val="0"/>
      <w:kern w:val="0"/>
      <w:szCs w:val="20"/>
      <w:lang w:val="ru-RU" w:eastAsia="ru-RU" w:bidi="ar-SA"/>
    </w:rPr>
  </w:style>
  <w:style w:type="paragraph" w:customStyle="1" w:styleId="11f6">
    <w:name w:val="Обычный11"/>
    <w:rsid w:val="00C25060"/>
    <w:pPr>
      <w:spacing w:after="0" w:line="240" w:lineRule="auto"/>
      <w:jc w:val="center"/>
    </w:pPr>
    <w:rPr>
      <w:rFonts w:ascii="Times New Roman" w:eastAsia="Times New Roman" w:hAnsi="Times New Roman" w:cs="Times New Roman"/>
      <w:snapToGrid w:val="0"/>
      <w:sz w:val="24"/>
      <w:szCs w:val="20"/>
    </w:rPr>
  </w:style>
  <w:style w:type="numbering" w:customStyle="1" w:styleId="a6">
    <w:name w:val="Рис."/>
    <w:rsid w:val="00C25060"/>
    <w:pPr>
      <w:numPr>
        <w:numId w:val="32"/>
      </w:numPr>
    </w:pPr>
  </w:style>
  <w:style w:type="paragraph" w:customStyle="1" w:styleId="13">
    <w:name w:val="Рис.1. Подрисуночная надпись"/>
    <w:basedOn w:val="af8"/>
    <w:autoRedefine/>
    <w:rsid w:val="00C25060"/>
    <w:pPr>
      <w:keepNext/>
      <w:numPr>
        <w:numId w:val="3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BodyText23">
    <w:name w:val="Body Text 23"/>
    <w:basedOn w:val="af8"/>
    <w:rsid w:val="00C25060"/>
    <w:pPr>
      <w:suppressLineNumbers/>
      <w:tabs>
        <w:tab w:val="left" w:leader="dot" w:pos="9639"/>
      </w:tabs>
      <w:spacing w:before="20" w:after="20" w:line="240" w:lineRule="auto"/>
      <w:jc w:val="center"/>
    </w:pPr>
    <w:rPr>
      <w:rFonts w:ascii="Times New Roman" w:eastAsia="Times New Roman" w:hAnsi="Times New Roman" w:cs="Times New Roman"/>
      <w:snapToGrid w:val="0"/>
      <w:sz w:val="20"/>
      <w:szCs w:val="20"/>
    </w:rPr>
  </w:style>
  <w:style w:type="paragraph" w:customStyle="1" w:styleId="afffffffff6">
    <w:name w:val="НПС"/>
    <w:basedOn w:val="af8"/>
    <w:link w:val="afffffffff7"/>
    <w:rsid w:val="00C25060"/>
    <w:pPr>
      <w:keepNext/>
      <w:spacing w:after="0" w:line="240" w:lineRule="auto"/>
      <w:ind w:firstLine="709"/>
      <w:jc w:val="both"/>
    </w:pPr>
    <w:rPr>
      <w:rFonts w:ascii="Times New Roman" w:eastAsia="Times New Roman" w:hAnsi="Times New Roman" w:cs="Times New Roman"/>
      <w:sz w:val="24"/>
      <w:szCs w:val="24"/>
    </w:rPr>
  </w:style>
  <w:style w:type="character" w:customStyle="1" w:styleId="afffffffff7">
    <w:name w:val="НПС Знак"/>
    <w:link w:val="afffffffff6"/>
    <w:rsid w:val="00C25060"/>
    <w:rPr>
      <w:rFonts w:ascii="Times New Roman" w:eastAsia="Times New Roman" w:hAnsi="Times New Roman" w:cs="Times New Roman"/>
      <w:sz w:val="24"/>
      <w:szCs w:val="24"/>
    </w:rPr>
  </w:style>
  <w:style w:type="paragraph" w:customStyle="1" w:styleId="1fff3">
    <w:name w:val="Таблица 1"/>
    <w:basedOn w:val="af8"/>
    <w:link w:val="1fff4"/>
    <w:qFormat/>
    <w:rsid w:val="00C25060"/>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rPr>
  </w:style>
  <w:style w:type="paragraph" w:customStyle="1" w:styleId="-13">
    <w:name w:val="Текст - 1"/>
    <w:basedOn w:val="133"/>
    <w:link w:val="-112"/>
    <w:rsid w:val="00C25060"/>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C25060"/>
    <w:rPr>
      <w:rFonts w:ascii="Times New Roman" w:eastAsia="Times New Roman" w:hAnsi="Times New Roman" w:cs="Times New Roman"/>
      <w:color w:val="000000"/>
      <w:sz w:val="20"/>
      <w:szCs w:val="20"/>
    </w:rPr>
  </w:style>
  <w:style w:type="paragraph" w:customStyle="1" w:styleId="FR3">
    <w:name w:val="FR3"/>
    <w:rsid w:val="00C25060"/>
    <w:pPr>
      <w:widowControl w:val="0"/>
      <w:spacing w:after="0" w:line="240" w:lineRule="auto"/>
      <w:jc w:val="center"/>
    </w:pPr>
    <w:rPr>
      <w:rFonts w:ascii="Arial" w:eastAsia="Times New Roman" w:hAnsi="Arial" w:cs="Times New Roman"/>
      <w:sz w:val="24"/>
      <w:szCs w:val="20"/>
    </w:rPr>
  </w:style>
  <w:style w:type="character" w:customStyle="1" w:styleId="-14">
    <w:name w:val="Текст - 1 Знак"/>
    <w:rsid w:val="00C25060"/>
    <w:rPr>
      <w:rFonts w:ascii="Times New Roman CYR" w:hAnsi="Times New Roman CYR" w:cs="Times New Roman CYR"/>
      <w:sz w:val="26"/>
      <w:szCs w:val="26"/>
      <w:lang w:val="ru-RU" w:eastAsia="ru-RU"/>
    </w:rPr>
  </w:style>
  <w:style w:type="paragraph" w:customStyle="1" w:styleId="2116">
    <w:name w:val="Основной текст 211"/>
    <w:basedOn w:val="af8"/>
    <w:rsid w:val="00C25060"/>
    <w:pPr>
      <w:spacing w:after="0" w:line="360" w:lineRule="auto"/>
      <w:ind w:firstLine="720"/>
    </w:pPr>
    <w:rPr>
      <w:rFonts w:ascii="Arial" w:eastAsia="Times New Roman" w:hAnsi="Arial" w:cs="Times New Roman"/>
      <w:sz w:val="24"/>
      <w:szCs w:val="20"/>
    </w:rPr>
  </w:style>
  <w:style w:type="paragraph" w:customStyle="1" w:styleId="2ffc">
    <w:name w:val="Таблица 2"/>
    <w:basedOn w:val="1fff3"/>
    <w:link w:val="2ffd"/>
    <w:qFormat/>
    <w:rsid w:val="00C25060"/>
    <w:pPr>
      <w:ind w:left="-34" w:right="-76"/>
    </w:pPr>
  </w:style>
  <w:style w:type="character" w:customStyle="1" w:styleId="2ffd">
    <w:name w:val="Таблица 2 Знак"/>
    <w:link w:val="2ffc"/>
    <w:rsid w:val="00C25060"/>
    <w:rPr>
      <w:rFonts w:ascii="Times New Roman" w:eastAsia="Times New Roman" w:hAnsi="Times New Roman" w:cs="Times New Roman"/>
      <w:color w:val="000000"/>
      <w:sz w:val="20"/>
      <w:szCs w:val="20"/>
    </w:rPr>
  </w:style>
  <w:style w:type="paragraph" w:customStyle="1" w:styleId="afffffffff8">
    <w:name w:val="Заголовок рис."/>
    <w:basedOn w:val="affffffff7"/>
    <w:link w:val="afffffffff9"/>
    <w:qFormat/>
    <w:rsid w:val="00C25060"/>
    <w:pPr>
      <w:suppressLineNumbers/>
      <w:tabs>
        <w:tab w:val="clear" w:pos="851"/>
        <w:tab w:val="left" w:pos="709"/>
      </w:tabs>
      <w:spacing w:before="60"/>
      <w:ind w:firstLine="288"/>
    </w:pPr>
    <w:rPr>
      <w:bCs w:val="0"/>
      <w:szCs w:val="20"/>
    </w:rPr>
  </w:style>
  <w:style w:type="paragraph" w:customStyle="1" w:styleId="-15">
    <w:name w:val="Текст-1"/>
    <w:basedOn w:val="-13"/>
    <w:link w:val="-16"/>
    <w:rsid w:val="00C25060"/>
  </w:style>
  <w:style w:type="character" w:customStyle="1" w:styleId="1fff5">
    <w:name w:val="Подрисуночная надпись Знак1"/>
    <w:rsid w:val="00C25060"/>
    <w:rPr>
      <w:b/>
      <w:sz w:val="24"/>
    </w:rPr>
  </w:style>
  <w:style w:type="character" w:customStyle="1" w:styleId="afffffffff9">
    <w:name w:val="Заголовок рис. Знак"/>
    <w:link w:val="afffffffff8"/>
    <w:rsid w:val="00C25060"/>
    <w:rPr>
      <w:rFonts w:ascii="Times New Roman" w:eastAsia="Times New Roman" w:hAnsi="Times New Roman" w:cs="Times New Roman"/>
      <w:b/>
      <w:sz w:val="24"/>
      <w:szCs w:val="20"/>
    </w:rPr>
  </w:style>
  <w:style w:type="character" w:customStyle="1" w:styleId="-112">
    <w:name w:val="Текст - 1 Знак1"/>
    <w:link w:val="-13"/>
    <w:rsid w:val="00C25060"/>
    <w:rPr>
      <w:rFonts w:ascii="Times New Roman CYR" w:eastAsia="Times New Roman" w:hAnsi="Times New Roman CYR" w:cs="Times New Roman CYR"/>
      <w:b/>
      <w:sz w:val="24"/>
      <w:szCs w:val="24"/>
    </w:rPr>
  </w:style>
  <w:style w:type="character" w:customStyle="1" w:styleId="-16">
    <w:name w:val="Текст-1 Знак"/>
    <w:link w:val="-15"/>
    <w:rsid w:val="00C25060"/>
    <w:rPr>
      <w:rFonts w:ascii="Times New Roman CYR" w:eastAsia="Times New Roman" w:hAnsi="Times New Roman CYR" w:cs="Times New Roman CYR"/>
      <w:b/>
      <w:sz w:val="24"/>
      <w:szCs w:val="24"/>
    </w:rPr>
  </w:style>
  <w:style w:type="paragraph" w:customStyle="1" w:styleId="-17">
    <w:name w:val="Рис-1"/>
    <w:basedOn w:val="affffffff7"/>
    <w:link w:val="-18"/>
    <w:qFormat/>
    <w:rsid w:val="00C25060"/>
  </w:style>
  <w:style w:type="paragraph" w:customStyle="1" w:styleId="-19">
    <w:name w:val="Табл-1"/>
    <w:basedOn w:val="af8"/>
    <w:link w:val="-1a"/>
    <w:qFormat/>
    <w:rsid w:val="00C25060"/>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rPr>
  </w:style>
  <w:style w:type="character" w:customStyle="1" w:styleId="-18">
    <w:name w:val="Рис-1 Знак"/>
    <w:link w:val="-17"/>
    <w:rsid w:val="00C25060"/>
    <w:rPr>
      <w:rFonts w:ascii="Times New Roman" w:eastAsia="Times New Roman" w:hAnsi="Times New Roman" w:cs="Times New Roman"/>
      <w:b/>
      <w:bCs/>
      <w:sz w:val="24"/>
      <w:szCs w:val="24"/>
    </w:rPr>
  </w:style>
  <w:style w:type="character" w:customStyle="1" w:styleId="-1a">
    <w:name w:val="Табл-1 Знак"/>
    <w:link w:val="-19"/>
    <w:rsid w:val="00C25060"/>
    <w:rPr>
      <w:rFonts w:ascii="Times New Roman" w:eastAsia="Times New Roman" w:hAnsi="Times New Roman" w:cs="Times New Roman"/>
      <w:b/>
      <w:bCs/>
      <w:sz w:val="24"/>
      <w:szCs w:val="24"/>
    </w:rPr>
  </w:style>
  <w:style w:type="paragraph" w:customStyle="1" w:styleId="-1b">
    <w:name w:val="Таблица-1"/>
    <w:basedOn w:val="af8"/>
    <w:link w:val="-1c"/>
    <w:qFormat/>
    <w:rsid w:val="00C25060"/>
    <w:pPr>
      <w:autoSpaceDE w:val="0"/>
      <w:autoSpaceDN w:val="0"/>
      <w:adjustRightInd w:val="0"/>
      <w:spacing w:after="0" w:line="240" w:lineRule="auto"/>
      <w:jc w:val="center"/>
    </w:pPr>
    <w:rPr>
      <w:rFonts w:ascii="Times New Roman" w:eastAsia="Times New Roman" w:hAnsi="Times New Roman" w:cs="Times New Roman"/>
      <w:color w:val="000000"/>
      <w:sz w:val="20"/>
      <w:szCs w:val="20"/>
    </w:rPr>
  </w:style>
  <w:style w:type="character" w:customStyle="1" w:styleId="-1c">
    <w:name w:val="Таблица-1 Знак"/>
    <w:link w:val="-1b"/>
    <w:rsid w:val="00C25060"/>
    <w:rPr>
      <w:rFonts w:ascii="Times New Roman" w:eastAsia="Times New Roman" w:hAnsi="Times New Roman" w:cs="Times New Roman"/>
      <w:color w:val="000000"/>
      <w:sz w:val="20"/>
      <w:szCs w:val="20"/>
    </w:rPr>
  </w:style>
  <w:style w:type="character" w:customStyle="1" w:styleId="2212111">
    <w:name w:val="Заголовок 2;Заголовок 2 Знак1;Заголовок 2 Знак Знак;Знак1 Знак Знак;Знак1 Знак1"/>
    <w:rsid w:val="00C25060"/>
    <w:rPr>
      <w:b/>
      <w:bCs/>
      <w:kern w:val="28"/>
      <w:sz w:val="24"/>
      <w:szCs w:val="26"/>
      <w:lang w:val="ru-RU" w:eastAsia="ru-RU" w:bidi="ar-SA"/>
    </w:rPr>
  </w:style>
  <w:style w:type="character" w:customStyle="1" w:styleId="afffffffffa">
    <w:name w:val="заголовок табл Знак Знак"/>
    <w:rsid w:val="00C25060"/>
    <w:rPr>
      <w:b/>
      <w:bCs/>
      <w:sz w:val="24"/>
      <w:szCs w:val="24"/>
      <w:lang w:val="ru-RU" w:eastAsia="ru-RU" w:bidi="ar-SA"/>
    </w:rPr>
  </w:style>
  <w:style w:type="paragraph" w:customStyle="1" w:styleId="a0">
    <w:name w:val="маркированный"/>
    <w:basedOn w:val="af8"/>
    <w:autoRedefine/>
    <w:rsid w:val="00C25060"/>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rPr>
  </w:style>
  <w:style w:type="paragraph" w:customStyle="1" w:styleId="1d">
    <w:name w:val="Подрисуночная надпись Знак1 Знак Знак Знак"/>
    <w:basedOn w:val="af8"/>
    <w:autoRedefine/>
    <w:rsid w:val="00C25060"/>
    <w:pPr>
      <w:keepNext/>
      <w:numPr>
        <w:numId w:val="35"/>
      </w:numPr>
      <w:tabs>
        <w:tab w:val="left" w:pos="709"/>
        <w:tab w:val="left" w:pos="851"/>
        <w:tab w:val="left" w:pos="1418"/>
      </w:tabs>
      <w:spacing w:after="0" w:line="240" w:lineRule="auto"/>
      <w:jc w:val="center"/>
    </w:pPr>
    <w:rPr>
      <w:rFonts w:ascii="Times New Roman" w:eastAsia="Times New Roman" w:hAnsi="Times New Roman" w:cs="Times New Roman"/>
      <w:b/>
      <w:sz w:val="24"/>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C25060"/>
    <w:rPr>
      <w:b/>
      <w:bCs/>
      <w:kern w:val="28"/>
      <w:sz w:val="26"/>
      <w:szCs w:val="26"/>
      <w:lang w:val="ru-RU" w:eastAsia="ru-RU" w:bidi="ar-SA"/>
    </w:rPr>
  </w:style>
  <w:style w:type="paragraph" w:customStyle="1" w:styleId="afffffffffb">
    <w:name w:val="Заголовок табл."/>
    <w:basedOn w:val="affffffff4"/>
    <w:link w:val="afffffffffc"/>
    <w:qFormat/>
    <w:rsid w:val="00C25060"/>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C25060"/>
    <w:rPr>
      <w:rFonts w:ascii="Times New Roman" w:eastAsia="Times New Roman" w:hAnsi="Times New Roman" w:cs="Times New Roman"/>
      <w:b/>
      <w:sz w:val="24"/>
      <w:szCs w:val="24"/>
    </w:rPr>
  </w:style>
  <w:style w:type="character" w:customStyle="1" w:styleId="afffffffffd">
    <w:name w:val="заголовок таблицы Знак Знак"/>
    <w:rsid w:val="00C25060"/>
    <w:rPr>
      <w:b/>
      <w:sz w:val="24"/>
    </w:rPr>
  </w:style>
  <w:style w:type="paragraph" w:customStyle="1" w:styleId="SmartView3">
    <w:name w:val="Smart View 3"/>
    <w:basedOn w:val="af8"/>
    <w:qFormat/>
    <w:rsid w:val="00C25060"/>
    <w:pPr>
      <w:keepNext/>
      <w:keepLines/>
      <w:spacing w:after="0" w:line="240" w:lineRule="auto"/>
      <w:contextualSpacing/>
    </w:pPr>
    <w:rPr>
      <w:rFonts w:ascii="Arial" w:eastAsia="Times New Roman" w:hAnsi="Arial" w:cs="Times New Roman"/>
      <w:b/>
      <w:bCs/>
      <w:sz w:val="24"/>
      <w:szCs w:val="28"/>
      <w:lang w:val="en-US" w:eastAsia="en-US"/>
    </w:rPr>
  </w:style>
  <w:style w:type="paragraph" w:customStyle="1" w:styleId="SmartView">
    <w:name w:val="Smart View"/>
    <w:basedOn w:val="af8"/>
    <w:qFormat/>
    <w:rsid w:val="00C25060"/>
    <w:pPr>
      <w:spacing w:after="0" w:line="240" w:lineRule="auto"/>
      <w:contextualSpacing/>
    </w:pPr>
    <w:rPr>
      <w:rFonts w:ascii="Arial" w:eastAsia="Calibri" w:hAnsi="Arial" w:cs="Times New Roman"/>
      <w:sz w:val="20"/>
      <w:szCs w:val="20"/>
      <w:lang w:val="en-US" w:eastAsia="en-US"/>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C25060"/>
    <w:rPr>
      <w:b/>
      <w:bCs/>
      <w:caps/>
      <w:kern w:val="28"/>
      <w:sz w:val="26"/>
      <w:szCs w:val="26"/>
    </w:rPr>
  </w:style>
  <w:style w:type="paragraph" w:customStyle="1" w:styleId="2ffe">
    <w:name w:val="Обычный2"/>
    <w:rsid w:val="00C25060"/>
    <w:pPr>
      <w:spacing w:after="0" w:line="240" w:lineRule="auto"/>
      <w:jc w:val="center"/>
    </w:pPr>
    <w:rPr>
      <w:rFonts w:ascii="Times New Roman" w:eastAsia="Times New Roman" w:hAnsi="Times New Roman" w:cs="Times New Roman"/>
      <w:snapToGrid w:val="0"/>
      <w:sz w:val="24"/>
      <w:szCs w:val="20"/>
    </w:rPr>
  </w:style>
  <w:style w:type="paragraph" w:customStyle="1" w:styleId="229">
    <w:name w:val="Основной текст 22"/>
    <w:basedOn w:val="af8"/>
    <w:rsid w:val="00C25060"/>
    <w:pPr>
      <w:spacing w:after="0" w:line="360" w:lineRule="auto"/>
      <w:ind w:firstLine="720"/>
    </w:pPr>
    <w:rPr>
      <w:rFonts w:ascii="Arial" w:eastAsia="Times New Roman" w:hAnsi="Arial" w:cs="Times New Roman"/>
      <w:sz w:val="24"/>
      <w:szCs w:val="20"/>
    </w:rPr>
  </w:style>
  <w:style w:type="paragraph" w:customStyle="1" w:styleId="afffffffffe">
    <w:name w:val="Стиль По центру"/>
    <w:basedOn w:val="af8"/>
    <w:rsid w:val="00C25060"/>
    <w:pPr>
      <w:spacing w:after="0" w:line="240" w:lineRule="auto"/>
      <w:jc w:val="center"/>
    </w:pPr>
    <w:rPr>
      <w:rFonts w:ascii="Times New Roman" w:eastAsia="Times New Roman" w:hAnsi="Times New Roman" w:cs="Times New Roman"/>
      <w:sz w:val="24"/>
      <w:szCs w:val="20"/>
    </w:rPr>
  </w:style>
  <w:style w:type="paragraph" w:customStyle="1" w:styleId="affffffffff">
    <w:name w:val="Заголовок таблиц"/>
    <w:basedOn w:val="afffff1"/>
    <w:autoRedefine/>
    <w:rsid w:val="00C25060"/>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f0">
    <w:name w:val="заголовок табл Знак"/>
    <w:rsid w:val="00C25060"/>
    <w:rPr>
      <w:b/>
      <w:bCs/>
      <w:sz w:val="24"/>
      <w:szCs w:val="24"/>
      <w:lang w:val="ru-RU" w:eastAsia="ru-RU" w:bidi="ar-SA"/>
    </w:rPr>
  </w:style>
  <w:style w:type="character" w:customStyle="1" w:styleId="95">
    <w:name w:val="Знак Знак9"/>
    <w:rsid w:val="00C25060"/>
    <w:rPr>
      <w:lang w:val="ru-RU" w:eastAsia="ru-RU" w:bidi="ar-SA"/>
    </w:rPr>
  </w:style>
  <w:style w:type="paragraph" w:customStyle="1" w:styleId="22a">
    <w:name w:val="стиль2 заголовок2"/>
    <w:basedOn w:val="20"/>
    <w:autoRedefine/>
    <w:rsid w:val="00C25060"/>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C25060"/>
    <w:rPr>
      <w:b/>
      <w:kern w:val="28"/>
      <w:sz w:val="24"/>
      <w:szCs w:val="24"/>
      <w:lang w:val="ru-RU" w:eastAsia="ru-RU" w:bidi="ar-SA"/>
    </w:rPr>
  </w:style>
  <w:style w:type="paragraph" w:customStyle="1" w:styleId="13313">
    <w:name w:val="Стиль Обычный 13 Знак3 + Первая строка:  1 см"/>
    <w:basedOn w:val="af8"/>
    <w:rsid w:val="00C25060"/>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0"/>
    </w:rPr>
  </w:style>
  <w:style w:type="paragraph" w:customStyle="1" w:styleId="affffffffff1">
    <w:name w:val="основной текст"/>
    <w:basedOn w:val="af8"/>
    <w:autoRedefine/>
    <w:rsid w:val="00C25060"/>
    <w:pPr>
      <w:keepNext/>
      <w:keepLines/>
      <w:suppressLineNumbers/>
      <w:suppressAutoHyphens/>
      <w:spacing w:after="0" w:line="324" w:lineRule="auto"/>
      <w:ind w:firstLine="567"/>
      <w:jc w:val="both"/>
    </w:pPr>
    <w:rPr>
      <w:rFonts w:ascii="Times New Roman" w:eastAsia="Times New Roman" w:hAnsi="Times New Roman" w:cs="Times New Roman"/>
      <w:sz w:val="26"/>
      <w:szCs w:val="20"/>
    </w:rPr>
  </w:style>
  <w:style w:type="paragraph" w:customStyle="1" w:styleId="-">
    <w:name w:val="таблица-заголовок"/>
    <w:basedOn w:val="af8"/>
    <w:autoRedefine/>
    <w:rsid w:val="00C25060"/>
    <w:pPr>
      <w:keepNext/>
      <w:numPr>
        <w:numId w:val="36"/>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rPr>
  </w:style>
  <w:style w:type="paragraph" w:customStyle="1" w:styleId="10">
    <w:name w:val="Заг 1"/>
    <w:basedOn w:val="af8"/>
    <w:rsid w:val="00C25060"/>
    <w:pPr>
      <w:numPr>
        <w:numId w:val="37"/>
      </w:numPr>
      <w:suppressLineNumbers/>
      <w:spacing w:after="0" w:line="324" w:lineRule="auto"/>
      <w:jc w:val="both"/>
    </w:pPr>
    <w:rPr>
      <w:rFonts w:ascii="Times New Roman" w:eastAsia="Times New Roman" w:hAnsi="Times New Roman" w:cs="Times New Roman"/>
      <w:sz w:val="24"/>
      <w:szCs w:val="20"/>
    </w:rPr>
  </w:style>
  <w:style w:type="paragraph" w:customStyle="1" w:styleId="17">
    <w:name w:val="Стиль Заголовок 1"/>
    <w:aliases w:val="Заголовок 1 (табл) + Times New Roman 12 пт"/>
    <w:basedOn w:val="19"/>
    <w:autoRedefine/>
    <w:rsid w:val="00C25060"/>
    <w:pPr>
      <w:keepNext/>
      <w:numPr>
        <w:numId w:val="38"/>
      </w:numPr>
      <w:suppressLineNumbers/>
      <w:suppressAutoHyphens w:val="0"/>
      <w:spacing w:before="240" w:after="60" w:line="324" w:lineRule="auto"/>
      <w:contextualSpacing w:val="0"/>
    </w:pPr>
    <w:rPr>
      <w:rFonts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C25060"/>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cs="Times New Roman"/>
      <w:b w:val="0"/>
      <w:bCs/>
      <w:i w:val="0"/>
      <w:iCs w:val="0"/>
      <w:lang w:eastAsia="ru-RU" w:bidi="ar-SA"/>
    </w:rPr>
  </w:style>
  <w:style w:type="character" w:customStyle="1" w:styleId="1fff6">
    <w:name w:val="Рис.1 Подрисуночная надпись Знак"/>
    <w:rsid w:val="00C25060"/>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C25060"/>
    <w:pPr>
      <w:keepNext/>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C25060"/>
    <w:rPr>
      <w:b/>
      <w:bCs/>
      <w:kern w:val="28"/>
      <w:sz w:val="24"/>
      <w:szCs w:val="26"/>
      <w:lang w:val="ru-RU" w:eastAsia="ru-RU" w:bidi="ar-SA"/>
    </w:rPr>
  </w:style>
  <w:style w:type="table" w:customStyle="1" w:styleId="-33">
    <w:name w:val="Веб-таблица 3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C2506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1">
    <w:name w:val="Font Style11"/>
    <w:rsid w:val="00C25060"/>
    <w:rPr>
      <w:rFonts w:ascii="Century Schoolbook" w:hAnsi="Century Schoolbook" w:cs="Century Schoolbook"/>
      <w:color w:val="000000"/>
      <w:sz w:val="22"/>
      <w:szCs w:val="22"/>
    </w:rPr>
  </w:style>
  <w:style w:type="character" w:customStyle="1" w:styleId="13b">
    <w:name w:val="Обычный 13 Знак Знак Знак"/>
    <w:link w:val="13a"/>
    <w:rsid w:val="00C25060"/>
    <w:rPr>
      <w:rFonts w:ascii="Times New Roman" w:eastAsia="Times New Roman" w:hAnsi="Times New Roman" w:cs="Times New Roman"/>
      <w:sz w:val="26"/>
      <w:szCs w:val="26"/>
    </w:rPr>
  </w:style>
  <w:style w:type="paragraph" w:customStyle="1" w:styleId="1fff7">
    <w:name w:val="1. Заголовок"/>
    <w:basedOn w:val="19"/>
    <w:link w:val="1fff8"/>
    <w:qFormat/>
    <w:rsid w:val="00C25060"/>
    <w:pPr>
      <w:keepNext/>
      <w:keepLines/>
      <w:numPr>
        <w:numId w:val="0"/>
      </w:numPr>
      <w:suppressLineNumbers/>
      <w:tabs>
        <w:tab w:val="num" w:pos="643"/>
        <w:tab w:val="left" w:leader="dot" w:pos="9356"/>
      </w:tabs>
      <w:spacing w:after="120" w:line="240" w:lineRule="auto"/>
      <w:ind w:left="643" w:hanging="360"/>
      <w:contextualSpacing w:val="0"/>
    </w:pPr>
    <w:rPr>
      <w:caps/>
      <w:smallCaps w:val="0"/>
      <w:spacing w:val="0"/>
      <w:kern w:val="28"/>
      <w:szCs w:val="26"/>
      <w:lang w:bidi="ar-SA"/>
    </w:rPr>
  </w:style>
  <w:style w:type="character" w:customStyle="1" w:styleId="1fff8">
    <w:name w:val="1. Заголовок Знак"/>
    <w:link w:val="1fff7"/>
    <w:rsid w:val="00C25060"/>
    <w:rPr>
      <w:rFonts w:ascii="Times New Roman" w:eastAsia="Times New Roman" w:hAnsi="Times New Roman" w:cs="Times New Roman"/>
      <w:b/>
      <w:caps/>
      <w:kern w:val="28"/>
      <w:sz w:val="28"/>
      <w:szCs w:val="26"/>
      <w:lang w:eastAsia="en-US"/>
    </w:rPr>
  </w:style>
  <w:style w:type="character" w:customStyle="1" w:styleId="211">
    <w:name w:val="заголовок 2 Знак1"/>
    <w:link w:val="2f8"/>
    <w:rsid w:val="00C25060"/>
    <w:rPr>
      <w:rFonts w:ascii="Arial Narrow" w:eastAsia="MS Mincho" w:hAnsi="Arial Narrow" w:cs="Arial"/>
      <w:iCs/>
      <w:caps/>
      <w:snapToGrid w:val="0"/>
      <w:color w:val="1F497D"/>
      <w:spacing w:val="20"/>
      <w:sz w:val="20"/>
      <w:szCs w:val="20"/>
      <w:lang w:bidi="en-US"/>
    </w:rPr>
  </w:style>
  <w:style w:type="paragraph" w:customStyle="1" w:styleId="affffffffff2">
    <w:name w:val="отчетный"/>
    <w:basedOn w:val="af8"/>
    <w:link w:val="affffffffff3"/>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lang w:eastAsia="en-US"/>
    </w:rPr>
  </w:style>
  <w:style w:type="character" w:customStyle="1" w:styleId="affffffffff3">
    <w:name w:val="отчетный Знак"/>
    <w:link w:val="affffffffff2"/>
    <w:rsid w:val="00C25060"/>
    <w:rPr>
      <w:rFonts w:ascii="Times New Roman CYR" w:eastAsia="Times New Roman" w:hAnsi="Times New Roman CYR" w:cs="Times New Roman"/>
      <w:sz w:val="26"/>
      <w:szCs w:val="26"/>
      <w:lang w:eastAsia="en-US"/>
    </w:rPr>
  </w:style>
  <w:style w:type="paragraph" w:styleId="z-">
    <w:name w:val="HTML Top of Form"/>
    <w:basedOn w:val="af8"/>
    <w:next w:val="af8"/>
    <w:link w:val="z-0"/>
    <w:hidden/>
    <w:uiPriority w:val="99"/>
    <w:unhideWhenUsed/>
    <w:rsid w:val="00C250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f9"/>
    <w:link w:val="z-"/>
    <w:uiPriority w:val="99"/>
    <w:rsid w:val="00C25060"/>
    <w:rPr>
      <w:rFonts w:ascii="Arial" w:eastAsia="Times New Roman" w:hAnsi="Arial" w:cs="Arial"/>
      <w:vanish/>
      <w:sz w:val="16"/>
      <w:szCs w:val="16"/>
    </w:rPr>
  </w:style>
  <w:style w:type="paragraph" w:styleId="z-1">
    <w:name w:val="HTML Bottom of Form"/>
    <w:basedOn w:val="af8"/>
    <w:next w:val="af8"/>
    <w:link w:val="z-2"/>
    <w:hidden/>
    <w:uiPriority w:val="99"/>
    <w:unhideWhenUsed/>
    <w:rsid w:val="00C2506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f9"/>
    <w:link w:val="z-1"/>
    <w:uiPriority w:val="99"/>
    <w:rsid w:val="00C25060"/>
    <w:rPr>
      <w:rFonts w:ascii="Arial" w:eastAsia="Times New Roman" w:hAnsi="Arial" w:cs="Arial"/>
      <w:vanish/>
      <w:sz w:val="16"/>
      <w:szCs w:val="16"/>
    </w:rPr>
  </w:style>
  <w:style w:type="paragraph" w:customStyle="1" w:styleId="affffffffff4">
    <w:name w:val="Для записок"/>
    <w:basedOn w:val="af8"/>
    <w:rsid w:val="00C25060"/>
    <w:pPr>
      <w:spacing w:before="120" w:after="0" w:line="240" w:lineRule="auto"/>
      <w:ind w:firstLine="720"/>
      <w:jc w:val="both"/>
    </w:pPr>
    <w:rPr>
      <w:rFonts w:ascii="Times New Roman" w:eastAsia="Times New Roman" w:hAnsi="Times New Roman" w:cs="Times New Roman"/>
      <w:sz w:val="24"/>
      <w:szCs w:val="20"/>
    </w:rPr>
  </w:style>
  <w:style w:type="paragraph" w:customStyle="1" w:styleId="maintext">
    <w:name w:val="maintext"/>
    <w:basedOn w:val="af8"/>
    <w:rsid w:val="00C25060"/>
    <w:pPr>
      <w:spacing w:after="0" w:line="240" w:lineRule="auto"/>
      <w:ind w:left="480" w:right="480"/>
      <w:jc w:val="both"/>
    </w:pPr>
    <w:rPr>
      <w:rFonts w:ascii="Arial" w:eastAsia="Times New Roman" w:hAnsi="Arial" w:cs="Arial"/>
      <w:color w:val="202020"/>
      <w:sz w:val="20"/>
      <w:szCs w:val="20"/>
    </w:rPr>
  </w:style>
  <w:style w:type="paragraph" w:customStyle="1" w:styleId="maintextbi">
    <w:name w:val="maintextbi"/>
    <w:basedOn w:val="af8"/>
    <w:rsid w:val="00C25060"/>
    <w:pPr>
      <w:spacing w:after="0" w:line="240" w:lineRule="auto"/>
      <w:ind w:left="480" w:right="480"/>
      <w:jc w:val="center"/>
    </w:pPr>
    <w:rPr>
      <w:rFonts w:ascii="Arial" w:eastAsia="Times New Roman" w:hAnsi="Arial" w:cs="Arial"/>
      <w:b/>
      <w:bCs/>
      <w:i/>
      <w:iCs/>
      <w:color w:val="202020"/>
      <w:sz w:val="20"/>
      <w:szCs w:val="20"/>
    </w:rPr>
  </w:style>
  <w:style w:type="numbering" w:customStyle="1" w:styleId="1123">
    <w:name w:val="Нет списка112"/>
    <w:next w:val="afb"/>
    <w:uiPriority w:val="99"/>
    <w:semiHidden/>
    <w:unhideWhenUsed/>
    <w:rsid w:val="00C25060"/>
  </w:style>
  <w:style w:type="table" w:customStyle="1" w:styleId="2117">
    <w:name w:val="Сетка таблицы2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d">
    <w:name w:val="Сетка таблицы1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985">
    <w:name w:val="xl1985"/>
    <w:basedOn w:val="af8"/>
    <w:rsid w:val="00C25060"/>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86">
    <w:name w:val="xl1986"/>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7">
    <w:name w:val="xl1987"/>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8">
    <w:name w:val="xl1988"/>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89">
    <w:name w:val="xl198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0">
    <w:name w:val="xl1990"/>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1">
    <w:name w:val="xl1991"/>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2">
    <w:name w:val="xl1992"/>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3">
    <w:name w:val="xl1993"/>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4">
    <w:name w:val="xl199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5">
    <w:name w:val="xl1995"/>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6">
    <w:name w:val="xl1996"/>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7">
    <w:name w:val="xl199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998">
    <w:name w:val="xl1998"/>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9">
    <w:name w:val="xl1999"/>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0">
    <w:name w:val="xl2000"/>
    <w:basedOn w:val="af8"/>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1">
    <w:name w:val="xl2001"/>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2">
    <w:name w:val="xl200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3">
    <w:name w:val="xl2003"/>
    <w:basedOn w:val="af8"/>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4">
    <w:name w:val="xl200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5">
    <w:name w:val="xl2005"/>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6">
    <w:name w:val="xl2006"/>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7">
    <w:name w:val="xl2007"/>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8">
    <w:name w:val="xl2008"/>
    <w:basedOn w:val="af8"/>
    <w:rsid w:val="00C25060"/>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9">
    <w:name w:val="xl2009"/>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0">
    <w:name w:val="xl2010"/>
    <w:basedOn w:val="af8"/>
    <w:rsid w:val="00C25060"/>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1">
    <w:name w:val="xl2011"/>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2">
    <w:name w:val="xl201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character" w:customStyle="1" w:styleId="29pt1">
    <w:name w:val="Основной текст (2) + 9 pt;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4">
    <w:name w:val="xl2014"/>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5">
    <w:name w:val="xl2015"/>
    <w:basedOn w:val="af8"/>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16">
    <w:name w:val="xl2016"/>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17">
    <w:name w:val="xl2017"/>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8">
    <w:name w:val="xl2018"/>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9">
    <w:name w:val="xl201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0">
    <w:name w:val="xl2020"/>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1">
    <w:name w:val="xl2021"/>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2">
    <w:name w:val="xl2022"/>
    <w:basedOn w:val="af8"/>
    <w:rsid w:val="00C2506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3">
    <w:name w:val="xl2023"/>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1pt0">
    <w:name w:val="Основной текст (2) + 11 pt;Полужирный"/>
    <w:rsid w:val="00C2506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C25060"/>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C25060"/>
    <w:rPr>
      <w:b/>
      <w:bCs/>
      <w:shd w:val="clear" w:color="auto" w:fill="FFFFFF"/>
    </w:rPr>
  </w:style>
  <w:style w:type="paragraph" w:customStyle="1" w:styleId="77">
    <w:name w:val="Основной текст (7)"/>
    <w:basedOn w:val="af8"/>
    <w:link w:val="76"/>
    <w:rsid w:val="00C25060"/>
    <w:pPr>
      <w:widowControl w:val="0"/>
      <w:shd w:val="clear" w:color="auto" w:fill="FFFFFF"/>
      <w:spacing w:after="0" w:line="0" w:lineRule="atLeast"/>
      <w:jc w:val="center"/>
    </w:pPr>
    <w:rPr>
      <w:b/>
      <w:bCs/>
    </w:rPr>
  </w:style>
  <w:style w:type="character" w:customStyle="1" w:styleId="280">
    <w:name w:val="Подпись к картинке (28)_"/>
    <w:link w:val="281"/>
    <w:rsid w:val="00C25060"/>
    <w:rPr>
      <w:b/>
      <w:bCs/>
      <w:shd w:val="clear" w:color="auto" w:fill="FFFFFF"/>
    </w:rPr>
  </w:style>
  <w:style w:type="paragraph" w:customStyle="1" w:styleId="281">
    <w:name w:val="Подпись к картинке (28)"/>
    <w:basedOn w:val="af8"/>
    <w:link w:val="280"/>
    <w:rsid w:val="00C25060"/>
    <w:pPr>
      <w:widowControl w:val="0"/>
      <w:shd w:val="clear" w:color="auto" w:fill="FFFFFF"/>
      <w:spacing w:after="0" w:line="0" w:lineRule="atLeast"/>
    </w:pPr>
    <w:rPr>
      <w:b/>
      <w:bCs/>
    </w:rPr>
  </w:style>
  <w:style w:type="character" w:customStyle="1" w:styleId="7Candara13pt-2pt">
    <w:name w:val="Основной текст (7) + Candara;13 pt;Не полужирный;Интервал -2 pt"/>
    <w:rsid w:val="00C25060"/>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C25060"/>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C25060"/>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66">
    <w:name w:val="Основной текст (6)_"/>
    <w:link w:val="67"/>
    <w:rsid w:val="00C25060"/>
    <w:rPr>
      <w:b/>
      <w:bCs/>
      <w:sz w:val="28"/>
      <w:szCs w:val="28"/>
      <w:shd w:val="clear" w:color="auto" w:fill="FFFFFF"/>
    </w:rPr>
  </w:style>
  <w:style w:type="paragraph" w:customStyle="1" w:styleId="67">
    <w:name w:val="Основной текст (6)"/>
    <w:basedOn w:val="af8"/>
    <w:link w:val="66"/>
    <w:rsid w:val="00C25060"/>
    <w:pPr>
      <w:widowControl w:val="0"/>
      <w:shd w:val="clear" w:color="auto" w:fill="FFFFFF"/>
      <w:spacing w:before="60" w:after="420" w:line="0" w:lineRule="atLeast"/>
    </w:pPr>
    <w:rPr>
      <w:b/>
      <w:bCs/>
      <w:sz w:val="28"/>
      <w:szCs w:val="28"/>
    </w:rPr>
  </w:style>
  <w:style w:type="character" w:customStyle="1" w:styleId="2115pt0pt">
    <w:name w:val="Основной текст (2) + 11;5 pt;Интервал 0 pt"/>
    <w:rsid w:val="00C25060"/>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C25060"/>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C25060"/>
    <w:pPr>
      <w:widowControl w:val="0"/>
      <w:shd w:val="clear" w:color="auto" w:fill="FFFFFF"/>
      <w:spacing w:after="0" w:line="0" w:lineRule="atLeast"/>
      <w:jc w:val="center"/>
    </w:pPr>
    <w:rPr>
      <w:rFonts w:ascii="Times New Roman" w:eastAsia="Times New Roman" w:hAnsi="Times New Roman" w:cs="Times New Roman"/>
      <w:b/>
      <w:bCs/>
      <w:color w:val="000000"/>
      <w:lang w:bidi="ru-RU"/>
    </w:rPr>
  </w:style>
  <w:style w:type="paragraph" w:customStyle="1" w:styleId="xl2096">
    <w:name w:val="xl2096"/>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7">
    <w:name w:val="xl20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8">
    <w:name w:val="xl20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9">
    <w:name w:val="xl20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0">
    <w:name w:val="xl2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1">
    <w:name w:val="xl2101"/>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02">
    <w:name w:val="xl2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3">
    <w:name w:val="xl210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4">
    <w:name w:val="xl210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5">
    <w:name w:val="xl210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6">
    <w:name w:val="xl2106"/>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7">
    <w:name w:val="xl2107"/>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8">
    <w:name w:val="xl210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9">
    <w:name w:val="xl210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0">
    <w:name w:val="xl21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1">
    <w:name w:val="xl211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2">
    <w:name w:val="xl211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3">
    <w:name w:val="xl211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4">
    <w:name w:val="xl2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5">
    <w:name w:val="xl21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6">
    <w:name w:val="xl21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7">
    <w:name w:val="xl2117"/>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8">
    <w:name w:val="xl211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9">
    <w:name w:val="xl211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0">
    <w:name w:val="xl212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1">
    <w:name w:val="xl212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2">
    <w:name w:val="xl212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3">
    <w:name w:val="xl2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4">
    <w:name w:val="xl212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5">
    <w:name w:val="xl21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6">
    <w:name w:val="xl2126"/>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7">
    <w:name w:val="xl2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8">
    <w:name w:val="xl212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9">
    <w:name w:val="xl2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0">
    <w:name w:val="xl2130"/>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1">
    <w:name w:val="xl213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2">
    <w:name w:val="xl2132"/>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3">
    <w:name w:val="xl2133"/>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4">
    <w:name w:val="xl2134"/>
    <w:basedOn w:val="af8"/>
    <w:rsid w:val="00C25060"/>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5">
    <w:name w:val="xl213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6">
    <w:name w:val="xl21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7">
    <w:name w:val="xl21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8">
    <w:name w:val="xl2138"/>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39">
    <w:name w:val="xl2139"/>
    <w:basedOn w:val="af8"/>
    <w:rsid w:val="00C25060"/>
    <w:pPr>
      <w:pBdr>
        <w:top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0">
    <w:name w:val="xl214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1">
    <w:name w:val="xl214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2">
    <w:name w:val="xl214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3">
    <w:name w:val="xl214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4">
    <w:name w:val="xl2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145">
    <w:name w:val="xl214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6">
    <w:name w:val="xl2146"/>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7">
    <w:name w:val="xl2147"/>
    <w:basedOn w:val="af8"/>
    <w:rsid w:val="00C25060"/>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8">
    <w:name w:val="xl21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9">
    <w:name w:val="xl214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0">
    <w:name w:val="xl2150"/>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1">
    <w:name w:val="xl2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2">
    <w:name w:val="xl2152"/>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3">
    <w:name w:val="xl21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4">
    <w:name w:val="xl21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5">
    <w:name w:val="xl21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C25060"/>
    <w:rPr>
      <w:rFonts w:ascii="Cambria" w:eastAsia="Times New Roman" w:hAnsi="Cambria" w:cs="Times New Roman"/>
      <w:b/>
      <w:bCs/>
      <w:color w:val="4F81BD"/>
    </w:rPr>
  </w:style>
  <w:style w:type="paragraph" w:customStyle="1" w:styleId="xl2157">
    <w:name w:val="xl2157"/>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8">
    <w:name w:val="xl215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9">
    <w:name w:val="xl215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0">
    <w:name w:val="xl216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1">
    <w:name w:val="xl216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2">
    <w:name w:val="xl2162"/>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63">
    <w:name w:val="xl2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4">
    <w:name w:val="xl2164"/>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5">
    <w:name w:val="xl21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6">
    <w:name w:val="xl21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7">
    <w:name w:val="xl21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8">
    <w:name w:val="xl216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9">
    <w:name w:val="xl216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0">
    <w:name w:val="xl217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1">
    <w:name w:val="xl217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2">
    <w:name w:val="xl21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3">
    <w:name w:val="xl2173"/>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4">
    <w:name w:val="xl21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5">
    <w:name w:val="xl21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6">
    <w:name w:val="xl217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7">
    <w:name w:val="xl217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8">
    <w:name w:val="xl217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9">
    <w:name w:val="xl21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80">
    <w:name w:val="xl2180"/>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1">
    <w:name w:val="xl21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2">
    <w:name w:val="xl2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3">
    <w:name w:val="xl2183"/>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4">
    <w:name w:val="xl21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5">
    <w:name w:val="xl21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6">
    <w:name w:val="xl21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7">
    <w:name w:val="xl21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8">
    <w:name w:val="xl21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9">
    <w:name w:val="xl218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90">
    <w:name w:val="xl21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1">
    <w:name w:val="xl219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92">
    <w:name w:val="xl219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3">
    <w:name w:val="xl219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94">
    <w:name w:val="xl219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5">
    <w:name w:val="xl219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6">
    <w:name w:val="xl219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7">
    <w:name w:val="xl219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8">
    <w:name w:val="xl219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199">
    <w:name w:val="xl219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0">
    <w:name w:val="xl22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6">
    <w:name w:val="xl21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affffffffff6">
    <w:name w:val="_Обычный"/>
    <w:basedOn w:val="af8"/>
    <w:link w:val="affffffffff7"/>
    <w:qFormat/>
    <w:rsid w:val="00C25060"/>
    <w:pPr>
      <w:spacing w:after="0" w:line="360" w:lineRule="auto"/>
      <w:ind w:firstLine="709"/>
      <w:jc w:val="both"/>
    </w:pPr>
    <w:rPr>
      <w:rFonts w:ascii="Calibri" w:eastAsia="Calibri" w:hAnsi="Calibri" w:cs="Calibri"/>
      <w:sz w:val="26"/>
      <w:szCs w:val="26"/>
      <w:lang w:eastAsia="en-US"/>
    </w:rPr>
  </w:style>
  <w:style w:type="paragraph" w:customStyle="1" w:styleId="ac">
    <w:name w:val="_Таблица"/>
    <w:basedOn w:val="affff6"/>
    <w:link w:val="affffffffff8"/>
    <w:uiPriority w:val="99"/>
    <w:qFormat/>
    <w:rsid w:val="00C25060"/>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C25060"/>
    <w:rPr>
      <w:rFonts w:ascii="Calibri" w:eastAsia="Calibri" w:hAnsi="Calibri" w:cs="Calibri"/>
      <w:sz w:val="26"/>
      <w:szCs w:val="26"/>
      <w:lang w:eastAsia="en-US"/>
    </w:rPr>
  </w:style>
  <w:style w:type="paragraph" w:customStyle="1" w:styleId="ae">
    <w:name w:val="_Рисунок"/>
    <w:basedOn w:val="affff6"/>
    <w:link w:val="affffffffff9"/>
    <w:qFormat/>
    <w:rsid w:val="00C25060"/>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C25060"/>
    <w:rPr>
      <w:rFonts w:ascii="Calibri" w:eastAsia="Calibri" w:hAnsi="Calibri" w:cs="Calibri"/>
      <w:b/>
      <w:bCs/>
      <w:sz w:val="26"/>
      <w:szCs w:val="26"/>
      <w:lang w:eastAsia="en-US"/>
    </w:rPr>
  </w:style>
  <w:style w:type="character" w:customStyle="1" w:styleId="affffffffff9">
    <w:name w:val="_Рисунок Знак"/>
    <w:link w:val="ae"/>
    <w:locked/>
    <w:rsid w:val="00C25060"/>
    <w:rPr>
      <w:rFonts w:ascii="Calibri" w:eastAsia="Calibri" w:hAnsi="Calibri" w:cs="Calibri"/>
      <w:b/>
      <w:bCs/>
      <w:sz w:val="26"/>
      <w:szCs w:val="26"/>
    </w:rPr>
  </w:style>
  <w:style w:type="paragraph" w:customStyle="1" w:styleId="00">
    <w:name w:val="00_Обычный текст"/>
    <w:basedOn w:val="af8"/>
    <w:link w:val="000"/>
    <w:qFormat/>
    <w:rsid w:val="00C25060"/>
    <w:pPr>
      <w:snapToGrid w:val="0"/>
      <w:spacing w:after="0" w:line="360" w:lineRule="auto"/>
      <w:ind w:firstLine="709"/>
      <w:jc w:val="both"/>
    </w:pPr>
    <w:rPr>
      <w:rFonts w:ascii="Times New Roman" w:eastAsia="Times New Roman" w:hAnsi="Times New Roman" w:cs="Times New Roman"/>
      <w:sz w:val="26"/>
      <w:szCs w:val="26"/>
      <w:lang w:eastAsia="en-US"/>
    </w:rPr>
  </w:style>
  <w:style w:type="character" w:customStyle="1" w:styleId="000">
    <w:name w:val="00_Обычный текст Знак"/>
    <w:link w:val="00"/>
    <w:locked/>
    <w:rsid w:val="00C25060"/>
    <w:rPr>
      <w:rFonts w:ascii="Times New Roman" w:eastAsia="Times New Roman" w:hAnsi="Times New Roman" w:cs="Times New Roman"/>
      <w:sz w:val="26"/>
      <w:szCs w:val="26"/>
      <w:lang w:eastAsia="en-US"/>
    </w:rPr>
  </w:style>
  <w:style w:type="paragraph" w:customStyle="1" w:styleId="116">
    <w:name w:val="1_1 Список ненумерной"/>
    <w:basedOn w:val="af8"/>
    <w:link w:val="11f8"/>
    <w:qFormat/>
    <w:rsid w:val="00C25060"/>
    <w:pPr>
      <w:numPr>
        <w:numId w:val="41"/>
      </w:numPr>
      <w:snapToGrid w:val="0"/>
      <w:spacing w:after="40" w:line="360" w:lineRule="auto"/>
      <w:jc w:val="both"/>
    </w:pPr>
    <w:rPr>
      <w:rFonts w:ascii="Times New Roman" w:eastAsia="Times New Roman" w:hAnsi="Times New Roman" w:cs="Times New Roman"/>
      <w:sz w:val="26"/>
      <w:szCs w:val="26"/>
      <w:lang w:eastAsia="en-US"/>
    </w:rPr>
  </w:style>
  <w:style w:type="character" w:customStyle="1" w:styleId="11f8">
    <w:name w:val="1_1 Список ненумерной Знак"/>
    <w:link w:val="116"/>
    <w:locked/>
    <w:rsid w:val="00C25060"/>
    <w:rPr>
      <w:rFonts w:ascii="Times New Roman" w:eastAsia="Times New Roman" w:hAnsi="Times New Roman" w:cs="Times New Roman"/>
      <w:sz w:val="26"/>
      <w:szCs w:val="26"/>
      <w:lang w:eastAsia="en-US"/>
    </w:rPr>
  </w:style>
  <w:style w:type="paragraph" w:customStyle="1" w:styleId="xl2201">
    <w:name w:val="xl220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2">
    <w:name w:val="xl220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3">
    <w:name w:val="xl220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4">
    <w:name w:val="xl22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5">
    <w:name w:val="xl22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06">
    <w:name w:val="xl22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7">
    <w:name w:val="xl220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8">
    <w:name w:val="xl2208"/>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09">
    <w:name w:val="xl2209"/>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0">
    <w:name w:val="xl221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1">
    <w:name w:val="xl2211"/>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2">
    <w:name w:val="xl221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3">
    <w:name w:val="xl22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4">
    <w:name w:val="xl22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5">
    <w:name w:val="xl22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6">
    <w:name w:val="xl22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7">
    <w:name w:val="xl221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8">
    <w:name w:val="xl2218"/>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9">
    <w:name w:val="xl2219"/>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0">
    <w:name w:val="xl222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21">
    <w:name w:val="xl22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2">
    <w:name w:val="xl222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3">
    <w:name w:val="xl222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4">
    <w:name w:val="xl2224"/>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5">
    <w:name w:val="xl2225"/>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6">
    <w:name w:val="xl22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7">
    <w:name w:val="xl22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8">
    <w:name w:val="xl222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9">
    <w:name w:val="xl22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30">
    <w:name w:val="xl223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1">
    <w:name w:val="xl223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32">
    <w:name w:val="xl22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3">
    <w:name w:val="xl2233"/>
    <w:basedOn w:val="af8"/>
    <w:rsid w:val="00C25060"/>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4">
    <w:name w:val="xl2234"/>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5">
    <w:name w:val="xl2235"/>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6">
    <w:name w:val="xl2236"/>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7">
    <w:name w:val="xl223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8">
    <w:name w:val="xl223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9">
    <w:name w:val="xl2239"/>
    <w:basedOn w:val="af8"/>
    <w:rsid w:val="00C2506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0">
    <w:name w:val="xl2240"/>
    <w:basedOn w:val="af8"/>
    <w:rsid w:val="00C25060"/>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1">
    <w:name w:val="xl2241"/>
    <w:basedOn w:val="af8"/>
    <w:rsid w:val="00C2506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2">
    <w:name w:val="xl2242"/>
    <w:basedOn w:val="af8"/>
    <w:rsid w:val="00C25060"/>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3">
    <w:name w:val="xl2243"/>
    <w:basedOn w:val="af8"/>
    <w:rsid w:val="00C25060"/>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4">
    <w:name w:val="xl2244"/>
    <w:basedOn w:val="af8"/>
    <w:rsid w:val="00C25060"/>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5">
    <w:name w:val="xl2245"/>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6">
    <w:name w:val="xl2246"/>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7">
    <w:name w:val="xl22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8">
    <w:name w:val="xl224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9">
    <w:name w:val="xl224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0">
    <w:name w:val="xl225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1">
    <w:name w:val="xl22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2">
    <w:name w:val="xl225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3">
    <w:name w:val="xl225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4">
    <w:name w:val="xl225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255">
    <w:name w:val="xl225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56">
    <w:name w:val="xl225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7">
    <w:name w:val="xl225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8">
    <w:name w:val="xl225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9">
    <w:name w:val="xl22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0">
    <w:name w:val="xl22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1">
    <w:name w:val="xl226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62">
    <w:name w:val="xl22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3">
    <w:name w:val="xl226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4">
    <w:name w:val="xl2264"/>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5">
    <w:name w:val="xl226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6">
    <w:name w:val="xl22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7">
    <w:name w:val="xl22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8">
    <w:name w:val="xl226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9">
    <w:name w:val="xl226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70">
    <w:name w:val="xl2270"/>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1">
    <w:name w:val="xl227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2">
    <w:name w:val="xl227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3">
    <w:name w:val="xl227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4">
    <w:name w:val="xl227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5">
    <w:name w:val="xl227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6">
    <w:name w:val="xl2276"/>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7">
    <w:name w:val="xl227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8">
    <w:name w:val="xl227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22b">
    <w:name w:val="Нет списка22"/>
    <w:next w:val="afb"/>
    <w:uiPriority w:val="99"/>
    <w:semiHidden/>
    <w:unhideWhenUsed/>
    <w:rsid w:val="00C25060"/>
  </w:style>
  <w:style w:type="table" w:customStyle="1" w:styleId="316">
    <w:name w:val="Сетка таблицы3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Рис.1"/>
    <w:rsid w:val="00C25060"/>
    <w:pPr>
      <w:numPr>
        <w:numId w:val="24"/>
      </w:numPr>
    </w:pPr>
  </w:style>
  <w:style w:type="table" w:customStyle="1" w:styleId="-312">
    <w:name w:val="Веб-таблица 31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C25060"/>
  </w:style>
  <w:style w:type="table" w:customStyle="1" w:styleId="TableGridReport11">
    <w:name w:val="Table Grid Report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a">
    <w:name w:val="ТЕКСТ"/>
    <w:basedOn w:val="af8"/>
    <w:link w:val="affffffffffb"/>
    <w:qFormat/>
    <w:rsid w:val="00C25060"/>
    <w:pPr>
      <w:spacing w:after="0" w:line="360" w:lineRule="auto"/>
      <w:ind w:firstLine="567"/>
      <w:contextualSpacing/>
      <w:jc w:val="both"/>
    </w:pPr>
    <w:rPr>
      <w:rFonts w:ascii="Times New Roman" w:eastAsia="Calibri" w:hAnsi="Times New Roman" w:cs="Times New Roman"/>
      <w:sz w:val="24"/>
      <w:szCs w:val="24"/>
      <w:lang w:eastAsia="en-US"/>
    </w:rPr>
  </w:style>
  <w:style w:type="character" w:customStyle="1" w:styleId="affffffffffb">
    <w:name w:val="ТЕКСТ Знак"/>
    <w:link w:val="affffffffffa"/>
    <w:rsid w:val="00C25060"/>
    <w:rPr>
      <w:rFonts w:ascii="Times New Roman" w:eastAsia="Calibri" w:hAnsi="Times New Roman" w:cs="Times New Roman"/>
      <w:sz w:val="24"/>
      <w:szCs w:val="24"/>
      <w:lang w:eastAsia="en-US"/>
    </w:rPr>
  </w:style>
  <w:style w:type="paragraph" w:customStyle="1" w:styleId="af1">
    <w:name w:val="ТАБЛ"/>
    <w:basedOn w:val="af8"/>
    <w:link w:val="affffffffffc"/>
    <w:autoRedefine/>
    <w:qFormat/>
    <w:rsid w:val="00C25060"/>
    <w:pPr>
      <w:numPr>
        <w:numId w:val="43"/>
      </w:numPr>
      <w:tabs>
        <w:tab w:val="left" w:pos="1418"/>
      </w:tabs>
      <w:spacing w:before="120" w:after="120" w:line="240" w:lineRule="auto"/>
      <w:ind w:left="0" w:firstLine="0"/>
      <w:contextualSpacing/>
      <w:jc w:val="both"/>
    </w:pPr>
    <w:rPr>
      <w:rFonts w:ascii="Times New Roman" w:eastAsia="Calibri" w:hAnsi="Times New Roman" w:cs="Times New Roman"/>
      <w:b/>
      <w:szCs w:val="24"/>
      <w:lang w:eastAsia="en-US"/>
    </w:rPr>
  </w:style>
  <w:style w:type="paragraph" w:customStyle="1" w:styleId="1fff9">
    <w:name w:val="Мой 1"/>
    <w:basedOn w:val="19"/>
    <w:next w:val="af8"/>
    <w:link w:val="1fffa"/>
    <w:autoRedefine/>
    <w:qFormat/>
    <w:rsid w:val="00C25060"/>
    <w:pPr>
      <w:keepNext/>
      <w:keepLines/>
      <w:numPr>
        <w:numId w:val="0"/>
      </w:numPr>
      <w:suppressAutoHyphens w:val="0"/>
      <w:spacing w:after="0" w:line="240" w:lineRule="auto"/>
      <w:ind w:left="357" w:hanging="357"/>
      <w:contextualSpacing w:val="0"/>
      <w:jc w:val="both"/>
    </w:pPr>
    <w:rPr>
      <w:rFonts w:eastAsia="TimesNewRomanPSMT"/>
      <w:smallCaps w:val="0"/>
      <w:color w:val="0070C0"/>
      <w:spacing w:val="0"/>
      <w:szCs w:val="20"/>
      <w:lang w:bidi="ar-SA"/>
    </w:rPr>
  </w:style>
  <w:style w:type="paragraph" w:customStyle="1" w:styleId="11f9">
    <w:name w:val="Мой 11"/>
    <w:basedOn w:val="20"/>
    <w:next w:val="af8"/>
    <w:link w:val="11fa"/>
    <w:qFormat/>
    <w:rsid w:val="00C25060"/>
    <w:pPr>
      <w:keepNext w:val="0"/>
      <w:widowControl w:val="0"/>
      <w:numPr>
        <w:numId w:val="0"/>
      </w:numPr>
      <w:spacing w:before="240" w:line="240" w:lineRule="auto"/>
      <w:ind w:left="1570" w:right="-108" w:hanging="578"/>
      <w:jc w:val="left"/>
    </w:pPr>
    <w:rPr>
      <w:rFonts w:eastAsia="Calibri" w:cs="Times New Roman"/>
      <w:bCs/>
      <w:iCs/>
      <w:sz w:val="26"/>
      <w:szCs w:val="26"/>
      <w:lang w:bidi="ar-SA"/>
    </w:rPr>
  </w:style>
  <w:style w:type="character" w:customStyle="1" w:styleId="11fa">
    <w:name w:val="Мой 11 Знак"/>
    <w:link w:val="11f9"/>
    <w:rsid w:val="00C25060"/>
    <w:rPr>
      <w:rFonts w:ascii="Times New Roman" w:eastAsia="Calibri" w:hAnsi="Times New Roman" w:cs="Times New Roman"/>
      <w:b/>
      <w:bCs/>
      <w:iCs/>
      <w:sz w:val="26"/>
      <w:szCs w:val="26"/>
      <w:lang w:eastAsia="en-US"/>
    </w:rPr>
  </w:style>
  <w:style w:type="paragraph" w:customStyle="1" w:styleId="affffffffffd">
    <w:name w:val="Мой Таб"/>
    <w:basedOn w:val="af1"/>
    <w:link w:val="affffffffffe"/>
    <w:qFormat/>
    <w:rsid w:val="00C25060"/>
  </w:style>
  <w:style w:type="character" w:customStyle="1" w:styleId="affffffffffe">
    <w:name w:val="Мой Таб Знак"/>
    <w:link w:val="affffffffffd"/>
    <w:rsid w:val="00C25060"/>
    <w:rPr>
      <w:rFonts w:ascii="Times New Roman" w:eastAsia="Calibri" w:hAnsi="Times New Roman" w:cs="Times New Roman"/>
      <w:b/>
      <w:szCs w:val="24"/>
      <w:lang w:eastAsia="en-US"/>
    </w:rPr>
  </w:style>
  <w:style w:type="paragraph" w:customStyle="1" w:styleId="6">
    <w:name w:val="Стиль6"/>
    <w:basedOn w:val="af8"/>
    <w:link w:val="68"/>
    <w:rsid w:val="00C25060"/>
    <w:pPr>
      <w:numPr>
        <w:numId w:val="44"/>
      </w:numPr>
      <w:spacing w:after="0" w:line="360" w:lineRule="auto"/>
      <w:ind w:left="0" w:firstLine="0"/>
      <w:contextualSpacing/>
      <w:jc w:val="center"/>
    </w:pPr>
    <w:rPr>
      <w:rFonts w:ascii="Times New Roman" w:eastAsia="Calibri" w:hAnsi="Times New Roman" w:cs="Times New Roman"/>
      <w:b/>
      <w:szCs w:val="24"/>
      <w:lang w:eastAsia="en-US"/>
    </w:rPr>
  </w:style>
  <w:style w:type="character" w:customStyle="1" w:styleId="68">
    <w:name w:val="Стиль6 Знак"/>
    <w:link w:val="6"/>
    <w:rsid w:val="00C25060"/>
    <w:rPr>
      <w:rFonts w:ascii="Times New Roman" w:eastAsia="Calibri" w:hAnsi="Times New Roman" w:cs="Times New Roman"/>
      <w:b/>
      <w:szCs w:val="24"/>
      <w:lang w:eastAsia="en-US"/>
    </w:rPr>
  </w:style>
  <w:style w:type="paragraph" w:customStyle="1" w:styleId="afffffffffff">
    <w:name w:val="Мой Рис."/>
    <w:basedOn w:val="af8"/>
    <w:link w:val="afffffffffff0"/>
    <w:qFormat/>
    <w:rsid w:val="00C25060"/>
    <w:pPr>
      <w:tabs>
        <w:tab w:val="num" w:pos="360"/>
        <w:tab w:val="left" w:pos="1418"/>
      </w:tabs>
      <w:spacing w:after="0" w:line="240" w:lineRule="auto"/>
      <w:contextualSpacing/>
      <w:jc w:val="center"/>
    </w:pPr>
    <w:rPr>
      <w:rFonts w:ascii="Times New Roman" w:eastAsia="Calibri" w:hAnsi="Times New Roman" w:cs="Times New Roman"/>
      <w:b/>
      <w:szCs w:val="24"/>
      <w:lang w:eastAsia="en-US"/>
    </w:rPr>
  </w:style>
  <w:style w:type="character" w:customStyle="1" w:styleId="afffffffffff0">
    <w:name w:val="Мой Рис. Знак"/>
    <w:link w:val="afffffffffff"/>
    <w:rsid w:val="00C25060"/>
    <w:rPr>
      <w:rFonts w:ascii="Times New Roman" w:eastAsia="Calibri" w:hAnsi="Times New Roman" w:cs="Times New Roman"/>
      <w:b/>
      <w:szCs w:val="24"/>
      <w:lang w:eastAsia="en-US"/>
    </w:rPr>
  </w:style>
  <w:style w:type="paragraph" w:customStyle="1" w:styleId="afffffffffff1">
    <w:name w:val="Рисунок картинка"/>
    <w:basedOn w:val="affffffff0"/>
    <w:link w:val="afffffffffff2"/>
    <w:qFormat/>
    <w:rsid w:val="00C25060"/>
    <w:pPr>
      <w:spacing w:before="120" w:line="300" w:lineRule="auto"/>
      <w:ind w:left="-284" w:firstLine="0"/>
      <w:jc w:val="center"/>
    </w:pPr>
    <w:rPr>
      <w:rFonts w:ascii="Times New Roman" w:hAnsi="Times New Roman" w:cs="Times New Roman"/>
      <w:b/>
      <w:noProof/>
    </w:rPr>
  </w:style>
  <w:style w:type="character" w:customStyle="1" w:styleId="afffffffffff2">
    <w:name w:val="Рисунок картинка Знак"/>
    <w:link w:val="afffffffffff1"/>
    <w:rsid w:val="00C25060"/>
    <w:rPr>
      <w:rFonts w:ascii="Times New Roman" w:eastAsia="Calibri" w:hAnsi="Times New Roman" w:cs="Times New Roman"/>
      <w:b/>
      <w:noProof/>
      <w:sz w:val="24"/>
      <w:szCs w:val="28"/>
    </w:rPr>
  </w:style>
  <w:style w:type="character" w:customStyle="1" w:styleId="afffffffffff3">
    <w:name w:val="Мой без № Знак"/>
    <w:link w:val="afffffffffff4"/>
    <w:locked/>
    <w:rsid w:val="00C25060"/>
    <w:rPr>
      <w:rFonts w:ascii="Times New Roman" w:hAnsi="Times New Roman"/>
      <w:b/>
      <w:sz w:val="28"/>
      <w:szCs w:val="28"/>
    </w:rPr>
  </w:style>
  <w:style w:type="paragraph" w:customStyle="1" w:styleId="afffffffffff4">
    <w:name w:val="Мой без №"/>
    <w:basedOn w:val="af8"/>
    <w:next w:val="af8"/>
    <w:link w:val="afffffffffff3"/>
    <w:autoRedefine/>
    <w:qFormat/>
    <w:rsid w:val="00C25060"/>
    <w:pPr>
      <w:spacing w:after="0" w:line="360" w:lineRule="auto"/>
      <w:contextualSpacing/>
    </w:pPr>
    <w:rPr>
      <w:rFonts w:ascii="Times New Roman" w:hAnsi="Times New Roman"/>
      <w:b/>
      <w:sz w:val="28"/>
      <w:szCs w:val="28"/>
    </w:rPr>
  </w:style>
  <w:style w:type="character" w:customStyle="1" w:styleId="afffffffffff5">
    <w:name w:val="Мой текст книги Знак"/>
    <w:link w:val="afffffffffff6"/>
    <w:locked/>
    <w:rsid w:val="00C25060"/>
    <w:rPr>
      <w:rFonts w:ascii="Times New Roman" w:hAnsi="Times New Roman"/>
      <w:sz w:val="24"/>
      <w:szCs w:val="24"/>
    </w:rPr>
  </w:style>
  <w:style w:type="paragraph" w:customStyle="1" w:styleId="afffffffffff6">
    <w:name w:val="Мой текст книги"/>
    <w:basedOn w:val="affffff3"/>
    <w:link w:val="afffffffffff5"/>
    <w:rsid w:val="00C25060"/>
    <w:pPr>
      <w:ind w:firstLine="851"/>
      <w:contextualSpacing/>
    </w:pPr>
    <w:rPr>
      <w:rFonts w:ascii="Times New Roman" w:eastAsiaTheme="minorEastAsia" w:hAnsi="Times New Roman" w:cstheme="minorBidi"/>
      <w:sz w:val="24"/>
      <w:szCs w:val="24"/>
      <w:lang w:val="ru-RU" w:bidi="ar-SA"/>
    </w:rPr>
  </w:style>
  <w:style w:type="paragraph" w:customStyle="1" w:styleId="3fb">
    <w:name w:val="Стиль3"/>
    <w:basedOn w:val="-19"/>
    <w:link w:val="3fc"/>
    <w:qFormat/>
    <w:rsid w:val="00C25060"/>
    <w:pPr>
      <w:jc w:val="left"/>
    </w:pPr>
  </w:style>
  <w:style w:type="character" w:customStyle="1" w:styleId="3fc">
    <w:name w:val="Стиль3 Знак"/>
    <w:link w:val="3fb"/>
    <w:rsid w:val="00C25060"/>
    <w:rPr>
      <w:rFonts w:ascii="Times New Roman" w:eastAsia="Times New Roman" w:hAnsi="Times New Roman" w:cs="Times New Roman"/>
      <w:b/>
      <w:bCs/>
      <w:sz w:val="24"/>
      <w:szCs w:val="24"/>
    </w:rPr>
  </w:style>
  <w:style w:type="character" w:customStyle="1" w:styleId="25Exact">
    <w:name w:val="Основной текст (25) Exact"/>
    <w:link w:val="252"/>
    <w:rsid w:val="00C25060"/>
    <w:rPr>
      <w:sz w:val="18"/>
      <w:szCs w:val="18"/>
      <w:shd w:val="clear" w:color="auto" w:fill="FFFFFF"/>
    </w:rPr>
  </w:style>
  <w:style w:type="character" w:customStyle="1" w:styleId="251ptExact">
    <w:name w:val="Основной текст (25) + Интервал 1 pt Exact"/>
    <w:rsid w:val="00C25060"/>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C25060"/>
    <w:pPr>
      <w:widowControl w:val="0"/>
      <w:shd w:val="clear" w:color="auto" w:fill="FFFFFF"/>
      <w:spacing w:after="180" w:line="0" w:lineRule="atLeast"/>
      <w:ind w:hanging="280"/>
    </w:pPr>
    <w:rPr>
      <w:sz w:val="18"/>
      <w:szCs w:val="18"/>
    </w:rPr>
  </w:style>
  <w:style w:type="character" w:customStyle="1" w:styleId="afffffffffff7">
    <w:name w:val="Подпись к таблице_"/>
    <w:link w:val="afffffffffff8"/>
    <w:rsid w:val="00C25060"/>
    <w:rPr>
      <w:rFonts w:ascii="Times New Roman" w:eastAsia="Times New Roman" w:hAnsi="Times New Roman"/>
      <w:shd w:val="clear" w:color="auto" w:fill="FFFFFF"/>
    </w:rPr>
  </w:style>
  <w:style w:type="character" w:customStyle="1" w:styleId="2105pt">
    <w:name w:val="Основной текст (2) + 10;5 pt;Полужирный"/>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C25060"/>
    <w:pPr>
      <w:widowControl w:val="0"/>
      <w:shd w:val="clear" w:color="auto" w:fill="FFFFFF"/>
      <w:spacing w:after="0" w:line="0" w:lineRule="atLeast"/>
    </w:pPr>
    <w:rPr>
      <w:rFonts w:ascii="Times New Roman" w:eastAsia="Times New Roman" w:hAnsi="Times New Roman"/>
    </w:rPr>
  </w:style>
  <w:style w:type="character" w:customStyle="1" w:styleId="212pt">
    <w:name w:val="Основной текст (2) + 12 pt"/>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C25060"/>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C25060"/>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C25060"/>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C25060"/>
    <w:pPr>
      <w:widowControl w:val="0"/>
      <w:shd w:val="clear" w:color="auto" w:fill="FFFFFF"/>
      <w:spacing w:after="60" w:line="104" w:lineRule="exact"/>
    </w:pPr>
    <w:rPr>
      <w:rFonts w:ascii="Times New Roman" w:eastAsia="Times New Roman" w:hAnsi="Times New Roman"/>
      <w:sz w:val="18"/>
      <w:szCs w:val="18"/>
    </w:rPr>
  </w:style>
  <w:style w:type="character" w:customStyle="1" w:styleId="2Arial65pt2">
    <w:name w:val="Основной текст (2) + Arial;6;5 pt2"/>
    <w:rsid w:val="00C25060"/>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C25060"/>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C25060"/>
    <w:pPr>
      <w:widowControl w:val="0"/>
      <w:shd w:val="clear" w:color="auto" w:fill="FFFFFF"/>
      <w:spacing w:after="0" w:line="112" w:lineRule="exac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C25060"/>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C25060"/>
    <w:pPr>
      <w:widowControl w:val="0"/>
      <w:shd w:val="clear" w:color="auto" w:fill="FFFFFF"/>
      <w:spacing w:after="120" w:line="0" w:lineRule="atLeast"/>
      <w:ind w:hanging="1540"/>
    </w:pPr>
    <w:rPr>
      <w:rFonts w:ascii="Times New Roman" w:eastAsia="Times New Roman" w:hAnsi="Times New Roman"/>
      <w:b/>
      <w:bCs/>
      <w:i/>
      <w:iCs/>
    </w:rPr>
  </w:style>
  <w:style w:type="character" w:customStyle="1" w:styleId="22c">
    <w:name w:val="Основной текст (2) + Полужирный;Курсив2"/>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C25060"/>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C25060"/>
    <w:pPr>
      <w:widowControl w:val="0"/>
      <w:shd w:val="clear" w:color="auto" w:fill="FFFFFF"/>
      <w:spacing w:after="0" w:line="0" w:lineRule="atLeast"/>
    </w:pPr>
    <w:rPr>
      <w:rFonts w:ascii="Trebuchet MS" w:eastAsia="Trebuchet MS" w:hAnsi="Trebuchet MS" w:cs="Trebuchet MS"/>
      <w:sz w:val="26"/>
      <w:szCs w:val="26"/>
    </w:rPr>
  </w:style>
  <w:style w:type="character" w:customStyle="1" w:styleId="21f">
    <w:name w:val="Основной текст (21)_"/>
    <w:link w:val="21f0"/>
    <w:rsid w:val="00C25060"/>
    <w:rPr>
      <w:rFonts w:ascii="Times New Roman" w:eastAsia="Times New Roman" w:hAnsi="Times New Roman"/>
      <w:sz w:val="16"/>
      <w:szCs w:val="16"/>
      <w:shd w:val="clear" w:color="auto" w:fill="FFFFFF"/>
    </w:rPr>
  </w:style>
  <w:style w:type="character" w:customStyle="1" w:styleId="159">
    <w:name w:val="Основной текст (159)_"/>
    <w:link w:val="1591"/>
    <w:rsid w:val="00C25060"/>
    <w:rPr>
      <w:rFonts w:ascii="Times New Roman" w:eastAsia="Times New Roman" w:hAnsi="Times New Roman"/>
      <w:shd w:val="clear" w:color="auto" w:fill="FFFFFF"/>
    </w:rPr>
  </w:style>
  <w:style w:type="character" w:customStyle="1" w:styleId="15911pt">
    <w:name w:val="Основной текст (159) + 11 pt;Малые прописные"/>
    <w:rsid w:val="00C25060"/>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C25060"/>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C25060"/>
    <w:pPr>
      <w:widowControl w:val="0"/>
      <w:shd w:val="clear" w:color="auto" w:fill="FFFFFF"/>
      <w:spacing w:after="0" w:line="0" w:lineRule="atLeast"/>
    </w:pPr>
    <w:rPr>
      <w:rFonts w:ascii="Times New Roman" w:eastAsia="Times New Roman" w:hAnsi="Times New Roman"/>
      <w:sz w:val="16"/>
      <w:szCs w:val="16"/>
    </w:rPr>
  </w:style>
  <w:style w:type="paragraph" w:customStyle="1" w:styleId="1591">
    <w:name w:val="Основной текст (159)1"/>
    <w:basedOn w:val="af8"/>
    <w:link w:val="159"/>
    <w:rsid w:val="00C25060"/>
    <w:pPr>
      <w:widowControl w:val="0"/>
      <w:shd w:val="clear" w:color="auto" w:fill="FFFFFF"/>
      <w:spacing w:after="0" w:line="320" w:lineRule="exact"/>
      <w:ind w:hanging="460"/>
      <w:jc w:val="both"/>
    </w:pPr>
    <w:rPr>
      <w:rFonts w:ascii="Times New Roman" w:eastAsia="Times New Roman" w:hAnsi="Times New Roman"/>
    </w:rPr>
  </w:style>
  <w:style w:type="character" w:customStyle="1" w:styleId="1590">
    <w:name w:val="Основной текст (159) + Малые прописные"/>
    <w:rsid w:val="00C25060"/>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C25060"/>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C25060"/>
    <w:rPr>
      <w:rFonts w:ascii="Arial" w:eastAsia="Arial" w:hAnsi="Arial" w:cs="Arial"/>
      <w:sz w:val="13"/>
      <w:szCs w:val="13"/>
      <w:shd w:val="clear" w:color="auto" w:fill="FFFFFF"/>
    </w:rPr>
  </w:style>
  <w:style w:type="paragraph" w:customStyle="1" w:styleId="620">
    <w:name w:val="Основной текст (62)"/>
    <w:basedOn w:val="af8"/>
    <w:link w:val="62Exact"/>
    <w:rsid w:val="00C25060"/>
    <w:pPr>
      <w:widowControl w:val="0"/>
      <w:shd w:val="clear" w:color="auto" w:fill="FFFFFF"/>
      <w:spacing w:after="0" w:line="166" w:lineRule="exact"/>
    </w:pPr>
    <w:rPr>
      <w:rFonts w:ascii="Arial" w:eastAsia="Arial" w:hAnsi="Arial" w:cs="Arial"/>
      <w:sz w:val="13"/>
      <w:szCs w:val="13"/>
    </w:rPr>
  </w:style>
  <w:style w:type="character" w:customStyle="1" w:styleId="317">
    <w:name w:val="Основной текст (31)_"/>
    <w:link w:val="3114"/>
    <w:rsid w:val="00C25060"/>
    <w:rPr>
      <w:rFonts w:ascii="Times New Roman" w:eastAsia="Times New Roman" w:hAnsi="Times New Roman"/>
      <w:i/>
      <w:iCs/>
      <w:shd w:val="clear" w:color="auto" w:fill="FFFFFF"/>
    </w:rPr>
  </w:style>
  <w:style w:type="character" w:customStyle="1" w:styleId="318">
    <w:name w:val="Основной текст (31)"/>
    <w:rsid w:val="00C25060"/>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C25060"/>
    <w:pPr>
      <w:widowControl w:val="0"/>
      <w:shd w:val="clear" w:color="auto" w:fill="FFFFFF"/>
      <w:spacing w:after="0" w:line="259" w:lineRule="exact"/>
      <w:ind w:firstLine="880"/>
      <w:jc w:val="both"/>
    </w:pPr>
    <w:rPr>
      <w:rFonts w:ascii="Times New Roman" w:eastAsia="Times New Roman" w:hAnsi="Times New Roman"/>
      <w:i/>
      <w:iCs/>
    </w:rPr>
  </w:style>
  <w:style w:type="character" w:customStyle="1" w:styleId="28pt5">
    <w:name w:val="Основной текст (2) + 8 pt5"/>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C25060"/>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C25060"/>
    <w:pPr>
      <w:widowControl w:val="0"/>
      <w:shd w:val="clear" w:color="auto" w:fill="FFFFFF"/>
      <w:spacing w:after="0" w:line="0" w:lineRule="atLeast"/>
    </w:pPr>
    <w:rPr>
      <w:rFonts w:ascii="Times New Roman" w:eastAsia="Times New Roman" w:hAnsi="Times New Roman"/>
      <w:b/>
      <w:bCs/>
      <w:i/>
      <w:iCs/>
    </w:rPr>
  </w:style>
  <w:style w:type="character" w:customStyle="1" w:styleId="1592">
    <w:name w:val="Основной текст (159) + Полужирный;Курсив"/>
    <w:rsid w:val="00C25060"/>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C25060"/>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C25060"/>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C25060"/>
    <w:pPr>
      <w:widowControl w:val="0"/>
      <w:shd w:val="clear" w:color="auto" w:fill="FFFFFF"/>
      <w:spacing w:after="0" w:line="0" w:lineRule="atLeast"/>
      <w:outlineLvl w:val="6"/>
    </w:pPr>
    <w:rPr>
      <w:rFonts w:ascii="Times New Roman" w:eastAsia="Times New Roman" w:hAnsi="Times New Roman"/>
      <w:sz w:val="28"/>
      <w:szCs w:val="28"/>
    </w:rPr>
  </w:style>
  <w:style w:type="character" w:customStyle="1" w:styleId="29pt20">
    <w:name w:val="Основной текст (2) + 9 pt;Полужирный2"/>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C25060"/>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C2506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C2506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Таблиц"/>
    <w:basedOn w:val="affffffffff6"/>
    <w:next w:val="af8"/>
    <w:link w:val="1fffc"/>
    <w:qFormat/>
    <w:rsid w:val="00C25060"/>
    <w:pPr>
      <w:widowControl w:val="0"/>
      <w:spacing w:line="240" w:lineRule="auto"/>
      <w:ind w:firstLine="0"/>
      <w:jc w:val="center"/>
    </w:pPr>
    <w:rPr>
      <w:rFonts w:ascii="Times New Roman" w:hAnsi="Times New Roman"/>
      <w:bCs/>
      <w:sz w:val="20"/>
      <w:lang w:eastAsia="ru-RU"/>
    </w:rPr>
  </w:style>
  <w:style w:type="paragraph" w:customStyle="1" w:styleId="1110">
    <w:name w:val="_1.1.1."/>
    <w:basedOn w:val="30"/>
    <w:next w:val="af8"/>
    <w:link w:val="111e"/>
    <w:qFormat/>
    <w:rsid w:val="00C25060"/>
    <w:pPr>
      <w:keepLines/>
      <w:numPr>
        <w:numId w:val="45"/>
      </w:numPr>
      <w:suppressAutoHyphens w:val="0"/>
      <w:spacing w:before="360" w:after="360" w:line="240" w:lineRule="auto"/>
      <w:jc w:val="center"/>
    </w:pPr>
    <w:rPr>
      <w:rFonts w:ascii="Times New Roman" w:hAnsi="Times New Roman" w:cs="Times New Roman"/>
      <w:bCs/>
      <w:i w:val="0"/>
      <w:iCs w:val="0"/>
      <w:lang w:bidi="ar-SA"/>
    </w:rPr>
  </w:style>
  <w:style w:type="character" w:customStyle="1" w:styleId="111e">
    <w:name w:val="_1.1.1. Знак"/>
    <w:link w:val="1110"/>
    <w:locked/>
    <w:rsid w:val="00C25060"/>
    <w:rPr>
      <w:rFonts w:ascii="Times New Roman" w:eastAsia="Times New Roman" w:hAnsi="Times New Roman" w:cs="Times New Roman"/>
      <w:b/>
      <w:bCs/>
      <w:sz w:val="26"/>
      <w:szCs w:val="26"/>
      <w:lang w:eastAsia="en-US"/>
    </w:rPr>
  </w:style>
  <w:style w:type="table" w:customStyle="1" w:styleId="TableNormal">
    <w:name w:val="Table Normal"/>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C25060"/>
    <w:pPr>
      <w:widowControl w:val="0"/>
      <w:spacing w:after="0" w:line="240" w:lineRule="auto"/>
      <w:ind w:left="601" w:hanging="439"/>
    </w:pPr>
    <w:rPr>
      <w:rFonts w:ascii="Arial" w:eastAsia="Arial" w:hAnsi="Arial" w:cs="Arial"/>
      <w:sz w:val="20"/>
      <w:szCs w:val="20"/>
      <w:lang w:val="en-US" w:eastAsia="en-US"/>
    </w:rPr>
  </w:style>
  <w:style w:type="paragraph" w:customStyle="1" w:styleId="21f1">
    <w:name w:val="Оглавление 21"/>
    <w:basedOn w:val="af8"/>
    <w:uiPriority w:val="1"/>
    <w:qFormat/>
    <w:rsid w:val="00C25060"/>
    <w:pPr>
      <w:widowControl w:val="0"/>
      <w:spacing w:after="0" w:line="240" w:lineRule="auto"/>
      <w:ind w:left="382"/>
    </w:pPr>
    <w:rPr>
      <w:rFonts w:ascii="Arial" w:eastAsia="Arial" w:hAnsi="Arial" w:cs="Arial"/>
      <w:sz w:val="20"/>
      <w:szCs w:val="20"/>
      <w:lang w:val="en-US" w:eastAsia="en-US"/>
    </w:rPr>
  </w:style>
  <w:style w:type="paragraph" w:customStyle="1" w:styleId="319">
    <w:name w:val="Оглавление 31"/>
    <w:basedOn w:val="af8"/>
    <w:uiPriority w:val="1"/>
    <w:qFormat/>
    <w:rsid w:val="00C25060"/>
    <w:pPr>
      <w:widowControl w:val="0"/>
      <w:spacing w:before="34" w:after="0" w:line="240" w:lineRule="auto"/>
      <w:ind w:left="1482" w:hanging="881"/>
    </w:pPr>
    <w:rPr>
      <w:rFonts w:ascii="Arial" w:eastAsia="Arial" w:hAnsi="Arial" w:cs="Arial"/>
      <w:sz w:val="20"/>
      <w:szCs w:val="20"/>
      <w:lang w:val="en-US" w:eastAsia="en-US"/>
    </w:rPr>
  </w:style>
  <w:style w:type="paragraph" w:customStyle="1" w:styleId="11fc">
    <w:name w:val="Заголовок 11"/>
    <w:basedOn w:val="af8"/>
    <w:uiPriority w:val="1"/>
    <w:qFormat/>
    <w:rsid w:val="00C25060"/>
    <w:pPr>
      <w:widowControl w:val="0"/>
      <w:spacing w:after="0" w:line="240" w:lineRule="auto"/>
      <w:ind w:left="1" w:right="2"/>
      <w:jc w:val="center"/>
      <w:outlineLvl w:val="1"/>
    </w:pPr>
    <w:rPr>
      <w:rFonts w:ascii="Arial" w:eastAsia="Arial" w:hAnsi="Arial" w:cs="Arial"/>
      <w:b/>
      <w:bCs/>
      <w:sz w:val="36"/>
      <w:szCs w:val="36"/>
      <w:lang w:val="en-US" w:eastAsia="en-US"/>
    </w:rPr>
  </w:style>
  <w:style w:type="paragraph" w:customStyle="1" w:styleId="21f2">
    <w:name w:val="Заголовок 21"/>
    <w:basedOn w:val="af8"/>
    <w:uiPriority w:val="1"/>
    <w:qFormat/>
    <w:rsid w:val="00C25060"/>
    <w:pPr>
      <w:widowControl w:val="0"/>
      <w:spacing w:after="0" w:line="240" w:lineRule="auto"/>
      <w:outlineLvl w:val="2"/>
    </w:pPr>
    <w:rPr>
      <w:rFonts w:ascii="Times New Roman" w:eastAsia="Times New Roman" w:hAnsi="Times New Roman" w:cs="Times New Roman"/>
      <w:sz w:val="26"/>
      <w:szCs w:val="26"/>
      <w:lang w:val="en-US" w:eastAsia="en-US"/>
    </w:rPr>
  </w:style>
  <w:style w:type="paragraph" w:customStyle="1" w:styleId="31a">
    <w:name w:val="Заголовок 31"/>
    <w:basedOn w:val="af8"/>
    <w:uiPriority w:val="1"/>
    <w:qFormat/>
    <w:rsid w:val="00C25060"/>
    <w:pPr>
      <w:widowControl w:val="0"/>
      <w:spacing w:after="0" w:line="240" w:lineRule="auto"/>
      <w:ind w:left="2096"/>
      <w:outlineLvl w:val="3"/>
    </w:pPr>
    <w:rPr>
      <w:rFonts w:ascii="Arial" w:eastAsia="Arial" w:hAnsi="Arial" w:cs="Arial"/>
      <w:b/>
      <w:bCs/>
      <w:sz w:val="24"/>
      <w:szCs w:val="24"/>
      <w:lang w:val="en-US" w:eastAsia="en-US"/>
    </w:rPr>
  </w:style>
  <w:style w:type="paragraph" w:customStyle="1" w:styleId="413">
    <w:name w:val="Заголовок 41"/>
    <w:basedOn w:val="af8"/>
    <w:uiPriority w:val="1"/>
    <w:qFormat/>
    <w:rsid w:val="00C25060"/>
    <w:pPr>
      <w:widowControl w:val="0"/>
      <w:spacing w:after="0" w:line="240" w:lineRule="auto"/>
      <w:ind w:left="728"/>
      <w:outlineLvl w:val="4"/>
    </w:pPr>
    <w:rPr>
      <w:rFonts w:ascii="Arial" w:eastAsia="Arial" w:hAnsi="Arial" w:cs="Arial"/>
      <w:b/>
      <w:bCs/>
      <w:i/>
      <w:sz w:val="24"/>
      <w:szCs w:val="24"/>
      <w:lang w:val="en-US" w:eastAsia="en-US"/>
    </w:rPr>
  </w:style>
  <w:style w:type="paragraph" w:customStyle="1" w:styleId="TableParagraph">
    <w:name w:val="Table Paragraph"/>
    <w:basedOn w:val="af8"/>
    <w:uiPriority w:val="1"/>
    <w:qFormat/>
    <w:rsid w:val="00C25060"/>
    <w:pPr>
      <w:widowControl w:val="0"/>
      <w:spacing w:after="0" w:line="240" w:lineRule="auto"/>
      <w:jc w:val="center"/>
    </w:pPr>
    <w:rPr>
      <w:rFonts w:ascii="Arial" w:eastAsia="Arial" w:hAnsi="Arial" w:cs="Arial"/>
      <w:lang w:val="en-US" w:eastAsia="en-US"/>
    </w:rPr>
  </w:style>
  <w:style w:type="character" w:customStyle="1" w:styleId="12pt1pt">
    <w:name w:val="Колонтитул + 12 pt;Интервал 1 pt"/>
    <w:rsid w:val="00C25060"/>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75pt">
    <w:name w:val="Основной текст (3) + 7;5 pt;Полужирный"/>
    <w:rsid w:val="00C25060"/>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C25060"/>
    <w:rPr>
      <w:rFonts w:ascii="Times New Roman" w:eastAsia="Times New Roman" w:hAnsi="Times New Roman"/>
      <w:b/>
      <w:bCs/>
      <w:shd w:val="clear" w:color="auto" w:fill="FFFFFF"/>
    </w:rPr>
  </w:style>
  <w:style w:type="paragraph" w:customStyle="1" w:styleId="8a">
    <w:name w:val="Заголовок №8"/>
    <w:basedOn w:val="af8"/>
    <w:link w:val="89"/>
    <w:rsid w:val="00C25060"/>
    <w:pPr>
      <w:widowControl w:val="0"/>
      <w:shd w:val="clear" w:color="auto" w:fill="FFFFFF"/>
      <w:spacing w:before="240" w:after="420" w:line="0" w:lineRule="atLeast"/>
      <w:ind w:hanging="2060"/>
      <w:jc w:val="both"/>
      <w:outlineLvl w:val="7"/>
    </w:pPr>
    <w:rPr>
      <w:rFonts w:ascii="Times New Roman" w:eastAsia="Times New Roman" w:hAnsi="Times New Roman"/>
      <w:b/>
      <w:bCs/>
    </w:rPr>
  </w:style>
  <w:style w:type="character" w:customStyle="1" w:styleId="182">
    <w:name w:val="Основной текст (18)"/>
    <w:rsid w:val="00C25060"/>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C25060"/>
    <w:rPr>
      <w:rFonts w:ascii="Arial" w:eastAsia="Arial" w:hAnsi="Arial" w:cs="Arial"/>
      <w:sz w:val="13"/>
      <w:szCs w:val="13"/>
      <w:shd w:val="clear" w:color="auto" w:fill="FFFFFF"/>
    </w:rPr>
  </w:style>
  <w:style w:type="paragraph" w:customStyle="1" w:styleId="431">
    <w:name w:val="Основной текст (43)"/>
    <w:basedOn w:val="af8"/>
    <w:link w:val="430"/>
    <w:rsid w:val="00C25060"/>
    <w:pPr>
      <w:widowControl w:val="0"/>
      <w:shd w:val="clear" w:color="auto" w:fill="FFFFFF"/>
      <w:spacing w:after="0" w:line="122" w:lineRule="exact"/>
    </w:pPr>
    <w:rPr>
      <w:rFonts w:ascii="Arial" w:eastAsia="Arial" w:hAnsi="Arial" w:cs="Arial"/>
      <w:sz w:val="13"/>
      <w:szCs w:val="13"/>
    </w:rPr>
  </w:style>
  <w:style w:type="character" w:customStyle="1" w:styleId="76Exact">
    <w:name w:val="Заголовок №7 (6) Exact"/>
    <w:link w:val="760"/>
    <w:rsid w:val="00C25060"/>
    <w:rPr>
      <w:rFonts w:ascii="Times New Roman" w:eastAsia="Times New Roman" w:hAnsi="Times New Roman"/>
      <w:sz w:val="26"/>
      <w:szCs w:val="26"/>
      <w:shd w:val="clear" w:color="auto" w:fill="FFFFFF"/>
    </w:rPr>
  </w:style>
  <w:style w:type="paragraph" w:customStyle="1" w:styleId="153">
    <w:name w:val="Основной текст (15)"/>
    <w:basedOn w:val="af8"/>
    <w:rsid w:val="00C25060"/>
    <w:pPr>
      <w:widowControl w:val="0"/>
      <w:shd w:val="clear" w:color="auto" w:fill="FFFFFF"/>
      <w:spacing w:after="60" w:line="104" w:lineRule="exact"/>
    </w:pPr>
    <w:rPr>
      <w:rFonts w:ascii="Times New Roman" w:eastAsia="Times New Roman" w:hAnsi="Times New Roman" w:cs="Times New Roman"/>
      <w:sz w:val="18"/>
      <w:szCs w:val="18"/>
      <w:lang w:val="en-US" w:eastAsia="en-US"/>
    </w:rPr>
  </w:style>
  <w:style w:type="paragraph" w:customStyle="1" w:styleId="760">
    <w:name w:val="Заголовок №7 (6)"/>
    <w:basedOn w:val="af8"/>
    <w:link w:val="76Exact"/>
    <w:rsid w:val="00C25060"/>
    <w:pPr>
      <w:widowControl w:val="0"/>
      <w:shd w:val="clear" w:color="auto" w:fill="FFFFFF"/>
      <w:spacing w:after="0" w:line="0" w:lineRule="atLeast"/>
      <w:outlineLvl w:val="6"/>
    </w:pPr>
    <w:rPr>
      <w:rFonts w:ascii="Times New Roman" w:eastAsia="Times New Roman" w:hAnsi="Times New Roman"/>
      <w:sz w:val="26"/>
      <w:szCs w:val="26"/>
    </w:rPr>
  </w:style>
  <w:style w:type="character" w:customStyle="1" w:styleId="680">
    <w:name w:val="Основной текст (68)_"/>
    <w:rsid w:val="00C25060"/>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C25060"/>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Таблиц Знак"/>
    <w:link w:val="1fffb"/>
    <w:locked/>
    <w:rsid w:val="00C25060"/>
    <w:rPr>
      <w:rFonts w:ascii="Times New Roman" w:eastAsia="Calibri" w:hAnsi="Times New Roman" w:cs="Calibri"/>
      <w:bCs/>
      <w:sz w:val="20"/>
      <w:szCs w:val="26"/>
    </w:rPr>
  </w:style>
  <w:style w:type="paragraph" w:customStyle="1" w:styleId="113">
    <w:name w:val="_1.1.Маркер"/>
    <w:basedOn w:val="20"/>
    <w:next w:val="af8"/>
    <w:link w:val="11fd"/>
    <w:qFormat/>
    <w:rsid w:val="00C25060"/>
    <w:pPr>
      <w:keepNext w:val="0"/>
      <w:numPr>
        <w:ilvl w:val="0"/>
        <w:numId w:val="78"/>
      </w:numPr>
      <w:tabs>
        <w:tab w:val="left" w:pos="1134"/>
      </w:tabs>
      <w:suppressAutoHyphens w:val="0"/>
      <w:spacing w:before="0" w:after="0"/>
      <w:ind w:left="1135" w:hanging="284"/>
      <w:jc w:val="both"/>
      <w:outlineLvl w:val="9"/>
    </w:pPr>
    <w:rPr>
      <w:rFonts w:cs="Times New Roman"/>
      <w:b w:val="0"/>
      <w:bCs/>
      <w:sz w:val="24"/>
      <w:szCs w:val="26"/>
      <w:lang w:bidi="ar-SA"/>
    </w:rPr>
  </w:style>
  <w:style w:type="character" w:customStyle="1" w:styleId="11fd">
    <w:name w:val="_1.1.Маркер Знак"/>
    <w:link w:val="113"/>
    <w:locked/>
    <w:rsid w:val="00C25060"/>
    <w:rPr>
      <w:rFonts w:ascii="Times New Roman" w:eastAsia="Times New Roman" w:hAnsi="Times New Roman" w:cs="Times New Roman"/>
      <w:bCs/>
      <w:sz w:val="24"/>
      <w:szCs w:val="26"/>
      <w:lang w:eastAsia="en-US"/>
    </w:rPr>
  </w:style>
  <w:style w:type="character" w:customStyle="1" w:styleId="Exact0">
    <w:name w:val="Подпись к картинке Exact"/>
    <w:link w:val="afffffffffff9"/>
    <w:rsid w:val="00C25060"/>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C25060"/>
    <w:pPr>
      <w:widowControl w:val="0"/>
      <w:shd w:val="clear" w:color="auto" w:fill="FFFFFF"/>
      <w:spacing w:after="0" w:line="0" w:lineRule="atLeast"/>
    </w:pPr>
    <w:rPr>
      <w:rFonts w:ascii="Times New Roman" w:eastAsia="Times New Roman" w:hAnsi="Times New Roman"/>
    </w:rPr>
  </w:style>
  <w:style w:type="character" w:customStyle="1" w:styleId="27pt">
    <w:name w:val="Основной текст (2) + 7 pt"/>
    <w:rsid w:val="00C25060"/>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C25060"/>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C25060"/>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C25060"/>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C25060"/>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C25060"/>
    <w:pPr>
      <w:widowControl w:val="0"/>
      <w:shd w:val="clear" w:color="auto" w:fill="FFFFFF"/>
      <w:spacing w:after="0" w:line="292" w:lineRule="exact"/>
    </w:pPr>
    <w:rPr>
      <w:rFonts w:ascii="Times New Roman" w:eastAsia="Times New Roman" w:hAnsi="Times New Roman"/>
      <w:sz w:val="21"/>
      <w:szCs w:val="21"/>
    </w:rPr>
  </w:style>
  <w:style w:type="paragraph" w:customStyle="1" w:styleId="msonormal0">
    <w:name w:val="msonormal"/>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9Exact">
    <w:name w:val="Заголовок №7 (9) Exact"/>
    <w:link w:val="79"/>
    <w:rsid w:val="00C25060"/>
    <w:rPr>
      <w:rFonts w:ascii="Times New Roman" w:eastAsia="Times New Roman" w:hAnsi="Times New Roman"/>
      <w:b/>
      <w:bCs/>
      <w:shd w:val="clear" w:color="auto" w:fill="FFFFFF"/>
    </w:rPr>
  </w:style>
  <w:style w:type="paragraph" w:customStyle="1" w:styleId="79">
    <w:name w:val="Заголовок №7 (9)"/>
    <w:basedOn w:val="af8"/>
    <w:link w:val="79Exact"/>
    <w:rsid w:val="00C25060"/>
    <w:pPr>
      <w:widowControl w:val="0"/>
      <w:shd w:val="clear" w:color="auto" w:fill="FFFFFF"/>
      <w:spacing w:after="0" w:line="0" w:lineRule="atLeast"/>
      <w:outlineLvl w:val="6"/>
    </w:pPr>
    <w:rPr>
      <w:rFonts w:ascii="Times New Roman" w:eastAsia="Times New Roman" w:hAnsi="Times New Roman"/>
      <w:b/>
      <w:bCs/>
    </w:rPr>
  </w:style>
  <w:style w:type="character" w:customStyle="1" w:styleId="2FranklinGothicHeavy7pt">
    <w:name w:val="Основной текст (2) + Franklin Gothic Heavy;7 pt"/>
    <w:rsid w:val="00C25060"/>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C2506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C25060"/>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C25060"/>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C25060"/>
    <w:rPr>
      <w:rFonts w:ascii="Times New Roman" w:eastAsia="Times New Roman" w:hAnsi="Times New Roman"/>
      <w:shd w:val="clear" w:color="auto" w:fill="FFFFFF"/>
    </w:rPr>
  </w:style>
  <w:style w:type="paragraph" w:customStyle="1" w:styleId="731">
    <w:name w:val="Основной текст (73)"/>
    <w:basedOn w:val="af8"/>
    <w:link w:val="730"/>
    <w:rsid w:val="00C25060"/>
    <w:pPr>
      <w:widowControl w:val="0"/>
      <w:shd w:val="clear" w:color="auto" w:fill="FFFFFF"/>
      <w:spacing w:before="60" w:after="0" w:line="0" w:lineRule="atLeast"/>
      <w:ind w:hanging="240"/>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C25060"/>
    <w:pPr>
      <w:widowControl w:val="0"/>
      <w:shd w:val="clear" w:color="auto" w:fill="FFFFFF"/>
      <w:spacing w:after="0" w:line="0" w:lineRule="atLeast"/>
      <w:outlineLvl w:val="5"/>
    </w:pPr>
    <w:rPr>
      <w:rFonts w:ascii="Times New Roman" w:eastAsia="Times New Roman" w:hAnsi="Times New Roman"/>
    </w:rPr>
  </w:style>
  <w:style w:type="character" w:customStyle="1" w:styleId="360">
    <w:name w:val="Основной текст (36)_"/>
    <w:link w:val="361"/>
    <w:rsid w:val="00C25060"/>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C25060"/>
    <w:pPr>
      <w:widowControl w:val="0"/>
      <w:shd w:val="clear" w:color="auto" w:fill="FFFFFF"/>
      <w:spacing w:after="0" w:line="252" w:lineRule="exact"/>
      <w:jc w:val="both"/>
    </w:pPr>
    <w:rPr>
      <w:rFonts w:ascii="Times New Roman" w:eastAsia="Times New Roman" w:hAnsi="Times New Roman"/>
      <w:b/>
      <w:bCs/>
      <w:sz w:val="21"/>
      <w:szCs w:val="21"/>
    </w:rPr>
  </w:style>
  <w:style w:type="character" w:customStyle="1" w:styleId="31Tahoma10pt">
    <w:name w:val="Основной текст (31) + Tahoma;10 pt;Не курсив"/>
    <w:rsid w:val="00C25060"/>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C25060"/>
    <w:rPr>
      <w:sz w:val="15"/>
      <w:szCs w:val="15"/>
      <w:shd w:val="clear" w:color="auto" w:fill="FFFFFF"/>
    </w:rPr>
  </w:style>
  <w:style w:type="paragraph" w:customStyle="1" w:styleId="960">
    <w:name w:val="Основной текст (96)"/>
    <w:basedOn w:val="af8"/>
    <w:link w:val="96"/>
    <w:rsid w:val="00C25060"/>
    <w:pPr>
      <w:widowControl w:val="0"/>
      <w:shd w:val="clear" w:color="auto" w:fill="FFFFFF"/>
      <w:spacing w:after="0" w:line="212" w:lineRule="exact"/>
      <w:ind w:hanging="2140"/>
    </w:pPr>
    <w:rPr>
      <w:sz w:val="15"/>
      <w:szCs w:val="15"/>
    </w:rPr>
  </w:style>
  <w:style w:type="character" w:customStyle="1" w:styleId="47Exact">
    <w:name w:val="Основной текст (47) Exact"/>
    <w:link w:val="470"/>
    <w:rsid w:val="00C25060"/>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C25060"/>
    <w:pPr>
      <w:widowControl w:val="0"/>
      <w:shd w:val="clear" w:color="auto" w:fill="FFFFFF"/>
      <w:spacing w:after="0" w:line="370" w:lineRule="exact"/>
      <w:jc w:val="both"/>
    </w:pPr>
    <w:rPr>
      <w:rFonts w:ascii="Times New Roman" w:eastAsia="Times New Roman" w:hAnsi="Times New Roman"/>
      <w:sz w:val="28"/>
      <w:szCs w:val="28"/>
    </w:rPr>
  </w:style>
  <w:style w:type="character" w:customStyle="1" w:styleId="155">
    <w:name w:val="Основной текст (155)_"/>
    <w:link w:val="1550"/>
    <w:rsid w:val="00C25060"/>
    <w:rPr>
      <w:rFonts w:ascii="Arial" w:eastAsia="Arial" w:hAnsi="Arial" w:cs="Arial"/>
      <w:sz w:val="14"/>
      <w:szCs w:val="14"/>
      <w:shd w:val="clear" w:color="auto" w:fill="FFFFFF"/>
    </w:rPr>
  </w:style>
  <w:style w:type="paragraph" w:customStyle="1" w:styleId="1550">
    <w:name w:val="Основной текст (155)"/>
    <w:basedOn w:val="af8"/>
    <w:link w:val="155"/>
    <w:rsid w:val="00C25060"/>
    <w:pPr>
      <w:widowControl w:val="0"/>
      <w:shd w:val="clear" w:color="auto" w:fill="FFFFFF"/>
      <w:spacing w:after="0" w:line="0" w:lineRule="atLeast"/>
    </w:pPr>
    <w:rPr>
      <w:rFonts w:ascii="Arial" w:eastAsia="Arial" w:hAnsi="Arial" w:cs="Arial"/>
      <w:sz w:val="14"/>
      <w:szCs w:val="14"/>
    </w:rPr>
  </w:style>
  <w:style w:type="paragraph" w:customStyle="1" w:styleId="1593">
    <w:name w:val="Основной текст (159)"/>
    <w:basedOn w:val="af8"/>
    <w:rsid w:val="00C25060"/>
    <w:pPr>
      <w:widowControl w:val="0"/>
      <w:shd w:val="clear" w:color="auto" w:fill="FFFFFF"/>
      <w:spacing w:after="0" w:line="320" w:lineRule="exact"/>
      <w:ind w:hanging="460"/>
      <w:jc w:val="both"/>
    </w:pPr>
    <w:rPr>
      <w:rFonts w:ascii="Times New Roman" w:eastAsia="Times New Roman" w:hAnsi="Times New Roman" w:cs="Times New Roman"/>
      <w:color w:val="000000"/>
      <w:sz w:val="24"/>
      <w:szCs w:val="24"/>
      <w:lang w:bidi="ru-RU"/>
    </w:rPr>
  </w:style>
  <w:style w:type="character" w:customStyle="1" w:styleId="15911pt0">
    <w:name w:val="Основной текст (159) + 11 pt"/>
    <w:aliases w:val="Малые прописные"/>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C25060"/>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C25060"/>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C25060"/>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C25060"/>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C25060"/>
    <w:pPr>
      <w:spacing w:after="120" w:line="240" w:lineRule="auto"/>
      <w:jc w:val="center"/>
    </w:pPr>
    <w:rPr>
      <w:rFonts w:ascii="Times New Roman" w:eastAsia="Times New Roman" w:hAnsi="Times New Roman" w:cs="Times New Roman"/>
      <w:b/>
      <w:sz w:val="24"/>
      <w:szCs w:val="20"/>
      <w:lang w:eastAsia="en-US"/>
    </w:rPr>
  </w:style>
  <w:style w:type="character" w:customStyle="1" w:styleId="afffffffffffb">
    <w:name w:val="Текст титула Знак"/>
    <w:link w:val="afffffffffffa"/>
    <w:rsid w:val="00C25060"/>
    <w:rPr>
      <w:rFonts w:ascii="Times New Roman" w:eastAsia="Times New Roman" w:hAnsi="Times New Roman" w:cs="Times New Roman"/>
      <w:b/>
      <w:sz w:val="24"/>
      <w:szCs w:val="20"/>
      <w:lang w:eastAsia="en-US"/>
    </w:rPr>
  </w:style>
  <w:style w:type="paragraph" w:customStyle="1" w:styleId="2fff1">
    <w:name w:val="Текст титула 2"/>
    <w:basedOn w:val="af8"/>
    <w:qFormat/>
    <w:rsid w:val="00C25060"/>
    <w:pPr>
      <w:widowControl w:val="0"/>
      <w:snapToGrid w:val="0"/>
      <w:spacing w:before="4800" w:after="0" w:line="300" w:lineRule="auto"/>
      <w:contextualSpacing/>
      <w:jc w:val="center"/>
    </w:pPr>
    <w:rPr>
      <w:rFonts w:ascii="Times New Roman" w:eastAsia="Times New Roman" w:hAnsi="Times New Roman" w:cs="Arial"/>
      <w:b/>
      <w:sz w:val="24"/>
      <w:lang w:eastAsia="en-US"/>
    </w:rPr>
  </w:style>
  <w:style w:type="paragraph" w:customStyle="1" w:styleId="001">
    <w:name w:val="0.0 Текст"/>
    <w:basedOn w:val="af8"/>
    <w:link w:val="002"/>
    <w:qFormat/>
    <w:rsid w:val="00C25060"/>
    <w:pPr>
      <w:snapToGrid w:val="0"/>
      <w:spacing w:before="40" w:after="400" w:line="300" w:lineRule="auto"/>
      <w:ind w:firstLine="709"/>
      <w:contextualSpacing/>
      <w:jc w:val="both"/>
    </w:pPr>
    <w:rPr>
      <w:rFonts w:ascii="Times New Roman" w:eastAsia="Times New Roman" w:hAnsi="Times New Roman" w:cs="Arial"/>
      <w:sz w:val="28"/>
      <w:lang w:eastAsia="en-US"/>
    </w:rPr>
  </w:style>
  <w:style w:type="character" w:customStyle="1" w:styleId="002">
    <w:name w:val="0.0 Текст Знак"/>
    <w:link w:val="001"/>
    <w:rsid w:val="00C25060"/>
    <w:rPr>
      <w:rFonts w:ascii="Times New Roman" w:eastAsia="Times New Roman" w:hAnsi="Times New Roman" w:cs="Arial"/>
      <w:sz w:val="28"/>
      <w:lang w:eastAsia="en-US"/>
    </w:rPr>
  </w:style>
  <w:style w:type="paragraph" w:customStyle="1" w:styleId="formattext">
    <w:name w:val="forma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120">
    <w:name w:val="Заголовок 3 ур12"/>
    <w:uiPriority w:val="99"/>
    <w:rsid w:val="00C25060"/>
  </w:style>
  <w:style w:type="table" w:customStyle="1" w:styleId="13c">
    <w:name w:val="Классическая таблица 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d">
    <w:name w:val="Нет списка13"/>
    <w:next w:val="afb"/>
    <w:uiPriority w:val="99"/>
    <w:semiHidden/>
    <w:unhideWhenUsed/>
    <w:rsid w:val="00C25060"/>
  </w:style>
  <w:style w:type="table" w:customStyle="1" w:styleId="TableGridReport2">
    <w:name w:val="Table Grid Report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13"/>
    <w:uiPriority w:val="99"/>
    <w:rsid w:val="00C25060"/>
    <w:pPr>
      <w:numPr>
        <w:numId w:val="5"/>
      </w:numPr>
    </w:pPr>
  </w:style>
  <w:style w:type="numbering" w:customStyle="1" w:styleId="143">
    <w:name w:val="Нет списка14"/>
    <w:next w:val="afb"/>
    <w:uiPriority w:val="99"/>
    <w:semiHidden/>
    <w:unhideWhenUsed/>
    <w:rsid w:val="00C25060"/>
  </w:style>
  <w:style w:type="table" w:customStyle="1" w:styleId="1100">
    <w:name w:val="Сетка таблицы11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f2">
    <w:name w:val="Рис.2"/>
    <w:rsid w:val="00C25060"/>
  </w:style>
  <w:style w:type="table" w:customStyle="1" w:styleId="-34">
    <w:name w:val="Веб-таблица 34"/>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C25060"/>
  </w:style>
  <w:style w:type="table" w:customStyle="1" w:styleId="TableGridReport12">
    <w:name w:val="Table Grid Report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fb"/>
    <w:uiPriority w:val="99"/>
    <w:semiHidden/>
    <w:unhideWhenUsed/>
    <w:rsid w:val="00C25060"/>
  </w:style>
  <w:style w:type="table" w:customStyle="1" w:styleId="323">
    <w:name w:val="Сетка таблицы3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Рис.11"/>
    <w:rsid w:val="00C25060"/>
    <w:pPr>
      <w:numPr>
        <w:numId w:val="82"/>
      </w:numPr>
    </w:pPr>
  </w:style>
  <w:style w:type="table" w:customStyle="1" w:styleId="-313">
    <w:name w:val="Веб-таблица 31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C25060"/>
  </w:style>
  <w:style w:type="table" w:customStyle="1" w:styleId="TableGridReport111">
    <w:name w:val="Table Grid Report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C25060"/>
    <w:pPr>
      <w:numPr>
        <w:numId w:val="42"/>
      </w:numPr>
    </w:pPr>
  </w:style>
  <w:style w:type="table" w:customStyle="1" w:styleId="144">
    <w:name w:val="Классическая таблица 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6">
    <w:name w:val="Нет списка15"/>
    <w:next w:val="afb"/>
    <w:uiPriority w:val="99"/>
    <w:semiHidden/>
    <w:unhideWhenUsed/>
    <w:rsid w:val="00C25060"/>
  </w:style>
  <w:style w:type="character" w:customStyle="1" w:styleId="26pt">
    <w:name w:val="Основной текст (2) + 6 pt"/>
    <w:rsid w:val="00C2506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C25060"/>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C25060"/>
    <w:pPr>
      <w:spacing w:before="100" w:beforeAutospacing="1" w:after="100" w:afterAutospacing="1" w:line="240" w:lineRule="auto"/>
    </w:pPr>
    <w:rPr>
      <w:rFonts w:ascii="Calibri" w:eastAsia="Times New Roman" w:hAnsi="Calibri" w:cs="Calibri"/>
      <w:b/>
      <w:bCs/>
      <w:color w:val="000000"/>
      <w:sz w:val="18"/>
      <w:szCs w:val="18"/>
    </w:rPr>
  </w:style>
  <w:style w:type="paragraph" w:customStyle="1" w:styleId="font18">
    <w:name w:val="font18"/>
    <w:basedOn w:val="af8"/>
    <w:uiPriority w:val="99"/>
    <w:rsid w:val="00C25060"/>
    <w:pPr>
      <w:spacing w:before="100" w:beforeAutospacing="1" w:after="100" w:afterAutospacing="1" w:line="240" w:lineRule="auto"/>
    </w:pPr>
    <w:rPr>
      <w:rFonts w:ascii="Times New Roman" w:eastAsia="Times New Roman" w:hAnsi="Times New Roman" w:cs="Times New Roman"/>
      <w:b/>
      <w:bCs/>
      <w:color w:val="000000"/>
      <w:sz w:val="18"/>
      <w:szCs w:val="18"/>
    </w:rPr>
  </w:style>
  <w:style w:type="numbering" w:customStyle="1" w:styleId="161">
    <w:name w:val="Нет списка16"/>
    <w:next w:val="afb"/>
    <w:uiPriority w:val="99"/>
    <w:semiHidden/>
    <w:unhideWhenUsed/>
    <w:rsid w:val="00C25060"/>
  </w:style>
  <w:style w:type="paragraph" w:customStyle="1" w:styleId="S">
    <w:name w:val="S_Обычный"/>
    <w:basedOn w:val="af8"/>
    <w:qFormat/>
    <w:rsid w:val="00C25060"/>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AA">
    <w:name w:val="! AAA ! Знак"/>
    <w:link w:val="AAA0"/>
    <w:uiPriority w:val="99"/>
    <w:locked/>
    <w:rsid w:val="00C25060"/>
    <w:rPr>
      <w:sz w:val="24"/>
      <w:szCs w:val="16"/>
    </w:rPr>
  </w:style>
  <w:style w:type="paragraph" w:customStyle="1" w:styleId="AAA0">
    <w:name w:val="! AAA !"/>
    <w:link w:val="AAA"/>
    <w:uiPriority w:val="99"/>
    <w:rsid w:val="00C25060"/>
    <w:pPr>
      <w:spacing w:after="120" w:line="240" w:lineRule="auto"/>
      <w:jc w:val="both"/>
    </w:pPr>
    <w:rPr>
      <w:sz w:val="24"/>
      <w:szCs w:val="16"/>
    </w:rPr>
  </w:style>
  <w:style w:type="paragraph" w:customStyle="1" w:styleId="513">
    <w:name w:val="Заголовок 51"/>
    <w:basedOn w:val="af8"/>
    <w:next w:val="af8"/>
    <w:uiPriority w:val="9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customStyle="1" w:styleId="611">
    <w:name w:val="Заголовок 61"/>
    <w:basedOn w:val="af8"/>
    <w:next w:val="af8"/>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customStyle="1" w:styleId="712">
    <w:name w:val="Заголовок 71"/>
    <w:basedOn w:val="af8"/>
    <w:next w:val="af8"/>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customStyle="1" w:styleId="812">
    <w:name w:val="Заголовок 81"/>
    <w:basedOn w:val="af8"/>
    <w:next w:val="af8"/>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customStyle="1" w:styleId="910">
    <w:name w:val="Заголовок 91"/>
    <w:basedOn w:val="af8"/>
    <w:next w:val="af8"/>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numbering" w:customStyle="1" w:styleId="171">
    <w:name w:val="Нет списка17"/>
    <w:next w:val="afb"/>
    <w:uiPriority w:val="99"/>
    <w:semiHidden/>
    <w:unhideWhenUsed/>
    <w:rsid w:val="00C25060"/>
  </w:style>
  <w:style w:type="table" w:customStyle="1" w:styleId="TableGridReport3">
    <w:name w:val="Table Grid Report3"/>
    <w:basedOn w:val="afa"/>
    <w:next w:val="afff6"/>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C25060"/>
  </w:style>
  <w:style w:type="table" w:customStyle="1" w:styleId="TableGrid12">
    <w:name w:val="Table Grid12"/>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C25060"/>
  </w:style>
  <w:style w:type="paragraph" w:customStyle="1" w:styleId="1fffd">
    <w:name w:val="Без интервала1"/>
    <w:next w:val="afffff6"/>
    <w:rsid w:val="00C25060"/>
    <w:rPr>
      <w:rFonts w:ascii="Calibri" w:eastAsia="Times New Roman" w:hAnsi="Calibri" w:cs="Times New Roman"/>
      <w:lang w:val="en-US" w:eastAsia="en-US" w:bidi="en-US"/>
    </w:rPr>
  </w:style>
  <w:style w:type="table" w:customStyle="1" w:styleId="158">
    <w:name w:val="Светлая заливка15"/>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Светлая заливка2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e">
    <w:name w:val="Подзаголовок1"/>
    <w:basedOn w:val="af8"/>
    <w:next w:val="af8"/>
    <w:uiPriority w:val="99"/>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numbering" w:customStyle="1" w:styleId="22d">
    <w:name w:val="Заголовок 2 уровень2"/>
    <w:basedOn w:val="afb"/>
    <w:uiPriority w:val="99"/>
    <w:rsid w:val="00C25060"/>
  </w:style>
  <w:style w:type="numbering" w:customStyle="1" w:styleId="324">
    <w:name w:val="Заголовок 3 ур2"/>
    <w:basedOn w:val="afb"/>
    <w:uiPriority w:val="99"/>
    <w:rsid w:val="00C25060"/>
  </w:style>
  <w:style w:type="paragraph" w:customStyle="1" w:styleId="1ffff">
    <w:name w:val="Рецензия1"/>
    <w:next w:val="affffff9"/>
    <w:hidden/>
    <w:uiPriority w:val="99"/>
    <w:semiHidden/>
    <w:rsid w:val="00C25060"/>
    <w:rPr>
      <w:rFonts w:ascii="Calibri" w:eastAsia="Times New Roman" w:hAnsi="Calibri" w:cs="Times New Roman"/>
      <w:lang w:val="en-US" w:eastAsia="en-US" w:bidi="en-US"/>
    </w:rPr>
  </w:style>
  <w:style w:type="numbering" w:customStyle="1" w:styleId="145">
    <w:name w:val="Стиль14"/>
    <w:uiPriority w:val="99"/>
    <w:rsid w:val="00C25060"/>
  </w:style>
  <w:style w:type="paragraph" w:customStyle="1" w:styleId="21f3">
    <w:name w:val="Цитата 21"/>
    <w:basedOn w:val="af8"/>
    <w:next w:val="af8"/>
    <w:uiPriority w:val="29"/>
    <w:rsid w:val="00C25060"/>
    <w:rPr>
      <w:rFonts w:ascii="Calibri" w:eastAsia="Times New Roman" w:hAnsi="Calibri" w:cs="Times New Roman"/>
      <w:i/>
      <w:iCs/>
      <w:color w:val="000000"/>
      <w:sz w:val="24"/>
      <w:lang w:val="en-US" w:eastAsia="en-US" w:bidi="en-US"/>
    </w:rPr>
  </w:style>
  <w:style w:type="paragraph" w:customStyle="1" w:styleId="1ffff0">
    <w:name w:val="Выделенная цитата1"/>
    <w:basedOn w:val="af8"/>
    <w:next w:val="af8"/>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table" w:customStyle="1" w:styleId="334">
    <w:name w:val="Простая таблица 3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Светлая заливка114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C25060"/>
  </w:style>
  <w:style w:type="numbering" w:customStyle="1" w:styleId="1111131">
    <w:name w:val="1 / 1.1 / 1.1.31"/>
    <w:basedOn w:val="afb"/>
    <w:next w:val="111111"/>
    <w:locked/>
    <w:rsid w:val="00C25060"/>
  </w:style>
  <w:style w:type="table" w:customStyle="1" w:styleId="3121">
    <w:name w:val="Светлая заливка312"/>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C25060"/>
  </w:style>
  <w:style w:type="table" w:customStyle="1" w:styleId="514">
    <w:name w:val="Сетка таблицы51"/>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C25060"/>
  </w:style>
  <w:style w:type="table" w:customStyle="1" w:styleId="TableGrid111">
    <w:name w:val="Table Grid11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 812"/>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C25060"/>
  </w:style>
  <w:style w:type="table" w:customStyle="1" w:styleId="1321">
    <w:name w:val="Средний список 13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C25060"/>
  </w:style>
  <w:style w:type="numbering" w:customStyle="1" w:styleId="111110">
    <w:name w:val="Нет списка11111"/>
    <w:next w:val="afb"/>
    <w:uiPriority w:val="99"/>
    <w:semiHidden/>
    <w:unhideWhenUsed/>
    <w:rsid w:val="00C25060"/>
  </w:style>
  <w:style w:type="table" w:customStyle="1" w:styleId="11221">
    <w:name w:val="Средний список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C25060"/>
  </w:style>
  <w:style w:type="table" w:customStyle="1" w:styleId="11321">
    <w:name w:val="Средний список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C25060"/>
  </w:style>
  <w:style w:type="table" w:customStyle="1" w:styleId="11421">
    <w:name w:val="Средний список 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C25060"/>
  </w:style>
  <w:style w:type="table" w:customStyle="1" w:styleId="1162">
    <w:name w:val="Средний список 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C25060"/>
  </w:style>
  <w:style w:type="table" w:customStyle="1" w:styleId="1172">
    <w:name w:val="Средний список 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C25060"/>
  </w:style>
  <w:style w:type="table" w:customStyle="1" w:styleId="1111120">
    <w:name w:val="Средний список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C25060"/>
  </w:style>
  <w:style w:type="table" w:customStyle="1" w:styleId="111220">
    <w:name w:val="Средний список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C25060"/>
  </w:style>
  <w:style w:type="table" w:customStyle="1" w:styleId="1215">
    <w:name w:val="Простая таблица 121"/>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e">
    <w:name w:val="рпдлпжлопж1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C25060"/>
  </w:style>
  <w:style w:type="numbering" w:customStyle="1" w:styleId="1111151">
    <w:name w:val="1 / 1.1 / 1.1.51"/>
    <w:basedOn w:val="afb"/>
    <w:next w:val="111111"/>
    <w:semiHidden/>
    <w:unhideWhenUsed/>
    <w:rsid w:val="00C25060"/>
  </w:style>
  <w:style w:type="numbering" w:customStyle="1" w:styleId="1111">
    <w:name w:val="Стиль111"/>
    <w:uiPriority w:val="99"/>
    <w:rsid w:val="00C25060"/>
    <w:pPr>
      <w:numPr>
        <w:numId w:val="84"/>
      </w:numPr>
    </w:pPr>
  </w:style>
  <w:style w:type="numbering" w:customStyle="1" w:styleId="211a">
    <w:name w:val="Заголовок 2 уровень11"/>
    <w:uiPriority w:val="99"/>
    <w:rsid w:val="00C25060"/>
  </w:style>
  <w:style w:type="table" w:customStyle="1" w:styleId="630">
    <w:name w:val="Сетка таблицы6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Изысканная таблица51"/>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 851"/>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3">
    <w:name w:val="Заголовок 3 ур111"/>
    <w:uiPriority w:val="99"/>
    <w:rsid w:val="00C25060"/>
  </w:style>
  <w:style w:type="numbering" w:customStyle="1" w:styleId="1011">
    <w:name w:val="Нет списка101"/>
    <w:next w:val="afb"/>
    <w:uiPriority w:val="99"/>
    <w:semiHidden/>
    <w:unhideWhenUsed/>
    <w:rsid w:val="00C25060"/>
  </w:style>
  <w:style w:type="table" w:customStyle="1" w:styleId="TableGridReport13">
    <w:name w:val="Table Grid Report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9">
    <w:name w:val="Стиль121"/>
    <w:uiPriority w:val="99"/>
    <w:rsid w:val="00C25060"/>
  </w:style>
  <w:style w:type="numbering" w:customStyle="1" w:styleId="1231">
    <w:name w:val="Нет списка123"/>
    <w:next w:val="afb"/>
    <w:uiPriority w:val="99"/>
    <w:semiHidden/>
    <w:unhideWhenUsed/>
    <w:rsid w:val="00C25060"/>
  </w:style>
  <w:style w:type="table" w:customStyle="1" w:styleId="191">
    <w:name w:val="Сетка таблицы19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f1">
    <w:name w:val="Рис.3"/>
    <w:rsid w:val="00C25060"/>
  </w:style>
  <w:style w:type="table" w:customStyle="1" w:styleId="-331">
    <w:name w:val="Веб-таблица 3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C25060"/>
  </w:style>
  <w:style w:type="table" w:customStyle="1" w:styleId="21116">
    <w:name w:val="Сетка таблицы21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b">
    <w:name w:val="Сетка таблицы11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7">
    <w:name w:val="Нет списка221"/>
    <w:next w:val="afb"/>
    <w:uiPriority w:val="99"/>
    <w:semiHidden/>
    <w:unhideWhenUsed/>
    <w:rsid w:val="00C25060"/>
  </w:style>
  <w:style w:type="table" w:customStyle="1" w:styleId="3115">
    <w:name w:val="Сетка таблицы31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f0">
    <w:name w:val="Рис.12"/>
    <w:rsid w:val="00C25060"/>
  </w:style>
  <w:style w:type="table" w:customStyle="1" w:styleId="-3121">
    <w:name w:val="Веб-таблица 312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C25060"/>
  </w:style>
  <w:style w:type="table" w:customStyle="1" w:styleId="TableGridReport112">
    <w:name w:val="Table Grid Report1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C25060"/>
  </w:style>
  <w:style w:type="table" w:customStyle="1" w:styleId="1314">
    <w:name w:val="Классическая таблица 13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
    <w:name w:val="Нет списка131"/>
    <w:next w:val="afb"/>
    <w:uiPriority w:val="99"/>
    <w:semiHidden/>
    <w:unhideWhenUsed/>
    <w:rsid w:val="00C25060"/>
  </w:style>
  <w:style w:type="table" w:customStyle="1" w:styleId="TableGridReport21">
    <w:name w:val="Table Grid Report2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6">
    <w:name w:val="Стиль131"/>
    <w:uiPriority w:val="99"/>
    <w:rsid w:val="00C25060"/>
  </w:style>
  <w:style w:type="numbering" w:customStyle="1" w:styleId="1412">
    <w:name w:val="Нет списка141"/>
    <w:next w:val="afb"/>
    <w:uiPriority w:val="99"/>
    <w:semiHidden/>
    <w:unhideWhenUsed/>
    <w:rsid w:val="00C25060"/>
  </w:style>
  <w:style w:type="table" w:customStyle="1" w:styleId="1101">
    <w:name w:val="Сетка таблицы110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f8">
    <w:name w:val="Рис.21"/>
    <w:rsid w:val="00C25060"/>
  </w:style>
  <w:style w:type="table" w:customStyle="1" w:styleId="-341">
    <w:name w:val="Веб-таблица 34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C25060"/>
  </w:style>
  <w:style w:type="table" w:customStyle="1" w:styleId="TableGridReport121">
    <w:name w:val="Table Grid Report12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1">
    <w:name w:val="Нет списка231"/>
    <w:next w:val="afb"/>
    <w:uiPriority w:val="99"/>
    <w:semiHidden/>
    <w:unhideWhenUsed/>
    <w:rsid w:val="00C25060"/>
  </w:style>
  <w:style w:type="table" w:customStyle="1" w:styleId="3213">
    <w:name w:val="Сетка таблицы32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f3">
    <w:name w:val="Рис.111"/>
    <w:rsid w:val="00C25060"/>
  </w:style>
  <w:style w:type="table" w:customStyle="1" w:styleId="-3131">
    <w:name w:val="Веб-таблица 31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C25060"/>
  </w:style>
  <w:style w:type="table" w:customStyle="1" w:styleId="TableGridReport1111">
    <w:name w:val="Table Grid Report1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C25060"/>
  </w:style>
  <w:style w:type="table" w:customStyle="1" w:styleId="1413">
    <w:name w:val="Классическая таблица 14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uiPriority w:val="9"/>
    <w:semiHidden/>
    <w:rsid w:val="00C25060"/>
    <w:rPr>
      <w:rFonts w:ascii="Cambria" w:eastAsia="Times New Roman" w:hAnsi="Cambria" w:cs="Times New Roman"/>
      <w:i/>
      <w:iCs/>
      <w:color w:val="365F91"/>
    </w:rPr>
  </w:style>
  <w:style w:type="character" w:customStyle="1" w:styleId="517">
    <w:name w:val="Заголовок 5 Знак1"/>
    <w:uiPriority w:val="9"/>
    <w:semiHidden/>
    <w:rsid w:val="00C25060"/>
    <w:rPr>
      <w:rFonts w:ascii="Cambria" w:eastAsia="Times New Roman" w:hAnsi="Cambria" w:cs="Times New Roman"/>
      <w:color w:val="365F91"/>
    </w:rPr>
  </w:style>
  <w:style w:type="character" w:customStyle="1" w:styleId="613">
    <w:name w:val="Заголовок 6 Знак1"/>
    <w:rsid w:val="00C25060"/>
    <w:rPr>
      <w:rFonts w:ascii="Cambria" w:eastAsia="Times New Roman" w:hAnsi="Cambria" w:cs="Times New Roman"/>
      <w:color w:val="243F60"/>
    </w:rPr>
  </w:style>
  <w:style w:type="character" w:customStyle="1" w:styleId="714">
    <w:name w:val="Заголовок 7 Знак1"/>
    <w:rsid w:val="00C25060"/>
    <w:rPr>
      <w:rFonts w:ascii="Cambria" w:eastAsia="Times New Roman" w:hAnsi="Cambria" w:cs="Times New Roman"/>
      <w:i/>
      <w:iCs/>
      <w:color w:val="243F60"/>
    </w:rPr>
  </w:style>
  <w:style w:type="character" w:customStyle="1" w:styleId="815">
    <w:name w:val="Заголовок 8 Знак1"/>
    <w:rsid w:val="00C25060"/>
    <w:rPr>
      <w:rFonts w:ascii="Cambria" w:eastAsia="Times New Roman" w:hAnsi="Cambria" w:cs="Times New Roman"/>
      <w:color w:val="272727"/>
      <w:sz w:val="21"/>
      <w:szCs w:val="21"/>
    </w:rPr>
  </w:style>
  <w:style w:type="character" w:customStyle="1" w:styleId="913">
    <w:name w:val="Заголовок 9 Знак1"/>
    <w:rsid w:val="00C25060"/>
    <w:rPr>
      <w:rFonts w:ascii="Cambria" w:eastAsia="Times New Roman" w:hAnsi="Cambria" w:cs="Times New Roman"/>
      <w:i/>
      <w:iCs/>
      <w:color w:val="272727"/>
      <w:sz w:val="21"/>
      <w:szCs w:val="21"/>
    </w:rPr>
  </w:style>
  <w:style w:type="character" w:customStyle="1" w:styleId="1ffff1">
    <w:name w:val="Подзаголовок Знак1"/>
    <w:uiPriority w:val="11"/>
    <w:rsid w:val="00C25060"/>
    <w:rPr>
      <w:rFonts w:eastAsia="Times New Roman"/>
      <w:color w:val="5A5A5A"/>
      <w:spacing w:val="15"/>
    </w:rPr>
  </w:style>
  <w:style w:type="character" w:customStyle="1" w:styleId="21f9">
    <w:name w:val="Цитата 2 Знак1"/>
    <w:uiPriority w:val="29"/>
    <w:rsid w:val="00C25060"/>
    <w:rPr>
      <w:i/>
      <w:iCs/>
      <w:color w:val="404040"/>
    </w:rPr>
  </w:style>
  <w:style w:type="character" w:customStyle="1" w:styleId="1ffff2">
    <w:name w:val="Выделенная цитата Знак1"/>
    <w:uiPriority w:val="30"/>
    <w:rsid w:val="00C25060"/>
    <w:rPr>
      <w:i/>
      <w:iCs/>
      <w:color w:val="4F81BD"/>
    </w:rPr>
  </w:style>
  <w:style w:type="paragraph" w:customStyle="1" w:styleId="afffffffffffc">
    <w:name w:val="Таблицы (моноширинный)"/>
    <w:basedOn w:val="af8"/>
    <w:next w:val="af8"/>
    <w:uiPriority w:val="99"/>
    <w:rsid w:val="00C25060"/>
    <w:pPr>
      <w:widowControl w:val="0"/>
      <w:autoSpaceDE w:val="0"/>
      <w:autoSpaceDN w:val="0"/>
      <w:adjustRightInd w:val="0"/>
      <w:spacing w:after="0" w:line="240" w:lineRule="auto"/>
      <w:jc w:val="both"/>
    </w:pPr>
    <w:rPr>
      <w:rFonts w:ascii="Courier New" w:eastAsia="Times New Roman" w:hAnsi="Courier New" w:cs="Courier New"/>
      <w:sz w:val="26"/>
      <w:szCs w:val="26"/>
    </w:rPr>
  </w:style>
  <w:style w:type="character" w:customStyle="1" w:styleId="1fffa">
    <w:name w:val="Мой 1 Знак"/>
    <w:link w:val="1fff9"/>
    <w:rsid w:val="00C25060"/>
    <w:rPr>
      <w:rFonts w:ascii="Times New Roman" w:eastAsia="TimesNewRomanPSMT" w:hAnsi="Times New Roman" w:cs="Times New Roman"/>
      <w:b/>
      <w:color w:val="0070C0"/>
      <w:sz w:val="28"/>
      <w:szCs w:val="20"/>
      <w:lang w:eastAsia="en-US"/>
    </w:rPr>
  </w:style>
  <w:style w:type="paragraph" w:customStyle="1" w:styleId="111f4">
    <w:name w:val="Мой 111"/>
    <w:basedOn w:val="30"/>
    <w:qFormat/>
    <w:rsid w:val="00C25060"/>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C25060"/>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C25060"/>
    <w:rPr>
      <w:rFonts w:ascii="Times New Roman" w:eastAsia="Calibri" w:hAnsi="Times New Roman" w:cs="Times New Roman"/>
      <w:b/>
      <w:bCs/>
      <w:sz w:val="24"/>
      <w:szCs w:val="24"/>
      <w:lang w:eastAsia="ar-SA"/>
    </w:rPr>
  </w:style>
  <w:style w:type="paragraph" w:customStyle="1" w:styleId="afffffffffffd">
    <w:name w:val="в таблицу"/>
    <w:basedOn w:val="af8"/>
    <w:link w:val="afffffffffffe"/>
    <w:qFormat/>
    <w:rsid w:val="00C25060"/>
    <w:pPr>
      <w:spacing w:after="0" w:line="240" w:lineRule="auto"/>
      <w:jc w:val="center"/>
    </w:pPr>
    <w:rPr>
      <w:rFonts w:ascii="Times New Roman" w:eastAsia="Times New Roman" w:hAnsi="Times New Roman" w:cs="Times New Roman"/>
      <w:sz w:val="20"/>
      <w:szCs w:val="20"/>
    </w:rPr>
  </w:style>
  <w:style w:type="character" w:customStyle="1" w:styleId="afffffffffffe">
    <w:name w:val="в таблицу Знак"/>
    <w:link w:val="afffffffffffd"/>
    <w:rsid w:val="00C25060"/>
    <w:rPr>
      <w:rFonts w:ascii="Times New Roman" w:eastAsia="Times New Roman" w:hAnsi="Times New Roman" w:cs="Times New Roman"/>
      <w:sz w:val="20"/>
      <w:szCs w:val="20"/>
    </w:rPr>
  </w:style>
  <w:style w:type="paragraph" w:customStyle="1" w:styleId="affffffffffff">
    <w:name w:val="мой для рисунка"/>
    <w:basedOn w:val="af8"/>
    <w:link w:val="affffffffffff0"/>
    <w:qFormat/>
    <w:rsid w:val="00C25060"/>
    <w:pPr>
      <w:spacing w:before="120" w:after="0" w:line="300" w:lineRule="auto"/>
      <w:ind w:left="-284"/>
      <w:jc w:val="center"/>
    </w:pPr>
    <w:rPr>
      <w:rFonts w:ascii="Times New Roman" w:eastAsia="Calibri" w:hAnsi="Times New Roman" w:cs="Times New Roman"/>
      <w:b/>
      <w:noProof/>
      <w:sz w:val="24"/>
      <w:szCs w:val="28"/>
    </w:rPr>
  </w:style>
  <w:style w:type="character" w:customStyle="1" w:styleId="affffffffffff0">
    <w:name w:val="мой для рисунка Знак"/>
    <w:link w:val="affffffffffff"/>
    <w:rsid w:val="00C25060"/>
    <w:rPr>
      <w:rFonts w:ascii="Times New Roman" w:eastAsia="Calibri" w:hAnsi="Times New Roman" w:cs="Times New Roman"/>
      <w:b/>
      <w:noProof/>
      <w:sz w:val="24"/>
      <w:szCs w:val="28"/>
    </w:rPr>
  </w:style>
  <w:style w:type="character" w:customStyle="1" w:styleId="afffffffff5">
    <w:name w:val="таблица Знак"/>
    <w:link w:val="a8"/>
    <w:rsid w:val="00C25060"/>
    <w:rPr>
      <w:rFonts w:ascii="Times New Roman" w:eastAsia="Times New Roman" w:hAnsi="Times New Roman" w:cs="Arial"/>
      <w:b/>
      <w:sz w:val="24"/>
      <w:szCs w:val="20"/>
    </w:rPr>
  </w:style>
  <w:style w:type="paragraph" w:customStyle="1" w:styleId="affffffffffff1">
    <w:name w:val="Мой Рисунок"/>
    <w:basedOn w:val="af8"/>
    <w:link w:val="affffffffffff2"/>
    <w:rsid w:val="00C25060"/>
    <w:pPr>
      <w:spacing w:after="0" w:line="360" w:lineRule="auto"/>
      <w:jc w:val="center"/>
    </w:pPr>
    <w:rPr>
      <w:rFonts w:ascii="Arial" w:eastAsia="Times New Roman" w:hAnsi="Arial" w:cs="Arial"/>
      <w:sz w:val="24"/>
      <w:szCs w:val="20"/>
    </w:rPr>
  </w:style>
  <w:style w:type="character" w:customStyle="1" w:styleId="affffffffffff2">
    <w:name w:val="Мой Рисунок Знак"/>
    <w:link w:val="affffffffffff1"/>
    <w:locked/>
    <w:rsid w:val="00C25060"/>
    <w:rPr>
      <w:rFonts w:ascii="Arial" w:eastAsia="Times New Roman" w:hAnsi="Arial" w:cs="Arial"/>
      <w:sz w:val="24"/>
      <w:szCs w:val="20"/>
    </w:rPr>
  </w:style>
  <w:style w:type="paragraph" w:customStyle="1" w:styleId="3ff2">
    <w:name w:val="Стиль №3"/>
    <w:basedOn w:val="af8"/>
    <w:link w:val="3ff3"/>
    <w:autoRedefine/>
    <w:rsid w:val="00C25060"/>
    <w:pPr>
      <w:spacing w:after="0" w:line="360" w:lineRule="auto"/>
      <w:ind w:firstLine="709"/>
      <w:jc w:val="both"/>
    </w:pPr>
    <w:rPr>
      <w:rFonts w:ascii="Arial" w:eastAsia="Times New Roman" w:hAnsi="Arial" w:cs="Arial"/>
      <w:sz w:val="24"/>
      <w:szCs w:val="20"/>
    </w:rPr>
  </w:style>
  <w:style w:type="character" w:customStyle="1" w:styleId="3ff3">
    <w:name w:val="Стиль №3 Знак"/>
    <w:link w:val="3ff2"/>
    <w:rsid w:val="00C25060"/>
    <w:rPr>
      <w:rFonts w:ascii="Arial" w:eastAsia="Times New Roman" w:hAnsi="Arial" w:cs="Arial"/>
      <w:sz w:val="24"/>
      <w:szCs w:val="20"/>
    </w:rPr>
  </w:style>
  <w:style w:type="paragraph" w:customStyle="1" w:styleId="7">
    <w:name w:val="Стиль №7"/>
    <w:basedOn w:val="3ff2"/>
    <w:link w:val="78"/>
    <w:uiPriority w:val="99"/>
    <w:rsid w:val="00C25060"/>
    <w:pPr>
      <w:numPr>
        <w:numId w:val="46"/>
      </w:numPr>
      <w:ind w:left="927" w:hanging="360"/>
    </w:pPr>
  </w:style>
  <w:style w:type="character" w:customStyle="1" w:styleId="78">
    <w:name w:val="Стиль №7 Знак"/>
    <w:link w:val="7"/>
    <w:uiPriority w:val="99"/>
    <w:rsid w:val="00C25060"/>
    <w:rPr>
      <w:rFonts w:ascii="Arial" w:eastAsia="Times New Roman" w:hAnsi="Arial" w:cs="Arial"/>
      <w:sz w:val="24"/>
      <w:szCs w:val="20"/>
    </w:rPr>
  </w:style>
  <w:style w:type="paragraph" w:customStyle="1" w:styleId="6a">
    <w:name w:val="Стиль №6"/>
    <w:basedOn w:val="af8"/>
    <w:link w:val="6b"/>
    <w:rsid w:val="00C25060"/>
    <w:pPr>
      <w:spacing w:after="0" w:line="240" w:lineRule="auto"/>
      <w:jc w:val="center"/>
    </w:pPr>
    <w:rPr>
      <w:rFonts w:ascii="Arial" w:eastAsia="Times New Roman" w:hAnsi="Arial" w:cs="Times New Roman"/>
      <w:sz w:val="20"/>
      <w:szCs w:val="28"/>
    </w:rPr>
  </w:style>
  <w:style w:type="character" w:customStyle="1" w:styleId="6b">
    <w:name w:val="Стиль №6 Знак"/>
    <w:link w:val="6a"/>
    <w:rsid w:val="00C25060"/>
    <w:rPr>
      <w:rFonts w:ascii="Arial" w:eastAsia="Times New Roman" w:hAnsi="Arial" w:cs="Times New Roman"/>
      <w:sz w:val="20"/>
      <w:szCs w:val="28"/>
    </w:rPr>
  </w:style>
  <w:style w:type="paragraph" w:customStyle="1" w:styleId="5f1">
    <w:name w:val="Стиль №5"/>
    <w:basedOn w:val="af8"/>
    <w:link w:val="5f2"/>
    <w:rsid w:val="00C25060"/>
    <w:pPr>
      <w:spacing w:after="0" w:line="360" w:lineRule="auto"/>
      <w:jc w:val="center"/>
    </w:pPr>
    <w:rPr>
      <w:rFonts w:ascii="Times New Roman" w:eastAsia="Times New Roman" w:hAnsi="Times New Roman" w:cs="Arial"/>
      <w:sz w:val="24"/>
      <w:szCs w:val="20"/>
    </w:rPr>
  </w:style>
  <w:style w:type="character" w:customStyle="1" w:styleId="5f2">
    <w:name w:val="Стиль №5 Знак"/>
    <w:link w:val="5f1"/>
    <w:rsid w:val="00C25060"/>
    <w:rPr>
      <w:rFonts w:ascii="Times New Roman" w:eastAsia="Times New Roman" w:hAnsi="Times New Roman" w:cs="Arial"/>
      <w:sz w:val="24"/>
      <w:szCs w:val="20"/>
    </w:rPr>
  </w:style>
  <w:style w:type="paragraph" w:customStyle="1" w:styleId="4f0">
    <w:name w:val="Стиль №4"/>
    <w:basedOn w:val="afffe"/>
    <w:link w:val="4f1"/>
    <w:autoRedefine/>
    <w:rsid w:val="00C25060"/>
    <w:pPr>
      <w:keepNext/>
      <w:suppressAutoHyphens w:val="0"/>
      <w:spacing w:before="120" w:after="240" w:line="360" w:lineRule="auto"/>
      <w:jc w:val="both"/>
    </w:pPr>
    <w:rPr>
      <w:rFonts w:eastAsia="Calibri"/>
      <w:color w:val="auto"/>
      <w:szCs w:val="22"/>
    </w:rPr>
  </w:style>
  <w:style w:type="character" w:customStyle="1" w:styleId="4f1">
    <w:name w:val="Стиль №4 Знак"/>
    <w:link w:val="4f0"/>
    <w:rsid w:val="00C25060"/>
    <w:rPr>
      <w:rFonts w:ascii="Arial" w:eastAsia="Calibri" w:hAnsi="Arial"/>
      <w:b/>
      <w:bCs/>
      <w:sz w:val="24"/>
    </w:rPr>
  </w:style>
  <w:style w:type="paragraph" w:customStyle="1" w:styleId="8b">
    <w:name w:val="Стиль №8"/>
    <w:basedOn w:val="30"/>
    <w:next w:val="af8"/>
    <w:link w:val="8c"/>
    <w:rsid w:val="00C25060"/>
    <w:pPr>
      <w:keepLines/>
      <w:numPr>
        <w:ilvl w:val="0"/>
        <w:numId w:val="0"/>
      </w:numPr>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link w:val="8b"/>
    <w:rsid w:val="00C25060"/>
    <w:rPr>
      <w:rFonts w:ascii="Times New Roman" w:eastAsia="Times New Roman" w:hAnsi="Times New Roman" w:cs="Times New Roman"/>
      <w:b/>
      <w:sz w:val="24"/>
      <w:szCs w:val="24"/>
    </w:rPr>
  </w:style>
  <w:style w:type="paragraph" w:customStyle="1" w:styleId="12f1">
    <w:name w:val="Стиль №12"/>
    <w:basedOn w:val="af8"/>
    <w:link w:val="12f2"/>
    <w:rsid w:val="00C25060"/>
    <w:pPr>
      <w:tabs>
        <w:tab w:val="num" w:pos="720"/>
      </w:tabs>
      <w:spacing w:after="0" w:line="360" w:lineRule="auto"/>
      <w:ind w:left="720" w:firstLine="709"/>
      <w:jc w:val="both"/>
    </w:pPr>
    <w:rPr>
      <w:rFonts w:ascii="Times New Roman" w:eastAsia="Calibri" w:hAnsi="Times New Roman" w:cs="Times New Roman"/>
      <w:i/>
      <w:sz w:val="24"/>
    </w:rPr>
  </w:style>
  <w:style w:type="character" w:customStyle="1" w:styleId="12f2">
    <w:name w:val="Стиль №12 Знак"/>
    <w:link w:val="12f1"/>
    <w:rsid w:val="00C25060"/>
    <w:rPr>
      <w:rFonts w:ascii="Times New Roman" w:eastAsia="Calibri" w:hAnsi="Times New Roman" w:cs="Times New Roman"/>
      <w:i/>
      <w:sz w:val="24"/>
    </w:rPr>
  </w:style>
  <w:style w:type="paragraph" w:customStyle="1" w:styleId="11ff">
    <w:name w:val="Стиль №11"/>
    <w:basedOn w:val="af8"/>
    <w:link w:val="11ff0"/>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11ff0">
    <w:name w:val="Стиль №11 Знак"/>
    <w:link w:val="11ff"/>
    <w:rsid w:val="00C25060"/>
    <w:rPr>
      <w:rFonts w:ascii="Times New Roman" w:eastAsia="Calibri" w:hAnsi="Times New Roman" w:cs="Times New Roman"/>
      <w:sz w:val="24"/>
    </w:rPr>
  </w:style>
  <w:style w:type="paragraph" w:customStyle="1" w:styleId="105">
    <w:name w:val="Стиль №10"/>
    <w:basedOn w:val="3ff2"/>
    <w:link w:val="106"/>
    <w:rsid w:val="00C25060"/>
    <w:rPr>
      <w:i/>
    </w:rPr>
  </w:style>
  <w:style w:type="character" w:customStyle="1" w:styleId="106">
    <w:name w:val="Стиль №10 Знак"/>
    <w:link w:val="105"/>
    <w:rsid w:val="00C25060"/>
    <w:rPr>
      <w:rFonts w:ascii="Arial" w:eastAsia="Times New Roman" w:hAnsi="Arial" w:cs="Arial"/>
      <w:i/>
      <w:sz w:val="24"/>
      <w:szCs w:val="20"/>
    </w:rPr>
  </w:style>
  <w:style w:type="paragraph" w:customStyle="1" w:styleId="98">
    <w:name w:val="Стиль №9"/>
    <w:basedOn w:val="af8"/>
    <w:link w:val="99"/>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99">
    <w:name w:val="Стиль №9 Знак"/>
    <w:link w:val="98"/>
    <w:rsid w:val="00C25060"/>
    <w:rPr>
      <w:rFonts w:ascii="Times New Roman" w:eastAsia="Calibri" w:hAnsi="Times New Roman" w:cs="Times New Roman"/>
      <w:sz w:val="24"/>
    </w:rPr>
  </w:style>
  <w:style w:type="paragraph" w:customStyle="1" w:styleId="affffffffffff3">
    <w:name w:val="МОЯ ТАБЛИЦА"/>
    <w:basedOn w:val="af8"/>
    <w:link w:val="affffffffffff4"/>
    <w:rsid w:val="00C25060"/>
    <w:pPr>
      <w:spacing w:after="0" w:line="360" w:lineRule="auto"/>
      <w:jc w:val="both"/>
    </w:pPr>
    <w:rPr>
      <w:rFonts w:ascii="Arial" w:eastAsia="Times New Roman" w:hAnsi="Arial" w:cs="Times New Roman"/>
      <w:bCs/>
      <w:sz w:val="24"/>
      <w:szCs w:val="28"/>
    </w:rPr>
  </w:style>
  <w:style w:type="character" w:customStyle="1" w:styleId="affffffffffff4">
    <w:name w:val="МОЯ ТАБЛИЦА Знак"/>
    <w:link w:val="affffffffffff3"/>
    <w:rsid w:val="00C25060"/>
    <w:rPr>
      <w:rFonts w:ascii="Arial" w:eastAsia="Times New Roman" w:hAnsi="Arial" w:cs="Times New Roman"/>
      <w:bCs/>
      <w:sz w:val="24"/>
      <w:szCs w:val="28"/>
    </w:rPr>
  </w:style>
  <w:style w:type="paragraph" w:customStyle="1" w:styleId="affffffffffff5">
    <w:name w:val="таблица новая"/>
    <w:basedOn w:val="af8"/>
    <w:link w:val="affffffffffff6"/>
    <w:rsid w:val="00C25060"/>
    <w:pPr>
      <w:spacing w:after="0" w:line="240" w:lineRule="auto"/>
      <w:ind w:left="-57" w:right="-57"/>
      <w:jc w:val="center"/>
    </w:pPr>
    <w:rPr>
      <w:rFonts w:ascii="Arial" w:eastAsia="Times New Roman" w:hAnsi="Arial" w:cs="Times New Roman"/>
      <w:sz w:val="20"/>
      <w:szCs w:val="28"/>
    </w:rPr>
  </w:style>
  <w:style w:type="character" w:customStyle="1" w:styleId="affffffffffff6">
    <w:name w:val="таблица новая Знак"/>
    <w:link w:val="affffffffffff5"/>
    <w:rsid w:val="00C25060"/>
    <w:rPr>
      <w:rFonts w:ascii="Arial" w:eastAsia="Times New Roman" w:hAnsi="Arial" w:cs="Times New Roman"/>
      <w:sz w:val="20"/>
      <w:szCs w:val="28"/>
    </w:rPr>
  </w:style>
  <w:style w:type="paragraph" w:customStyle="1" w:styleId="affffffffffff7">
    <w:name w:val="текст"/>
    <w:basedOn w:val="af8"/>
    <w:link w:val="affffffffffff8"/>
    <w:rsid w:val="00C25060"/>
    <w:pPr>
      <w:spacing w:after="0" w:line="360" w:lineRule="auto"/>
      <w:ind w:left="102" w:right="50" w:firstLine="851"/>
      <w:jc w:val="both"/>
    </w:pPr>
    <w:rPr>
      <w:rFonts w:ascii="Arial" w:eastAsia="Times New Roman" w:hAnsi="Arial" w:cs="Arial"/>
      <w:bCs/>
      <w:sz w:val="24"/>
      <w:szCs w:val="24"/>
    </w:rPr>
  </w:style>
  <w:style w:type="character" w:customStyle="1" w:styleId="affffffffffff8">
    <w:name w:val="текст Знак"/>
    <w:link w:val="affffffffffff7"/>
    <w:rsid w:val="00C25060"/>
    <w:rPr>
      <w:rFonts w:ascii="Arial" w:eastAsia="Times New Roman" w:hAnsi="Arial" w:cs="Arial"/>
      <w:bCs/>
      <w:sz w:val="24"/>
      <w:szCs w:val="24"/>
    </w:rPr>
  </w:style>
  <w:style w:type="character" w:customStyle="1" w:styleId="FontStyle47">
    <w:name w:val="Font Style47"/>
    <w:rsid w:val="00C25060"/>
    <w:rPr>
      <w:rFonts w:ascii="Times New Roman" w:hAnsi="Times New Roman" w:cs="Times New Roman"/>
      <w:sz w:val="26"/>
      <w:szCs w:val="26"/>
    </w:rPr>
  </w:style>
  <w:style w:type="paragraph" w:customStyle="1" w:styleId="xl63492">
    <w:name w:val="xl63492"/>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3">
    <w:name w:val="xl63493"/>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4">
    <w:name w:val="xl6349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5">
    <w:name w:val="xl63495"/>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6">
    <w:name w:val="xl63496"/>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7">
    <w:name w:val="xl63497"/>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8">
    <w:name w:val="xl63498"/>
    <w:basedOn w:val="af8"/>
    <w:uiPriority w:val="99"/>
    <w:rsid w:val="00C2506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9">
    <w:name w:val="xl63499"/>
    <w:basedOn w:val="af8"/>
    <w:uiPriority w:val="99"/>
    <w:rsid w:val="00C25060"/>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0">
    <w:name w:val="xl63500"/>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1">
    <w:name w:val="xl63501"/>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2">
    <w:name w:val="xl63502"/>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3">
    <w:name w:val="xl63503"/>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4">
    <w:name w:val="xl63504"/>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5">
    <w:name w:val="xl63505"/>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6">
    <w:name w:val="xl63506"/>
    <w:basedOn w:val="af8"/>
    <w:uiPriority w:val="99"/>
    <w:rsid w:val="00C25060"/>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7">
    <w:name w:val="xl63507"/>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8">
    <w:name w:val="xl6350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9">
    <w:name w:val="xl6350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0">
    <w:name w:val="xl63510"/>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1">
    <w:name w:val="xl63511"/>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2">
    <w:name w:val="xl63512"/>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3">
    <w:name w:val="xl63513"/>
    <w:basedOn w:val="af8"/>
    <w:uiPriority w:val="99"/>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4">
    <w:name w:val="xl63514"/>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5">
    <w:name w:val="xl63515"/>
    <w:basedOn w:val="af8"/>
    <w:uiPriority w:val="99"/>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6">
    <w:name w:val="xl63516"/>
    <w:basedOn w:val="af8"/>
    <w:uiPriority w:val="99"/>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7">
    <w:name w:val="xl63517"/>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8">
    <w:name w:val="xl63518"/>
    <w:basedOn w:val="af8"/>
    <w:uiPriority w:val="99"/>
    <w:rsid w:val="00C25060"/>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9">
    <w:name w:val="xl6351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0">
    <w:name w:val="xl6352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1">
    <w:name w:val="xl63521"/>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2">
    <w:name w:val="xl63522"/>
    <w:basedOn w:val="af8"/>
    <w:uiPriority w:val="99"/>
    <w:rsid w:val="00C25060"/>
    <w:pP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3">
    <w:name w:val="xl635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character" w:customStyle="1" w:styleId="-113">
    <w:name w:val="Текст-1 Знак1"/>
    <w:rsid w:val="00C25060"/>
    <w:rPr>
      <w:sz w:val="26"/>
      <w:lang w:val="ru-RU" w:eastAsia="ru-RU" w:bidi="ar-SA"/>
    </w:rPr>
  </w:style>
  <w:style w:type="paragraph" w:customStyle="1" w:styleId="12f3">
    <w:name w:val="ТАБ 12 Текст"/>
    <w:basedOn w:val="af8"/>
    <w:next w:val="-15"/>
    <w:rsid w:val="00C25060"/>
    <w:pPr>
      <w:widowControl w:val="0"/>
      <w:suppressAutoHyphens/>
      <w:spacing w:after="0" w:line="240" w:lineRule="auto"/>
      <w:jc w:val="center"/>
    </w:pPr>
    <w:rPr>
      <w:rFonts w:ascii="Times New Roman" w:eastAsia="Times New Roman" w:hAnsi="Times New Roman" w:cs="Times New Roman"/>
      <w:sz w:val="24"/>
      <w:szCs w:val="26"/>
      <w:lang w:eastAsia="en-US"/>
    </w:rPr>
  </w:style>
  <w:style w:type="paragraph" w:customStyle="1" w:styleId="a5">
    <w:name w:val="ТАБЛ."/>
    <w:basedOn w:val="-15"/>
    <w:next w:val="-15"/>
    <w:link w:val="affffffffffff9"/>
    <w:rsid w:val="00C25060"/>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C25060"/>
    <w:rPr>
      <w:rFonts w:ascii="Times New Roman" w:eastAsia="Calibri" w:hAnsi="Times New Roman" w:cs="Times New Roman"/>
      <w:b/>
      <w:sz w:val="24"/>
      <w:szCs w:val="24"/>
      <w:lang w:eastAsia="en-US"/>
    </w:rPr>
  </w:style>
  <w:style w:type="character" w:customStyle="1" w:styleId="affffffffffc">
    <w:name w:val="ТАБЛ Знак"/>
    <w:link w:val="af1"/>
    <w:rsid w:val="00C25060"/>
    <w:rPr>
      <w:rFonts w:ascii="Times New Roman" w:eastAsia="Calibri" w:hAnsi="Times New Roman" w:cs="Times New Roman"/>
      <w:b/>
      <w:szCs w:val="24"/>
      <w:lang w:eastAsia="en-US"/>
    </w:rPr>
  </w:style>
  <w:style w:type="paragraph" w:customStyle="1" w:styleId="107">
    <w:name w:val="ТАБ 10 Текст"/>
    <w:basedOn w:val="12f3"/>
    <w:rsid w:val="00C25060"/>
    <w:rPr>
      <w:sz w:val="20"/>
    </w:rPr>
  </w:style>
  <w:style w:type="paragraph" w:customStyle="1" w:styleId="-0">
    <w:name w:val="Рис-Т"/>
    <w:basedOn w:val="-15"/>
    <w:qFormat/>
    <w:rsid w:val="00C25060"/>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C25060"/>
    <w:pPr>
      <w:keepNext/>
      <w:keepLines/>
      <w:suppressAutoHyphens/>
      <w:autoSpaceDE w:val="0"/>
      <w:autoSpaceDN w:val="0"/>
      <w:adjustRightInd w:val="0"/>
      <w:spacing w:after="0" w:line="240" w:lineRule="auto"/>
      <w:jc w:val="center"/>
    </w:pPr>
    <w:rPr>
      <w:rFonts w:ascii="Times New Roman" w:eastAsia="Times New Roman" w:hAnsi="Times New Roman" w:cs="Times New Roman"/>
      <w:color w:val="000000"/>
      <w:sz w:val="20"/>
      <w:szCs w:val="24"/>
      <w:lang w:eastAsia="en-US"/>
    </w:rPr>
  </w:style>
  <w:style w:type="character" w:customStyle="1" w:styleId="affffffffffffb">
    <w:name w:val="Текст Табл Знак"/>
    <w:link w:val="affffffffffffa"/>
    <w:rsid w:val="00C25060"/>
    <w:rPr>
      <w:rFonts w:ascii="Times New Roman" w:eastAsia="Times New Roman" w:hAnsi="Times New Roman" w:cs="Times New Roman"/>
      <w:color w:val="000000"/>
      <w:sz w:val="20"/>
      <w:szCs w:val="24"/>
      <w:lang w:eastAsia="en-US"/>
    </w:rPr>
  </w:style>
  <w:style w:type="paragraph" w:customStyle="1" w:styleId="-4">
    <w:name w:val="Текст Табл-"/>
    <w:basedOn w:val="affffffffffffa"/>
    <w:link w:val="-5"/>
    <w:rsid w:val="00C25060"/>
    <w:pPr>
      <w:ind w:left="-113" w:right="-113"/>
    </w:pPr>
  </w:style>
  <w:style w:type="character" w:customStyle="1" w:styleId="-5">
    <w:name w:val="Текст Табл- Знак"/>
    <w:link w:val="-4"/>
    <w:rsid w:val="00C25060"/>
    <w:rPr>
      <w:rFonts w:ascii="Times New Roman" w:eastAsia="Times New Roman" w:hAnsi="Times New Roman" w:cs="Times New Roman"/>
      <w:color w:val="000000"/>
      <w:sz w:val="20"/>
      <w:szCs w:val="24"/>
      <w:lang w:eastAsia="en-US"/>
    </w:rPr>
  </w:style>
  <w:style w:type="paragraph" w:customStyle="1" w:styleId="affffffffffffc">
    <w:name w:val="Приложение"/>
    <w:basedOn w:val="af8"/>
    <w:link w:val="affffffffffffd"/>
    <w:rsid w:val="00C25060"/>
    <w:pPr>
      <w:spacing w:after="0" w:line="240" w:lineRule="auto"/>
      <w:jc w:val="center"/>
    </w:pPr>
    <w:rPr>
      <w:rFonts w:ascii="Times New Roman" w:eastAsia="Times New Roman" w:hAnsi="Times New Roman" w:cs="Times New Roman"/>
      <w:b/>
      <w:caps/>
      <w:sz w:val="24"/>
      <w:szCs w:val="24"/>
      <w:lang w:eastAsia="en-US"/>
    </w:rPr>
  </w:style>
  <w:style w:type="character" w:customStyle="1" w:styleId="affffffffffffd">
    <w:name w:val="Приложение Знак"/>
    <w:link w:val="affffffffffffc"/>
    <w:rsid w:val="00C25060"/>
    <w:rPr>
      <w:rFonts w:ascii="Times New Roman" w:eastAsia="Times New Roman" w:hAnsi="Times New Roman" w:cs="Times New Roman"/>
      <w:b/>
      <w:caps/>
      <w:sz w:val="24"/>
      <w:szCs w:val="24"/>
      <w:lang w:eastAsia="en-US"/>
    </w:rPr>
  </w:style>
  <w:style w:type="paragraph" w:customStyle="1" w:styleId="1ffff3">
    <w:name w:val="Подрисуночная надпись Знак Знак1"/>
    <w:basedOn w:val="af8"/>
    <w:link w:val="1ffff4"/>
    <w:autoRedefine/>
    <w:rsid w:val="00C25060"/>
    <w:pPr>
      <w:keepNext/>
      <w:tabs>
        <w:tab w:val="num" w:pos="-3"/>
        <w:tab w:val="left" w:pos="851"/>
      </w:tabs>
      <w:suppressAutoHyphens/>
      <w:spacing w:after="0" w:line="240" w:lineRule="auto"/>
      <w:ind w:left="630" w:hanging="630"/>
      <w:jc w:val="center"/>
    </w:pPr>
    <w:rPr>
      <w:rFonts w:ascii="Times New Roman" w:eastAsia="Calibri" w:hAnsi="Times New Roman" w:cs="Times New Roman"/>
      <w:b/>
      <w:bCs/>
      <w:sz w:val="24"/>
      <w:szCs w:val="24"/>
      <w:lang w:eastAsia="en-US"/>
    </w:rPr>
  </w:style>
  <w:style w:type="character" w:customStyle="1" w:styleId="1ffff4">
    <w:name w:val="Подрисуночная надпись Знак Знак1 Знак"/>
    <w:link w:val="1ffff3"/>
    <w:rsid w:val="00C25060"/>
    <w:rPr>
      <w:rFonts w:ascii="Times New Roman" w:eastAsia="Calibri" w:hAnsi="Times New Roman" w:cs="Times New Roman"/>
      <w:b/>
      <w:bCs/>
      <w:sz w:val="24"/>
      <w:szCs w:val="24"/>
      <w:lang w:eastAsia="en-US"/>
    </w:rPr>
  </w:style>
  <w:style w:type="paragraph" w:customStyle="1" w:styleId="-1">
    <w:name w:val="Список-1"/>
    <w:basedOn w:val="affffffffff1"/>
    <w:link w:val="-1d"/>
    <w:rsid w:val="00C25060"/>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C25060"/>
    <w:rPr>
      <w:rFonts w:ascii="Times New Roman" w:eastAsia="Times New Roman" w:hAnsi="Times New Roman" w:cs="Times New Roman"/>
      <w:sz w:val="24"/>
      <w:szCs w:val="20"/>
      <w:lang w:eastAsia="en-US"/>
    </w:rPr>
  </w:style>
  <w:style w:type="paragraph" w:customStyle="1" w:styleId="-2">
    <w:name w:val="Список-2"/>
    <w:basedOn w:val="-1"/>
    <w:link w:val="-25"/>
    <w:rsid w:val="00C25060"/>
    <w:pPr>
      <w:numPr>
        <w:numId w:val="49"/>
      </w:numPr>
      <w:tabs>
        <w:tab w:val="num" w:pos="1134"/>
        <w:tab w:val="num" w:pos="1440"/>
      </w:tabs>
    </w:pPr>
  </w:style>
  <w:style w:type="character" w:customStyle="1" w:styleId="-25">
    <w:name w:val="Список-2 Знак"/>
    <w:link w:val="-2"/>
    <w:rsid w:val="00C25060"/>
    <w:rPr>
      <w:rFonts w:ascii="Times New Roman" w:eastAsia="Times New Roman" w:hAnsi="Times New Roman" w:cs="Times New Roman"/>
      <w:sz w:val="24"/>
      <w:szCs w:val="20"/>
      <w:lang w:eastAsia="en-US"/>
    </w:rPr>
  </w:style>
  <w:style w:type="character" w:customStyle="1" w:styleId="ConsPlusCell0">
    <w:name w:val="ConsPlusCell Знак"/>
    <w:link w:val="ConsPlusCell"/>
    <w:rsid w:val="00C25060"/>
    <w:rPr>
      <w:rFonts w:ascii="Arial" w:eastAsia="Times New Roman" w:hAnsi="Arial" w:cs="Arial"/>
      <w:lang w:val="en-US" w:bidi="en-US"/>
    </w:rPr>
  </w:style>
  <w:style w:type="paragraph" w:customStyle="1" w:styleId="-40">
    <w:name w:val="Заголовок-4"/>
    <w:basedOn w:val="30"/>
    <w:link w:val="-41"/>
    <w:rsid w:val="00C25060"/>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C25060"/>
    <w:rPr>
      <w:rFonts w:ascii="Times New Roman" w:eastAsia="TimesNewRomanPSMT" w:hAnsi="Times New Roman" w:cs="Times New Roman"/>
      <w:b/>
      <w:i/>
      <w:sz w:val="26"/>
      <w:szCs w:val="26"/>
      <w:lang w:eastAsia="en-US"/>
    </w:rPr>
  </w:style>
  <w:style w:type="character" w:customStyle="1" w:styleId="affffffffffffe">
    <w:name w:val="Рисунок Знак"/>
    <w:link w:val="afffffffffffff"/>
    <w:locked/>
    <w:rsid w:val="00C25060"/>
    <w:rPr>
      <w:b/>
      <w:bCs/>
      <w:i/>
      <w:sz w:val="24"/>
    </w:rPr>
  </w:style>
  <w:style w:type="paragraph" w:customStyle="1" w:styleId="afffffffffffff">
    <w:name w:val="Рисунок"/>
    <w:basedOn w:val="afffff1"/>
    <w:link w:val="affffffffffffe"/>
    <w:rsid w:val="00C25060"/>
    <w:pPr>
      <w:spacing w:after="120" w:line="240" w:lineRule="auto"/>
      <w:ind w:firstLine="0"/>
      <w:jc w:val="center"/>
    </w:pPr>
    <w:rPr>
      <w:rFonts w:asciiTheme="minorHAnsi" w:eastAsiaTheme="minorEastAsia" w:hAnsiTheme="minorHAnsi" w:cstheme="minorBidi"/>
      <w:b/>
      <w:bCs/>
      <w:i/>
      <w:lang w:val="ru-RU" w:eastAsia="ru-RU" w:bidi="ar-SA"/>
    </w:rPr>
  </w:style>
  <w:style w:type="paragraph" w:customStyle="1" w:styleId="afffffffffffff0">
    <w:name w:val="Рисунок Знак Знак"/>
    <w:basedOn w:val="afffff1"/>
    <w:link w:val="afffffffffffff1"/>
    <w:rsid w:val="00C25060"/>
    <w:pPr>
      <w:spacing w:after="120" w:line="240" w:lineRule="auto"/>
      <w:ind w:firstLine="0"/>
      <w:jc w:val="center"/>
    </w:pPr>
    <w:rPr>
      <w:rFonts w:ascii="Times New Roman" w:hAnsi="Times New Roman"/>
      <w:b/>
      <w:bCs/>
      <w:i/>
      <w:szCs w:val="24"/>
      <w:lang w:val="ru-RU" w:bidi="ar-SA"/>
    </w:rPr>
  </w:style>
  <w:style w:type="character" w:customStyle="1" w:styleId="afffffffffffff1">
    <w:name w:val="Рисунок Знак Знак Знак"/>
    <w:link w:val="afffffffffffff0"/>
    <w:rsid w:val="00C25060"/>
    <w:rPr>
      <w:rFonts w:ascii="Times New Roman" w:eastAsia="Times New Roman" w:hAnsi="Times New Roman" w:cs="Times New Roman"/>
      <w:b/>
      <w:bCs/>
      <w:i/>
      <w:sz w:val="24"/>
      <w:szCs w:val="24"/>
      <w:lang w:eastAsia="en-US"/>
    </w:rPr>
  </w:style>
  <w:style w:type="paragraph" w:customStyle="1" w:styleId="afffffffffffff2">
    <w:name w:val="абзац"/>
    <w:basedOn w:val="af8"/>
    <w:link w:val="1ffff5"/>
    <w:rsid w:val="00C25060"/>
    <w:pPr>
      <w:spacing w:after="0" w:line="360" w:lineRule="auto"/>
      <w:ind w:firstLine="851"/>
      <w:jc w:val="both"/>
    </w:pPr>
    <w:rPr>
      <w:rFonts w:ascii="Times New Roman" w:eastAsia="Times New Roman" w:hAnsi="Times New Roman" w:cs="Times New Roman"/>
      <w:sz w:val="24"/>
      <w:szCs w:val="20"/>
      <w:lang w:eastAsia="en-US"/>
    </w:rPr>
  </w:style>
  <w:style w:type="character" w:customStyle="1" w:styleId="1ffff5">
    <w:name w:val="абзац Знак1"/>
    <w:link w:val="afffffffffffff2"/>
    <w:rsid w:val="00C25060"/>
    <w:rPr>
      <w:rFonts w:ascii="Times New Roman" w:eastAsia="Times New Roman" w:hAnsi="Times New Roman" w:cs="Times New Roman"/>
      <w:sz w:val="24"/>
      <w:szCs w:val="20"/>
      <w:lang w:eastAsia="en-US"/>
    </w:rPr>
  </w:style>
  <w:style w:type="paragraph" w:customStyle="1" w:styleId="afffffffffffff3">
    <w:name w:val="в табл"/>
    <w:basedOn w:val="af8"/>
    <w:next w:val="afffffffffffff2"/>
    <w:link w:val="afffffffffffff4"/>
    <w:rsid w:val="00C25060"/>
    <w:pPr>
      <w:keepNext/>
      <w:spacing w:after="0" w:line="240" w:lineRule="auto"/>
    </w:pPr>
    <w:rPr>
      <w:rFonts w:ascii="Times New Roman" w:eastAsia="Times New Roman" w:hAnsi="Times New Roman" w:cs="Times New Roman"/>
      <w:sz w:val="24"/>
      <w:szCs w:val="20"/>
      <w:lang w:eastAsia="en-US"/>
    </w:rPr>
  </w:style>
  <w:style w:type="character" w:customStyle="1" w:styleId="afffffffffffff4">
    <w:name w:val="в табл Знак"/>
    <w:link w:val="afffffffffffff3"/>
    <w:rsid w:val="00C25060"/>
    <w:rPr>
      <w:rFonts w:ascii="Times New Roman" w:eastAsia="Times New Roman" w:hAnsi="Times New Roman" w:cs="Times New Roman"/>
      <w:sz w:val="24"/>
      <w:szCs w:val="20"/>
      <w:lang w:eastAsia="en-US"/>
    </w:rPr>
  </w:style>
  <w:style w:type="paragraph" w:customStyle="1" w:styleId="afffffffffffff5">
    <w:name w:val="Жирный текст"/>
    <w:basedOn w:val="affffffffffa"/>
    <w:link w:val="afffffffffffff6"/>
    <w:rsid w:val="00C25060"/>
    <w:rPr>
      <w:b/>
    </w:rPr>
  </w:style>
  <w:style w:type="character" w:customStyle="1" w:styleId="afffffffffffff6">
    <w:name w:val="Жирный текст Знак"/>
    <w:link w:val="afffffffffffff5"/>
    <w:rsid w:val="00C25060"/>
    <w:rPr>
      <w:rFonts w:ascii="Times New Roman" w:eastAsia="Calibri" w:hAnsi="Times New Roman" w:cs="Times New Roman"/>
      <w:b/>
      <w:sz w:val="24"/>
      <w:szCs w:val="24"/>
      <w:lang w:eastAsia="en-US"/>
    </w:rPr>
  </w:style>
  <w:style w:type="character" w:customStyle="1" w:styleId="FontStyle624">
    <w:name w:val="Font Style624"/>
    <w:uiPriority w:val="99"/>
    <w:rsid w:val="00C25060"/>
    <w:rPr>
      <w:rFonts w:ascii="Times New Roman" w:hAnsi="Times New Roman" w:cs="Times New Roman"/>
      <w:sz w:val="26"/>
      <w:szCs w:val="26"/>
    </w:rPr>
  </w:style>
  <w:style w:type="character" w:customStyle="1" w:styleId="FontStyle621">
    <w:name w:val="Font Style621"/>
    <w:uiPriority w:val="99"/>
    <w:rsid w:val="00C25060"/>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C25060"/>
    <w:pPr>
      <w:ind w:firstLine="0"/>
      <w:jc w:val="left"/>
    </w:pPr>
    <w:rPr>
      <w:b/>
      <w:i/>
    </w:rPr>
  </w:style>
  <w:style w:type="character" w:customStyle="1" w:styleId="afffffffffffff8">
    <w:name w:val="Заг. без № Знак"/>
    <w:link w:val="afffffffffffff7"/>
    <w:rsid w:val="00C25060"/>
    <w:rPr>
      <w:rFonts w:ascii="Times New Roman" w:eastAsia="Calibri" w:hAnsi="Times New Roman" w:cs="Times New Roman"/>
      <w:b/>
      <w:i/>
      <w:sz w:val="24"/>
      <w:szCs w:val="24"/>
      <w:lang w:eastAsia="en-US"/>
    </w:rPr>
  </w:style>
  <w:style w:type="paragraph" w:customStyle="1" w:styleId="a2">
    <w:name w:val="Нумерация М"/>
    <w:basedOn w:val="afffffffffffff7"/>
    <w:link w:val="afffffffffffff9"/>
    <w:rsid w:val="00C25060"/>
    <w:pPr>
      <w:numPr>
        <w:numId w:val="50"/>
      </w:numPr>
    </w:pPr>
  </w:style>
  <w:style w:type="character" w:customStyle="1" w:styleId="afffffffffffff9">
    <w:name w:val="Нумерация М Знак"/>
    <w:link w:val="a2"/>
    <w:rsid w:val="00C25060"/>
    <w:rPr>
      <w:rFonts w:ascii="Times New Roman" w:eastAsia="Calibri" w:hAnsi="Times New Roman" w:cs="Times New Roman"/>
      <w:b/>
      <w:i/>
      <w:sz w:val="24"/>
      <w:szCs w:val="24"/>
      <w:lang w:eastAsia="en-US"/>
    </w:rPr>
  </w:style>
  <w:style w:type="character" w:customStyle="1" w:styleId="FontStyle644">
    <w:name w:val="Font Style644"/>
    <w:uiPriority w:val="99"/>
    <w:rsid w:val="00C25060"/>
    <w:rPr>
      <w:rFonts w:ascii="Times New Roman" w:hAnsi="Times New Roman" w:cs="Times New Roman"/>
      <w:sz w:val="26"/>
      <w:szCs w:val="26"/>
    </w:rPr>
  </w:style>
  <w:style w:type="character" w:customStyle="1" w:styleId="FontStyle638">
    <w:name w:val="Font Style638"/>
    <w:uiPriority w:val="99"/>
    <w:rsid w:val="00C25060"/>
    <w:rPr>
      <w:rFonts w:ascii="Times New Roman" w:hAnsi="Times New Roman" w:cs="Times New Roman"/>
      <w:sz w:val="18"/>
      <w:szCs w:val="18"/>
    </w:rPr>
  </w:style>
  <w:style w:type="character" w:customStyle="1" w:styleId="FontStyle640">
    <w:name w:val="Font Style640"/>
    <w:uiPriority w:val="99"/>
    <w:rsid w:val="00C25060"/>
    <w:rPr>
      <w:rFonts w:ascii="Times New Roman" w:hAnsi="Times New Roman" w:cs="Times New Roman"/>
      <w:sz w:val="22"/>
      <w:szCs w:val="22"/>
    </w:rPr>
  </w:style>
  <w:style w:type="paragraph" w:customStyle="1" w:styleId="4f2">
    <w:name w:val="Стиль4"/>
    <w:basedOn w:val="ConsPlusCell"/>
    <w:link w:val="4f3"/>
    <w:rsid w:val="00C25060"/>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C25060"/>
    <w:rPr>
      <w:rFonts w:ascii="Times New Roman" w:eastAsia="Calibri" w:hAnsi="Times New Roman" w:cs="Times New Roman"/>
      <w:kern w:val="1"/>
      <w:sz w:val="24"/>
      <w:szCs w:val="24"/>
      <w:lang w:eastAsia="ar-SA"/>
    </w:rPr>
  </w:style>
  <w:style w:type="paragraph" w:customStyle="1" w:styleId="100">
    <w:name w:val="Список 10"/>
    <w:basedOn w:val="-15"/>
    <w:link w:val="108"/>
    <w:rsid w:val="00C25060"/>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C25060"/>
    <w:rPr>
      <w:rFonts w:ascii="Times New Roman" w:eastAsia="Calibri" w:hAnsi="Times New Roman" w:cs="Times New Roman"/>
      <w:sz w:val="24"/>
      <w:szCs w:val="24"/>
      <w:lang w:eastAsia="en-US"/>
    </w:rPr>
  </w:style>
  <w:style w:type="paragraph" w:customStyle="1" w:styleId="12-">
    <w:name w:val="ТАБ 12-Заг."/>
    <w:basedOn w:val="12f3"/>
    <w:qFormat/>
    <w:rsid w:val="00C25060"/>
    <w:pPr>
      <w:suppressAutoHyphens w:val="0"/>
    </w:pPr>
    <w:rPr>
      <w:b/>
    </w:rPr>
  </w:style>
  <w:style w:type="paragraph" w:customStyle="1" w:styleId="10-">
    <w:name w:val="ТАБ 10-Заг."/>
    <w:basedOn w:val="12-"/>
    <w:qFormat/>
    <w:rsid w:val="00C25060"/>
    <w:rPr>
      <w:sz w:val="20"/>
    </w:rPr>
  </w:style>
  <w:style w:type="character" w:customStyle="1" w:styleId="FontStyle505">
    <w:name w:val="Font Style505"/>
    <w:uiPriority w:val="99"/>
    <w:rsid w:val="00C25060"/>
    <w:rPr>
      <w:rFonts w:ascii="Times New Roman" w:hAnsi="Times New Roman" w:cs="Times New Roman"/>
      <w:sz w:val="26"/>
      <w:szCs w:val="26"/>
    </w:rPr>
  </w:style>
  <w:style w:type="character" w:customStyle="1" w:styleId="FontStyle515">
    <w:name w:val="Font Style515"/>
    <w:uiPriority w:val="99"/>
    <w:rsid w:val="00C25060"/>
    <w:rPr>
      <w:rFonts w:ascii="Times New Roman" w:hAnsi="Times New Roman" w:cs="Times New Roman"/>
      <w:sz w:val="26"/>
      <w:szCs w:val="26"/>
    </w:rPr>
  </w:style>
  <w:style w:type="character" w:customStyle="1" w:styleId="afffffffffffffa">
    <w:name w:val="номер страницы"/>
    <w:rsid w:val="00C25060"/>
  </w:style>
  <w:style w:type="paragraph" w:customStyle="1" w:styleId="3ff4">
    <w:name w:val="çàãîëîâîê 3"/>
    <w:basedOn w:val="af8"/>
    <w:next w:val="af8"/>
    <w:rsid w:val="00C25060"/>
    <w:pPr>
      <w:keepNext/>
      <w:widowControl w:val="0"/>
      <w:autoSpaceDE w:val="0"/>
      <w:autoSpaceDN w:val="0"/>
      <w:adjustRightInd w:val="0"/>
      <w:spacing w:after="0" w:line="240" w:lineRule="auto"/>
      <w:ind w:right="-108"/>
      <w:jc w:val="center"/>
    </w:pPr>
    <w:rPr>
      <w:rFonts w:ascii="Times New Roman" w:eastAsia="Times New Roman" w:hAnsi="Times New Roman" w:cs="Times New Roman"/>
      <w:b/>
      <w:bCs/>
      <w:sz w:val="28"/>
      <w:szCs w:val="28"/>
      <w:lang w:eastAsia="en-US"/>
    </w:rPr>
  </w:style>
  <w:style w:type="paragraph" w:customStyle="1" w:styleId="1ffff6">
    <w:name w:val="Стиль Оглавление 1 + По левому краю"/>
    <w:basedOn w:val="1f5"/>
    <w:rsid w:val="00C25060"/>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C25060"/>
    <w:rPr>
      <w:rFonts w:ascii="Times New Roman" w:hAnsi="Times New Roman" w:cs="Times New Roman"/>
      <w:sz w:val="22"/>
      <w:szCs w:val="22"/>
    </w:rPr>
  </w:style>
  <w:style w:type="character" w:customStyle="1" w:styleId="FontStyle70">
    <w:name w:val="Font Style70"/>
    <w:uiPriority w:val="99"/>
    <w:rsid w:val="00C25060"/>
    <w:rPr>
      <w:rFonts w:ascii="Times New Roman" w:hAnsi="Times New Roman" w:cs="Times New Roman"/>
      <w:b/>
      <w:bCs/>
      <w:sz w:val="20"/>
      <w:szCs w:val="20"/>
    </w:rPr>
  </w:style>
  <w:style w:type="paragraph" w:customStyle="1" w:styleId="4f4">
    <w:name w:val="заголовок 4"/>
    <w:basedOn w:val="af8"/>
    <w:next w:val="af8"/>
    <w:rsid w:val="00C25060"/>
    <w:pPr>
      <w:keepNext/>
      <w:spacing w:before="240" w:after="60" w:line="240" w:lineRule="auto"/>
      <w:jc w:val="both"/>
    </w:pPr>
    <w:rPr>
      <w:rFonts w:ascii="Arial" w:eastAsia="Times New Roman" w:hAnsi="Arial" w:cs="Times New Roman"/>
      <w:b/>
      <w:sz w:val="24"/>
      <w:szCs w:val="20"/>
      <w:lang w:val="en-US" w:eastAsia="en-US"/>
    </w:rPr>
  </w:style>
  <w:style w:type="paragraph" w:customStyle="1" w:styleId="5f3">
    <w:name w:val="заголовок 5"/>
    <w:basedOn w:val="af8"/>
    <w:next w:val="af8"/>
    <w:rsid w:val="00C25060"/>
    <w:pPr>
      <w:spacing w:before="240" w:after="60" w:line="240" w:lineRule="auto"/>
      <w:jc w:val="both"/>
    </w:pPr>
    <w:rPr>
      <w:rFonts w:ascii="Arial" w:eastAsia="Times New Roman" w:hAnsi="Arial" w:cs="Times New Roman"/>
      <w:sz w:val="24"/>
      <w:szCs w:val="20"/>
      <w:lang w:val="en-US" w:eastAsia="en-US"/>
    </w:rPr>
  </w:style>
  <w:style w:type="paragraph" w:customStyle="1" w:styleId="6c">
    <w:name w:val="заголовок 6"/>
    <w:basedOn w:val="af8"/>
    <w:next w:val="af8"/>
    <w:rsid w:val="00C25060"/>
    <w:pPr>
      <w:spacing w:before="240" w:after="60" w:line="240" w:lineRule="auto"/>
      <w:jc w:val="both"/>
    </w:pPr>
    <w:rPr>
      <w:rFonts w:ascii="Times New Roman" w:eastAsia="Times New Roman" w:hAnsi="Times New Roman" w:cs="Times New Roman"/>
      <w:i/>
      <w:sz w:val="24"/>
      <w:szCs w:val="20"/>
      <w:lang w:val="en-US" w:eastAsia="en-US"/>
    </w:rPr>
  </w:style>
  <w:style w:type="paragraph" w:customStyle="1" w:styleId="-26">
    <w:name w:val="Рис.-2"/>
    <w:rsid w:val="00C25060"/>
    <w:pPr>
      <w:spacing w:after="0" w:line="240" w:lineRule="auto"/>
      <w:ind w:left="717" w:hanging="360"/>
      <w:contextualSpacing/>
    </w:pPr>
    <w:rPr>
      <w:rFonts w:ascii="Calibri" w:eastAsia="Calibri" w:hAnsi="Calibri" w:cs="Times New Roman"/>
      <w:sz w:val="20"/>
      <w:szCs w:val="20"/>
      <w:lang w:eastAsia="en-US"/>
    </w:rPr>
  </w:style>
  <w:style w:type="paragraph" w:customStyle="1" w:styleId="-27">
    <w:name w:val="Табл.-2"/>
    <w:basedOn w:val="af1"/>
    <w:rsid w:val="00C25060"/>
    <w:pPr>
      <w:numPr>
        <w:numId w:val="0"/>
      </w:numPr>
    </w:pPr>
  </w:style>
  <w:style w:type="paragraph" w:customStyle="1" w:styleId="Style171">
    <w:name w:val="Style171"/>
    <w:basedOn w:val="af8"/>
    <w:uiPriority w:val="99"/>
    <w:rsid w:val="00C25060"/>
    <w:pPr>
      <w:widowControl w:val="0"/>
      <w:autoSpaceDE w:val="0"/>
      <w:autoSpaceDN w:val="0"/>
      <w:adjustRightInd w:val="0"/>
      <w:spacing w:after="0" w:line="490" w:lineRule="exact"/>
      <w:ind w:firstLine="720"/>
      <w:jc w:val="both"/>
    </w:pPr>
    <w:rPr>
      <w:rFonts w:ascii="Arial Narrow" w:eastAsia="Times New Roman" w:hAnsi="Arial Narrow" w:cs="Times New Roman"/>
      <w:sz w:val="24"/>
      <w:szCs w:val="24"/>
      <w:lang w:eastAsia="en-US"/>
    </w:rPr>
  </w:style>
  <w:style w:type="paragraph" w:customStyle="1" w:styleId="Style53">
    <w:name w:val="Style53"/>
    <w:basedOn w:val="af8"/>
    <w:uiPriority w:val="99"/>
    <w:rsid w:val="00C25060"/>
    <w:pPr>
      <w:widowControl w:val="0"/>
      <w:autoSpaceDE w:val="0"/>
      <w:autoSpaceDN w:val="0"/>
      <w:adjustRightInd w:val="0"/>
      <w:spacing w:after="0" w:line="274" w:lineRule="exact"/>
      <w:jc w:val="center"/>
    </w:pPr>
    <w:rPr>
      <w:rFonts w:ascii="Arial Narrow" w:eastAsia="Times New Roman" w:hAnsi="Arial Narrow" w:cs="Times New Roman"/>
      <w:sz w:val="24"/>
      <w:szCs w:val="24"/>
      <w:lang w:eastAsia="en-US"/>
    </w:rPr>
  </w:style>
  <w:style w:type="paragraph" w:customStyle="1" w:styleId="Style136">
    <w:name w:val="Style136"/>
    <w:basedOn w:val="af8"/>
    <w:uiPriority w:val="99"/>
    <w:rsid w:val="00C25060"/>
    <w:pPr>
      <w:widowControl w:val="0"/>
      <w:autoSpaceDE w:val="0"/>
      <w:autoSpaceDN w:val="0"/>
      <w:adjustRightInd w:val="0"/>
      <w:spacing w:after="0" w:line="497" w:lineRule="exact"/>
      <w:ind w:firstLine="706"/>
    </w:pPr>
    <w:rPr>
      <w:rFonts w:ascii="Arial Narrow" w:eastAsia="Times New Roman" w:hAnsi="Arial Narrow" w:cs="Times New Roman"/>
      <w:sz w:val="24"/>
      <w:szCs w:val="24"/>
      <w:lang w:eastAsia="en-US"/>
    </w:rPr>
  </w:style>
  <w:style w:type="paragraph" w:customStyle="1" w:styleId="Style153">
    <w:name w:val="Style15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89">
    <w:name w:val="Style189"/>
    <w:basedOn w:val="af8"/>
    <w:uiPriority w:val="99"/>
    <w:rsid w:val="00C25060"/>
    <w:pPr>
      <w:widowControl w:val="0"/>
      <w:autoSpaceDE w:val="0"/>
      <w:autoSpaceDN w:val="0"/>
      <w:adjustRightInd w:val="0"/>
      <w:spacing w:after="0" w:line="490" w:lineRule="exact"/>
      <w:ind w:firstLine="144"/>
    </w:pPr>
    <w:rPr>
      <w:rFonts w:ascii="Arial Narrow" w:eastAsia="Times New Roman" w:hAnsi="Arial Narrow" w:cs="Times New Roman"/>
      <w:sz w:val="24"/>
      <w:szCs w:val="24"/>
      <w:lang w:eastAsia="en-US"/>
    </w:rPr>
  </w:style>
  <w:style w:type="character" w:customStyle="1" w:styleId="FontStyle480">
    <w:name w:val="Font Style480"/>
    <w:rsid w:val="00C25060"/>
    <w:rPr>
      <w:rFonts w:ascii="Times New Roman" w:hAnsi="Times New Roman" w:cs="Times New Roman" w:hint="default"/>
      <w:sz w:val="26"/>
      <w:szCs w:val="26"/>
    </w:rPr>
  </w:style>
  <w:style w:type="character" w:customStyle="1" w:styleId="FontStyle483">
    <w:name w:val="Font Style483"/>
    <w:uiPriority w:val="99"/>
    <w:rsid w:val="00C25060"/>
    <w:rPr>
      <w:rFonts w:ascii="Times New Roman" w:hAnsi="Times New Roman" w:cs="Times New Roman" w:hint="default"/>
      <w:sz w:val="24"/>
      <w:szCs w:val="24"/>
    </w:rPr>
  </w:style>
  <w:style w:type="character" w:customStyle="1" w:styleId="FontStyle534">
    <w:name w:val="Font Style534"/>
    <w:uiPriority w:val="99"/>
    <w:rsid w:val="00C25060"/>
    <w:rPr>
      <w:rFonts w:ascii="Times New Roman" w:hAnsi="Times New Roman" w:cs="Times New Roman" w:hint="default"/>
      <w:i/>
      <w:iCs/>
      <w:sz w:val="26"/>
      <w:szCs w:val="26"/>
    </w:rPr>
  </w:style>
  <w:style w:type="paragraph" w:customStyle="1" w:styleId="Style28">
    <w:name w:val="Style28"/>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43">
    <w:name w:val="Style14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255">
    <w:name w:val="Style255"/>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23">
    <w:name w:val="Style123"/>
    <w:basedOn w:val="af8"/>
    <w:uiPriority w:val="99"/>
    <w:rsid w:val="00C25060"/>
    <w:pPr>
      <w:widowControl w:val="0"/>
      <w:autoSpaceDE w:val="0"/>
      <w:autoSpaceDN w:val="0"/>
      <w:adjustRightInd w:val="0"/>
      <w:spacing w:after="0" w:line="482" w:lineRule="exact"/>
      <w:ind w:firstLine="720"/>
      <w:jc w:val="both"/>
    </w:pPr>
    <w:rPr>
      <w:rFonts w:ascii="Times New Roman" w:eastAsia="Times New Roman" w:hAnsi="Times New Roman" w:cs="Times New Roman"/>
      <w:sz w:val="24"/>
      <w:szCs w:val="24"/>
      <w:lang w:eastAsia="en-US"/>
    </w:rPr>
  </w:style>
  <w:style w:type="paragraph" w:customStyle="1" w:styleId="Style125">
    <w:name w:val="Style125"/>
    <w:basedOn w:val="af8"/>
    <w:uiPriority w:val="99"/>
    <w:rsid w:val="00C25060"/>
    <w:pPr>
      <w:widowControl w:val="0"/>
      <w:autoSpaceDE w:val="0"/>
      <w:autoSpaceDN w:val="0"/>
      <w:adjustRightInd w:val="0"/>
      <w:spacing w:after="0" w:line="482" w:lineRule="exact"/>
      <w:ind w:firstLine="713"/>
      <w:jc w:val="both"/>
    </w:pPr>
    <w:rPr>
      <w:rFonts w:ascii="Times New Roman" w:eastAsia="Times New Roman" w:hAnsi="Times New Roman" w:cs="Times New Roman"/>
      <w:sz w:val="24"/>
      <w:szCs w:val="24"/>
      <w:lang w:eastAsia="en-US"/>
    </w:rPr>
  </w:style>
  <w:style w:type="paragraph" w:customStyle="1" w:styleId="Style152">
    <w:name w:val="Style152"/>
    <w:basedOn w:val="af8"/>
    <w:uiPriority w:val="99"/>
    <w:rsid w:val="00C25060"/>
    <w:pPr>
      <w:widowControl w:val="0"/>
      <w:autoSpaceDE w:val="0"/>
      <w:autoSpaceDN w:val="0"/>
      <w:adjustRightInd w:val="0"/>
      <w:spacing w:after="0" w:line="511" w:lineRule="exact"/>
      <w:ind w:hanging="1008"/>
    </w:pPr>
    <w:rPr>
      <w:rFonts w:ascii="Times New Roman" w:eastAsia="Times New Roman" w:hAnsi="Times New Roman" w:cs="Times New Roman"/>
      <w:sz w:val="24"/>
      <w:szCs w:val="24"/>
      <w:lang w:eastAsia="en-US"/>
    </w:rPr>
  </w:style>
  <w:style w:type="paragraph" w:customStyle="1" w:styleId="Style199">
    <w:name w:val="Style199"/>
    <w:basedOn w:val="af8"/>
    <w:uiPriority w:val="99"/>
    <w:rsid w:val="00C25060"/>
    <w:pPr>
      <w:widowControl w:val="0"/>
      <w:autoSpaceDE w:val="0"/>
      <w:autoSpaceDN w:val="0"/>
      <w:adjustRightInd w:val="0"/>
      <w:spacing w:after="0" w:line="482" w:lineRule="exact"/>
      <w:ind w:firstLine="720"/>
      <w:jc w:val="both"/>
    </w:pPr>
    <w:rPr>
      <w:rFonts w:ascii="Arial Narrow" w:eastAsia="Times New Roman" w:hAnsi="Arial Narrow" w:cs="Times New Roman"/>
      <w:sz w:val="24"/>
      <w:szCs w:val="24"/>
      <w:lang w:eastAsia="en-US"/>
    </w:rPr>
  </w:style>
  <w:style w:type="paragraph" w:customStyle="1" w:styleId="Style12">
    <w:name w:val="Style12"/>
    <w:basedOn w:val="af8"/>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47">
    <w:name w:val="Style47"/>
    <w:basedOn w:val="af8"/>
    <w:uiPriority w:val="99"/>
    <w:rsid w:val="00C25060"/>
    <w:pPr>
      <w:widowControl w:val="0"/>
      <w:autoSpaceDE w:val="0"/>
      <w:autoSpaceDN w:val="0"/>
      <w:adjustRightInd w:val="0"/>
      <w:spacing w:after="0" w:line="240" w:lineRule="auto"/>
      <w:jc w:val="both"/>
    </w:pPr>
    <w:rPr>
      <w:rFonts w:ascii="Arial Narrow" w:eastAsia="Times New Roman" w:hAnsi="Arial Narrow" w:cs="Times New Roman"/>
      <w:sz w:val="24"/>
      <w:szCs w:val="24"/>
      <w:lang w:eastAsia="en-US"/>
    </w:rPr>
  </w:style>
  <w:style w:type="paragraph" w:customStyle="1" w:styleId="Style121">
    <w:name w:val="Style121"/>
    <w:basedOn w:val="af8"/>
    <w:uiPriority w:val="99"/>
    <w:rsid w:val="00C25060"/>
    <w:pPr>
      <w:widowControl w:val="0"/>
      <w:autoSpaceDE w:val="0"/>
      <w:autoSpaceDN w:val="0"/>
      <w:adjustRightInd w:val="0"/>
      <w:spacing w:after="0" w:line="461" w:lineRule="exact"/>
      <w:jc w:val="both"/>
    </w:pPr>
    <w:rPr>
      <w:rFonts w:ascii="Arial Narrow" w:eastAsia="Times New Roman" w:hAnsi="Arial Narrow" w:cs="Times New Roman"/>
      <w:sz w:val="24"/>
      <w:szCs w:val="24"/>
      <w:lang w:eastAsia="en-US"/>
    </w:rPr>
  </w:style>
  <w:style w:type="paragraph" w:customStyle="1" w:styleId="Style212">
    <w:name w:val="Style212"/>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character" w:customStyle="1" w:styleId="11ff1">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C25060"/>
    <w:rPr>
      <w:b/>
      <w:bCs w:val="0"/>
      <w:kern w:val="28"/>
      <w:sz w:val="24"/>
      <w:szCs w:val="24"/>
      <w:lang w:val="ru-RU" w:eastAsia="ru-RU" w:bidi="ar-SA"/>
    </w:rPr>
  </w:style>
  <w:style w:type="character" w:customStyle="1" w:styleId="FontStyle454">
    <w:name w:val="Font Style454"/>
    <w:uiPriority w:val="99"/>
    <w:rsid w:val="00C25060"/>
    <w:rPr>
      <w:rFonts w:ascii="Times New Roman" w:hAnsi="Times New Roman" w:cs="Times New Roman" w:hint="default"/>
      <w:sz w:val="26"/>
      <w:szCs w:val="26"/>
    </w:rPr>
  </w:style>
  <w:style w:type="character" w:customStyle="1" w:styleId="FontStyle442">
    <w:name w:val="Font Style442"/>
    <w:uiPriority w:val="99"/>
    <w:rsid w:val="00C25060"/>
    <w:rPr>
      <w:rFonts w:ascii="Times New Roman" w:hAnsi="Times New Roman" w:cs="Times New Roman" w:hint="default"/>
      <w:b/>
      <w:bCs/>
      <w:i/>
      <w:iCs/>
      <w:sz w:val="18"/>
      <w:szCs w:val="18"/>
    </w:rPr>
  </w:style>
  <w:style w:type="character" w:customStyle="1" w:styleId="FontStyle481">
    <w:name w:val="Font Style481"/>
    <w:uiPriority w:val="99"/>
    <w:rsid w:val="00C25060"/>
    <w:rPr>
      <w:rFonts w:ascii="Times New Roman" w:hAnsi="Times New Roman" w:cs="Times New Roman" w:hint="default"/>
      <w:b/>
      <w:bCs/>
      <w:i/>
      <w:iCs/>
      <w:sz w:val="22"/>
      <w:szCs w:val="22"/>
    </w:rPr>
  </w:style>
  <w:style w:type="character" w:customStyle="1" w:styleId="FontStyle485">
    <w:name w:val="Font Style485"/>
    <w:uiPriority w:val="99"/>
    <w:rsid w:val="00C25060"/>
    <w:rPr>
      <w:rFonts w:ascii="Times New Roman" w:hAnsi="Times New Roman" w:cs="Times New Roman" w:hint="default"/>
      <w:b/>
      <w:bCs/>
      <w:i/>
      <w:iCs/>
      <w:sz w:val="26"/>
      <w:szCs w:val="26"/>
    </w:rPr>
  </w:style>
  <w:style w:type="character" w:customStyle="1" w:styleId="FontStyle540">
    <w:name w:val="Font Style540"/>
    <w:uiPriority w:val="99"/>
    <w:rsid w:val="00C25060"/>
    <w:rPr>
      <w:rFonts w:ascii="Georgia" w:hAnsi="Georgia" w:cs="Georgia" w:hint="default"/>
      <w:b/>
      <w:bCs/>
      <w:i/>
      <w:iCs/>
      <w:sz w:val="42"/>
      <w:szCs w:val="42"/>
    </w:rPr>
  </w:style>
  <w:style w:type="character" w:customStyle="1" w:styleId="FontStyle45">
    <w:name w:val="Font Style45"/>
    <w:uiPriority w:val="99"/>
    <w:rsid w:val="00C25060"/>
    <w:rPr>
      <w:rFonts w:ascii="Microsoft Sans Serif" w:hAnsi="Microsoft Sans Serif" w:cs="Microsoft Sans Serif"/>
      <w:sz w:val="18"/>
      <w:szCs w:val="18"/>
    </w:rPr>
  </w:style>
  <w:style w:type="paragraph" w:customStyle="1" w:styleId="Style9">
    <w:name w:val="Style9"/>
    <w:basedOn w:val="af8"/>
    <w:uiPriority w:val="99"/>
    <w:rsid w:val="00C25060"/>
    <w:pPr>
      <w:widowControl w:val="0"/>
      <w:autoSpaceDE w:val="0"/>
      <w:autoSpaceDN w:val="0"/>
      <w:adjustRightInd w:val="0"/>
      <w:spacing w:after="0" w:line="259" w:lineRule="exact"/>
    </w:pPr>
    <w:rPr>
      <w:rFonts w:ascii="Microsoft Sans Serif" w:eastAsia="Times New Roman" w:hAnsi="Microsoft Sans Serif" w:cs="Microsoft Sans Serif"/>
      <w:sz w:val="24"/>
      <w:szCs w:val="24"/>
      <w:lang w:eastAsia="en-US"/>
    </w:rPr>
  </w:style>
  <w:style w:type="paragraph" w:customStyle="1" w:styleId="Style36">
    <w:name w:val="Style36"/>
    <w:basedOn w:val="af8"/>
    <w:uiPriority w:val="99"/>
    <w:rsid w:val="00C25060"/>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en-US"/>
    </w:rPr>
  </w:style>
  <w:style w:type="character" w:customStyle="1" w:styleId="FontStyle44">
    <w:name w:val="Font Style44"/>
    <w:uiPriority w:val="99"/>
    <w:rsid w:val="00C25060"/>
    <w:rPr>
      <w:rFonts w:ascii="Times New Roman" w:hAnsi="Times New Roman" w:cs="Times New Roman"/>
      <w:b/>
      <w:bCs/>
      <w:spacing w:val="-10"/>
      <w:sz w:val="18"/>
      <w:szCs w:val="18"/>
    </w:rPr>
  </w:style>
  <w:style w:type="character" w:customStyle="1" w:styleId="FontStyle54">
    <w:name w:val="Font Style54"/>
    <w:rsid w:val="00C25060"/>
    <w:rPr>
      <w:rFonts w:ascii="Times New Roman" w:hAnsi="Times New Roman" w:cs="Times New Roman"/>
      <w:sz w:val="20"/>
      <w:szCs w:val="20"/>
    </w:rPr>
  </w:style>
  <w:style w:type="paragraph" w:customStyle="1" w:styleId="Style3">
    <w:name w:val="Style3"/>
    <w:basedOn w:val="af8"/>
    <w:rsid w:val="00C25060"/>
    <w:pPr>
      <w:widowControl w:val="0"/>
      <w:autoSpaceDE w:val="0"/>
      <w:autoSpaceDN w:val="0"/>
      <w:adjustRightInd w:val="0"/>
      <w:spacing w:after="0" w:line="211" w:lineRule="exact"/>
      <w:ind w:firstLine="278"/>
    </w:pPr>
    <w:rPr>
      <w:rFonts w:ascii="Microsoft Sans Serif" w:eastAsia="Times New Roman" w:hAnsi="Microsoft Sans Serif" w:cs="Microsoft Sans Serif"/>
      <w:sz w:val="24"/>
      <w:szCs w:val="24"/>
      <w:lang w:eastAsia="en-US"/>
    </w:rPr>
  </w:style>
  <w:style w:type="paragraph" w:customStyle="1" w:styleId="Style10">
    <w:name w:val="Style10"/>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21">
    <w:name w:val="Style21"/>
    <w:basedOn w:val="af8"/>
    <w:uiPriority w:val="99"/>
    <w:rsid w:val="00C25060"/>
    <w:pPr>
      <w:widowControl w:val="0"/>
      <w:autoSpaceDE w:val="0"/>
      <w:autoSpaceDN w:val="0"/>
      <w:adjustRightInd w:val="0"/>
      <w:spacing w:after="0" w:line="269" w:lineRule="exact"/>
      <w:ind w:firstLine="86"/>
    </w:pPr>
    <w:rPr>
      <w:rFonts w:ascii="Microsoft Sans Serif" w:eastAsia="Times New Roman" w:hAnsi="Microsoft Sans Serif" w:cs="Microsoft Sans Serif"/>
      <w:sz w:val="24"/>
      <w:szCs w:val="24"/>
      <w:lang w:eastAsia="en-US"/>
    </w:rPr>
  </w:style>
  <w:style w:type="paragraph" w:customStyle="1" w:styleId="Style31">
    <w:name w:val="Style31"/>
    <w:basedOn w:val="af8"/>
    <w:uiPriority w:val="99"/>
    <w:rsid w:val="00C25060"/>
    <w:pPr>
      <w:widowControl w:val="0"/>
      <w:autoSpaceDE w:val="0"/>
      <w:autoSpaceDN w:val="0"/>
      <w:adjustRightInd w:val="0"/>
      <w:spacing w:after="0" w:line="278" w:lineRule="exact"/>
      <w:ind w:firstLine="605"/>
    </w:pPr>
    <w:rPr>
      <w:rFonts w:ascii="Microsoft Sans Serif" w:eastAsia="Times New Roman" w:hAnsi="Microsoft Sans Serif" w:cs="Microsoft Sans Serif"/>
      <w:sz w:val="24"/>
      <w:szCs w:val="24"/>
      <w:lang w:eastAsia="en-US"/>
    </w:rPr>
  </w:style>
  <w:style w:type="character" w:customStyle="1" w:styleId="FontStyle55">
    <w:name w:val="Font Style55"/>
    <w:uiPriority w:val="99"/>
    <w:rsid w:val="00C25060"/>
    <w:rPr>
      <w:rFonts w:ascii="Microsoft Sans Serif" w:hAnsi="Microsoft Sans Serif" w:cs="Microsoft Sans Serif"/>
      <w:b/>
      <w:bCs/>
      <w:spacing w:val="-20"/>
      <w:sz w:val="16"/>
      <w:szCs w:val="16"/>
    </w:rPr>
  </w:style>
  <w:style w:type="character" w:customStyle="1" w:styleId="FontStyle56">
    <w:name w:val="Font Style56"/>
    <w:uiPriority w:val="99"/>
    <w:rsid w:val="00C25060"/>
    <w:rPr>
      <w:rFonts w:ascii="Microsoft Sans Serif" w:hAnsi="Microsoft Sans Serif" w:cs="Microsoft Sans Serif"/>
      <w:b/>
      <w:bCs/>
      <w:sz w:val="18"/>
      <w:szCs w:val="18"/>
    </w:rPr>
  </w:style>
  <w:style w:type="paragraph" w:customStyle="1" w:styleId="Style22">
    <w:name w:val="Style22"/>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105">
    <w:name w:val="Style105"/>
    <w:basedOn w:val="af8"/>
    <w:uiPriority w:val="99"/>
    <w:rsid w:val="00C25060"/>
    <w:pPr>
      <w:widowControl w:val="0"/>
      <w:autoSpaceDE w:val="0"/>
      <w:autoSpaceDN w:val="0"/>
      <w:adjustRightInd w:val="0"/>
      <w:spacing w:after="0" w:line="281" w:lineRule="exact"/>
      <w:ind w:firstLine="562"/>
      <w:jc w:val="both"/>
    </w:pPr>
    <w:rPr>
      <w:rFonts w:ascii="Trebuchet MS" w:eastAsia="Times New Roman" w:hAnsi="Trebuchet MS" w:cs="Times New Roman"/>
      <w:sz w:val="24"/>
      <w:szCs w:val="24"/>
      <w:lang w:eastAsia="en-US"/>
    </w:rPr>
  </w:style>
  <w:style w:type="character" w:customStyle="1" w:styleId="FontStyle383">
    <w:name w:val="Font Style383"/>
    <w:uiPriority w:val="99"/>
    <w:rsid w:val="00C25060"/>
    <w:rPr>
      <w:rFonts w:ascii="Times New Roman" w:hAnsi="Times New Roman" w:cs="Times New Roman"/>
      <w:sz w:val="22"/>
      <w:szCs w:val="22"/>
    </w:rPr>
  </w:style>
  <w:style w:type="paragraph" w:customStyle="1" w:styleId="Style139">
    <w:name w:val="Style139"/>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character" w:customStyle="1" w:styleId="FontStyle387">
    <w:name w:val="Font Style387"/>
    <w:uiPriority w:val="99"/>
    <w:rsid w:val="00C25060"/>
    <w:rPr>
      <w:rFonts w:ascii="Times New Roman" w:hAnsi="Times New Roman" w:cs="Times New Roman"/>
      <w:i/>
      <w:iCs/>
      <w:sz w:val="22"/>
      <w:szCs w:val="22"/>
    </w:rPr>
  </w:style>
  <w:style w:type="paragraph" w:customStyle="1" w:styleId="Style104">
    <w:name w:val="Style104"/>
    <w:basedOn w:val="af8"/>
    <w:uiPriority w:val="99"/>
    <w:rsid w:val="00C25060"/>
    <w:pPr>
      <w:widowControl w:val="0"/>
      <w:autoSpaceDE w:val="0"/>
      <w:autoSpaceDN w:val="0"/>
      <w:adjustRightInd w:val="0"/>
      <w:spacing w:after="0" w:line="240" w:lineRule="auto"/>
      <w:jc w:val="right"/>
    </w:pPr>
    <w:rPr>
      <w:rFonts w:ascii="Trebuchet MS" w:eastAsia="Times New Roman" w:hAnsi="Trebuchet MS" w:cs="Times New Roman"/>
      <w:sz w:val="24"/>
      <w:szCs w:val="24"/>
      <w:lang w:eastAsia="en-US"/>
    </w:rPr>
  </w:style>
  <w:style w:type="paragraph" w:customStyle="1" w:styleId="Style114">
    <w:name w:val="Style114"/>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15">
    <w:name w:val="Style215"/>
    <w:basedOn w:val="af8"/>
    <w:uiPriority w:val="99"/>
    <w:rsid w:val="00C25060"/>
    <w:pPr>
      <w:widowControl w:val="0"/>
      <w:autoSpaceDE w:val="0"/>
      <w:autoSpaceDN w:val="0"/>
      <w:adjustRightInd w:val="0"/>
      <w:spacing w:after="0" w:line="234" w:lineRule="exact"/>
    </w:pPr>
    <w:rPr>
      <w:rFonts w:ascii="Trebuchet MS" w:eastAsia="Times New Roman" w:hAnsi="Trebuchet MS" w:cs="Times New Roman"/>
      <w:sz w:val="24"/>
      <w:szCs w:val="24"/>
      <w:lang w:eastAsia="en-US"/>
    </w:rPr>
  </w:style>
  <w:style w:type="paragraph" w:customStyle="1" w:styleId="Style233">
    <w:name w:val="Style233"/>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36">
    <w:name w:val="Style236"/>
    <w:basedOn w:val="af8"/>
    <w:uiPriority w:val="99"/>
    <w:rsid w:val="00C25060"/>
    <w:pPr>
      <w:widowControl w:val="0"/>
      <w:autoSpaceDE w:val="0"/>
      <w:autoSpaceDN w:val="0"/>
      <w:adjustRightInd w:val="0"/>
      <w:spacing w:after="0" w:line="209" w:lineRule="exact"/>
      <w:jc w:val="both"/>
    </w:pPr>
    <w:rPr>
      <w:rFonts w:ascii="Trebuchet MS" w:eastAsia="Times New Roman" w:hAnsi="Trebuchet MS" w:cs="Times New Roman"/>
      <w:sz w:val="24"/>
      <w:szCs w:val="24"/>
      <w:lang w:eastAsia="en-US"/>
    </w:rPr>
  </w:style>
  <w:style w:type="paragraph" w:customStyle="1" w:styleId="Style247">
    <w:name w:val="Style247"/>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72">
    <w:name w:val="Style272"/>
    <w:basedOn w:val="af8"/>
    <w:uiPriority w:val="99"/>
    <w:rsid w:val="00C25060"/>
    <w:pPr>
      <w:widowControl w:val="0"/>
      <w:autoSpaceDE w:val="0"/>
      <w:autoSpaceDN w:val="0"/>
      <w:adjustRightInd w:val="0"/>
      <w:spacing w:after="0" w:line="396" w:lineRule="exact"/>
      <w:ind w:firstLine="554"/>
    </w:pPr>
    <w:rPr>
      <w:rFonts w:ascii="Trebuchet MS" w:eastAsia="Times New Roman" w:hAnsi="Trebuchet MS" w:cs="Times New Roman"/>
      <w:sz w:val="24"/>
      <w:szCs w:val="24"/>
      <w:lang w:eastAsia="en-US"/>
    </w:rPr>
  </w:style>
  <w:style w:type="paragraph" w:customStyle="1" w:styleId="Style284">
    <w:name w:val="Style284"/>
    <w:basedOn w:val="af8"/>
    <w:uiPriority w:val="99"/>
    <w:rsid w:val="00C25060"/>
    <w:pPr>
      <w:widowControl w:val="0"/>
      <w:autoSpaceDE w:val="0"/>
      <w:autoSpaceDN w:val="0"/>
      <w:adjustRightInd w:val="0"/>
      <w:spacing w:after="0" w:line="367" w:lineRule="exact"/>
    </w:pPr>
    <w:rPr>
      <w:rFonts w:ascii="Trebuchet MS" w:eastAsia="Times New Roman" w:hAnsi="Trebuchet MS" w:cs="Times New Roman"/>
      <w:sz w:val="24"/>
      <w:szCs w:val="24"/>
      <w:lang w:eastAsia="en-US"/>
    </w:rPr>
  </w:style>
  <w:style w:type="paragraph" w:customStyle="1" w:styleId="Style288">
    <w:name w:val="Style288"/>
    <w:basedOn w:val="af8"/>
    <w:uiPriority w:val="99"/>
    <w:rsid w:val="00C25060"/>
    <w:pPr>
      <w:widowControl w:val="0"/>
      <w:autoSpaceDE w:val="0"/>
      <w:autoSpaceDN w:val="0"/>
      <w:adjustRightInd w:val="0"/>
      <w:spacing w:after="0" w:line="252" w:lineRule="exact"/>
      <w:jc w:val="both"/>
    </w:pPr>
    <w:rPr>
      <w:rFonts w:ascii="Trebuchet MS" w:eastAsia="Times New Roman" w:hAnsi="Trebuchet MS" w:cs="Times New Roman"/>
      <w:sz w:val="24"/>
      <w:szCs w:val="24"/>
      <w:lang w:eastAsia="en-US"/>
    </w:rPr>
  </w:style>
  <w:style w:type="character" w:customStyle="1" w:styleId="FontStyle371">
    <w:name w:val="Font Style371"/>
    <w:uiPriority w:val="99"/>
    <w:rsid w:val="00C25060"/>
    <w:rPr>
      <w:rFonts w:ascii="Times New Roman" w:hAnsi="Times New Roman" w:cs="Times New Roman"/>
      <w:b/>
      <w:bCs/>
      <w:sz w:val="22"/>
      <w:szCs w:val="22"/>
    </w:rPr>
  </w:style>
  <w:style w:type="character" w:customStyle="1" w:styleId="FontStyle395">
    <w:name w:val="Font Style395"/>
    <w:uiPriority w:val="99"/>
    <w:rsid w:val="00C25060"/>
    <w:rPr>
      <w:rFonts w:ascii="Times New Roman" w:hAnsi="Times New Roman" w:cs="Times New Roman"/>
      <w:sz w:val="20"/>
      <w:szCs w:val="20"/>
    </w:rPr>
  </w:style>
  <w:style w:type="character" w:customStyle="1" w:styleId="FontStyle403">
    <w:name w:val="Font Style403"/>
    <w:uiPriority w:val="99"/>
    <w:rsid w:val="00C25060"/>
    <w:rPr>
      <w:rFonts w:ascii="Times New Roman" w:hAnsi="Times New Roman" w:cs="Times New Roman"/>
      <w:b/>
      <w:bCs/>
      <w:sz w:val="18"/>
      <w:szCs w:val="18"/>
    </w:rPr>
  </w:style>
  <w:style w:type="character" w:customStyle="1" w:styleId="FontStyle438">
    <w:name w:val="Font Style438"/>
    <w:uiPriority w:val="99"/>
    <w:rsid w:val="00C25060"/>
    <w:rPr>
      <w:rFonts w:ascii="Times New Roman" w:hAnsi="Times New Roman" w:cs="Times New Roman"/>
      <w:b/>
      <w:bCs/>
      <w:sz w:val="20"/>
      <w:szCs w:val="20"/>
    </w:rPr>
  </w:style>
  <w:style w:type="character" w:customStyle="1" w:styleId="FontStyle439">
    <w:name w:val="Font Style439"/>
    <w:uiPriority w:val="99"/>
    <w:rsid w:val="00C25060"/>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C25060"/>
    <w:rPr>
      <w:sz w:val="24"/>
      <w:lang w:val="ru-RU" w:eastAsia="ru-RU" w:bidi="ar-SA"/>
    </w:rPr>
  </w:style>
  <w:style w:type="paragraph" w:customStyle="1" w:styleId="Style144">
    <w:name w:val="Style144"/>
    <w:basedOn w:val="af8"/>
    <w:uiPriority w:val="99"/>
    <w:rsid w:val="00C25060"/>
    <w:pPr>
      <w:widowControl w:val="0"/>
      <w:autoSpaceDE w:val="0"/>
      <w:autoSpaceDN w:val="0"/>
      <w:adjustRightInd w:val="0"/>
      <w:spacing w:after="0" w:line="482" w:lineRule="exact"/>
      <w:ind w:firstLine="713"/>
      <w:jc w:val="both"/>
    </w:pPr>
    <w:rPr>
      <w:rFonts w:ascii="Franklin Gothic Demi Cond" w:eastAsia="Times New Roman" w:hAnsi="Franklin Gothic Demi Cond" w:cs="Times New Roman"/>
      <w:sz w:val="24"/>
      <w:szCs w:val="24"/>
      <w:lang w:eastAsia="en-US"/>
    </w:rPr>
  </w:style>
  <w:style w:type="paragraph" w:customStyle="1" w:styleId="Style200">
    <w:name w:val="Style200"/>
    <w:basedOn w:val="af8"/>
    <w:uiPriority w:val="99"/>
    <w:rsid w:val="00C25060"/>
    <w:pPr>
      <w:widowControl w:val="0"/>
      <w:autoSpaceDE w:val="0"/>
      <w:autoSpaceDN w:val="0"/>
      <w:adjustRightInd w:val="0"/>
      <w:spacing w:after="0" w:line="482" w:lineRule="exact"/>
      <w:ind w:firstLine="706"/>
      <w:jc w:val="both"/>
    </w:pPr>
    <w:rPr>
      <w:rFonts w:ascii="Franklin Gothic Demi Cond" w:eastAsia="Times New Roman" w:hAnsi="Franklin Gothic Demi Cond" w:cs="Times New Roman"/>
      <w:sz w:val="24"/>
      <w:szCs w:val="24"/>
      <w:lang w:eastAsia="en-US"/>
    </w:rPr>
  </w:style>
  <w:style w:type="paragraph" w:customStyle="1" w:styleId="Style66">
    <w:name w:val="Style66"/>
    <w:basedOn w:val="af8"/>
    <w:uiPriority w:val="99"/>
    <w:rsid w:val="00C25060"/>
    <w:pPr>
      <w:widowControl w:val="0"/>
      <w:autoSpaceDE w:val="0"/>
      <w:autoSpaceDN w:val="0"/>
      <w:adjustRightInd w:val="0"/>
      <w:spacing w:after="0" w:line="497" w:lineRule="exact"/>
      <w:ind w:firstLine="706"/>
      <w:jc w:val="both"/>
    </w:pPr>
    <w:rPr>
      <w:rFonts w:ascii="Franklin Gothic Demi Cond" w:eastAsia="Times New Roman" w:hAnsi="Franklin Gothic Demi Cond" w:cs="Times New Roman"/>
      <w:sz w:val="24"/>
      <w:szCs w:val="24"/>
      <w:lang w:eastAsia="en-US"/>
    </w:rPr>
  </w:style>
  <w:style w:type="paragraph" w:customStyle="1" w:styleId="Style24">
    <w:name w:val="Style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5">
    <w:name w:val="Style31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6">
    <w:name w:val="Style316"/>
    <w:basedOn w:val="af8"/>
    <w:uiPriority w:val="99"/>
    <w:rsid w:val="00C25060"/>
    <w:pPr>
      <w:widowControl w:val="0"/>
      <w:autoSpaceDE w:val="0"/>
      <w:autoSpaceDN w:val="0"/>
      <w:adjustRightInd w:val="0"/>
      <w:spacing w:after="0" w:line="240" w:lineRule="auto"/>
      <w:jc w:val="right"/>
    </w:pPr>
    <w:rPr>
      <w:rFonts w:ascii="Franklin Gothic Demi Cond" w:eastAsia="Times New Roman" w:hAnsi="Franklin Gothic Demi Cond" w:cs="Times New Roman"/>
      <w:sz w:val="24"/>
      <w:szCs w:val="24"/>
      <w:lang w:eastAsia="en-US"/>
    </w:rPr>
  </w:style>
  <w:style w:type="paragraph" w:customStyle="1" w:styleId="Style322">
    <w:name w:val="Style32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3">
    <w:name w:val="Style32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4">
    <w:name w:val="Style3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5">
    <w:name w:val="Style325"/>
    <w:basedOn w:val="af8"/>
    <w:uiPriority w:val="99"/>
    <w:rsid w:val="00C25060"/>
    <w:pPr>
      <w:widowControl w:val="0"/>
      <w:autoSpaceDE w:val="0"/>
      <w:autoSpaceDN w:val="0"/>
      <w:adjustRightInd w:val="0"/>
      <w:spacing w:after="0" w:line="259" w:lineRule="exact"/>
    </w:pPr>
    <w:rPr>
      <w:rFonts w:ascii="Franklin Gothic Demi Cond" w:eastAsia="Times New Roman" w:hAnsi="Franklin Gothic Demi Cond" w:cs="Times New Roman"/>
      <w:sz w:val="24"/>
      <w:szCs w:val="24"/>
      <w:lang w:eastAsia="en-US"/>
    </w:rPr>
  </w:style>
  <w:style w:type="paragraph" w:customStyle="1" w:styleId="Style326">
    <w:name w:val="Style32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8">
    <w:name w:val="Style328"/>
    <w:basedOn w:val="af8"/>
    <w:uiPriority w:val="99"/>
    <w:rsid w:val="00C25060"/>
    <w:pPr>
      <w:widowControl w:val="0"/>
      <w:autoSpaceDE w:val="0"/>
      <w:autoSpaceDN w:val="0"/>
      <w:adjustRightInd w:val="0"/>
      <w:spacing w:after="0" w:line="240" w:lineRule="auto"/>
      <w:jc w:val="center"/>
    </w:pPr>
    <w:rPr>
      <w:rFonts w:ascii="Franklin Gothic Demi Cond" w:eastAsia="Times New Roman" w:hAnsi="Franklin Gothic Demi Cond" w:cs="Times New Roman"/>
      <w:sz w:val="24"/>
      <w:szCs w:val="24"/>
      <w:lang w:eastAsia="en-US"/>
    </w:rPr>
  </w:style>
  <w:style w:type="paragraph" w:customStyle="1" w:styleId="Style329">
    <w:name w:val="Style32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0">
    <w:name w:val="Style330"/>
    <w:basedOn w:val="af8"/>
    <w:uiPriority w:val="99"/>
    <w:rsid w:val="00C25060"/>
    <w:pPr>
      <w:widowControl w:val="0"/>
      <w:autoSpaceDE w:val="0"/>
      <w:autoSpaceDN w:val="0"/>
      <w:adjustRightInd w:val="0"/>
      <w:spacing w:after="0" w:line="216" w:lineRule="exact"/>
      <w:jc w:val="center"/>
    </w:pPr>
    <w:rPr>
      <w:rFonts w:ascii="Franklin Gothic Demi Cond" w:eastAsia="Times New Roman" w:hAnsi="Franklin Gothic Demi Cond" w:cs="Times New Roman"/>
      <w:sz w:val="24"/>
      <w:szCs w:val="24"/>
      <w:lang w:eastAsia="en-US"/>
    </w:rPr>
  </w:style>
  <w:style w:type="character" w:customStyle="1" w:styleId="FontStyle452">
    <w:name w:val="Font Style452"/>
    <w:uiPriority w:val="99"/>
    <w:rsid w:val="00C25060"/>
    <w:rPr>
      <w:rFonts w:ascii="Times New Roman" w:hAnsi="Times New Roman" w:cs="Times New Roman"/>
      <w:b/>
      <w:bCs/>
      <w:sz w:val="18"/>
      <w:szCs w:val="18"/>
    </w:rPr>
  </w:style>
  <w:style w:type="character" w:customStyle="1" w:styleId="FontStyle473">
    <w:name w:val="Font Style473"/>
    <w:uiPriority w:val="99"/>
    <w:rsid w:val="00C25060"/>
    <w:rPr>
      <w:rFonts w:ascii="Franklin Gothic Demi Cond" w:hAnsi="Franklin Gothic Demi Cond" w:cs="Franklin Gothic Demi Cond"/>
      <w:sz w:val="14"/>
      <w:szCs w:val="14"/>
    </w:rPr>
  </w:style>
  <w:style w:type="character" w:customStyle="1" w:styleId="FontStyle499">
    <w:name w:val="Font Style499"/>
    <w:uiPriority w:val="99"/>
    <w:rsid w:val="00C25060"/>
    <w:rPr>
      <w:rFonts w:ascii="Franklin Gothic Demi Cond" w:hAnsi="Franklin Gothic Demi Cond" w:cs="Franklin Gothic Demi Cond"/>
      <w:sz w:val="16"/>
      <w:szCs w:val="16"/>
    </w:rPr>
  </w:style>
  <w:style w:type="character" w:customStyle="1" w:styleId="FontStyle557">
    <w:name w:val="Font Style557"/>
    <w:uiPriority w:val="99"/>
    <w:rsid w:val="00C25060"/>
    <w:rPr>
      <w:rFonts w:ascii="Arial" w:hAnsi="Arial" w:cs="Arial"/>
      <w:b/>
      <w:bCs/>
      <w:sz w:val="8"/>
      <w:szCs w:val="8"/>
    </w:rPr>
  </w:style>
  <w:style w:type="character" w:customStyle="1" w:styleId="FontStyle558">
    <w:name w:val="Font Style558"/>
    <w:uiPriority w:val="99"/>
    <w:rsid w:val="00C25060"/>
    <w:rPr>
      <w:rFonts w:ascii="Trebuchet MS" w:hAnsi="Trebuchet MS" w:cs="Trebuchet MS"/>
      <w:sz w:val="24"/>
      <w:szCs w:val="24"/>
    </w:rPr>
  </w:style>
  <w:style w:type="character" w:customStyle="1" w:styleId="FontStyle559">
    <w:name w:val="Font Style559"/>
    <w:uiPriority w:val="99"/>
    <w:rsid w:val="00C25060"/>
    <w:rPr>
      <w:rFonts w:ascii="Trebuchet MS" w:hAnsi="Trebuchet MS" w:cs="Trebuchet MS"/>
      <w:b/>
      <w:bCs/>
      <w:sz w:val="18"/>
      <w:szCs w:val="18"/>
    </w:rPr>
  </w:style>
  <w:style w:type="character" w:customStyle="1" w:styleId="FontStyle560">
    <w:name w:val="Font Style560"/>
    <w:uiPriority w:val="99"/>
    <w:rsid w:val="00C25060"/>
    <w:rPr>
      <w:rFonts w:ascii="Arial" w:hAnsi="Arial" w:cs="Arial"/>
      <w:sz w:val="18"/>
      <w:szCs w:val="18"/>
    </w:rPr>
  </w:style>
  <w:style w:type="character" w:customStyle="1" w:styleId="FontStyle561">
    <w:name w:val="Font Style561"/>
    <w:uiPriority w:val="99"/>
    <w:rsid w:val="00C25060"/>
    <w:rPr>
      <w:rFonts w:ascii="Times New Roman" w:hAnsi="Times New Roman" w:cs="Times New Roman"/>
      <w:b/>
      <w:bCs/>
      <w:sz w:val="20"/>
      <w:szCs w:val="20"/>
    </w:rPr>
  </w:style>
  <w:style w:type="paragraph" w:customStyle="1" w:styleId="Style137">
    <w:name w:val="Style137"/>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24">
    <w:name w:val="Style2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9">
    <w:name w:val="Style33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48">
    <w:name w:val="Style348"/>
    <w:basedOn w:val="af8"/>
    <w:uiPriority w:val="99"/>
    <w:rsid w:val="00C25060"/>
    <w:pPr>
      <w:widowControl w:val="0"/>
      <w:autoSpaceDE w:val="0"/>
      <w:autoSpaceDN w:val="0"/>
      <w:adjustRightInd w:val="0"/>
      <w:spacing w:after="0" w:line="205" w:lineRule="exact"/>
      <w:ind w:firstLine="108"/>
    </w:pPr>
    <w:rPr>
      <w:rFonts w:ascii="Franklin Gothic Demi Cond" w:eastAsia="Times New Roman" w:hAnsi="Franklin Gothic Demi Cond" w:cs="Times New Roman"/>
      <w:sz w:val="24"/>
      <w:szCs w:val="24"/>
      <w:lang w:eastAsia="en-US"/>
    </w:rPr>
  </w:style>
  <w:style w:type="paragraph" w:customStyle="1" w:styleId="Style350">
    <w:name w:val="Style35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1">
    <w:name w:val="Style35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2">
    <w:name w:val="Style35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3">
    <w:name w:val="Style35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75">
    <w:name w:val="Font Style475"/>
    <w:uiPriority w:val="99"/>
    <w:rsid w:val="00C25060"/>
    <w:rPr>
      <w:rFonts w:ascii="Franklin Gothic Demi Cond" w:hAnsi="Franklin Gothic Demi Cond" w:cs="Franklin Gothic Demi Cond"/>
      <w:smallCaps/>
      <w:sz w:val="16"/>
      <w:szCs w:val="16"/>
    </w:rPr>
  </w:style>
  <w:style w:type="character" w:customStyle="1" w:styleId="FontStyle536">
    <w:name w:val="Font Style536"/>
    <w:uiPriority w:val="99"/>
    <w:rsid w:val="00C25060"/>
    <w:rPr>
      <w:rFonts w:ascii="Times New Roman" w:hAnsi="Times New Roman" w:cs="Times New Roman"/>
      <w:b/>
      <w:bCs/>
      <w:sz w:val="16"/>
      <w:szCs w:val="16"/>
    </w:rPr>
  </w:style>
  <w:style w:type="character" w:customStyle="1" w:styleId="FontStyle554">
    <w:name w:val="Font Style554"/>
    <w:uiPriority w:val="99"/>
    <w:rsid w:val="00C25060"/>
    <w:rPr>
      <w:rFonts w:ascii="Times New Roman" w:hAnsi="Times New Roman" w:cs="Times New Roman"/>
      <w:b/>
      <w:bCs/>
      <w:sz w:val="22"/>
      <w:szCs w:val="22"/>
    </w:rPr>
  </w:style>
  <w:style w:type="character" w:customStyle="1" w:styleId="FontStyle562">
    <w:name w:val="Font Style562"/>
    <w:uiPriority w:val="99"/>
    <w:rsid w:val="00C25060"/>
    <w:rPr>
      <w:rFonts w:ascii="Arial" w:hAnsi="Arial" w:cs="Arial"/>
      <w:b/>
      <w:bCs/>
      <w:sz w:val="18"/>
      <w:szCs w:val="18"/>
    </w:rPr>
  </w:style>
  <w:style w:type="character" w:customStyle="1" w:styleId="FontStyle563">
    <w:name w:val="Font Style563"/>
    <w:uiPriority w:val="99"/>
    <w:rsid w:val="00C25060"/>
    <w:rPr>
      <w:rFonts w:ascii="Trebuchet MS" w:hAnsi="Trebuchet MS" w:cs="Trebuchet MS"/>
      <w:sz w:val="24"/>
      <w:szCs w:val="24"/>
    </w:rPr>
  </w:style>
  <w:style w:type="character" w:customStyle="1" w:styleId="FontStyle564">
    <w:name w:val="Font Style564"/>
    <w:uiPriority w:val="99"/>
    <w:rsid w:val="00C25060"/>
    <w:rPr>
      <w:rFonts w:ascii="Franklin Gothic Demi Cond" w:hAnsi="Franklin Gothic Demi Cond" w:cs="Franklin Gothic Demi Cond"/>
      <w:b/>
      <w:bCs/>
      <w:sz w:val="22"/>
      <w:szCs w:val="22"/>
    </w:rPr>
  </w:style>
  <w:style w:type="character" w:customStyle="1" w:styleId="FontStyle565">
    <w:name w:val="Font Style565"/>
    <w:uiPriority w:val="99"/>
    <w:rsid w:val="00C25060"/>
    <w:rPr>
      <w:rFonts w:ascii="Arial" w:hAnsi="Arial" w:cs="Arial"/>
      <w:sz w:val="18"/>
      <w:szCs w:val="18"/>
    </w:rPr>
  </w:style>
  <w:style w:type="character" w:customStyle="1" w:styleId="FontStyle566">
    <w:name w:val="Font Style566"/>
    <w:uiPriority w:val="99"/>
    <w:rsid w:val="00C25060"/>
    <w:rPr>
      <w:rFonts w:ascii="Trebuchet MS" w:hAnsi="Trebuchet MS" w:cs="Trebuchet MS"/>
      <w:sz w:val="22"/>
      <w:szCs w:val="22"/>
    </w:rPr>
  </w:style>
  <w:style w:type="character" w:customStyle="1" w:styleId="FontStyle506">
    <w:name w:val="Font Style506"/>
    <w:uiPriority w:val="99"/>
    <w:rsid w:val="00C25060"/>
    <w:rPr>
      <w:rFonts w:ascii="Times New Roman" w:hAnsi="Times New Roman" w:cs="Times New Roman"/>
      <w:sz w:val="22"/>
      <w:szCs w:val="22"/>
    </w:rPr>
  </w:style>
  <w:style w:type="paragraph" w:customStyle="1" w:styleId="Style2">
    <w:name w:val="Style2"/>
    <w:basedOn w:val="af8"/>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86">
    <w:name w:val="Style286"/>
    <w:basedOn w:val="af8"/>
    <w:uiPriority w:val="99"/>
    <w:rsid w:val="00C25060"/>
    <w:pPr>
      <w:widowControl w:val="0"/>
      <w:autoSpaceDE w:val="0"/>
      <w:autoSpaceDN w:val="0"/>
      <w:adjustRightInd w:val="0"/>
      <w:spacing w:after="0" w:line="504" w:lineRule="exact"/>
      <w:ind w:hanging="1015"/>
    </w:pPr>
    <w:rPr>
      <w:rFonts w:ascii="Franklin Gothic Demi Cond" w:eastAsia="Times New Roman" w:hAnsi="Franklin Gothic Demi Cond" w:cs="Times New Roman"/>
      <w:sz w:val="24"/>
      <w:szCs w:val="24"/>
      <w:lang w:eastAsia="en-US"/>
    </w:rPr>
  </w:style>
  <w:style w:type="paragraph" w:customStyle="1" w:styleId="Style54">
    <w:name w:val="Style54"/>
    <w:basedOn w:val="af8"/>
    <w:uiPriority w:val="99"/>
    <w:rsid w:val="00C25060"/>
    <w:pPr>
      <w:widowControl w:val="0"/>
      <w:autoSpaceDE w:val="0"/>
      <w:autoSpaceDN w:val="0"/>
      <w:adjustRightInd w:val="0"/>
      <w:spacing w:after="0" w:line="240" w:lineRule="auto"/>
      <w:jc w:val="both"/>
    </w:pPr>
    <w:rPr>
      <w:rFonts w:ascii="Franklin Gothic Demi Cond" w:eastAsia="Times New Roman" w:hAnsi="Franklin Gothic Demi Cond" w:cs="Times New Roman"/>
      <w:sz w:val="24"/>
      <w:szCs w:val="24"/>
      <w:lang w:eastAsia="en-US"/>
    </w:rPr>
  </w:style>
  <w:style w:type="paragraph" w:customStyle="1" w:styleId="Style142">
    <w:name w:val="Style142"/>
    <w:basedOn w:val="af8"/>
    <w:uiPriority w:val="99"/>
    <w:rsid w:val="00C25060"/>
    <w:pPr>
      <w:widowControl w:val="0"/>
      <w:autoSpaceDE w:val="0"/>
      <w:autoSpaceDN w:val="0"/>
      <w:adjustRightInd w:val="0"/>
      <w:spacing w:after="0" w:line="497" w:lineRule="exact"/>
    </w:pPr>
    <w:rPr>
      <w:rFonts w:ascii="Franklin Gothic Demi Cond" w:eastAsia="Times New Roman" w:hAnsi="Franklin Gothic Demi Cond" w:cs="Times New Roman"/>
      <w:sz w:val="24"/>
      <w:szCs w:val="24"/>
      <w:lang w:eastAsia="en-US"/>
    </w:rPr>
  </w:style>
  <w:style w:type="paragraph" w:customStyle="1" w:styleId="Style235">
    <w:name w:val="Style23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57">
    <w:name w:val="Font Style457"/>
    <w:uiPriority w:val="99"/>
    <w:rsid w:val="00C25060"/>
    <w:rPr>
      <w:rFonts w:ascii="Times New Roman" w:hAnsi="Times New Roman" w:cs="Times New Roman"/>
      <w:b/>
      <w:bCs/>
      <w:i/>
      <w:iCs/>
      <w:sz w:val="20"/>
      <w:szCs w:val="20"/>
    </w:rPr>
  </w:style>
  <w:style w:type="character" w:customStyle="1" w:styleId="FontStyle525">
    <w:name w:val="Font Style525"/>
    <w:uiPriority w:val="99"/>
    <w:rsid w:val="00C25060"/>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19">
    <w:name w:val="Style119"/>
    <w:basedOn w:val="af8"/>
    <w:uiPriority w:val="99"/>
    <w:rsid w:val="00C25060"/>
    <w:pPr>
      <w:widowControl w:val="0"/>
      <w:autoSpaceDE w:val="0"/>
      <w:autoSpaceDN w:val="0"/>
      <w:adjustRightInd w:val="0"/>
      <w:spacing w:after="0" w:line="274" w:lineRule="exact"/>
      <w:jc w:val="center"/>
    </w:pPr>
    <w:rPr>
      <w:rFonts w:ascii="Franklin Gothic Demi Cond" w:eastAsia="Times New Roman" w:hAnsi="Franklin Gothic Demi Cond" w:cs="Times New Roman"/>
      <w:sz w:val="24"/>
      <w:szCs w:val="24"/>
      <w:lang w:eastAsia="en-US"/>
    </w:rPr>
  </w:style>
  <w:style w:type="paragraph" w:customStyle="1" w:styleId="Style128">
    <w:name w:val="Style12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49">
    <w:name w:val="Style149"/>
    <w:basedOn w:val="af8"/>
    <w:uiPriority w:val="99"/>
    <w:rsid w:val="00C25060"/>
    <w:pPr>
      <w:widowControl w:val="0"/>
      <w:autoSpaceDE w:val="0"/>
      <w:autoSpaceDN w:val="0"/>
      <w:adjustRightInd w:val="0"/>
      <w:spacing w:after="0" w:line="482" w:lineRule="exact"/>
      <w:ind w:firstLine="713"/>
    </w:pPr>
    <w:rPr>
      <w:rFonts w:ascii="Franklin Gothic Demi Cond" w:eastAsia="Times New Roman" w:hAnsi="Franklin Gothic Demi Cond" w:cs="Times New Roman"/>
      <w:sz w:val="24"/>
      <w:szCs w:val="24"/>
      <w:lang w:eastAsia="en-US"/>
    </w:rPr>
  </w:style>
  <w:style w:type="paragraph" w:customStyle="1" w:styleId="Style162">
    <w:name w:val="Style16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64">
    <w:name w:val="Style164"/>
    <w:basedOn w:val="af8"/>
    <w:uiPriority w:val="99"/>
    <w:rsid w:val="00C25060"/>
    <w:pPr>
      <w:widowControl w:val="0"/>
      <w:autoSpaceDE w:val="0"/>
      <w:autoSpaceDN w:val="0"/>
      <w:adjustRightInd w:val="0"/>
      <w:spacing w:after="0" w:line="691" w:lineRule="exact"/>
    </w:pPr>
    <w:rPr>
      <w:rFonts w:ascii="Franklin Gothic Demi Cond" w:eastAsia="Times New Roman" w:hAnsi="Franklin Gothic Demi Cond" w:cs="Times New Roman"/>
      <w:sz w:val="24"/>
      <w:szCs w:val="24"/>
      <w:lang w:eastAsia="en-US"/>
    </w:rPr>
  </w:style>
  <w:style w:type="paragraph" w:customStyle="1" w:styleId="Style176">
    <w:name w:val="Style17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88">
    <w:name w:val="Style18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74">
    <w:name w:val="Style27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8">
    <w:name w:val="Style35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60">
    <w:name w:val="Style36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419">
    <w:name w:val="Style41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61">
    <w:name w:val="Font Style461"/>
    <w:uiPriority w:val="99"/>
    <w:rsid w:val="00C25060"/>
    <w:rPr>
      <w:rFonts w:ascii="Times New Roman" w:hAnsi="Times New Roman" w:cs="Times New Roman"/>
      <w:b/>
      <w:bCs/>
      <w:i/>
      <w:iCs/>
      <w:spacing w:val="-10"/>
      <w:sz w:val="22"/>
      <w:szCs w:val="22"/>
    </w:rPr>
  </w:style>
  <w:style w:type="character" w:customStyle="1" w:styleId="FontStyle509">
    <w:name w:val="Font Style509"/>
    <w:uiPriority w:val="99"/>
    <w:rsid w:val="00C25060"/>
    <w:rPr>
      <w:rFonts w:ascii="Franklin Gothic Demi Cond" w:hAnsi="Franklin Gothic Demi Cond" w:cs="Franklin Gothic Demi Cond"/>
      <w:sz w:val="22"/>
      <w:szCs w:val="22"/>
    </w:rPr>
  </w:style>
  <w:style w:type="character" w:customStyle="1" w:styleId="FontStyle510">
    <w:name w:val="Font Style510"/>
    <w:uiPriority w:val="99"/>
    <w:rsid w:val="00C25060"/>
    <w:rPr>
      <w:rFonts w:ascii="Times New Roman" w:hAnsi="Times New Roman" w:cs="Times New Roman"/>
      <w:b/>
      <w:bCs/>
      <w:i/>
      <w:iCs/>
      <w:sz w:val="16"/>
      <w:szCs w:val="16"/>
    </w:rPr>
  </w:style>
  <w:style w:type="character" w:customStyle="1" w:styleId="FontStyle551">
    <w:name w:val="Font Style551"/>
    <w:uiPriority w:val="99"/>
    <w:rsid w:val="00C25060"/>
    <w:rPr>
      <w:rFonts w:ascii="Times New Roman" w:hAnsi="Times New Roman" w:cs="Times New Roman"/>
      <w:i/>
      <w:iCs/>
      <w:sz w:val="26"/>
      <w:szCs w:val="26"/>
    </w:rPr>
  </w:style>
  <w:style w:type="character" w:customStyle="1" w:styleId="FontStyle568">
    <w:name w:val="Font Style568"/>
    <w:uiPriority w:val="99"/>
    <w:rsid w:val="00C25060"/>
    <w:rPr>
      <w:rFonts w:ascii="Times New Roman" w:hAnsi="Times New Roman" w:cs="Times New Roman"/>
      <w:i/>
      <w:iCs/>
      <w:sz w:val="22"/>
      <w:szCs w:val="22"/>
    </w:rPr>
  </w:style>
  <w:style w:type="character" w:customStyle="1" w:styleId="FontStyle571">
    <w:name w:val="Font Style571"/>
    <w:uiPriority w:val="99"/>
    <w:rsid w:val="00C25060"/>
    <w:rPr>
      <w:rFonts w:ascii="Times New Roman" w:hAnsi="Times New Roman" w:cs="Times New Roman"/>
      <w:sz w:val="22"/>
      <w:szCs w:val="22"/>
    </w:rPr>
  </w:style>
  <w:style w:type="character" w:customStyle="1" w:styleId="FontStyle585">
    <w:name w:val="Font Style585"/>
    <w:uiPriority w:val="99"/>
    <w:rsid w:val="00C25060"/>
    <w:rPr>
      <w:rFonts w:ascii="Times New Roman" w:hAnsi="Times New Roman" w:cs="Times New Roman"/>
      <w:sz w:val="28"/>
      <w:szCs w:val="28"/>
    </w:rPr>
  </w:style>
  <w:style w:type="paragraph" w:customStyle="1" w:styleId="Style27">
    <w:name w:val="Style27"/>
    <w:basedOn w:val="af8"/>
    <w:uiPriority w:val="99"/>
    <w:rsid w:val="00C25060"/>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lang w:eastAsia="en-US"/>
    </w:rPr>
  </w:style>
  <w:style w:type="paragraph" w:customStyle="1" w:styleId="Style48">
    <w:name w:val="Style48"/>
    <w:basedOn w:val="af8"/>
    <w:uiPriority w:val="99"/>
    <w:rsid w:val="00C25060"/>
    <w:pPr>
      <w:widowControl w:val="0"/>
      <w:autoSpaceDE w:val="0"/>
      <w:autoSpaceDN w:val="0"/>
      <w:adjustRightInd w:val="0"/>
      <w:spacing w:after="0" w:line="322" w:lineRule="exact"/>
      <w:ind w:firstLine="845"/>
    </w:pPr>
    <w:rPr>
      <w:rFonts w:ascii="Times New Roman" w:eastAsia="Times New Roman" w:hAnsi="Times New Roman" w:cs="Times New Roman"/>
      <w:sz w:val="24"/>
      <w:szCs w:val="24"/>
      <w:lang w:eastAsia="en-US"/>
    </w:rPr>
  </w:style>
  <w:style w:type="paragraph" w:customStyle="1" w:styleId="Style59">
    <w:name w:val="Style59"/>
    <w:basedOn w:val="af8"/>
    <w:uiPriority w:val="99"/>
    <w:rsid w:val="00C2506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en-US"/>
    </w:rPr>
  </w:style>
  <w:style w:type="character" w:customStyle="1" w:styleId="FontStyle584">
    <w:name w:val="Font Style584"/>
    <w:uiPriority w:val="99"/>
    <w:rsid w:val="00C25060"/>
    <w:rPr>
      <w:rFonts w:ascii="Times New Roman" w:hAnsi="Times New Roman" w:cs="Times New Roman"/>
      <w:b/>
      <w:bCs/>
      <w:sz w:val="18"/>
      <w:szCs w:val="18"/>
    </w:rPr>
  </w:style>
  <w:style w:type="paragraph" w:customStyle="1" w:styleId="Style74">
    <w:name w:val="Style74"/>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1ffff8">
    <w:name w:val="Заголовок оглавления1"/>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character" w:customStyle="1" w:styleId="1ffff9">
    <w:name w:val="Слабое выделение1"/>
    <w:rsid w:val="00C25060"/>
    <w:rPr>
      <w:i/>
      <w:iCs/>
      <w:color w:val="808080"/>
    </w:rPr>
  </w:style>
  <w:style w:type="paragraph" w:customStyle="1" w:styleId="Style56">
    <w:name w:val="Style56"/>
    <w:basedOn w:val="af8"/>
    <w:rsid w:val="00C25060"/>
    <w:pPr>
      <w:widowControl w:val="0"/>
      <w:autoSpaceDE w:val="0"/>
      <w:autoSpaceDN w:val="0"/>
      <w:adjustRightInd w:val="0"/>
      <w:spacing w:after="0" w:line="482" w:lineRule="exact"/>
      <w:ind w:firstLine="713"/>
      <w:jc w:val="both"/>
    </w:pPr>
    <w:rPr>
      <w:rFonts w:ascii="Arial Narrow" w:eastAsia="Times New Roman" w:hAnsi="Arial Narrow" w:cs="Times New Roman"/>
      <w:sz w:val="24"/>
      <w:szCs w:val="24"/>
      <w:lang w:eastAsia="en-US"/>
    </w:rPr>
  </w:style>
  <w:style w:type="paragraph" w:customStyle="1" w:styleId="Style84">
    <w:name w:val="Style84"/>
    <w:basedOn w:val="af8"/>
    <w:rsid w:val="00C25060"/>
    <w:pPr>
      <w:widowControl w:val="0"/>
      <w:autoSpaceDE w:val="0"/>
      <w:autoSpaceDN w:val="0"/>
      <w:adjustRightInd w:val="0"/>
      <w:spacing w:after="0" w:line="497" w:lineRule="exact"/>
      <w:ind w:firstLine="706"/>
      <w:jc w:val="both"/>
    </w:pPr>
    <w:rPr>
      <w:rFonts w:ascii="Arial Narrow" w:eastAsia="Times New Roman" w:hAnsi="Arial Narrow" w:cs="Times New Roman"/>
      <w:sz w:val="24"/>
      <w:szCs w:val="24"/>
      <w:lang w:eastAsia="en-US"/>
    </w:rPr>
  </w:style>
  <w:style w:type="paragraph" w:customStyle="1" w:styleId="Style37">
    <w:name w:val="Style37"/>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paragraph" w:customStyle="1" w:styleId="Style75">
    <w:name w:val="Style75"/>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Style76">
    <w:name w:val="Style76"/>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03">
    <w:name w:val="Font Style603"/>
    <w:uiPriority w:val="99"/>
    <w:rsid w:val="00C25060"/>
    <w:rPr>
      <w:rFonts w:ascii="Times New Roman" w:hAnsi="Times New Roman" w:cs="Times New Roman"/>
      <w:b/>
      <w:bCs/>
      <w:sz w:val="22"/>
      <w:szCs w:val="22"/>
    </w:rPr>
  </w:style>
  <w:style w:type="paragraph" w:customStyle="1" w:styleId="Style154">
    <w:name w:val="Style154"/>
    <w:basedOn w:val="af8"/>
    <w:uiPriority w:val="99"/>
    <w:rsid w:val="00C25060"/>
    <w:pPr>
      <w:widowControl w:val="0"/>
      <w:autoSpaceDE w:val="0"/>
      <w:autoSpaceDN w:val="0"/>
      <w:adjustRightInd w:val="0"/>
      <w:spacing w:after="0" w:line="274" w:lineRule="exact"/>
      <w:ind w:firstLine="288"/>
    </w:pPr>
    <w:rPr>
      <w:rFonts w:ascii="Times New Roman" w:eastAsia="Times New Roman" w:hAnsi="Times New Roman" w:cs="Times New Roman"/>
      <w:sz w:val="24"/>
      <w:szCs w:val="24"/>
      <w:lang w:eastAsia="en-US"/>
    </w:rPr>
  </w:style>
  <w:style w:type="character" w:customStyle="1" w:styleId="FontStyle635">
    <w:name w:val="Font Style635"/>
    <w:uiPriority w:val="99"/>
    <w:rsid w:val="00C25060"/>
    <w:rPr>
      <w:rFonts w:ascii="Times New Roman" w:hAnsi="Times New Roman" w:cs="Times New Roman"/>
      <w:sz w:val="16"/>
      <w:szCs w:val="16"/>
    </w:rPr>
  </w:style>
  <w:style w:type="paragraph" w:customStyle="1" w:styleId="Style29">
    <w:name w:val="Style29"/>
    <w:basedOn w:val="af8"/>
    <w:uiPriority w:val="99"/>
    <w:rsid w:val="00C25060"/>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lang w:eastAsia="en-US"/>
    </w:rPr>
  </w:style>
  <w:style w:type="character" w:customStyle="1" w:styleId="FontStyle512">
    <w:name w:val="Font Style512"/>
    <w:uiPriority w:val="99"/>
    <w:rsid w:val="00C25060"/>
    <w:rPr>
      <w:rFonts w:ascii="Times New Roman" w:hAnsi="Times New Roman" w:cs="Times New Roman"/>
      <w:sz w:val="26"/>
      <w:szCs w:val="26"/>
    </w:rPr>
  </w:style>
  <w:style w:type="paragraph" w:customStyle="1" w:styleId="2fff4">
    <w:name w:val="Заголовок оглавления2"/>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2fff5">
    <w:name w:val="Без интервала2"/>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2fff6">
    <w:name w:val="Слабое выделение2"/>
    <w:rsid w:val="00C25060"/>
    <w:rPr>
      <w:i/>
      <w:iCs/>
      <w:color w:val="808080"/>
    </w:rPr>
  </w:style>
  <w:style w:type="paragraph" w:customStyle="1" w:styleId="109">
    <w:name w:val="Стиль ТАБЛ. + 10 пт"/>
    <w:basedOn w:val="a5"/>
    <w:rsid w:val="00C25060"/>
    <w:pPr>
      <w:numPr>
        <w:numId w:val="0"/>
      </w:numPr>
      <w:tabs>
        <w:tab w:val="num" w:pos="1440"/>
      </w:tabs>
      <w:ind w:left="786" w:hanging="360"/>
    </w:pPr>
    <w:rPr>
      <w:bCs/>
    </w:rPr>
  </w:style>
  <w:style w:type="character" w:customStyle="1" w:styleId="FontStyle630">
    <w:name w:val="Font Style630"/>
    <w:uiPriority w:val="99"/>
    <w:rsid w:val="00C25060"/>
    <w:rPr>
      <w:rFonts w:ascii="Times New Roman" w:hAnsi="Times New Roman" w:cs="Times New Roman"/>
      <w:sz w:val="20"/>
      <w:szCs w:val="20"/>
    </w:rPr>
  </w:style>
  <w:style w:type="paragraph" w:customStyle="1" w:styleId="Style299">
    <w:name w:val="Style299"/>
    <w:basedOn w:val="af8"/>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62">
    <w:name w:val="Font Style662"/>
    <w:uiPriority w:val="99"/>
    <w:rsid w:val="00C25060"/>
    <w:rPr>
      <w:rFonts w:ascii="Times New Roman" w:hAnsi="Times New Roman" w:cs="Times New Roman"/>
      <w:sz w:val="38"/>
      <w:szCs w:val="38"/>
    </w:rPr>
  </w:style>
  <w:style w:type="paragraph" w:customStyle="1" w:styleId="Style58">
    <w:name w:val="Style58"/>
    <w:basedOn w:val="af8"/>
    <w:uiPriority w:val="99"/>
    <w:rsid w:val="00C25060"/>
    <w:pPr>
      <w:widowControl w:val="0"/>
      <w:autoSpaceDE w:val="0"/>
      <w:autoSpaceDN w:val="0"/>
      <w:adjustRightInd w:val="0"/>
      <w:spacing w:after="0" w:line="233" w:lineRule="exact"/>
      <w:jc w:val="center"/>
    </w:pPr>
    <w:rPr>
      <w:rFonts w:ascii="Times New Roman" w:eastAsia="Times New Roman" w:hAnsi="Times New Roman" w:cs="Times New Roman"/>
      <w:sz w:val="24"/>
      <w:szCs w:val="24"/>
      <w:lang w:eastAsia="en-US"/>
    </w:rPr>
  </w:style>
  <w:style w:type="character" w:customStyle="1" w:styleId="FontStyle611">
    <w:name w:val="Font Style611"/>
    <w:uiPriority w:val="99"/>
    <w:rsid w:val="00C25060"/>
    <w:rPr>
      <w:rFonts w:ascii="Times New Roman" w:hAnsi="Times New Roman" w:cs="Times New Roman"/>
      <w:sz w:val="20"/>
      <w:szCs w:val="20"/>
    </w:rPr>
  </w:style>
  <w:style w:type="character" w:customStyle="1" w:styleId="FontStyle687">
    <w:name w:val="Font Style687"/>
    <w:uiPriority w:val="99"/>
    <w:rsid w:val="00C25060"/>
    <w:rPr>
      <w:rFonts w:ascii="Times New Roman" w:hAnsi="Times New Roman" w:cs="Times New Roman"/>
      <w:sz w:val="30"/>
      <w:szCs w:val="30"/>
    </w:rPr>
  </w:style>
  <w:style w:type="character" w:customStyle="1" w:styleId="FontStyle596">
    <w:name w:val="Font Style596"/>
    <w:uiPriority w:val="99"/>
    <w:rsid w:val="00C25060"/>
    <w:rPr>
      <w:rFonts w:ascii="Times New Roman" w:hAnsi="Times New Roman" w:cs="Times New Roman"/>
      <w:b/>
      <w:bCs/>
      <w:sz w:val="20"/>
      <w:szCs w:val="20"/>
    </w:rPr>
  </w:style>
  <w:style w:type="character" w:customStyle="1" w:styleId="afffffffffffffb">
    <w:name w:val="Формулы нумерация"/>
    <w:uiPriority w:val="1"/>
    <w:rsid w:val="00C25060"/>
    <w:rPr>
      <w:rFonts w:ascii="Times New Roman" w:hAnsi="Times New Roman"/>
      <w:b w:val="0"/>
      <w:bCs/>
      <w:sz w:val="24"/>
    </w:rPr>
  </w:style>
  <w:style w:type="paragraph" w:customStyle="1" w:styleId="3ff5">
    <w:name w:val="Заголовок оглавления3"/>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3ff6">
    <w:name w:val="Без интервала3"/>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3ff7">
    <w:name w:val="Слабое выделение3"/>
    <w:rsid w:val="00C25060"/>
    <w:rPr>
      <w:i/>
      <w:iCs/>
      <w:color w:val="808080"/>
    </w:rPr>
  </w:style>
  <w:style w:type="paragraph" w:customStyle="1" w:styleId="3ff8">
    <w:name w:val="Абзац списка3"/>
    <w:basedOn w:val="af8"/>
    <w:rsid w:val="00C25060"/>
    <w:pPr>
      <w:ind w:left="720"/>
      <w:contextualSpacing/>
    </w:pPr>
    <w:rPr>
      <w:rFonts w:ascii="Times New Roman" w:eastAsia="Calibri" w:hAnsi="Times New Roman" w:cs="Times New Roman"/>
      <w:spacing w:val="37"/>
      <w:sz w:val="28"/>
      <w:szCs w:val="28"/>
      <w:lang w:eastAsia="en-US"/>
    </w:rPr>
  </w:style>
  <w:style w:type="paragraph" w:styleId="afffffffffffffc">
    <w:name w:val="Body Text First Indent"/>
    <w:basedOn w:val="afffff1"/>
    <w:link w:val="afffffffffffffd"/>
    <w:rsid w:val="00C25060"/>
    <w:pPr>
      <w:spacing w:after="120"/>
      <w:ind w:firstLine="210"/>
      <w:jc w:val="left"/>
    </w:pPr>
    <w:rPr>
      <w:rFonts w:ascii="Times New Roman" w:hAnsi="Times New Roman"/>
      <w:szCs w:val="24"/>
      <w:lang w:val="ru-RU" w:bidi="ar-SA"/>
    </w:rPr>
  </w:style>
  <w:style w:type="character" w:customStyle="1" w:styleId="afffffffffffffd">
    <w:name w:val="Красная строка Знак"/>
    <w:basedOn w:val="afffff2"/>
    <w:link w:val="afffffffffffffc"/>
    <w:rsid w:val="00C25060"/>
    <w:rPr>
      <w:rFonts w:ascii="Times New Roman" w:eastAsia="Times New Roman" w:hAnsi="Times New Roman" w:cs="Times New Roman"/>
      <w:sz w:val="24"/>
      <w:szCs w:val="24"/>
      <w:lang w:val="en-US" w:eastAsia="en-US" w:bidi="en-US"/>
    </w:rPr>
  </w:style>
  <w:style w:type="paragraph" w:styleId="2fff7">
    <w:name w:val="Body Text First Indent 2"/>
    <w:basedOn w:val="affffb"/>
    <w:link w:val="2fff8"/>
    <w:rsid w:val="00C25060"/>
    <w:pPr>
      <w:spacing w:after="120" w:line="360" w:lineRule="auto"/>
      <w:ind w:firstLine="210"/>
    </w:pPr>
    <w:rPr>
      <w:rFonts w:ascii="Times New Roman" w:eastAsia="Times New Roman" w:hAnsi="Times New Roman"/>
      <w:szCs w:val="24"/>
      <w:lang w:val="ru-RU" w:bidi="ar-SA"/>
    </w:rPr>
  </w:style>
  <w:style w:type="character" w:customStyle="1" w:styleId="2fff8">
    <w:name w:val="Красная строка 2 Знак"/>
    <w:basedOn w:val="affffc"/>
    <w:link w:val="2fff7"/>
    <w:rsid w:val="00C25060"/>
    <w:rPr>
      <w:rFonts w:ascii="Times New Roman" w:eastAsia="Times New Roman" w:hAnsi="Times New Roman" w:cs="Times New Roman"/>
      <w:sz w:val="24"/>
      <w:szCs w:val="24"/>
      <w:lang w:val="en-US" w:eastAsia="en-US" w:bidi="en-US"/>
    </w:rPr>
  </w:style>
  <w:style w:type="paragraph" w:customStyle="1" w:styleId="afffffffffffffe">
    <w:name w:val="Формула"/>
    <w:basedOn w:val="af8"/>
    <w:autoRedefine/>
    <w:rsid w:val="00C25060"/>
    <w:pPr>
      <w:autoSpaceDE w:val="0"/>
      <w:autoSpaceDN w:val="0"/>
      <w:adjustRightInd w:val="0"/>
      <w:spacing w:after="120" w:line="360" w:lineRule="auto"/>
      <w:ind w:firstLine="684"/>
      <w:jc w:val="center"/>
    </w:pPr>
    <w:rPr>
      <w:rFonts w:ascii="Times New Roman" w:eastAsia="Times New Roman" w:hAnsi="Times New Roman" w:cs="Times New Roman"/>
      <w:sz w:val="28"/>
      <w:szCs w:val="28"/>
      <w:lang w:eastAsia="en-US"/>
    </w:rPr>
  </w:style>
  <w:style w:type="character" w:customStyle="1" w:styleId="FontStyle14">
    <w:name w:val="Font Style14"/>
    <w:rsid w:val="00C25060"/>
    <w:rPr>
      <w:rFonts w:ascii="Century Schoolbook" w:hAnsi="Century Schoolbook" w:cs="Century Schoolbook"/>
      <w:sz w:val="18"/>
      <w:szCs w:val="18"/>
    </w:rPr>
  </w:style>
  <w:style w:type="character" w:customStyle="1" w:styleId="FontStyle15">
    <w:name w:val="Font Style15"/>
    <w:uiPriority w:val="99"/>
    <w:rsid w:val="00C25060"/>
    <w:rPr>
      <w:rFonts w:ascii="Century Schoolbook" w:hAnsi="Century Schoolbook" w:cs="Century Schoolbook"/>
      <w:i/>
      <w:iCs/>
      <w:spacing w:val="-10"/>
      <w:sz w:val="18"/>
      <w:szCs w:val="18"/>
    </w:rPr>
  </w:style>
  <w:style w:type="character" w:customStyle="1" w:styleId="FontStyle12">
    <w:name w:val="Font Style12"/>
    <w:rsid w:val="00C25060"/>
    <w:rPr>
      <w:rFonts w:ascii="Times New Roman" w:hAnsi="Times New Roman" w:cs="Times New Roman"/>
      <w:sz w:val="22"/>
      <w:szCs w:val="22"/>
    </w:rPr>
  </w:style>
  <w:style w:type="paragraph" w:customStyle="1" w:styleId="Style4">
    <w:name w:val="Style4"/>
    <w:basedOn w:val="af8"/>
    <w:rsid w:val="00C25060"/>
    <w:pPr>
      <w:widowControl w:val="0"/>
      <w:autoSpaceDE w:val="0"/>
      <w:autoSpaceDN w:val="0"/>
      <w:adjustRightInd w:val="0"/>
      <w:spacing w:after="120" w:line="276" w:lineRule="exact"/>
      <w:ind w:hanging="430"/>
    </w:pPr>
    <w:rPr>
      <w:rFonts w:ascii="Times New Roman" w:eastAsia="Times New Roman" w:hAnsi="Times New Roman" w:cs="Times New Roman"/>
      <w:sz w:val="24"/>
      <w:szCs w:val="24"/>
      <w:lang w:eastAsia="en-US"/>
    </w:rPr>
  </w:style>
  <w:style w:type="paragraph" w:customStyle="1" w:styleId="Style5">
    <w:name w:val="Style5"/>
    <w:basedOn w:val="af8"/>
    <w:rsid w:val="00C25060"/>
    <w:pPr>
      <w:widowControl w:val="0"/>
      <w:autoSpaceDE w:val="0"/>
      <w:autoSpaceDN w:val="0"/>
      <w:adjustRightInd w:val="0"/>
      <w:spacing w:after="120" w:line="278" w:lineRule="exact"/>
      <w:ind w:firstLine="567"/>
      <w:jc w:val="both"/>
    </w:pPr>
    <w:rPr>
      <w:rFonts w:ascii="Times New Roman" w:eastAsia="Times New Roman" w:hAnsi="Times New Roman" w:cs="Times New Roman"/>
      <w:sz w:val="24"/>
      <w:szCs w:val="24"/>
      <w:lang w:eastAsia="en-US"/>
    </w:rPr>
  </w:style>
  <w:style w:type="character" w:customStyle="1" w:styleId="FontStyle13">
    <w:name w:val="Font Style13"/>
    <w:uiPriority w:val="99"/>
    <w:rsid w:val="00C25060"/>
    <w:rPr>
      <w:rFonts w:ascii="Times New Roman" w:hAnsi="Times New Roman" w:cs="Times New Roman"/>
      <w:b/>
      <w:bCs/>
      <w:sz w:val="22"/>
      <w:szCs w:val="22"/>
    </w:rPr>
  </w:style>
  <w:style w:type="paragraph" w:customStyle="1" w:styleId="affffffffffffff">
    <w:name w:val="Таблица"/>
    <w:basedOn w:val="affffffff4"/>
    <w:link w:val="affffffffffffff0"/>
    <w:autoRedefine/>
    <w:qFormat/>
    <w:rsid w:val="00C25060"/>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aliases w:val="14Без отступа Знак,Без отступа Знак"/>
    <w:link w:val="affffffffffffff"/>
    <w:rsid w:val="00C25060"/>
    <w:rPr>
      <w:rFonts w:ascii="Times New Roman" w:eastAsia="Times New Roman" w:hAnsi="Times New Roman" w:cs="Times New Roman"/>
      <w:b/>
      <w:szCs w:val="20"/>
      <w:lang w:eastAsia="en-US"/>
    </w:rPr>
  </w:style>
  <w:style w:type="character" w:customStyle="1" w:styleId="FontStyle18">
    <w:name w:val="Font Style18"/>
    <w:uiPriority w:val="99"/>
    <w:rsid w:val="00C25060"/>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C25060"/>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C25060"/>
    <w:rPr>
      <w:rFonts w:ascii="Times New Roman" w:eastAsia="Times New Roman" w:hAnsi="Times New Roman" w:cs="Times New Roman"/>
      <w:b/>
      <w:bCs/>
      <w:szCs w:val="24"/>
      <w:lang w:eastAsia="en-US"/>
    </w:rPr>
  </w:style>
  <w:style w:type="paragraph" w:customStyle="1" w:styleId="50">
    <w:name w:val="Стиль5"/>
    <w:basedOn w:val="af8"/>
    <w:link w:val="5f4"/>
    <w:rsid w:val="00C25060"/>
    <w:pPr>
      <w:numPr>
        <w:numId w:val="52"/>
      </w:numPr>
      <w:spacing w:after="0" w:line="240" w:lineRule="auto"/>
      <w:ind w:left="1985" w:right="-108"/>
    </w:pPr>
    <w:rPr>
      <w:rFonts w:ascii="Times New Roman" w:eastAsia="Times New Roman" w:hAnsi="Times New Roman" w:cs="Times New Roman"/>
      <w:sz w:val="24"/>
      <w:szCs w:val="24"/>
      <w:lang w:eastAsia="en-US"/>
    </w:rPr>
  </w:style>
  <w:style w:type="character" w:customStyle="1" w:styleId="5f4">
    <w:name w:val="Стиль5 Знак"/>
    <w:link w:val="50"/>
    <w:rsid w:val="00C25060"/>
    <w:rPr>
      <w:rFonts w:ascii="Times New Roman" w:eastAsia="Times New Roman" w:hAnsi="Times New Roman" w:cs="Times New Roman"/>
      <w:sz w:val="24"/>
      <w:szCs w:val="24"/>
      <w:lang w:eastAsia="en-US"/>
    </w:rPr>
  </w:style>
  <w:style w:type="paragraph" w:customStyle="1" w:styleId="18">
    <w:name w:val="Стиль №1"/>
    <w:basedOn w:val="af8"/>
    <w:rsid w:val="00C25060"/>
    <w:pPr>
      <w:keepNext/>
      <w:keepLines/>
      <w:numPr>
        <w:numId w:val="53"/>
      </w:numPr>
      <w:spacing w:after="0" w:line="240" w:lineRule="auto"/>
      <w:jc w:val="center"/>
    </w:pPr>
    <w:rPr>
      <w:rFonts w:ascii="Times New Roman" w:eastAsia="Times New Roman" w:hAnsi="Times New Roman" w:cs="Times New Roman"/>
      <w:b/>
      <w:sz w:val="24"/>
      <w:szCs w:val="24"/>
      <w:lang w:eastAsia="en-US"/>
    </w:rPr>
  </w:style>
  <w:style w:type="paragraph" w:customStyle="1" w:styleId="12">
    <w:name w:val="1"/>
    <w:basedOn w:val="af8"/>
    <w:next w:val="af8"/>
    <w:link w:val="1ffffa"/>
    <w:autoRedefine/>
    <w:rsid w:val="00C25060"/>
    <w:pPr>
      <w:keepNext/>
      <w:keepLines/>
      <w:numPr>
        <w:numId w:val="55"/>
      </w:numPr>
      <w:spacing w:before="280" w:after="280" w:line="240" w:lineRule="auto"/>
      <w:ind w:left="0" w:firstLine="851"/>
    </w:pPr>
    <w:rPr>
      <w:rFonts w:ascii="Times New Roman" w:eastAsia="Times New Roman" w:hAnsi="Times New Roman" w:cs="Times New Roman"/>
      <w:b/>
      <w:sz w:val="28"/>
      <w:szCs w:val="20"/>
      <w:lang w:eastAsia="en-US"/>
    </w:rPr>
  </w:style>
  <w:style w:type="character" w:customStyle="1" w:styleId="1ffffa">
    <w:name w:val="1 Знак"/>
    <w:link w:val="12"/>
    <w:rsid w:val="00C25060"/>
    <w:rPr>
      <w:rFonts w:ascii="Times New Roman" w:eastAsia="Times New Roman" w:hAnsi="Times New Roman" w:cs="Times New Roman"/>
      <w:b/>
      <w:sz w:val="28"/>
      <w:szCs w:val="20"/>
      <w:lang w:eastAsia="en-US"/>
    </w:rPr>
  </w:style>
  <w:style w:type="paragraph" w:customStyle="1" w:styleId="affffffffffffff2">
    <w:name w:val="Мой рис."/>
    <w:basedOn w:val="6"/>
    <w:link w:val="affffffffffffff3"/>
    <w:autoRedefine/>
    <w:rsid w:val="00C25060"/>
    <w:pPr>
      <w:numPr>
        <w:numId w:val="0"/>
      </w:numPr>
      <w:tabs>
        <w:tab w:val="left" w:pos="1418"/>
      </w:tabs>
    </w:pPr>
  </w:style>
  <w:style w:type="character" w:customStyle="1" w:styleId="affffffffffffff3">
    <w:name w:val="Мой рис. Знак"/>
    <w:link w:val="affffffffffffff2"/>
    <w:rsid w:val="00C25060"/>
    <w:rPr>
      <w:rFonts w:ascii="Times New Roman" w:eastAsia="Calibri" w:hAnsi="Times New Roman" w:cs="Times New Roman"/>
      <w:b/>
      <w:szCs w:val="24"/>
      <w:lang w:eastAsia="en-US"/>
    </w:rPr>
  </w:style>
  <w:style w:type="paragraph" w:customStyle="1" w:styleId="BodyText22">
    <w:name w:val="Body Text 22"/>
    <w:basedOn w:val="af8"/>
    <w:rsid w:val="00C25060"/>
    <w:pPr>
      <w:widowControl w:val="0"/>
      <w:overflowPunct w:val="0"/>
      <w:autoSpaceDE w:val="0"/>
      <w:autoSpaceDN w:val="0"/>
      <w:adjustRightInd w:val="0"/>
      <w:spacing w:after="0" w:line="240" w:lineRule="auto"/>
      <w:ind w:left="1080"/>
    </w:pPr>
    <w:rPr>
      <w:rFonts w:ascii="Times New Roman" w:eastAsia="Times New Roman" w:hAnsi="Times New Roman" w:cs="Times New Roman"/>
      <w:sz w:val="28"/>
      <w:szCs w:val="20"/>
    </w:rPr>
  </w:style>
  <w:style w:type="table" w:customStyle="1" w:styleId="TableGridReport31">
    <w:name w:val="Table Grid Report3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
    <w:name w:val="Table Grid Report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1">
    <w:name w:val="0 Основной текст"/>
    <w:basedOn w:val="af8"/>
    <w:link w:val="02"/>
    <w:rsid w:val="00C25060"/>
    <w:pPr>
      <w:spacing w:after="0" w:line="240" w:lineRule="auto"/>
      <w:ind w:left="284" w:right="284" w:firstLine="709"/>
      <w:jc w:val="both"/>
    </w:pPr>
    <w:rPr>
      <w:rFonts w:ascii="Times New Roman" w:eastAsia="Batang" w:hAnsi="Times New Roman" w:cs="Times New Roman"/>
      <w:color w:val="000000"/>
      <w:sz w:val="28"/>
      <w:szCs w:val="28"/>
    </w:rPr>
  </w:style>
  <w:style w:type="character" w:customStyle="1" w:styleId="02">
    <w:name w:val="0 Основной текст Знак"/>
    <w:link w:val="01"/>
    <w:locked/>
    <w:rsid w:val="00C25060"/>
    <w:rPr>
      <w:rFonts w:ascii="Times New Roman" w:eastAsia="Batang" w:hAnsi="Times New Roman" w:cs="Times New Roman"/>
      <w:color w:val="000000"/>
      <w:sz w:val="28"/>
      <w:szCs w:val="28"/>
    </w:rPr>
  </w:style>
  <w:style w:type="paragraph" w:customStyle="1" w:styleId="1210">
    <w:name w:val="Стиль 12 пт По ширине1"/>
    <w:basedOn w:val="af8"/>
    <w:rsid w:val="00C25060"/>
    <w:pPr>
      <w:numPr>
        <w:ilvl w:val="1"/>
        <w:numId w:val="56"/>
      </w:numPr>
      <w:spacing w:after="0" w:line="240" w:lineRule="auto"/>
      <w:jc w:val="both"/>
    </w:pPr>
    <w:rPr>
      <w:rFonts w:ascii="Times New Roman" w:eastAsia="Times New Roman" w:hAnsi="Times New Roman" w:cs="Times New Roman"/>
      <w:sz w:val="28"/>
      <w:szCs w:val="20"/>
    </w:rPr>
  </w:style>
  <w:style w:type="paragraph" w:customStyle="1" w:styleId="affffffffffffff4">
    <w:name w:val="МГП Обычный"/>
    <w:basedOn w:val="af8"/>
    <w:rsid w:val="00C25060"/>
    <w:pPr>
      <w:spacing w:after="0" w:line="240" w:lineRule="auto"/>
      <w:ind w:right="284" w:firstLine="851"/>
      <w:jc w:val="both"/>
    </w:pPr>
    <w:rPr>
      <w:rFonts w:ascii="Times New Roman" w:eastAsia="Batang" w:hAnsi="Times New Roman" w:cs="Times New Roman"/>
      <w:color w:val="000000"/>
      <w:sz w:val="28"/>
      <w:szCs w:val="28"/>
    </w:rPr>
  </w:style>
  <w:style w:type="character" w:customStyle="1" w:styleId="xdtextbox1">
    <w:name w:val="xdtextbox1"/>
    <w:rsid w:val="00C25060"/>
    <w:rPr>
      <w:color w:val="auto"/>
      <w:bdr w:val="single" w:sz="8" w:space="1" w:color="DCDCDC" w:frame="1"/>
      <w:shd w:val="clear" w:color="auto" w:fill="FFFFFF"/>
    </w:rPr>
  </w:style>
  <w:style w:type="paragraph" w:customStyle="1" w:styleId="affffffffffffff5">
    <w:name w:val="подпись Знак"/>
    <w:basedOn w:val="af8"/>
    <w:rsid w:val="00C25060"/>
    <w:pPr>
      <w:suppressLineNumbers/>
      <w:tabs>
        <w:tab w:val="right" w:pos="9072"/>
      </w:tabs>
      <w:spacing w:before="840" w:after="0" w:line="240" w:lineRule="auto"/>
    </w:pPr>
    <w:rPr>
      <w:rFonts w:ascii="Times New Roman" w:eastAsia="Times New Roman" w:hAnsi="Times New Roman" w:cs="Times New Roman"/>
      <w:sz w:val="24"/>
      <w:szCs w:val="20"/>
    </w:rPr>
  </w:style>
  <w:style w:type="paragraph" w:customStyle="1" w:styleId="Iacaaiea">
    <w:name w:val="Iacaaiea"/>
    <w:basedOn w:val="af8"/>
    <w:rsid w:val="00C25060"/>
    <w:pPr>
      <w:spacing w:after="0" w:line="240" w:lineRule="auto"/>
      <w:jc w:val="center"/>
    </w:pPr>
    <w:rPr>
      <w:rFonts w:ascii="Times New Roman" w:eastAsia="Times New Roman" w:hAnsi="Times New Roman" w:cs="Times New Roman"/>
      <w:sz w:val="24"/>
      <w:szCs w:val="20"/>
    </w:rPr>
  </w:style>
  <w:style w:type="numbering" w:customStyle="1" w:styleId="3116">
    <w:name w:val="Нет списка311"/>
    <w:next w:val="afb"/>
    <w:semiHidden/>
    <w:rsid w:val="00C25060"/>
  </w:style>
  <w:style w:type="paragraph" w:customStyle="1" w:styleId="7a">
    <w:name w:val="Стиль7"/>
    <w:basedOn w:val="affffffff0"/>
    <w:link w:val="7b"/>
    <w:qFormat/>
    <w:rsid w:val="00C25060"/>
    <w:pPr>
      <w:spacing w:before="120" w:line="300" w:lineRule="auto"/>
    </w:pPr>
    <w:rPr>
      <w:rFonts w:ascii="Times New Roman" w:hAnsi="Times New Roman"/>
      <w:color w:val="00B050"/>
    </w:rPr>
  </w:style>
  <w:style w:type="character" w:customStyle="1" w:styleId="7b">
    <w:name w:val="Стиль7 Знак"/>
    <w:link w:val="7a"/>
    <w:rsid w:val="00C25060"/>
    <w:rPr>
      <w:rFonts w:ascii="Times New Roman" w:eastAsia="Calibri" w:hAnsi="Times New Roman" w:cs="Calibri"/>
      <w:color w:val="00B050"/>
      <w:sz w:val="24"/>
      <w:szCs w:val="28"/>
    </w:rPr>
  </w:style>
  <w:style w:type="paragraph" w:customStyle="1" w:styleId="Style565">
    <w:name w:val="Style565"/>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65">
    <w:name w:val="Font Style1165"/>
    <w:uiPriority w:val="99"/>
    <w:rsid w:val="00C25060"/>
    <w:rPr>
      <w:rFonts w:ascii="Times New Roman" w:hAnsi="Times New Roman" w:cs="Times New Roman"/>
      <w:color w:val="000000"/>
      <w:sz w:val="24"/>
      <w:szCs w:val="24"/>
    </w:rPr>
  </w:style>
  <w:style w:type="character" w:customStyle="1" w:styleId="affffffffffffff6">
    <w:name w:val="Гипертекстовая ссылка"/>
    <w:rsid w:val="00C25060"/>
    <w:rPr>
      <w:rFonts w:cs="Times New Roman"/>
      <w:b w:val="0"/>
      <w:color w:val="106BBE"/>
    </w:rPr>
  </w:style>
  <w:style w:type="paragraph" w:customStyle="1" w:styleId="western">
    <w:name w:val="western"/>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4">
    <w:name w:val="xl189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5">
    <w:name w:val="xl189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6">
    <w:name w:val="xl189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7">
    <w:name w:val="xl189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8">
    <w:name w:val="xl1898"/>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899">
    <w:name w:val="xl1899"/>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00">
    <w:name w:val="xl1900"/>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1">
    <w:name w:val="xl1901"/>
    <w:basedOn w:val="af8"/>
    <w:rsid w:val="00C25060"/>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color w:val="FF0000"/>
      <w:sz w:val="18"/>
      <w:szCs w:val="18"/>
    </w:rPr>
  </w:style>
  <w:style w:type="paragraph" w:customStyle="1" w:styleId="xl1902">
    <w:name w:val="xl1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3">
    <w:name w:val="xl1903"/>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4">
    <w:name w:val="xl190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5">
    <w:name w:val="xl19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6">
    <w:name w:val="xl190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7">
    <w:name w:val="xl1907"/>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08">
    <w:name w:val="xl1908"/>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9">
    <w:name w:val="xl1909"/>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1910">
    <w:name w:val="xl1910"/>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1">
    <w:name w:val="xl1911"/>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12">
    <w:name w:val="xl1912"/>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13">
    <w:name w:val="xl1913"/>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4">
    <w:name w:val="xl1914"/>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5">
    <w:name w:val="xl191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6">
    <w:name w:val="xl191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7">
    <w:name w:val="xl1917"/>
    <w:basedOn w:val="af8"/>
    <w:rsid w:val="00C25060"/>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8">
    <w:name w:val="xl1918"/>
    <w:basedOn w:val="af8"/>
    <w:rsid w:val="00C25060"/>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9">
    <w:name w:val="xl1919"/>
    <w:basedOn w:val="af8"/>
    <w:rsid w:val="00C25060"/>
    <w:pPr>
      <w:pBdr>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0">
    <w:name w:val="xl1920"/>
    <w:basedOn w:val="af8"/>
    <w:rsid w:val="00C25060"/>
    <w:pPr>
      <w:pBdr>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1">
    <w:name w:val="xl1921"/>
    <w:basedOn w:val="af8"/>
    <w:rsid w:val="00C25060"/>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2">
    <w:name w:val="xl1922"/>
    <w:basedOn w:val="af8"/>
    <w:rsid w:val="00C25060"/>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3">
    <w:name w:val="xl192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4">
    <w:name w:val="xl192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5">
    <w:name w:val="xl19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6">
    <w:name w:val="xl192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7">
    <w:name w:val="xl19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8">
    <w:name w:val="xl19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9">
    <w:name w:val="xl1929"/>
    <w:basedOn w:val="af8"/>
    <w:rsid w:val="00C25060"/>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0">
    <w:name w:val="xl193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1">
    <w:name w:val="xl1931"/>
    <w:basedOn w:val="af8"/>
    <w:rsid w:val="00C25060"/>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textAlignment w:val="center"/>
    </w:pPr>
    <w:rPr>
      <w:rFonts w:ascii="Tahoma" w:eastAsia="Times New Roman" w:hAnsi="Tahoma" w:cs="Tahoma"/>
      <w:sz w:val="18"/>
      <w:szCs w:val="18"/>
    </w:rPr>
  </w:style>
  <w:style w:type="paragraph" w:customStyle="1" w:styleId="xl1932">
    <w:name w:val="xl19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rPr>
  </w:style>
  <w:style w:type="paragraph" w:customStyle="1" w:styleId="xl1933">
    <w:name w:val="xl193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4">
    <w:name w:val="xl193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5">
    <w:name w:val="xl193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36">
    <w:name w:val="xl1936"/>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7">
    <w:name w:val="xl193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8">
    <w:name w:val="xl1938"/>
    <w:basedOn w:val="af8"/>
    <w:rsid w:val="00C25060"/>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ahoma" w:eastAsia="Times New Roman" w:hAnsi="Tahoma" w:cs="Tahoma"/>
      <w:sz w:val="18"/>
      <w:szCs w:val="18"/>
    </w:rPr>
  </w:style>
  <w:style w:type="paragraph" w:customStyle="1" w:styleId="xl1939">
    <w:name w:val="xl193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0">
    <w:name w:val="xl194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1">
    <w:name w:val="xl194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2">
    <w:name w:val="xl194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3">
    <w:name w:val="xl194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4">
    <w:name w:val="xl194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5">
    <w:name w:val="xl1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46">
    <w:name w:val="xl194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7">
    <w:name w:val="xl19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8">
    <w:name w:val="xl1948"/>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9">
    <w:name w:val="xl1949"/>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0">
    <w:name w:val="xl1950"/>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1">
    <w:name w:val="xl1951"/>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2">
    <w:name w:val="xl1952"/>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3">
    <w:name w:val="xl19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4">
    <w:name w:val="xl19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5">
    <w:name w:val="xl1955"/>
    <w:basedOn w:val="af8"/>
    <w:rsid w:val="00C25060"/>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6">
    <w:name w:val="xl1956"/>
    <w:basedOn w:val="af8"/>
    <w:rsid w:val="00C25060"/>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7">
    <w:name w:val="xl195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8">
    <w:name w:val="xl195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9">
    <w:name w:val="xl1959"/>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0">
    <w:name w:val="xl1960"/>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1">
    <w:name w:val="xl196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2">
    <w:name w:val="xl196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3">
    <w:name w:val="xl196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4">
    <w:name w:val="xl196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5">
    <w:name w:val="xl196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6">
    <w:name w:val="xl196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7">
    <w:name w:val="xl196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8">
    <w:name w:val="xl196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9">
    <w:name w:val="xl1969"/>
    <w:basedOn w:val="af8"/>
    <w:rsid w:val="00C25060"/>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0">
    <w:name w:val="xl1970"/>
    <w:basedOn w:val="af8"/>
    <w:rsid w:val="00C25060"/>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1">
    <w:name w:val="xl1971"/>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2">
    <w:name w:val="xl197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3">
    <w:name w:val="xl19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4">
    <w:name w:val="xl1974"/>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5">
    <w:name w:val="xl197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6">
    <w:name w:val="xl197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7">
    <w:name w:val="xl197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8">
    <w:name w:val="xl19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9">
    <w:name w:val="xl197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0">
    <w:name w:val="xl198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1">
    <w:name w:val="xl198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2">
    <w:name w:val="xl198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3">
    <w:name w:val="xl198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4">
    <w:name w:val="xl1984"/>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24">
    <w:name w:val="xl202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5">
    <w:name w:val="xl202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6">
    <w:name w:val="xl202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7">
    <w:name w:val="xl20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8">
    <w:name w:val="xl20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9">
    <w:name w:val="xl202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0">
    <w:name w:val="xl203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1">
    <w:name w:val="xl203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2">
    <w:name w:val="xl203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3">
    <w:name w:val="xl203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4">
    <w:name w:val="xl203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5">
    <w:name w:val="xl203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6">
    <w:name w:val="xl203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7">
    <w:name w:val="xl203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8">
    <w:name w:val="xl203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9">
    <w:name w:val="xl203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0">
    <w:name w:val="xl204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1">
    <w:name w:val="xl204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2">
    <w:name w:val="xl204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3">
    <w:name w:val="xl204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4">
    <w:name w:val="xl204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5">
    <w:name w:val="xl204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6">
    <w:name w:val="xl204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7">
    <w:name w:val="xl20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8">
    <w:name w:val="xl204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9">
    <w:name w:val="xl204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0">
    <w:name w:val="xl205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1">
    <w:name w:val="xl205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2">
    <w:name w:val="xl205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3">
    <w:name w:val="xl2053"/>
    <w:basedOn w:val="af8"/>
    <w:rsid w:val="00C25060"/>
    <w:pPr>
      <w:pBdr>
        <w:top w:val="single" w:sz="4" w:space="0" w:color="auto"/>
        <w:lef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4">
    <w:name w:val="xl205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5">
    <w:name w:val="xl205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6">
    <w:name w:val="xl205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7">
    <w:name w:val="xl205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color w:val="0000FF"/>
      <w:sz w:val="24"/>
      <w:szCs w:val="24"/>
      <w:u w:val="single"/>
    </w:rPr>
  </w:style>
  <w:style w:type="paragraph" w:customStyle="1" w:styleId="xl2058">
    <w:name w:val="xl205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59">
    <w:name w:val="xl2059"/>
    <w:basedOn w:val="af8"/>
    <w:rsid w:val="00C25060"/>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0">
    <w:name w:val="xl2060"/>
    <w:basedOn w:val="af8"/>
    <w:rsid w:val="00C25060"/>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1">
    <w:name w:val="xl206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2">
    <w:name w:val="xl206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3">
    <w:name w:val="xl206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4">
    <w:name w:val="xl206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5">
    <w:name w:val="xl2065"/>
    <w:basedOn w:val="af8"/>
    <w:rsid w:val="00C25060"/>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6">
    <w:name w:val="xl2066"/>
    <w:basedOn w:val="af8"/>
    <w:rsid w:val="00C25060"/>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7">
    <w:name w:val="xl2067"/>
    <w:basedOn w:val="af8"/>
    <w:rsid w:val="00C25060"/>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8">
    <w:name w:val="xl2068"/>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69">
    <w:name w:val="xl2069"/>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0">
    <w:name w:val="xl207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1">
    <w:name w:val="xl2071"/>
    <w:basedOn w:val="af8"/>
    <w:rsid w:val="00C2506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2">
    <w:name w:val="xl207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3">
    <w:name w:val="xl207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4">
    <w:name w:val="xl2074"/>
    <w:basedOn w:val="af8"/>
    <w:rsid w:val="00C25060"/>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5">
    <w:name w:val="xl2075"/>
    <w:basedOn w:val="af8"/>
    <w:rsid w:val="00C25060"/>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6">
    <w:name w:val="xl2076"/>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7">
    <w:name w:val="xl2077"/>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8">
    <w:name w:val="xl20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9">
    <w:name w:val="xl2079"/>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0">
    <w:name w:val="xl2080"/>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1">
    <w:name w:val="xl2081"/>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2">
    <w:name w:val="xl2082"/>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3">
    <w:name w:val="xl208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4">
    <w:name w:val="xl208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5">
    <w:name w:val="xl208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6">
    <w:name w:val="xl208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7">
    <w:name w:val="xl2087"/>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8">
    <w:name w:val="xl2088"/>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9">
    <w:name w:val="xl208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0">
    <w:name w:val="xl209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1">
    <w:name w:val="xl209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2">
    <w:name w:val="xl209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3">
    <w:name w:val="xl209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4">
    <w:name w:val="xl209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5">
    <w:name w:val="xl209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B050"/>
      <w:sz w:val="18"/>
      <w:szCs w:val="18"/>
    </w:rPr>
  </w:style>
  <w:style w:type="paragraph" w:customStyle="1" w:styleId="xl63568">
    <w:name w:val="xl63568"/>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69">
    <w:name w:val="xl63569"/>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0">
    <w:name w:val="xl63570"/>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1">
    <w:name w:val="xl63571"/>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2">
    <w:name w:val="xl63572"/>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3">
    <w:name w:val="xl63573"/>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4">
    <w:name w:val="xl6357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5">
    <w:name w:val="xl63575"/>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6">
    <w:name w:val="xl63576"/>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7">
    <w:name w:val="xl63577"/>
    <w:basedOn w:val="af8"/>
    <w:uiPriority w:val="99"/>
    <w:rsid w:val="00C25060"/>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578">
    <w:name w:val="xl6357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3579">
    <w:name w:val="xl6357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0">
    <w:name w:val="xl6358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1">
    <w:name w:val="xl6358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8d">
    <w:name w:val="Стиль8"/>
    <w:basedOn w:val="affffffc"/>
    <w:uiPriority w:val="99"/>
    <w:qFormat/>
    <w:rsid w:val="00C25060"/>
    <w:pPr>
      <w:spacing w:before="120" w:line="360" w:lineRule="auto"/>
      <w:ind w:firstLine="720"/>
    </w:pPr>
    <w:rPr>
      <w:lang w:val="ru-RU" w:bidi="ar-SA"/>
    </w:rPr>
  </w:style>
  <w:style w:type="paragraph" w:customStyle="1" w:styleId="xl63567">
    <w:name w:val="xl63567"/>
    <w:basedOn w:val="af8"/>
    <w:uiPriority w:val="99"/>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2">
    <w:name w:val="xl6358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583">
    <w:name w:val="xl63583"/>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4">
    <w:name w:val="xl63584"/>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5">
    <w:name w:val="xl63585"/>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1f6">
    <w:name w:val="Оглавление 1 Знак"/>
    <w:link w:val="1f5"/>
    <w:uiPriority w:val="39"/>
    <w:rsid w:val="00C25060"/>
    <w:rPr>
      <w:rFonts w:ascii="Arial" w:eastAsia="Times New Roman" w:hAnsi="Arial" w:cs="Calibri"/>
      <w:bCs/>
      <w:iCs/>
      <w:noProof/>
      <w:sz w:val="24"/>
      <w:szCs w:val="24"/>
      <w:lang w:val="en-US" w:eastAsia="en-US" w:bidi="en-US"/>
    </w:rPr>
  </w:style>
  <w:style w:type="table" w:customStyle="1" w:styleId="TableGridReport5">
    <w:name w:val="Table Grid Report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617">
    <w:name w:val="xl6361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8">
    <w:name w:val="xl6361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9">
    <w:name w:val="xl6361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1">
    <w:name w:val="xl6362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2">
    <w:name w:val="xl63622"/>
    <w:basedOn w:val="af8"/>
    <w:uiPriority w:val="99"/>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3">
    <w:name w:val="xl636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5">
    <w:name w:val="xl6362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6">
    <w:name w:val="xl6362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27">
    <w:name w:val="xl6362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8">
    <w:name w:val="xl63628"/>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9">
    <w:name w:val="xl636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30">
    <w:name w:val="xl63630"/>
    <w:basedOn w:val="af8"/>
    <w:uiPriority w:val="99"/>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1">
    <w:name w:val="xl636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2">
    <w:name w:val="xl636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3">
    <w:name w:val="xl63633"/>
    <w:basedOn w:val="af8"/>
    <w:uiPriority w:val="99"/>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4">
    <w:name w:val="xl6363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35">
    <w:name w:val="xl63635"/>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6">
    <w:name w:val="xl63636"/>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7">
    <w:name w:val="xl6363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8">
    <w:name w:val="xl63638"/>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9">
    <w:name w:val="xl63639"/>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0">
    <w:name w:val="xl63640"/>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1">
    <w:name w:val="xl63641"/>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2">
    <w:name w:val="xl63642"/>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3">
    <w:name w:val="xl63643"/>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4">
    <w:name w:val="xl63644"/>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5">
    <w:name w:val="xl63645"/>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6">
    <w:name w:val="xl63646"/>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7">
    <w:name w:val="xl6364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8">
    <w:name w:val="xl63648"/>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9">
    <w:name w:val="xl63649"/>
    <w:basedOn w:val="af8"/>
    <w:uiPriority w:val="99"/>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0">
    <w:name w:val="xl63650"/>
    <w:basedOn w:val="af8"/>
    <w:uiPriority w:val="99"/>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1">
    <w:name w:val="xl63651"/>
    <w:basedOn w:val="af8"/>
    <w:uiPriority w:val="99"/>
    <w:rsid w:val="00C250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2">
    <w:name w:val="xl63652"/>
    <w:basedOn w:val="af8"/>
    <w:uiPriority w:val="99"/>
    <w:rsid w:val="00C250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0">
    <w:name w:val="xl63620"/>
    <w:basedOn w:val="af8"/>
    <w:uiPriority w:val="99"/>
    <w:rsid w:val="00C25060"/>
    <w:pPr>
      <w:pBdr>
        <w:top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24">
    <w:name w:val="xl63624"/>
    <w:basedOn w:val="af8"/>
    <w:uiPriority w:val="99"/>
    <w:rsid w:val="00C25060"/>
    <w:pPr>
      <w:pBdr>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16">
    <w:name w:val="xl6361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pt">
    <w:name w:val="Основной текст (2) + Интервал 1 pt"/>
    <w:rsid w:val="00C25060"/>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C25060"/>
    <w:rPr>
      <w:rFonts w:ascii="Arial" w:eastAsia="Arial" w:hAnsi="Arial" w:cs="Arial"/>
      <w:shd w:val="clear" w:color="auto" w:fill="FFFFFF"/>
    </w:rPr>
  </w:style>
  <w:style w:type="paragraph" w:customStyle="1" w:styleId="2fffa">
    <w:name w:val="Заголовок №2"/>
    <w:basedOn w:val="af8"/>
    <w:link w:val="2fff9"/>
    <w:rsid w:val="00C25060"/>
    <w:pPr>
      <w:widowControl w:val="0"/>
      <w:shd w:val="clear" w:color="auto" w:fill="FFFFFF"/>
      <w:spacing w:before="60" w:after="0" w:line="413" w:lineRule="exact"/>
      <w:jc w:val="right"/>
      <w:outlineLvl w:val="1"/>
    </w:pPr>
    <w:rPr>
      <w:rFonts w:ascii="Arial" w:eastAsia="Arial" w:hAnsi="Arial" w:cs="Arial"/>
    </w:rPr>
  </w:style>
  <w:style w:type="character" w:customStyle="1" w:styleId="s10">
    <w:name w:val="s_10"/>
    <w:basedOn w:val="af9"/>
    <w:rsid w:val="00C25060"/>
  </w:style>
  <w:style w:type="character" w:customStyle="1" w:styleId="285pt">
    <w:name w:val="Основной текст (2) + 8;5 pt;Полужирный"/>
    <w:rsid w:val="00C25060"/>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C25060"/>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C25060"/>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C25060"/>
    <w:pPr>
      <w:widowControl w:val="0"/>
      <w:shd w:val="clear" w:color="auto" w:fill="FFFFFF"/>
      <w:spacing w:before="180" w:after="0" w:line="0" w:lineRule="atLeast"/>
    </w:pPr>
    <w:rPr>
      <w:rFonts w:ascii="Arial" w:eastAsia="Arial" w:hAnsi="Arial" w:cs="Arial"/>
      <w:b/>
      <w:bCs/>
      <w:sz w:val="19"/>
      <w:szCs w:val="19"/>
    </w:rPr>
  </w:style>
  <w:style w:type="paragraph" w:customStyle="1" w:styleId="s1">
    <w:name w:val="s_1"/>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indent">
    <w:name w:val="Text body indent"/>
    <w:basedOn w:val="Standard"/>
    <w:uiPriority w:val="99"/>
    <w:rsid w:val="00C25060"/>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C25060"/>
  </w:style>
  <w:style w:type="paragraph" w:customStyle="1" w:styleId="1111e">
    <w:name w:val="1111"/>
    <w:basedOn w:val="af8"/>
    <w:next w:val="af8"/>
    <w:uiPriority w:val="99"/>
    <w:qFormat/>
    <w:rsid w:val="00C25060"/>
    <w:pPr>
      <w:keepNext/>
      <w:keepLines/>
      <w:spacing w:before="240" w:after="0"/>
      <w:outlineLvl w:val="0"/>
    </w:pPr>
    <w:rPr>
      <w:rFonts w:ascii="Cambria" w:eastAsia="Times New Roman" w:hAnsi="Cambria" w:cs="Times New Roman"/>
      <w:color w:val="365F91"/>
      <w:sz w:val="32"/>
      <w:szCs w:val="32"/>
      <w:lang w:eastAsia="en-US"/>
    </w:rPr>
  </w:style>
  <w:style w:type="paragraph" w:customStyle="1" w:styleId="h211">
    <w:name w:val="h211"/>
    <w:basedOn w:val="af8"/>
    <w:next w:val="af8"/>
    <w:uiPriority w:val="9"/>
    <w:unhideWhenUsed/>
    <w:qFormat/>
    <w:rsid w:val="00C25060"/>
    <w:pPr>
      <w:keepNext/>
      <w:keepLines/>
      <w:spacing w:before="40" w:after="0"/>
      <w:outlineLvl w:val="1"/>
    </w:pPr>
    <w:rPr>
      <w:rFonts w:ascii="Cambria" w:eastAsia="Times New Roman" w:hAnsi="Cambria" w:cs="Times New Roman"/>
      <w:color w:val="365F91"/>
      <w:sz w:val="26"/>
      <w:szCs w:val="26"/>
      <w:lang w:eastAsia="en-US"/>
    </w:rPr>
  </w:style>
  <w:style w:type="paragraph" w:customStyle="1" w:styleId="1ffffb">
    <w:name w:val="влево1"/>
    <w:basedOn w:val="af8"/>
    <w:next w:val="af8"/>
    <w:uiPriority w:val="99"/>
    <w:unhideWhenUsed/>
    <w:qFormat/>
    <w:rsid w:val="00C25060"/>
    <w:pPr>
      <w:keepNext/>
      <w:keepLines/>
      <w:spacing w:before="40" w:after="0"/>
      <w:outlineLvl w:val="2"/>
    </w:pPr>
    <w:rPr>
      <w:rFonts w:ascii="Cambria" w:eastAsia="Times New Roman" w:hAnsi="Cambria" w:cs="Times New Roman"/>
      <w:color w:val="243F60"/>
      <w:sz w:val="24"/>
      <w:szCs w:val="24"/>
      <w:lang w:eastAsia="en-US"/>
    </w:rPr>
  </w:style>
  <w:style w:type="numbering" w:customStyle="1" w:styleId="1611">
    <w:name w:val="Нет списка161"/>
    <w:next w:val="afb"/>
    <w:uiPriority w:val="99"/>
    <w:semiHidden/>
    <w:unhideWhenUsed/>
    <w:rsid w:val="00C25060"/>
  </w:style>
  <w:style w:type="numbering" w:customStyle="1" w:styleId="11412">
    <w:name w:val="Нет списка1141"/>
    <w:next w:val="afb"/>
    <w:uiPriority w:val="99"/>
    <w:semiHidden/>
    <w:unhideWhenUsed/>
    <w:rsid w:val="00C25060"/>
  </w:style>
  <w:style w:type="numbering" w:customStyle="1" w:styleId="1111161">
    <w:name w:val="1 / 1.1 / 1.1.61"/>
    <w:basedOn w:val="afb"/>
    <w:next w:val="111111"/>
    <w:rsid w:val="00C25060"/>
  </w:style>
  <w:style w:type="table" w:customStyle="1" w:styleId="11191">
    <w:name w:val="Средний список 1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C25060"/>
  </w:style>
  <w:style w:type="table" w:customStyle="1" w:styleId="12212">
    <w:name w:val="Средний список 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C25060"/>
  </w:style>
  <w:style w:type="numbering" w:customStyle="1" w:styleId="3214">
    <w:name w:val="Заголовок 3 ур21"/>
    <w:basedOn w:val="afb"/>
    <w:uiPriority w:val="99"/>
    <w:rsid w:val="00C25060"/>
  </w:style>
  <w:style w:type="numbering" w:customStyle="1" w:styleId="1414">
    <w:name w:val="Стиль141"/>
    <w:uiPriority w:val="99"/>
    <w:rsid w:val="00C25060"/>
  </w:style>
  <w:style w:type="numbering" w:customStyle="1" w:styleId="11111211">
    <w:name w:val="1 / 1.1 / 1.1.211"/>
    <w:basedOn w:val="afb"/>
    <w:next w:val="111111"/>
    <w:locked/>
    <w:rsid w:val="00C25060"/>
  </w:style>
  <w:style w:type="numbering" w:customStyle="1" w:styleId="11111311">
    <w:name w:val="1 / 1.1 / 1.1.311"/>
    <w:basedOn w:val="afb"/>
    <w:next w:val="111111"/>
    <w:locked/>
    <w:rsid w:val="00C25060"/>
  </w:style>
  <w:style w:type="numbering" w:customStyle="1" w:styleId="2411">
    <w:name w:val="Нет списка241"/>
    <w:next w:val="afb"/>
    <w:uiPriority w:val="99"/>
    <w:semiHidden/>
    <w:unhideWhenUsed/>
    <w:rsid w:val="00C25060"/>
  </w:style>
  <w:style w:type="numbering" w:customStyle="1" w:styleId="11111411">
    <w:name w:val="1 / 1.1 / 1.1.411"/>
    <w:basedOn w:val="afb"/>
    <w:next w:val="111111"/>
    <w:rsid w:val="00C25060"/>
  </w:style>
  <w:style w:type="table" w:customStyle="1" w:styleId="111101">
    <w:name w:val="Средний список 1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C25060"/>
  </w:style>
  <w:style w:type="table" w:customStyle="1" w:styleId="13210">
    <w:name w:val="Средний список 13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C25060"/>
  </w:style>
  <w:style w:type="numbering" w:customStyle="1" w:styleId="11111110">
    <w:name w:val="Нет списка1111111"/>
    <w:next w:val="afb"/>
    <w:uiPriority w:val="99"/>
    <w:semiHidden/>
    <w:unhideWhenUsed/>
    <w:rsid w:val="00C25060"/>
  </w:style>
  <w:style w:type="table" w:customStyle="1" w:styleId="112210">
    <w:name w:val="Средний список 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C25060"/>
  </w:style>
  <w:style w:type="table" w:customStyle="1" w:styleId="113210">
    <w:name w:val="Средний список 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C25060"/>
  </w:style>
  <w:style w:type="table" w:customStyle="1" w:styleId="114210">
    <w:name w:val="Средний список 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C25060"/>
  </w:style>
  <w:style w:type="table" w:customStyle="1" w:styleId="11621">
    <w:name w:val="Средний список 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C25060"/>
  </w:style>
  <w:style w:type="table" w:customStyle="1" w:styleId="11721">
    <w:name w:val="Средний список 117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C25060"/>
  </w:style>
  <w:style w:type="table" w:customStyle="1" w:styleId="11111210">
    <w:name w:val="Средний список 11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C25060"/>
  </w:style>
  <w:style w:type="table" w:customStyle="1" w:styleId="111221">
    <w:name w:val="Средний список 1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C25060"/>
  </w:style>
  <w:style w:type="table" w:customStyle="1" w:styleId="111711">
    <w:name w:val="Средний список 1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C25060"/>
  </w:style>
  <w:style w:type="numbering" w:customStyle="1" w:styleId="11111511">
    <w:name w:val="1 / 1.1 / 1.1.511"/>
    <w:basedOn w:val="afb"/>
    <w:next w:val="111111"/>
    <w:semiHidden/>
    <w:unhideWhenUsed/>
    <w:rsid w:val="00C25060"/>
  </w:style>
  <w:style w:type="numbering" w:customStyle="1" w:styleId="1111f">
    <w:name w:val="Стиль1111"/>
    <w:uiPriority w:val="99"/>
    <w:rsid w:val="00C25060"/>
  </w:style>
  <w:style w:type="numbering" w:customStyle="1" w:styleId="21118">
    <w:name w:val="Заголовок 2 уровень111"/>
    <w:uiPriority w:val="99"/>
    <w:rsid w:val="00C25060"/>
  </w:style>
  <w:style w:type="numbering" w:customStyle="1" w:styleId="311110">
    <w:name w:val="Заголовок 3 ур1111"/>
    <w:uiPriority w:val="99"/>
    <w:rsid w:val="00C25060"/>
  </w:style>
  <w:style w:type="numbering" w:customStyle="1" w:styleId="10110">
    <w:name w:val="Нет списка1011"/>
    <w:next w:val="afb"/>
    <w:uiPriority w:val="99"/>
    <w:semiHidden/>
    <w:unhideWhenUsed/>
    <w:rsid w:val="00C25060"/>
  </w:style>
  <w:style w:type="numbering" w:customStyle="1" w:styleId="12114">
    <w:name w:val="Стиль1211"/>
    <w:uiPriority w:val="99"/>
    <w:rsid w:val="00C25060"/>
  </w:style>
  <w:style w:type="numbering" w:customStyle="1" w:styleId="12310">
    <w:name w:val="Нет списка1231"/>
    <w:next w:val="afb"/>
    <w:uiPriority w:val="99"/>
    <w:semiHidden/>
    <w:unhideWhenUsed/>
    <w:rsid w:val="00C25060"/>
  </w:style>
  <w:style w:type="numbering" w:customStyle="1" w:styleId="31c">
    <w:name w:val="Рис.31"/>
    <w:rsid w:val="00C25060"/>
  </w:style>
  <w:style w:type="numbering" w:customStyle="1" w:styleId="112112">
    <w:name w:val="Нет списка11211"/>
    <w:next w:val="afb"/>
    <w:uiPriority w:val="99"/>
    <w:semiHidden/>
    <w:unhideWhenUsed/>
    <w:rsid w:val="00C25060"/>
  </w:style>
  <w:style w:type="numbering" w:customStyle="1" w:styleId="22111">
    <w:name w:val="Нет списка2211"/>
    <w:next w:val="afb"/>
    <w:uiPriority w:val="99"/>
    <w:semiHidden/>
    <w:unhideWhenUsed/>
    <w:rsid w:val="00C25060"/>
  </w:style>
  <w:style w:type="numbering" w:customStyle="1" w:styleId="121a">
    <w:name w:val="Рис.121"/>
    <w:rsid w:val="00C25060"/>
  </w:style>
  <w:style w:type="numbering" w:customStyle="1" w:styleId="121111">
    <w:name w:val="Нет списка12111"/>
    <w:next w:val="afb"/>
    <w:uiPriority w:val="99"/>
    <w:semiHidden/>
    <w:unhideWhenUsed/>
    <w:rsid w:val="00C25060"/>
  </w:style>
  <w:style w:type="numbering" w:customStyle="1" w:styleId="31211">
    <w:name w:val="Заголовок 3 ур1211"/>
    <w:uiPriority w:val="99"/>
    <w:rsid w:val="00C25060"/>
  </w:style>
  <w:style w:type="numbering" w:customStyle="1" w:styleId="13112">
    <w:name w:val="Нет списка1311"/>
    <w:next w:val="afb"/>
    <w:uiPriority w:val="99"/>
    <w:semiHidden/>
    <w:unhideWhenUsed/>
    <w:rsid w:val="00C25060"/>
  </w:style>
  <w:style w:type="numbering" w:customStyle="1" w:styleId="13113">
    <w:name w:val="Стиль1311"/>
    <w:uiPriority w:val="99"/>
    <w:rsid w:val="00C25060"/>
  </w:style>
  <w:style w:type="numbering" w:customStyle="1" w:styleId="14110">
    <w:name w:val="Нет списка1411"/>
    <w:next w:val="afb"/>
    <w:uiPriority w:val="99"/>
    <w:semiHidden/>
    <w:unhideWhenUsed/>
    <w:rsid w:val="00C25060"/>
  </w:style>
  <w:style w:type="numbering" w:customStyle="1" w:styleId="211b">
    <w:name w:val="Рис.211"/>
    <w:rsid w:val="00C25060"/>
  </w:style>
  <w:style w:type="numbering" w:customStyle="1" w:styleId="113112">
    <w:name w:val="Нет списка11311"/>
    <w:next w:val="afb"/>
    <w:uiPriority w:val="99"/>
    <w:semiHidden/>
    <w:unhideWhenUsed/>
    <w:rsid w:val="00C25060"/>
  </w:style>
  <w:style w:type="numbering" w:customStyle="1" w:styleId="23110">
    <w:name w:val="Нет списка2311"/>
    <w:next w:val="afb"/>
    <w:uiPriority w:val="99"/>
    <w:semiHidden/>
    <w:unhideWhenUsed/>
    <w:rsid w:val="00C25060"/>
  </w:style>
  <w:style w:type="numbering" w:customStyle="1" w:styleId="1111f0">
    <w:name w:val="Рис.1111"/>
    <w:rsid w:val="00C25060"/>
  </w:style>
  <w:style w:type="numbering" w:customStyle="1" w:styleId="122110">
    <w:name w:val="Нет списка12211"/>
    <w:next w:val="afb"/>
    <w:uiPriority w:val="99"/>
    <w:semiHidden/>
    <w:unhideWhenUsed/>
    <w:rsid w:val="00C25060"/>
  </w:style>
  <w:style w:type="numbering" w:customStyle="1" w:styleId="31311">
    <w:name w:val="Заголовок 3 ур1311"/>
    <w:uiPriority w:val="99"/>
    <w:rsid w:val="00C25060"/>
  </w:style>
  <w:style w:type="paragraph" w:customStyle="1" w:styleId="2fffb">
    <w:name w:val="Выделенная цитата2"/>
    <w:basedOn w:val="af8"/>
    <w:next w:val="af8"/>
    <w:uiPriority w:val="30"/>
    <w:qFormat/>
    <w:rsid w:val="00C25060"/>
    <w:pPr>
      <w:pBdr>
        <w:top w:val="single" w:sz="4" w:space="10" w:color="4F81BD"/>
        <w:bottom w:val="single" w:sz="4" w:space="10" w:color="4F81BD"/>
      </w:pBdr>
      <w:spacing w:before="360" w:after="360" w:line="259" w:lineRule="auto"/>
      <w:ind w:left="864" w:right="864"/>
      <w:jc w:val="center"/>
    </w:pPr>
    <w:rPr>
      <w:rFonts w:ascii="Calibri" w:eastAsia="Calibri" w:hAnsi="Calibri" w:cs="Times New Roman"/>
      <w:i/>
      <w:iCs/>
      <w:lang w:eastAsia="en-US"/>
    </w:rPr>
  </w:style>
  <w:style w:type="numbering" w:customStyle="1" w:styleId="31114">
    <w:name w:val="Нет списка3111"/>
    <w:next w:val="afb"/>
    <w:uiPriority w:val="99"/>
    <w:semiHidden/>
    <w:rsid w:val="00C25060"/>
  </w:style>
  <w:style w:type="character" w:customStyle="1" w:styleId="326">
    <w:name w:val="Заголовок 3 Знак2"/>
    <w:uiPriority w:val="9"/>
    <w:semiHidden/>
    <w:rsid w:val="00C25060"/>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C25060"/>
    <w:rPr>
      <w:i/>
      <w:iCs/>
      <w:color w:val="5B9BD5"/>
    </w:rPr>
  </w:style>
  <w:style w:type="numbering" w:customStyle="1" w:styleId="183">
    <w:name w:val="Нет списка18"/>
    <w:next w:val="afb"/>
    <w:uiPriority w:val="99"/>
    <w:semiHidden/>
    <w:unhideWhenUsed/>
    <w:rsid w:val="00C25060"/>
  </w:style>
  <w:style w:type="numbering" w:customStyle="1" w:styleId="192">
    <w:name w:val="Нет списка19"/>
    <w:next w:val="afb"/>
    <w:uiPriority w:val="99"/>
    <w:semiHidden/>
    <w:unhideWhenUsed/>
    <w:rsid w:val="00C25060"/>
  </w:style>
  <w:style w:type="table" w:customStyle="1" w:styleId="TableGridReport6">
    <w:name w:val="Table Grid Report6"/>
    <w:basedOn w:val="afa"/>
    <w:next w:val="afff6"/>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 5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C25060"/>
    <w:pPr>
      <w:numPr>
        <w:numId w:val="7"/>
      </w:numPr>
    </w:pPr>
  </w:style>
  <w:style w:type="table" w:customStyle="1" w:styleId="TableGrid13">
    <w:name w:val="Table Grid13"/>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C25060"/>
  </w:style>
  <w:style w:type="table" w:customStyle="1" w:styleId="163">
    <w:name w:val="Светлая заливка16"/>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ветлая заливка2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
    <w:name w:val="Заголовок 2 уровень3"/>
    <w:basedOn w:val="afb"/>
    <w:uiPriority w:val="99"/>
    <w:rsid w:val="00C25060"/>
  </w:style>
  <w:style w:type="numbering" w:customStyle="1" w:styleId="330">
    <w:name w:val="Заголовок 3 ур3"/>
    <w:basedOn w:val="afb"/>
    <w:uiPriority w:val="99"/>
    <w:rsid w:val="00C25060"/>
    <w:pPr>
      <w:numPr>
        <w:numId w:val="16"/>
      </w:numPr>
    </w:pPr>
  </w:style>
  <w:style w:type="numbering" w:customStyle="1" w:styleId="15">
    <w:name w:val="Стиль15"/>
    <w:uiPriority w:val="99"/>
    <w:rsid w:val="00C25060"/>
    <w:pPr>
      <w:numPr>
        <w:numId w:val="18"/>
      </w:numPr>
    </w:pPr>
  </w:style>
  <w:style w:type="table" w:customStyle="1" w:styleId="344">
    <w:name w:val="Простая таблица 3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0">
    <w:name w:val="Светлая заливка114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C25060"/>
  </w:style>
  <w:style w:type="numbering" w:customStyle="1" w:styleId="1111132">
    <w:name w:val="1 / 1.1 / 1.1.32"/>
    <w:basedOn w:val="afb"/>
    <w:next w:val="111111"/>
    <w:locked/>
    <w:rsid w:val="00C25060"/>
  </w:style>
  <w:style w:type="table" w:customStyle="1" w:styleId="3132">
    <w:name w:val="Светлая заливка313"/>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C25060"/>
  </w:style>
  <w:style w:type="table" w:customStyle="1" w:styleId="525">
    <w:name w:val="Сетка таблицы52"/>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 51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C25060"/>
  </w:style>
  <w:style w:type="table" w:customStyle="1" w:styleId="TableGrid112">
    <w:name w:val="Table Grid112"/>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0">
    <w:name w:val="Сетка таблицы 81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C25060"/>
  </w:style>
  <w:style w:type="table" w:customStyle="1" w:styleId="1334">
    <w:name w:val="Средний список 13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C25060"/>
  </w:style>
  <w:style w:type="numbering" w:customStyle="1" w:styleId="111122">
    <w:name w:val="Нет списка11112"/>
    <w:next w:val="afb"/>
    <w:uiPriority w:val="99"/>
    <w:semiHidden/>
    <w:unhideWhenUsed/>
    <w:rsid w:val="00C25060"/>
  </w:style>
  <w:style w:type="table" w:customStyle="1" w:styleId="11231">
    <w:name w:val="Средний список 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C25060"/>
  </w:style>
  <w:style w:type="table" w:customStyle="1" w:styleId="11331">
    <w:name w:val="Средний список 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C25060"/>
  </w:style>
  <w:style w:type="table" w:customStyle="1" w:styleId="11431">
    <w:name w:val="Средний список 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C25060"/>
  </w:style>
  <w:style w:type="table" w:customStyle="1" w:styleId="11630">
    <w:name w:val="Средний список 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C25060"/>
  </w:style>
  <w:style w:type="table" w:customStyle="1" w:styleId="1173">
    <w:name w:val="Средний список 117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C25060"/>
  </w:style>
  <w:style w:type="table" w:customStyle="1" w:styleId="1111130">
    <w:name w:val="Средний список 11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C25060"/>
  </w:style>
  <w:style w:type="table" w:customStyle="1" w:styleId="111230">
    <w:name w:val="Средний список 1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C25060"/>
  </w:style>
  <w:style w:type="table" w:customStyle="1" w:styleId="1224">
    <w:name w:val="Простая таблица 12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C25060"/>
    <w:pPr>
      <w:numPr>
        <w:numId w:val="12"/>
      </w:numPr>
    </w:pPr>
  </w:style>
  <w:style w:type="numbering" w:customStyle="1" w:styleId="1111152">
    <w:name w:val="1 / 1.1 / 1.1.52"/>
    <w:basedOn w:val="afb"/>
    <w:next w:val="111111"/>
    <w:unhideWhenUsed/>
    <w:rsid w:val="00C25060"/>
    <w:pPr>
      <w:numPr>
        <w:numId w:val="13"/>
      </w:numPr>
    </w:pPr>
  </w:style>
  <w:style w:type="numbering" w:customStyle="1" w:styleId="112">
    <w:name w:val="Стиль112"/>
    <w:uiPriority w:val="99"/>
    <w:rsid w:val="00C25060"/>
    <w:pPr>
      <w:numPr>
        <w:numId w:val="14"/>
      </w:numPr>
    </w:pPr>
  </w:style>
  <w:style w:type="numbering" w:customStyle="1" w:styleId="212">
    <w:name w:val="Заголовок 2 уровень12"/>
    <w:uiPriority w:val="99"/>
    <w:rsid w:val="00C25060"/>
    <w:pPr>
      <w:numPr>
        <w:numId w:val="15"/>
      </w:numPr>
    </w:pPr>
  </w:style>
  <w:style w:type="table" w:customStyle="1" w:styleId="640">
    <w:name w:val="Сетка таблицы64"/>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
    <w:name w:val="Изысканная таблица52"/>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 852"/>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3">
    <w:name w:val="Заголовок 3 ур112"/>
    <w:uiPriority w:val="99"/>
    <w:rsid w:val="00C25060"/>
  </w:style>
  <w:style w:type="numbering" w:customStyle="1" w:styleId="1021">
    <w:name w:val="Нет списка102"/>
    <w:next w:val="afb"/>
    <w:uiPriority w:val="99"/>
    <w:semiHidden/>
    <w:unhideWhenUsed/>
    <w:rsid w:val="00C25060"/>
  </w:style>
  <w:style w:type="table" w:customStyle="1" w:styleId="TableGridReport14">
    <w:name w:val="Table Grid Report1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8">
    <w:name w:val="Стиль122"/>
    <w:uiPriority w:val="99"/>
    <w:rsid w:val="00C25060"/>
  </w:style>
  <w:style w:type="numbering" w:customStyle="1" w:styleId="1241">
    <w:name w:val="Нет списка124"/>
    <w:next w:val="afb"/>
    <w:uiPriority w:val="99"/>
    <w:semiHidden/>
    <w:unhideWhenUsed/>
    <w:rsid w:val="00C25060"/>
  </w:style>
  <w:style w:type="table" w:customStyle="1" w:styleId="1920">
    <w:name w:val="Сетка таблицы19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Рис.4"/>
    <w:rsid w:val="00C25060"/>
    <w:pPr>
      <w:numPr>
        <w:numId w:val="26"/>
      </w:numPr>
    </w:pPr>
  </w:style>
  <w:style w:type="table" w:customStyle="1" w:styleId="-332">
    <w:name w:val="Веб-таблица 3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C25060"/>
  </w:style>
  <w:style w:type="table" w:customStyle="1" w:styleId="21126">
    <w:name w:val="Сетка таблицы21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8">
    <w:name w:val="Сетка таблицы11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7">
    <w:name w:val="Нет списка222"/>
    <w:next w:val="afb"/>
    <w:uiPriority w:val="99"/>
    <w:semiHidden/>
    <w:unhideWhenUsed/>
    <w:rsid w:val="00C25060"/>
  </w:style>
  <w:style w:type="table" w:customStyle="1" w:styleId="3124">
    <w:name w:val="Сетка таблицы31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Рис.13"/>
    <w:rsid w:val="00C25060"/>
    <w:pPr>
      <w:numPr>
        <w:numId w:val="23"/>
      </w:numPr>
    </w:pPr>
  </w:style>
  <w:style w:type="table" w:customStyle="1" w:styleId="-3122">
    <w:name w:val="Веб-таблица 312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C25060"/>
  </w:style>
  <w:style w:type="table" w:customStyle="1" w:styleId="TableGridReport113">
    <w:name w:val="Table Grid Report1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C25060"/>
  </w:style>
  <w:style w:type="table" w:customStyle="1" w:styleId="1324">
    <w:name w:val="Классическая таблица 13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5">
    <w:name w:val="Нет списка132"/>
    <w:next w:val="afb"/>
    <w:uiPriority w:val="99"/>
    <w:semiHidden/>
    <w:unhideWhenUsed/>
    <w:rsid w:val="00C25060"/>
  </w:style>
  <w:style w:type="table" w:customStyle="1" w:styleId="TableGridReport22">
    <w:name w:val="Table Grid Report2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Стиль132"/>
    <w:uiPriority w:val="99"/>
    <w:rsid w:val="00C25060"/>
    <w:pPr>
      <w:numPr>
        <w:numId w:val="9"/>
      </w:numPr>
    </w:pPr>
  </w:style>
  <w:style w:type="numbering" w:customStyle="1" w:styleId="1422">
    <w:name w:val="Нет списка142"/>
    <w:next w:val="afb"/>
    <w:uiPriority w:val="99"/>
    <w:semiHidden/>
    <w:unhideWhenUsed/>
    <w:rsid w:val="00C25060"/>
  </w:style>
  <w:style w:type="table" w:customStyle="1" w:styleId="1102">
    <w:name w:val="Сетка таблицы110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Рис.22"/>
    <w:rsid w:val="00C25060"/>
    <w:pPr>
      <w:numPr>
        <w:numId w:val="17"/>
      </w:numPr>
    </w:pPr>
  </w:style>
  <w:style w:type="table" w:customStyle="1" w:styleId="-342">
    <w:name w:val="Веб-таблица 34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C25060"/>
  </w:style>
  <w:style w:type="table" w:customStyle="1" w:styleId="TableGridReport122">
    <w:name w:val="Table Grid Report12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21">
    <w:name w:val="Нет списка232"/>
    <w:next w:val="afb"/>
    <w:uiPriority w:val="99"/>
    <w:semiHidden/>
    <w:unhideWhenUsed/>
    <w:rsid w:val="00C25060"/>
  </w:style>
  <w:style w:type="table" w:customStyle="1" w:styleId="3223">
    <w:name w:val="Сетка таблицы32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Рис.112"/>
    <w:rsid w:val="00C25060"/>
    <w:pPr>
      <w:numPr>
        <w:numId w:val="11"/>
      </w:numPr>
    </w:pPr>
  </w:style>
  <w:style w:type="table" w:customStyle="1" w:styleId="-3132">
    <w:name w:val="Веб-таблица 31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C25060"/>
  </w:style>
  <w:style w:type="table" w:customStyle="1" w:styleId="TableGridReport1112">
    <w:name w:val="Table Grid Report11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2">
    <w:name w:val="Table Normal1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C25060"/>
  </w:style>
  <w:style w:type="table" w:customStyle="1" w:styleId="1423">
    <w:name w:val="Классическая таблица 14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2">
    <w:name w:val="Table Grid Report3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1">
    <w:name w:val="Table Grid Report4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5">
    <w:name w:val="Нет списка312"/>
    <w:next w:val="afb"/>
    <w:semiHidden/>
    <w:rsid w:val="00C25060"/>
  </w:style>
  <w:style w:type="table" w:customStyle="1" w:styleId="TableGridReport51">
    <w:name w:val="Table Grid Report5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2">
    <w:name w:val="Нет списка152"/>
    <w:next w:val="afb"/>
    <w:uiPriority w:val="99"/>
    <w:semiHidden/>
    <w:unhideWhenUsed/>
    <w:rsid w:val="00C25060"/>
  </w:style>
  <w:style w:type="numbering" w:customStyle="1" w:styleId="1621">
    <w:name w:val="Нет списка162"/>
    <w:next w:val="afb"/>
    <w:uiPriority w:val="99"/>
    <w:semiHidden/>
    <w:unhideWhenUsed/>
    <w:rsid w:val="00C25060"/>
  </w:style>
  <w:style w:type="numbering" w:customStyle="1" w:styleId="11422">
    <w:name w:val="Нет списка1142"/>
    <w:next w:val="afb"/>
    <w:uiPriority w:val="99"/>
    <w:semiHidden/>
    <w:unhideWhenUsed/>
    <w:rsid w:val="00C25060"/>
  </w:style>
  <w:style w:type="numbering" w:customStyle="1" w:styleId="1111162">
    <w:name w:val="1 / 1.1 / 1.1.62"/>
    <w:basedOn w:val="afb"/>
    <w:next w:val="111111"/>
    <w:rsid w:val="00C25060"/>
  </w:style>
  <w:style w:type="table" w:customStyle="1" w:styleId="11192">
    <w:name w:val="Средний список 1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C25060"/>
  </w:style>
  <w:style w:type="table" w:customStyle="1" w:styleId="12222">
    <w:name w:val="Средний список 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C25060"/>
  </w:style>
  <w:style w:type="numbering" w:customStyle="1" w:styleId="3224">
    <w:name w:val="Заголовок 3 ур22"/>
    <w:basedOn w:val="afb"/>
    <w:uiPriority w:val="99"/>
    <w:rsid w:val="00C25060"/>
  </w:style>
  <w:style w:type="numbering" w:customStyle="1" w:styleId="1424">
    <w:name w:val="Стиль142"/>
    <w:uiPriority w:val="99"/>
    <w:rsid w:val="00C25060"/>
  </w:style>
  <w:style w:type="numbering" w:customStyle="1" w:styleId="11111212">
    <w:name w:val="1 / 1.1 / 1.1.212"/>
    <w:basedOn w:val="afb"/>
    <w:next w:val="111111"/>
    <w:locked/>
    <w:rsid w:val="00C25060"/>
  </w:style>
  <w:style w:type="numbering" w:customStyle="1" w:styleId="11111312">
    <w:name w:val="1 / 1.1 / 1.1.312"/>
    <w:basedOn w:val="afb"/>
    <w:next w:val="111111"/>
    <w:locked/>
    <w:rsid w:val="00C25060"/>
  </w:style>
  <w:style w:type="numbering" w:customStyle="1" w:styleId="2421">
    <w:name w:val="Нет списка242"/>
    <w:next w:val="afb"/>
    <w:uiPriority w:val="99"/>
    <w:semiHidden/>
    <w:unhideWhenUsed/>
    <w:rsid w:val="00C25060"/>
  </w:style>
  <w:style w:type="numbering" w:customStyle="1" w:styleId="11111412">
    <w:name w:val="1 / 1.1 / 1.1.412"/>
    <w:basedOn w:val="afb"/>
    <w:next w:val="111111"/>
    <w:rsid w:val="00C25060"/>
  </w:style>
  <w:style w:type="table" w:customStyle="1" w:styleId="111102">
    <w:name w:val="Средний список 1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C25060"/>
  </w:style>
  <w:style w:type="table" w:customStyle="1" w:styleId="13220">
    <w:name w:val="Средний список 13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C25060"/>
  </w:style>
  <w:style w:type="numbering" w:customStyle="1" w:styleId="11111121">
    <w:name w:val="Нет списка1111112"/>
    <w:next w:val="afb"/>
    <w:uiPriority w:val="99"/>
    <w:semiHidden/>
    <w:unhideWhenUsed/>
    <w:rsid w:val="00C25060"/>
  </w:style>
  <w:style w:type="table" w:customStyle="1" w:styleId="112220">
    <w:name w:val="Средний список 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C25060"/>
  </w:style>
  <w:style w:type="table" w:customStyle="1" w:styleId="113220">
    <w:name w:val="Средний список 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C25060"/>
  </w:style>
  <w:style w:type="table" w:customStyle="1" w:styleId="114220">
    <w:name w:val="Средний список 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C25060"/>
  </w:style>
  <w:style w:type="table" w:customStyle="1" w:styleId="11622">
    <w:name w:val="Средний список 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C25060"/>
  </w:style>
  <w:style w:type="table" w:customStyle="1" w:styleId="11722">
    <w:name w:val="Средний список 117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C25060"/>
  </w:style>
  <w:style w:type="table" w:customStyle="1" w:styleId="11111220">
    <w:name w:val="Средний список 11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C25060"/>
  </w:style>
  <w:style w:type="table" w:customStyle="1" w:styleId="111222">
    <w:name w:val="Средний список 1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C25060"/>
  </w:style>
  <w:style w:type="table" w:customStyle="1" w:styleId="111712">
    <w:name w:val="Средний список 1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C25060"/>
  </w:style>
  <w:style w:type="numbering" w:customStyle="1" w:styleId="11111512">
    <w:name w:val="1 / 1.1 / 1.1.512"/>
    <w:basedOn w:val="afb"/>
    <w:next w:val="111111"/>
    <w:semiHidden/>
    <w:unhideWhenUsed/>
    <w:rsid w:val="00C25060"/>
  </w:style>
  <w:style w:type="numbering" w:customStyle="1" w:styleId="11129">
    <w:name w:val="Стиль1112"/>
    <w:uiPriority w:val="99"/>
    <w:rsid w:val="00C25060"/>
  </w:style>
  <w:style w:type="numbering" w:customStyle="1" w:styleId="21128">
    <w:name w:val="Заголовок 2 уровень112"/>
    <w:uiPriority w:val="99"/>
    <w:rsid w:val="00C25060"/>
  </w:style>
  <w:style w:type="numbering" w:customStyle="1" w:styleId="311120">
    <w:name w:val="Заголовок 3 ур1112"/>
    <w:uiPriority w:val="99"/>
    <w:rsid w:val="00C25060"/>
  </w:style>
  <w:style w:type="numbering" w:customStyle="1" w:styleId="1012">
    <w:name w:val="Нет списка1012"/>
    <w:next w:val="afb"/>
    <w:uiPriority w:val="99"/>
    <w:semiHidden/>
    <w:unhideWhenUsed/>
    <w:rsid w:val="00C25060"/>
  </w:style>
  <w:style w:type="numbering" w:customStyle="1" w:styleId="12124">
    <w:name w:val="Стиль1212"/>
    <w:uiPriority w:val="99"/>
    <w:rsid w:val="00C25060"/>
  </w:style>
  <w:style w:type="numbering" w:customStyle="1" w:styleId="12320">
    <w:name w:val="Нет списка1232"/>
    <w:next w:val="afb"/>
    <w:uiPriority w:val="99"/>
    <w:semiHidden/>
    <w:unhideWhenUsed/>
    <w:rsid w:val="00C25060"/>
  </w:style>
  <w:style w:type="numbering" w:customStyle="1" w:styleId="327">
    <w:name w:val="Рис.32"/>
    <w:rsid w:val="00C25060"/>
  </w:style>
  <w:style w:type="numbering" w:customStyle="1" w:styleId="112122">
    <w:name w:val="Нет списка11212"/>
    <w:next w:val="afb"/>
    <w:uiPriority w:val="99"/>
    <w:semiHidden/>
    <w:unhideWhenUsed/>
    <w:rsid w:val="00C25060"/>
  </w:style>
  <w:style w:type="numbering" w:customStyle="1" w:styleId="22121">
    <w:name w:val="Нет списка2212"/>
    <w:next w:val="afb"/>
    <w:uiPriority w:val="99"/>
    <w:semiHidden/>
    <w:unhideWhenUsed/>
    <w:rsid w:val="00C25060"/>
  </w:style>
  <w:style w:type="numbering" w:customStyle="1" w:styleId="1229">
    <w:name w:val="Рис.122"/>
    <w:rsid w:val="00C25060"/>
  </w:style>
  <w:style w:type="numbering" w:customStyle="1" w:styleId="121121">
    <w:name w:val="Нет списка12112"/>
    <w:next w:val="afb"/>
    <w:uiPriority w:val="99"/>
    <w:semiHidden/>
    <w:unhideWhenUsed/>
    <w:rsid w:val="00C25060"/>
  </w:style>
  <w:style w:type="numbering" w:customStyle="1" w:styleId="31212">
    <w:name w:val="Заголовок 3 ур1212"/>
    <w:uiPriority w:val="99"/>
    <w:rsid w:val="00C25060"/>
  </w:style>
  <w:style w:type="numbering" w:customStyle="1" w:styleId="13122">
    <w:name w:val="Нет списка1312"/>
    <w:next w:val="afb"/>
    <w:uiPriority w:val="99"/>
    <w:semiHidden/>
    <w:unhideWhenUsed/>
    <w:rsid w:val="00C25060"/>
  </w:style>
  <w:style w:type="numbering" w:customStyle="1" w:styleId="13123">
    <w:name w:val="Стиль1312"/>
    <w:uiPriority w:val="99"/>
    <w:rsid w:val="00C25060"/>
  </w:style>
  <w:style w:type="numbering" w:customStyle="1" w:styleId="14120">
    <w:name w:val="Нет списка1412"/>
    <w:next w:val="afb"/>
    <w:uiPriority w:val="99"/>
    <w:semiHidden/>
    <w:unhideWhenUsed/>
    <w:rsid w:val="00C25060"/>
  </w:style>
  <w:style w:type="numbering" w:customStyle="1" w:styleId="2128">
    <w:name w:val="Рис.212"/>
    <w:rsid w:val="00C25060"/>
  </w:style>
  <w:style w:type="numbering" w:customStyle="1" w:styleId="113122">
    <w:name w:val="Нет списка11312"/>
    <w:next w:val="afb"/>
    <w:uiPriority w:val="99"/>
    <w:semiHidden/>
    <w:unhideWhenUsed/>
    <w:rsid w:val="00C25060"/>
  </w:style>
  <w:style w:type="numbering" w:customStyle="1" w:styleId="2312">
    <w:name w:val="Нет списка2312"/>
    <w:next w:val="afb"/>
    <w:uiPriority w:val="99"/>
    <w:semiHidden/>
    <w:unhideWhenUsed/>
    <w:rsid w:val="00C25060"/>
  </w:style>
  <w:style w:type="numbering" w:customStyle="1" w:styleId="1112a">
    <w:name w:val="Рис.1112"/>
    <w:rsid w:val="00C25060"/>
  </w:style>
  <w:style w:type="numbering" w:customStyle="1" w:styleId="122120">
    <w:name w:val="Нет списка12212"/>
    <w:next w:val="afb"/>
    <w:uiPriority w:val="99"/>
    <w:semiHidden/>
    <w:unhideWhenUsed/>
    <w:rsid w:val="00C25060"/>
  </w:style>
  <w:style w:type="numbering" w:customStyle="1" w:styleId="31312">
    <w:name w:val="Заголовок 3 ур1312"/>
    <w:uiPriority w:val="99"/>
    <w:rsid w:val="00C25060"/>
  </w:style>
  <w:style w:type="numbering" w:customStyle="1" w:styleId="31124">
    <w:name w:val="Нет списка3112"/>
    <w:next w:val="afb"/>
    <w:semiHidden/>
    <w:rsid w:val="00C25060"/>
  </w:style>
  <w:style w:type="paragraph" w:customStyle="1" w:styleId="font19">
    <w:name w:val="font19"/>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paragraph" w:customStyle="1" w:styleId="font20">
    <w:name w:val="font20"/>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numbering" w:customStyle="1" w:styleId="200">
    <w:name w:val="Нет списка20"/>
    <w:next w:val="afb"/>
    <w:uiPriority w:val="99"/>
    <w:semiHidden/>
    <w:unhideWhenUsed/>
    <w:rsid w:val="00C25060"/>
  </w:style>
  <w:style w:type="table" w:customStyle="1" w:styleId="201">
    <w:name w:val="Сетка таблицы2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3">
    <w:name w:val="Нет списка110"/>
    <w:next w:val="afb"/>
    <w:uiPriority w:val="99"/>
    <w:semiHidden/>
    <w:rsid w:val="00C25060"/>
  </w:style>
  <w:style w:type="numbering" w:customStyle="1" w:styleId="261">
    <w:name w:val="Нет списка26"/>
    <w:next w:val="afb"/>
    <w:uiPriority w:val="99"/>
    <w:semiHidden/>
    <w:rsid w:val="00C25060"/>
  </w:style>
  <w:style w:type="table" w:customStyle="1" w:styleId="TableGridReport15">
    <w:name w:val="Table Grid Report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3">
    <w:name w:val="Table Grid Report3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2">
    <w:name w:val="Table Grid Report4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
    <w:name w:val="Нет списка34"/>
    <w:next w:val="afb"/>
    <w:semiHidden/>
    <w:rsid w:val="00C25060"/>
  </w:style>
  <w:style w:type="numbering" w:customStyle="1" w:styleId="435">
    <w:name w:val="Нет списка43"/>
    <w:next w:val="afb"/>
    <w:uiPriority w:val="99"/>
    <w:semiHidden/>
    <w:unhideWhenUsed/>
    <w:rsid w:val="00C25060"/>
  </w:style>
  <w:style w:type="numbering" w:customStyle="1" w:styleId="1164">
    <w:name w:val="Нет списка116"/>
    <w:next w:val="afb"/>
    <w:uiPriority w:val="99"/>
    <w:semiHidden/>
    <w:rsid w:val="00C25060"/>
  </w:style>
  <w:style w:type="numbering" w:customStyle="1" w:styleId="2137">
    <w:name w:val="Нет списка213"/>
    <w:next w:val="afb"/>
    <w:uiPriority w:val="99"/>
    <w:semiHidden/>
    <w:rsid w:val="00C25060"/>
  </w:style>
  <w:style w:type="numbering" w:customStyle="1" w:styleId="3135">
    <w:name w:val="Нет списка313"/>
    <w:next w:val="afb"/>
    <w:semiHidden/>
    <w:rsid w:val="00C25060"/>
  </w:style>
  <w:style w:type="table" w:customStyle="1" w:styleId="1174">
    <w:name w:val="Сетка таблицы11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3">
    <w:name w:val="Нет списка53"/>
    <w:next w:val="afb"/>
    <w:uiPriority w:val="99"/>
    <w:semiHidden/>
    <w:unhideWhenUsed/>
    <w:rsid w:val="00C25060"/>
  </w:style>
  <w:style w:type="table" w:customStyle="1" w:styleId="351">
    <w:name w:val="Сетка таблицы3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fb"/>
    <w:uiPriority w:val="99"/>
    <w:semiHidden/>
    <w:unhideWhenUsed/>
    <w:rsid w:val="00C25060"/>
  </w:style>
  <w:style w:type="table" w:customStyle="1" w:styleId="290">
    <w:name w:val="Сетка таблицы2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5">
    <w:name w:val="Нет списка117"/>
    <w:next w:val="afb"/>
    <w:uiPriority w:val="99"/>
    <w:semiHidden/>
    <w:rsid w:val="00C25060"/>
  </w:style>
  <w:style w:type="numbering" w:customStyle="1" w:styleId="283">
    <w:name w:val="Нет списка28"/>
    <w:next w:val="afb"/>
    <w:uiPriority w:val="99"/>
    <w:semiHidden/>
    <w:rsid w:val="00C25060"/>
  </w:style>
  <w:style w:type="table" w:customStyle="1" w:styleId="TableGridReport16">
    <w:name w:val="Table Grid Report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4">
    <w:name w:val="Table Grid Report3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Нет списка35"/>
    <w:next w:val="afb"/>
    <w:semiHidden/>
    <w:rsid w:val="00C25060"/>
  </w:style>
  <w:style w:type="numbering" w:customStyle="1" w:styleId="441">
    <w:name w:val="Нет списка44"/>
    <w:next w:val="afb"/>
    <w:uiPriority w:val="99"/>
    <w:semiHidden/>
    <w:unhideWhenUsed/>
    <w:rsid w:val="00C25060"/>
  </w:style>
  <w:style w:type="numbering" w:customStyle="1" w:styleId="1184">
    <w:name w:val="Нет списка118"/>
    <w:next w:val="afb"/>
    <w:uiPriority w:val="99"/>
    <w:semiHidden/>
    <w:rsid w:val="00C25060"/>
  </w:style>
  <w:style w:type="numbering" w:customStyle="1" w:styleId="2141">
    <w:name w:val="Нет списка214"/>
    <w:next w:val="afb"/>
    <w:uiPriority w:val="99"/>
    <w:semiHidden/>
    <w:rsid w:val="00C25060"/>
  </w:style>
  <w:style w:type="numbering" w:customStyle="1" w:styleId="3143">
    <w:name w:val="Нет списка314"/>
    <w:next w:val="afb"/>
    <w:semiHidden/>
    <w:rsid w:val="00C25060"/>
  </w:style>
  <w:style w:type="table" w:customStyle="1" w:styleId="1185">
    <w:name w:val="Сетка таблицы11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
    <w:name w:val="Нет списка54"/>
    <w:next w:val="afb"/>
    <w:uiPriority w:val="99"/>
    <w:semiHidden/>
    <w:unhideWhenUsed/>
    <w:rsid w:val="00C25060"/>
  </w:style>
  <w:style w:type="table" w:customStyle="1" w:styleId="363">
    <w:name w:val="Сетка таблицы3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fb"/>
    <w:uiPriority w:val="99"/>
    <w:semiHidden/>
    <w:unhideWhenUsed/>
    <w:rsid w:val="00C25060"/>
  </w:style>
  <w:style w:type="table" w:customStyle="1" w:styleId="300">
    <w:name w:val="Сетка таблицы3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4">
    <w:name w:val="Нет списка119"/>
    <w:next w:val="afb"/>
    <w:uiPriority w:val="99"/>
    <w:semiHidden/>
    <w:rsid w:val="00C25060"/>
  </w:style>
  <w:style w:type="numbering" w:customStyle="1" w:styleId="2101">
    <w:name w:val="Нет списка210"/>
    <w:next w:val="afb"/>
    <w:uiPriority w:val="99"/>
    <w:semiHidden/>
    <w:rsid w:val="00C25060"/>
  </w:style>
  <w:style w:type="table" w:customStyle="1" w:styleId="TableGridReport17">
    <w:name w:val="Table Grid Report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5">
    <w:name w:val="Table Grid Report3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4">
    <w:name w:val="Нет списка36"/>
    <w:next w:val="afb"/>
    <w:semiHidden/>
    <w:rsid w:val="00C25060"/>
  </w:style>
  <w:style w:type="numbering" w:customStyle="1" w:styleId="450">
    <w:name w:val="Нет списка45"/>
    <w:next w:val="afb"/>
    <w:uiPriority w:val="99"/>
    <w:semiHidden/>
    <w:unhideWhenUsed/>
    <w:rsid w:val="00C25060"/>
  </w:style>
  <w:style w:type="numbering" w:customStyle="1" w:styleId="11104">
    <w:name w:val="Нет списка1110"/>
    <w:next w:val="afb"/>
    <w:uiPriority w:val="99"/>
    <w:semiHidden/>
    <w:rsid w:val="00C25060"/>
  </w:style>
  <w:style w:type="numbering" w:customStyle="1" w:styleId="2150">
    <w:name w:val="Нет списка215"/>
    <w:next w:val="afb"/>
    <w:uiPriority w:val="99"/>
    <w:semiHidden/>
    <w:rsid w:val="00C25060"/>
  </w:style>
  <w:style w:type="numbering" w:customStyle="1" w:styleId="3150">
    <w:name w:val="Нет списка315"/>
    <w:next w:val="afb"/>
    <w:semiHidden/>
    <w:rsid w:val="00C25060"/>
  </w:style>
  <w:style w:type="table" w:customStyle="1" w:styleId="1195">
    <w:name w:val="Сетка таблицы11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1">
    <w:name w:val="Нет списка55"/>
    <w:next w:val="afb"/>
    <w:uiPriority w:val="99"/>
    <w:semiHidden/>
    <w:unhideWhenUsed/>
    <w:rsid w:val="00C25060"/>
  </w:style>
  <w:style w:type="table" w:customStyle="1" w:styleId="370">
    <w:name w:val="Сетка таблицы3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808">
    <w:name w:val="xl638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9">
    <w:name w:val="xl638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0">
    <w:name w:val="xl63810"/>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2">
    <w:name w:val="xl638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3">
    <w:name w:val="xl638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4">
    <w:name w:val="xl63814"/>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5">
    <w:name w:val="xl63815"/>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6">
    <w:name w:val="xl638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7">
    <w:name w:val="xl638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18">
    <w:name w:val="xl638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9">
    <w:name w:val="xl63819"/>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0">
    <w:name w:val="xl6382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1">
    <w:name w:val="xl638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2">
    <w:name w:val="xl63822"/>
    <w:basedOn w:val="af8"/>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3">
    <w:name w:val="xl63823"/>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4">
    <w:name w:val="xl63824"/>
    <w:basedOn w:val="af8"/>
    <w:rsid w:val="00C25060"/>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6">
    <w:name w:val="xl6380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7">
    <w:name w:val="xl6380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1">
    <w:name w:val="xl638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5">
    <w:name w:val="xl6382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6">
    <w:name w:val="xl6382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7">
    <w:name w:val="xl6382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8">
    <w:name w:val="xl63828"/>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paragraph" w:customStyle="1" w:styleId="xl63829">
    <w:name w:val="xl638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3830">
    <w:name w:val="xl63830"/>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31">
    <w:name w:val="xl63831"/>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numbering" w:customStyle="1" w:styleId="301">
    <w:name w:val="Нет списка30"/>
    <w:next w:val="afb"/>
    <w:uiPriority w:val="99"/>
    <w:semiHidden/>
    <w:unhideWhenUsed/>
    <w:rsid w:val="00C25060"/>
  </w:style>
  <w:style w:type="table" w:customStyle="1" w:styleId="380">
    <w:name w:val="Сетка таблицы38"/>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fb"/>
    <w:uiPriority w:val="99"/>
    <w:semiHidden/>
    <w:unhideWhenUsed/>
    <w:rsid w:val="00C25060"/>
  </w:style>
  <w:style w:type="numbering" w:customStyle="1" w:styleId="2160">
    <w:name w:val="Нет списка216"/>
    <w:next w:val="afb"/>
    <w:uiPriority w:val="99"/>
    <w:semiHidden/>
    <w:unhideWhenUsed/>
    <w:rsid w:val="00C25060"/>
  </w:style>
  <w:style w:type="paragraph" w:customStyle="1" w:styleId="1ffffc">
    <w:name w:val="Верхний колонтитул1"/>
    <w:basedOn w:val="af8"/>
    <w:next w:val="affb"/>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d">
    <w:name w:val="Нижний колонтитул1"/>
    <w:basedOn w:val="af8"/>
    <w:next w:val="aff6"/>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e">
    <w:name w:val="Текст выноски1"/>
    <w:basedOn w:val="af8"/>
    <w:next w:val="afc"/>
    <w:uiPriority w:val="99"/>
    <w:semiHidden/>
    <w:unhideWhenUsed/>
    <w:rsid w:val="00C25060"/>
    <w:pPr>
      <w:widowControl w:val="0"/>
      <w:autoSpaceDE w:val="0"/>
      <w:autoSpaceDN w:val="0"/>
      <w:adjustRightInd w:val="0"/>
      <w:spacing w:after="0" w:line="240" w:lineRule="auto"/>
    </w:pPr>
    <w:rPr>
      <w:rFonts w:ascii="Tahoma" w:eastAsia="Calibri" w:hAnsi="Tahoma" w:cs="Tahoma"/>
      <w:sz w:val="16"/>
      <w:szCs w:val="16"/>
      <w:lang w:eastAsia="en-US"/>
    </w:rPr>
  </w:style>
  <w:style w:type="table" w:customStyle="1" w:styleId="1201">
    <w:name w:val="Сетка таблицы12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
    <w:name w:val="Верхний колонтитул Знак1"/>
    <w:aliases w:val=" Знак4 Знак1,Знак4 Знак1, Знак8 Знак1,ВерхКолонтитул Знак1,Знак8 Знак1"/>
    <w:uiPriority w:val="99"/>
    <w:semiHidden/>
    <w:rsid w:val="00C25060"/>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C25060"/>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2f5">
    <w:name w:val="Оглавление 12"/>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2161">
    <w:name w:val="Сетка таблицы21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fb"/>
    <w:uiPriority w:val="99"/>
    <w:semiHidden/>
    <w:unhideWhenUsed/>
    <w:rsid w:val="00C25060"/>
  </w:style>
  <w:style w:type="paragraph" w:customStyle="1" w:styleId="336">
    <w:name w:val="Оглавление 33"/>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3f5">
    <w:name w:val="Оглавление 13"/>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390">
    <w:name w:val="Сетка таблицы39"/>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0">
    <w:name w:val="Нет списка46"/>
    <w:next w:val="afb"/>
    <w:uiPriority w:val="99"/>
    <w:semiHidden/>
    <w:unhideWhenUsed/>
    <w:rsid w:val="00C25060"/>
  </w:style>
  <w:style w:type="paragraph" w:customStyle="1" w:styleId="4f9">
    <w:name w:val="Заголовок оглавления4"/>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49">
    <w:name w:val="Оглавление 14"/>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442">
    <w:name w:val="Сетка таблицы44"/>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Нет списка56"/>
    <w:next w:val="afb"/>
    <w:uiPriority w:val="99"/>
    <w:semiHidden/>
    <w:unhideWhenUsed/>
    <w:rsid w:val="00C25060"/>
  </w:style>
  <w:style w:type="paragraph" w:customStyle="1" w:styleId="5f7">
    <w:name w:val="Заголовок оглавления5"/>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5a">
    <w:name w:val="Оглавление 15"/>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534">
    <w:name w:val="Сетка таблицы5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
    <w:name w:val="Нет списка63"/>
    <w:next w:val="afb"/>
    <w:uiPriority w:val="99"/>
    <w:semiHidden/>
    <w:unhideWhenUsed/>
    <w:rsid w:val="00C25060"/>
  </w:style>
  <w:style w:type="paragraph" w:customStyle="1" w:styleId="6d">
    <w:name w:val="Заголовок оглавления6"/>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64">
    <w:name w:val="Оглавление 16"/>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650">
    <w:name w:val="Сетка таблицы6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3">
    <w:name w:val="Нет списка73"/>
    <w:next w:val="afb"/>
    <w:uiPriority w:val="99"/>
    <w:semiHidden/>
    <w:unhideWhenUsed/>
    <w:rsid w:val="00C25060"/>
  </w:style>
  <w:style w:type="paragraph" w:customStyle="1" w:styleId="7c">
    <w:name w:val="Заголовок оглавления7"/>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73">
    <w:name w:val="Оглавление 17"/>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750">
    <w:name w:val="Сетка таблицы7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fb"/>
    <w:uiPriority w:val="99"/>
    <w:semiHidden/>
    <w:unhideWhenUsed/>
    <w:rsid w:val="00C25060"/>
  </w:style>
  <w:style w:type="table" w:customStyle="1" w:styleId="400">
    <w:name w:val="Сетка таблицы40"/>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fb"/>
    <w:uiPriority w:val="99"/>
    <w:semiHidden/>
    <w:unhideWhenUsed/>
    <w:rsid w:val="00C25060"/>
  </w:style>
  <w:style w:type="numbering" w:customStyle="1" w:styleId="2170">
    <w:name w:val="Нет списка217"/>
    <w:next w:val="afb"/>
    <w:uiPriority w:val="99"/>
    <w:semiHidden/>
    <w:unhideWhenUsed/>
    <w:rsid w:val="00C25060"/>
  </w:style>
  <w:style w:type="table" w:customStyle="1" w:styleId="1251">
    <w:name w:val="Сетка таблицы12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Нет списка39"/>
    <w:next w:val="afb"/>
    <w:uiPriority w:val="99"/>
    <w:semiHidden/>
    <w:unhideWhenUsed/>
    <w:rsid w:val="00C25060"/>
  </w:style>
  <w:style w:type="table" w:customStyle="1" w:styleId="3100">
    <w:name w:val="Сетка таблицы3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fb"/>
    <w:uiPriority w:val="99"/>
    <w:semiHidden/>
    <w:unhideWhenUsed/>
    <w:rsid w:val="00C25060"/>
  </w:style>
  <w:style w:type="table" w:customStyle="1" w:styleId="451">
    <w:name w:val="Сетка таблицы4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fb"/>
    <w:uiPriority w:val="99"/>
    <w:semiHidden/>
    <w:unhideWhenUsed/>
    <w:rsid w:val="00C25060"/>
  </w:style>
  <w:style w:type="table" w:customStyle="1" w:styleId="543">
    <w:name w:val="Сетка таблицы54"/>
    <w:basedOn w:val="afa"/>
    <w:next w:val="afff6"/>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
    <w:name w:val="Нет списка64"/>
    <w:next w:val="afb"/>
    <w:uiPriority w:val="99"/>
    <w:semiHidden/>
    <w:unhideWhenUsed/>
    <w:rsid w:val="00C25060"/>
  </w:style>
  <w:style w:type="table" w:customStyle="1" w:styleId="660">
    <w:name w:val="Сетка таблицы6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1">
    <w:name w:val="Нет списка74"/>
    <w:next w:val="afb"/>
    <w:uiPriority w:val="99"/>
    <w:semiHidden/>
    <w:unhideWhenUsed/>
    <w:rsid w:val="00C25060"/>
  </w:style>
  <w:style w:type="table" w:customStyle="1" w:styleId="761">
    <w:name w:val="Сетка таблицы7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fb"/>
    <w:uiPriority w:val="99"/>
    <w:semiHidden/>
    <w:unhideWhenUsed/>
    <w:rsid w:val="00C25060"/>
  </w:style>
  <w:style w:type="numbering" w:customStyle="1" w:styleId="1260">
    <w:name w:val="Нет списка126"/>
    <w:next w:val="afb"/>
    <w:uiPriority w:val="99"/>
    <w:semiHidden/>
    <w:unhideWhenUsed/>
    <w:rsid w:val="00C25060"/>
  </w:style>
  <w:style w:type="table" w:customStyle="1" w:styleId="1261">
    <w:name w:val="Сетка таблицы12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0">
    <w:name w:val="Нет списка218"/>
    <w:next w:val="afb"/>
    <w:uiPriority w:val="99"/>
    <w:semiHidden/>
    <w:unhideWhenUsed/>
    <w:rsid w:val="00C25060"/>
  </w:style>
  <w:style w:type="table" w:customStyle="1" w:styleId="2181">
    <w:name w:val="Сетка таблицы218"/>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fb"/>
    <w:uiPriority w:val="99"/>
    <w:semiHidden/>
    <w:unhideWhenUsed/>
    <w:rsid w:val="00C25060"/>
  </w:style>
  <w:style w:type="table" w:customStyle="1" w:styleId="3136">
    <w:name w:val="Сетка таблицы313"/>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Нет списка48"/>
    <w:next w:val="afb"/>
    <w:uiPriority w:val="99"/>
    <w:semiHidden/>
    <w:unhideWhenUsed/>
    <w:rsid w:val="00C25060"/>
  </w:style>
  <w:style w:type="table" w:customStyle="1" w:styleId="472">
    <w:name w:val="Сетка таблицы4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0">
    <w:name w:val="Нет списка58"/>
    <w:next w:val="afb"/>
    <w:uiPriority w:val="99"/>
    <w:semiHidden/>
    <w:unhideWhenUsed/>
    <w:rsid w:val="00C25060"/>
  </w:style>
  <w:style w:type="table" w:customStyle="1" w:styleId="552">
    <w:name w:val="Сетка таблицы5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1">
    <w:name w:val="Нет списка65"/>
    <w:next w:val="afb"/>
    <w:uiPriority w:val="99"/>
    <w:semiHidden/>
    <w:unhideWhenUsed/>
    <w:rsid w:val="00C25060"/>
  </w:style>
  <w:style w:type="table" w:customStyle="1" w:styleId="670">
    <w:name w:val="Сетка таблицы6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Нет списка75"/>
    <w:next w:val="afb"/>
    <w:uiPriority w:val="99"/>
    <w:semiHidden/>
    <w:unhideWhenUsed/>
    <w:rsid w:val="00C25060"/>
  </w:style>
  <w:style w:type="table" w:customStyle="1" w:styleId="770">
    <w:name w:val="Сетка таблицы7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Нет списка49"/>
    <w:next w:val="afb"/>
    <w:uiPriority w:val="99"/>
    <w:semiHidden/>
    <w:unhideWhenUsed/>
    <w:rsid w:val="00C25060"/>
  </w:style>
  <w:style w:type="table" w:customStyle="1" w:styleId="481">
    <w:name w:val="Сетка таблицы4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Нет списка127"/>
    <w:next w:val="afb"/>
    <w:uiPriority w:val="99"/>
    <w:semiHidden/>
    <w:rsid w:val="00C25060"/>
  </w:style>
  <w:style w:type="numbering" w:customStyle="1" w:styleId="2190">
    <w:name w:val="Нет списка219"/>
    <w:next w:val="afb"/>
    <w:uiPriority w:val="99"/>
    <w:semiHidden/>
    <w:rsid w:val="00C25060"/>
  </w:style>
  <w:style w:type="table" w:customStyle="1" w:styleId="TableGridReport18">
    <w:name w:val="Table Grid Report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6">
    <w:name w:val="Table Grid Report3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fb"/>
    <w:uiPriority w:val="99"/>
    <w:semiHidden/>
    <w:rsid w:val="00C25060"/>
  </w:style>
  <w:style w:type="numbering" w:customStyle="1" w:styleId="4100">
    <w:name w:val="Нет списка410"/>
    <w:next w:val="afb"/>
    <w:uiPriority w:val="99"/>
    <w:semiHidden/>
    <w:unhideWhenUsed/>
    <w:rsid w:val="00C25060"/>
  </w:style>
  <w:style w:type="numbering" w:customStyle="1" w:styleId="11144">
    <w:name w:val="Нет списка1114"/>
    <w:next w:val="afb"/>
    <w:uiPriority w:val="99"/>
    <w:semiHidden/>
    <w:rsid w:val="00C25060"/>
  </w:style>
  <w:style w:type="numbering" w:customStyle="1" w:styleId="21100">
    <w:name w:val="Нет списка2110"/>
    <w:next w:val="afb"/>
    <w:uiPriority w:val="99"/>
    <w:semiHidden/>
    <w:rsid w:val="00C25060"/>
  </w:style>
  <w:style w:type="numbering" w:customStyle="1" w:styleId="3170">
    <w:name w:val="Нет списка317"/>
    <w:next w:val="afb"/>
    <w:uiPriority w:val="99"/>
    <w:semiHidden/>
    <w:rsid w:val="00C25060"/>
  </w:style>
  <w:style w:type="table" w:customStyle="1" w:styleId="1271">
    <w:name w:val="Сетка таблицы12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0">
    <w:name w:val="Нет списка59"/>
    <w:next w:val="afb"/>
    <w:uiPriority w:val="99"/>
    <w:semiHidden/>
    <w:unhideWhenUsed/>
    <w:rsid w:val="00C25060"/>
  </w:style>
  <w:style w:type="table" w:customStyle="1" w:styleId="3144">
    <w:name w:val="Сетка таблицы314"/>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fb"/>
    <w:uiPriority w:val="99"/>
    <w:semiHidden/>
    <w:unhideWhenUsed/>
    <w:rsid w:val="00C25060"/>
  </w:style>
  <w:style w:type="table" w:customStyle="1" w:styleId="491">
    <w:name w:val="Сетка таблицы4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fb"/>
    <w:uiPriority w:val="99"/>
    <w:semiHidden/>
    <w:rsid w:val="00C25060"/>
  </w:style>
  <w:style w:type="numbering" w:customStyle="1" w:styleId="2200">
    <w:name w:val="Нет списка220"/>
    <w:next w:val="afb"/>
    <w:uiPriority w:val="99"/>
    <w:semiHidden/>
    <w:rsid w:val="00C25060"/>
  </w:style>
  <w:style w:type="table" w:customStyle="1" w:styleId="TableGridReport19">
    <w:name w:val="Table Grid Report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7">
    <w:name w:val="Table Grid Report3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fb"/>
    <w:uiPriority w:val="99"/>
    <w:semiHidden/>
    <w:rsid w:val="00C25060"/>
  </w:style>
  <w:style w:type="numbering" w:customStyle="1" w:styleId="4131">
    <w:name w:val="Нет списка413"/>
    <w:next w:val="afb"/>
    <w:uiPriority w:val="99"/>
    <w:semiHidden/>
    <w:unhideWhenUsed/>
    <w:rsid w:val="00C25060"/>
  </w:style>
  <w:style w:type="numbering" w:customStyle="1" w:styleId="11154">
    <w:name w:val="Нет списка1115"/>
    <w:next w:val="afb"/>
    <w:uiPriority w:val="99"/>
    <w:semiHidden/>
    <w:rsid w:val="00C25060"/>
  </w:style>
  <w:style w:type="numbering" w:customStyle="1" w:styleId="21130">
    <w:name w:val="Нет списка2113"/>
    <w:next w:val="afb"/>
    <w:uiPriority w:val="99"/>
    <w:semiHidden/>
    <w:rsid w:val="00C25060"/>
  </w:style>
  <w:style w:type="numbering" w:customStyle="1" w:styleId="3190">
    <w:name w:val="Нет списка319"/>
    <w:next w:val="afb"/>
    <w:semiHidden/>
    <w:rsid w:val="00C25060"/>
  </w:style>
  <w:style w:type="table" w:customStyle="1" w:styleId="1281">
    <w:name w:val="Сетка таблицы1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1">
    <w:name w:val="Сетка таблицы22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Нет списка510"/>
    <w:next w:val="afb"/>
    <w:uiPriority w:val="99"/>
    <w:semiHidden/>
    <w:unhideWhenUsed/>
    <w:rsid w:val="00C25060"/>
  </w:style>
  <w:style w:type="table" w:customStyle="1" w:styleId="3151">
    <w:name w:val="Сетка таблицы31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C25060"/>
    <w:rPr>
      <w:rFonts w:ascii="Consolas" w:hAnsi="Consolas"/>
      <w:sz w:val="21"/>
      <w:szCs w:val="21"/>
    </w:rPr>
  </w:style>
  <w:style w:type="character" w:customStyle="1" w:styleId="2Verdana">
    <w:name w:val="Основной текст (2) + Verdana"/>
    <w:aliases w:val="8 pt"/>
    <w:rsid w:val="00C25060"/>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Основной текст (2) + Gulim,10,Основной текст (2) + Segoe UI,7"/>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C25060"/>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C25060"/>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C25060"/>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C25060"/>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C25060"/>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C25060"/>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C25060"/>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C25060"/>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600">
    <w:name w:val="Нет списка60"/>
    <w:next w:val="afb"/>
    <w:uiPriority w:val="99"/>
    <w:semiHidden/>
    <w:unhideWhenUsed/>
    <w:rsid w:val="00C25060"/>
  </w:style>
  <w:style w:type="table" w:customStyle="1" w:styleId="501">
    <w:name w:val="Сетка таблицы5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0">
    <w:name w:val="Нет списка129"/>
    <w:next w:val="afb"/>
    <w:uiPriority w:val="99"/>
    <w:semiHidden/>
    <w:rsid w:val="00C25060"/>
  </w:style>
  <w:style w:type="numbering" w:customStyle="1" w:styleId="2231">
    <w:name w:val="Нет списка223"/>
    <w:next w:val="afb"/>
    <w:uiPriority w:val="99"/>
    <w:semiHidden/>
    <w:rsid w:val="00C25060"/>
  </w:style>
  <w:style w:type="table" w:customStyle="1" w:styleId="TableGridReport110">
    <w:name w:val="Table Grid Report1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8">
    <w:name w:val="Table Grid Report3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3">
    <w:name w:val="Table Grid Report4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Нет списка320"/>
    <w:next w:val="afb"/>
    <w:semiHidden/>
    <w:rsid w:val="00C25060"/>
  </w:style>
  <w:style w:type="numbering" w:customStyle="1" w:styleId="4140">
    <w:name w:val="Нет списка414"/>
    <w:next w:val="afb"/>
    <w:uiPriority w:val="99"/>
    <w:semiHidden/>
    <w:unhideWhenUsed/>
    <w:rsid w:val="00C25060"/>
  </w:style>
  <w:style w:type="numbering" w:customStyle="1" w:styleId="11160">
    <w:name w:val="Нет списка1116"/>
    <w:next w:val="afb"/>
    <w:uiPriority w:val="99"/>
    <w:semiHidden/>
    <w:rsid w:val="00C25060"/>
  </w:style>
  <w:style w:type="numbering" w:customStyle="1" w:styleId="21140">
    <w:name w:val="Нет списка2114"/>
    <w:next w:val="afb"/>
    <w:uiPriority w:val="99"/>
    <w:semiHidden/>
    <w:rsid w:val="00C25060"/>
  </w:style>
  <w:style w:type="numbering" w:customStyle="1" w:styleId="31100">
    <w:name w:val="Нет списка3110"/>
    <w:next w:val="afb"/>
    <w:semiHidden/>
    <w:rsid w:val="00C25060"/>
  </w:style>
  <w:style w:type="table" w:customStyle="1" w:styleId="1291">
    <w:name w:val="Сетка таблицы12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2">
    <w:name w:val="Нет списка513"/>
    <w:next w:val="afb"/>
    <w:uiPriority w:val="99"/>
    <w:semiHidden/>
    <w:unhideWhenUsed/>
    <w:rsid w:val="00C25060"/>
  </w:style>
  <w:style w:type="table" w:customStyle="1" w:styleId="3161">
    <w:name w:val="Сетка таблицы31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1">
    <w:name w:val="Нет списка66"/>
    <w:next w:val="afb"/>
    <w:uiPriority w:val="99"/>
    <w:semiHidden/>
    <w:unhideWhenUsed/>
    <w:rsid w:val="00C25060"/>
  </w:style>
  <w:style w:type="table" w:customStyle="1" w:styleId="561">
    <w:name w:val="Сетка таблицы5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0">
    <w:name w:val="Нет списка130"/>
    <w:next w:val="afb"/>
    <w:uiPriority w:val="99"/>
    <w:semiHidden/>
    <w:rsid w:val="00C25060"/>
  </w:style>
  <w:style w:type="numbering" w:customStyle="1" w:styleId="2241">
    <w:name w:val="Нет списка224"/>
    <w:next w:val="afb"/>
    <w:uiPriority w:val="99"/>
    <w:semiHidden/>
    <w:rsid w:val="00C25060"/>
  </w:style>
  <w:style w:type="table" w:customStyle="1" w:styleId="TableGridReport114">
    <w:name w:val="Table Grid Report1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9">
    <w:name w:val="Table Grid Report2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9">
    <w:name w:val="Table Grid Report3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5">
    <w:name w:val="Нет списка322"/>
    <w:next w:val="afb"/>
    <w:semiHidden/>
    <w:rsid w:val="00C25060"/>
  </w:style>
  <w:style w:type="numbering" w:customStyle="1" w:styleId="4150">
    <w:name w:val="Нет списка415"/>
    <w:next w:val="afb"/>
    <w:uiPriority w:val="99"/>
    <w:semiHidden/>
    <w:unhideWhenUsed/>
    <w:rsid w:val="00C25060"/>
  </w:style>
  <w:style w:type="numbering" w:customStyle="1" w:styleId="11170">
    <w:name w:val="Нет списка1117"/>
    <w:next w:val="afb"/>
    <w:uiPriority w:val="99"/>
    <w:semiHidden/>
    <w:rsid w:val="00C25060"/>
  </w:style>
  <w:style w:type="numbering" w:customStyle="1" w:styleId="21150">
    <w:name w:val="Нет списка2115"/>
    <w:next w:val="afb"/>
    <w:uiPriority w:val="99"/>
    <w:semiHidden/>
    <w:rsid w:val="00C25060"/>
  </w:style>
  <w:style w:type="numbering" w:customStyle="1" w:styleId="31130">
    <w:name w:val="Нет списка3113"/>
    <w:next w:val="afb"/>
    <w:semiHidden/>
    <w:rsid w:val="00C25060"/>
  </w:style>
  <w:style w:type="table" w:customStyle="1" w:styleId="1301">
    <w:name w:val="Сетка таблицы13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1">
    <w:name w:val="Нет списка514"/>
    <w:next w:val="afb"/>
    <w:uiPriority w:val="99"/>
    <w:semiHidden/>
    <w:unhideWhenUsed/>
    <w:rsid w:val="00C25060"/>
  </w:style>
  <w:style w:type="table" w:customStyle="1" w:styleId="3171">
    <w:name w:val="Сетка таблицы31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1">
    <w:name w:val="Нет списка67"/>
    <w:next w:val="afb"/>
    <w:uiPriority w:val="99"/>
    <w:semiHidden/>
    <w:unhideWhenUsed/>
    <w:rsid w:val="00C25060"/>
  </w:style>
  <w:style w:type="table" w:customStyle="1" w:styleId="571">
    <w:name w:val="Сетка таблицы5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6">
    <w:name w:val="Нет списка133"/>
    <w:next w:val="afb"/>
    <w:uiPriority w:val="99"/>
    <w:semiHidden/>
    <w:rsid w:val="00C25060"/>
  </w:style>
  <w:style w:type="numbering" w:customStyle="1" w:styleId="2251">
    <w:name w:val="Нет списка225"/>
    <w:next w:val="afb"/>
    <w:uiPriority w:val="99"/>
    <w:semiHidden/>
    <w:rsid w:val="00C25060"/>
  </w:style>
  <w:style w:type="table" w:customStyle="1" w:styleId="TableGridReport115">
    <w:name w:val="Table Grid Report1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0">
    <w:name w:val="Table Grid Report2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0">
    <w:name w:val="Table Grid Report3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Нет списка323"/>
    <w:next w:val="afb"/>
    <w:semiHidden/>
    <w:rsid w:val="00C25060"/>
  </w:style>
  <w:style w:type="numbering" w:customStyle="1" w:styleId="4160">
    <w:name w:val="Нет списка416"/>
    <w:next w:val="afb"/>
    <w:uiPriority w:val="99"/>
    <w:semiHidden/>
    <w:unhideWhenUsed/>
    <w:rsid w:val="00C25060"/>
  </w:style>
  <w:style w:type="numbering" w:customStyle="1" w:styleId="11180">
    <w:name w:val="Нет списка1118"/>
    <w:next w:val="afb"/>
    <w:uiPriority w:val="99"/>
    <w:semiHidden/>
    <w:rsid w:val="00C25060"/>
  </w:style>
  <w:style w:type="numbering" w:customStyle="1" w:styleId="21160">
    <w:name w:val="Нет списка2116"/>
    <w:next w:val="afb"/>
    <w:uiPriority w:val="99"/>
    <w:semiHidden/>
    <w:rsid w:val="00C25060"/>
  </w:style>
  <w:style w:type="numbering" w:customStyle="1" w:styleId="31140">
    <w:name w:val="Нет списка3114"/>
    <w:next w:val="afb"/>
    <w:semiHidden/>
    <w:rsid w:val="00C25060"/>
  </w:style>
  <w:style w:type="table" w:customStyle="1" w:styleId="1337">
    <w:name w:val="Сетка таблицы1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0">
    <w:name w:val="Нет списка515"/>
    <w:next w:val="afb"/>
    <w:uiPriority w:val="99"/>
    <w:semiHidden/>
    <w:unhideWhenUsed/>
    <w:rsid w:val="00C25060"/>
  </w:style>
  <w:style w:type="table" w:customStyle="1" w:styleId="3181">
    <w:name w:val="Сетка таблицы31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2">
    <w:name w:val="Нет списка68"/>
    <w:next w:val="afb"/>
    <w:uiPriority w:val="99"/>
    <w:semiHidden/>
    <w:unhideWhenUsed/>
    <w:rsid w:val="00C25060"/>
  </w:style>
  <w:style w:type="table" w:customStyle="1" w:styleId="581">
    <w:name w:val="Сетка таблицы5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3">
    <w:name w:val="Нет списка134"/>
    <w:next w:val="afb"/>
    <w:uiPriority w:val="99"/>
    <w:semiHidden/>
    <w:rsid w:val="00C25060"/>
  </w:style>
  <w:style w:type="numbering" w:customStyle="1" w:styleId="2261">
    <w:name w:val="Нет списка226"/>
    <w:next w:val="afb"/>
    <w:uiPriority w:val="99"/>
    <w:semiHidden/>
    <w:rsid w:val="00C25060"/>
  </w:style>
  <w:style w:type="table" w:customStyle="1" w:styleId="TableGridReport116">
    <w:name w:val="Table Grid Report1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1">
    <w:name w:val="Table Grid Report21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1">
    <w:name w:val="Table Grid Report31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4">
    <w:name w:val="Table Grid Report4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Нет списка324"/>
    <w:next w:val="afb"/>
    <w:semiHidden/>
    <w:rsid w:val="00C25060"/>
  </w:style>
  <w:style w:type="numbering" w:customStyle="1" w:styleId="417">
    <w:name w:val="Нет списка417"/>
    <w:next w:val="afb"/>
    <w:uiPriority w:val="99"/>
    <w:semiHidden/>
    <w:unhideWhenUsed/>
    <w:rsid w:val="00C25060"/>
  </w:style>
  <w:style w:type="numbering" w:customStyle="1" w:styleId="11193">
    <w:name w:val="Нет списка1119"/>
    <w:next w:val="afb"/>
    <w:uiPriority w:val="99"/>
    <w:semiHidden/>
    <w:rsid w:val="00C25060"/>
  </w:style>
  <w:style w:type="numbering" w:customStyle="1" w:styleId="21170">
    <w:name w:val="Нет списка2117"/>
    <w:next w:val="afb"/>
    <w:uiPriority w:val="99"/>
    <w:semiHidden/>
    <w:rsid w:val="00C25060"/>
  </w:style>
  <w:style w:type="numbering" w:customStyle="1" w:styleId="31150">
    <w:name w:val="Нет списка3115"/>
    <w:next w:val="afb"/>
    <w:semiHidden/>
    <w:rsid w:val="00C25060"/>
  </w:style>
  <w:style w:type="table" w:customStyle="1" w:styleId="1344">
    <w:name w:val="Сетка таблицы1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0">
    <w:name w:val="Нет списка516"/>
    <w:next w:val="afb"/>
    <w:uiPriority w:val="99"/>
    <w:semiHidden/>
    <w:unhideWhenUsed/>
    <w:rsid w:val="00C25060"/>
  </w:style>
  <w:style w:type="table" w:customStyle="1" w:styleId="3191">
    <w:name w:val="Сетка таблицы31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90">
    <w:name w:val="Нет списка69"/>
    <w:next w:val="afb"/>
    <w:uiPriority w:val="99"/>
    <w:semiHidden/>
    <w:unhideWhenUsed/>
    <w:rsid w:val="00C25060"/>
  </w:style>
  <w:style w:type="table" w:customStyle="1" w:styleId="591">
    <w:name w:val="Сетка таблицы5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fb"/>
    <w:uiPriority w:val="99"/>
    <w:semiHidden/>
    <w:rsid w:val="00C25060"/>
  </w:style>
  <w:style w:type="numbering" w:customStyle="1" w:styleId="2271">
    <w:name w:val="Нет списка227"/>
    <w:next w:val="afb"/>
    <w:uiPriority w:val="99"/>
    <w:semiHidden/>
    <w:rsid w:val="00C25060"/>
  </w:style>
  <w:style w:type="table" w:customStyle="1" w:styleId="TableGridReport117">
    <w:name w:val="Table Grid Report1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2">
    <w:name w:val="Table Grid Report21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2">
    <w:name w:val="Table Grid Report31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5">
    <w:name w:val="Table Grid Report4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Нет списка325"/>
    <w:next w:val="afb"/>
    <w:semiHidden/>
    <w:rsid w:val="00C25060"/>
  </w:style>
  <w:style w:type="numbering" w:customStyle="1" w:styleId="418">
    <w:name w:val="Нет списка418"/>
    <w:next w:val="afb"/>
    <w:uiPriority w:val="99"/>
    <w:semiHidden/>
    <w:unhideWhenUsed/>
    <w:rsid w:val="00C25060"/>
  </w:style>
  <w:style w:type="numbering" w:customStyle="1" w:styleId="11201">
    <w:name w:val="Нет списка1120"/>
    <w:next w:val="afb"/>
    <w:uiPriority w:val="99"/>
    <w:semiHidden/>
    <w:rsid w:val="00C25060"/>
  </w:style>
  <w:style w:type="numbering" w:customStyle="1" w:styleId="21180">
    <w:name w:val="Нет списка2118"/>
    <w:next w:val="afb"/>
    <w:uiPriority w:val="99"/>
    <w:semiHidden/>
    <w:rsid w:val="00C25060"/>
  </w:style>
  <w:style w:type="numbering" w:customStyle="1" w:styleId="31160">
    <w:name w:val="Нет списка3116"/>
    <w:next w:val="afb"/>
    <w:semiHidden/>
    <w:rsid w:val="00C25060"/>
  </w:style>
  <w:style w:type="table" w:customStyle="1" w:styleId="1351">
    <w:name w:val="Сетка таблицы13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0">
    <w:name w:val="Сетка таблицы2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70">
    <w:name w:val="Нет списка517"/>
    <w:next w:val="afb"/>
    <w:uiPriority w:val="99"/>
    <w:semiHidden/>
    <w:unhideWhenUsed/>
    <w:rsid w:val="00C25060"/>
  </w:style>
  <w:style w:type="table" w:customStyle="1" w:styleId="3201">
    <w:name w:val="Сетка таблицы32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0">
    <w:name w:val="Нет списка70"/>
    <w:next w:val="afb"/>
    <w:uiPriority w:val="99"/>
    <w:semiHidden/>
    <w:unhideWhenUsed/>
    <w:rsid w:val="00C25060"/>
  </w:style>
  <w:style w:type="table" w:customStyle="1" w:styleId="601">
    <w:name w:val="Сетка таблицы6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fb"/>
    <w:uiPriority w:val="99"/>
    <w:semiHidden/>
    <w:rsid w:val="00C25060"/>
  </w:style>
  <w:style w:type="numbering" w:customStyle="1" w:styleId="2281">
    <w:name w:val="Нет списка228"/>
    <w:next w:val="afb"/>
    <w:uiPriority w:val="99"/>
    <w:semiHidden/>
    <w:rsid w:val="00C25060"/>
  </w:style>
  <w:style w:type="table" w:customStyle="1" w:styleId="TableGridReport118">
    <w:name w:val="Table Grid Report1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3">
    <w:name w:val="Table Grid Report21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3">
    <w:name w:val="Table Grid Report31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6">
    <w:name w:val="Table Grid Report4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Нет списка326"/>
    <w:next w:val="afb"/>
    <w:semiHidden/>
    <w:rsid w:val="00C25060"/>
  </w:style>
  <w:style w:type="numbering" w:customStyle="1" w:styleId="419">
    <w:name w:val="Нет списка419"/>
    <w:next w:val="afb"/>
    <w:uiPriority w:val="99"/>
    <w:semiHidden/>
    <w:unhideWhenUsed/>
    <w:rsid w:val="00C25060"/>
  </w:style>
  <w:style w:type="numbering" w:customStyle="1" w:styleId="11232">
    <w:name w:val="Нет списка1123"/>
    <w:next w:val="afb"/>
    <w:uiPriority w:val="99"/>
    <w:semiHidden/>
    <w:rsid w:val="00C25060"/>
  </w:style>
  <w:style w:type="numbering" w:customStyle="1" w:styleId="21190">
    <w:name w:val="Нет списка2119"/>
    <w:next w:val="afb"/>
    <w:uiPriority w:val="99"/>
    <w:semiHidden/>
    <w:rsid w:val="00C25060"/>
  </w:style>
  <w:style w:type="numbering" w:customStyle="1" w:styleId="3117">
    <w:name w:val="Нет списка3117"/>
    <w:next w:val="afb"/>
    <w:semiHidden/>
    <w:rsid w:val="00C25060"/>
  </w:style>
  <w:style w:type="table" w:customStyle="1" w:styleId="1361">
    <w:name w:val="Сетка таблицы13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0">
    <w:name w:val="Сетка таблицы22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8">
    <w:name w:val="Нет списка518"/>
    <w:next w:val="afb"/>
    <w:uiPriority w:val="99"/>
    <w:semiHidden/>
    <w:unhideWhenUsed/>
    <w:rsid w:val="00C25060"/>
  </w:style>
  <w:style w:type="table" w:customStyle="1" w:styleId="3232">
    <w:name w:val="Сетка таблицы323"/>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2">
    <w:name w:val="Нет списка76"/>
    <w:next w:val="afb"/>
    <w:uiPriority w:val="99"/>
    <w:semiHidden/>
    <w:unhideWhenUsed/>
    <w:rsid w:val="00C25060"/>
  </w:style>
  <w:style w:type="table" w:customStyle="1" w:styleId="683">
    <w:name w:val="Сетка таблицы6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0">
    <w:name w:val="Нет списка137"/>
    <w:next w:val="afb"/>
    <w:uiPriority w:val="99"/>
    <w:semiHidden/>
    <w:rsid w:val="00C25060"/>
  </w:style>
  <w:style w:type="numbering" w:customStyle="1" w:styleId="2291">
    <w:name w:val="Нет списка229"/>
    <w:next w:val="afb"/>
    <w:uiPriority w:val="99"/>
    <w:semiHidden/>
    <w:rsid w:val="00C25060"/>
  </w:style>
  <w:style w:type="table" w:customStyle="1" w:styleId="TableGridReport119">
    <w:name w:val="Table Grid Report1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4">
    <w:name w:val="Table Grid Report2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4">
    <w:name w:val="Table Grid Report3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7">
    <w:name w:val="Table Grid Report4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70">
    <w:name w:val="Нет списка327"/>
    <w:next w:val="afb"/>
    <w:semiHidden/>
    <w:rsid w:val="00C25060"/>
  </w:style>
  <w:style w:type="numbering" w:customStyle="1" w:styleId="4200">
    <w:name w:val="Нет списка420"/>
    <w:next w:val="afb"/>
    <w:uiPriority w:val="99"/>
    <w:semiHidden/>
    <w:unhideWhenUsed/>
    <w:rsid w:val="00C25060"/>
  </w:style>
  <w:style w:type="numbering" w:customStyle="1" w:styleId="11240">
    <w:name w:val="Нет списка1124"/>
    <w:next w:val="afb"/>
    <w:uiPriority w:val="99"/>
    <w:semiHidden/>
    <w:rsid w:val="00C25060"/>
  </w:style>
  <w:style w:type="numbering" w:customStyle="1" w:styleId="21200">
    <w:name w:val="Нет списка2120"/>
    <w:next w:val="afb"/>
    <w:uiPriority w:val="99"/>
    <w:semiHidden/>
    <w:rsid w:val="00C25060"/>
  </w:style>
  <w:style w:type="numbering" w:customStyle="1" w:styleId="3118">
    <w:name w:val="Нет списка3118"/>
    <w:next w:val="afb"/>
    <w:semiHidden/>
    <w:rsid w:val="00C25060"/>
  </w:style>
  <w:style w:type="table" w:customStyle="1" w:styleId="1371">
    <w:name w:val="Сетка таблицы13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9">
    <w:name w:val="Нет списка519"/>
    <w:next w:val="afb"/>
    <w:uiPriority w:val="99"/>
    <w:semiHidden/>
    <w:unhideWhenUsed/>
    <w:rsid w:val="00C25060"/>
  </w:style>
  <w:style w:type="table" w:customStyle="1" w:styleId="3241">
    <w:name w:val="Сетка таблицы324"/>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1">
    <w:name w:val="Нет списка77"/>
    <w:next w:val="afb"/>
    <w:uiPriority w:val="99"/>
    <w:semiHidden/>
    <w:unhideWhenUsed/>
    <w:rsid w:val="00C25060"/>
  </w:style>
  <w:style w:type="table" w:customStyle="1" w:styleId="691">
    <w:name w:val="Сетка таблицы6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0">
    <w:name w:val="Нет списка138"/>
    <w:next w:val="afb"/>
    <w:uiPriority w:val="99"/>
    <w:semiHidden/>
    <w:rsid w:val="00C25060"/>
  </w:style>
  <w:style w:type="numbering" w:customStyle="1" w:styleId="2301">
    <w:name w:val="Нет списка230"/>
    <w:next w:val="afb"/>
    <w:uiPriority w:val="99"/>
    <w:semiHidden/>
    <w:rsid w:val="00C25060"/>
  </w:style>
  <w:style w:type="table" w:customStyle="1" w:styleId="TableGridReport120">
    <w:name w:val="Table Grid Report12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5">
    <w:name w:val="Table Grid Report2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5">
    <w:name w:val="Table Grid Report3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80">
    <w:name w:val="Нет списка328"/>
    <w:next w:val="afb"/>
    <w:semiHidden/>
    <w:rsid w:val="00C25060"/>
  </w:style>
  <w:style w:type="numbering" w:customStyle="1" w:styleId="4212">
    <w:name w:val="Нет списка421"/>
    <w:next w:val="afb"/>
    <w:uiPriority w:val="99"/>
    <w:semiHidden/>
    <w:unhideWhenUsed/>
    <w:rsid w:val="00C25060"/>
  </w:style>
  <w:style w:type="numbering" w:customStyle="1" w:styleId="11250">
    <w:name w:val="Нет списка1125"/>
    <w:next w:val="afb"/>
    <w:uiPriority w:val="99"/>
    <w:semiHidden/>
    <w:rsid w:val="00C25060"/>
  </w:style>
  <w:style w:type="numbering" w:customStyle="1" w:styleId="21211">
    <w:name w:val="Нет списка2121"/>
    <w:next w:val="afb"/>
    <w:uiPriority w:val="99"/>
    <w:semiHidden/>
    <w:rsid w:val="00C25060"/>
  </w:style>
  <w:style w:type="numbering" w:customStyle="1" w:styleId="3119">
    <w:name w:val="Нет списка3119"/>
    <w:next w:val="afb"/>
    <w:semiHidden/>
    <w:rsid w:val="00C25060"/>
  </w:style>
  <w:style w:type="table" w:customStyle="1" w:styleId="1381">
    <w:name w:val="Сетка таблицы13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0">
    <w:name w:val="Нет списка520"/>
    <w:next w:val="afb"/>
    <w:uiPriority w:val="99"/>
    <w:semiHidden/>
    <w:unhideWhenUsed/>
    <w:rsid w:val="00C25060"/>
  </w:style>
  <w:style w:type="table" w:customStyle="1" w:styleId="3251">
    <w:name w:val="Сетка таблицы32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0">
    <w:name w:val="Нет списка78"/>
    <w:next w:val="afb"/>
    <w:uiPriority w:val="99"/>
    <w:semiHidden/>
    <w:unhideWhenUsed/>
    <w:rsid w:val="00C25060"/>
  </w:style>
  <w:style w:type="table" w:customStyle="1" w:styleId="701">
    <w:name w:val="Сетка таблицы7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0">
    <w:name w:val="Нет списка139"/>
    <w:next w:val="afb"/>
    <w:uiPriority w:val="99"/>
    <w:semiHidden/>
    <w:rsid w:val="00C25060"/>
  </w:style>
  <w:style w:type="numbering" w:customStyle="1" w:styleId="2331">
    <w:name w:val="Нет списка233"/>
    <w:next w:val="afb"/>
    <w:uiPriority w:val="99"/>
    <w:semiHidden/>
    <w:rsid w:val="00C25060"/>
  </w:style>
  <w:style w:type="table" w:customStyle="1" w:styleId="TableGridReport123">
    <w:name w:val="Table Grid Report12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6">
    <w:name w:val="Table Grid Report2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6">
    <w:name w:val="Table Grid Report3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9">
    <w:name w:val="Нет списка329"/>
    <w:next w:val="afb"/>
    <w:semiHidden/>
    <w:rsid w:val="00C25060"/>
  </w:style>
  <w:style w:type="numbering" w:customStyle="1" w:styleId="4222">
    <w:name w:val="Нет списка422"/>
    <w:next w:val="afb"/>
    <w:uiPriority w:val="99"/>
    <w:semiHidden/>
    <w:unhideWhenUsed/>
    <w:rsid w:val="00C25060"/>
  </w:style>
  <w:style w:type="numbering" w:customStyle="1" w:styleId="11260">
    <w:name w:val="Нет списка1126"/>
    <w:next w:val="afb"/>
    <w:uiPriority w:val="99"/>
    <w:semiHidden/>
    <w:rsid w:val="00C25060"/>
  </w:style>
  <w:style w:type="numbering" w:customStyle="1" w:styleId="21221">
    <w:name w:val="Нет списка2122"/>
    <w:next w:val="afb"/>
    <w:uiPriority w:val="99"/>
    <w:semiHidden/>
    <w:rsid w:val="00C25060"/>
  </w:style>
  <w:style w:type="numbering" w:customStyle="1" w:styleId="31200">
    <w:name w:val="Нет списка3120"/>
    <w:next w:val="afb"/>
    <w:semiHidden/>
    <w:rsid w:val="00C25060"/>
  </w:style>
  <w:style w:type="table" w:customStyle="1" w:styleId="1391">
    <w:name w:val="Сетка таблицы13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4">
    <w:name w:val="Нет списка521"/>
    <w:next w:val="afb"/>
    <w:uiPriority w:val="99"/>
    <w:semiHidden/>
    <w:unhideWhenUsed/>
    <w:rsid w:val="00C25060"/>
  </w:style>
  <w:style w:type="table" w:customStyle="1" w:styleId="3261">
    <w:name w:val="Сетка таблицы32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0">
    <w:name w:val="Нет списка79"/>
    <w:next w:val="afb"/>
    <w:uiPriority w:val="99"/>
    <w:semiHidden/>
    <w:unhideWhenUsed/>
    <w:rsid w:val="00C25060"/>
  </w:style>
  <w:style w:type="table" w:customStyle="1" w:styleId="781">
    <w:name w:val="Сетка таблицы7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0">
    <w:name w:val="Нет списка140"/>
    <w:next w:val="afb"/>
    <w:uiPriority w:val="99"/>
    <w:semiHidden/>
    <w:rsid w:val="00C25060"/>
  </w:style>
  <w:style w:type="numbering" w:customStyle="1" w:styleId="2341">
    <w:name w:val="Нет списка234"/>
    <w:next w:val="afb"/>
    <w:uiPriority w:val="99"/>
    <w:semiHidden/>
    <w:rsid w:val="00C25060"/>
  </w:style>
  <w:style w:type="table" w:customStyle="1" w:styleId="TableGridReport124">
    <w:name w:val="Table Grid Report12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7">
    <w:name w:val="Table Grid Report2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7">
    <w:name w:val="Table Grid Report3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0">
    <w:name w:val="Нет списка330"/>
    <w:next w:val="afb"/>
    <w:semiHidden/>
    <w:rsid w:val="00C25060"/>
  </w:style>
  <w:style w:type="numbering" w:customStyle="1" w:styleId="4230">
    <w:name w:val="Нет списка423"/>
    <w:next w:val="afb"/>
    <w:uiPriority w:val="99"/>
    <w:semiHidden/>
    <w:unhideWhenUsed/>
    <w:rsid w:val="00C25060"/>
  </w:style>
  <w:style w:type="numbering" w:customStyle="1" w:styleId="11270">
    <w:name w:val="Нет списка1127"/>
    <w:next w:val="afb"/>
    <w:uiPriority w:val="99"/>
    <w:semiHidden/>
    <w:rsid w:val="00C25060"/>
  </w:style>
  <w:style w:type="numbering" w:customStyle="1" w:styleId="21230">
    <w:name w:val="Нет списка2123"/>
    <w:next w:val="afb"/>
    <w:uiPriority w:val="99"/>
    <w:semiHidden/>
    <w:rsid w:val="00C25060"/>
  </w:style>
  <w:style w:type="numbering" w:customStyle="1" w:styleId="31213">
    <w:name w:val="Нет списка3121"/>
    <w:next w:val="afb"/>
    <w:semiHidden/>
    <w:rsid w:val="00C25060"/>
  </w:style>
  <w:style w:type="table" w:customStyle="1" w:styleId="1401">
    <w:name w:val="Сетка таблицы14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3">
    <w:name w:val="Нет списка522"/>
    <w:next w:val="afb"/>
    <w:uiPriority w:val="99"/>
    <w:semiHidden/>
    <w:unhideWhenUsed/>
    <w:rsid w:val="00C25060"/>
  </w:style>
  <w:style w:type="table" w:customStyle="1" w:styleId="3271">
    <w:name w:val="Сетка таблицы32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fb"/>
    <w:uiPriority w:val="99"/>
    <w:semiHidden/>
    <w:unhideWhenUsed/>
    <w:rsid w:val="00C25060"/>
  </w:style>
  <w:style w:type="table" w:customStyle="1" w:styleId="791">
    <w:name w:val="Сетка таблицы7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fb"/>
    <w:uiPriority w:val="99"/>
    <w:semiHidden/>
    <w:rsid w:val="00C25060"/>
  </w:style>
  <w:style w:type="numbering" w:customStyle="1" w:styleId="2351">
    <w:name w:val="Нет списка235"/>
    <w:next w:val="afb"/>
    <w:uiPriority w:val="99"/>
    <w:semiHidden/>
    <w:rsid w:val="00C25060"/>
  </w:style>
  <w:style w:type="table" w:customStyle="1" w:styleId="TableGridReport125">
    <w:name w:val="Table Grid Report12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8">
    <w:name w:val="Table Grid Report2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8">
    <w:name w:val="Table Grid Report3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3">
    <w:name w:val="Нет списка331"/>
    <w:next w:val="afb"/>
    <w:semiHidden/>
    <w:rsid w:val="00C25060"/>
  </w:style>
  <w:style w:type="numbering" w:customStyle="1" w:styleId="424">
    <w:name w:val="Нет списка424"/>
    <w:next w:val="afb"/>
    <w:uiPriority w:val="99"/>
    <w:semiHidden/>
    <w:unhideWhenUsed/>
    <w:rsid w:val="00C25060"/>
  </w:style>
  <w:style w:type="numbering" w:customStyle="1" w:styleId="11280">
    <w:name w:val="Нет списка1128"/>
    <w:next w:val="afb"/>
    <w:uiPriority w:val="99"/>
    <w:semiHidden/>
    <w:rsid w:val="00C25060"/>
  </w:style>
  <w:style w:type="numbering" w:customStyle="1" w:styleId="21240">
    <w:name w:val="Нет списка2124"/>
    <w:next w:val="afb"/>
    <w:uiPriority w:val="99"/>
    <w:semiHidden/>
    <w:rsid w:val="00C25060"/>
  </w:style>
  <w:style w:type="numbering" w:customStyle="1" w:styleId="31221">
    <w:name w:val="Нет списка3122"/>
    <w:next w:val="afb"/>
    <w:semiHidden/>
    <w:rsid w:val="00C25060"/>
  </w:style>
  <w:style w:type="table" w:customStyle="1" w:styleId="1431">
    <w:name w:val="Сетка таблицы14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0">
    <w:name w:val="Сетка таблицы23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0">
    <w:name w:val="Нет списка523"/>
    <w:next w:val="afb"/>
    <w:uiPriority w:val="99"/>
    <w:semiHidden/>
    <w:unhideWhenUsed/>
    <w:rsid w:val="00C25060"/>
  </w:style>
  <w:style w:type="table" w:customStyle="1" w:styleId="3281">
    <w:name w:val="Сетка таблицы32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2">
    <w:name w:val="Нет списка83"/>
    <w:next w:val="afb"/>
    <w:uiPriority w:val="99"/>
    <w:semiHidden/>
    <w:unhideWhenUsed/>
    <w:rsid w:val="00C25060"/>
  </w:style>
  <w:style w:type="numbering" w:customStyle="1" w:styleId="1440">
    <w:name w:val="Нет списка144"/>
    <w:next w:val="afb"/>
    <w:uiPriority w:val="99"/>
    <w:semiHidden/>
    <w:unhideWhenUsed/>
    <w:rsid w:val="00C25060"/>
  </w:style>
  <w:style w:type="table" w:customStyle="1" w:styleId="1441">
    <w:name w:val="Сетка таблицы144"/>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
    <w:name w:val="Сетка таблицы80"/>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1">
    <w:name w:val="Нет списка236"/>
    <w:next w:val="afb"/>
    <w:uiPriority w:val="99"/>
    <w:semiHidden/>
    <w:unhideWhenUsed/>
    <w:rsid w:val="00C25060"/>
  </w:style>
  <w:style w:type="table" w:customStyle="1" w:styleId="2370">
    <w:name w:val="Сетка таблицы23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1">
    <w:name w:val="Нет списка332"/>
    <w:next w:val="afb"/>
    <w:uiPriority w:val="99"/>
    <w:semiHidden/>
    <w:unhideWhenUsed/>
    <w:rsid w:val="00C25060"/>
  </w:style>
  <w:style w:type="table" w:customStyle="1" w:styleId="3290">
    <w:name w:val="Сетка таблицы329"/>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5">
    <w:name w:val="Нет списка425"/>
    <w:next w:val="afb"/>
    <w:uiPriority w:val="99"/>
    <w:semiHidden/>
    <w:unhideWhenUsed/>
    <w:rsid w:val="00C25060"/>
  </w:style>
  <w:style w:type="table" w:customStyle="1" w:styleId="4101">
    <w:name w:val="Сетка таблицы4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40">
    <w:name w:val="Нет списка524"/>
    <w:next w:val="afb"/>
    <w:uiPriority w:val="99"/>
    <w:semiHidden/>
    <w:unhideWhenUsed/>
    <w:rsid w:val="00C25060"/>
  </w:style>
  <w:style w:type="table" w:customStyle="1" w:styleId="5101">
    <w:name w:val="Сетка таблицы5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0">
    <w:name w:val="Нет списка610"/>
    <w:next w:val="afb"/>
    <w:uiPriority w:val="99"/>
    <w:semiHidden/>
    <w:unhideWhenUsed/>
    <w:rsid w:val="00C25060"/>
  </w:style>
  <w:style w:type="table" w:customStyle="1" w:styleId="6101">
    <w:name w:val="Сетка таблицы6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Нет списка710"/>
    <w:next w:val="afb"/>
    <w:uiPriority w:val="99"/>
    <w:semiHidden/>
    <w:unhideWhenUsed/>
    <w:rsid w:val="00C25060"/>
  </w:style>
  <w:style w:type="table" w:customStyle="1" w:styleId="7101">
    <w:name w:val="Сетка таблицы7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2">
    <w:name w:val="Нет списка84"/>
    <w:next w:val="afb"/>
    <w:uiPriority w:val="99"/>
    <w:semiHidden/>
    <w:unhideWhenUsed/>
    <w:rsid w:val="00C25060"/>
  </w:style>
  <w:style w:type="table" w:customStyle="1" w:styleId="TableGridReport126">
    <w:name w:val="Table Grid Report126"/>
    <w:basedOn w:val="afa"/>
    <w:next w:val="afff6"/>
    <w:uiPriority w:val="59"/>
    <w:locked/>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 56"/>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C25060"/>
  </w:style>
  <w:style w:type="table" w:customStyle="1" w:styleId="TableGrid14">
    <w:name w:val="Table Grid14"/>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 86"/>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C25060"/>
    <w:pPr>
      <w:keepNext/>
      <w:suppressAutoHyphens w:val="0"/>
      <w:ind w:firstLine="426"/>
    </w:pPr>
    <w:rPr>
      <w:rFonts w:ascii="Times New Roman" w:hAnsi="Times New Roman"/>
      <w:b w:val="0"/>
      <w:i/>
      <w:color w:val="auto"/>
      <w:sz w:val="20"/>
    </w:rPr>
  </w:style>
  <w:style w:type="numbering" w:customStyle="1" w:styleId="11290">
    <w:name w:val="Нет списка1129"/>
    <w:next w:val="afb"/>
    <w:uiPriority w:val="99"/>
    <w:semiHidden/>
    <w:unhideWhenUsed/>
    <w:rsid w:val="00C25060"/>
  </w:style>
  <w:style w:type="table" w:customStyle="1" w:styleId="175">
    <w:name w:val="Светлая заливка17"/>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ветлая заливка25"/>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8">
    <w:name w:val="Заголовок 2 уровень4"/>
    <w:basedOn w:val="afb"/>
    <w:uiPriority w:val="99"/>
    <w:rsid w:val="00C25060"/>
  </w:style>
  <w:style w:type="numbering" w:customStyle="1" w:styleId="347">
    <w:name w:val="Заголовок 3 ур4"/>
    <w:basedOn w:val="afb"/>
    <w:uiPriority w:val="99"/>
    <w:rsid w:val="00C25060"/>
  </w:style>
  <w:style w:type="table" w:customStyle="1" w:styleId="11106">
    <w:name w:val="Светлая заливка1110"/>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C25060"/>
    <w:pPr>
      <w:numPr>
        <w:numId w:val="77"/>
      </w:numPr>
    </w:pPr>
  </w:style>
  <w:style w:type="numbering" w:customStyle="1" w:styleId="1111133">
    <w:name w:val="1 / 1.1 / 1.1.33"/>
    <w:basedOn w:val="afb"/>
    <w:next w:val="111111"/>
    <w:locked/>
    <w:rsid w:val="00C25060"/>
  </w:style>
  <w:style w:type="table" w:customStyle="1" w:styleId="3145">
    <w:name w:val="Светлая заливка314"/>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C25060"/>
  </w:style>
  <w:style w:type="table" w:customStyle="1" w:styleId="5151">
    <w:name w:val="Сетка таблицы 51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C25060"/>
  </w:style>
  <w:style w:type="table" w:customStyle="1" w:styleId="TableGrid113">
    <w:name w:val="Table Grid113"/>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C25060"/>
  </w:style>
  <w:style w:type="table" w:customStyle="1" w:styleId="1345">
    <w:name w:val="Средний список 134"/>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C25060"/>
  </w:style>
  <w:style w:type="numbering" w:customStyle="1" w:styleId="111133">
    <w:name w:val="Нет списка11113"/>
    <w:next w:val="afb"/>
    <w:uiPriority w:val="99"/>
    <w:semiHidden/>
    <w:unhideWhenUsed/>
    <w:rsid w:val="00C25060"/>
  </w:style>
  <w:style w:type="table" w:customStyle="1" w:styleId="11251">
    <w:name w:val="Средний список 112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C25060"/>
  </w:style>
  <w:style w:type="table" w:customStyle="1" w:styleId="11341">
    <w:name w:val="Средний список 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C25060"/>
  </w:style>
  <w:style w:type="table" w:customStyle="1" w:styleId="11440">
    <w:name w:val="Средний список 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C25060"/>
  </w:style>
  <w:style w:type="table" w:customStyle="1" w:styleId="11640">
    <w:name w:val="Средний список 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C25060"/>
  </w:style>
  <w:style w:type="table" w:customStyle="1" w:styleId="11740">
    <w:name w:val="Средний список 117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C25060"/>
  </w:style>
  <w:style w:type="table" w:customStyle="1" w:styleId="1111140">
    <w:name w:val="Средний список 1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C25060"/>
  </w:style>
  <w:style w:type="table" w:customStyle="1" w:styleId="111240">
    <w:name w:val="Средний список 1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C25060"/>
    <w:pPr>
      <w:keepNext/>
      <w:suppressAutoHyphens w:val="0"/>
      <w:ind w:firstLine="426"/>
    </w:pPr>
    <w:rPr>
      <w:rFonts w:ascii="Times New Roman" w:hAnsi="Times New Roman"/>
      <w:b w:val="0"/>
      <w:color w:val="auto"/>
      <w:sz w:val="20"/>
    </w:rPr>
  </w:style>
  <w:style w:type="paragraph" w:customStyle="1" w:styleId="1fffff1">
    <w:name w:val="Подпись рисунков/таблиц1"/>
    <w:basedOn w:val="affff4"/>
    <w:next w:val="affffffffffffff7"/>
    <w:uiPriority w:val="99"/>
    <w:qFormat/>
    <w:rsid w:val="00C25060"/>
    <w:pPr>
      <w:tabs>
        <w:tab w:val="right" w:leader="dot" w:pos="9628"/>
      </w:tabs>
      <w:jc w:val="both"/>
    </w:pPr>
    <w:rPr>
      <w:bCs/>
      <w:noProof/>
    </w:rPr>
  </w:style>
  <w:style w:type="paragraph" w:customStyle="1" w:styleId="xl46768">
    <w:name w:val="xl4676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69">
    <w:name w:val="xl46769"/>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70">
    <w:name w:val="xl4677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1">
    <w:name w:val="xl4677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2">
    <w:name w:val="xl4677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3">
    <w:name w:val="xl4677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rFonts w:ascii="Times New Roman" w:eastAsia="Times New Roman" w:hAnsi="Times New Roman" w:cs="Times New Roman"/>
      <w:sz w:val="24"/>
      <w:szCs w:val="24"/>
      <w:lang w:val="en-US" w:bidi="en-US"/>
    </w:rPr>
  </w:style>
  <w:style w:type="paragraph" w:customStyle="1" w:styleId="xl46774">
    <w:name w:val="xl46774"/>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color w:val="000000"/>
      <w:sz w:val="24"/>
      <w:szCs w:val="24"/>
      <w:lang w:val="en-US" w:bidi="en-US"/>
    </w:rPr>
  </w:style>
  <w:style w:type="paragraph" w:customStyle="1" w:styleId="xl46775">
    <w:name w:val="xl4677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rFonts w:ascii="Times New Roman" w:eastAsia="Times New Roman" w:hAnsi="Times New Roman" w:cs="Times New Roman"/>
      <w:sz w:val="24"/>
      <w:szCs w:val="24"/>
      <w:lang w:val="en-US" w:bidi="en-US"/>
    </w:rPr>
  </w:style>
  <w:style w:type="paragraph" w:customStyle="1" w:styleId="xl46776">
    <w:name w:val="xl4677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rFonts w:ascii="Times New Roman" w:eastAsia="Times New Roman" w:hAnsi="Times New Roman" w:cs="Times New Roman"/>
      <w:sz w:val="24"/>
      <w:szCs w:val="24"/>
      <w:lang w:val="en-US" w:bidi="en-US"/>
    </w:rPr>
  </w:style>
  <w:style w:type="paragraph" w:customStyle="1" w:styleId="xl46777">
    <w:name w:val="xl46777"/>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8">
    <w:name w:val="xl4677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9">
    <w:name w:val="xl46779"/>
    <w:basedOn w:val="af8"/>
    <w:rsid w:val="00C25060"/>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0">
    <w:name w:val="xl4678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sz w:val="24"/>
      <w:szCs w:val="24"/>
      <w:lang w:val="en-US" w:bidi="en-US"/>
    </w:rPr>
  </w:style>
  <w:style w:type="paragraph" w:customStyle="1" w:styleId="xl46781">
    <w:name w:val="xl4678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2">
    <w:name w:val="xl4678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3">
    <w:name w:val="xl4678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i/>
      <w:iCs/>
      <w:sz w:val="24"/>
      <w:szCs w:val="24"/>
      <w:lang w:val="en-US" w:bidi="en-US"/>
    </w:rPr>
  </w:style>
  <w:style w:type="paragraph" w:customStyle="1" w:styleId="xl46784">
    <w:name w:val="xl4678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85">
    <w:name w:val="xl4678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b/>
      <w:bCs/>
      <w:sz w:val="24"/>
      <w:szCs w:val="24"/>
      <w:lang w:val="en-US" w:bidi="en-US"/>
    </w:rPr>
  </w:style>
  <w:style w:type="paragraph" w:customStyle="1" w:styleId="xl46786">
    <w:name w:val="xl4678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7">
    <w:name w:val="xl46787"/>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8">
    <w:name w:val="xl467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paragraph" w:customStyle="1" w:styleId="xl51716">
    <w:name w:val="xl51716"/>
    <w:basedOn w:val="af8"/>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rFonts w:ascii="Times New Roman" w:eastAsia="Times New Roman" w:hAnsi="Times New Roman" w:cs="Times New Roman"/>
      <w:b/>
      <w:bCs/>
      <w:sz w:val="24"/>
      <w:szCs w:val="24"/>
      <w:lang w:val="en-US" w:bidi="en-US"/>
    </w:rPr>
  </w:style>
  <w:style w:type="paragraph" w:customStyle="1" w:styleId="xl51717">
    <w:name w:val="xl517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table" w:styleId="4fb">
    <w:name w:val="Table Classic 4"/>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C25060"/>
  </w:style>
  <w:style w:type="numbering" w:customStyle="1" w:styleId="1030">
    <w:name w:val="Нет списка103"/>
    <w:next w:val="afb"/>
    <w:uiPriority w:val="99"/>
    <w:semiHidden/>
    <w:unhideWhenUsed/>
    <w:rsid w:val="00C25060"/>
  </w:style>
  <w:style w:type="table" w:customStyle="1" w:styleId="6131">
    <w:name w:val="Сетка таблицы61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4">
    <w:name w:val="1.1 Заг. Частей"/>
    <w:basedOn w:val="af8"/>
    <w:next w:val="021"/>
    <w:link w:val="11ff2"/>
    <w:rsid w:val="00C25060"/>
    <w:pPr>
      <w:pageBreakBefore/>
      <w:widowControl w:val="0"/>
      <w:numPr>
        <w:numId w:val="58"/>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eastAsia="ja-JP"/>
    </w:rPr>
  </w:style>
  <w:style w:type="paragraph" w:customStyle="1" w:styleId="021">
    <w:name w:val="02_Глава 1."/>
    <w:next w:val="0311"/>
    <w:link w:val="0210"/>
    <w:qFormat/>
    <w:rsid w:val="00C25060"/>
    <w:pPr>
      <w:keepNext/>
      <w:keepLines/>
      <w:pageBreakBefore/>
      <w:numPr>
        <w:ilvl w:val="1"/>
        <w:numId w:val="58"/>
      </w:numPr>
      <w:spacing w:after="0" w:line="240" w:lineRule="auto"/>
      <w:jc w:val="both"/>
      <w:outlineLvl w:val="0"/>
    </w:pPr>
    <w:rPr>
      <w:rFonts w:ascii="Times New Roman" w:eastAsia="Times New Roman" w:hAnsi="Times New Roman" w:cs="Times New Roman"/>
      <w:b/>
      <w:iCs/>
      <w:caps/>
      <w:snapToGrid w:val="0"/>
      <w:sz w:val="26"/>
      <w:szCs w:val="26"/>
      <w:lang w:eastAsia="en-US"/>
    </w:rPr>
  </w:style>
  <w:style w:type="paragraph" w:customStyle="1" w:styleId="0311">
    <w:name w:val="03_Глава 1.1."/>
    <w:next w:val="af8"/>
    <w:link w:val="03110"/>
    <w:qFormat/>
    <w:rsid w:val="00C25060"/>
    <w:pPr>
      <w:keepNext/>
      <w:keepLines/>
      <w:numPr>
        <w:ilvl w:val="2"/>
        <w:numId w:val="58"/>
      </w:numPr>
      <w:spacing w:before="120" w:after="120" w:line="240" w:lineRule="auto"/>
      <w:jc w:val="both"/>
      <w:outlineLvl w:val="1"/>
    </w:pPr>
    <w:rPr>
      <w:rFonts w:ascii="Times New Roman" w:eastAsia="Times New Roman" w:hAnsi="Times New Roman" w:cs="Times New Roman"/>
      <w:b/>
      <w:sz w:val="26"/>
      <w:szCs w:val="24"/>
      <w:lang w:eastAsia="en-US"/>
    </w:rPr>
  </w:style>
  <w:style w:type="paragraph" w:customStyle="1" w:styleId="04111">
    <w:name w:val="04_Глава 1.1.1."/>
    <w:next w:val="af8"/>
    <w:link w:val="041110"/>
    <w:qFormat/>
    <w:rsid w:val="00C25060"/>
    <w:pPr>
      <w:keepNext/>
      <w:keepLines/>
      <w:numPr>
        <w:ilvl w:val="3"/>
        <w:numId w:val="58"/>
      </w:numPr>
      <w:spacing w:before="120" w:after="120" w:line="240" w:lineRule="auto"/>
      <w:jc w:val="both"/>
      <w:outlineLvl w:val="2"/>
    </w:pPr>
    <w:rPr>
      <w:rFonts w:ascii="Times New Roman" w:eastAsia="Times New Roman" w:hAnsi="Times New Roman" w:cs="Times New Roman"/>
      <w:b/>
      <w:iCs/>
      <w:sz w:val="26"/>
      <w:lang w:eastAsia="en-US"/>
    </w:rPr>
  </w:style>
  <w:style w:type="paragraph" w:customStyle="1" w:styleId="051111">
    <w:name w:val="05_Глава 1.1.1.1."/>
    <w:next w:val="af8"/>
    <w:link w:val="0511110"/>
    <w:qFormat/>
    <w:rsid w:val="00C25060"/>
    <w:pPr>
      <w:keepNext/>
      <w:keepLines/>
      <w:numPr>
        <w:ilvl w:val="4"/>
        <w:numId w:val="58"/>
      </w:numPr>
      <w:spacing w:after="120" w:line="240" w:lineRule="auto"/>
      <w:jc w:val="both"/>
    </w:pPr>
    <w:rPr>
      <w:rFonts w:ascii="Times New Roman" w:eastAsia="Times New Roman" w:hAnsi="Times New Roman" w:cs="Times New Roman"/>
      <w:b/>
      <w:i/>
      <w:iCs/>
      <w:snapToGrid w:val="0"/>
      <w:spacing w:val="20"/>
      <w:sz w:val="26"/>
      <w:szCs w:val="26"/>
      <w:lang w:eastAsia="en-US"/>
    </w:rPr>
  </w:style>
  <w:style w:type="paragraph" w:customStyle="1" w:styleId="16">
    <w:name w:val="1.6 Заг. Подпараграфов"/>
    <w:next w:val="af8"/>
    <w:link w:val="166"/>
    <w:rsid w:val="00C25060"/>
    <w:pPr>
      <w:keepNext/>
      <w:keepLines/>
      <w:numPr>
        <w:ilvl w:val="5"/>
        <w:numId w:val="58"/>
      </w:numPr>
      <w:spacing w:after="160" w:line="259" w:lineRule="auto"/>
      <w:jc w:val="both"/>
    </w:pPr>
    <w:rPr>
      <w:rFonts w:ascii="Times New Roman" w:eastAsia="Times New Roman" w:hAnsi="Times New Roman" w:cs="Times New Roman"/>
      <w:i/>
      <w:iCs/>
      <w:snapToGrid w:val="0"/>
      <w:spacing w:val="20"/>
      <w:sz w:val="28"/>
      <w:lang w:eastAsia="en-US"/>
    </w:rPr>
  </w:style>
  <w:style w:type="paragraph" w:customStyle="1" w:styleId="21">
    <w:name w:val="2_1 Рисунок"/>
    <w:link w:val="21fa"/>
    <w:qFormat/>
    <w:rsid w:val="00C25060"/>
    <w:pPr>
      <w:keepLines/>
      <w:numPr>
        <w:ilvl w:val="6"/>
        <w:numId w:val="58"/>
      </w:numPr>
      <w:spacing w:after="32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22">
    <w:name w:val="2_2 Таблица"/>
    <w:link w:val="22f2"/>
    <w:qFormat/>
    <w:rsid w:val="00C25060"/>
    <w:pPr>
      <w:keepNext/>
      <w:keepLines/>
      <w:numPr>
        <w:ilvl w:val="7"/>
        <w:numId w:val="58"/>
      </w:numPr>
      <w:spacing w:after="24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60-">
    <w:name w:val="6.0 Список лит-ры"/>
    <w:link w:val="60-0"/>
    <w:rsid w:val="00C25060"/>
    <w:pPr>
      <w:keepNext/>
      <w:keepLines/>
      <w:numPr>
        <w:ilvl w:val="8"/>
        <w:numId w:val="58"/>
      </w:numPr>
      <w:spacing w:after="40" w:line="300" w:lineRule="auto"/>
      <w:jc w:val="both"/>
    </w:pPr>
    <w:rPr>
      <w:rFonts w:ascii="Times New Roman" w:eastAsia="Times New Roman" w:hAnsi="Times New Roman" w:cs="Times New Roman"/>
      <w:sz w:val="28"/>
      <w:lang w:eastAsia="en-US"/>
    </w:rPr>
  </w:style>
  <w:style w:type="character" w:customStyle="1" w:styleId="041110">
    <w:name w:val="04_Глава 1.1.1. Знак"/>
    <w:link w:val="04111"/>
    <w:rsid w:val="00C25060"/>
    <w:rPr>
      <w:rFonts w:ascii="Times New Roman" w:eastAsia="Times New Roman" w:hAnsi="Times New Roman" w:cs="Times New Roman"/>
      <w:b/>
      <w:iCs/>
      <w:sz w:val="26"/>
      <w:lang w:eastAsia="en-US"/>
    </w:rPr>
  </w:style>
  <w:style w:type="paragraph" w:customStyle="1" w:styleId="2ffff">
    <w:name w:val="Знак Знак Знак2 Знак Знак Знак Знак Знак Знак Знак"/>
    <w:basedOn w:val="af8"/>
    <w:rsid w:val="00C25060"/>
    <w:pPr>
      <w:spacing w:after="0" w:line="240" w:lineRule="auto"/>
    </w:pPr>
    <w:rPr>
      <w:rFonts w:ascii="Verdana" w:eastAsia="Times New Roman" w:hAnsi="Verdana" w:cs="Verdana"/>
      <w:sz w:val="20"/>
      <w:szCs w:val="20"/>
      <w:lang w:val="en-US" w:eastAsia="en-US"/>
    </w:rPr>
  </w:style>
  <w:style w:type="table" w:customStyle="1" w:styleId="TableGridReport1110">
    <w:name w:val="Table Grid Report11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0">
    <w:name w:val="0.5 Список Заг.2"/>
    <w:uiPriority w:val="99"/>
    <w:rsid w:val="00C25060"/>
  </w:style>
  <w:style w:type="paragraph" w:customStyle="1" w:styleId="affffffffffffff8">
    <w:name w:val="Номер"/>
    <w:basedOn w:val="af8"/>
    <w:uiPriority w:val="99"/>
    <w:qFormat/>
    <w:rsid w:val="00C25060"/>
    <w:pPr>
      <w:spacing w:before="60" w:after="60" w:line="240" w:lineRule="auto"/>
      <w:jc w:val="center"/>
    </w:pPr>
    <w:rPr>
      <w:rFonts w:ascii="Times New Roman" w:eastAsia="Times New Roman" w:hAnsi="Times New Roman" w:cs="Times New Roman"/>
      <w:sz w:val="28"/>
      <w:szCs w:val="20"/>
    </w:rPr>
  </w:style>
  <w:style w:type="numbering" w:customStyle="1" w:styleId="5">
    <w:name w:val="Рис.5"/>
    <w:rsid w:val="00C25060"/>
    <w:pPr>
      <w:numPr>
        <w:numId w:val="37"/>
      </w:numPr>
    </w:pPr>
  </w:style>
  <w:style w:type="paragraph" w:customStyle="1" w:styleId="21fb">
    <w:name w:val="Знак Знак Знак2 Знак Знак Знак Знак Знак Знак Знак1"/>
    <w:basedOn w:val="af8"/>
    <w:rsid w:val="00C25060"/>
    <w:pPr>
      <w:spacing w:after="0" w:line="240" w:lineRule="auto"/>
    </w:pPr>
    <w:rPr>
      <w:rFonts w:ascii="Verdana" w:eastAsia="Times New Roman" w:hAnsi="Verdana" w:cs="Verdana"/>
      <w:sz w:val="20"/>
      <w:szCs w:val="20"/>
      <w:lang w:val="en-US" w:eastAsia="en-US"/>
    </w:rPr>
  </w:style>
  <w:style w:type="character" w:customStyle="1" w:styleId="1338">
    <w:name w:val="Обычный 13 Знак Знак3"/>
    <w:rsid w:val="00C25060"/>
    <w:rPr>
      <w:rFonts w:ascii="Times New Roman" w:eastAsia="Times New Roman" w:hAnsi="Times New Roman"/>
      <w:sz w:val="26"/>
    </w:rPr>
  </w:style>
  <w:style w:type="paragraph" w:customStyle="1" w:styleId="txt1">
    <w:name w:val="txt1"/>
    <w:basedOn w:val="af8"/>
    <w:rsid w:val="00C25060"/>
    <w:pPr>
      <w:spacing w:before="45" w:after="45" w:line="240" w:lineRule="auto"/>
      <w:ind w:left="20" w:right="20" w:firstLine="400"/>
      <w:jc w:val="both"/>
    </w:pPr>
    <w:rPr>
      <w:rFonts w:ascii="Arial" w:eastAsia="Times New Roman" w:hAnsi="Arial" w:cs="Arial"/>
      <w:color w:val="000000"/>
      <w:sz w:val="18"/>
      <w:szCs w:val="18"/>
    </w:rPr>
  </w:style>
  <w:style w:type="character" w:customStyle="1" w:styleId="affffffffffffff9">
    <w:name w:val="Рис. Знак"/>
    <w:locked/>
    <w:rsid w:val="00C25060"/>
    <w:rPr>
      <w:rFonts w:ascii="Times New Roman" w:eastAsia="Times New Roman" w:hAnsi="Times New Roman"/>
      <w:b/>
      <w:sz w:val="26"/>
    </w:rPr>
  </w:style>
  <w:style w:type="paragraph" w:customStyle="1" w:styleId="affffffffffffffa">
    <w:name w:val="Базовый"/>
    <w:rsid w:val="00C25060"/>
    <w:pPr>
      <w:tabs>
        <w:tab w:val="left" w:pos="708"/>
      </w:tabs>
      <w:suppressAutoHyphens/>
    </w:pPr>
    <w:rPr>
      <w:rFonts w:ascii="Times New Roman" w:eastAsia="Calibri" w:hAnsi="Times New Roman" w:cs="Times New Roman"/>
      <w:sz w:val="24"/>
      <w:szCs w:val="20"/>
    </w:rPr>
  </w:style>
  <w:style w:type="paragraph" w:customStyle="1" w:styleId="af2">
    <w:name w:val="_таблица"/>
    <w:basedOn w:val="af8"/>
    <w:link w:val="affffffffffffffb"/>
    <w:qFormat/>
    <w:rsid w:val="00C25060"/>
    <w:pPr>
      <w:keepNext/>
      <w:keepLines/>
      <w:numPr>
        <w:numId w:val="61"/>
      </w:numPr>
      <w:autoSpaceDE w:val="0"/>
      <w:autoSpaceDN w:val="0"/>
      <w:adjustRightInd w:val="0"/>
      <w:spacing w:after="0" w:line="360" w:lineRule="auto"/>
      <w:jc w:val="right"/>
    </w:pPr>
    <w:rPr>
      <w:rFonts w:ascii="Times New Roman" w:eastAsia="Calibri" w:hAnsi="Times New Roman" w:cs="Times New Roman"/>
      <w:b/>
      <w:sz w:val="26"/>
      <w:szCs w:val="26"/>
      <w:lang w:eastAsia="en-US"/>
    </w:rPr>
  </w:style>
  <w:style w:type="character" w:customStyle="1" w:styleId="affffffffffffffb">
    <w:name w:val="_таблица Знак"/>
    <w:link w:val="af2"/>
    <w:rsid w:val="00C25060"/>
    <w:rPr>
      <w:rFonts w:ascii="Times New Roman" w:eastAsia="Calibri" w:hAnsi="Times New Roman" w:cs="Times New Roman"/>
      <w:b/>
      <w:sz w:val="26"/>
      <w:szCs w:val="26"/>
      <w:lang w:eastAsia="en-US"/>
    </w:rPr>
  </w:style>
  <w:style w:type="paragraph" w:customStyle="1" w:styleId="ad">
    <w:name w:val="_прилож_"/>
    <w:basedOn w:val="20"/>
    <w:link w:val="affffffffffffffc"/>
    <w:qFormat/>
    <w:rsid w:val="00C25060"/>
    <w:pPr>
      <w:numPr>
        <w:numId w:val="15"/>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d"/>
    <w:rsid w:val="00C25060"/>
    <w:rPr>
      <w:rFonts w:ascii="Times New Roman" w:eastAsia="Times New Roman" w:hAnsi="Times New Roman" w:cs="Times New Roman"/>
      <w:b/>
      <w:bCs/>
      <w:iCs/>
      <w:color w:val="000000"/>
      <w:sz w:val="48"/>
      <w:szCs w:val="28"/>
      <w:lang w:eastAsia="en-US"/>
    </w:rPr>
  </w:style>
  <w:style w:type="character" w:customStyle="1" w:styleId="affffffffffffffd">
    <w:name w:val="_рисунок Знак"/>
    <w:link w:val="a1"/>
    <w:locked/>
    <w:rsid w:val="00C25060"/>
    <w:rPr>
      <w:rFonts w:ascii="Times New Roman" w:hAnsi="Times New Roman"/>
      <w:b/>
      <w:sz w:val="24"/>
      <w:szCs w:val="24"/>
      <w:lang w:val="en-US" w:eastAsia="en-US" w:bidi="en-US"/>
    </w:rPr>
  </w:style>
  <w:style w:type="paragraph" w:customStyle="1" w:styleId="a1">
    <w:name w:val="_рисунок"/>
    <w:basedOn w:val="af8"/>
    <w:link w:val="affffffffffffffd"/>
    <w:qFormat/>
    <w:rsid w:val="00C25060"/>
    <w:pPr>
      <w:numPr>
        <w:numId w:val="62"/>
      </w:numPr>
      <w:autoSpaceDE w:val="0"/>
      <w:autoSpaceDN w:val="0"/>
      <w:adjustRightInd w:val="0"/>
      <w:spacing w:after="0" w:line="240" w:lineRule="auto"/>
      <w:jc w:val="center"/>
    </w:pPr>
    <w:rPr>
      <w:rFonts w:ascii="Times New Roman" w:hAnsi="Times New Roman"/>
      <w:b/>
      <w:sz w:val="24"/>
      <w:szCs w:val="24"/>
      <w:lang w:val="en-US" w:eastAsia="en-US" w:bidi="en-US"/>
    </w:rPr>
  </w:style>
  <w:style w:type="paragraph" w:customStyle="1" w:styleId="a4">
    <w:name w:val="_прилож"/>
    <w:basedOn w:val="30"/>
    <w:link w:val="affffffffffffffe"/>
    <w:qFormat/>
    <w:rsid w:val="00C25060"/>
    <w:pPr>
      <w:keepLines/>
      <w:numPr>
        <w:ilvl w:val="0"/>
        <w:numId w:val="63"/>
      </w:numPr>
      <w:suppressAutoHyphens w:val="0"/>
      <w:spacing w:before="200" w:after="0" w:line="240" w:lineRule="auto"/>
      <w:jc w:val="center"/>
    </w:pPr>
    <w:rPr>
      <w:rFonts w:ascii="Times New Roman" w:hAnsi="Times New Roman" w:cs="Times New Roman"/>
      <w:bCs/>
      <w:i w:val="0"/>
      <w:iCs w:val="0"/>
      <w:sz w:val="48"/>
      <w:szCs w:val="22"/>
      <w:lang w:bidi="ar-SA"/>
    </w:rPr>
  </w:style>
  <w:style w:type="character" w:customStyle="1" w:styleId="affffffffffffffe">
    <w:name w:val="_прилож Знак"/>
    <w:link w:val="a4"/>
    <w:rsid w:val="00C25060"/>
    <w:rPr>
      <w:rFonts w:ascii="Times New Roman" w:eastAsia="Times New Roman" w:hAnsi="Times New Roman" w:cs="Times New Roman"/>
      <w:b/>
      <w:bCs/>
      <w:sz w:val="48"/>
      <w:lang w:eastAsia="en-US"/>
    </w:rPr>
  </w:style>
  <w:style w:type="paragraph" w:customStyle="1" w:styleId="afffffffffffffff">
    <w:name w:val="_Выделение"/>
    <w:basedOn w:val="affff6"/>
    <w:link w:val="afffffffffffffff0"/>
    <w:qFormat/>
    <w:rsid w:val="00C25060"/>
    <w:pPr>
      <w:keepNext/>
      <w:ind w:left="0" w:firstLine="567"/>
    </w:pPr>
    <w:rPr>
      <w:rFonts w:ascii="Times New Roman" w:eastAsia="Calibri" w:hAnsi="Times New Roman"/>
      <w:szCs w:val="26"/>
      <w:u w:val="single"/>
      <w:lang w:val="ru-RU" w:bidi="ar-SA"/>
    </w:rPr>
  </w:style>
  <w:style w:type="character" w:customStyle="1" w:styleId="afffffffffffffff0">
    <w:name w:val="_Выделение Знак"/>
    <w:link w:val="afffffffffffffff"/>
    <w:rsid w:val="00C25060"/>
    <w:rPr>
      <w:rFonts w:ascii="Times New Roman" w:eastAsia="Calibri" w:hAnsi="Times New Roman" w:cs="Times New Roman"/>
      <w:sz w:val="24"/>
      <w:szCs w:val="26"/>
      <w:u w:val="single"/>
      <w:lang w:eastAsia="en-US"/>
    </w:rPr>
  </w:style>
  <w:style w:type="paragraph" w:customStyle="1" w:styleId="1e">
    <w:name w:val="Стиль1_ГЛАВА"/>
    <w:basedOn w:val="19"/>
    <w:link w:val="1fffff2"/>
    <w:qFormat/>
    <w:rsid w:val="00C25060"/>
    <w:pPr>
      <w:numPr>
        <w:numId w:val="66"/>
      </w:numPr>
      <w:tabs>
        <w:tab w:val="left" w:pos="1560"/>
      </w:tabs>
      <w:spacing w:line="240" w:lineRule="auto"/>
      <w:contextualSpacing w:val="0"/>
      <w:jc w:val="left"/>
    </w:pPr>
    <w:rPr>
      <w:bCs/>
      <w:caps/>
      <w:smallCaps w:val="0"/>
      <w:spacing w:val="0"/>
      <w:kern w:val="28"/>
      <w:szCs w:val="28"/>
      <w:lang w:bidi="ar-SA"/>
    </w:rPr>
  </w:style>
  <w:style w:type="paragraph" w:customStyle="1" w:styleId="2ffff0">
    <w:name w:val="Стиль2_Часть"/>
    <w:basedOn w:val="20"/>
    <w:link w:val="2ffff1"/>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1fffff2">
    <w:name w:val="Стиль1_ГЛАВА Знак"/>
    <w:link w:val="1e"/>
    <w:rsid w:val="00C25060"/>
    <w:rPr>
      <w:rFonts w:ascii="Times New Roman" w:eastAsia="Times New Roman" w:hAnsi="Times New Roman" w:cs="Times New Roman"/>
      <w:b/>
      <w:bCs/>
      <w:caps/>
      <w:kern w:val="28"/>
      <w:sz w:val="28"/>
      <w:szCs w:val="28"/>
      <w:lang w:eastAsia="en-US"/>
    </w:rPr>
  </w:style>
  <w:style w:type="paragraph" w:customStyle="1" w:styleId="3ffa">
    <w:name w:val="Стиль3_Подпункты"/>
    <w:basedOn w:val="20"/>
    <w:link w:val="3ffb"/>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2ffff1">
    <w:name w:val="Стиль2_Часть Знак"/>
    <w:link w:val="2ffff0"/>
    <w:rsid w:val="00C25060"/>
    <w:rPr>
      <w:rFonts w:ascii="Times New Roman" w:eastAsia="Times New Roman" w:hAnsi="Times New Roman" w:cs="Times New Roman"/>
      <w:b/>
      <w:bCs/>
      <w:kern w:val="28"/>
      <w:sz w:val="24"/>
      <w:szCs w:val="26"/>
      <w:lang w:eastAsia="en-US"/>
    </w:rPr>
  </w:style>
  <w:style w:type="character" w:customStyle="1" w:styleId="3ffb">
    <w:name w:val="Стиль3_Подпункты Знак"/>
    <w:link w:val="3ffa"/>
    <w:rsid w:val="00C25060"/>
    <w:rPr>
      <w:rFonts w:ascii="Times New Roman" w:eastAsia="Times New Roman" w:hAnsi="Times New Roman" w:cs="Times New Roman"/>
      <w:b/>
      <w:bCs/>
      <w:kern w:val="28"/>
      <w:sz w:val="24"/>
      <w:szCs w:val="26"/>
      <w:lang w:eastAsia="en-US"/>
    </w:rPr>
  </w:style>
  <w:style w:type="paragraph" w:customStyle="1" w:styleId="Style150">
    <w:name w:val="Style150"/>
    <w:basedOn w:val="af8"/>
    <w:rsid w:val="00C25060"/>
    <w:pPr>
      <w:spacing w:after="0" w:line="353" w:lineRule="exact"/>
      <w:ind w:firstLine="585"/>
      <w:jc w:val="both"/>
    </w:pPr>
    <w:rPr>
      <w:rFonts w:ascii="Arial" w:eastAsia="Arial" w:hAnsi="Arial" w:cs="Arial"/>
      <w:sz w:val="20"/>
      <w:szCs w:val="20"/>
    </w:rPr>
  </w:style>
  <w:style w:type="paragraph" w:customStyle="1" w:styleId="Style202">
    <w:name w:val="Style202"/>
    <w:basedOn w:val="af8"/>
    <w:rsid w:val="00C25060"/>
    <w:pPr>
      <w:spacing w:after="0" w:line="355" w:lineRule="exact"/>
      <w:ind w:firstLine="615"/>
      <w:jc w:val="both"/>
    </w:pPr>
    <w:rPr>
      <w:rFonts w:ascii="Arial" w:eastAsia="Arial" w:hAnsi="Arial" w:cs="Arial"/>
      <w:sz w:val="20"/>
      <w:szCs w:val="20"/>
    </w:rPr>
  </w:style>
  <w:style w:type="paragraph" w:customStyle="1" w:styleId="Style172">
    <w:name w:val="Style172"/>
    <w:basedOn w:val="af8"/>
    <w:rsid w:val="00C25060"/>
    <w:pPr>
      <w:spacing w:after="0" w:line="345" w:lineRule="exact"/>
      <w:ind w:firstLine="600"/>
      <w:jc w:val="both"/>
    </w:pPr>
    <w:rPr>
      <w:rFonts w:ascii="Arial" w:eastAsia="Arial" w:hAnsi="Arial" w:cs="Arial"/>
      <w:sz w:val="20"/>
      <w:szCs w:val="20"/>
    </w:rPr>
  </w:style>
  <w:style w:type="character" w:customStyle="1" w:styleId="CharStyle47">
    <w:name w:val="CharStyle47"/>
    <w:rsid w:val="00C25060"/>
    <w:rPr>
      <w:rFonts w:ascii="Arial" w:eastAsia="Arial" w:hAnsi="Arial" w:cs="Arial"/>
      <w:b w:val="0"/>
      <w:bCs w:val="0"/>
      <w:i w:val="0"/>
      <w:iCs w:val="0"/>
      <w:smallCaps w:val="0"/>
      <w:spacing w:val="-10"/>
      <w:sz w:val="18"/>
      <w:szCs w:val="18"/>
    </w:rPr>
  </w:style>
  <w:style w:type="character" w:customStyle="1" w:styleId="CharStyle76">
    <w:name w:val="CharStyle76"/>
    <w:rsid w:val="00C25060"/>
    <w:rPr>
      <w:rFonts w:ascii="Arial" w:eastAsia="Arial" w:hAnsi="Arial" w:cs="Arial"/>
      <w:b w:val="0"/>
      <w:bCs w:val="0"/>
      <w:i/>
      <w:iCs/>
      <w:smallCaps w:val="0"/>
      <w:spacing w:val="-10"/>
      <w:sz w:val="18"/>
      <w:szCs w:val="18"/>
    </w:rPr>
  </w:style>
  <w:style w:type="character" w:customStyle="1" w:styleId="CharStyle63">
    <w:name w:val="CharStyle63"/>
    <w:rsid w:val="00C25060"/>
    <w:rPr>
      <w:rFonts w:ascii="Georgia" w:eastAsia="Georgia" w:hAnsi="Georgia" w:cs="Georgia"/>
      <w:b w:val="0"/>
      <w:bCs w:val="0"/>
      <w:i w:val="0"/>
      <w:iCs w:val="0"/>
      <w:smallCaps w:val="0"/>
      <w:sz w:val="20"/>
      <w:szCs w:val="20"/>
    </w:rPr>
  </w:style>
  <w:style w:type="character" w:customStyle="1" w:styleId="CharStyle113">
    <w:name w:val="CharStyle113"/>
    <w:rsid w:val="00C25060"/>
    <w:rPr>
      <w:rFonts w:ascii="Arial" w:eastAsia="Arial" w:hAnsi="Arial" w:cs="Arial"/>
      <w:b/>
      <w:bCs/>
      <w:i w:val="0"/>
      <w:iCs w:val="0"/>
      <w:smallCaps w:val="0"/>
      <w:sz w:val="20"/>
      <w:szCs w:val="20"/>
    </w:rPr>
  </w:style>
  <w:style w:type="paragraph" w:customStyle="1" w:styleId="Style148">
    <w:name w:val="Style148"/>
    <w:basedOn w:val="af8"/>
    <w:rsid w:val="00C25060"/>
    <w:pPr>
      <w:spacing w:after="0" w:line="240" w:lineRule="auto"/>
    </w:pPr>
    <w:rPr>
      <w:rFonts w:ascii="Arial" w:eastAsia="Arial" w:hAnsi="Arial" w:cs="Arial"/>
      <w:sz w:val="20"/>
      <w:szCs w:val="20"/>
    </w:rPr>
  </w:style>
  <w:style w:type="character" w:customStyle="1" w:styleId="FontStyle139">
    <w:name w:val="Font Style139"/>
    <w:uiPriority w:val="99"/>
    <w:rsid w:val="00C25060"/>
    <w:rPr>
      <w:rFonts w:ascii="Arial" w:hAnsi="Arial" w:cs="Arial" w:hint="default"/>
      <w:sz w:val="22"/>
      <w:szCs w:val="22"/>
    </w:rPr>
  </w:style>
  <w:style w:type="paragraph" w:customStyle="1" w:styleId="Style8">
    <w:name w:val="Style8"/>
    <w:basedOn w:val="af8"/>
    <w:uiPriority w:val="99"/>
    <w:rsid w:val="00C25060"/>
    <w:pPr>
      <w:widowControl w:val="0"/>
      <w:autoSpaceDE w:val="0"/>
      <w:autoSpaceDN w:val="0"/>
      <w:adjustRightInd w:val="0"/>
      <w:spacing w:after="0" w:line="414" w:lineRule="exact"/>
    </w:pPr>
    <w:rPr>
      <w:rFonts w:ascii="Arial" w:eastAsia="Times New Roman" w:hAnsi="Arial" w:cs="Arial"/>
      <w:sz w:val="24"/>
      <w:szCs w:val="24"/>
    </w:rPr>
  </w:style>
  <w:style w:type="paragraph" w:customStyle="1" w:styleId="Style15">
    <w:name w:val="Style15"/>
    <w:basedOn w:val="af8"/>
    <w:uiPriority w:val="99"/>
    <w:rsid w:val="00C25060"/>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30">
    <w:name w:val="Style3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0">
    <w:name w:val="Style5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1">
    <w:name w:val="Style51"/>
    <w:basedOn w:val="af8"/>
    <w:uiPriority w:val="99"/>
    <w:rsid w:val="00C25060"/>
    <w:pPr>
      <w:widowControl w:val="0"/>
      <w:autoSpaceDE w:val="0"/>
      <w:autoSpaceDN w:val="0"/>
      <w:adjustRightInd w:val="0"/>
      <w:spacing w:after="0" w:line="230" w:lineRule="exact"/>
    </w:pPr>
    <w:rPr>
      <w:rFonts w:ascii="Arial" w:eastAsia="Times New Roman" w:hAnsi="Arial" w:cs="Arial"/>
      <w:sz w:val="24"/>
      <w:szCs w:val="24"/>
    </w:rPr>
  </w:style>
  <w:style w:type="character" w:customStyle="1" w:styleId="FontStyle137">
    <w:name w:val="Font Style137"/>
    <w:uiPriority w:val="99"/>
    <w:rsid w:val="00C25060"/>
    <w:rPr>
      <w:rFonts w:ascii="Arial" w:hAnsi="Arial" w:cs="Arial"/>
      <w:sz w:val="18"/>
      <w:szCs w:val="18"/>
    </w:rPr>
  </w:style>
  <w:style w:type="paragraph" w:styleId="afffffffffffffff1">
    <w:name w:val="Normal Indent"/>
    <w:basedOn w:val="af8"/>
    <w:uiPriority w:val="99"/>
    <w:rsid w:val="00C25060"/>
    <w:pPr>
      <w:ind w:left="708"/>
    </w:pPr>
    <w:rPr>
      <w:rFonts w:ascii="Calibri" w:eastAsia="Times New Roman" w:hAnsi="Calibri" w:cs="Times New Roman"/>
      <w:lang w:eastAsia="en-US"/>
    </w:rPr>
  </w:style>
  <w:style w:type="paragraph" w:customStyle="1" w:styleId="1fffff3">
    <w:name w:val="_Часть 1."/>
    <w:basedOn w:val="20"/>
    <w:link w:val="1fffff4"/>
    <w:qFormat/>
    <w:rsid w:val="00C25060"/>
    <w:pPr>
      <w:numPr>
        <w:ilvl w:val="0"/>
        <w:numId w:val="0"/>
      </w:numPr>
      <w:suppressAutoHyphens w:val="0"/>
      <w:spacing w:before="480" w:after="60"/>
      <w:ind w:left="2506" w:firstLine="567"/>
      <w:jc w:val="left"/>
    </w:pPr>
    <w:rPr>
      <w:rFonts w:cs="Times New Roman"/>
      <w:bCs/>
      <w:i/>
      <w:iCs/>
      <w:color w:val="000000"/>
      <w:kern w:val="28"/>
      <w:lang w:bidi="ar-SA"/>
    </w:rPr>
  </w:style>
  <w:style w:type="character" w:customStyle="1" w:styleId="1fffff4">
    <w:name w:val="_Часть 1. Знак"/>
    <w:link w:val="1fffff3"/>
    <w:rsid w:val="00C25060"/>
    <w:rPr>
      <w:rFonts w:ascii="Times New Roman" w:eastAsia="Times New Roman" w:hAnsi="Times New Roman" w:cs="Times New Roman"/>
      <w:b/>
      <w:bCs/>
      <w:i/>
      <w:iCs/>
      <w:color w:val="000000"/>
      <w:kern w:val="28"/>
      <w:sz w:val="28"/>
      <w:szCs w:val="28"/>
      <w:lang w:eastAsia="en-US"/>
    </w:rPr>
  </w:style>
  <w:style w:type="paragraph" w:customStyle="1" w:styleId="a7">
    <w:name w:val="_Обычный список точка"/>
    <w:basedOn w:val="affff6"/>
    <w:link w:val="afffffffffffffff2"/>
    <w:qFormat/>
    <w:rsid w:val="00C25060"/>
    <w:pPr>
      <w:numPr>
        <w:numId w:val="64"/>
      </w:numPr>
      <w:ind w:left="0" w:firstLine="567"/>
    </w:pPr>
    <w:rPr>
      <w:rFonts w:ascii="Times New Roman" w:eastAsia="Calibri" w:hAnsi="Times New Roman"/>
      <w:sz w:val="26"/>
      <w:szCs w:val="26"/>
      <w:lang w:val="ru-RU" w:eastAsia="ru-RU" w:bidi="ar-SA"/>
    </w:rPr>
  </w:style>
  <w:style w:type="character" w:customStyle="1" w:styleId="afffffffffffffff2">
    <w:name w:val="_Обычный список точка Знак"/>
    <w:link w:val="a7"/>
    <w:rsid w:val="00C25060"/>
    <w:rPr>
      <w:rFonts w:ascii="Times New Roman" w:eastAsia="Calibri" w:hAnsi="Times New Roman" w:cs="Times New Roman"/>
      <w:sz w:val="26"/>
      <w:szCs w:val="26"/>
    </w:rPr>
  </w:style>
  <w:style w:type="paragraph" w:customStyle="1" w:styleId="11ff3">
    <w:name w:val="_1.1 Текст"/>
    <w:basedOn w:val="affffffffff6"/>
    <w:link w:val="11ff4"/>
    <w:qFormat/>
    <w:rsid w:val="00B5461F"/>
    <w:rPr>
      <w:rFonts w:ascii="Times New Roman" w:hAnsi="Times New Roman" w:cs="Times New Roman"/>
      <w:bCs/>
      <w:iCs/>
      <w:color w:val="0A0A0C"/>
      <w:w w:val="105"/>
      <w:kern w:val="28"/>
      <w:sz w:val="24"/>
      <w:szCs w:val="24"/>
    </w:rPr>
  </w:style>
  <w:style w:type="character" w:customStyle="1" w:styleId="11ff4">
    <w:name w:val="_1.1 Текст Знак"/>
    <w:link w:val="11ff3"/>
    <w:rsid w:val="00B5461F"/>
    <w:rPr>
      <w:rFonts w:ascii="Times New Roman" w:eastAsia="Calibri" w:hAnsi="Times New Roman" w:cs="Times New Roman"/>
      <w:bCs/>
      <w:iCs/>
      <w:color w:val="0A0A0C"/>
      <w:w w:val="105"/>
      <w:kern w:val="28"/>
      <w:sz w:val="24"/>
      <w:szCs w:val="24"/>
      <w:lang w:eastAsia="en-US"/>
    </w:rPr>
  </w:style>
  <w:style w:type="paragraph" w:customStyle="1" w:styleId="1">
    <w:name w:val="_Раздел 1"/>
    <w:basedOn w:val="19"/>
    <w:link w:val="1fffff5"/>
    <w:rsid w:val="00C25060"/>
    <w:pPr>
      <w:keepNext/>
      <w:numPr>
        <w:numId w:val="65"/>
      </w:numPr>
      <w:tabs>
        <w:tab w:val="left" w:pos="0"/>
      </w:tabs>
      <w:contextualSpacing w:val="0"/>
      <w:jc w:val="both"/>
    </w:pPr>
    <w:rPr>
      <w:bCs/>
      <w:smallCaps w:val="0"/>
      <w:color w:val="000000"/>
      <w:spacing w:val="0"/>
      <w:kern w:val="28"/>
      <w:sz w:val="26"/>
      <w:szCs w:val="32"/>
      <w:lang w:bidi="ar-SA"/>
    </w:rPr>
  </w:style>
  <w:style w:type="character" w:customStyle="1" w:styleId="1fffff5">
    <w:name w:val="_Раздел 1 Знак"/>
    <w:link w:val="1"/>
    <w:rsid w:val="00C25060"/>
    <w:rPr>
      <w:rFonts w:ascii="Times New Roman" w:eastAsia="Times New Roman" w:hAnsi="Times New Roman" w:cs="Times New Roman"/>
      <w:b/>
      <w:bCs/>
      <w:color w:val="000000"/>
      <w:kern w:val="28"/>
      <w:sz w:val="26"/>
      <w:szCs w:val="32"/>
      <w:lang w:eastAsia="en-US"/>
    </w:rPr>
  </w:style>
  <w:style w:type="numbering" w:customStyle="1" w:styleId="afffffffffffffff3">
    <w:name w:val="Со второго раздела"/>
    <w:uiPriority w:val="99"/>
    <w:rsid w:val="00C25060"/>
  </w:style>
  <w:style w:type="paragraph" w:customStyle="1" w:styleId="righttext">
    <w:name w:val="righ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center">
    <w:name w:val="tabletextcenter"/>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left">
    <w:name w:val="tabletextlef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ktext">
    <w:name w:val="blok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ffff6">
    <w:name w:val="Текст концевой сноски Знак1"/>
    <w:uiPriority w:val="99"/>
    <w:semiHidden/>
    <w:rsid w:val="00C25060"/>
    <w:rPr>
      <w:rFonts w:ascii="Times New Roman" w:hAnsi="Times New Roman"/>
      <w:color w:val="000000"/>
      <w:lang w:eastAsia="en-US"/>
    </w:rPr>
  </w:style>
  <w:style w:type="character" w:customStyle="1" w:styleId="1fffff7">
    <w:name w:val="Текст сноски Знак1"/>
    <w:uiPriority w:val="99"/>
    <w:semiHidden/>
    <w:rsid w:val="00C25060"/>
    <w:rPr>
      <w:rFonts w:ascii="Times New Roman" w:hAnsi="Times New Roman"/>
      <w:color w:val="000000"/>
      <w:lang w:eastAsia="en-US"/>
    </w:rPr>
  </w:style>
  <w:style w:type="character" w:customStyle="1" w:styleId="21fc">
    <w:name w:val="Основной текст с отступом 2 Знак1"/>
    <w:uiPriority w:val="99"/>
    <w:semiHidden/>
    <w:rsid w:val="00C25060"/>
    <w:rPr>
      <w:rFonts w:ascii="Times New Roman" w:hAnsi="Times New Roman"/>
      <w:color w:val="000000"/>
      <w:sz w:val="26"/>
      <w:szCs w:val="26"/>
      <w:lang w:eastAsia="en-US"/>
    </w:rPr>
  </w:style>
  <w:style w:type="character" w:customStyle="1" w:styleId="22f2">
    <w:name w:val="2_2 Таблица Знак"/>
    <w:link w:val="22"/>
    <w:rsid w:val="00C25060"/>
    <w:rPr>
      <w:rFonts w:ascii="Times New Roman" w:eastAsia="Times New Roman" w:hAnsi="Times New Roman" w:cs="Times New Roman"/>
      <w:b/>
      <w:iCs/>
      <w:snapToGrid w:val="0"/>
      <w:sz w:val="26"/>
      <w:szCs w:val="26"/>
      <w:lang w:eastAsia="en-US"/>
    </w:rPr>
  </w:style>
  <w:style w:type="character" w:customStyle="1" w:styleId="0210">
    <w:name w:val="02_Глава 1. Знак"/>
    <w:link w:val="021"/>
    <w:rsid w:val="00C25060"/>
    <w:rPr>
      <w:rFonts w:ascii="Times New Roman" w:eastAsia="Times New Roman" w:hAnsi="Times New Roman" w:cs="Times New Roman"/>
      <w:b/>
      <w:iCs/>
      <w:caps/>
      <w:snapToGrid w:val="0"/>
      <w:sz w:val="26"/>
      <w:szCs w:val="26"/>
      <w:lang w:eastAsia="en-US"/>
    </w:rPr>
  </w:style>
  <w:style w:type="character" w:customStyle="1" w:styleId="11pt">
    <w:name w:val="Основной текст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C25060"/>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eastAsia="en-US"/>
    </w:rPr>
  </w:style>
  <w:style w:type="paragraph" w:customStyle="1" w:styleId="11">
    <w:name w:val="1."/>
    <w:basedOn w:val="affff6"/>
    <w:link w:val="1fffff8"/>
    <w:rsid w:val="00C25060"/>
    <w:pPr>
      <w:pageBreakBefore/>
      <w:widowControl w:val="0"/>
      <w:numPr>
        <w:numId w:val="69"/>
      </w:numPr>
      <w:tabs>
        <w:tab w:val="left" w:pos="993"/>
      </w:tabs>
      <w:spacing w:line="276" w:lineRule="auto"/>
      <w:jc w:val="left"/>
    </w:pPr>
    <w:rPr>
      <w:rFonts w:ascii="Times New Roman" w:eastAsia="Calibri" w:hAnsi="Times New Roman"/>
      <w:b/>
      <w:sz w:val="26"/>
      <w:szCs w:val="26"/>
      <w:lang w:val="ru-RU" w:eastAsia="ru-RU" w:bidi="ar-SA"/>
    </w:rPr>
  </w:style>
  <w:style w:type="paragraph" w:customStyle="1" w:styleId="110">
    <w:name w:val="1.1"/>
    <w:basedOn w:val="affff6"/>
    <w:link w:val="11ff5"/>
    <w:rsid w:val="00C25060"/>
    <w:pPr>
      <w:keepNext/>
      <w:numPr>
        <w:ilvl w:val="1"/>
        <w:numId w:val="69"/>
      </w:numPr>
      <w:tabs>
        <w:tab w:val="left" w:pos="993"/>
      </w:tabs>
      <w:spacing w:before="120" w:line="276" w:lineRule="auto"/>
      <w:jc w:val="left"/>
    </w:pPr>
    <w:rPr>
      <w:rFonts w:ascii="Times New Roman" w:eastAsia="Calibri" w:hAnsi="Times New Roman"/>
      <w:b/>
      <w:sz w:val="26"/>
      <w:szCs w:val="26"/>
      <w:lang w:val="ru-RU" w:eastAsia="ru-RU" w:bidi="ar-SA"/>
    </w:rPr>
  </w:style>
  <w:style w:type="character" w:customStyle="1" w:styleId="1fffff8">
    <w:name w:val="1. Знак"/>
    <w:link w:val="11"/>
    <w:rsid w:val="00C25060"/>
    <w:rPr>
      <w:rFonts w:ascii="Times New Roman" w:eastAsia="Calibri" w:hAnsi="Times New Roman" w:cs="Times New Roman"/>
      <w:b/>
      <w:sz w:val="26"/>
      <w:szCs w:val="26"/>
    </w:rPr>
  </w:style>
  <w:style w:type="paragraph" w:customStyle="1" w:styleId="afffffffffffffff4">
    <w:name w:val="Обычный текст"/>
    <w:basedOn w:val="affff6"/>
    <w:link w:val="afffffffffffffff5"/>
    <w:rsid w:val="00C25060"/>
    <w:pPr>
      <w:spacing w:line="240" w:lineRule="auto"/>
      <w:ind w:left="0" w:firstLine="0"/>
      <w:jc w:val="left"/>
    </w:pPr>
    <w:rPr>
      <w:rFonts w:ascii="Times New Roman" w:eastAsia="Calibri" w:hAnsi="Times New Roman"/>
      <w:sz w:val="26"/>
      <w:szCs w:val="26"/>
      <w:lang w:val="ru-RU" w:eastAsia="ru-RU" w:bidi="ar-SA"/>
    </w:rPr>
  </w:style>
  <w:style w:type="character" w:customStyle="1" w:styleId="11ff5">
    <w:name w:val="1.1 Знак"/>
    <w:link w:val="110"/>
    <w:rsid w:val="00C25060"/>
    <w:rPr>
      <w:rFonts w:ascii="Times New Roman" w:eastAsia="Calibri" w:hAnsi="Times New Roman" w:cs="Times New Roman"/>
      <w:b/>
      <w:sz w:val="26"/>
      <w:szCs w:val="26"/>
    </w:rPr>
  </w:style>
  <w:style w:type="character" w:customStyle="1" w:styleId="afffffffffffffff5">
    <w:name w:val="Обычный текст Знак"/>
    <w:link w:val="afffffffffffffff4"/>
    <w:rsid w:val="00C25060"/>
    <w:rPr>
      <w:rFonts w:ascii="Times New Roman" w:eastAsia="Calibri" w:hAnsi="Times New Roman" w:cs="Times New Roman"/>
      <w:sz w:val="26"/>
      <w:szCs w:val="26"/>
    </w:rPr>
  </w:style>
  <w:style w:type="paragraph" w:customStyle="1" w:styleId="afffffffffffffff6">
    <w:name w:val="_Подразделение"/>
    <w:basedOn w:val="1fffb"/>
    <w:link w:val="afffffffffffffff7"/>
    <w:qFormat/>
    <w:rsid w:val="00C25060"/>
    <w:pPr>
      <w:spacing w:before="240"/>
      <w:jc w:val="both"/>
    </w:pPr>
    <w:rPr>
      <w:b/>
      <w:smallCaps/>
    </w:rPr>
  </w:style>
  <w:style w:type="paragraph" w:customStyle="1" w:styleId="a9">
    <w:name w:val="_Список маркерны"/>
    <w:basedOn w:val="affffffffff6"/>
    <w:link w:val="afffffffffffffff8"/>
    <w:qFormat/>
    <w:rsid w:val="00C25060"/>
    <w:pPr>
      <w:numPr>
        <w:numId w:val="67"/>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C25060"/>
    <w:rPr>
      <w:rFonts w:ascii="Times New Roman" w:eastAsia="Calibri" w:hAnsi="Times New Roman" w:cs="Calibri"/>
      <w:b/>
      <w:bCs/>
      <w:smallCaps/>
      <w:sz w:val="20"/>
      <w:szCs w:val="26"/>
    </w:rPr>
  </w:style>
  <w:style w:type="paragraph" w:customStyle="1" w:styleId="a3">
    <w:name w:val="_Список нумерованный"/>
    <w:basedOn w:val="a9"/>
    <w:link w:val="afffffffffffffff9"/>
    <w:qFormat/>
    <w:rsid w:val="00C25060"/>
    <w:pPr>
      <w:numPr>
        <w:numId w:val="68"/>
      </w:numPr>
    </w:pPr>
  </w:style>
  <w:style w:type="character" w:customStyle="1" w:styleId="afffffffffffffff8">
    <w:name w:val="_Список маркерны Знак"/>
    <w:link w:val="a9"/>
    <w:rsid w:val="00C25060"/>
    <w:rPr>
      <w:rFonts w:ascii="Times New Roman" w:eastAsia="Calibri" w:hAnsi="Times New Roman" w:cs="Times New Roman"/>
      <w:iCs/>
      <w:sz w:val="26"/>
      <w:szCs w:val="26"/>
      <w:lang w:eastAsia="en-US"/>
    </w:rPr>
  </w:style>
  <w:style w:type="character" w:customStyle="1" w:styleId="afffffffffffffff9">
    <w:name w:val="_Список нумерованный Знак"/>
    <w:link w:val="a3"/>
    <w:rsid w:val="00C25060"/>
    <w:rPr>
      <w:rFonts w:ascii="Times New Roman" w:eastAsia="Calibri" w:hAnsi="Times New Roman" w:cs="Times New Roman"/>
      <w:iCs/>
      <w:sz w:val="26"/>
      <w:szCs w:val="26"/>
      <w:lang w:eastAsia="en-US"/>
    </w:rPr>
  </w:style>
  <w:style w:type="paragraph" w:customStyle="1" w:styleId="afffffffffffffffa">
    <w:name w:val="_комментарий"/>
    <w:basedOn w:val="affffffffff6"/>
    <w:link w:val="afffffffffffffffb"/>
    <w:rsid w:val="00C25060"/>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C25060"/>
    <w:rPr>
      <w:rFonts w:ascii="Times New Roman" w:eastAsia="Calibri" w:hAnsi="Times New Roman" w:cs="Times New Roman"/>
      <w:iCs/>
      <w:color w:val="FF0000"/>
      <w:sz w:val="26"/>
      <w:szCs w:val="26"/>
      <w:lang w:eastAsia="en-US"/>
    </w:rPr>
  </w:style>
  <w:style w:type="paragraph" w:customStyle="1" w:styleId="1fffff9">
    <w:name w:val="Заголовок записки1"/>
    <w:next w:val="af8"/>
    <w:link w:val="afffffffffffffffc"/>
    <w:autoRedefine/>
    <w:uiPriority w:val="99"/>
    <w:unhideWhenUsed/>
    <w:qFormat/>
    <w:rsid w:val="00C25060"/>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lang w:eastAsia="en-US"/>
    </w:rPr>
  </w:style>
  <w:style w:type="character" w:customStyle="1" w:styleId="afffffffffffffffc">
    <w:name w:val="Заголовок записки Знак"/>
    <w:link w:val="1fffff9"/>
    <w:uiPriority w:val="99"/>
    <w:rsid w:val="00C25060"/>
    <w:rPr>
      <w:rFonts w:ascii="Times New Roman" w:eastAsia="Times New Roman" w:hAnsi="Times New Roman" w:cs="Times New Roman"/>
      <w:b/>
      <w:caps/>
      <w:spacing w:val="5"/>
      <w:sz w:val="32"/>
      <w:lang w:eastAsia="en-US"/>
    </w:rPr>
  </w:style>
  <w:style w:type="paragraph" w:customStyle="1" w:styleId="ab">
    <w:name w:val="Перечисление"/>
    <w:basedOn w:val="affff6"/>
    <w:link w:val="afffffffffffffffd"/>
    <w:qFormat/>
    <w:rsid w:val="00C25060"/>
    <w:pPr>
      <w:numPr>
        <w:numId w:val="70"/>
      </w:numPr>
      <w:adjustRightInd w:val="0"/>
      <w:snapToGrid w:val="0"/>
      <w:spacing w:after="40" w:line="300" w:lineRule="auto"/>
      <w:ind w:left="1004" w:hanging="295"/>
      <w:contextualSpacing w:val="0"/>
    </w:pPr>
    <w:rPr>
      <w:rFonts w:ascii="Times New Roman" w:eastAsia="MS Mincho" w:hAnsi="Times New Roman"/>
      <w:sz w:val="28"/>
      <w:szCs w:val="24"/>
      <w:lang w:val="ru-RU" w:eastAsia="ru-RU" w:bidi="ar-SA"/>
    </w:rPr>
  </w:style>
  <w:style w:type="paragraph" w:customStyle="1" w:styleId="1fffffa">
    <w:name w:val="_Рисунок1"/>
    <w:basedOn w:val="a"/>
    <w:next w:val="affffffffff6"/>
    <w:link w:val="1fffffb"/>
    <w:qFormat/>
    <w:rsid w:val="00C25060"/>
    <w:pPr>
      <w:keepLines/>
      <w:numPr>
        <w:numId w:val="0"/>
      </w:numPr>
      <w:spacing w:after="200"/>
      <w:ind w:left="714" w:hanging="357"/>
      <w:jc w:val="center"/>
    </w:pPr>
    <w:rPr>
      <w:rFonts w:ascii="Times New Roman" w:eastAsia="Calibri" w:hAnsi="Times New Roman"/>
      <w:sz w:val="26"/>
      <w:szCs w:val="26"/>
      <w:lang w:val="ru-RU" w:eastAsia="ru-RU" w:bidi="ar-SA"/>
    </w:rPr>
  </w:style>
  <w:style w:type="character" w:customStyle="1" w:styleId="1fffffb">
    <w:name w:val="_Рисунок1 Знак"/>
    <w:link w:val="1fffffa"/>
    <w:rsid w:val="00C25060"/>
    <w:rPr>
      <w:rFonts w:ascii="Times New Roman" w:eastAsia="Calibri" w:hAnsi="Times New Roman" w:cs="Times New Roman"/>
      <w:sz w:val="26"/>
      <w:szCs w:val="26"/>
    </w:rPr>
  </w:style>
  <w:style w:type="paragraph" w:customStyle="1" w:styleId="afffffffffffffffe">
    <w:name w:val="Название рисунка"/>
    <w:link w:val="affffffffffffffff"/>
    <w:qFormat/>
    <w:rsid w:val="00C25060"/>
    <w:pPr>
      <w:adjustRightInd w:val="0"/>
      <w:snapToGrid w:val="0"/>
      <w:spacing w:before="120" w:after="240" w:line="240" w:lineRule="auto"/>
      <w:jc w:val="center"/>
    </w:pPr>
    <w:rPr>
      <w:rFonts w:ascii="Times New Roman" w:eastAsia="Times New Roman" w:hAnsi="Times New Roman" w:cs="Times New Roman"/>
      <w:i/>
      <w:spacing w:val="6"/>
      <w:sz w:val="26"/>
      <w:lang w:eastAsia="en-US"/>
    </w:rPr>
  </w:style>
  <w:style w:type="character" w:customStyle="1" w:styleId="affffffffffffffff">
    <w:name w:val="Название рисунка Знак"/>
    <w:link w:val="afffffffffffffffe"/>
    <w:rsid w:val="00C25060"/>
    <w:rPr>
      <w:rFonts w:ascii="Times New Roman" w:eastAsia="Times New Roman" w:hAnsi="Times New Roman" w:cs="Times New Roman"/>
      <w:i/>
      <w:spacing w:val="6"/>
      <w:sz w:val="26"/>
      <w:lang w:eastAsia="en-US"/>
    </w:rPr>
  </w:style>
  <w:style w:type="numbering" w:customStyle="1" w:styleId="05">
    <w:name w:val="0.5 Список Заг."/>
    <w:uiPriority w:val="99"/>
    <w:rsid w:val="00C25060"/>
  </w:style>
  <w:style w:type="paragraph" w:customStyle="1" w:styleId="348">
    <w:name w:val="3.4 Т. Центр"/>
    <w:link w:val="349"/>
    <w:rsid w:val="00C25060"/>
    <w:pPr>
      <w:spacing w:after="0" w:line="240" w:lineRule="auto"/>
      <w:jc w:val="center"/>
    </w:pPr>
    <w:rPr>
      <w:rFonts w:ascii="Times New Roman" w:eastAsia="Times New Roman" w:hAnsi="Times New Roman" w:cs="Times New Roman"/>
      <w:sz w:val="20"/>
      <w:szCs w:val="20"/>
      <w:lang w:eastAsia="en-US"/>
    </w:rPr>
  </w:style>
  <w:style w:type="character" w:customStyle="1" w:styleId="349">
    <w:name w:val="3.4 Т. Центр Знак"/>
    <w:link w:val="348"/>
    <w:rsid w:val="00C25060"/>
    <w:rPr>
      <w:rFonts w:ascii="Times New Roman" w:eastAsia="Times New Roman" w:hAnsi="Times New Roman" w:cs="Times New Roman"/>
      <w:sz w:val="20"/>
      <w:szCs w:val="20"/>
      <w:lang w:eastAsia="en-US"/>
    </w:rPr>
  </w:style>
  <w:style w:type="numbering" w:customStyle="1" w:styleId="0510">
    <w:name w:val="0.5 Список Заг.1"/>
    <w:uiPriority w:val="99"/>
    <w:rsid w:val="00C25060"/>
  </w:style>
  <w:style w:type="paragraph" w:customStyle="1" w:styleId="121">
    <w:name w:val="1_2 Список нумерной"/>
    <w:basedOn w:val="00"/>
    <w:link w:val="12f6"/>
    <w:rsid w:val="00C25060"/>
    <w:pPr>
      <w:numPr>
        <w:ilvl w:val="1"/>
        <w:numId w:val="72"/>
      </w:numPr>
      <w:spacing w:after="40"/>
      <w:ind w:left="0" w:firstLine="709"/>
    </w:pPr>
    <w:rPr>
      <w:i/>
    </w:rPr>
  </w:style>
  <w:style w:type="character" w:customStyle="1" w:styleId="12f6">
    <w:name w:val="1_2 Список нумерной Знак"/>
    <w:link w:val="121"/>
    <w:rsid w:val="00C25060"/>
    <w:rPr>
      <w:rFonts w:ascii="Times New Roman" w:eastAsia="Times New Roman" w:hAnsi="Times New Roman" w:cs="Times New Roman"/>
      <w:i/>
      <w:sz w:val="26"/>
      <w:szCs w:val="26"/>
      <w:lang w:eastAsia="en-US"/>
    </w:rPr>
  </w:style>
  <w:style w:type="paragraph" w:customStyle="1" w:styleId="120">
    <w:name w:val="1_2 Список нумерованный"/>
    <w:basedOn w:val="121"/>
    <w:link w:val="12f7"/>
    <w:qFormat/>
    <w:rsid w:val="00C25060"/>
    <w:pPr>
      <w:numPr>
        <w:ilvl w:val="0"/>
        <w:numId w:val="73"/>
      </w:numPr>
      <w:ind w:left="0" w:firstLine="709"/>
    </w:pPr>
  </w:style>
  <w:style w:type="character" w:customStyle="1" w:styleId="12f7">
    <w:name w:val="1_2 Список нумерованный Знак"/>
    <w:link w:val="120"/>
    <w:rsid w:val="00C25060"/>
    <w:rPr>
      <w:rFonts w:ascii="Times New Roman" w:eastAsia="Times New Roman" w:hAnsi="Times New Roman" w:cs="Times New Roman"/>
      <w:i/>
      <w:sz w:val="26"/>
      <w:szCs w:val="26"/>
      <w:lang w:eastAsia="en-US"/>
    </w:rPr>
  </w:style>
  <w:style w:type="paragraph" w:customStyle="1" w:styleId="3301">
    <w:name w:val="3.3 Т. Слева + 0"/>
    <w:basedOn w:val="af8"/>
    <w:rsid w:val="00C25060"/>
    <w:pPr>
      <w:spacing w:after="0" w:line="240" w:lineRule="auto"/>
    </w:pPr>
    <w:rPr>
      <w:rFonts w:ascii="Times New Roman" w:eastAsia="Times New Roman" w:hAnsi="Times New Roman" w:cs="Times New Roman"/>
      <w:sz w:val="20"/>
      <w:szCs w:val="20"/>
      <w:lang w:eastAsia="en-US"/>
    </w:rPr>
  </w:style>
  <w:style w:type="paragraph" w:customStyle="1" w:styleId="31d">
    <w:name w:val="3.1 Т. Подзаг."/>
    <w:link w:val="31e"/>
    <w:rsid w:val="00C25060"/>
    <w:pPr>
      <w:spacing w:before="40" w:after="40" w:line="240" w:lineRule="auto"/>
      <w:jc w:val="both"/>
    </w:pPr>
    <w:rPr>
      <w:rFonts w:ascii="Times New Roman" w:eastAsia="Times New Roman" w:hAnsi="Times New Roman" w:cs="Times New Roman"/>
      <w:b/>
      <w:bCs/>
      <w:smallCaps/>
      <w:spacing w:val="20"/>
      <w:sz w:val="20"/>
      <w:szCs w:val="20"/>
      <w:lang w:eastAsia="en-US"/>
    </w:rPr>
  </w:style>
  <w:style w:type="character" w:customStyle="1" w:styleId="31e">
    <w:name w:val="3.1 Т. Подзаг. Знак"/>
    <w:link w:val="31d"/>
    <w:rsid w:val="00C25060"/>
    <w:rPr>
      <w:rFonts w:ascii="Times New Roman" w:eastAsia="Times New Roman" w:hAnsi="Times New Roman" w:cs="Times New Roman"/>
      <w:b/>
      <w:bCs/>
      <w:smallCaps/>
      <w:spacing w:val="20"/>
      <w:sz w:val="20"/>
      <w:szCs w:val="20"/>
      <w:lang w:eastAsia="en-US"/>
    </w:rPr>
  </w:style>
  <w:style w:type="paragraph" w:customStyle="1" w:styleId="1fffffc">
    <w:name w:val="Текст титула отступ 1"/>
    <w:rsid w:val="00C25060"/>
    <w:pPr>
      <w:spacing w:after="3600" w:line="259" w:lineRule="auto"/>
      <w:jc w:val="center"/>
    </w:pPr>
    <w:rPr>
      <w:rFonts w:ascii="Times New Roman" w:eastAsia="Times New Roman" w:hAnsi="Times New Roman" w:cs="Times New Roman"/>
      <w:b/>
      <w:sz w:val="24"/>
      <w:szCs w:val="20"/>
      <w:lang w:eastAsia="en-US"/>
    </w:rPr>
  </w:style>
  <w:style w:type="paragraph" w:customStyle="1" w:styleId="affffffffffffffff0">
    <w:name w:val="Обычный б/п"/>
    <w:basedOn w:val="af8"/>
    <w:rsid w:val="00C25060"/>
    <w:pPr>
      <w:snapToGrid w:val="0"/>
      <w:spacing w:after="0" w:line="300" w:lineRule="auto"/>
      <w:contextualSpacing/>
      <w:jc w:val="both"/>
    </w:pPr>
    <w:rPr>
      <w:rFonts w:ascii="Times New Roman" w:eastAsia="Times New Roman" w:hAnsi="Times New Roman" w:cs="Times New Roman"/>
      <w:sz w:val="28"/>
      <w:lang w:eastAsia="en-US"/>
    </w:rPr>
  </w:style>
  <w:style w:type="paragraph" w:customStyle="1" w:styleId="21fd">
    <w:name w:val="2.1 Наз. записки"/>
    <w:basedOn w:val="10a"/>
    <w:link w:val="21fe"/>
    <w:rsid w:val="00C25060"/>
    <w:rPr>
      <w:caps w:val="0"/>
    </w:rPr>
  </w:style>
  <w:style w:type="character" w:customStyle="1" w:styleId="afffffffffffffffd">
    <w:name w:val="Перечисление Знак"/>
    <w:basedOn w:val="affff7"/>
    <w:link w:val="ab"/>
    <w:rsid w:val="00C25060"/>
    <w:rPr>
      <w:rFonts w:ascii="Times New Roman" w:eastAsia="MS Mincho" w:hAnsi="Times New Roman" w:cs="Times New Roman"/>
      <w:sz w:val="28"/>
      <w:szCs w:val="24"/>
      <w:lang w:val="en-US" w:eastAsia="en-US" w:bidi="en-US"/>
    </w:rPr>
  </w:style>
  <w:style w:type="paragraph" w:customStyle="1" w:styleId="1fffffd">
    <w:name w:val="Красная строка1"/>
    <w:basedOn w:val="afffff1"/>
    <w:next w:val="af8"/>
    <w:uiPriority w:val="99"/>
    <w:unhideWhenUsed/>
    <w:rsid w:val="00C25060"/>
    <w:pPr>
      <w:snapToGrid w:val="0"/>
      <w:spacing w:before="40" w:after="360" w:line="300" w:lineRule="auto"/>
      <w:ind w:firstLine="360"/>
      <w:contextualSpacing/>
    </w:pPr>
    <w:rPr>
      <w:rFonts w:ascii="Times New Roman" w:hAnsi="Times New Roman"/>
      <w:spacing w:val="-5"/>
      <w:sz w:val="28"/>
      <w:lang w:val="ru-RU" w:bidi="ar-SA"/>
    </w:rPr>
  </w:style>
  <w:style w:type="paragraph" w:customStyle="1" w:styleId="affffffffffffffff1">
    <w:name w:val="Уравнения"/>
    <w:rsid w:val="00C25060"/>
    <w:pPr>
      <w:spacing w:before="80" w:after="80" w:line="300" w:lineRule="auto"/>
      <w:ind w:left="2829"/>
    </w:pPr>
    <w:rPr>
      <w:rFonts w:ascii="Cambria Math" w:eastAsia="Times New Roman" w:hAnsi="Cambria Math" w:cs="Times New Roman"/>
      <w:i/>
      <w:sz w:val="28"/>
      <w:lang w:eastAsia="en-US"/>
    </w:rPr>
  </w:style>
  <w:style w:type="paragraph" w:customStyle="1" w:styleId="4113">
    <w:name w:val="4.1 Абз. титула 1"/>
    <w:next w:val="10a"/>
    <w:link w:val="4114"/>
    <w:rsid w:val="00C25060"/>
    <w:pPr>
      <w:spacing w:after="1200" w:line="300" w:lineRule="auto"/>
      <w:jc w:val="center"/>
    </w:pPr>
    <w:rPr>
      <w:rFonts w:ascii="Times New Roman" w:eastAsia="Times New Roman" w:hAnsi="Times New Roman" w:cs="Times New Roman"/>
      <w:caps/>
      <w:smallCaps/>
      <w:spacing w:val="20"/>
      <w:sz w:val="32"/>
      <w:szCs w:val="36"/>
      <w:lang w:eastAsia="en-US"/>
    </w:rPr>
  </w:style>
  <w:style w:type="character" w:customStyle="1" w:styleId="21fe">
    <w:name w:val="2.1 Наз. записки Знак"/>
    <w:link w:val="21fd"/>
    <w:rsid w:val="00C25060"/>
    <w:rPr>
      <w:rFonts w:ascii="Times New Roman" w:eastAsia="Times New Roman" w:hAnsi="Times New Roman" w:cs="Times New Roman"/>
      <w:b/>
      <w:spacing w:val="10"/>
      <w:sz w:val="32"/>
      <w:szCs w:val="36"/>
      <w:lang w:eastAsia="en-US"/>
    </w:rPr>
  </w:style>
  <w:style w:type="paragraph" w:customStyle="1" w:styleId="4223">
    <w:name w:val="4.2 Абз. титула 2"/>
    <w:basedOn w:val="4113"/>
    <w:link w:val="4224"/>
    <w:rsid w:val="00C25060"/>
    <w:pPr>
      <w:spacing w:after="0"/>
    </w:pPr>
  </w:style>
  <w:style w:type="character" w:customStyle="1" w:styleId="4114">
    <w:name w:val="4.1 Абз. титула 1 Знак"/>
    <w:link w:val="4113"/>
    <w:rsid w:val="00C25060"/>
    <w:rPr>
      <w:rFonts w:ascii="Times New Roman" w:eastAsia="Times New Roman" w:hAnsi="Times New Roman" w:cs="Times New Roman"/>
      <w:caps/>
      <w:smallCaps/>
      <w:spacing w:val="20"/>
      <w:sz w:val="32"/>
      <w:szCs w:val="36"/>
      <w:lang w:eastAsia="en-US"/>
    </w:rPr>
  </w:style>
  <w:style w:type="table" w:customStyle="1" w:styleId="-531">
    <w:name w:val="Таблица-сетка 5 темная — акцент 3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C25060"/>
    <w:pPr>
      <w:keepNext/>
      <w:widowControl w:val="0"/>
      <w:snapToGrid w:val="0"/>
      <w:spacing w:before="720" w:after="0" w:line="300" w:lineRule="auto"/>
      <w:contextualSpacing/>
      <w:jc w:val="both"/>
      <w:outlineLvl w:val="0"/>
    </w:pPr>
    <w:rPr>
      <w:rFonts w:ascii="Times New Roman" w:eastAsia="Times New Roman" w:hAnsi="Times New Roman" w:cs="Times New Roman"/>
      <w:b/>
      <w:caps/>
      <w:spacing w:val="5"/>
      <w:sz w:val="32"/>
      <w:lang w:eastAsia="en-US"/>
    </w:rPr>
  </w:style>
  <w:style w:type="paragraph" w:customStyle="1" w:styleId="22f3">
    <w:name w:val="2.2 Наз. книги"/>
    <w:link w:val="22f4"/>
    <w:rsid w:val="00C25060"/>
    <w:pPr>
      <w:widowControl w:val="0"/>
      <w:numPr>
        <w:ilvl w:val="1"/>
      </w:numPr>
      <w:spacing w:after="0" w:line="300" w:lineRule="auto"/>
      <w:jc w:val="center"/>
    </w:pPr>
    <w:rPr>
      <w:rFonts w:ascii="Times New Roman" w:eastAsia="Times New Roman" w:hAnsi="Times New Roman" w:cs="Times New Roman"/>
      <w:b/>
      <w:smallCaps/>
      <w:spacing w:val="10"/>
      <w:sz w:val="28"/>
      <w:lang w:eastAsia="en-US"/>
    </w:rPr>
  </w:style>
  <w:style w:type="character" w:customStyle="1" w:styleId="22f4">
    <w:name w:val="2.2 Наз. книги Знак"/>
    <w:link w:val="22f3"/>
    <w:rsid w:val="00C25060"/>
    <w:rPr>
      <w:rFonts w:ascii="Times New Roman" w:eastAsia="Times New Roman" w:hAnsi="Times New Roman" w:cs="Times New Roman"/>
      <w:b/>
      <w:smallCaps/>
      <w:spacing w:val="10"/>
      <w:sz w:val="28"/>
      <w:lang w:eastAsia="en-US"/>
    </w:rPr>
  </w:style>
  <w:style w:type="paragraph" w:customStyle="1" w:styleId="10a">
    <w:name w:val="1.0 Заг. ПЗ"/>
    <w:next w:val="21fd"/>
    <w:link w:val="10b"/>
    <w:rsid w:val="00C25060"/>
    <w:pPr>
      <w:widowControl w:val="0"/>
      <w:spacing w:after="0" w:line="300" w:lineRule="auto"/>
      <w:ind w:left="426" w:right="425"/>
      <w:jc w:val="center"/>
    </w:pPr>
    <w:rPr>
      <w:rFonts w:ascii="Times New Roman" w:eastAsia="Times New Roman" w:hAnsi="Times New Roman" w:cs="Times New Roman"/>
      <w:b/>
      <w:caps/>
      <w:spacing w:val="10"/>
      <w:sz w:val="32"/>
      <w:szCs w:val="36"/>
      <w:lang w:eastAsia="en-US"/>
    </w:rPr>
  </w:style>
  <w:style w:type="paragraph" w:customStyle="1" w:styleId="239">
    <w:name w:val="2.3 Текст титула"/>
    <w:next w:val="10a"/>
    <w:link w:val="23a"/>
    <w:rsid w:val="00C25060"/>
    <w:pPr>
      <w:spacing w:after="0" w:line="360" w:lineRule="auto"/>
      <w:jc w:val="center"/>
    </w:pPr>
    <w:rPr>
      <w:rFonts w:ascii="Times New Roman" w:eastAsia="Times New Roman" w:hAnsi="Times New Roman" w:cs="Times New Roman"/>
      <w:b/>
      <w:bCs/>
      <w:spacing w:val="10"/>
      <w:sz w:val="28"/>
      <w:szCs w:val="20"/>
      <w:lang w:eastAsia="en-US"/>
    </w:rPr>
  </w:style>
  <w:style w:type="character" w:customStyle="1" w:styleId="10b">
    <w:name w:val="1.0 Заг. ПЗ Знак"/>
    <w:link w:val="10a"/>
    <w:rsid w:val="00C25060"/>
    <w:rPr>
      <w:rFonts w:ascii="Times New Roman" w:eastAsia="Times New Roman" w:hAnsi="Times New Roman" w:cs="Times New Roman"/>
      <w:b/>
      <w:caps/>
      <w:spacing w:val="10"/>
      <w:sz w:val="32"/>
      <w:szCs w:val="36"/>
      <w:lang w:eastAsia="en-US"/>
    </w:rPr>
  </w:style>
  <w:style w:type="paragraph" w:customStyle="1" w:styleId="36-">
    <w:name w:val="3.6 Табл. Утв.-Согл."/>
    <w:basedOn w:val="afffffffffffa"/>
    <w:link w:val="36-0"/>
    <w:rsid w:val="00C25060"/>
    <w:pPr>
      <w:spacing w:after="0" w:line="300" w:lineRule="auto"/>
      <w:ind w:left="33" w:right="174"/>
      <w:jc w:val="both"/>
    </w:pPr>
    <w:rPr>
      <w:b w:val="0"/>
      <w:sz w:val="28"/>
      <w:szCs w:val="24"/>
    </w:rPr>
  </w:style>
  <w:style w:type="character" w:customStyle="1" w:styleId="23a">
    <w:name w:val="2.3 Текст титула Знак"/>
    <w:link w:val="239"/>
    <w:rsid w:val="00C25060"/>
    <w:rPr>
      <w:rFonts w:ascii="Times New Roman" w:eastAsia="Times New Roman" w:hAnsi="Times New Roman" w:cs="Times New Roman"/>
      <w:b/>
      <w:bCs/>
      <w:spacing w:val="10"/>
      <w:sz w:val="28"/>
      <w:szCs w:val="20"/>
      <w:lang w:eastAsia="en-US"/>
    </w:rPr>
  </w:style>
  <w:style w:type="character" w:customStyle="1" w:styleId="36-0">
    <w:name w:val="3.6 Табл. Утв.-Согл. Знак"/>
    <w:link w:val="36-"/>
    <w:rsid w:val="00C25060"/>
    <w:rPr>
      <w:rFonts w:ascii="Times New Roman" w:eastAsia="Times New Roman" w:hAnsi="Times New Roman" w:cs="Times New Roman"/>
      <w:sz w:val="28"/>
      <w:szCs w:val="24"/>
      <w:lang w:eastAsia="en-US"/>
    </w:rPr>
  </w:style>
  <w:style w:type="paragraph" w:customStyle="1" w:styleId="37-">
    <w:name w:val="3.7 Табл. Зам.-Зав."/>
    <w:basedOn w:val="36-"/>
    <w:link w:val="37-0"/>
    <w:rsid w:val="00C25060"/>
    <w:pPr>
      <w:ind w:left="34" w:right="176"/>
      <w:jc w:val="left"/>
    </w:pPr>
  </w:style>
  <w:style w:type="paragraph" w:customStyle="1" w:styleId="11ff6">
    <w:name w:val="1.1а Заг. Оглавления"/>
    <w:link w:val="11ff7"/>
    <w:rsid w:val="00C25060"/>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f8">
    <w:name w:val="1.1 Заг. Вв."/>
    <w:aliases w:val="Закл."/>
    <w:basedOn w:val="11ff6"/>
    <w:link w:val="11ff9"/>
    <w:rsid w:val="00C25060"/>
  </w:style>
  <w:style w:type="character" w:customStyle="1" w:styleId="11ff7">
    <w:name w:val="1.1а Заг. Оглавления Знак"/>
    <w:link w:val="11ff6"/>
    <w:rsid w:val="00C25060"/>
    <w:rPr>
      <w:rFonts w:ascii="Times New Roman" w:eastAsia="Times New Roman" w:hAnsi="Times New Roman" w:cs="Times New Roman"/>
      <w:b/>
      <w:iCs/>
      <w:caps/>
      <w:snapToGrid w:val="0"/>
      <w:spacing w:val="20"/>
      <w:sz w:val="28"/>
      <w:lang w:eastAsia="ja-JP"/>
    </w:rPr>
  </w:style>
  <w:style w:type="character" w:customStyle="1" w:styleId="11ff9">
    <w:name w:val="1.1 Заг. Вв. Знак"/>
    <w:aliases w:val="Закл. Знак"/>
    <w:link w:val="11ff8"/>
    <w:rsid w:val="00C25060"/>
    <w:rPr>
      <w:rFonts w:ascii="Times New Roman" w:eastAsia="Times New Roman" w:hAnsi="Times New Roman" w:cs="Times New Roman"/>
      <w:b/>
      <w:iCs/>
      <w:caps/>
      <w:snapToGrid w:val="0"/>
      <w:spacing w:val="20"/>
      <w:sz w:val="28"/>
      <w:lang w:eastAsia="ja-JP"/>
    </w:rPr>
  </w:style>
  <w:style w:type="character" w:customStyle="1" w:styleId="2c">
    <w:name w:val="Оглавление 2 Знак"/>
    <w:link w:val="2b"/>
    <w:uiPriority w:val="39"/>
    <w:rsid w:val="00C25060"/>
    <w:rPr>
      <w:rFonts w:ascii="Arial" w:eastAsia="Times New Roman" w:hAnsi="Arial" w:cs="Arial"/>
      <w:bCs/>
      <w:noProof/>
      <w:sz w:val="24"/>
      <w:lang w:val="en-US" w:eastAsia="en-US" w:bidi="en-US"/>
    </w:rPr>
  </w:style>
  <w:style w:type="character" w:customStyle="1" w:styleId="3a">
    <w:name w:val="Оглавление 3 Знак"/>
    <w:link w:val="39"/>
    <w:uiPriority w:val="39"/>
    <w:rsid w:val="00C25060"/>
    <w:rPr>
      <w:rFonts w:ascii="Calibri" w:eastAsia="Times New Roman" w:hAnsi="Calibri" w:cs="Calibri"/>
      <w:sz w:val="20"/>
      <w:szCs w:val="20"/>
      <w:lang w:val="en-US" w:eastAsia="en-US" w:bidi="en-US"/>
    </w:rPr>
  </w:style>
  <w:style w:type="character" w:customStyle="1" w:styleId="44">
    <w:name w:val="Оглавление 4 Знак"/>
    <w:link w:val="43"/>
    <w:uiPriority w:val="39"/>
    <w:rsid w:val="00C25060"/>
    <w:rPr>
      <w:rFonts w:ascii="Calibri" w:eastAsia="Times New Roman" w:hAnsi="Calibri" w:cs="Calibri"/>
      <w:sz w:val="20"/>
      <w:szCs w:val="20"/>
      <w:lang w:val="en-US" w:eastAsia="en-US" w:bidi="en-US"/>
    </w:rPr>
  </w:style>
  <w:style w:type="paragraph" w:customStyle="1" w:styleId="051">
    <w:name w:val="0.5 Список 1)"/>
    <w:aliases w:val="2)"/>
    <w:basedOn w:val="00"/>
    <w:link w:val="0512"/>
    <w:rsid w:val="00C25060"/>
    <w:pPr>
      <w:numPr>
        <w:numId w:val="74"/>
      </w:numPr>
      <w:spacing w:after="40"/>
      <w:ind w:left="1134" w:hanging="425"/>
      <w:contextualSpacing/>
    </w:pPr>
  </w:style>
  <w:style w:type="character" w:customStyle="1" w:styleId="0512">
    <w:name w:val="0.5 Список 1) Знак"/>
    <w:aliases w:val="2) Знак"/>
    <w:link w:val="051"/>
    <w:rsid w:val="00C25060"/>
    <w:rPr>
      <w:rFonts w:ascii="Times New Roman" w:eastAsia="Times New Roman" w:hAnsi="Times New Roman" w:cs="Times New Roman"/>
      <w:sz w:val="26"/>
      <w:szCs w:val="26"/>
      <w:lang w:eastAsia="en-US"/>
    </w:rPr>
  </w:style>
  <w:style w:type="paragraph" w:customStyle="1" w:styleId="06">
    <w:name w:val="0.6 Список а)"/>
    <w:aliases w:val="б)"/>
    <w:basedOn w:val="051"/>
    <w:link w:val="060"/>
    <w:rsid w:val="00C25060"/>
    <w:pPr>
      <w:numPr>
        <w:numId w:val="75"/>
      </w:numPr>
      <w:ind w:left="2137" w:hanging="357"/>
    </w:pPr>
  </w:style>
  <w:style w:type="character" w:customStyle="1" w:styleId="060">
    <w:name w:val="0.6 Список а) Знак"/>
    <w:aliases w:val="б) Знак"/>
    <w:link w:val="06"/>
    <w:rsid w:val="00C25060"/>
    <w:rPr>
      <w:rFonts w:ascii="Times New Roman" w:eastAsia="Times New Roman" w:hAnsi="Times New Roman" w:cs="Times New Roman"/>
      <w:sz w:val="26"/>
      <w:szCs w:val="26"/>
      <w:lang w:eastAsia="en-US"/>
    </w:rPr>
  </w:style>
  <w:style w:type="character" w:customStyle="1" w:styleId="11ff2">
    <w:name w:val="1.1 Заг. Частей Знак"/>
    <w:link w:val="114"/>
    <w:rsid w:val="00C25060"/>
    <w:rPr>
      <w:rFonts w:ascii="Times New Roman" w:eastAsia="Times New Roman" w:hAnsi="Times New Roman" w:cs="Times New Roman"/>
      <w:b/>
      <w:iCs/>
      <w:caps/>
      <w:snapToGrid w:val="0"/>
      <w:spacing w:val="20"/>
      <w:sz w:val="28"/>
      <w:lang w:eastAsia="ja-JP"/>
    </w:rPr>
  </w:style>
  <w:style w:type="character" w:customStyle="1" w:styleId="21fa">
    <w:name w:val="2_1 Рисунок Знак"/>
    <w:link w:val="21"/>
    <w:rsid w:val="00C25060"/>
    <w:rPr>
      <w:rFonts w:ascii="Times New Roman" w:eastAsia="Times New Roman" w:hAnsi="Times New Roman" w:cs="Times New Roman"/>
      <w:b/>
      <w:iCs/>
      <w:snapToGrid w:val="0"/>
      <w:sz w:val="26"/>
      <w:szCs w:val="26"/>
      <w:lang w:eastAsia="en-US"/>
    </w:rPr>
  </w:style>
  <w:style w:type="character" w:customStyle="1" w:styleId="03110">
    <w:name w:val="03_Глава 1.1. Знак"/>
    <w:link w:val="0311"/>
    <w:rsid w:val="00C25060"/>
    <w:rPr>
      <w:rFonts w:ascii="Times New Roman" w:eastAsia="Times New Roman" w:hAnsi="Times New Roman" w:cs="Times New Roman"/>
      <w:b/>
      <w:sz w:val="26"/>
      <w:szCs w:val="24"/>
      <w:lang w:eastAsia="en-US"/>
    </w:rPr>
  </w:style>
  <w:style w:type="character" w:customStyle="1" w:styleId="4224">
    <w:name w:val="4.2 Абз. титула 2 Знак"/>
    <w:link w:val="4223"/>
    <w:rsid w:val="00C25060"/>
    <w:rPr>
      <w:rFonts w:ascii="Times New Roman" w:eastAsia="Times New Roman" w:hAnsi="Times New Roman" w:cs="Times New Roman"/>
      <w:caps/>
      <w:smallCaps/>
      <w:spacing w:val="20"/>
      <w:sz w:val="32"/>
      <w:szCs w:val="36"/>
      <w:lang w:eastAsia="en-US"/>
    </w:rPr>
  </w:style>
  <w:style w:type="character" w:customStyle="1" w:styleId="37-0">
    <w:name w:val="3.7 Табл. Зам.-Зав. Знак"/>
    <w:link w:val="37-"/>
    <w:rsid w:val="00C25060"/>
    <w:rPr>
      <w:rFonts w:ascii="Times New Roman" w:eastAsia="Times New Roman" w:hAnsi="Times New Roman" w:cs="Times New Roman"/>
      <w:sz w:val="28"/>
      <w:szCs w:val="24"/>
      <w:lang w:eastAsia="en-US"/>
    </w:rPr>
  </w:style>
  <w:style w:type="paragraph" w:customStyle="1" w:styleId="020">
    <w:name w:val="0.2 Слева + 0"/>
    <w:basedOn w:val="00"/>
    <w:link w:val="0200"/>
    <w:rsid w:val="00C25060"/>
    <w:pPr>
      <w:ind w:firstLine="0"/>
      <w:contextualSpacing/>
    </w:pPr>
  </w:style>
  <w:style w:type="character" w:customStyle="1" w:styleId="0200">
    <w:name w:val="0.2 Слева + 0 Знак"/>
    <w:link w:val="020"/>
    <w:rsid w:val="00C25060"/>
    <w:rPr>
      <w:rFonts w:ascii="Times New Roman" w:eastAsia="Times New Roman" w:hAnsi="Times New Roman" w:cs="Times New Roman"/>
      <w:sz w:val="26"/>
      <w:szCs w:val="26"/>
      <w:lang w:eastAsia="en-US"/>
    </w:rPr>
  </w:style>
  <w:style w:type="numbering" w:customStyle="1" w:styleId="050">
    <w:name w:val="Стиль 0.5 Список Заг."/>
    <w:basedOn w:val="afb"/>
    <w:rsid w:val="00C25060"/>
  </w:style>
  <w:style w:type="character" w:customStyle="1" w:styleId="0511110">
    <w:name w:val="05_Глава 1.1.1.1. Знак"/>
    <w:link w:val="051111"/>
    <w:rsid w:val="00C25060"/>
    <w:rPr>
      <w:rFonts w:ascii="Times New Roman" w:eastAsia="Times New Roman" w:hAnsi="Times New Roman" w:cs="Times New Roman"/>
      <w:b/>
      <w:i/>
      <w:iCs/>
      <w:snapToGrid w:val="0"/>
      <w:spacing w:val="20"/>
      <w:sz w:val="26"/>
      <w:szCs w:val="26"/>
      <w:lang w:eastAsia="en-US"/>
    </w:rPr>
  </w:style>
  <w:style w:type="character" w:customStyle="1" w:styleId="166">
    <w:name w:val="1.6 Заг. Подпараграфов Знак"/>
    <w:link w:val="16"/>
    <w:rsid w:val="00C25060"/>
    <w:rPr>
      <w:rFonts w:ascii="Times New Roman" w:eastAsia="Times New Roman" w:hAnsi="Times New Roman" w:cs="Times New Roman"/>
      <w:i/>
      <w:iCs/>
      <w:snapToGrid w:val="0"/>
      <w:spacing w:val="20"/>
      <w:sz w:val="28"/>
      <w:lang w:eastAsia="en-US"/>
    </w:rPr>
  </w:style>
  <w:style w:type="character" w:customStyle="1" w:styleId="60-0">
    <w:name w:val="6.0 Список лит-ры Знак"/>
    <w:link w:val="60-"/>
    <w:rsid w:val="00C25060"/>
    <w:rPr>
      <w:rFonts w:ascii="Times New Roman" w:eastAsia="Times New Roman" w:hAnsi="Times New Roman" w:cs="Times New Roman"/>
      <w:sz w:val="28"/>
      <w:lang w:eastAsia="en-US"/>
    </w:rPr>
  </w:style>
  <w:style w:type="paragraph" w:customStyle="1" w:styleId="249">
    <w:name w:val="2.4 Текст титула ПТЭ"/>
    <w:basedOn w:val="239"/>
    <w:rsid w:val="00C25060"/>
    <w:pPr>
      <w:spacing w:line="240" w:lineRule="auto"/>
      <w:ind w:left="2268" w:right="2268"/>
    </w:pPr>
  </w:style>
  <w:style w:type="paragraph" w:customStyle="1" w:styleId="32a">
    <w:name w:val="3.2 Т. Слева"/>
    <w:link w:val="32b"/>
    <w:rsid w:val="00C25060"/>
    <w:pPr>
      <w:spacing w:after="0" w:line="240" w:lineRule="auto"/>
      <w:jc w:val="both"/>
    </w:pPr>
    <w:rPr>
      <w:rFonts w:ascii="Times New Roman" w:eastAsia="Times New Roman" w:hAnsi="Times New Roman" w:cs="Times New Roman"/>
      <w:sz w:val="20"/>
      <w:szCs w:val="20"/>
      <w:lang w:eastAsia="en-US"/>
    </w:rPr>
  </w:style>
  <w:style w:type="paragraph" w:customStyle="1" w:styleId="356">
    <w:name w:val="3.5 Т. Справа"/>
    <w:basedOn w:val="348"/>
    <w:rsid w:val="00C25060"/>
    <w:pPr>
      <w:ind w:right="142"/>
      <w:jc w:val="right"/>
    </w:pPr>
  </w:style>
  <w:style w:type="character" w:customStyle="1" w:styleId="32b">
    <w:name w:val="3.2 Т. Слева Знак"/>
    <w:link w:val="32a"/>
    <w:rsid w:val="00C25060"/>
    <w:rPr>
      <w:rFonts w:ascii="Times New Roman" w:eastAsia="Times New Roman" w:hAnsi="Times New Roman" w:cs="Times New Roman"/>
      <w:sz w:val="20"/>
      <w:szCs w:val="20"/>
      <w:lang w:eastAsia="en-US"/>
    </w:rPr>
  </w:style>
  <w:style w:type="paragraph" w:customStyle="1" w:styleId="33110">
    <w:name w:val="3.31 Т. Слева + 1"/>
    <w:basedOn w:val="af8"/>
    <w:rsid w:val="00C25060"/>
    <w:pPr>
      <w:spacing w:after="0" w:line="240" w:lineRule="auto"/>
      <w:ind w:firstLine="284"/>
    </w:pPr>
    <w:rPr>
      <w:rFonts w:ascii="Times New Roman" w:eastAsia="Times New Roman" w:hAnsi="Times New Roman" w:cs="Times New Roman"/>
      <w:sz w:val="20"/>
      <w:szCs w:val="20"/>
      <w:lang w:eastAsia="en-US"/>
    </w:rPr>
  </w:style>
  <w:style w:type="paragraph" w:customStyle="1" w:styleId="3322">
    <w:name w:val="3.32 Т. Слева + 2"/>
    <w:basedOn w:val="af8"/>
    <w:rsid w:val="00C25060"/>
    <w:pPr>
      <w:spacing w:after="0" w:line="240" w:lineRule="auto"/>
      <w:ind w:firstLine="567"/>
    </w:pPr>
    <w:rPr>
      <w:rFonts w:ascii="Times New Roman" w:eastAsia="Times New Roman" w:hAnsi="Times New Roman" w:cs="Times New Roman"/>
      <w:sz w:val="20"/>
      <w:szCs w:val="20"/>
      <w:lang w:eastAsia="en-US"/>
    </w:rPr>
  </w:style>
  <w:style w:type="table" w:customStyle="1" w:styleId="31f">
    <w:name w:val="3.1 Таблица"/>
    <w:basedOn w:val="afa"/>
    <w:uiPriority w:val="99"/>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C25060"/>
    <w:pPr>
      <w:ind w:firstLine="851"/>
    </w:pPr>
  </w:style>
  <w:style w:type="table" w:customStyle="1" w:styleId="3-31">
    <w:name w:val="Средняя сетка 3 - Акцент 31"/>
    <w:basedOn w:val="afa"/>
    <w:next w:val="afa"/>
    <w:uiPriority w:val="69"/>
    <w:unhideWhenUsed/>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C25060"/>
    <w:pPr>
      <w:spacing w:after="40"/>
      <w:contextualSpacing/>
    </w:pPr>
  </w:style>
  <w:style w:type="character" w:customStyle="1" w:styleId="011">
    <w:name w:val="0.1 Пробел Знак"/>
    <w:basedOn w:val="000"/>
    <w:link w:val="010"/>
    <w:rsid w:val="00C25060"/>
    <w:rPr>
      <w:rFonts w:ascii="Times New Roman" w:eastAsia="Times New Roman" w:hAnsi="Times New Roman" w:cs="Times New Roman"/>
      <w:sz w:val="26"/>
      <w:szCs w:val="26"/>
      <w:lang w:eastAsia="en-US"/>
    </w:rPr>
  </w:style>
  <w:style w:type="paragraph" w:customStyle="1" w:styleId="3ffc">
    <w:name w:val="3_Рисунок"/>
    <w:basedOn w:val="020"/>
    <w:link w:val="3ffd"/>
    <w:rsid w:val="00C25060"/>
    <w:pPr>
      <w:jc w:val="center"/>
    </w:pPr>
  </w:style>
  <w:style w:type="character" w:customStyle="1" w:styleId="3ffd">
    <w:name w:val="3_Рисунок Знак"/>
    <w:link w:val="3ffc"/>
    <w:rsid w:val="00C25060"/>
    <w:rPr>
      <w:rFonts w:ascii="Times New Roman" w:eastAsia="Times New Roman" w:hAnsi="Times New Roman" w:cs="Times New Roman"/>
      <w:sz w:val="26"/>
      <w:szCs w:val="26"/>
      <w:lang w:eastAsia="en-US"/>
    </w:rPr>
  </w:style>
  <w:style w:type="paragraph" w:customStyle="1" w:styleId="04">
    <w:name w:val="0.4 Справа"/>
    <w:basedOn w:val="3ffc"/>
    <w:rsid w:val="00C25060"/>
    <w:pPr>
      <w:spacing w:before="120" w:after="120"/>
      <w:contextualSpacing w:val="0"/>
      <w:jc w:val="right"/>
    </w:pPr>
  </w:style>
  <w:style w:type="table" w:customStyle="1" w:styleId="1fffffe">
    <w:name w:val="Сетка таблицы светлая1"/>
    <w:basedOn w:val="afa"/>
    <w:uiPriority w:val="40"/>
    <w:rsid w:val="00C25060"/>
    <w:pPr>
      <w:spacing w:after="0" w:line="240" w:lineRule="auto"/>
    </w:pPr>
    <w:rPr>
      <w:rFonts w:ascii="Calibri" w:eastAsia="Times New Roman"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052">
    <w:name w:val="0.5 Список 2"/>
    <w:basedOn w:val="121"/>
    <w:link w:val="0521"/>
    <w:rsid w:val="00C25060"/>
    <w:pPr>
      <w:numPr>
        <w:numId w:val="71"/>
      </w:numPr>
      <w:ind w:left="1701" w:firstLine="709"/>
    </w:pPr>
  </w:style>
  <w:style w:type="character" w:customStyle="1" w:styleId="0521">
    <w:name w:val="0.5 Список 2 Знак"/>
    <w:link w:val="052"/>
    <w:rsid w:val="00C25060"/>
    <w:rPr>
      <w:rFonts w:ascii="Times New Roman" w:eastAsia="Times New Roman" w:hAnsi="Times New Roman" w:cs="Times New Roman"/>
      <w:i/>
      <w:sz w:val="26"/>
      <w:szCs w:val="26"/>
      <w:lang w:eastAsia="en-US"/>
    </w:rPr>
  </w:style>
  <w:style w:type="paragraph" w:customStyle="1" w:styleId="012">
    <w:name w:val="01_ЖИРНЫЙ ЗАГОЛОВОК"/>
    <w:basedOn w:val="11ff6"/>
    <w:link w:val="013"/>
    <w:qFormat/>
    <w:rsid w:val="00C25060"/>
    <w:rPr>
      <w:sz w:val="26"/>
      <w:szCs w:val="26"/>
    </w:rPr>
  </w:style>
  <w:style w:type="character" w:customStyle="1" w:styleId="013">
    <w:name w:val="01_ЖИРНЫЙ ЗАГОЛОВОК Знак"/>
    <w:link w:val="012"/>
    <w:rsid w:val="00C25060"/>
    <w:rPr>
      <w:rFonts w:ascii="Times New Roman" w:eastAsia="Times New Roman" w:hAnsi="Times New Roman" w:cs="Times New Roman"/>
      <w:b/>
      <w:iCs/>
      <w:caps/>
      <w:snapToGrid w:val="0"/>
      <w:spacing w:val="20"/>
      <w:sz w:val="26"/>
      <w:szCs w:val="26"/>
      <w:lang w:eastAsia="ja-JP"/>
    </w:rPr>
  </w:style>
  <w:style w:type="paragraph" w:customStyle="1" w:styleId="4fc">
    <w:name w:val="4_Примечания"/>
    <w:basedOn w:val="00"/>
    <w:link w:val="4fd"/>
    <w:qFormat/>
    <w:rsid w:val="00C25060"/>
    <w:pPr>
      <w:contextualSpacing/>
    </w:pPr>
    <w:rPr>
      <w:color w:val="FF0000"/>
    </w:rPr>
  </w:style>
  <w:style w:type="character" w:customStyle="1" w:styleId="4fd">
    <w:name w:val="4_Примечания Знак"/>
    <w:link w:val="4fc"/>
    <w:rsid w:val="00C25060"/>
    <w:rPr>
      <w:rFonts w:ascii="Times New Roman" w:eastAsia="Times New Roman" w:hAnsi="Times New Roman" w:cs="Times New Roman"/>
      <w:color w:val="FF0000"/>
      <w:sz w:val="26"/>
      <w:szCs w:val="26"/>
      <w:lang w:eastAsia="en-US"/>
    </w:rPr>
  </w:style>
  <w:style w:type="numbering" w:customStyle="1" w:styleId="05210">
    <w:name w:val="0.5 Список Заг.21"/>
    <w:uiPriority w:val="99"/>
    <w:rsid w:val="00C25060"/>
  </w:style>
  <w:style w:type="numbering" w:customStyle="1" w:styleId="05110">
    <w:name w:val="0.5 Список Заг.11"/>
    <w:uiPriority w:val="99"/>
    <w:rsid w:val="00C25060"/>
  </w:style>
  <w:style w:type="table" w:customStyle="1" w:styleId="12100">
    <w:name w:val="Сетка таблицы12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3">
    <w:name w:val="Стиль 0.5 Список Заг.1"/>
    <w:basedOn w:val="afb"/>
    <w:rsid w:val="00C25060"/>
  </w:style>
  <w:style w:type="table" w:customStyle="1" w:styleId="311a">
    <w:name w:val="3.1 Таблица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0">
    <w:name w:val="Сетка таблицы13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Сетка таблицы6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1">
    <w:name w:val="0.5 Список Заг.211"/>
    <w:uiPriority w:val="99"/>
    <w:rsid w:val="00C25060"/>
  </w:style>
  <w:style w:type="numbering" w:customStyle="1" w:styleId="05111">
    <w:name w:val="0.5 Список Заг.111"/>
    <w:uiPriority w:val="99"/>
    <w:rsid w:val="00C25060"/>
  </w:style>
  <w:style w:type="numbering" w:customStyle="1" w:styleId="0511">
    <w:name w:val="Стиль 0.5 Список Заг.11"/>
    <w:basedOn w:val="afb"/>
    <w:rsid w:val="00C25060"/>
    <w:pPr>
      <w:numPr>
        <w:numId w:val="76"/>
      </w:numPr>
    </w:pPr>
  </w:style>
  <w:style w:type="table" w:customStyle="1" w:styleId="31115">
    <w:name w:val="3.1 Таблица1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C25060"/>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1ffffff">
    <w:name w:val="Стиль Для таблицы (приложения 1) + По правому краю"/>
    <w:basedOn w:val="1f0"/>
    <w:rsid w:val="00C25060"/>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C25060"/>
    <w:pPr>
      <w:spacing w:after="0" w:line="240" w:lineRule="auto"/>
    </w:pPr>
    <w:rPr>
      <w:rFonts w:ascii="Times New Roman" w:eastAsia="Times New Roman" w:hAnsi="Times New Roman" w:cs="Times New Roman"/>
      <w:sz w:val="24"/>
      <w:szCs w:val="24"/>
    </w:rPr>
  </w:style>
  <w:style w:type="paragraph" w:customStyle="1" w:styleId="affffffffffffffff2">
    <w:name w:val="Подраздел"/>
    <w:basedOn w:val="af8"/>
    <w:rsid w:val="00C25060"/>
    <w:pPr>
      <w:spacing w:after="0" w:line="240" w:lineRule="auto"/>
    </w:pPr>
    <w:rPr>
      <w:rFonts w:ascii="Times New Roman" w:eastAsia="Times New Roman" w:hAnsi="Times New Roman" w:cs="Times New Roman"/>
      <w:b/>
      <w:sz w:val="24"/>
      <w:szCs w:val="24"/>
    </w:rPr>
  </w:style>
  <w:style w:type="character" w:customStyle="1" w:styleId="1ffffff1">
    <w:name w:val="Название Знак1"/>
    <w:aliases w:val="Заголовок1 Знак1"/>
    <w:uiPriority w:val="10"/>
    <w:rsid w:val="00C25060"/>
    <w:rPr>
      <w:rFonts w:ascii="Cambria" w:eastAsia="Times New Roman" w:hAnsi="Cambria" w:cs="Times New Roman"/>
      <w:color w:val="17365D"/>
      <w:spacing w:val="5"/>
      <w:kern w:val="28"/>
      <w:sz w:val="52"/>
      <w:szCs w:val="52"/>
    </w:rPr>
  </w:style>
  <w:style w:type="paragraph" w:customStyle="1" w:styleId="xl1824">
    <w:name w:val="xl182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825">
    <w:name w:val="xl18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6">
    <w:name w:val="xl18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27">
    <w:name w:val="xl1827"/>
    <w:basedOn w:val="af8"/>
    <w:rsid w:val="00C2506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28">
    <w:name w:val="xl18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9">
    <w:name w:val="xl1829"/>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0">
    <w:name w:val="xl18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31">
    <w:name w:val="xl183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table" w:customStyle="1" w:styleId="1450">
    <w:name w:val="Сетка таблицы145"/>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0">
    <w:name w:val="xl52380"/>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52381">
    <w:name w:val="xl523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2">
    <w:name w:val="xl523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3">
    <w:name w:val="xl523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4">
    <w:name w:val="xl523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85">
    <w:name w:val="xl523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6">
    <w:name w:val="xl523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7">
    <w:name w:val="xl52387"/>
    <w:basedOn w:val="af8"/>
    <w:rsid w:val="00C25060"/>
    <w:pPr>
      <w:shd w:val="clear" w:color="000000" w:fill="538DD5"/>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8">
    <w:name w:val="xl5238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89">
    <w:name w:val="xl5238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90">
    <w:name w:val="xl52390"/>
    <w:basedOn w:val="af8"/>
    <w:rsid w:val="00C2506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1">
    <w:name w:val="xl52391"/>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2">
    <w:name w:val="xl52392"/>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font1">
    <w:name w:val="font1"/>
    <w:basedOn w:val="af8"/>
    <w:rsid w:val="00C25060"/>
    <w:pPr>
      <w:spacing w:before="100" w:beforeAutospacing="1" w:after="100" w:afterAutospacing="1" w:line="240" w:lineRule="auto"/>
    </w:pPr>
    <w:rPr>
      <w:rFonts w:ascii="Calibri" w:eastAsia="Times New Roman" w:hAnsi="Calibri" w:cs="Calibri"/>
      <w:color w:val="000000"/>
    </w:rPr>
  </w:style>
  <w:style w:type="paragraph" w:customStyle="1" w:styleId="xl52393">
    <w:name w:val="xl52393"/>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4">
    <w:name w:val="xl5239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affffffffffffffff3">
    <w:name w:val="Обратный адрес"/>
    <w:basedOn w:val="af8"/>
    <w:uiPriority w:val="99"/>
    <w:semiHidden/>
    <w:qFormat/>
    <w:rsid w:val="00C25060"/>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lang w:eastAsia="en-US"/>
    </w:rPr>
  </w:style>
  <w:style w:type="table" w:customStyle="1" w:styleId="TableGridReport219">
    <w:name w:val="Table Grid Report2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uiPriority w:val="99"/>
    <w:rsid w:val="00C25060"/>
    <w:rPr>
      <w:rFonts w:ascii="Consultant" w:eastAsia="Times New Roman" w:hAnsi="Consultant" w:cs="Times New Roman"/>
      <w:lang w:val="en-US" w:bidi="en-US"/>
    </w:rPr>
  </w:style>
  <w:style w:type="paragraph" w:customStyle="1" w:styleId="xl58938">
    <w:name w:val="xl5893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39">
    <w:name w:val="xl5893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0">
    <w:name w:val="xl5894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1">
    <w:name w:val="xl5894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2">
    <w:name w:val="xl5894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58943">
    <w:name w:val="xl5894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8944">
    <w:name w:val="xl589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5">
    <w:name w:val="xl58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6">
    <w:name w:val="xl58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7">
    <w:name w:val="xl58947"/>
    <w:basedOn w:val="af8"/>
    <w:rsid w:val="00C25060"/>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8">
    <w:name w:val="xl589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9">
    <w:name w:val="xl5894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50">
    <w:name w:val="xl5895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1">
    <w:name w:val="xl589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2">
    <w:name w:val="xl5895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3">
    <w:name w:val="xl5895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4">
    <w:name w:val="xl5895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5">
    <w:name w:val="xl58955"/>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6">
    <w:name w:val="xl5895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7">
    <w:name w:val="xl58957"/>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8">
    <w:name w:val="xl5895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9">
    <w:name w:val="xl58959"/>
    <w:basedOn w:val="af8"/>
    <w:rsid w:val="00C25060"/>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60">
    <w:name w:val="xl589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61">
    <w:name w:val="xl5896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table" w:customStyle="1" w:styleId="TableGridReport319">
    <w:name w:val="Table Grid Report3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Рис.14"/>
    <w:rsid w:val="00C25060"/>
    <w:pPr>
      <w:numPr>
        <w:numId w:val="60"/>
      </w:numPr>
    </w:pPr>
  </w:style>
  <w:style w:type="numbering" w:customStyle="1" w:styleId="12101">
    <w:name w:val="Нет списка1210"/>
    <w:next w:val="afb"/>
    <w:uiPriority w:val="99"/>
    <w:semiHidden/>
    <w:unhideWhenUsed/>
    <w:rsid w:val="00C25060"/>
  </w:style>
  <w:style w:type="table" w:customStyle="1" w:styleId="1530">
    <w:name w:val="Сетка таблицы15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8">
    <w:name w:val="Table Grid Report48"/>
    <w:basedOn w:val="afa"/>
    <w:next w:val="afff6"/>
    <w:uiPriority w:val="9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0">
    <w:name w:val="Сетка таблицы238"/>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1">
    <w:name w:val="Нет списка1310"/>
    <w:next w:val="afb"/>
    <w:uiPriority w:val="99"/>
    <w:semiHidden/>
    <w:unhideWhenUsed/>
    <w:rsid w:val="00C25060"/>
  </w:style>
  <w:style w:type="table" w:customStyle="1" w:styleId="1630">
    <w:name w:val="Сетка таблицы16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7">
    <w:name w:val="1 / 1.1 / 1.1.117"/>
    <w:basedOn w:val="afb"/>
    <w:next w:val="111111"/>
    <w:rsid w:val="00C25060"/>
  </w:style>
  <w:style w:type="table" w:customStyle="1" w:styleId="8113">
    <w:name w:val="Сетка таблицы81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Рис.23"/>
    <w:rsid w:val="00C25060"/>
  </w:style>
  <w:style w:type="table" w:customStyle="1" w:styleId="-323">
    <w:name w:val="Веб-таблица 32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C25060"/>
  </w:style>
  <w:style w:type="table" w:customStyle="1" w:styleId="1730">
    <w:name w:val="Сетка таблицы17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1">
    <w:name w:val="Сетка таблицы93"/>
    <w:basedOn w:val="afa"/>
    <w:next w:val="afff6"/>
    <w:uiPriority w:val="3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Рис.33"/>
    <w:rsid w:val="00C25060"/>
    <w:pPr>
      <w:numPr>
        <w:numId w:val="59"/>
      </w:numPr>
    </w:pPr>
  </w:style>
  <w:style w:type="numbering" w:customStyle="1" w:styleId="1531">
    <w:name w:val="Нет списка153"/>
    <w:next w:val="afb"/>
    <w:uiPriority w:val="99"/>
    <w:semiHidden/>
    <w:unhideWhenUsed/>
    <w:rsid w:val="00C25060"/>
  </w:style>
  <w:style w:type="table" w:customStyle="1" w:styleId="1830">
    <w:name w:val="Сетка таблицы18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f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C25060"/>
    <w:rPr>
      <w:b/>
      <w:bCs/>
      <w:sz w:val="22"/>
    </w:rPr>
  </w:style>
  <w:style w:type="character" w:customStyle="1" w:styleId="8TimesNewRomanExact">
    <w:name w:val="Основной текст (8) + Times New Roman;Полужирный Exact"/>
    <w:rsid w:val="00C25060"/>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annotation text" w:uiPriority="99"/>
    <w:lsdException w:name="header" w:qFormat="1"/>
    <w:lsdException w:name="footer" w:uiPriority="99" w:qFormat="1"/>
    <w:lsdException w:name="caption" w:qFormat="1"/>
    <w:lsdException w:name="table of figures" w:uiPriority="99" w:qFormat="1"/>
    <w:lsdException w:name="envelope address" w:uiPriority="99"/>
    <w:lsdException w:name="envelope return" w:uiPriority="99"/>
    <w:lsdException w:name="annotation reference" w:uiPriority="99"/>
    <w:lsdException w:name="line number" w:uiPriority="99"/>
    <w:lsdException w:name="endnote reference" w:uiPriority="99"/>
    <w:lsdException w:name="endnote text" w:uiPriority="99"/>
    <w:lsdException w:name="macro" w:uiPriority="99"/>
    <w:lsdException w:name="List Bullet" w:uiPriority="99"/>
    <w:lsdException w:name="List Number" w:qFormat="1"/>
    <w:lsdException w:name="Title" w:semiHidden="0" w:uiPriority="1" w:unhideWhenUsed="0" w:qFormat="1"/>
    <w:lsdException w:name="Closing" w:uiPriority="99"/>
    <w:lsdException w:name="Signature" w:uiPriority="99"/>
    <w:lsdException w:name="Default Paragraph Font" w:uiPriority="1"/>
    <w:lsdException w:name="Body Text" w:uiPriority="1" w:qFormat="1"/>
    <w:lsdException w:name="Body Text Indent" w:qFormat="1"/>
    <w:lsdException w:name="Message Header" w:uiPriority="99"/>
    <w:lsdException w:name="Subtitle" w:semiHidden="0" w:unhideWhenUsed="0" w:qFormat="1"/>
    <w:lsdException w:name="Salutation" w:uiPriority="99"/>
    <w:lsdException w:name="Date" w:uiPriority="99"/>
    <w:lsdException w:name="Note Heading" w:uiPriority="99"/>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Grid 3" w:uiPriority="99"/>
    <w:lsdException w:name="Table Grid 4" w:uiPriority="99"/>
    <w:lsdException w:name="Table Grid 6" w:uiPriority="99"/>
    <w:lsdException w:name="Table Grid 7"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8">
    <w:name w:val="Normal"/>
    <w:qFormat/>
    <w:rsid w:val="00DF7351"/>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
    <w:autoRedefine/>
    <w:uiPriority w:val="1"/>
    <w:qFormat/>
    <w:rsid w:val="00AD6FC2"/>
    <w:pPr>
      <w:numPr>
        <w:numId w:val="22"/>
      </w:numPr>
      <w:suppressAutoHyphens/>
      <w:spacing w:before="120" w:after="240" w:line="360" w:lineRule="auto"/>
      <w:ind w:left="1066" w:hanging="357"/>
      <w:contextualSpacing/>
      <w:jc w:val="center"/>
      <w:outlineLvl w:val="0"/>
    </w:pPr>
    <w:rPr>
      <w:rFonts w:ascii="Times New Roman" w:eastAsia="Times New Roman" w:hAnsi="Times New Roman" w:cs="Times New Roman"/>
      <w:b/>
      <w:smallCaps/>
      <w:spacing w:val="5"/>
      <w:sz w:val="28"/>
      <w:szCs w:val="36"/>
      <w:lang w:eastAsia="en-US" w:bidi="en-US"/>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Знак1 Знак Знак, Знак1 Знак1"/>
    <w:basedOn w:val="af8"/>
    <w:next w:val="af8"/>
    <w:link w:val="23"/>
    <w:uiPriority w:val="1"/>
    <w:unhideWhenUsed/>
    <w:qFormat/>
    <w:rsid w:val="00C25060"/>
    <w:pPr>
      <w:keepNext/>
      <w:numPr>
        <w:ilvl w:val="1"/>
        <w:numId w:val="22"/>
      </w:numPr>
      <w:suppressAutoHyphens/>
      <w:spacing w:before="360" w:after="240" w:line="360" w:lineRule="auto"/>
      <w:jc w:val="center"/>
      <w:outlineLvl w:val="1"/>
    </w:pPr>
    <w:rPr>
      <w:rFonts w:ascii="Times New Roman" w:eastAsia="Times New Roman" w:hAnsi="Times New Roman" w:cs="Arial"/>
      <w:b/>
      <w:sz w:val="28"/>
      <w:szCs w:val="28"/>
      <w:lang w:eastAsia="en-US" w:bidi="en-US"/>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3"/>
    <w:basedOn w:val="af8"/>
    <w:next w:val="af8"/>
    <w:link w:val="34"/>
    <w:uiPriority w:val="9"/>
    <w:unhideWhenUsed/>
    <w:qFormat/>
    <w:rsid w:val="00C25060"/>
    <w:pPr>
      <w:keepNext/>
      <w:numPr>
        <w:ilvl w:val="2"/>
        <w:numId w:val="22"/>
      </w:numPr>
      <w:suppressAutoHyphens/>
      <w:spacing w:before="240" w:after="120" w:line="271" w:lineRule="auto"/>
      <w:outlineLvl w:val="2"/>
    </w:pPr>
    <w:rPr>
      <w:rFonts w:ascii="Arial" w:eastAsia="Times New Roman" w:hAnsi="Arial" w:cs="Arial"/>
      <w:b/>
      <w:i/>
      <w:iCs/>
      <w:sz w:val="26"/>
      <w:szCs w:val="26"/>
      <w:lang w:eastAsia="en-US" w:bidi="en-US"/>
    </w:rPr>
  </w:style>
  <w:style w:type="paragraph" w:styleId="40">
    <w:name w:val="heading 4"/>
    <w:aliases w:val="Heading 4 Char,D&amp;M4,D&amp;M 4,част1"/>
    <w:basedOn w:val="af8"/>
    <w:next w:val="af8"/>
    <w:link w:val="41"/>
    <w:uiPriority w:val="9"/>
    <w:unhideWhenUsed/>
    <w:qFormat/>
    <w:rsid w:val="00C25060"/>
    <w:pPr>
      <w:spacing w:after="0" w:line="271" w:lineRule="auto"/>
      <w:ind w:firstLine="680"/>
      <w:jc w:val="both"/>
      <w:outlineLvl w:val="3"/>
    </w:pPr>
    <w:rPr>
      <w:rFonts w:ascii="Cambria" w:eastAsia="Times New Roman" w:hAnsi="Cambria" w:cs="Times New Roman"/>
      <w:b/>
      <w:bCs/>
      <w:spacing w:val="5"/>
      <w:sz w:val="24"/>
      <w:szCs w:val="24"/>
      <w:lang w:val="en-US" w:eastAsia="en-US" w:bidi="en-US"/>
    </w:rPr>
  </w:style>
  <w:style w:type="paragraph" w:styleId="51">
    <w:name w:val="heading 5"/>
    <w:basedOn w:val="af8"/>
    <w:next w:val="af8"/>
    <w:link w:val="52"/>
    <w:uiPriority w:val="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styleId="60">
    <w:name w:val="heading 6"/>
    <w:basedOn w:val="af8"/>
    <w:next w:val="af8"/>
    <w:link w:val="61"/>
    <w:uiPriority w:val="9"/>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styleId="70">
    <w:name w:val="heading 7"/>
    <w:basedOn w:val="af8"/>
    <w:next w:val="af8"/>
    <w:link w:val="71"/>
    <w:uiPriority w:val="9"/>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styleId="8">
    <w:name w:val="heading 8"/>
    <w:basedOn w:val="af8"/>
    <w:next w:val="af8"/>
    <w:link w:val="80"/>
    <w:uiPriority w:val="9"/>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styleId="9">
    <w:name w:val="heading 9"/>
    <w:basedOn w:val="af8"/>
    <w:next w:val="af8"/>
    <w:link w:val="90"/>
    <w:uiPriority w:val="9"/>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9"/>
    <w:link w:val="19"/>
    <w:uiPriority w:val="1"/>
    <w:qFormat/>
    <w:rsid w:val="00AD6FC2"/>
    <w:rPr>
      <w:rFonts w:ascii="Times New Roman" w:eastAsia="Times New Roman" w:hAnsi="Times New Roman" w:cs="Times New Roman"/>
      <w:b/>
      <w:smallCaps/>
      <w:spacing w:val="5"/>
      <w:sz w:val="28"/>
      <w:szCs w:val="36"/>
      <w:lang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9"/>
    <w:link w:val="20"/>
    <w:uiPriority w:val="1"/>
    <w:rsid w:val="00C25060"/>
    <w:rPr>
      <w:rFonts w:ascii="Times New Roman" w:eastAsia="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9"/>
    <w:link w:val="30"/>
    <w:uiPriority w:val="9"/>
    <w:rsid w:val="00C25060"/>
    <w:rPr>
      <w:rFonts w:ascii="Arial" w:eastAsia="Times New Roman" w:hAnsi="Arial" w:cs="Arial"/>
      <w:b/>
      <w:i/>
      <w:iCs/>
      <w:sz w:val="26"/>
      <w:szCs w:val="26"/>
      <w:lang w:eastAsia="en-US" w:bidi="en-US"/>
    </w:rPr>
  </w:style>
  <w:style w:type="character" w:customStyle="1" w:styleId="41">
    <w:name w:val="Заголовок 4 Знак"/>
    <w:aliases w:val="Heading 4 Char Знак,D&amp;M4 Знак,D&amp;M 4 Знак,част1 Знак"/>
    <w:basedOn w:val="af9"/>
    <w:link w:val="40"/>
    <w:uiPriority w:val="9"/>
    <w:rsid w:val="00C25060"/>
    <w:rPr>
      <w:rFonts w:ascii="Cambria" w:eastAsia="Times New Roman" w:hAnsi="Cambria" w:cs="Times New Roman"/>
      <w:b/>
      <w:bCs/>
      <w:spacing w:val="5"/>
      <w:sz w:val="24"/>
      <w:szCs w:val="24"/>
      <w:lang w:val="en-US" w:eastAsia="en-US" w:bidi="en-US"/>
    </w:rPr>
  </w:style>
  <w:style w:type="character" w:customStyle="1" w:styleId="52">
    <w:name w:val="Заголовок 5 Знак"/>
    <w:basedOn w:val="af9"/>
    <w:link w:val="51"/>
    <w:uiPriority w:val="9"/>
    <w:rsid w:val="00C25060"/>
    <w:rPr>
      <w:rFonts w:ascii="Cambria" w:eastAsia="Times New Roman" w:hAnsi="Cambria" w:cs="Times New Roman"/>
      <w:i/>
      <w:iCs/>
      <w:sz w:val="24"/>
      <w:szCs w:val="24"/>
      <w:lang w:val="en-US" w:eastAsia="en-US" w:bidi="en-US"/>
    </w:rPr>
  </w:style>
  <w:style w:type="character" w:customStyle="1" w:styleId="61">
    <w:name w:val="Заголовок 6 Знак"/>
    <w:basedOn w:val="af9"/>
    <w:link w:val="60"/>
    <w:uiPriority w:val="9"/>
    <w:rsid w:val="00C25060"/>
    <w:rPr>
      <w:rFonts w:ascii="Cambria" w:eastAsia="Times New Roman" w:hAnsi="Cambria" w:cs="Times New Roman"/>
      <w:b/>
      <w:bCs/>
      <w:color w:val="595959"/>
      <w:spacing w:val="5"/>
      <w:shd w:val="clear" w:color="auto" w:fill="FFFFFF"/>
      <w:lang w:val="en-US" w:eastAsia="en-US" w:bidi="en-US"/>
    </w:rPr>
  </w:style>
  <w:style w:type="character" w:customStyle="1" w:styleId="71">
    <w:name w:val="Заголовок 7 Знак"/>
    <w:basedOn w:val="af9"/>
    <w:link w:val="70"/>
    <w:uiPriority w:val="9"/>
    <w:rsid w:val="00C25060"/>
    <w:rPr>
      <w:rFonts w:ascii="Cambria" w:eastAsia="Times New Roman" w:hAnsi="Cambria" w:cs="Times New Roman"/>
      <w:b/>
      <w:bCs/>
      <w:i/>
      <w:iCs/>
      <w:color w:val="5A5A5A"/>
      <w:sz w:val="20"/>
      <w:szCs w:val="20"/>
      <w:lang w:val="en-US" w:eastAsia="en-US" w:bidi="en-US"/>
    </w:rPr>
  </w:style>
  <w:style w:type="character" w:customStyle="1" w:styleId="80">
    <w:name w:val="Заголовок 8 Знак"/>
    <w:basedOn w:val="af9"/>
    <w:link w:val="8"/>
    <w:uiPriority w:val="9"/>
    <w:rsid w:val="00C25060"/>
    <w:rPr>
      <w:rFonts w:ascii="Cambria" w:eastAsia="Times New Roman" w:hAnsi="Cambria" w:cs="Times New Roman"/>
      <w:b/>
      <w:bCs/>
      <w:color w:val="7F7F7F"/>
      <w:sz w:val="20"/>
      <w:szCs w:val="20"/>
      <w:lang w:val="en-US" w:eastAsia="en-US" w:bidi="en-US"/>
    </w:rPr>
  </w:style>
  <w:style w:type="character" w:customStyle="1" w:styleId="90">
    <w:name w:val="Заголовок 9 Знак"/>
    <w:basedOn w:val="af9"/>
    <w:link w:val="9"/>
    <w:uiPriority w:val="9"/>
    <w:rsid w:val="00C25060"/>
    <w:rPr>
      <w:rFonts w:ascii="Cambria" w:eastAsia="Times New Roman" w:hAnsi="Cambria" w:cs="Times New Roman"/>
      <w:b/>
      <w:bCs/>
      <w:i/>
      <w:iCs/>
      <w:color w:val="7F7F7F"/>
      <w:sz w:val="18"/>
      <w:szCs w:val="18"/>
      <w:lang w:val="en-US" w:eastAsia="en-US" w:bidi="en-US"/>
    </w:rPr>
  </w:style>
  <w:style w:type="paragraph" w:styleId="afc">
    <w:name w:val="Balloon Text"/>
    <w:basedOn w:val="af8"/>
    <w:link w:val="afd"/>
    <w:uiPriority w:val="99"/>
    <w:rsid w:val="00C25060"/>
    <w:pPr>
      <w:spacing w:after="0" w:line="360" w:lineRule="auto"/>
      <w:ind w:firstLine="680"/>
      <w:jc w:val="both"/>
    </w:pPr>
    <w:rPr>
      <w:rFonts w:ascii="Tahoma" w:eastAsia="Times New Roman" w:hAnsi="Tahoma" w:cs="Tahoma"/>
      <w:sz w:val="16"/>
      <w:szCs w:val="16"/>
      <w:lang w:val="en-US" w:eastAsia="en-US" w:bidi="en-US"/>
    </w:rPr>
  </w:style>
  <w:style w:type="character" w:customStyle="1" w:styleId="afd">
    <w:name w:val="Текст выноски Знак"/>
    <w:basedOn w:val="af9"/>
    <w:link w:val="afc"/>
    <w:uiPriority w:val="99"/>
    <w:rsid w:val="00C25060"/>
    <w:rPr>
      <w:rFonts w:ascii="Tahoma" w:eastAsia="Times New Roman" w:hAnsi="Tahoma" w:cs="Tahoma"/>
      <w:sz w:val="16"/>
      <w:szCs w:val="16"/>
      <w:lang w:val="en-US" w:eastAsia="en-US" w:bidi="en-US"/>
    </w:rPr>
  </w:style>
  <w:style w:type="paragraph" w:customStyle="1" w:styleId="1f0">
    <w:name w:val="Для таблицы (приложения 1)"/>
    <w:basedOn w:val="af8"/>
    <w:qFormat/>
    <w:rsid w:val="00C25060"/>
    <w:pPr>
      <w:spacing w:after="0" w:line="240" w:lineRule="atLeast"/>
    </w:pPr>
    <w:rPr>
      <w:rFonts w:ascii="Arial" w:eastAsia="Times New Roman" w:hAnsi="Arial" w:cs="Times New Roman"/>
      <w:bCs/>
      <w:color w:val="000000"/>
      <w:sz w:val="18"/>
      <w:lang w:val="en-US" w:eastAsia="en-US" w:bidi="en-US"/>
    </w:rPr>
  </w:style>
  <w:style w:type="paragraph" w:styleId="24">
    <w:name w:val="List 2"/>
    <w:basedOn w:val="af8"/>
    <w:link w:val="25"/>
    <w:rsid w:val="00C25060"/>
    <w:pPr>
      <w:spacing w:after="0" w:line="360" w:lineRule="auto"/>
      <w:ind w:left="566" w:hanging="283"/>
      <w:contextualSpacing/>
      <w:jc w:val="both"/>
    </w:pPr>
    <w:rPr>
      <w:rFonts w:ascii="Arial" w:eastAsia="Times New Roman" w:hAnsi="Arial" w:cs="Times New Roman"/>
      <w:sz w:val="24"/>
      <w:lang w:val="en-US" w:eastAsia="en-US" w:bidi="en-US"/>
    </w:rPr>
  </w:style>
  <w:style w:type="character" w:customStyle="1" w:styleId="25">
    <w:name w:val="Список 2 Знак"/>
    <w:link w:val="24"/>
    <w:rsid w:val="00C25060"/>
    <w:rPr>
      <w:rFonts w:ascii="Arial" w:eastAsia="Times New Roman" w:hAnsi="Arial" w:cs="Times New Roman"/>
      <w:sz w:val="24"/>
      <w:lang w:val="en-US" w:eastAsia="en-US" w:bidi="en-US"/>
    </w:rPr>
  </w:style>
  <w:style w:type="paragraph" w:styleId="afe">
    <w:name w:val="Title"/>
    <w:aliases w:val="Заголовок1"/>
    <w:basedOn w:val="af8"/>
    <w:next w:val="af8"/>
    <w:link w:val="aff"/>
    <w:uiPriority w:val="1"/>
    <w:qFormat/>
    <w:rsid w:val="00C25060"/>
    <w:pPr>
      <w:suppressAutoHyphens/>
      <w:spacing w:after="300" w:line="240" w:lineRule="auto"/>
      <w:ind w:firstLine="680"/>
      <w:contextualSpacing/>
      <w:jc w:val="both"/>
    </w:pPr>
    <w:rPr>
      <w:rFonts w:ascii="Arial" w:eastAsia="Times New Roman" w:hAnsi="Arial" w:cs="Times New Roman"/>
      <w:b/>
      <w:caps/>
      <w:sz w:val="32"/>
      <w:szCs w:val="52"/>
      <w:lang w:val="en-US" w:eastAsia="en-US" w:bidi="en-US"/>
    </w:rPr>
  </w:style>
  <w:style w:type="character" w:customStyle="1" w:styleId="aff">
    <w:name w:val="Название Знак"/>
    <w:aliases w:val="Заголовок1 Знак"/>
    <w:basedOn w:val="af9"/>
    <w:link w:val="afe"/>
    <w:rsid w:val="00C25060"/>
    <w:rPr>
      <w:rFonts w:ascii="Arial" w:eastAsia="Times New Roman" w:hAnsi="Arial" w:cs="Times New Roman"/>
      <w:b/>
      <w:caps/>
      <w:sz w:val="32"/>
      <w:szCs w:val="52"/>
      <w:lang w:val="en-US" w:eastAsia="en-US" w:bidi="en-US"/>
    </w:rPr>
  </w:style>
  <w:style w:type="character" w:styleId="aff0">
    <w:name w:val="annotation reference"/>
    <w:uiPriority w:val="99"/>
    <w:rsid w:val="00C25060"/>
    <w:rPr>
      <w:rFonts w:ascii="Arial" w:hAnsi="Arial"/>
      <w:sz w:val="16"/>
    </w:rPr>
  </w:style>
  <w:style w:type="paragraph" w:styleId="aff1">
    <w:name w:val="annotation text"/>
    <w:basedOn w:val="af8"/>
    <w:link w:val="aff2"/>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2">
    <w:name w:val="Текст примечания Знак"/>
    <w:basedOn w:val="af9"/>
    <w:link w:val="aff1"/>
    <w:uiPriority w:val="99"/>
    <w:rsid w:val="00C25060"/>
    <w:rPr>
      <w:rFonts w:ascii="Arial" w:eastAsia="Times New Roman" w:hAnsi="Arial" w:cs="Times New Roman"/>
      <w:sz w:val="24"/>
      <w:lang w:val="en-US" w:eastAsia="en-US" w:bidi="en-US"/>
    </w:rPr>
  </w:style>
  <w:style w:type="character" w:styleId="aff3">
    <w:name w:val="endnote reference"/>
    <w:uiPriority w:val="99"/>
    <w:rsid w:val="00C25060"/>
    <w:rPr>
      <w:vertAlign w:val="superscript"/>
    </w:rPr>
  </w:style>
  <w:style w:type="paragraph" w:styleId="aff4">
    <w:name w:val="endnote text"/>
    <w:basedOn w:val="af8"/>
    <w:link w:val="aff5"/>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5">
    <w:name w:val="Текст концевой сноски Знак"/>
    <w:basedOn w:val="af9"/>
    <w:link w:val="aff4"/>
    <w:uiPriority w:val="99"/>
    <w:rsid w:val="00C25060"/>
    <w:rPr>
      <w:rFonts w:ascii="Arial" w:eastAsia="Times New Roman" w:hAnsi="Arial" w:cs="Times New Roman"/>
      <w:sz w:val="24"/>
      <w:lang w:val="en-US" w:eastAsia="en-US" w:bidi="en-US"/>
    </w:rPr>
  </w:style>
  <w:style w:type="paragraph" w:styleId="aff6">
    <w:name w:val="footer"/>
    <w:aliases w:val=" Знак1"/>
    <w:basedOn w:val="af8"/>
    <w:link w:val="aff7"/>
    <w:uiPriority w:val="99"/>
    <w:qFormat/>
    <w:rsid w:val="00C25060"/>
    <w:pPr>
      <w:keepLines/>
      <w:pBdr>
        <w:top w:val="thinThickSmallGap" w:sz="24" w:space="0" w:color="622423"/>
      </w:pBdr>
      <w:tabs>
        <w:tab w:val="left" w:pos="6379"/>
        <w:tab w:val="right" w:pos="14601"/>
      </w:tabs>
      <w:spacing w:after="0" w:line="190" w:lineRule="atLeast"/>
      <w:jc w:val="both"/>
    </w:pPr>
    <w:rPr>
      <w:rFonts w:ascii="Cambria" w:eastAsia="Times New Roman" w:hAnsi="Cambria" w:cs="Times New Roman"/>
      <w:caps/>
      <w:sz w:val="12"/>
      <w:szCs w:val="12"/>
      <w:lang w:val="en-US" w:eastAsia="en-US" w:bidi="en-US"/>
    </w:rPr>
  </w:style>
  <w:style w:type="character" w:customStyle="1" w:styleId="aff7">
    <w:name w:val="Нижний колонтитул Знак"/>
    <w:aliases w:val=" Знак1 Знак"/>
    <w:basedOn w:val="af9"/>
    <w:link w:val="aff6"/>
    <w:uiPriority w:val="99"/>
    <w:rsid w:val="00C25060"/>
    <w:rPr>
      <w:rFonts w:ascii="Cambria" w:eastAsia="Times New Roman" w:hAnsi="Cambria" w:cs="Times New Roman"/>
      <w:caps/>
      <w:sz w:val="12"/>
      <w:szCs w:val="12"/>
      <w:lang w:val="en-US" w:eastAsia="en-US" w:bidi="en-US"/>
    </w:rPr>
  </w:style>
  <w:style w:type="character" w:styleId="aff8">
    <w:name w:val="footnote reference"/>
    <w:aliases w:val="Знак сноски-FN,Ciae niinee-FN,Знак сноски 1,анкета сноска"/>
    <w:rsid w:val="00C25060"/>
    <w:rPr>
      <w:vertAlign w:val="superscript"/>
    </w:rPr>
  </w:style>
  <w:style w:type="paragraph" w:styleId="aff9">
    <w:name w:val="footnote text"/>
    <w:aliases w:val="Table_Footnote_last Знак,Table_Footnote_last Знак Знак,Table_Footnote_last"/>
    <w:basedOn w:val="af8"/>
    <w:link w:val="affa"/>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a">
    <w:name w:val="Текст сноски Знак"/>
    <w:aliases w:val="Table_Footnote_last Знак Знак1,Table_Footnote_last Знак Знак Знак,Table_Footnote_last Знак1"/>
    <w:basedOn w:val="af9"/>
    <w:link w:val="aff9"/>
    <w:rsid w:val="00C25060"/>
    <w:rPr>
      <w:rFonts w:ascii="Arial" w:eastAsia="Times New Roman" w:hAnsi="Arial" w:cs="Times New Roman"/>
      <w:sz w:val="24"/>
      <w:lang w:val="en-US" w:eastAsia="en-US" w:bidi="en-US"/>
    </w:rPr>
  </w:style>
  <w:style w:type="paragraph" w:styleId="affb">
    <w:name w:val="header"/>
    <w:aliases w:val=" Знак4,Знак4, Знак8,ВерхКолонтитул,Знак8"/>
    <w:basedOn w:val="1c"/>
    <w:link w:val="affc"/>
    <w:qFormat/>
    <w:rsid w:val="00C25060"/>
  </w:style>
  <w:style w:type="character" w:customStyle="1" w:styleId="affc">
    <w:name w:val="Верхний колонтитул Знак"/>
    <w:aliases w:val=" Знак4 Знак,Знак4 Знак, Знак8 Знак,ВерхКолонтитул Знак,Знак8 Знак"/>
    <w:basedOn w:val="af9"/>
    <w:link w:val="affb"/>
    <w:rsid w:val="00C25060"/>
    <w:rPr>
      <w:rFonts w:ascii="Times New Roman" w:eastAsia="Times New Roman" w:hAnsi="Times New Roman" w:cs="Times New Roman"/>
      <w:sz w:val="24"/>
      <w:szCs w:val="24"/>
      <w:lang w:val="en-US" w:bidi="en-US"/>
    </w:rPr>
  </w:style>
  <w:style w:type="paragraph" w:styleId="1f1">
    <w:name w:val="index 1"/>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26">
    <w:name w:val="index 2"/>
    <w:basedOn w:val="af8"/>
    <w:autoRedefine/>
    <w:rsid w:val="00C25060"/>
    <w:pPr>
      <w:spacing w:after="0" w:line="360" w:lineRule="auto"/>
      <w:ind w:left="720" w:firstLine="680"/>
      <w:jc w:val="both"/>
    </w:pPr>
    <w:rPr>
      <w:rFonts w:ascii="Arial" w:eastAsia="Times New Roman" w:hAnsi="Arial" w:cs="Times New Roman"/>
      <w:sz w:val="24"/>
      <w:lang w:val="en-US" w:eastAsia="en-US" w:bidi="en-US"/>
    </w:rPr>
  </w:style>
  <w:style w:type="paragraph" w:styleId="35">
    <w:name w:val="index 3"/>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42">
    <w:name w:val="index 4"/>
    <w:basedOn w:val="af8"/>
    <w:autoRedefine/>
    <w:rsid w:val="00C25060"/>
    <w:pPr>
      <w:spacing w:after="0" w:line="360" w:lineRule="auto"/>
      <w:ind w:left="1440" w:firstLine="680"/>
      <w:jc w:val="both"/>
    </w:pPr>
    <w:rPr>
      <w:rFonts w:ascii="Arial" w:eastAsia="Times New Roman" w:hAnsi="Arial" w:cs="Times New Roman"/>
      <w:sz w:val="24"/>
      <w:lang w:val="en-US" w:eastAsia="en-US" w:bidi="en-US"/>
    </w:rPr>
  </w:style>
  <w:style w:type="paragraph" w:styleId="53">
    <w:name w:val="index 5"/>
    <w:basedOn w:val="af8"/>
    <w:autoRedefine/>
    <w:rsid w:val="00C25060"/>
    <w:pPr>
      <w:spacing w:after="0" w:line="360" w:lineRule="auto"/>
      <w:ind w:left="1800" w:firstLine="680"/>
      <w:jc w:val="both"/>
    </w:pPr>
    <w:rPr>
      <w:rFonts w:ascii="Arial" w:eastAsia="Times New Roman" w:hAnsi="Arial" w:cs="Times New Roman"/>
      <w:sz w:val="24"/>
      <w:lang w:val="en-US" w:eastAsia="en-US" w:bidi="en-US"/>
    </w:rPr>
  </w:style>
  <w:style w:type="paragraph" w:styleId="affd">
    <w:name w:val="index heading"/>
    <w:basedOn w:val="af8"/>
    <w:next w:val="1f1"/>
    <w:rsid w:val="00C25060"/>
    <w:pPr>
      <w:spacing w:after="0" w:line="480" w:lineRule="atLeast"/>
      <w:ind w:firstLine="680"/>
      <w:jc w:val="both"/>
    </w:pPr>
    <w:rPr>
      <w:rFonts w:ascii="Arial Black" w:eastAsia="Times New Roman" w:hAnsi="Arial Black" w:cs="Times New Roman"/>
      <w:sz w:val="24"/>
      <w:lang w:val="en-US" w:eastAsia="en-US" w:bidi="en-US"/>
    </w:rPr>
  </w:style>
  <w:style w:type="character" w:styleId="affe">
    <w:name w:val="line number"/>
    <w:uiPriority w:val="99"/>
    <w:rsid w:val="00C25060"/>
    <w:rPr>
      <w:sz w:val="18"/>
    </w:rPr>
  </w:style>
  <w:style w:type="paragraph" w:styleId="afff">
    <w:name w:val="List"/>
    <w:basedOn w:val="af8"/>
    <w:link w:val="afff0"/>
    <w:rsid w:val="00C25060"/>
    <w:pPr>
      <w:spacing w:after="0" w:line="360" w:lineRule="auto"/>
      <w:jc w:val="both"/>
    </w:pPr>
    <w:rPr>
      <w:rFonts w:ascii="Arial" w:eastAsia="Times New Roman" w:hAnsi="Arial" w:cs="Times New Roman"/>
      <w:sz w:val="20"/>
      <w:lang w:val="en-US" w:eastAsia="en-US" w:bidi="en-US"/>
    </w:rPr>
  </w:style>
  <w:style w:type="character" w:customStyle="1" w:styleId="afff0">
    <w:name w:val="Список Знак"/>
    <w:link w:val="afff"/>
    <w:rsid w:val="00C25060"/>
    <w:rPr>
      <w:rFonts w:ascii="Arial" w:eastAsia="Times New Roman" w:hAnsi="Arial" w:cs="Times New Roman"/>
      <w:sz w:val="20"/>
      <w:lang w:val="en-US" w:eastAsia="en-US" w:bidi="en-US"/>
    </w:rPr>
  </w:style>
  <w:style w:type="character" w:styleId="afff1">
    <w:name w:val="page number"/>
    <w:rsid w:val="00C25060"/>
    <w:rPr>
      <w:rFonts w:ascii="Arial Black" w:hAnsi="Arial Black"/>
      <w:spacing w:val="-10"/>
      <w:sz w:val="18"/>
    </w:rPr>
  </w:style>
  <w:style w:type="paragraph" w:styleId="afff2">
    <w:name w:val="table of authorities"/>
    <w:basedOn w:val="af8"/>
    <w:rsid w:val="00C25060"/>
    <w:pPr>
      <w:tabs>
        <w:tab w:val="right" w:leader="dot" w:pos="7560"/>
      </w:tabs>
      <w:spacing w:after="0" w:line="360" w:lineRule="auto"/>
      <w:ind w:left="1440" w:hanging="360"/>
      <w:jc w:val="both"/>
    </w:pPr>
    <w:rPr>
      <w:rFonts w:ascii="Arial" w:eastAsia="Times New Roman" w:hAnsi="Arial" w:cs="Times New Roman"/>
      <w:sz w:val="24"/>
      <w:lang w:val="en-US" w:eastAsia="en-US" w:bidi="en-US"/>
    </w:rPr>
  </w:style>
  <w:style w:type="paragraph" w:styleId="afff3">
    <w:name w:val="toa heading"/>
    <w:basedOn w:val="af8"/>
    <w:next w:val="afff2"/>
    <w:rsid w:val="00C25060"/>
    <w:pPr>
      <w:keepNext/>
      <w:spacing w:after="0" w:line="480" w:lineRule="atLeast"/>
      <w:ind w:firstLine="680"/>
      <w:jc w:val="both"/>
    </w:pPr>
    <w:rPr>
      <w:rFonts w:ascii="Arial Black" w:eastAsia="Times New Roman" w:hAnsi="Arial Black" w:cs="Times New Roman"/>
      <w:b/>
      <w:spacing w:val="-10"/>
      <w:kern w:val="28"/>
      <w:sz w:val="24"/>
      <w:lang w:val="en-US" w:eastAsia="en-US" w:bidi="en-US"/>
    </w:rPr>
  </w:style>
  <w:style w:type="paragraph" w:styleId="43">
    <w:name w:val="toc 4"/>
    <w:basedOn w:val="af8"/>
    <w:link w:val="44"/>
    <w:autoRedefine/>
    <w:uiPriority w:val="39"/>
    <w:rsid w:val="00C25060"/>
    <w:pPr>
      <w:spacing w:after="0" w:line="360" w:lineRule="auto"/>
      <w:ind w:left="660" w:firstLine="680"/>
    </w:pPr>
    <w:rPr>
      <w:rFonts w:ascii="Calibri" w:eastAsia="Times New Roman" w:hAnsi="Calibri" w:cs="Calibri"/>
      <w:sz w:val="20"/>
      <w:szCs w:val="20"/>
      <w:lang w:val="en-US" w:eastAsia="en-US" w:bidi="en-US"/>
    </w:rPr>
  </w:style>
  <w:style w:type="paragraph" w:styleId="54">
    <w:name w:val="toc 5"/>
    <w:basedOn w:val="af8"/>
    <w:autoRedefine/>
    <w:uiPriority w:val="39"/>
    <w:rsid w:val="00C25060"/>
    <w:pPr>
      <w:spacing w:after="0" w:line="360" w:lineRule="auto"/>
      <w:ind w:left="880" w:firstLine="680"/>
    </w:pPr>
    <w:rPr>
      <w:rFonts w:ascii="Calibri" w:eastAsia="Times New Roman" w:hAnsi="Calibri" w:cs="Calibri"/>
      <w:sz w:val="20"/>
      <w:szCs w:val="20"/>
      <w:lang w:val="en-US" w:eastAsia="en-US" w:bidi="en-US"/>
    </w:rPr>
  </w:style>
  <w:style w:type="paragraph" w:styleId="62">
    <w:name w:val="toc 6"/>
    <w:basedOn w:val="af8"/>
    <w:next w:val="af8"/>
    <w:autoRedefine/>
    <w:uiPriority w:val="39"/>
    <w:rsid w:val="00C25060"/>
    <w:pPr>
      <w:spacing w:after="0" w:line="360" w:lineRule="auto"/>
      <w:ind w:left="1100" w:firstLine="680"/>
    </w:pPr>
    <w:rPr>
      <w:rFonts w:ascii="Calibri" w:eastAsia="Times New Roman" w:hAnsi="Calibri" w:cs="Calibri"/>
      <w:sz w:val="20"/>
      <w:szCs w:val="20"/>
      <w:lang w:val="en-US" w:eastAsia="en-US" w:bidi="en-US"/>
    </w:rPr>
  </w:style>
  <w:style w:type="paragraph" w:styleId="72">
    <w:name w:val="toc 7"/>
    <w:basedOn w:val="af8"/>
    <w:next w:val="af8"/>
    <w:autoRedefine/>
    <w:uiPriority w:val="39"/>
    <w:rsid w:val="00C25060"/>
    <w:pPr>
      <w:spacing w:after="0" w:line="360" w:lineRule="auto"/>
      <w:ind w:left="1320" w:firstLine="680"/>
    </w:pPr>
    <w:rPr>
      <w:rFonts w:ascii="Calibri" w:eastAsia="Times New Roman" w:hAnsi="Calibri" w:cs="Calibri"/>
      <w:sz w:val="20"/>
      <w:szCs w:val="20"/>
      <w:lang w:val="en-US" w:eastAsia="en-US" w:bidi="en-US"/>
    </w:rPr>
  </w:style>
  <w:style w:type="paragraph" w:styleId="81">
    <w:name w:val="toc 8"/>
    <w:basedOn w:val="af8"/>
    <w:next w:val="af8"/>
    <w:autoRedefine/>
    <w:uiPriority w:val="39"/>
    <w:rsid w:val="00C25060"/>
    <w:pPr>
      <w:spacing w:after="0" w:line="360" w:lineRule="auto"/>
      <w:ind w:left="1540" w:firstLine="680"/>
    </w:pPr>
    <w:rPr>
      <w:rFonts w:ascii="Calibri" w:eastAsia="Times New Roman" w:hAnsi="Calibri" w:cs="Calibri"/>
      <w:sz w:val="20"/>
      <w:szCs w:val="20"/>
      <w:lang w:val="en-US" w:eastAsia="en-US" w:bidi="en-US"/>
    </w:rPr>
  </w:style>
  <w:style w:type="paragraph" w:styleId="91">
    <w:name w:val="toc 9"/>
    <w:basedOn w:val="af8"/>
    <w:next w:val="af8"/>
    <w:autoRedefine/>
    <w:uiPriority w:val="39"/>
    <w:rsid w:val="00C25060"/>
    <w:pPr>
      <w:spacing w:after="0" w:line="360" w:lineRule="auto"/>
      <w:ind w:left="1760" w:firstLine="680"/>
    </w:pPr>
    <w:rPr>
      <w:rFonts w:ascii="Calibri" w:eastAsia="Times New Roman" w:hAnsi="Calibri" w:cs="Calibri"/>
      <w:sz w:val="20"/>
      <w:szCs w:val="20"/>
      <w:lang w:val="en-US" w:eastAsia="en-US" w:bidi="en-US"/>
    </w:rPr>
  </w:style>
  <w:style w:type="paragraph" w:styleId="afff4">
    <w:name w:val="Document Map"/>
    <w:basedOn w:val="af8"/>
    <w:link w:val="afff5"/>
    <w:uiPriority w:val="99"/>
    <w:rsid w:val="00C25060"/>
    <w:pPr>
      <w:shd w:val="clear" w:color="auto" w:fill="000080"/>
      <w:spacing w:after="0" w:line="360" w:lineRule="auto"/>
      <w:ind w:firstLine="680"/>
      <w:jc w:val="both"/>
    </w:pPr>
    <w:rPr>
      <w:rFonts w:ascii="Tahoma" w:eastAsia="Times New Roman" w:hAnsi="Tahoma" w:cs="Tahoma"/>
      <w:sz w:val="24"/>
      <w:lang w:val="en-US" w:eastAsia="en-US" w:bidi="en-US"/>
    </w:rPr>
  </w:style>
  <w:style w:type="character" w:customStyle="1" w:styleId="afff5">
    <w:name w:val="Схема документа Знак"/>
    <w:basedOn w:val="af9"/>
    <w:link w:val="afff4"/>
    <w:uiPriority w:val="99"/>
    <w:rsid w:val="00C25060"/>
    <w:rPr>
      <w:rFonts w:ascii="Tahoma" w:eastAsia="Times New Roman" w:hAnsi="Tahoma" w:cs="Tahoma"/>
      <w:sz w:val="24"/>
      <w:shd w:val="clear" w:color="auto" w:fill="000080"/>
      <w:lang w:val="en-US" w:eastAsia="en-US" w:bidi="en-US"/>
    </w:rPr>
  </w:style>
  <w:style w:type="table" w:styleId="afff6">
    <w:name w:val="Table Grid"/>
    <w:aliases w:val="Table Grid Report"/>
    <w:basedOn w:val="afa"/>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7">
    <w:name w:val="рисунок Знак"/>
    <w:link w:val="afff8"/>
    <w:rsid w:val="00C25060"/>
  </w:style>
  <w:style w:type="paragraph" w:customStyle="1" w:styleId="afff8">
    <w:name w:val="рисунок"/>
    <w:basedOn w:val="af8"/>
    <w:next w:val="af8"/>
    <w:link w:val="afff7"/>
    <w:rsid w:val="00C25060"/>
    <w:pPr>
      <w:keepNext/>
      <w:spacing w:after="0" w:line="360" w:lineRule="auto"/>
      <w:ind w:firstLine="680"/>
      <w:jc w:val="center"/>
    </w:pPr>
  </w:style>
  <w:style w:type="paragraph" w:customStyle="1" w:styleId="0">
    <w:name w:val="Заголовок 0"/>
    <w:basedOn w:val="19"/>
    <w:rsid w:val="00C25060"/>
    <w:pPr>
      <w:spacing w:after="0" w:line="240" w:lineRule="auto"/>
    </w:pPr>
    <w:rPr>
      <w:spacing w:val="0"/>
      <w:lang w:eastAsia="ru-RU"/>
    </w:rPr>
  </w:style>
  <w:style w:type="table" w:styleId="55">
    <w:name w:val="Table Grid 5"/>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rsid w:val="00C25060"/>
    <w:pPr>
      <w:numPr>
        <w:numId w:val="1"/>
      </w:numPr>
    </w:pPr>
  </w:style>
  <w:style w:type="table" w:customStyle="1" w:styleId="TableGrid1">
    <w:name w:val="Table Grid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C25060"/>
    <w:pPr>
      <w:keepNext/>
      <w:keepLines/>
      <w:spacing w:before="80" w:after="80" w:line="360" w:lineRule="auto"/>
      <w:ind w:firstLine="680"/>
    </w:pPr>
    <w:rPr>
      <w:rFonts w:ascii="Arial" w:eastAsia="Times New Roman" w:hAnsi="Arial" w:cs="Times New Roman"/>
      <w:sz w:val="24"/>
      <w:lang w:val="en-US" w:bidi="en-US"/>
    </w:rPr>
  </w:style>
  <w:style w:type="character" w:customStyle="1" w:styleId="afffb">
    <w:name w:val="Заголовок таблицы Знак"/>
    <w:link w:val="afffa"/>
    <w:rsid w:val="00C25060"/>
    <w:rPr>
      <w:rFonts w:ascii="Arial" w:eastAsia="Times New Roman" w:hAnsi="Arial" w:cs="Times New Roman"/>
      <w:sz w:val="24"/>
      <w:lang w:val="en-US" w:bidi="en-US"/>
    </w:rPr>
  </w:style>
  <w:style w:type="paragraph" w:styleId="afffc">
    <w:name w:val="TOC Heading"/>
    <w:basedOn w:val="19"/>
    <w:next w:val="af8"/>
    <w:uiPriority w:val="39"/>
    <w:unhideWhenUsed/>
    <w:qFormat/>
    <w:rsid w:val="00C25060"/>
    <w:pPr>
      <w:numPr>
        <w:numId w:val="0"/>
      </w:numPr>
      <w:outlineLvl w:val="9"/>
    </w:pPr>
  </w:style>
  <w:style w:type="paragraph" w:styleId="a">
    <w:name w:val="List Number"/>
    <w:basedOn w:val="af8"/>
    <w:qFormat/>
    <w:rsid w:val="00C25060"/>
    <w:pPr>
      <w:numPr>
        <w:numId w:val="2"/>
      </w:numPr>
      <w:spacing w:after="0" w:line="360" w:lineRule="auto"/>
      <w:contextualSpacing/>
      <w:jc w:val="both"/>
    </w:pPr>
    <w:rPr>
      <w:rFonts w:ascii="Arial" w:eastAsia="Times New Roman" w:hAnsi="Arial" w:cs="Times New Roman"/>
      <w:sz w:val="24"/>
      <w:lang w:val="en-US" w:eastAsia="en-US" w:bidi="en-US"/>
    </w:r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rsid w:val="00C25060"/>
    <w:rPr>
      <w:rFonts w:ascii="Arial" w:hAnsi="Arial"/>
      <w:b/>
      <w:bCs/>
      <w:color w:val="4F81BD"/>
      <w:sz w:val="24"/>
      <w:szCs w:val="18"/>
    </w:rPr>
  </w:style>
  <w:style w:type="character" w:styleId="affff">
    <w:name w:val="Emphasis"/>
    <w:qFormat/>
    <w:rsid w:val="00C25060"/>
    <w:rPr>
      <w:b/>
      <w:bCs/>
      <w:i/>
      <w:iCs/>
      <w:spacing w:val="10"/>
    </w:rPr>
  </w:style>
  <w:style w:type="paragraph" w:styleId="36">
    <w:name w:val="List 3"/>
    <w:basedOn w:val="afff"/>
    <w:rsid w:val="00C25060"/>
    <w:pPr>
      <w:ind w:left="2160"/>
    </w:pPr>
  </w:style>
  <w:style w:type="paragraph" w:styleId="45">
    <w:name w:val="List 4"/>
    <w:basedOn w:val="afff"/>
    <w:rsid w:val="00C25060"/>
    <w:pPr>
      <w:ind w:left="2520"/>
    </w:pPr>
  </w:style>
  <w:style w:type="paragraph" w:styleId="56">
    <w:name w:val="List 5"/>
    <w:basedOn w:val="afff"/>
    <w:rsid w:val="00C25060"/>
    <w:pPr>
      <w:ind w:left="2880"/>
    </w:pPr>
  </w:style>
  <w:style w:type="paragraph" w:styleId="32">
    <w:name w:val="List Bullet 3"/>
    <w:basedOn w:val="af8"/>
    <w:rsid w:val="00C25060"/>
    <w:pPr>
      <w:numPr>
        <w:numId w:val="3"/>
      </w:numPr>
      <w:spacing w:after="0" w:line="360" w:lineRule="auto"/>
      <w:ind w:left="714" w:hanging="357"/>
      <w:jc w:val="both"/>
    </w:pPr>
    <w:rPr>
      <w:rFonts w:ascii="Arial" w:eastAsia="Times New Roman" w:hAnsi="Arial" w:cs="Times New Roman"/>
      <w:sz w:val="24"/>
      <w:lang w:val="en-US" w:eastAsia="en-US" w:bidi="en-US"/>
    </w:rPr>
  </w:style>
  <w:style w:type="paragraph" w:styleId="46">
    <w:name w:val="List Bullet 4"/>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57">
    <w:name w:val="List Bullet 5"/>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27">
    <w:name w:val="List Number 2"/>
    <w:aliases w:val="Нумерованный список1"/>
    <w:basedOn w:val="a"/>
    <w:rsid w:val="00C25060"/>
    <w:pPr>
      <w:numPr>
        <w:numId w:val="0"/>
      </w:numPr>
      <w:contextualSpacing w:val="0"/>
    </w:pPr>
  </w:style>
  <w:style w:type="paragraph" w:styleId="37">
    <w:name w:val="List Number 3"/>
    <w:basedOn w:val="a"/>
    <w:rsid w:val="00C25060"/>
    <w:pPr>
      <w:numPr>
        <w:numId w:val="0"/>
      </w:numPr>
      <w:contextualSpacing w:val="0"/>
    </w:pPr>
  </w:style>
  <w:style w:type="paragraph" w:styleId="47">
    <w:name w:val="List Number 4"/>
    <w:basedOn w:val="a"/>
    <w:rsid w:val="00C25060"/>
    <w:pPr>
      <w:numPr>
        <w:numId w:val="0"/>
      </w:numPr>
      <w:contextualSpacing w:val="0"/>
    </w:pPr>
  </w:style>
  <w:style w:type="paragraph" w:styleId="58">
    <w:name w:val="List Number 5"/>
    <w:basedOn w:val="a"/>
    <w:rsid w:val="00C25060"/>
    <w:pPr>
      <w:numPr>
        <w:numId w:val="0"/>
      </w:numPr>
      <w:contextualSpacing w:val="0"/>
    </w:pPr>
  </w:style>
  <w:style w:type="paragraph" w:customStyle="1" w:styleId="affff0">
    <w:name w:val="Нормальный"/>
    <w:rsid w:val="00C25060"/>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cs="Times New Roman"/>
      <w:b/>
      <w:sz w:val="24"/>
      <w:lang w:val="en-US" w:eastAsia="en-US" w:bidi="en-US"/>
    </w:rPr>
  </w:style>
  <w:style w:type="table" w:styleId="38">
    <w:name w:val="Table Columns 3"/>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nhideWhenUsed/>
    <w:qFormat/>
    <w:rsid w:val="00C25060"/>
    <w:pPr>
      <w:suppressAutoHyphens/>
      <w:spacing w:after="0" w:line="240" w:lineRule="auto"/>
      <w:jc w:val="center"/>
    </w:pPr>
    <w:rPr>
      <w:rFonts w:ascii="Arial" w:hAnsi="Arial"/>
      <w:b/>
      <w:bCs/>
      <w:color w:val="4F81BD"/>
      <w:sz w:val="24"/>
      <w:szCs w:val="18"/>
    </w:rPr>
  </w:style>
  <w:style w:type="table" w:styleId="28">
    <w:name w:val="Table Columns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uiPriority w:val="99"/>
    <w:rsid w:val="00C25060"/>
    <w:pPr>
      <w:numPr>
        <w:numId w:val="4"/>
      </w:numPr>
      <w:tabs>
        <w:tab w:val="num" w:pos="993"/>
      </w:tabs>
      <w:ind w:left="567" w:firstLine="0"/>
    </w:pPr>
    <w:rPr>
      <w:sz w:val="22"/>
    </w:rPr>
  </w:style>
  <w:style w:type="paragraph" w:styleId="2">
    <w:name w:val="List Bullet 2"/>
    <w:basedOn w:val="aa"/>
    <w:autoRedefine/>
    <w:rsid w:val="00C25060"/>
    <w:pPr>
      <w:numPr>
        <w:numId w:val="5"/>
      </w:numPr>
    </w:pPr>
  </w:style>
  <w:style w:type="paragraph" w:styleId="affff4">
    <w:name w:val="table of figures"/>
    <w:aliases w:val="Перечень таблиц"/>
    <w:basedOn w:val="af8"/>
    <w:uiPriority w:val="99"/>
    <w:qFormat/>
    <w:rsid w:val="00C25060"/>
    <w:pPr>
      <w:spacing w:after="0" w:line="360" w:lineRule="auto"/>
      <w:ind w:left="440" w:hanging="440"/>
    </w:pPr>
    <w:rPr>
      <w:rFonts w:ascii="Times New Roman" w:eastAsia="Times New Roman" w:hAnsi="Times New Roman" w:cs="Times New Roman"/>
      <w:i/>
      <w:sz w:val="20"/>
      <w:szCs w:val="20"/>
      <w:lang w:val="en-US" w:eastAsia="en-US" w:bidi="en-US"/>
    </w:rPr>
  </w:style>
  <w:style w:type="table" w:styleId="1f2">
    <w:name w:val="Table Classic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Ненумерованный список"/>
    <w:basedOn w:val="af8"/>
    <w:link w:val="affff7"/>
    <w:uiPriority w:val="1"/>
    <w:qFormat/>
    <w:rsid w:val="00C25060"/>
    <w:pPr>
      <w:spacing w:after="0" w:line="360" w:lineRule="auto"/>
      <w:ind w:left="720" w:firstLine="680"/>
      <w:contextualSpacing/>
      <w:jc w:val="both"/>
    </w:pPr>
    <w:rPr>
      <w:rFonts w:ascii="Arial" w:eastAsia="Times New Roman" w:hAnsi="Arial" w:cs="Times New Roman"/>
      <w:sz w:val="24"/>
      <w:lang w:val="en-US" w:eastAsia="en-US" w:bidi="en-US"/>
    </w:rPr>
  </w:style>
  <w:style w:type="paragraph" w:styleId="1f5">
    <w:name w:val="toc 1"/>
    <w:basedOn w:val="af8"/>
    <w:next w:val="af8"/>
    <w:link w:val="1f6"/>
    <w:autoRedefine/>
    <w:uiPriority w:val="1"/>
    <w:qFormat/>
    <w:rsid w:val="00C25060"/>
    <w:pPr>
      <w:tabs>
        <w:tab w:val="left" w:pos="440"/>
        <w:tab w:val="right" w:leader="dot" w:pos="9214"/>
      </w:tabs>
      <w:spacing w:after="0" w:line="240" w:lineRule="auto"/>
      <w:ind w:firstLine="680"/>
      <w:contextualSpacing/>
      <w:jc w:val="both"/>
    </w:pPr>
    <w:rPr>
      <w:rFonts w:ascii="Arial" w:eastAsia="Times New Roman" w:hAnsi="Arial" w:cs="Calibri"/>
      <w:bCs/>
      <w:iCs/>
      <w:noProof/>
      <w:sz w:val="24"/>
      <w:szCs w:val="24"/>
      <w:lang w:val="en-US" w:eastAsia="en-US" w:bidi="en-US"/>
    </w:rPr>
  </w:style>
  <w:style w:type="paragraph" w:styleId="2b">
    <w:name w:val="toc 2"/>
    <w:basedOn w:val="af8"/>
    <w:next w:val="af8"/>
    <w:link w:val="2c"/>
    <w:autoRedefine/>
    <w:uiPriority w:val="1"/>
    <w:qFormat/>
    <w:rsid w:val="00C25060"/>
    <w:pPr>
      <w:tabs>
        <w:tab w:val="left" w:pos="709"/>
        <w:tab w:val="right" w:leader="dot" w:pos="9214"/>
      </w:tabs>
      <w:spacing w:after="0" w:line="360" w:lineRule="auto"/>
      <w:ind w:left="709" w:hanging="425"/>
    </w:pPr>
    <w:rPr>
      <w:rFonts w:ascii="Arial" w:eastAsia="Times New Roman" w:hAnsi="Arial" w:cs="Arial"/>
      <w:bCs/>
      <w:noProof/>
      <w:sz w:val="24"/>
      <w:lang w:val="en-US" w:eastAsia="en-US" w:bidi="en-US"/>
    </w:rPr>
  </w:style>
  <w:style w:type="paragraph" w:styleId="39">
    <w:name w:val="toc 3"/>
    <w:basedOn w:val="af8"/>
    <w:next w:val="af8"/>
    <w:link w:val="3a"/>
    <w:autoRedefine/>
    <w:uiPriority w:val="39"/>
    <w:qFormat/>
    <w:rsid w:val="00C25060"/>
    <w:pPr>
      <w:spacing w:after="0" w:line="360" w:lineRule="auto"/>
      <w:ind w:left="440" w:firstLine="680"/>
    </w:pPr>
    <w:rPr>
      <w:rFonts w:ascii="Calibri" w:eastAsia="Times New Roman" w:hAnsi="Calibri" w:cs="Calibri"/>
      <w:sz w:val="20"/>
      <w:szCs w:val="20"/>
      <w:lang w:val="en-US" w:eastAsia="en-US" w:bidi="en-US"/>
    </w:rPr>
  </w:style>
  <w:style w:type="character" w:styleId="affff8">
    <w:name w:val="Hyperlink"/>
    <w:uiPriority w:val="99"/>
    <w:unhideWhenUsed/>
    <w:rsid w:val="00C25060"/>
    <w:rPr>
      <w:color w:val="0000FF"/>
      <w:u w:val="single"/>
    </w:rPr>
  </w:style>
  <w:style w:type="character" w:styleId="affff9">
    <w:name w:val="FollowedHyperlink"/>
    <w:uiPriority w:val="99"/>
    <w:unhideWhenUsed/>
    <w:rsid w:val="00C25060"/>
    <w:rPr>
      <w:color w:val="800080"/>
      <w:u w:val="single"/>
    </w:rPr>
  </w:style>
  <w:style w:type="table" w:styleId="2d">
    <w:name w:val="Table Classic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7">
    <w:name w:val="Сетка таблицы1"/>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f8"/>
    <w:semiHidden/>
    <w:rsid w:val="00C25060"/>
    <w:pPr>
      <w:spacing w:after="0" w:line="360" w:lineRule="auto"/>
      <w:ind w:firstLine="709"/>
      <w:jc w:val="both"/>
    </w:pPr>
    <w:rPr>
      <w:rFonts w:ascii="Arial" w:eastAsia="Times New Roman" w:hAnsi="Arial" w:cs="Times New Roman"/>
      <w:sz w:val="24"/>
      <w:szCs w:val="20"/>
      <w:lang w:val="en-US" w:bidi="en-US"/>
    </w:rPr>
  </w:style>
  <w:style w:type="table" w:customStyle="1" w:styleId="2e">
    <w:name w:val="Сетка таблицы2"/>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3">
    <w:name w:val="Маркированный список Знак"/>
    <w:link w:val="aa"/>
    <w:uiPriority w:val="99"/>
    <w:rsid w:val="00C25060"/>
    <w:rPr>
      <w:rFonts w:ascii="Arial" w:eastAsia="Times New Roman" w:hAnsi="Arial" w:cs="Times New Roman"/>
      <w:lang w:val="en-US" w:eastAsia="en-US" w:bidi="en-US"/>
    </w:rPr>
  </w:style>
  <w:style w:type="paragraph" w:styleId="HTML">
    <w:name w:val="HTML Preformatted"/>
    <w:basedOn w:val="af8"/>
    <w:link w:val="HTML0"/>
    <w:unhideWhenUsed/>
    <w:rsid w:val="00C25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f9"/>
    <w:link w:val="HTML"/>
    <w:rsid w:val="00C25060"/>
    <w:rPr>
      <w:rFonts w:ascii="Courier New" w:eastAsia="Times New Roman" w:hAnsi="Courier New" w:cs="Courier New"/>
      <w:sz w:val="20"/>
      <w:szCs w:val="20"/>
      <w:lang w:val="en-US" w:bidi="en-US"/>
    </w:rPr>
  </w:style>
  <w:style w:type="paragraph" w:styleId="affffa">
    <w:name w:val="Normal (Web)"/>
    <w:aliases w:val="Обычный (Web)"/>
    <w:basedOn w:val="af8"/>
    <w:uiPriority w:val="99"/>
    <w:rsid w:val="00C25060"/>
    <w:pPr>
      <w:spacing w:before="100" w:beforeAutospacing="1" w:after="100" w:afterAutospacing="1" w:line="360" w:lineRule="auto"/>
    </w:pPr>
    <w:rPr>
      <w:rFonts w:ascii="Tahoma" w:eastAsia="Times New Roman" w:hAnsi="Tahoma" w:cs="Tahoma"/>
      <w:color w:val="636363"/>
      <w:sz w:val="17"/>
      <w:szCs w:val="17"/>
      <w:lang w:val="en-US" w:bidi="en-US"/>
    </w:rPr>
  </w:style>
  <w:style w:type="paragraph" w:styleId="affffb">
    <w:name w:val="Body Text Indent"/>
    <w:basedOn w:val="af8"/>
    <w:link w:val="affffc"/>
    <w:unhideWhenUsed/>
    <w:qFormat/>
    <w:rsid w:val="00C25060"/>
    <w:pPr>
      <w:spacing w:after="0"/>
      <w:ind w:left="283"/>
    </w:pPr>
    <w:rPr>
      <w:rFonts w:ascii="Calibri" w:eastAsia="Calibri" w:hAnsi="Calibri" w:cs="Times New Roman"/>
      <w:sz w:val="24"/>
      <w:lang w:val="en-US" w:eastAsia="en-US" w:bidi="en-US"/>
    </w:rPr>
  </w:style>
  <w:style w:type="character" w:customStyle="1" w:styleId="affffc">
    <w:name w:val="Основной текст с отступом Знак"/>
    <w:basedOn w:val="af9"/>
    <w:link w:val="affffb"/>
    <w:rsid w:val="00C25060"/>
    <w:rPr>
      <w:rFonts w:ascii="Calibri" w:eastAsia="Calibri" w:hAnsi="Calibri" w:cs="Times New Roman"/>
      <w:sz w:val="24"/>
      <w:lang w:val="en-US" w:eastAsia="en-US" w:bidi="en-US"/>
    </w:rPr>
  </w:style>
  <w:style w:type="table" w:styleId="82">
    <w:name w:val="Table Grid 8"/>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C25060"/>
    <w:pPr>
      <w:keepNext/>
      <w:spacing w:after="0" w:line="360" w:lineRule="auto"/>
      <w:ind w:firstLine="680"/>
      <w:jc w:val="center"/>
    </w:pPr>
    <w:rPr>
      <w:rFonts w:ascii="Arial" w:eastAsia="Times New Roman" w:hAnsi="Arial" w:cs="Times New Roman"/>
      <w:sz w:val="24"/>
      <w:lang w:val="en-US" w:bidi="en-US"/>
    </w:rPr>
  </w:style>
  <w:style w:type="character" w:customStyle="1" w:styleId="affffe">
    <w:name w:val="Подрисуночный текст Знак"/>
    <w:link w:val="affffd"/>
    <w:rsid w:val="00C25060"/>
    <w:rPr>
      <w:rFonts w:ascii="Arial" w:eastAsia="Times New Roman" w:hAnsi="Arial" w:cs="Times New Roman"/>
      <w:sz w:val="24"/>
      <w:lang w:val="en-US" w:bidi="en-US"/>
    </w:rPr>
  </w:style>
  <w:style w:type="paragraph" w:styleId="afffff">
    <w:name w:val="List Continue"/>
    <w:basedOn w:val="afff"/>
    <w:rsid w:val="00C25060"/>
  </w:style>
  <w:style w:type="paragraph" w:styleId="2f">
    <w:name w:val="List Continue 2"/>
    <w:basedOn w:val="afffff"/>
    <w:rsid w:val="00C25060"/>
    <w:pPr>
      <w:ind w:left="2160"/>
    </w:pPr>
  </w:style>
  <w:style w:type="paragraph" w:styleId="3b">
    <w:name w:val="List Continue 3"/>
    <w:basedOn w:val="afffff"/>
    <w:rsid w:val="00C25060"/>
    <w:pPr>
      <w:ind w:left="2520"/>
    </w:pPr>
  </w:style>
  <w:style w:type="paragraph" w:styleId="49">
    <w:name w:val="List Continue 4"/>
    <w:basedOn w:val="afffff"/>
    <w:rsid w:val="00C25060"/>
    <w:pPr>
      <w:ind w:left="2880"/>
    </w:pPr>
  </w:style>
  <w:style w:type="paragraph" w:styleId="5a">
    <w:name w:val="List Continue 5"/>
    <w:basedOn w:val="afffff"/>
    <w:rsid w:val="00C25060"/>
    <w:pPr>
      <w:ind w:left="3240"/>
    </w:pPr>
  </w:style>
  <w:style w:type="paragraph" w:styleId="2f0">
    <w:name w:val="Body Text Indent 2"/>
    <w:aliases w:val="Основной текст с отступом 2 Знак Знак"/>
    <w:basedOn w:val="af8"/>
    <w:link w:val="2f1"/>
    <w:rsid w:val="00C25060"/>
    <w:pPr>
      <w:spacing w:after="0" w:line="480" w:lineRule="auto"/>
      <w:ind w:left="283"/>
      <w:jc w:val="both"/>
    </w:pPr>
    <w:rPr>
      <w:rFonts w:ascii="Arial" w:eastAsia="Times New Roman" w:hAnsi="Arial" w:cs="Times New Roman"/>
      <w:sz w:val="20"/>
      <w:szCs w:val="20"/>
      <w:lang w:val="en-US" w:eastAsia="en-US" w:bidi="en-US"/>
    </w:rPr>
  </w:style>
  <w:style w:type="character" w:customStyle="1" w:styleId="2f1">
    <w:name w:val="Основной текст с отступом 2 Знак"/>
    <w:aliases w:val="Основной текст с отступом 2 Знак Знак Знак"/>
    <w:basedOn w:val="af9"/>
    <w:link w:val="2f0"/>
    <w:rsid w:val="00C25060"/>
    <w:rPr>
      <w:rFonts w:ascii="Arial" w:eastAsia="Times New Roman" w:hAnsi="Arial" w:cs="Times New Roman"/>
      <w:sz w:val="20"/>
      <w:szCs w:val="20"/>
      <w:lang w:val="en-US" w:eastAsia="en-US" w:bidi="en-US"/>
    </w:rPr>
  </w:style>
  <w:style w:type="paragraph" w:styleId="3c">
    <w:name w:val="Body Text Indent 3"/>
    <w:basedOn w:val="af8"/>
    <w:link w:val="3d"/>
    <w:rsid w:val="00C25060"/>
    <w:pPr>
      <w:spacing w:after="0" w:line="360" w:lineRule="auto"/>
      <w:ind w:firstLine="709"/>
      <w:jc w:val="both"/>
    </w:pPr>
    <w:rPr>
      <w:rFonts w:ascii="Times New Roman" w:eastAsia="Times New Roman" w:hAnsi="Times New Roman" w:cs="Times New Roman"/>
      <w:color w:val="444444"/>
      <w:sz w:val="24"/>
      <w:szCs w:val="20"/>
      <w:lang w:val="en-US" w:bidi="en-US"/>
    </w:rPr>
  </w:style>
  <w:style w:type="character" w:customStyle="1" w:styleId="3d">
    <w:name w:val="Основной текст с отступом 3 Знак"/>
    <w:basedOn w:val="af9"/>
    <w:link w:val="3c"/>
    <w:rsid w:val="00C25060"/>
    <w:rPr>
      <w:rFonts w:ascii="Times New Roman" w:eastAsia="Times New Roman" w:hAnsi="Times New Roman" w:cs="Times New Roman"/>
      <w:color w:val="444444"/>
      <w:sz w:val="24"/>
      <w:szCs w:val="20"/>
      <w:lang w:val="en-US" w:bidi="en-US"/>
    </w:rPr>
  </w:style>
  <w:style w:type="table" w:styleId="2f2">
    <w:name w:val="Table Grid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C25060"/>
    <w:pPr>
      <w:spacing w:after="0" w:line="360" w:lineRule="auto"/>
    </w:pPr>
    <w:rPr>
      <w:rFonts w:ascii="Times New Roman" w:eastAsia="Times New Roman" w:hAnsi="Times New Roman" w:cs="Times New Roman"/>
      <w:sz w:val="16"/>
      <w:szCs w:val="16"/>
      <w:lang w:val="en-US" w:bidi="en-US"/>
    </w:rPr>
  </w:style>
  <w:style w:type="character" w:customStyle="1" w:styleId="3f">
    <w:name w:val="Основной текст 3 Знак"/>
    <w:basedOn w:val="af9"/>
    <w:link w:val="3e"/>
    <w:rsid w:val="00C25060"/>
    <w:rPr>
      <w:rFonts w:ascii="Times New Roman" w:eastAsia="Times New Roman" w:hAnsi="Times New Roman" w:cs="Times New Roman"/>
      <w:sz w:val="16"/>
      <w:szCs w:val="16"/>
      <w:lang w:val="en-US" w:bidi="en-US"/>
    </w:rPr>
  </w:style>
  <w:style w:type="paragraph" w:customStyle="1" w:styleId="afffff0">
    <w:name w:val="Подпись рисунков/таблиц"/>
    <w:basedOn w:val="afffe"/>
    <w:uiPriority w:val="99"/>
    <w:qFormat/>
    <w:rsid w:val="00C25060"/>
    <w:pPr>
      <w:keepNext/>
      <w:ind w:firstLine="426"/>
    </w:pPr>
    <w:rPr>
      <w:color w:val="548DD4"/>
    </w:rPr>
  </w:style>
  <w:style w:type="paragraph" w:customStyle="1" w:styleId="1c">
    <w:name w:val="Маркированный_1"/>
    <w:basedOn w:val="af8"/>
    <w:link w:val="1f9"/>
    <w:rsid w:val="00C25060"/>
    <w:pPr>
      <w:numPr>
        <w:ilvl w:val="1"/>
        <w:numId w:val="6"/>
      </w:numPr>
      <w:tabs>
        <w:tab w:val="left" w:pos="900"/>
      </w:tabs>
      <w:spacing w:after="0" w:line="360" w:lineRule="auto"/>
      <w:ind w:left="0" w:firstLine="720"/>
      <w:jc w:val="both"/>
    </w:pPr>
    <w:rPr>
      <w:rFonts w:ascii="Times New Roman" w:eastAsia="Times New Roman" w:hAnsi="Times New Roman" w:cs="Times New Roman"/>
      <w:sz w:val="24"/>
      <w:szCs w:val="24"/>
      <w:lang w:val="en-US" w:bidi="en-US"/>
    </w:rPr>
  </w:style>
  <w:style w:type="character" w:customStyle="1" w:styleId="1f9">
    <w:name w:val="Маркированный_1 Знак"/>
    <w:link w:val="1c"/>
    <w:rsid w:val="00C25060"/>
    <w:rPr>
      <w:rFonts w:ascii="Times New Roman" w:eastAsia="Times New Roman" w:hAnsi="Times New Roman" w:cs="Times New Roman"/>
      <w:sz w:val="24"/>
      <w:szCs w:val="24"/>
      <w:lang w:val="en-US" w:bidi="en-US"/>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Знак Знак1 Знак"/>
    <w:basedOn w:val="af8"/>
    <w:link w:val="afffff2"/>
    <w:uiPriority w:val="1"/>
    <w:qFormat/>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9"/>
    <w:link w:val="afffff1"/>
    <w:rsid w:val="00C25060"/>
    <w:rPr>
      <w:rFonts w:ascii="Arial" w:eastAsia="Times New Roman" w:hAnsi="Arial" w:cs="Times New Roman"/>
      <w:sz w:val="24"/>
      <w:lang w:val="en-US" w:eastAsia="en-US" w:bidi="en-US"/>
    </w:rPr>
  </w:style>
  <w:style w:type="paragraph" w:styleId="afffff3">
    <w:name w:val="annotation subject"/>
    <w:basedOn w:val="aff1"/>
    <w:next w:val="aff1"/>
    <w:link w:val="afffff4"/>
    <w:uiPriority w:val="99"/>
    <w:rsid w:val="00C25060"/>
    <w:rPr>
      <w:b/>
      <w:bCs/>
      <w:sz w:val="20"/>
      <w:szCs w:val="20"/>
    </w:rPr>
  </w:style>
  <w:style w:type="character" w:customStyle="1" w:styleId="afffff4">
    <w:name w:val="Тема примечания Знак"/>
    <w:basedOn w:val="aff2"/>
    <w:link w:val="afffff3"/>
    <w:uiPriority w:val="99"/>
    <w:rsid w:val="00C25060"/>
    <w:rPr>
      <w:rFonts w:ascii="Arial" w:eastAsia="Times New Roman" w:hAnsi="Arial" w:cs="Times New Roman"/>
      <w:b/>
      <w:bCs/>
      <w:sz w:val="20"/>
      <w:szCs w:val="20"/>
      <w:lang w:val="en-US" w:eastAsia="en-US" w:bidi="en-US"/>
    </w:rPr>
  </w:style>
  <w:style w:type="numbering" w:customStyle="1" w:styleId="1fa">
    <w:name w:val="Нет списка1"/>
    <w:next w:val="afb"/>
    <w:uiPriority w:val="99"/>
    <w:semiHidden/>
    <w:unhideWhenUsed/>
    <w:rsid w:val="00C25060"/>
  </w:style>
  <w:style w:type="paragraph" w:customStyle="1" w:styleId="BodyTextKeep">
    <w:name w:val="Body Text Keep"/>
    <w:basedOn w:val="af8"/>
    <w:link w:val="BodyTextKeepChar"/>
    <w:rsid w:val="00C25060"/>
    <w:pPr>
      <w:spacing w:after="0" w:line="360" w:lineRule="atLeast"/>
      <w:ind w:firstLine="680"/>
      <w:jc w:val="both"/>
    </w:pPr>
    <w:rPr>
      <w:rFonts w:ascii="Arial" w:eastAsia="Times New Roman" w:hAnsi="Arial" w:cs="Times New Roman"/>
      <w:kern w:val="28"/>
      <w:sz w:val="24"/>
      <w:lang w:val="en-US" w:eastAsia="en-US" w:bidi="en-US"/>
    </w:rPr>
  </w:style>
  <w:style w:type="character" w:customStyle="1" w:styleId="BodyTextKeepChar">
    <w:name w:val="Body Text Keep Char"/>
    <w:link w:val="BodyTextKeep"/>
    <w:rsid w:val="00C25060"/>
    <w:rPr>
      <w:rFonts w:ascii="Arial" w:eastAsia="Times New Roman" w:hAnsi="Arial" w:cs="Times New Roman"/>
      <w:kern w:val="28"/>
      <w:sz w:val="24"/>
      <w:lang w:val="en-US" w:eastAsia="en-US" w:bidi="en-US"/>
    </w:rPr>
  </w:style>
  <w:style w:type="paragraph" w:customStyle="1" w:styleId="font5">
    <w:name w:val="font5"/>
    <w:basedOn w:val="af8"/>
    <w:rsid w:val="00C25060"/>
    <w:pPr>
      <w:spacing w:before="100" w:beforeAutospacing="1" w:after="100" w:afterAutospacing="1" w:line="360" w:lineRule="auto"/>
    </w:pPr>
    <w:rPr>
      <w:rFonts w:ascii="Tahoma" w:eastAsia="Times New Roman" w:hAnsi="Tahoma" w:cs="Tahoma"/>
      <w:color w:val="000000"/>
      <w:sz w:val="16"/>
      <w:szCs w:val="16"/>
      <w:lang w:val="en-US" w:bidi="en-US"/>
    </w:rPr>
  </w:style>
  <w:style w:type="paragraph" w:customStyle="1" w:styleId="font6">
    <w:name w:val="font6"/>
    <w:basedOn w:val="af8"/>
    <w:rsid w:val="00C25060"/>
    <w:pPr>
      <w:spacing w:before="100" w:beforeAutospacing="1" w:after="100" w:afterAutospacing="1" w:line="360" w:lineRule="auto"/>
    </w:pPr>
    <w:rPr>
      <w:rFonts w:ascii="Tahoma" w:eastAsia="Times New Roman" w:hAnsi="Tahoma" w:cs="Tahoma"/>
      <w:b/>
      <w:bCs/>
      <w:color w:val="000000"/>
      <w:sz w:val="16"/>
      <w:szCs w:val="16"/>
      <w:lang w:val="en-US" w:bidi="en-US"/>
    </w:rPr>
  </w:style>
  <w:style w:type="paragraph" w:customStyle="1" w:styleId="xl108">
    <w:name w:val="xl1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09">
    <w:name w:val="xl1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0">
    <w:name w:val="xl11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1">
    <w:name w:val="xl1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2">
    <w:name w:val="xl1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3">
    <w:name w:val="xl1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4">
    <w:name w:val="xl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5">
    <w:name w:val="xl11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b/>
      <w:bCs/>
      <w:sz w:val="24"/>
      <w:szCs w:val="24"/>
      <w:lang w:val="en-US" w:bidi="en-US"/>
    </w:rPr>
  </w:style>
  <w:style w:type="paragraph" w:customStyle="1" w:styleId="xl116">
    <w:name w:val="xl1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7">
    <w:name w:val="xl1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8">
    <w:name w:val="xl1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9">
    <w:name w:val="xl11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20">
    <w:name w:val="xl120"/>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1">
    <w:name w:val="xl1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2">
    <w:name w:val="xl12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3">
    <w:name w:val="xl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124">
    <w:name w:val="xl12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25">
    <w:name w:val="xl1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6">
    <w:name w:val="xl1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7">
    <w:name w:val="xl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8">
    <w:name w:val="xl1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29">
    <w:name w:val="xl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16"/>
      <w:szCs w:val="16"/>
      <w:lang w:val="en-US" w:bidi="en-US"/>
    </w:rPr>
  </w:style>
  <w:style w:type="paragraph" w:customStyle="1" w:styleId="xl130">
    <w:name w:val="xl1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1">
    <w:name w:val="xl131"/>
    <w:basedOn w:val="af8"/>
    <w:rsid w:val="00C25060"/>
    <w:pP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2">
    <w:name w:val="xl132"/>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3">
    <w:name w:val="xl133"/>
    <w:basedOn w:val="af8"/>
    <w:rsid w:val="00C25060"/>
    <w:pP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4">
    <w:name w:val="xl13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FFFFFF"/>
      <w:sz w:val="24"/>
      <w:szCs w:val="24"/>
      <w:lang w:val="en-US" w:bidi="en-US"/>
    </w:rPr>
  </w:style>
  <w:style w:type="paragraph" w:customStyle="1" w:styleId="xl135">
    <w:name w:val="xl13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36">
    <w:name w:val="xl13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7">
    <w:name w:val="xl13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8">
    <w:name w:val="xl13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9">
    <w:name w:val="xl13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0">
    <w:name w:val="xl1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1">
    <w:name w:val="xl14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2">
    <w:name w:val="xl14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3">
    <w:name w:val="xl143"/>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4">
    <w:name w:val="xl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5">
    <w:name w:val="xl14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6">
    <w:name w:val="xl14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7">
    <w:name w:val="xl14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8">
    <w:name w:val="xl14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9">
    <w:name w:val="xl1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50">
    <w:name w:val="xl15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1">
    <w:name w:val="xl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2">
    <w:name w:val="xl15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3">
    <w:name w:val="xl15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4">
    <w:name w:val="xl154"/>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5">
    <w:name w:val="xl155"/>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6">
    <w:name w:val="xl156"/>
    <w:basedOn w:val="af8"/>
    <w:rsid w:val="00C25060"/>
    <w:pPr>
      <w:pBdr>
        <w:top w:val="single" w:sz="4" w:space="0" w:color="auto"/>
        <w:bottom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7">
    <w:name w:val="xl157"/>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8">
    <w:name w:val="xl158"/>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9">
    <w:name w:val="xl159"/>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0">
    <w:name w:val="xl160"/>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1">
    <w:name w:val="xl161"/>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2">
    <w:name w:val="xl1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63">
    <w:name w:val="xl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4">
    <w:name w:val="xl1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65">
    <w:name w:val="xl1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0000"/>
      <w:sz w:val="24"/>
      <w:szCs w:val="24"/>
      <w:lang w:val="en-US" w:bidi="en-US"/>
    </w:rPr>
  </w:style>
  <w:style w:type="paragraph" w:customStyle="1" w:styleId="xl166">
    <w:name w:val="xl166"/>
    <w:basedOn w:val="af8"/>
    <w:rsid w:val="00C25060"/>
    <w:pPr>
      <w:pBdr>
        <w:top w:val="single" w:sz="4" w:space="0" w:color="auto"/>
        <w:left w:val="single" w:sz="8"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7">
    <w:name w:val="xl167"/>
    <w:basedOn w:val="af8"/>
    <w:rsid w:val="00C25060"/>
    <w:pPr>
      <w:pBdr>
        <w:top w:val="single" w:sz="4" w:space="0" w:color="auto"/>
        <w:bottom w:val="single" w:sz="4" w:space="0" w:color="auto"/>
        <w:right w:val="single" w:sz="8"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8">
    <w:name w:val="xl168"/>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9">
    <w:name w:val="xl169"/>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70">
    <w:name w:val="xl1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71">
    <w:name w:val="xl1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character" w:styleId="afffff5">
    <w:name w:val="Placeholder Text"/>
    <w:uiPriority w:val="99"/>
    <w:semiHidden/>
    <w:rsid w:val="00C25060"/>
    <w:rPr>
      <w:color w:val="808080"/>
    </w:rPr>
  </w:style>
  <w:style w:type="paragraph" w:styleId="afffff6">
    <w:name w:val="No Spacing"/>
    <w:aliases w:val="Основной"/>
    <w:link w:val="afffff7"/>
    <w:uiPriority w:val="1"/>
    <w:qFormat/>
    <w:rsid w:val="00C25060"/>
    <w:rPr>
      <w:rFonts w:ascii="Calibri" w:eastAsia="Times New Roman" w:hAnsi="Calibri" w:cs="Times New Roman"/>
      <w:lang w:val="en-US" w:eastAsia="en-US" w:bidi="en-US"/>
    </w:rPr>
  </w:style>
  <w:style w:type="character" w:customStyle="1" w:styleId="afffff7">
    <w:name w:val="Без интервала Знак"/>
    <w:aliases w:val="Основной Знак"/>
    <w:link w:val="afffff6"/>
    <w:uiPriority w:val="1"/>
    <w:rsid w:val="00C25060"/>
    <w:rPr>
      <w:rFonts w:ascii="Calibri" w:eastAsia="Times New Roman" w:hAnsi="Calibri" w:cs="Times New Roman"/>
      <w:lang w:val="en-US" w:eastAsia="en-US" w:bidi="en-US"/>
    </w:rPr>
  </w:style>
  <w:style w:type="paragraph" w:customStyle="1" w:styleId="HeadingBase">
    <w:name w:val="Heading Base"/>
    <w:basedOn w:val="af8"/>
    <w:next w:val="af8"/>
    <w:link w:val="HeadingBase0"/>
    <w:rsid w:val="00C25060"/>
    <w:pPr>
      <w:keepNext/>
      <w:keepLines/>
      <w:spacing w:before="140" w:after="0" w:line="220" w:lineRule="atLeast"/>
      <w:ind w:left="1077"/>
      <w:jc w:val="both"/>
    </w:pPr>
    <w:rPr>
      <w:rFonts w:ascii="Arial" w:eastAsia="Times New Roman" w:hAnsi="Arial" w:cs="Times New Roman"/>
      <w:b/>
      <w:spacing w:val="-4"/>
      <w:kern w:val="28"/>
      <w:sz w:val="28"/>
      <w:szCs w:val="28"/>
      <w:lang w:val="en-US" w:eastAsia="en-US" w:bidi="en-US"/>
    </w:rPr>
  </w:style>
  <w:style w:type="character" w:customStyle="1" w:styleId="HeadingBase0">
    <w:name w:val="Heading Base Знак"/>
    <w:link w:val="HeadingBase"/>
    <w:rsid w:val="00C25060"/>
    <w:rPr>
      <w:rFonts w:ascii="Arial" w:eastAsia="Times New Roman" w:hAnsi="Arial" w:cs="Times New Roman"/>
      <w:b/>
      <w:spacing w:val="-4"/>
      <w:kern w:val="28"/>
      <w:sz w:val="28"/>
      <w:szCs w:val="28"/>
      <w:lang w:val="en-US" w:eastAsia="en-US" w:bidi="en-US"/>
    </w:rPr>
  </w:style>
  <w:style w:type="table" w:customStyle="1" w:styleId="1fb">
    <w:name w:val="Светлая заливка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uiPriority w:val="99"/>
    <w:rsid w:val="00C25060"/>
    <w:pPr>
      <w:spacing w:after="0" w:line="480" w:lineRule="auto"/>
    </w:pPr>
    <w:rPr>
      <w:rFonts w:ascii="Times New Roman" w:eastAsia="Times New Roman" w:hAnsi="Times New Roman" w:cs="Times New Roman"/>
      <w:sz w:val="24"/>
      <w:szCs w:val="24"/>
      <w:lang w:val="en-US" w:bidi="en-US"/>
    </w:rPr>
  </w:style>
  <w:style w:type="character" w:customStyle="1" w:styleId="2f4">
    <w:name w:val="Основной текст 2 Знак"/>
    <w:basedOn w:val="af9"/>
    <w:link w:val="2f3"/>
    <w:uiPriority w:val="99"/>
    <w:rsid w:val="00C25060"/>
    <w:rPr>
      <w:rFonts w:ascii="Times New Roman" w:eastAsia="Times New Roman" w:hAnsi="Times New Roman" w:cs="Times New Roman"/>
      <w:sz w:val="24"/>
      <w:szCs w:val="24"/>
      <w:lang w:val="en-US" w:bidi="en-US"/>
    </w:rPr>
  </w:style>
  <w:style w:type="paragraph" w:customStyle="1" w:styleId="xl64">
    <w:name w:val="xl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5">
    <w:name w:val="xl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6">
    <w:name w:val="xl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i/>
      <w:iCs/>
      <w:sz w:val="18"/>
      <w:szCs w:val="18"/>
      <w:lang w:val="en-US" w:bidi="en-US"/>
    </w:rPr>
  </w:style>
  <w:style w:type="paragraph" w:customStyle="1" w:styleId="xl67">
    <w:name w:val="xl6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i/>
      <w:iCs/>
      <w:sz w:val="18"/>
      <w:szCs w:val="18"/>
      <w:lang w:val="en-US" w:bidi="en-US"/>
    </w:rPr>
  </w:style>
  <w:style w:type="paragraph" w:customStyle="1" w:styleId="xl68">
    <w:name w:val="xl6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9">
    <w:name w:val="xl6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0">
    <w:name w:val="xl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1">
    <w:name w:val="xl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character" w:styleId="afffff8">
    <w:name w:val="Strong"/>
    <w:uiPriority w:val="22"/>
    <w:qFormat/>
    <w:rsid w:val="00C25060"/>
    <w:rPr>
      <w:b/>
      <w:bCs/>
    </w:rPr>
  </w:style>
  <w:style w:type="table" w:customStyle="1" w:styleId="250">
    <w:name w:val="Сетка таблицы25"/>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5">
    <w:name w:val="Светлая заливка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C25060"/>
    <w:pPr>
      <w:widowControl w:val="0"/>
      <w:autoSpaceDE w:val="0"/>
      <w:autoSpaceDN w:val="0"/>
      <w:adjustRightInd w:val="0"/>
      <w:ind w:firstLine="720"/>
    </w:pPr>
    <w:rPr>
      <w:rFonts w:ascii="Arial" w:eastAsia="Times New Roman" w:hAnsi="Arial" w:cs="Arial"/>
      <w:lang w:val="en-US" w:eastAsia="en-US" w:bidi="en-US"/>
    </w:rPr>
  </w:style>
  <w:style w:type="paragraph" w:customStyle="1" w:styleId="xl63">
    <w:name w:val="xl63"/>
    <w:basedOn w:val="af8"/>
    <w:rsid w:val="00C25060"/>
    <w:pP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
    <w:name w:val="xl7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3">
    <w:name w:val="xl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4">
    <w:name w:val="xl74"/>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jc w:val="right"/>
      <w:textAlignment w:val="center"/>
    </w:pPr>
    <w:rPr>
      <w:rFonts w:ascii="Times New Roman" w:eastAsia="Times New Roman" w:hAnsi="Times New Roman" w:cs="Times New Roman"/>
      <w:b/>
      <w:bCs/>
      <w:sz w:val="24"/>
      <w:szCs w:val="24"/>
      <w:lang w:val="en-US" w:bidi="en-US"/>
    </w:rPr>
  </w:style>
  <w:style w:type="paragraph" w:customStyle="1" w:styleId="xl75">
    <w:name w:val="xl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6">
    <w:name w:val="xl76"/>
    <w:basedOn w:val="af8"/>
    <w:rsid w:val="00C25060"/>
    <w:pP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7">
    <w:name w:val="xl77"/>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textAlignment w:val="center"/>
    </w:pPr>
    <w:rPr>
      <w:rFonts w:ascii="Times New Roman" w:eastAsia="Times New Roman" w:hAnsi="Times New Roman" w:cs="Times New Roman"/>
      <w:b/>
      <w:bCs/>
      <w:sz w:val="28"/>
      <w:szCs w:val="28"/>
      <w:lang w:val="en-US" w:bidi="en-US"/>
    </w:rPr>
  </w:style>
  <w:style w:type="paragraph" w:customStyle="1" w:styleId="xl78">
    <w:name w:val="xl78"/>
    <w:basedOn w:val="af8"/>
    <w:rsid w:val="00C2506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9">
    <w:name w:val="xl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4"/>
      <w:szCs w:val="24"/>
      <w:lang w:val="en-US" w:bidi="en-US"/>
    </w:rPr>
  </w:style>
  <w:style w:type="paragraph" w:customStyle="1" w:styleId="xl80">
    <w:name w:val="xl80"/>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table" w:customStyle="1" w:styleId="3f0">
    <w:name w:val="Сетка таблицы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82">
    <w:name w:val="xl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3">
    <w:name w:val="xl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4">
    <w:name w:val="xl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5">
    <w:name w:val="xl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6">
    <w:name w:val="xl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7">
    <w:name w:val="xl87"/>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8">
    <w:name w:val="xl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9">
    <w:name w:val="xl8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0">
    <w:name w:val="xl9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4"/>
      <w:szCs w:val="24"/>
      <w:lang w:val="en-US" w:bidi="en-US"/>
    </w:rPr>
  </w:style>
  <w:style w:type="paragraph" w:customStyle="1" w:styleId="xl91">
    <w:name w:val="xl9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2">
    <w:name w:val="xl9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93">
    <w:name w:val="xl9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94">
    <w:name w:val="xl94"/>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5">
    <w:name w:val="xl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6">
    <w:name w:val="xl96"/>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7">
    <w:name w:val="xl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8">
    <w:name w:val="xl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3f1">
    <w:name w:val="Заголовок 3 уровкнь"/>
    <w:basedOn w:val="19"/>
    <w:link w:val="3f2"/>
    <w:autoRedefine/>
    <w:qFormat/>
    <w:rsid w:val="00C25060"/>
    <w:pPr>
      <w:numPr>
        <w:numId w:val="0"/>
      </w:numPr>
      <w:spacing w:before="240" w:line="240" w:lineRule="auto"/>
      <w:mirrorIndents/>
      <w:outlineLvl w:val="9"/>
    </w:pPr>
    <w:rPr>
      <w:spacing w:val="0"/>
      <w:kern w:val="28"/>
      <w:sz w:val="24"/>
    </w:rPr>
  </w:style>
  <w:style w:type="paragraph" w:customStyle="1" w:styleId="2f6">
    <w:name w:val="Заголовок 2 ур"/>
    <w:basedOn w:val="19"/>
    <w:link w:val="2f7"/>
    <w:autoRedefine/>
    <w:qFormat/>
    <w:rsid w:val="00C25060"/>
    <w:pPr>
      <w:numPr>
        <w:numId w:val="0"/>
      </w:numPr>
      <w:tabs>
        <w:tab w:val="num" w:pos="846"/>
        <w:tab w:val="left" w:pos="1080"/>
      </w:tabs>
      <w:spacing w:before="240" w:line="240" w:lineRule="auto"/>
      <w:mirrorIndents/>
      <w:outlineLvl w:val="9"/>
    </w:pPr>
    <w:rPr>
      <w:bCs/>
      <w:color w:val="1F497D"/>
      <w:lang w:eastAsia="ru-RU"/>
    </w:rPr>
  </w:style>
  <w:style w:type="character" w:customStyle="1" w:styleId="3f2">
    <w:name w:val="Заголовок 3 уровкнь Знак"/>
    <w:link w:val="3f1"/>
    <w:rsid w:val="00C25060"/>
    <w:rPr>
      <w:rFonts w:ascii="Times New Roman" w:eastAsia="Times New Roman" w:hAnsi="Times New Roman" w:cs="Times New Roman"/>
      <w:b/>
      <w:smallCaps/>
      <w:kern w:val="28"/>
      <w:sz w:val="24"/>
      <w:szCs w:val="36"/>
      <w:lang w:eastAsia="en-US" w:bidi="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C25060"/>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C25060"/>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character" w:customStyle="1" w:styleId="afffffb">
    <w:name w:val="Подзаголовок Знак"/>
    <w:basedOn w:val="af9"/>
    <w:link w:val="afffffa"/>
    <w:rsid w:val="00C25060"/>
    <w:rPr>
      <w:rFonts w:ascii="Cambria" w:eastAsia="Times New Roman" w:hAnsi="Cambria" w:cs="Times New Roman"/>
      <w:i/>
      <w:iCs/>
      <w:smallCaps/>
      <w:spacing w:val="10"/>
      <w:sz w:val="28"/>
      <w:szCs w:val="28"/>
      <w:lang w:val="en-US" w:eastAsia="en-US" w:bidi="en-US"/>
    </w:rPr>
  </w:style>
  <w:style w:type="paragraph" w:customStyle="1" w:styleId="afffffc">
    <w:name w:val="Стиль полужирный все прописные"/>
    <w:basedOn w:val="af8"/>
    <w:link w:val="afffffd"/>
    <w:rsid w:val="00C25060"/>
    <w:pPr>
      <w:tabs>
        <w:tab w:val="num" w:pos="0"/>
      </w:tabs>
      <w:spacing w:after="0" w:line="360" w:lineRule="auto"/>
      <w:ind w:firstLine="709"/>
      <w:jc w:val="both"/>
    </w:pPr>
    <w:rPr>
      <w:rFonts w:ascii="Times New Roman" w:eastAsia="Times New Roman" w:hAnsi="Times New Roman" w:cs="Times New Roman"/>
      <w:sz w:val="26"/>
      <w:szCs w:val="26"/>
      <w:lang w:val="en-US" w:bidi="en-US"/>
    </w:rPr>
  </w:style>
  <w:style w:type="character" w:customStyle="1" w:styleId="afffffd">
    <w:name w:val="Стиль полужирный все прописные Знак"/>
    <w:link w:val="afffffc"/>
    <w:rsid w:val="00C25060"/>
    <w:rPr>
      <w:rFonts w:ascii="Times New Roman" w:eastAsia="Times New Roman" w:hAnsi="Times New Roman" w:cs="Times New Roman"/>
      <w:sz w:val="26"/>
      <w:szCs w:val="26"/>
      <w:lang w:val="en-US" w:bidi="en-US"/>
    </w:rPr>
  </w:style>
  <w:style w:type="paragraph" w:customStyle="1" w:styleId="afffffe">
    <w:name w:val="Ввод осн.текста"/>
    <w:basedOn w:val="af8"/>
    <w:link w:val="affffff"/>
    <w:rsid w:val="00C25060"/>
    <w:pPr>
      <w:tabs>
        <w:tab w:val="num" w:pos="343"/>
      </w:tabs>
      <w:spacing w:after="0" w:line="360" w:lineRule="auto"/>
      <w:ind w:left="343" w:firstLine="737"/>
      <w:jc w:val="both"/>
    </w:pPr>
    <w:rPr>
      <w:rFonts w:ascii="Times New Roman" w:eastAsia="Times New Roman" w:hAnsi="Times New Roman" w:cs="Times New Roman"/>
      <w:sz w:val="26"/>
      <w:szCs w:val="26"/>
      <w:lang w:val="en-US" w:bidi="en-US"/>
    </w:rPr>
  </w:style>
  <w:style w:type="character" w:customStyle="1" w:styleId="affffff">
    <w:name w:val="Ввод осн.текста Знак"/>
    <w:link w:val="afffffe"/>
    <w:locked/>
    <w:rsid w:val="00C25060"/>
    <w:rPr>
      <w:rFonts w:ascii="Times New Roman" w:eastAsia="Times New Roman" w:hAnsi="Times New Roman" w:cs="Times New Roman"/>
      <w:sz w:val="26"/>
      <w:szCs w:val="26"/>
      <w:lang w:val="en-US" w:bidi="en-US"/>
    </w:rPr>
  </w:style>
  <w:style w:type="paragraph" w:customStyle="1" w:styleId="12125">
    <w:name w:val="Стиль 12 пт По ширине Первая строка:  125 см Междустр.интервал:..."/>
    <w:basedOn w:val="af8"/>
    <w:rsid w:val="00C25060"/>
    <w:pPr>
      <w:spacing w:after="0" w:line="360" w:lineRule="auto"/>
      <w:ind w:firstLine="709"/>
      <w:jc w:val="both"/>
    </w:pPr>
    <w:rPr>
      <w:rFonts w:ascii="Times New Roman" w:eastAsia="Times New Roman" w:hAnsi="Times New Roman" w:cs="Times New Roman"/>
      <w:sz w:val="26"/>
      <w:szCs w:val="20"/>
      <w:lang w:val="en-US" w:bidi="en-US"/>
    </w:rPr>
  </w:style>
  <w:style w:type="paragraph" w:customStyle="1" w:styleId="xl184">
    <w:name w:val="xl18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5">
    <w:name w:val="xl185"/>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6">
    <w:name w:val="xl186"/>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color w:val="000000"/>
      <w:sz w:val="26"/>
      <w:szCs w:val="26"/>
      <w:lang w:val="en-US" w:bidi="en-US"/>
    </w:rPr>
  </w:style>
  <w:style w:type="paragraph" w:customStyle="1" w:styleId="xl187">
    <w:name w:val="xl187"/>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i/>
      <w:iCs/>
      <w:sz w:val="26"/>
      <w:szCs w:val="26"/>
      <w:lang w:val="en-US" w:bidi="en-US"/>
    </w:rPr>
  </w:style>
  <w:style w:type="paragraph" w:customStyle="1" w:styleId="xl188">
    <w:name w:val="xl18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9">
    <w:name w:val="xl189"/>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0">
    <w:name w:val="xl190"/>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1">
    <w:name w:val="xl191"/>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2">
    <w:name w:val="xl192"/>
    <w:basedOn w:val="af8"/>
    <w:rsid w:val="00C25060"/>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3">
    <w:name w:val="xl193"/>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4">
    <w:name w:val="xl19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5">
    <w:name w:val="xl195"/>
    <w:basedOn w:val="af8"/>
    <w:rsid w:val="00C25060"/>
    <w:pPr>
      <w:spacing w:before="100" w:beforeAutospacing="1" w:after="100" w:afterAutospacing="1" w:line="360" w:lineRule="auto"/>
      <w:ind w:firstLine="709"/>
      <w:jc w:val="center"/>
      <w:textAlignment w:val="center"/>
    </w:pPr>
    <w:rPr>
      <w:rFonts w:ascii="Times New Roman" w:eastAsia="Times New Roman" w:hAnsi="Times New Roman" w:cs="Times New Roman"/>
      <w:b/>
      <w:bCs/>
      <w:sz w:val="18"/>
      <w:szCs w:val="18"/>
      <w:lang w:val="en-US" w:bidi="en-US"/>
    </w:rPr>
  </w:style>
  <w:style w:type="paragraph" w:customStyle="1" w:styleId="xl196">
    <w:name w:val="xl196"/>
    <w:basedOn w:val="af8"/>
    <w:rsid w:val="00C25060"/>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7">
    <w:name w:val="xl197"/>
    <w:basedOn w:val="af8"/>
    <w:rsid w:val="00C25060"/>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8">
    <w:name w:val="xl19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199">
    <w:name w:val="xl199"/>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0">
    <w:name w:val="xl200"/>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201">
    <w:name w:val="xl201"/>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2">
    <w:name w:val="xl202"/>
    <w:basedOn w:val="af8"/>
    <w:rsid w:val="00C25060"/>
    <w:pPr>
      <w:spacing w:before="100" w:beforeAutospacing="1" w:after="100" w:afterAutospacing="1" w:line="360" w:lineRule="auto"/>
      <w:ind w:firstLine="709"/>
      <w:jc w:val="center"/>
      <w:textAlignment w:val="top"/>
    </w:pPr>
    <w:rPr>
      <w:rFonts w:ascii="Times New Roman" w:eastAsia="Times New Roman" w:hAnsi="Times New Roman" w:cs="Times New Roman"/>
      <w:b/>
      <w:bCs/>
      <w:sz w:val="32"/>
      <w:szCs w:val="32"/>
      <w:lang w:val="en-US" w:bidi="en-US"/>
    </w:rPr>
  </w:style>
  <w:style w:type="paragraph" w:customStyle="1" w:styleId="affffff0">
    <w:name w:val="заг табл"/>
    <w:basedOn w:val="af8"/>
    <w:rsid w:val="00C25060"/>
    <w:pPr>
      <w:spacing w:after="0" w:line="360" w:lineRule="auto"/>
      <w:ind w:firstLine="709"/>
      <w:jc w:val="center"/>
    </w:pPr>
    <w:rPr>
      <w:rFonts w:ascii="Times New Roman" w:eastAsia="Times New Roman" w:hAnsi="Times New Roman" w:cs="Times New Roman"/>
      <w:sz w:val="26"/>
      <w:szCs w:val="20"/>
      <w:lang w:val="en-US" w:bidi="en-US"/>
    </w:rPr>
  </w:style>
  <w:style w:type="paragraph" w:customStyle="1" w:styleId="1fc">
    <w:name w:val="Обычный1"/>
    <w:rsid w:val="00C25060"/>
    <w:rPr>
      <w:rFonts w:ascii="Cambria" w:eastAsia="Times New Roman" w:hAnsi="Cambria" w:cs="Times New Roman"/>
      <w:snapToGrid w:val="0"/>
      <w:lang w:val="en-US" w:eastAsia="en-US" w:bidi="en-US"/>
    </w:rPr>
  </w:style>
  <w:style w:type="paragraph" w:customStyle="1" w:styleId="affffff1">
    <w:name w:val="Текст документа"/>
    <w:basedOn w:val="afffff1"/>
    <w:rsid w:val="00C25060"/>
    <w:pPr>
      <w:ind w:firstLine="720"/>
    </w:pPr>
    <w:rPr>
      <w:rFonts w:ascii="Times New Roman" w:hAnsi="Times New Roman"/>
      <w:sz w:val="28"/>
      <w:szCs w:val="20"/>
      <w:lang w:eastAsia="ru-RU"/>
    </w:rPr>
  </w:style>
  <w:style w:type="paragraph" w:customStyle="1" w:styleId="affffff2">
    <w:name w:val="№ табл"/>
    <w:basedOn w:val="af8"/>
    <w:rsid w:val="00C25060"/>
    <w:pPr>
      <w:spacing w:after="0" w:line="360" w:lineRule="auto"/>
      <w:ind w:firstLine="709"/>
      <w:jc w:val="right"/>
    </w:pPr>
    <w:rPr>
      <w:rFonts w:ascii="Times New Roman" w:eastAsia="Times New Roman" w:hAnsi="Times New Roman" w:cs="Times New Roman"/>
      <w:sz w:val="26"/>
      <w:szCs w:val="20"/>
      <w:lang w:val="en-US" w:bidi="en-US"/>
    </w:rPr>
  </w:style>
  <w:style w:type="paragraph" w:customStyle="1" w:styleId="2f8">
    <w:name w:val="заголовок 2"/>
    <w:basedOn w:val="20"/>
    <w:next w:val="af8"/>
    <w:link w:val="211"/>
    <w:qFormat/>
    <w:rsid w:val="00C25060"/>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qFormat/>
    <w:rsid w:val="00C25060"/>
    <w:pPr>
      <w:spacing w:after="0" w:line="360" w:lineRule="auto"/>
      <w:ind w:firstLine="709"/>
      <w:jc w:val="both"/>
    </w:pPr>
    <w:rPr>
      <w:rFonts w:ascii="Courier New" w:eastAsia="Times New Roman" w:hAnsi="Courier New" w:cs="Times New Roman"/>
      <w:sz w:val="20"/>
      <w:szCs w:val="20"/>
      <w:lang w:val="en-US" w:bidi="en-US"/>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basedOn w:val="af9"/>
    <w:link w:val="affffff3"/>
    <w:rsid w:val="00C25060"/>
    <w:rPr>
      <w:rFonts w:ascii="Courier New" w:eastAsia="Times New Roman" w:hAnsi="Courier New" w:cs="Times New Roman"/>
      <w:sz w:val="20"/>
      <w:szCs w:val="20"/>
      <w:lang w:val="en-US" w:bidi="en-US"/>
    </w:rPr>
  </w:style>
  <w:style w:type="paragraph" w:customStyle="1" w:styleId="affffff5">
    <w:name w:val="ВАДИМ"/>
    <w:basedOn w:val="af8"/>
    <w:link w:val="affffff6"/>
    <w:autoRedefine/>
    <w:rsid w:val="00C25060"/>
    <w:pPr>
      <w:spacing w:after="0" w:line="360" w:lineRule="auto"/>
      <w:ind w:firstLine="180"/>
      <w:jc w:val="both"/>
    </w:pPr>
    <w:rPr>
      <w:rFonts w:ascii="Times New Roman" w:eastAsia="Times New Roman" w:hAnsi="Times New Roman" w:cs="Verdana"/>
      <w:spacing w:val="-2"/>
      <w:sz w:val="28"/>
      <w:szCs w:val="28"/>
      <w:lang w:val="en-US" w:eastAsia="en-US" w:bidi="en-US"/>
    </w:rPr>
  </w:style>
  <w:style w:type="character" w:customStyle="1" w:styleId="affffff6">
    <w:name w:val="ВАДИМ Знак"/>
    <w:link w:val="affffff5"/>
    <w:rsid w:val="00C25060"/>
    <w:rPr>
      <w:rFonts w:ascii="Times New Roman" w:eastAsia="Times New Roman" w:hAnsi="Times New Roman" w:cs="Verdana"/>
      <w:spacing w:val="-2"/>
      <w:sz w:val="28"/>
      <w:szCs w:val="28"/>
      <w:lang w:val="en-US" w:eastAsia="en-US" w:bidi="en-US"/>
    </w:rPr>
  </w:style>
  <w:style w:type="paragraph" w:customStyle="1" w:styleId="1fd">
    <w:name w:val="1 простой"/>
    <w:basedOn w:val="af8"/>
    <w:rsid w:val="00C25060"/>
    <w:pPr>
      <w:tabs>
        <w:tab w:val="num" w:pos="360"/>
      </w:tabs>
      <w:spacing w:after="0" w:line="360" w:lineRule="auto"/>
      <w:ind w:firstLine="357"/>
      <w:jc w:val="both"/>
    </w:pPr>
    <w:rPr>
      <w:rFonts w:ascii="Times New Roman" w:eastAsia="Times New Roman" w:hAnsi="Times New Roman" w:cs="Verdana"/>
      <w:sz w:val="26"/>
      <w:szCs w:val="20"/>
      <w:lang w:val="en-US" w:eastAsia="en-US" w:bidi="en-US"/>
    </w:rPr>
  </w:style>
  <w:style w:type="character" w:customStyle="1" w:styleId="affffff7">
    <w:name w:val="Список марк. Знак"/>
    <w:link w:val="af4"/>
    <w:locked/>
    <w:rsid w:val="00C25060"/>
    <w:rPr>
      <w:rFonts w:ascii="Times New Roman" w:hAnsi="Times New Roman"/>
      <w:sz w:val="26"/>
      <w:szCs w:val="26"/>
      <w:lang w:val="en-US" w:bidi="en-US"/>
    </w:rPr>
  </w:style>
  <w:style w:type="paragraph" w:customStyle="1" w:styleId="af4">
    <w:name w:val="Список марк."/>
    <w:basedOn w:val="af8"/>
    <w:link w:val="affffff7"/>
    <w:rsid w:val="00C25060"/>
    <w:pPr>
      <w:numPr>
        <w:numId w:val="10"/>
      </w:numPr>
      <w:spacing w:after="0" w:line="360" w:lineRule="auto"/>
      <w:jc w:val="both"/>
    </w:pPr>
    <w:rPr>
      <w:rFonts w:ascii="Times New Roman" w:hAnsi="Times New Roman"/>
      <w:sz w:val="26"/>
      <w:szCs w:val="26"/>
      <w:lang w:val="en-US" w:bidi="en-US"/>
    </w:rPr>
  </w:style>
  <w:style w:type="numbering" w:customStyle="1" w:styleId="2f9">
    <w:name w:val="Заголовок 2 уровень"/>
    <w:basedOn w:val="afb"/>
    <w:uiPriority w:val="99"/>
    <w:rsid w:val="00C25060"/>
  </w:style>
  <w:style w:type="numbering" w:customStyle="1" w:styleId="3f3">
    <w:name w:val="Заголовок 3 ур"/>
    <w:basedOn w:val="afb"/>
    <w:uiPriority w:val="99"/>
    <w:rsid w:val="00C25060"/>
  </w:style>
  <w:style w:type="character" w:customStyle="1" w:styleId="2f7">
    <w:name w:val="Заголовок 2 ур Знак"/>
    <w:link w:val="2f6"/>
    <w:rsid w:val="00C25060"/>
    <w:rPr>
      <w:rFonts w:ascii="Times New Roman" w:eastAsia="Times New Roman" w:hAnsi="Times New Roman" w:cs="Times New Roman"/>
      <w:b/>
      <w:bCs/>
      <w:smallCaps/>
      <w:color w:val="1F497D"/>
      <w:spacing w:val="5"/>
      <w:sz w:val="28"/>
      <w:szCs w:val="36"/>
      <w:lang w:bidi="en-US"/>
    </w:rPr>
  </w:style>
  <w:style w:type="character" w:customStyle="1" w:styleId="apple-style-span">
    <w:name w:val="apple-style-span"/>
    <w:basedOn w:val="af9"/>
    <w:rsid w:val="00C25060"/>
  </w:style>
  <w:style w:type="paragraph" w:customStyle="1" w:styleId="xl99">
    <w:name w:val="xl99"/>
    <w:basedOn w:val="af8"/>
    <w:rsid w:val="00C25060"/>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0">
    <w:name w:val="xl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1">
    <w:name w:val="xl10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2">
    <w:name w:val="xl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3">
    <w:name w:val="xl10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4">
    <w:name w:val="xl104"/>
    <w:basedOn w:val="af8"/>
    <w:rsid w:val="00C25060"/>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5">
    <w:name w:val="xl105"/>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6">
    <w:name w:val="xl106"/>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7">
    <w:name w:val="xl107"/>
    <w:basedOn w:val="af8"/>
    <w:rsid w:val="00C25060"/>
    <w:pPr>
      <w:pBdr>
        <w:top w:val="single" w:sz="4" w:space="0" w:color="auto"/>
        <w:left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72">
    <w:name w:val="xl172"/>
    <w:basedOn w:val="af8"/>
    <w:rsid w:val="00C25060"/>
    <w:pPr>
      <w:pBdr>
        <w:top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3">
    <w:name w:val="xl1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4">
    <w:name w:val="xl17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5">
    <w:name w:val="xl175"/>
    <w:basedOn w:val="af8"/>
    <w:rsid w:val="00C25060"/>
    <w:pPr>
      <w:pBdr>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6">
    <w:name w:val="xl176"/>
    <w:basedOn w:val="af8"/>
    <w:rsid w:val="00C25060"/>
    <w:pPr>
      <w:pBdr>
        <w:top w:val="single" w:sz="4" w:space="0" w:color="auto"/>
        <w:left w:val="single" w:sz="4" w:space="0" w:color="auto"/>
        <w:bottom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77">
    <w:name w:val="xl177"/>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8">
    <w:name w:val="xl178"/>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9">
    <w:name w:val="xl179"/>
    <w:basedOn w:val="af8"/>
    <w:rsid w:val="00C25060"/>
    <w:pPr>
      <w:pBdr>
        <w:top w:val="single" w:sz="4" w:space="0" w:color="auto"/>
        <w:lef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80">
    <w:name w:val="xl18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1">
    <w:name w:val="xl1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2">
    <w:name w:val="xl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CYR" w:eastAsia="Times New Roman" w:hAnsi="Arial CYR" w:cs="Arial CYR"/>
      <w:sz w:val="24"/>
      <w:szCs w:val="24"/>
      <w:lang w:val="en-US" w:bidi="en-US"/>
    </w:rPr>
  </w:style>
  <w:style w:type="paragraph" w:customStyle="1" w:styleId="xl183">
    <w:name w:val="xl18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03">
    <w:name w:val="xl20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4">
    <w:name w:val="xl204"/>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5">
    <w:name w:val="xl205"/>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6">
    <w:name w:val="xl206"/>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7">
    <w:name w:val="xl207"/>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8">
    <w:name w:val="xl208"/>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9">
    <w:name w:val="xl209"/>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0">
    <w:name w:val="xl210"/>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1">
    <w:name w:val="xl211"/>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2">
    <w:name w:val="xl212"/>
    <w:basedOn w:val="af8"/>
    <w:rsid w:val="00C25060"/>
    <w:pPr>
      <w:pBdr>
        <w:top w:val="single" w:sz="4" w:space="0" w:color="auto"/>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3">
    <w:name w:val="xl213"/>
    <w:basedOn w:val="af8"/>
    <w:rsid w:val="00C25060"/>
    <w:pP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14">
    <w:name w:val="xl214"/>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15">
    <w:name w:val="xl215"/>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b/>
      <w:bCs/>
      <w:sz w:val="24"/>
      <w:lang w:val="en-US" w:bidi="en-US"/>
    </w:rPr>
  </w:style>
  <w:style w:type="paragraph" w:customStyle="1" w:styleId="xl216">
    <w:name w:val="xl216"/>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7">
    <w:name w:val="xl217"/>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8">
    <w:name w:val="xl21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9">
    <w:name w:val="xl219"/>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0">
    <w:name w:val="xl220"/>
    <w:basedOn w:val="af8"/>
    <w:rsid w:val="00C25060"/>
    <w:pPr>
      <w:pBdr>
        <w:top w:val="single" w:sz="4"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21">
    <w:name w:val="xl221"/>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2">
    <w:name w:val="xl222"/>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223">
    <w:name w:val="xl223"/>
    <w:basedOn w:val="af8"/>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224">
    <w:name w:val="xl224"/>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25">
    <w:name w:val="xl225"/>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6">
    <w:name w:val="xl22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7">
    <w:name w:val="xl227"/>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xl228">
    <w:name w:val="xl228"/>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29">
    <w:name w:val="xl229"/>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0">
    <w:name w:val="xl230"/>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1">
    <w:name w:val="xl231"/>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2">
    <w:name w:val="xl232"/>
    <w:basedOn w:val="af8"/>
    <w:rsid w:val="00C25060"/>
    <w:pPr>
      <w:pBdr>
        <w:top w:val="single" w:sz="8" w:space="0" w:color="auto"/>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3">
    <w:name w:val="xl23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4">
    <w:name w:val="xl234"/>
    <w:basedOn w:val="af8"/>
    <w:rsid w:val="00C25060"/>
    <w:pP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5">
    <w:name w:val="xl235"/>
    <w:basedOn w:val="af8"/>
    <w:rsid w:val="00C25060"/>
    <w:pPr>
      <w:pBdr>
        <w:left w:val="single" w:sz="8" w:space="0" w:color="auto"/>
        <w:bottom w:val="single" w:sz="4"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6">
    <w:name w:val="xl236"/>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7">
    <w:name w:val="xl237"/>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8">
    <w:name w:val="xl238"/>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9">
    <w:name w:val="xl239"/>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0">
    <w:name w:val="xl240"/>
    <w:basedOn w:val="af8"/>
    <w:rsid w:val="00C25060"/>
    <w:pPr>
      <w:pBdr>
        <w:top w:val="single" w:sz="8" w:space="0" w:color="auto"/>
        <w:lef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1">
    <w:name w:val="xl241"/>
    <w:basedOn w:val="af8"/>
    <w:rsid w:val="00C25060"/>
    <w:pPr>
      <w:pBdr>
        <w:left w:val="single" w:sz="8" w:space="0" w:color="auto"/>
        <w:bottom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2">
    <w:name w:val="xl242"/>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16"/>
      <w:szCs w:val="16"/>
      <w:lang w:val="en-US" w:bidi="en-US"/>
    </w:rPr>
  </w:style>
  <w:style w:type="paragraph" w:customStyle="1" w:styleId="xl243">
    <w:name w:val="xl243"/>
    <w:basedOn w:val="af8"/>
    <w:rsid w:val="00C25060"/>
    <w:pPr>
      <w:pBdr>
        <w:top w:val="single" w:sz="8"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44">
    <w:name w:val="xl244"/>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5">
    <w:name w:val="xl245"/>
    <w:basedOn w:val="af8"/>
    <w:rsid w:val="00C25060"/>
    <w:pPr>
      <w:pBdr>
        <w:bottom w:val="single" w:sz="4"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6">
    <w:name w:val="xl246"/>
    <w:basedOn w:val="af8"/>
    <w:rsid w:val="00C25060"/>
    <w:pPr>
      <w:pBdr>
        <w:top w:val="single" w:sz="8" w:space="0" w:color="auto"/>
        <w:bottom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47">
    <w:name w:val="xl247"/>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8">
    <w:name w:val="xl248"/>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9">
    <w:name w:val="xl249"/>
    <w:basedOn w:val="af8"/>
    <w:rsid w:val="00C25060"/>
    <w:pPr>
      <w:pBdr>
        <w:top w:val="single" w:sz="8"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0">
    <w:name w:val="xl250"/>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sz w:val="24"/>
      <w:szCs w:val="24"/>
      <w:lang w:val="en-US" w:bidi="en-US"/>
    </w:rPr>
  </w:style>
  <w:style w:type="paragraph" w:customStyle="1" w:styleId="xl251">
    <w:name w:val="xl251"/>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2">
    <w:name w:val="xl252"/>
    <w:basedOn w:val="af8"/>
    <w:rsid w:val="00C25060"/>
    <w:pPr>
      <w:pBdr>
        <w:top w:val="single" w:sz="8"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3">
    <w:name w:val="xl253"/>
    <w:basedOn w:val="af8"/>
    <w:rsid w:val="00C25060"/>
    <w:pPr>
      <w:pBdr>
        <w:top w:val="single" w:sz="8" w:space="0" w:color="auto"/>
        <w:bottom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4">
    <w:name w:val="xl254"/>
    <w:basedOn w:val="af8"/>
    <w:rsid w:val="00C25060"/>
    <w:pPr>
      <w:pBdr>
        <w:top w:val="single" w:sz="8"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55">
    <w:name w:val="xl255"/>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56">
    <w:name w:val="xl256"/>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18"/>
      <w:szCs w:val="18"/>
      <w:lang w:val="en-US" w:bidi="en-US"/>
    </w:rPr>
  </w:style>
  <w:style w:type="paragraph" w:customStyle="1" w:styleId="xl257">
    <w:name w:val="xl257"/>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8">
    <w:name w:val="xl258"/>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59">
    <w:name w:val="xl259"/>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60">
    <w:name w:val="xl260"/>
    <w:basedOn w:val="af8"/>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61">
    <w:name w:val="xl261"/>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62">
    <w:name w:val="xl262"/>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3">
    <w:name w:val="xl26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64">
    <w:name w:val="xl264"/>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5">
    <w:name w:val="xl265"/>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6">
    <w:name w:val="xl266"/>
    <w:basedOn w:val="af8"/>
    <w:rsid w:val="00C25060"/>
    <w:pPr>
      <w:pBdr>
        <w:top w:val="single" w:sz="8" w:space="0" w:color="auto"/>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7">
    <w:name w:val="xl267"/>
    <w:basedOn w:val="af8"/>
    <w:rsid w:val="00C25060"/>
    <w:pPr>
      <w:pBdr>
        <w:top w:val="single" w:sz="8"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8">
    <w:name w:val="xl26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9">
    <w:name w:val="xl269"/>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0">
    <w:name w:val="xl270"/>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1">
    <w:name w:val="xl271"/>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2">
    <w:name w:val="xl272"/>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3">
    <w:name w:val="xl273"/>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74">
    <w:name w:val="xl274"/>
    <w:basedOn w:val="af8"/>
    <w:rsid w:val="00C25060"/>
    <w:pPr>
      <w:pBdr>
        <w:top w:val="single" w:sz="8"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75">
    <w:name w:val="xl275"/>
    <w:basedOn w:val="af8"/>
    <w:rsid w:val="00C25060"/>
    <w:pPr>
      <w:pBdr>
        <w:top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6">
    <w:name w:val="xl276"/>
    <w:basedOn w:val="af8"/>
    <w:rsid w:val="00C25060"/>
    <w:pPr>
      <w:pBdr>
        <w:top w:val="single" w:sz="8" w:space="0" w:color="auto"/>
        <w:right w:val="single" w:sz="4"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7">
    <w:name w:val="xl277"/>
    <w:basedOn w:val="af8"/>
    <w:rsid w:val="00C25060"/>
    <w:pPr>
      <w:spacing w:before="100" w:beforeAutospacing="1" w:after="100" w:afterAutospacing="1" w:line="360" w:lineRule="auto"/>
    </w:pPr>
    <w:rPr>
      <w:rFonts w:ascii="Arial CYR" w:eastAsia="Times New Roman" w:hAnsi="Arial CYR" w:cs="Arial CYR"/>
      <w:b/>
      <w:bCs/>
      <w:i/>
      <w:iCs/>
      <w:sz w:val="16"/>
      <w:szCs w:val="16"/>
      <w:lang w:val="en-US" w:bidi="en-US"/>
    </w:rPr>
  </w:style>
  <w:style w:type="paragraph" w:customStyle="1" w:styleId="xl278">
    <w:name w:val="xl278"/>
    <w:basedOn w:val="af8"/>
    <w:rsid w:val="00C25060"/>
    <w:pPr>
      <w:pBdr>
        <w:right w:val="single" w:sz="4" w:space="0" w:color="auto"/>
      </w:pBdr>
      <w:spacing w:before="100" w:beforeAutospacing="1" w:after="100" w:afterAutospacing="1" w:line="360" w:lineRule="auto"/>
    </w:pPr>
    <w:rPr>
      <w:rFonts w:ascii="Arial CYR" w:eastAsia="Times New Roman" w:hAnsi="Arial CYR" w:cs="Arial CYR"/>
      <w:b/>
      <w:bCs/>
      <w:i/>
      <w:iCs/>
      <w:sz w:val="24"/>
      <w:szCs w:val="24"/>
      <w:lang w:val="en-US" w:bidi="en-US"/>
    </w:rPr>
  </w:style>
  <w:style w:type="paragraph" w:customStyle="1" w:styleId="xl279">
    <w:name w:val="xl279"/>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0">
    <w:name w:val="xl28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1">
    <w:name w:val="xl281"/>
    <w:basedOn w:val="af8"/>
    <w:rsid w:val="00C25060"/>
    <w:pPr>
      <w:pBdr>
        <w:left w:val="single" w:sz="8" w:space="0" w:color="auto"/>
      </w:pBdr>
      <w:shd w:val="clear" w:color="000000" w:fill="00B0F0"/>
      <w:spacing w:before="100" w:beforeAutospacing="1" w:after="100" w:afterAutospacing="1" w:line="360" w:lineRule="auto"/>
    </w:pPr>
    <w:rPr>
      <w:rFonts w:ascii="Calibri" w:eastAsia="Times New Roman" w:hAnsi="Calibri" w:cs="Times New Roman"/>
      <w:sz w:val="24"/>
      <w:lang w:val="en-US" w:bidi="en-US"/>
    </w:rPr>
  </w:style>
  <w:style w:type="paragraph" w:customStyle="1" w:styleId="xl282">
    <w:name w:val="xl282"/>
    <w:basedOn w:val="af8"/>
    <w:rsid w:val="00C25060"/>
    <w:pPr>
      <w:pBdr>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3">
    <w:name w:val="xl283"/>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4">
    <w:name w:val="xl284"/>
    <w:basedOn w:val="af8"/>
    <w:rsid w:val="00C25060"/>
    <w:pPr>
      <w:pBdr>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5">
    <w:name w:val="xl285"/>
    <w:basedOn w:val="af8"/>
    <w:rsid w:val="00C25060"/>
    <w:pPr>
      <w:pBdr>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86">
    <w:name w:val="xl286"/>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7">
    <w:name w:val="xl287"/>
    <w:basedOn w:val="af8"/>
    <w:rsid w:val="00C25060"/>
    <w:pPr>
      <w:pBdr>
        <w:top w:val="single" w:sz="4" w:space="0" w:color="auto"/>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8">
    <w:name w:val="xl288"/>
    <w:basedOn w:val="af8"/>
    <w:rsid w:val="00C25060"/>
    <w:pPr>
      <w:pBdr>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9">
    <w:name w:val="xl289"/>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0">
    <w:name w:val="xl290"/>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1">
    <w:name w:val="xl291"/>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2">
    <w:name w:val="xl292"/>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3">
    <w:name w:val="xl293"/>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4">
    <w:name w:val="xl294"/>
    <w:basedOn w:val="af8"/>
    <w:rsid w:val="00C25060"/>
    <w:pPr>
      <w:pBdr>
        <w:top w:val="single" w:sz="8"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5">
    <w:name w:val="xl295"/>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6">
    <w:name w:val="xl29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lang w:val="en-US" w:bidi="en-US"/>
    </w:rPr>
  </w:style>
  <w:style w:type="paragraph" w:customStyle="1" w:styleId="xl297">
    <w:name w:val="xl297"/>
    <w:basedOn w:val="af8"/>
    <w:rsid w:val="00C25060"/>
    <w:pPr>
      <w:pBdr>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8">
    <w:name w:val="xl298"/>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9">
    <w:name w:val="xl299"/>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0">
    <w:name w:val="xl30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1">
    <w:name w:val="xl301"/>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2">
    <w:name w:val="xl302"/>
    <w:basedOn w:val="af8"/>
    <w:rsid w:val="00C25060"/>
    <w:pPr>
      <w:pBdr>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3">
    <w:name w:val="xl303"/>
    <w:basedOn w:val="af8"/>
    <w:rsid w:val="00C25060"/>
    <w:pPr>
      <w:pBdr>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4">
    <w:name w:val="xl30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5">
    <w:name w:val="xl305"/>
    <w:basedOn w:val="af8"/>
    <w:rsid w:val="00C25060"/>
    <w:pPr>
      <w:pBdr>
        <w:left w:val="single" w:sz="8" w:space="0" w:color="auto"/>
      </w:pBdr>
      <w:shd w:val="clear" w:color="000000" w:fill="FFFFFF"/>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06">
    <w:name w:val="xl306"/>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lang w:val="en-US" w:bidi="en-US"/>
    </w:rPr>
  </w:style>
  <w:style w:type="paragraph" w:customStyle="1" w:styleId="xl307">
    <w:name w:val="xl307"/>
    <w:basedOn w:val="af8"/>
    <w:rsid w:val="00C25060"/>
    <w:pPr>
      <w:pBdr>
        <w:top w:val="single" w:sz="4" w:space="0" w:color="auto"/>
        <w:left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8">
    <w:name w:val="xl308"/>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09">
    <w:name w:val="xl309"/>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0">
    <w:name w:val="xl310"/>
    <w:basedOn w:val="af8"/>
    <w:rsid w:val="00C25060"/>
    <w:pPr>
      <w:pBdr>
        <w:top w:val="single" w:sz="4" w:space="0" w:color="auto"/>
        <w:left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11">
    <w:name w:val="xl311"/>
    <w:basedOn w:val="af8"/>
    <w:rsid w:val="00C25060"/>
    <w:pP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2">
    <w:name w:val="xl312"/>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3">
    <w:name w:val="xl313"/>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4">
    <w:name w:val="xl31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5">
    <w:name w:val="xl315"/>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6">
    <w:name w:val="xl316"/>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17">
    <w:name w:val="xl317"/>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8">
    <w:name w:val="xl318"/>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9">
    <w:name w:val="xl319"/>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0">
    <w:name w:val="xl320"/>
    <w:basedOn w:val="af8"/>
    <w:rsid w:val="00C25060"/>
    <w:pPr>
      <w:pBdr>
        <w:top w:val="single" w:sz="8" w:space="0" w:color="auto"/>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21">
    <w:name w:val="xl321"/>
    <w:basedOn w:val="af8"/>
    <w:rsid w:val="00C25060"/>
    <w:pPr>
      <w:pBdr>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2">
    <w:name w:val="xl322"/>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3">
    <w:name w:val="xl323"/>
    <w:basedOn w:val="af8"/>
    <w:rsid w:val="00C25060"/>
    <w:pPr>
      <w:pBdr>
        <w:top w:val="single" w:sz="4" w:space="0" w:color="auto"/>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24">
    <w:name w:val="xl324"/>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5">
    <w:name w:val="xl325"/>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6">
    <w:name w:val="xl326"/>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7">
    <w:name w:val="xl327"/>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8">
    <w:name w:val="xl328"/>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9">
    <w:name w:val="xl329"/>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0">
    <w:name w:val="xl330"/>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1">
    <w:name w:val="xl331"/>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32">
    <w:name w:val="xl332"/>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3">
    <w:name w:val="xl333"/>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4">
    <w:name w:val="xl334"/>
    <w:basedOn w:val="af8"/>
    <w:rsid w:val="00C25060"/>
    <w:pPr>
      <w:pBdr>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5">
    <w:name w:val="xl335"/>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36">
    <w:name w:val="xl336"/>
    <w:basedOn w:val="af8"/>
    <w:rsid w:val="00C25060"/>
    <w:pPr>
      <w:pBdr>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37">
    <w:name w:val="xl337"/>
    <w:basedOn w:val="af8"/>
    <w:rsid w:val="00C25060"/>
    <w:pPr>
      <w:pBdr>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8">
    <w:name w:val="xl338"/>
    <w:basedOn w:val="af8"/>
    <w:rsid w:val="00C25060"/>
    <w:pPr>
      <w:pBdr>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9">
    <w:name w:val="xl339"/>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40">
    <w:name w:val="xl340"/>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1">
    <w:name w:val="xl341"/>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2">
    <w:name w:val="xl342"/>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3">
    <w:name w:val="xl343"/>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4">
    <w:name w:val="xl344"/>
    <w:basedOn w:val="af8"/>
    <w:rsid w:val="00C25060"/>
    <w:pPr>
      <w:pBdr>
        <w:top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5">
    <w:name w:val="xl345"/>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6">
    <w:name w:val="xl346"/>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7">
    <w:name w:val="xl347"/>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8">
    <w:name w:val="xl348"/>
    <w:basedOn w:val="af8"/>
    <w:rsid w:val="00C25060"/>
    <w:pPr>
      <w:pBdr>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49">
    <w:name w:val="xl349"/>
    <w:basedOn w:val="af8"/>
    <w:rsid w:val="00C25060"/>
    <w:pPr>
      <w:pBdr>
        <w:bottom w:val="single" w:sz="4" w:space="0" w:color="auto"/>
        <w:right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350">
    <w:name w:val="xl350"/>
    <w:basedOn w:val="af8"/>
    <w:rsid w:val="00C25060"/>
    <w:pPr>
      <w:pBdr>
        <w:left w:val="single" w:sz="8" w:space="0" w:color="auto"/>
        <w:bottom w:val="single" w:sz="4"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ChapterSubtitle">
    <w:name w:val="Chapter Subtitle"/>
    <w:basedOn w:val="afffffa"/>
    <w:rsid w:val="00C2506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C25060"/>
  </w:style>
  <w:style w:type="paragraph" w:customStyle="1" w:styleId="A2list2">
    <w:name w:val="A2_list_2"/>
    <w:basedOn w:val="af8"/>
    <w:next w:val="af8"/>
    <w:autoRedefine/>
    <w:rsid w:val="00C25060"/>
    <w:pPr>
      <w:numPr>
        <w:ilvl w:val="1"/>
        <w:numId w:val="13"/>
      </w:numPr>
      <w:pBdr>
        <w:right w:val="single" w:sz="4" w:space="4" w:color="auto"/>
      </w:pBdr>
      <w:tabs>
        <w:tab w:val="left" w:pos="2880"/>
      </w:tabs>
      <w:overflowPunct w:val="0"/>
      <w:autoSpaceDE w:val="0"/>
      <w:autoSpaceDN w:val="0"/>
      <w:spacing w:before="60" w:after="60" w:line="360" w:lineRule="auto"/>
    </w:pPr>
    <w:rPr>
      <w:rFonts w:ascii="Times New Roman" w:eastAsia="Times New Roman" w:hAnsi="Times New Roman" w:cs="Times New Roman"/>
      <w:color w:val="000000"/>
      <w:sz w:val="24"/>
      <w:szCs w:val="24"/>
      <w:lang w:val="en-US" w:eastAsia="en-US" w:bidi="en-US"/>
    </w:rPr>
  </w:style>
  <w:style w:type="character" w:customStyle="1" w:styleId="ArialUnicodeMS115pt">
    <w:name w:val="Основной текст + Arial Unicode MS;11.5 pt"/>
    <w:rsid w:val="00C2506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C25060"/>
    <w:rPr>
      <w:rFonts w:ascii="Arial" w:eastAsia="Arial" w:hAnsi="Arial" w:cs="Arial"/>
      <w:shd w:val="clear" w:color="auto" w:fill="FFFFFF"/>
    </w:rPr>
  </w:style>
  <w:style w:type="paragraph" w:customStyle="1" w:styleId="2fa">
    <w:name w:val="Основной текст2"/>
    <w:basedOn w:val="af8"/>
    <w:link w:val="affffff8"/>
    <w:rsid w:val="00C25060"/>
    <w:pPr>
      <w:shd w:val="clear" w:color="auto" w:fill="FFFFFF"/>
      <w:spacing w:before="7680" w:after="0" w:line="0" w:lineRule="atLeast"/>
      <w:ind w:hanging="360"/>
      <w:jc w:val="center"/>
    </w:pPr>
    <w:rPr>
      <w:rFonts w:ascii="Arial" w:eastAsia="Arial" w:hAnsi="Arial" w:cs="Arial"/>
    </w:rPr>
  </w:style>
  <w:style w:type="paragraph" w:customStyle="1" w:styleId="2fb">
    <w:name w:val="Стиль2"/>
    <w:basedOn w:val="19"/>
    <w:link w:val="2fc"/>
    <w:qFormat/>
    <w:rsid w:val="00C25060"/>
    <w:pPr>
      <w:numPr>
        <w:numId w:val="0"/>
      </w:numPr>
      <w:spacing w:before="480" w:line="240" w:lineRule="auto"/>
    </w:pPr>
    <w:rPr>
      <w:rFonts w:ascii="Cambria" w:hAnsi="Cambria"/>
      <w:b w:val="0"/>
      <w:bCs/>
      <w:lang w:eastAsia="ru-RU"/>
    </w:rPr>
  </w:style>
  <w:style w:type="character" w:customStyle="1" w:styleId="2fc">
    <w:name w:val="Стиль2 Знак"/>
    <w:link w:val="2fb"/>
    <w:rsid w:val="00C25060"/>
    <w:rPr>
      <w:rFonts w:ascii="Cambria" w:eastAsia="Times New Roman" w:hAnsi="Cambria" w:cs="Times New Roman"/>
      <w:bCs/>
      <w:smallCaps/>
      <w:spacing w:val="5"/>
      <w:sz w:val="28"/>
      <w:szCs w:val="36"/>
      <w:lang w:bidi="en-US"/>
    </w:rPr>
  </w:style>
  <w:style w:type="paragraph" w:customStyle="1" w:styleId="3">
    <w:name w:val="3 уровень Подзаголовок"/>
    <w:basedOn w:val="30"/>
    <w:uiPriority w:val="99"/>
    <w:qFormat/>
    <w:rsid w:val="00C25060"/>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Ненумерованный список Знак"/>
    <w:link w:val="affff6"/>
    <w:uiPriority w:val="34"/>
    <w:rsid w:val="00C25060"/>
    <w:rPr>
      <w:rFonts w:ascii="Arial" w:eastAsia="Times New Roman" w:hAnsi="Arial" w:cs="Times New Roman"/>
      <w:sz w:val="24"/>
      <w:lang w:val="en-US" w:eastAsia="en-US" w:bidi="en-US"/>
    </w:rPr>
  </w:style>
  <w:style w:type="paragraph" w:styleId="affffff9">
    <w:name w:val="Revision"/>
    <w:hidden/>
    <w:uiPriority w:val="99"/>
    <w:semiHidden/>
    <w:rsid w:val="00C25060"/>
    <w:rPr>
      <w:rFonts w:ascii="Calibri" w:eastAsia="Times New Roman" w:hAnsi="Calibri" w:cs="Times New Roman"/>
      <w:lang w:val="en-US" w:eastAsia="en-US" w:bidi="en-US"/>
    </w:rPr>
  </w:style>
  <w:style w:type="paragraph" w:customStyle="1" w:styleId="133">
    <w:name w:val="Обычный 13 Знак3"/>
    <w:basedOn w:val="af8"/>
    <w:autoRedefine/>
    <w:rsid w:val="00C25060"/>
    <w:pPr>
      <w:keepNext/>
      <w:keepLines/>
      <w:suppressLineNumbers/>
      <w:tabs>
        <w:tab w:val="left" w:leader="dot" w:pos="9356"/>
      </w:tabs>
      <w:suppressAutoHyphens/>
      <w:spacing w:before="60" w:line="360" w:lineRule="auto"/>
      <w:ind w:firstLine="720"/>
      <w:jc w:val="both"/>
    </w:pPr>
    <w:rPr>
      <w:rFonts w:ascii="Times New Roman" w:eastAsia="Times New Roman" w:hAnsi="Times New Roman" w:cs="Times New Roman"/>
      <w:sz w:val="26"/>
      <w:szCs w:val="26"/>
      <w:lang w:val="en-US" w:bidi="en-US"/>
    </w:rPr>
  </w:style>
  <w:style w:type="paragraph" w:customStyle="1" w:styleId="134">
    <w:name w:val="Обычный 13"/>
    <w:basedOn w:val="af8"/>
    <w:link w:val="135"/>
    <w:qFormat/>
    <w:rsid w:val="00C25060"/>
    <w:pPr>
      <w:keepNext/>
      <w:suppressLineNumbers/>
      <w:tabs>
        <w:tab w:val="left" w:pos="6804"/>
        <w:tab w:val="left" w:pos="6946"/>
        <w:tab w:val="left" w:leader="dot" w:pos="9356"/>
      </w:tabs>
      <w:suppressAutoHyphens/>
      <w:spacing w:before="60"/>
      <w:ind w:firstLine="680"/>
      <w:jc w:val="both"/>
    </w:pPr>
    <w:rPr>
      <w:rFonts w:ascii="Times New Roman" w:eastAsia="Times New Roman" w:hAnsi="Times New Roman" w:cs="Times New Roman"/>
      <w:sz w:val="26"/>
      <w:szCs w:val="26"/>
      <w:lang w:val="en-US" w:bidi="en-US"/>
    </w:rPr>
  </w:style>
  <w:style w:type="character" w:customStyle="1" w:styleId="135">
    <w:name w:val="Обычный 13 Знак5"/>
    <w:link w:val="134"/>
    <w:rsid w:val="00C25060"/>
    <w:rPr>
      <w:rFonts w:ascii="Times New Roman" w:eastAsia="Times New Roman" w:hAnsi="Times New Roman" w:cs="Times New Roman"/>
      <w:sz w:val="26"/>
      <w:szCs w:val="26"/>
      <w:lang w:val="en-US" w:bidi="en-US"/>
    </w:rPr>
  </w:style>
  <w:style w:type="paragraph" w:customStyle="1" w:styleId="1fe">
    <w:name w:val="Текст1"/>
    <w:basedOn w:val="af8"/>
    <w:rsid w:val="00C25060"/>
    <w:pPr>
      <w:tabs>
        <w:tab w:val="left" w:pos="1701"/>
      </w:tabs>
      <w:suppressAutoHyphens/>
      <w:spacing w:before="80" w:line="252" w:lineRule="auto"/>
      <w:ind w:firstLine="852"/>
      <w:jc w:val="both"/>
    </w:pPr>
    <w:rPr>
      <w:rFonts w:ascii="Times New Roman" w:eastAsia="SimSun" w:hAnsi="Times New Roman" w:cs="Times New Roman"/>
      <w:sz w:val="28"/>
      <w:szCs w:val="28"/>
      <w:lang w:val="en-US" w:eastAsia="ar-SA" w:bidi="en-US"/>
    </w:rPr>
  </w:style>
  <w:style w:type="character" w:customStyle="1" w:styleId="apple-converted-space">
    <w:name w:val="apple-converted-space"/>
    <w:basedOn w:val="af9"/>
    <w:rsid w:val="00C25060"/>
  </w:style>
  <w:style w:type="character" w:customStyle="1" w:styleId="4a">
    <w:name w:val="заголовок 4 Знак"/>
    <w:rsid w:val="00C25060"/>
    <w:rPr>
      <w:rFonts w:ascii="Arial" w:hAnsi="Arial"/>
      <w:i/>
      <w:sz w:val="24"/>
      <w:szCs w:val="24"/>
      <w:lang w:val="ru-RU" w:eastAsia="ru-RU" w:bidi="ar-SA"/>
    </w:rPr>
  </w:style>
  <w:style w:type="paragraph" w:customStyle="1" w:styleId="affffffa">
    <w:name w:val="основной"/>
    <w:basedOn w:val="af8"/>
    <w:rsid w:val="00C25060"/>
    <w:pPr>
      <w:ind w:firstLine="720"/>
      <w:jc w:val="both"/>
    </w:pPr>
    <w:rPr>
      <w:rFonts w:ascii="Times New Roman" w:eastAsia="Times New Roman" w:hAnsi="Times New Roman" w:cs="Times New Roman"/>
      <w:sz w:val="24"/>
      <w:szCs w:val="20"/>
      <w:lang w:val="en-US" w:bidi="en-US"/>
    </w:rPr>
  </w:style>
  <w:style w:type="character" w:customStyle="1" w:styleId="FontStyle23">
    <w:name w:val="Font Style23"/>
    <w:rsid w:val="00C25060"/>
    <w:rPr>
      <w:rFonts w:ascii="Times New Roman" w:hAnsi="Times New Roman" w:cs="Times New Roman"/>
      <w:sz w:val="18"/>
      <w:szCs w:val="18"/>
    </w:rPr>
  </w:style>
  <w:style w:type="paragraph" w:customStyle="1" w:styleId="ConsPlusNonformat">
    <w:name w:val="ConsPlusNonformat"/>
    <w:rsid w:val="00C25060"/>
    <w:pPr>
      <w:autoSpaceDE w:val="0"/>
      <w:autoSpaceDN w:val="0"/>
      <w:adjustRightInd w:val="0"/>
    </w:pPr>
    <w:rPr>
      <w:rFonts w:ascii="Courier New" w:eastAsia="Times New Roman" w:hAnsi="Courier New" w:cs="Courier New"/>
      <w:lang w:val="en-US" w:eastAsia="en-US" w:bidi="en-US"/>
    </w:rPr>
  </w:style>
  <w:style w:type="paragraph" w:customStyle="1" w:styleId="ConsPlusTitle">
    <w:name w:val="ConsPlusTitle"/>
    <w:rsid w:val="00C25060"/>
    <w:pPr>
      <w:widowControl w:val="0"/>
      <w:autoSpaceDE w:val="0"/>
      <w:autoSpaceDN w:val="0"/>
      <w:adjustRightInd w:val="0"/>
    </w:pPr>
    <w:rPr>
      <w:rFonts w:ascii="Cambria" w:eastAsia="Times New Roman" w:hAnsi="Cambria" w:cs="Times New Roman"/>
      <w:b/>
      <w:bCs/>
      <w:sz w:val="24"/>
      <w:szCs w:val="24"/>
      <w:lang w:val="en-US" w:bidi="en-US"/>
    </w:rPr>
  </w:style>
  <w:style w:type="paragraph" w:customStyle="1" w:styleId="affffffb">
    <w:name w:val="заголовок таблицы"/>
    <w:basedOn w:val="af8"/>
    <w:autoRedefine/>
    <w:uiPriority w:val="99"/>
    <w:rsid w:val="00C25060"/>
    <w:pPr>
      <w:keepNext/>
      <w:keepLines/>
      <w:tabs>
        <w:tab w:val="left" w:pos="1134"/>
      </w:tabs>
      <w:spacing w:after="0"/>
      <w:jc w:val="both"/>
    </w:pPr>
    <w:rPr>
      <w:rFonts w:ascii="Arial" w:eastAsia="Times New Roman" w:hAnsi="Arial" w:cs="Arial"/>
      <w:b/>
      <w:sz w:val="24"/>
      <w:szCs w:val="24"/>
      <w:lang w:val="en-US" w:bidi="en-US"/>
    </w:rPr>
  </w:style>
  <w:style w:type="paragraph" w:customStyle="1" w:styleId="1ff">
    <w:name w:val="Знак Знак Знак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e02">
    <w:name w:val="e02"/>
    <w:basedOn w:val="af8"/>
    <w:rsid w:val="00C25060"/>
    <w:pPr>
      <w:spacing w:before="100" w:beforeAutospacing="1" w:after="100" w:afterAutospacing="1"/>
    </w:pPr>
    <w:rPr>
      <w:rFonts w:ascii="Times New Roman" w:eastAsia="Times New Roman" w:hAnsi="Times New Roman" w:cs="Times New Roman"/>
      <w:sz w:val="24"/>
      <w:szCs w:val="24"/>
      <w:lang w:val="en-US" w:bidi="en-US"/>
    </w:rPr>
  </w:style>
  <w:style w:type="paragraph" w:customStyle="1" w:styleId="Default">
    <w:name w:val="Default"/>
    <w:rsid w:val="00C25060"/>
    <w:pPr>
      <w:autoSpaceDE w:val="0"/>
      <w:autoSpaceDN w:val="0"/>
      <w:adjustRightInd w:val="0"/>
    </w:pPr>
    <w:rPr>
      <w:rFonts w:ascii="Cambria" w:eastAsia="Times New Roman" w:hAnsi="Cambria" w:cs="Times New Roman"/>
      <w:color w:val="000000"/>
      <w:sz w:val="24"/>
      <w:szCs w:val="24"/>
      <w:lang w:val="en-US" w:eastAsia="en-US" w:bidi="en-US"/>
    </w:rPr>
  </w:style>
  <w:style w:type="paragraph" w:customStyle="1" w:styleId="ConsPlusCell">
    <w:name w:val="ConsPlusCell"/>
    <w:link w:val="ConsPlusCell0"/>
    <w:rsid w:val="00C25060"/>
    <w:pPr>
      <w:widowControl w:val="0"/>
      <w:autoSpaceDE w:val="0"/>
      <w:autoSpaceDN w:val="0"/>
      <w:adjustRightInd w:val="0"/>
    </w:pPr>
    <w:rPr>
      <w:rFonts w:ascii="Arial" w:eastAsia="Times New Roman" w:hAnsi="Arial" w:cs="Arial"/>
      <w:lang w:val="en-US" w:bidi="en-US"/>
    </w:rPr>
  </w:style>
  <w:style w:type="paragraph" w:customStyle="1" w:styleId="119">
    <w:name w:val="Знак Знак Знак1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affffffc">
    <w:name w:val="Абзац"/>
    <w:basedOn w:val="af8"/>
    <w:link w:val="affffffd"/>
    <w:qFormat/>
    <w:rsid w:val="00C25060"/>
    <w:pPr>
      <w:spacing w:after="60"/>
      <w:ind w:firstLine="680"/>
      <w:jc w:val="both"/>
    </w:pPr>
    <w:rPr>
      <w:rFonts w:ascii="Times New Roman" w:eastAsia="Times New Roman" w:hAnsi="Times New Roman" w:cs="Times New Roman"/>
      <w:sz w:val="24"/>
      <w:szCs w:val="24"/>
      <w:lang w:val="en-US" w:eastAsia="en-US" w:bidi="en-US"/>
    </w:rPr>
  </w:style>
  <w:style w:type="character" w:customStyle="1" w:styleId="affffffd">
    <w:name w:val="Абзац Знак"/>
    <w:link w:val="affffffc"/>
    <w:rsid w:val="00C25060"/>
    <w:rPr>
      <w:rFonts w:ascii="Times New Roman" w:eastAsia="Times New Roman" w:hAnsi="Times New Roman" w:cs="Times New Roman"/>
      <w:sz w:val="24"/>
      <w:szCs w:val="24"/>
      <w:lang w:val="en-US" w:eastAsia="en-US" w:bidi="en-US"/>
    </w:rPr>
  </w:style>
  <w:style w:type="paragraph" w:customStyle="1" w:styleId="affffffe">
    <w:name w:val="Название таблицы"/>
    <w:basedOn w:val="afffe"/>
    <w:qFormat/>
    <w:rsid w:val="00C25060"/>
    <w:rPr>
      <w:rFonts w:ascii="Calibri" w:hAnsi="Calibri"/>
      <w:szCs w:val="22"/>
    </w:rPr>
  </w:style>
  <w:style w:type="paragraph" w:customStyle="1" w:styleId="afffffff">
    <w:name w:val="Табличный_центр"/>
    <w:basedOn w:val="af8"/>
    <w:qFormat/>
    <w:rsid w:val="00C25060"/>
    <w:rPr>
      <w:rFonts w:ascii="Times New Roman" w:eastAsia="Times New Roman" w:hAnsi="Times New Roman" w:cs="Times New Roman"/>
      <w:sz w:val="24"/>
      <w:lang w:val="en-US" w:bidi="en-US"/>
    </w:rPr>
  </w:style>
  <w:style w:type="paragraph" w:customStyle="1" w:styleId="afffffff0">
    <w:name w:val="Табличный_заголовки"/>
    <w:basedOn w:val="af8"/>
    <w:qFormat/>
    <w:rsid w:val="00C25060"/>
    <w:pPr>
      <w:keepNext/>
      <w:keepLines/>
    </w:pPr>
    <w:rPr>
      <w:rFonts w:ascii="Times New Roman" w:eastAsia="Times New Roman" w:hAnsi="Times New Roman" w:cs="Times New Roman"/>
      <w:b/>
      <w:sz w:val="24"/>
      <w:lang w:val="en-US" w:bidi="en-US"/>
    </w:rPr>
  </w:style>
  <w:style w:type="paragraph" w:customStyle="1" w:styleId="afffffff1">
    <w:name w:val="Табличный_слева"/>
    <w:basedOn w:val="af8"/>
    <w:rsid w:val="00C25060"/>
    <w:rPr>
      <w:rFonts w:ascii="Times New Roman" w:eastAsia="Times New Roman" w:hAnsi="Times New Roman" w:cs="Times New Roman"/>
      <w:sz w:val="24"/>
      <w:lang w:val="en-US" w:bidi="en-US"/>
    </w:rPr>
  </w:style>
  <w:style w:type="numbering" w:customStyle="1" w:styleId="1ff0">
    <w:name w:val="Стиль1"/>
    <w:uiPriority w:val="99"/>
    <w:rsid w:val="00C25060"/>
  </w:style>
  <w:style w:type="paragraph" w:customStyle="1" w:styleId="1ff1">
    <w:name w:val="Основной текст1"/>
    <w:basedOn w:val="af8"/>
    <w:qFormat/>
    <w:rsid w:val="00C25060"/>
    <w:pPr>
      <w:shd w:val="clear" w:color="auto" w:fill="FFFFFF"/>
      <w:spacing w:before="360" w:after="180" w:line="235" w:lineRule="exact"/>
      <w:ind w:hanging="320"/>
      <w:jc w:val="both"/>
    </w:pPr>
    <w:rPr>
      <w:rFonts w:ascii="Times New Roman" w:eastAsia="Times New Roman" w:hAnsi="Times New Roman" w:cs="Times New Roman"/>
      <w:sz w:val="19"/>
      <w:szCs w:val="19"/>
      <w:lang w:val="en-US" w:eastAsia="en-US" w:bidi="en-US"/>
    </w:rPr>
  </w:style>
  <w:style w:type="character" w:customStyle="1" w:styleId="afffffff2">
    <w:name w:val="Основной текст + Полужирный"/>
    <w:rsid w:val="00C25060"/>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C25060"/>
    <w:rPr>
      <w:b/>
      <w:bCs/>
      <w:sz w:val="18"/>
      <w:szCs w:val="18"/>
      <w:shd w:val="clear" w:color="auto" w:fill="FFFFFF"/>
    </w:rPr>
  </w:style>
  <w:style w:type="character" w:customStyle="1" w:styleId="2ff">
    <w:name w:val="Основной текст (2) + Не полужирный"/>
    <w:rsid w:val="00C25060"/>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C25060"/>
    <w:pPr>
      <w:shd w:val="clear" w:color="auto" w:fill="FFFFFF"/>
      <w:spacing w:line="230" w:lineRule="exact"/>
      <w:ind w:firstLine="500"/>
      <w:jc w:val="both"/>
    </w:pPr>
    <w:rPr>
      <w:b/>
      <w:bCs/>
      <w:sz w:val="18"/>
      <w:szCs w:val="18"/>
    </w:rPr>
  </w:style>
  <w:style w:type="paragraph" w:styleId="2ff0">
    <w:name w:val="Quote"/>
    <w:basedOn w:val="af8"/>
    <w:next w:val="af8"/>
    <w:link w:val="2ff1"/>
    <w:uiPriority w:val="29"/>
    <w:qFormat/>
    <w:rsid w:val="00C25060"/>
    <w:rPr>
      <w:rFonts w:ascii="Calibri" w:eastAsia="Times New Roman" w:hAnsi="Calibri" w:cs="Times New Roman"/>
      <w:i/>
      <w:iCs/>
      <w:color w:val="000000"/>
      <w:sz w:val="24"/>
      <w:lang w:val="en-US" w:eastAsia="en-US" w:bidi="en-US"/>
    </w:rPr>
  </w:style>
  <w:style w:type="character" w:customStyle="1" w:styleId="2ff1">
    <w:name w:val="Цитата 2 Знак"/>
    <w:basedOn w:val="af9"/>
    <w:link w:val="2ff0"/>
    <w:uiPriority w:val="29"/>
    <w:rsid w:val="00C25060"/>
    <w:rPr>
      <w:rFonts w:ascii="Calibri" w:eastAsia="Times New Roman" w:hAnsi="Calibri" w:cs="Times New Roman"/>
      <w:i/>
      <w:iCs/>
      <w:color w:val="000000"/>
      <w:sz w:val="24"/>
      <w:lang w:val="en-US" w:eastAsia="en-US" w:bidi="en-US"/>
    </w:rPr>
  </w:style>
  <w:style w:type="paragraph" w:styleId="afffffff3">
    <w:name w:val="Intense Quote"/>
    <w:basedOn w:val="af8"/>
    <w:next w:val="af8"/>
    <w:link w:val="afffffff4"/>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character" w:customStyle="1" w:styleId="afffffff4">
    <w:name w:val="Выделенная цитата Знак"/>
    <w:basedOn w:val="af9"/>
    <w:link w:val="afffffff3"/>
    <w:uiPriority w:val="30"/>
    <w:rsid w:val="00C25060"/>
    <w:rPr>
      <w:rFonts w:ascii="Cambria" w:eastAsia="Times New Roman" w:hAnsi="Cambria" w:cs="Times New Roman"/>
      <w:i/>
      <w:iCs/>
      <w:lang w:val="en-US" w:eastAsia="en-US" w:bidi="en-US"/>
    </w:rPr>
  </w:style>
  <w:style w:type="character" w:styleId="afffffff5">
    <w:name w:val="Subtle Emphasis"/>
    <w:qFormat/>
    <w:rsid w:val="00C25060"/>
    <w:rPr>
      <w:i/>
      <w:iCs/>
    </w:rPr>
  </w:style>
  <w:style w:type="character" w:styleId="afffffff6">
    <w:name w:val="Intense Emphasis"/>
    <w:uiPriority w:val="21"/>
    <w:qFormat/>
    <w:rsid w:val="00C25060"/>
    <w:rPr>
      <w:b/>
      <w:bCs/>
      <w:i/>
      <w:iCs/>
    </w:rPr>
  </w:style>
  <w:style w:type="character" w:styleId="afffffff7">
    <w:name w:val="Subtle Reference"/>
    <w:uiPriority w:val="31"/>
    <w:qFormat/>
    <w:rsid w:val="00C25060"/>
    <w:rPr>
      <w:smallCaps/>
    </w:rPr>
  </w:style>
  <w:style w:type="character" w:styleId="afffffff8">
    <w:name w:val="Intense Reference"/>
    <w:uiPriority w:val="32"/>
    <w:qFormat/>
    <w:rsid w:val="00C25060"/>
    <w:rPr>
      <w:b/>
      <w:bCs/>
      <w:smallCaps/>
    </w:rPr>
  </w:style>
  <w:style w:type="character" w:styleId="afffffff9">
    <w:name w:val="Book Title"/>
    <w:uiPriority w:val="33"/>
    <w:qFormat/>
    <w:rsid w:val="00C25060"/>
    <w:rPr>
      <w:i/>
      <w:iCs/>
      <w:smallCaps/>
      <w:spacing w:val="5"/>
    </w:rPr>
  </w:style>
  <w:style w:type="paragraph" w:customStyle="1" w:styleId="1ff2">
    <w:name w:val="МОЙ Заголовок 1"/>
    <w:basedOn w:val="19"/>
    <w:link w:val="1ff3"/>
    <w:qFormat/>
    <w:rsid w:val="00C25060"/>
    <w:pPr>
      <w:numPr>
        <w:numId w:val="0"/>
      </w:numPr>
      <w:spacing w:before="480" w:line="240" w:lineRule="auto"/>
    </w:pPr>
    <w:rPr>
      <w:rFonts w:ascii="Arial Black" w:hAnsi="Arial Black"/>
      <w:b w:val="0"/>
      <w:bCs/>
      <w:szCs w:val="28"/>
    </w:rPr>
  </w:style>
  <w:style w:type="character" w:customStyle="1" w:styleId="1ff3">
    <w:name w:val="МОЙ Заголовок 1 Знак"/>
    <w:link w:val="1ff2"/>
    <w:rsid w:val="00C25060"/>
    <w:rPr>
      <w:rFonts w:ascii="Arial Black" w:eastAsia="Times New Roman" w:hAnsi="Arial Black" w:cs="Times New Roman"/>
      <w:bCs/>
      <w:smallCaps/>
      <w:spacing w:val="5"/>
      <w:sz w:val="28"/>
      <w:szCs w:val="28"/>
      <w:lang w:eastAsia="en-US" w:bidi="en-US"/>
    </w:rPr>
  </w:style>
  <w:style w:type="character" w:customStyle="1" w:styleId="1ff4">
    <w:name w:val="Стиль1 Знак"/>
    <w:rsid w:val="00C25060"/>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C25060"/>
    <w:rPr>
      <w:rFonts w:ascii="Arial" w:eastAsia="Arial" w:hAnsi="Arial" w:cs="Arial"/>
      <w:b/>
      <w:bCs/>
      <w:spacing w:val="-10"/>
      <w:shd w:val="clear" w:color="auto" w:fill="FFFFFF"/>
    </w:rPr>
  </w:style>
  <w:style w:type="paragraph" w:customStyle="1" w:styleId="3f5">
    <w:name w:val="Основной текст (3)"/>
    <w:basedOn w:val="af8"/>
    <w:link w:val="3f4"/>
    <w:rsid w:val="00C25060"/>
    <w:pPr>
      <w:shd w:val="clear" w:color="auto" w:fill="FFFFFF"/>
      <w:spacing w:after="0" w:line="398" w:lineRule="exact"/>
      <w:ind w:hanging="840"/>
      <w:jc w:val="center"/>
    </w:pPr>
    <w:rPr>
      <w:rFonts w:ascii="Arial" w:eastAsia="Arial" w:hAnsi="Arial" w:cs="Arial"/>
      <w:b/>
      <w:bCs/>
      <w:spacing w:val="-10"/>
    </w:rPr>
  </w:style>
  <w:style w:type="character" w:customStyle="1" w:styleId="5b">
    <w:name w:val="Основной текст (5)_"/>
    <w:link w:val="5c"/>
    <w:locked/>
    <w:rsid w:val="00C25060"/>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C25060"/>
    <w:pPr>
      <w:shd w:val="clear" w:color="auto" w:fill="FFFFFF"/>
      <w:spacing w:before="600" w:after="600" w:line="0" w:lineRule="atLeast"/>
      <w:ind w:hanging="1120"/>
    </w:pPr>
    <w:rPr>
      <w:rFonts w:ascii="Arial" w:eastAsia="Arial" w:hAnsi="Arial" w:cs="Arial"/>
      <w:b/>
      <w:bCs/>
      <w:spacing w:val="-10"/>
      <w:sz w:val="21"/>
      <w:szCs w:val="21"/>
    </w:rPr>
  </w:style>
  <w:style w:type="character" w:customStyle="1" w:styleId="ArialUnicodeMS">
    <w:name w:val="Основной текст + Arial Unicode MS"/>
    <w:aliases w:val="11.5 pt"/>
    <w:rsid w:val="00C25060"/>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C25060"/>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C25060"/>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C25060"/>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C25060"/>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C25060"/>
    <w:pPr>
      <w:shd w:val="clear" w:color="auto" w:fill="FFFFFF"/>
      <w:spacing w:after="0" w:line="0" w:lineRule="atLeas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C25060"/>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C25060"/>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C25060"/>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C25060"/>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C25060"/>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C25060"/>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C25060"/>
    <w:pPr>
      <w:widowControl w:val="0"/>
      <w:suppressAutoHyphens/>
      <w:autoSpaceDN w:val="0"/>
      <w:textAlignment w:val="baseline"/>
    </w:pPr>
    <w:rPr>
      <w:rFonts w:ascii="Cambria" w:eastAsia="Andale Sans UI" w:hAnsi="Cambria" w:cs="Tahoma"/>
      <w:kern w:val="3"/>
      <w:sz w:val="24"/>
      <w:szCs w:val="24"/>
      <w:lang w:val="de-DE" w:eastAsia="ja-JP" w:bidi="fa-IR"/>
    </w:rPr>
  </w:style>
  <w:style w:type="table" w:styleId="3f6">
    <w:name w:val="Table Simple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C25060"/>
    <w:rPr>
      <w:rFonts w:ascii="Calibri" w:eastAsia="Times New Roman" w:hAnsi="Calibri" w:cs="Times New Roman"/>
      <w:lang w:val="en-US" w:bidi="en-US"/>
    </w:rPr>
  </w:style>
  <w:style w:type="paragraph" w:customStyle="1" w:styleId="xl47487">
    <w:name w:val="xl47487"/>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8">
    <w:name w:val="xl4748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9">
    <w:name w:val="xl4748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b/>
      <w:bCs/>
      <w:sz w:val="24"/>
      <w:szCs w:val="24"/>
      <w:lang w:val="en-US" w:bidi="en-US"/>
    </w:rPr>
  </w:style>
  <w:style w:type="paragraph" w:customStyle="1" w:styleId="xl47490">
    <w:name w:val="xl4749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47491">
    <w:name w:val="xl4749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2">
    <w:name w:val="xl4749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3">
    <w:name w:val="xl4749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4">
    <w:name w:val="xl4749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5">
    <w:name w:val="xl4749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6">
    <w:name w:val="xl4749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7">
    <w:name w:val="xl47497"/>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8">
    <w:name w:val="xl4749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Arial" w:eastAsia="Times New Roman" w:hAnsi="Arial" w:cs="Arial"/>
      <w:sz w:val="24"/>
      <w:szCs w:val="24"/>
      <w:lang w:val="en-US" w:bidi="en-US"/>
    </w:rPr>
  </w:style>
  <w:style w:type="paragraph" w:customStyle="1" w:styleId="xl47499">
    <w:name w:val="xl47499"/>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500">
    <w:name w:val="xl4750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20"/>
      <w:szCs w:val="20"/>
      <w:lang w:val="en-US" w:bidi="en-US"/>
    </w:rPr>
  </w:style>
  <w:style w:type="paragraph" w:customStyle="1" w:styleId="xl47485">
    <w:name w:val="xl47485"/>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6">
    <w:name w:val="xl4748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1ff5">
    <w:name w:val="Абзац списка1"/>
    <w:basedOn w:val="af8"/>
    <w:uiPriority w:val="99"/>
    <w:rsid w:val="00C25060"/>
    <w:pPr>
      <w:spacing w:after="0" w:line="360" w:lineRule="auto"/>
      <w:jc w:val="both"/>
    </w:pPr>
    <w:rPr>
      <w:rFonts w:ascii="Times New Roman" w:eastAsia="Times New Roman" w:hAnsi="Times New Roman" w:cs="Times New Roman"/>
      <w:sz w:val="28"/>
      <w:lang w:val="en-US" w:eastAsia="en-US" w:bidi="en-US"/>
    </w:rPr>
  </w:style>
  <w:style w:type="table" w:customStyle="1" w:styleId="1131">
    <w:name w:val="Светлая заливка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C25060"/>
  </w:style>
  <w:style w:type="numbering" w:customStyle="1" w:styleId="111113">
    <w:name w:val="1 / 1.1 / 1.1.3"/>
    <w:basedOn w:val="afb"/>
    <w:next w:val="111111"/>
    <w:locked/>
    <w:rsid w:val="00C25060"/>
  </w:style>
  <w:style w:type="table" w:customStyle="1" w:styleId="311">
    <w:name w:val="Светлая заливка31"/>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C25060"/>
  </w:style>
  <w:style w:type="table" w:customStyle="1" w:styleId="5e">
    <w:name w:val="Сетка таблицы5"/>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C25060"/>
  </w:style>
  <w:style w:type="table" w:customStyle="1" w:styleId="TableGrid11">
    <w:name w:val="Table Grid1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C25060"/>
  </w:style>
  <w:style w:type="table" w:customStyle="1" w:styleId="136">
    <w:name w:val="Средний список 1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C25060"/>
  </w:style>
  <w:style w:type="numbering" w:customStyle="1" w:styleId="1115">
    <w:name w:val="Нет списка111"/>
    <w:next w:val="afb"/>
    <w:uiPriority w:val="99"/>
    <w:semiHidden/>
    <w:unhideWhenUsed/>
    <w:rsid w:val="00C25060"/>
  </w:style>
  <w:style w:type="table" w:customStyle="1" w:styleId="1122">
    <w:name w:val="Средний список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C25060"/>
  </w:style>
  <w:style w:type="table" w:customStyle="1" w:styleId="1132">
    <w:name w:val="Средний список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C25060"/>
  </w:style>
  <w:style w:type="table" w:customStyle="1" w:styleId="1141">
    <w:name w:val="Средний список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C25060"/>
  </w:style>
  <w:style w:type="table" w:customStyle="1" w:styleId="1160">
    <w:name w:val="Средний список 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C25060"/>
  </w:style>
  <w:style w:type="table" w:customStyle="1" w:styleId="1170">
    <w:name w:val="Средний список 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C25060"/>
  </w:style>
  <w:style w:type="table" w:customStyle="1" w:styleId="11111">
    <w:name w:val="Средний список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C25060"/>
  </w:style>
  <w:style w:type="table" w:customStyle="1" w:styleId="11120">
    <w:name w:val="Средний список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C25060"/>
    <w:pPr>
      <w:overflowPunct w:val="0"/>
      <w:autoSpaceDE w:val="0"/>
      <w:autoSpaceDN w:val="0"/>
      <w:adjustRightInd w:val="0"/>
      <w:ind w:firstLine="720"/>
      <w:textAlignment w:val="baseline"/>
    </w:pPr>
    <w:rPr>
      <w:rFonts w:ascii="Consultant" w:eastAsia="Times New Roman" w:hAnsi="Consultant" w:cs="Times New Roman"/>
      <w:lang w:val="en-US" w:bidi="en-US"/>
    </w:rPr>
  </w:style>
  <w:style w:type="paragraph" w:customStyle="1" w:styleId="ConsNonformat">
    <w:name w:val="ConsNonformat"/>
    <w:link w:val="ConsNonformat0"/>
    <w:uiPriority w:val="99"/>
    <w:qFormat/>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Cell">
    <w:name w:val="ConsCell"/>
    <w:uiPriority w:val="99"/>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Title">
    <w:name w:val="ConsTitle"/>
    <w:uiPriority w:val="99"/>
    <w:rsid w:val="00C25060"/>
    <w:pPr>
      <w:overflowPunct w:val="0"/>
      <w:autoSpaceDE w:val="0"/>
      <w:autoSpaceDN w:val="0"/>
      <w:adjustRightInd w:val="0"/>
      <w:textAlignment w:val="baseline"/>
    </w:pPr>
    <w:rPr>
      <w:rFonts w:ascii="Arial" w:eastAsia="Times New Roman" w:hAnsi="Arial" w:cs="Times New Roman"/>
      <w:b/>
      <w:sz w:val="16"/>
      <w:lang w:val="en-US" w:bidi="en-US"/>
    </w:rPr>
  </w:style>
  <w:style w:type="paragraph" w:customStyle="1" w:styleId="xl46737">
    <w:name w:val="xl46737"/>
    <w:basedOn w:val="af8"/>
    <w:uiPriority w:val="99"/>
    <w:rsid w:val="00C25060"/>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8">
    <w:name w:val="xl46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9">
    <w:name w:val="xl46739"/>
    <w:basedOn w:val="af8"/>
    <w:uiPriority w:val="99"/>
    <w:rsid w:val="00C25060"/>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0">
    <w:name w:val="xl46740"/>
    <w:basedOn w:val="af8"/>
    <w:uiPriority w:val="99"/>
    <w:rsid w:val="00C25060"/>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1">
    <w:name w:val="xl46741"/>
    <w:basedOn w:val="af8"/>
    <w:uiPriority w:val="99"/>
    <w:rsid w:val="00C25060"/>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jc w:val="center"/>
      <w:textAlignment w:val="center"/>
    </w:pPr>
    <w:rPr>
      <w:rFonts w:ascii="Times New Roman" w:eastAsia="Times New Roman" w:hAnsi="Times New Roman" w:cs="Times New Roman"/>
      <w:sz w:val="20"/>
      <w:szCs w:val="20"/>
      <w:lang w:val="en-US" w:bidi="en-US"/>
    </w:rPr>
  </w:style>
  <w:style w:type="paragraph" w:customStyle="1" w:styleId="xl46742">
    <w:name w:val="xl46742"/>
    <w:basedOn w:val="af8"/>
    <w:uiPriority w:val="99"/>
    <w:rsid w:val="00C25060"/>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3">
    <w:name w:val="xl46743"/>
    <w:basedOn w:val="af8"/>
    <w:uiPriority w:val="99"/>
    <w:rsid w:val="00C25060"/>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44">
    <w:name w:val="xl46744"/>
    <w:basedOn w:val="af8"/>
    <w:uiPriority w:val="99"/>
    <w:rsid w:val="00C2506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5">
    <w:name w:val="xl46745"/>
    <w:basedOn w:val="af8"/>
    <w:uiPriority w:val="99"/>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6">
    <w:name w:val="xl46746"/>
    <w:basedOn w:val="af8"/>
    <w:uiPriority w:val="99"/>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7">
    <w:name w:val="xl46747"/>
    <w:basedOn w:val="af8"/>
    <w:uiPriority w:val="99"/>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8">
    <w:name w:val="xl46748"/>
    <w:basedOn w:val="af8"/>
    <w:uiPriority w:val="99"/>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9">
    <w:name w:val="xl46749"/>
    <w:basedOn w:val="af8"/>
    <w:uiPriority w:val="99"/>
    <w:rsid w:val="00C2506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0">
    <w:name w:val="xl46750"/>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1">
    <w:name w:val="xl46751"/>
    <w:basedOn w:val="af8"/>
    <w:uiPriority w:val="99"/>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2">
    <w:name w:val="xl46752"/>
    <w:basedOn w:val="af8"/>
    <w:uiPriority w:val="99"/>
    <w:rsid w:val="00C2506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3">
    <w:name w:val="xl46753"/>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6754">
    <w:name w:val="xl46754"/>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5">
    <w:name w:val="xl46755"/>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6">
    <w:name w:val="xl46756"/>
    <w:basedOn w:val="af8"/>
    <w:uiPriority w:val="99"/>
    <w:rsid w:val="00C25060"/>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7">
    <w:name w:val="xl46757"/>
    <w:basedOn w:val="af8"/>
    <w:uiPriority w:val="99"/>
    <w:rsid w:val="00C25060"/>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8">
    <w:name w:val="xl46758"/>
    <w:basedOn w:val="af8"/>
    <w:uiPriority w:val="99"/>
    <w:rsid w:val="00C2506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9">
    <w:name w:val="xl46759"/>
    <w:basedOn w:val="af8"/>
    <w:uiPriority w:val="99"/>
    <w:rsid w:val="00C25060"/>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0">
    <w:name w:val="xl46760"/>
    <w:basedOn w:val="af8"/>
    <w:uiPriority w:val="99"/>
    <w:rsid w:val="00C25060"/>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1">
    <w:name w:val="xl46761"/>
    <w:basedOn w:val="af8"/>
    <w:uiPriority w:val="99"/>
    <w:rsid w:val="00C25060"/>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2">
    <w:name w:val="xl46762"/>
    <w:basedOn w:val="af8"/>
    <w:uiPriority w:val="99"/>
    <w:rsid w:val="00C25060"/>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3">
    <w:name w:val="xl46763"/>
    <w:basedOn w:val="af8"/>
    <w:uiPriority w:val="99"/>
    <w:rsid w:val="00C25060"/>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4">
    <w:name w:val="xl46764"/>
    <w:basedOn w:val="af8"/>
    <w:uiPriority w:val="99"/>
    <w:rsid w:val="00C25060"/>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65">
    <w:name w:val="xl46765"/>
    <w:basedOn w:val="af8"/>
    <w:uiPriority w:val="99"/>
    <w:rsid w:val="00C25060"/>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6">
    <w:name w:val="xl46766"/>
    <w:basedOn w:val="af8"/>
    <w:uiPriority w:val="99"/>
    <w:rsid w:val="00C25060"/>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paragraph" w:customStyle="1" w:styleId="xl46767">
    <w:name w:val="xl46767"/>
    <w:basedOn w:val="af8"/>
    <w:uiPriority w:val="99"/>
    <w:rsid w:val="00C25060"/>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character" w:customStyle="1" w:styleId="1ffa">
    <w:name w:val="Нижний колонтитул Знак1"/>
    <w:aliases w:val=" Знак1 Знак2"/>
    <w:uiPriority w:val="99"/>
    <w:semiHidden/>
    <w:rsid w:val="00C25060"/>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C25060"/>
    <w:rPr>
      <w:rFonts w:ascii="Arial" w:eastAsia="Microsoft YaHei" w:hAnsi="Arial" w:cs="Times New Roman"/>
      <w:spacing w:val="-5"/>
    </w:rPr>
  </w:style>
  <w:style w:type="paragraph" w:customStyle="1" w:styleId="xl46735">
    <w:name w:val="xl46735"/>
    <w:basedOn w:val="af8"/>
    <w:uiPriority w:val="99"/>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36">
    <w:name w:val="xl46736"/>
    <w:basedOn w:val="af8"/>
    <w:uiPriority w:val="99"/>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7">
    <w:name w:val="xl47857"/>
    <w:basedOn w:val="af8"/>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8">
    <w:name w:val="xl47858"/>
    <w:basedOn w:val="af8"/>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9">
    <w:name w:val="xl4785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0">
    <w:name w:val="xl47860"/>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1">
    <w:name w:val="xl4786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2">
    <w:name w:val="xl47862"/>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3">
    <w:name w:val="xl47863"/>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4">
    <w:name w:val="xl478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5">
    <w:name w:val="xl47865"/>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6">
    <w:name w:val="xl47866"/>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7">
    <w:name w:val="xl47867"/>
    <w:basedOn w:val="af8"/>
    <w:rsid w:val="00C2506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7868">
    <w:name w:val="xl47868"/>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69">
    <w:name w:val="xl47869"/>
    <w:basedOn w:val="af8"/>
    <w:rsid w:val="00C25060"/>
    <w:pPr>
      <w:pBdr>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0">
    <w:name w:val="xl47870"/>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1">
    <w:name w:val="xl47871"/>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72">
    <w:name w:val="xl47872"/>
    <w:basedOn w:val="af8"/>
    <w:rsid w:val="00C25060"/>
    <w:pPr>
      <w:pBdr>
        <w:left w:val="single" w:sz="4" w:space="0" w:color="auto"/>
        <w:bottom w:val="single" w:sz="4" w:space="0" w:color="auto"/>
        <w:right w:val="single" w:sz="4" w:space="0" w:color="auto"/>
      </w:pBdr>
      <w:shd w:val="clear" w:color="000000" w:fill="DBEEF3"/>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3">
    <w:name w:val="xl47873"/>
    <w:basedOn w:val="af8"/>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4">
    <w:name w:val="xl4787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5">
    <w:name w:val="xl47875"/>
    <w:basedOn w:val="af8"/>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6">
    <w:name w:val="xl47876"/>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7">
    <w:name w:val="xl47877"/>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8">
    <w:name w:val="xl47878"/>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9">
    <w:name w:val="xl47879"/>
    <w:basedOn w:val="af8"/>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0">
    <w:name w:val="xl47880"/>
    <w:basedOn w:val="af8"/>
    <w:rsid w:val="00C25060"/>
    <w:pPr>
      <w:pBdr>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1">
    <w:name w:val="xl4788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82">
    <w:name w:val="xl47882"/>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2ff3">
    <w:name w:val="Подзаголовок 2"/>
    <w:basedOn w:val="19"/>
    <w:link w:val="2ff4"/>
    <w:qFormat/>
    <w:rsid w:val="00C25060"/>
    <w:pPr>
      <w:numPr>
        <w:numId w:val="0"/>
      </w:numPr>
      <w:spacing w:before="480" w:line="240" w:lineRule="auto"/>
      <w:ind w:left="1152" w:hanging="432"/>
    </w:pPr>
    <w:rPr>
      <w:rFonts w:ascii="Cambria" w:hAnsi="Cambria"/>
      <w:b w:val="0"/>
      <w:bCs/>
      <w:lang w:eastAsia="ru-RU"/>
    </w:rPr>
  </w:style>
  <w:style w:type="character" w:customStyle="1" w:styleId="2ff4">
    <w:name w:val="Подзаголовок 2 Знак"/>
    <w:link w:val="2ff3"/>
    <w:rsid w:val="00C25060"/>
    <w:rPr>
      <w:rFonts w:ascii="Cambria" w:eastAsia="Times New Roman" w:hAnsi="Cambria" w:cs="Times New Roman"/>
      <w:bCs/>
      <w:smallCaps/>
      <w:spacing w:val="5"/>
      <w:sz w:val="28"/>
      <w:szCs w:val="36"/>
      <w:lang w:bidi="en-US"/>
    </w:rPr>
  </w:style>
  <w:style w:type="paragraph" w:customStyle="1" w:styleId="af5">
    <w:name w:val="Рисунки"/>
    <w:basedOn w:val="2fa"/>
    <w:link w:val="afffffffd"/>
    <w:uiPriority w:val="99"/>
    <w:qFormat/>
    <w:rsid w:val="00C25060"/>
    <w:pPr>
      <w:numPr>
        <w:numId w:val="19"/>
      </w:numPr>
      <w:shd w:val="clear" w:color="auto" w:fill="auto"/>
      <w:spacing w:before="0" w:line="240" w:lineRule="auto"/>
      <w:ind w:right="20"/>
    </w:pPr>
    <w:rPr>
      <w:i/>
    </w:rPr>
  </w:style>
  <w:style w:type="character" w:customStyle="1" w:styleId="afffffffd">
    <w:name w:val="Рисунки Знак"/>
    <w:link w:val="af5"/>
    <w:uiPriority w:val="99"/>
    <w:rsid w:val="00C25060"/>
    <w:rPr>
      <w:rFonts w:ascii="Arial" w:eastAsia="Arial" w:hAnsi="Arial" w:cs="Arial"/>
      <w:i/>
    </w:rPr>
  </w:style>
  <w:style w:type="paragraph" w:customStyle="1" w:styleId="xl47501">
    <w:name w:val="xl47501"/>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2">
    <w:name w:val="xl47502"/>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3">
    <w:name w:val="xl47503"/>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4">
    <w:name w:val="xl47504"/>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5">
    <w:name w:val="xl47505"/>
    <w:basedOn w:val="af8"/>
    <w:uiPriority w:val="99"/>
    <w:rsid w:val="00C25060"/>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9">
    <w:name w:val="xl7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0">
    <w:name w:val="xl730"/>
    <w:basedOn w:val="af8"/>
    <w:uiPriority w:val="99"/>
    <w:rsid w:val="00C25060"/>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1">
    <w:name w:val="xl7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32">
    <w:name w:val="xl7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Times New Roman" w:eastAsia="Times New Roman" w:hAnsi="Times New Roman" w:cs="Times New Roman"/>
      <w:sz w:val="24"/>
      <w:szCs w:val="24"/>
      <w:lang w:val="en-US" w:bidi="en-US"/>
    </w:rPr>
  </w:style>
  <w:style w:type="character" w:customStyle="1" w:styleId="85pt0">
    <w:name w:val="Основной текст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C25060"/>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C25060"/>
    <w:pPr>
      <w:numPr>
        <w:numId w:val="20"/>
      </w:numPr>
      <w:jc w:val="right"/>
    </w:pPr>
    <w:rPr>
      <w:szCs w:val="24"/>
      <w:lang w:eastAsia="ru-RU"/>
    </w:rPr>
  </w:style>
  <w:style w:type="character" w:customStyle="1" w:styleId="afffffffe">
    <w:name w:val="Таблицы Знак"/>
    <w:link w:val="af0"/>
    <w:uiPriority w:val="99"/>
    <w:rsid w:val="00C25060"/>
    <w:rPr>
      <w:rFonts w:ascii="Arial" w:eastAsia="Times New Roman" w:hAnsi="Arial" w:cs="Times New Roman"/>
      <w:sz w:val="24"/>
      <w:szCs w:val="24"/>
      <w:lang w:val="en-US" w:bidi="en-US"/>
    </w:rPr>
  </w:style>
  <w:style w:type="paragraph" w:customStyle="1" w:styleId="xl733">
    <w:name w:val="xl73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4">
    <w:name w:val="xl734"/>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5">
    <w:name w:val="xl735"/>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6">
    <w:name w:val="xl736"/>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7">
    <w:name w:val="xl737"/>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8">
    <w:name w:val="xl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9">
    <w:name w:val="xl739"/>
    <w:basedOn w:val="af8"/>
    <w:uiPriority w:val="99"/>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0">
    <w:name w:val="xl74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1">
    <w:name w:val="xl741"/>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2">
    <w:name w:val="xl742"/>
    <w:basedOn w:val="af8"/>
    <w:uiPriority w:val="99"/>
    <w:rsid w:val="00C25060"/>
    <w:pPr>
      <w:pBdr>
        <w:top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3">
    <w:name w:val="xl743"/>
    <w:basedOn w:val="af8"/>
    <w:uiPriority w:val="99"/>
    <w:rsid w:val="00C25060"/>
    <w:pPr>
      <w:pBdr>
        <w:top w:val="single" w:sz="8" w:space="0" w:color="auto"/>
        <w:righ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4">
    <w:name w:val="xl744"/>
    <w:basedOn w:val="af8"/>
    <w:uiPriority w:val="99"/>
    <w:rsid w:val="00C25060"/>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5">
    <w:name w:val="xl745"/>
    <w:basedOn w:val="af8"/>
    <w:uiPriority w:val="99"/>
    <w:rsid w:val="00C2506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6">
    <w:name w:val="xl746"/>
    <w:basedOn w:val="af8"/>
    <w:uiPriority w:val="99"/>
    <w:rsid w:val="00C25060"/>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7">
    <w:name w:val="xl747"/>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8">
    <w:name w:val="xl748"/>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9">
    <w:name w:val="xl749"/>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0">
    <w:name w:val="xl750"/>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1">
    <w:name w:val="xl751"/>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2">
    <w:name w:val="xl752"/>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3">
    <w:name w:val="xl753"/>
    <w:basedOn w:val="af8"/>
    <w:uiPriority w:val="99"/>
    <w:rsid w:val="00C25060"/>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4">
    <w:name w:val="xl754"/>
    <w:basedOn w:val="af8"/>
    <w:uiPriority w:val="99"/>
    <w:rsid w:val="00C2506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5">
    <w:name w:val="xl75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6">
    <w:name w:val="xl756"/>
    <w:basedOn w:val="af8"/>
    <w:uiPriority w:val="99"/>
    <w:rsid w:val="00C25060"/>
    <w:pP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57">
    <w:name w:val="xl757"/>
    <w:basedOn w:val="af8"/>
    <w:uiPriority w:val="99"/>
    <w:rsid w:val="00C25060"/>
    <w:pPr>
      <w:pBdr>
        <w:top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58">
    <w:name w:val="xl758"/>
    <w:basedOn w:val="af8"/>
    <w:uiPriority w:val="99"/>
    <w:rsid w:val="00C2506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9">
    <w:name w:val="xl75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0">
    <w:name w:val="xl760"/>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1">
    <w:name w:val="xl761"/>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2">
    <w:name w:val="xl762"/>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63">
    <w:name w:val="xl763"/>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4">
    <w:name w:val="xl764"/>
    <w:basedOn w:val="af8"/>
    <w:uiPriority w:val="99"/>
    <w:rsid w:val="00C25060"/>
    <w:pPr>
      <w:pBdr>
        <w:top w:val="single" w:sz="8" w:space="0" w:color="auto"/>
        <w:right w:val="single" w:sz="8"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5">
    <w:name w:val="xl765"/>
    <w:basedOn w:val="af8"/>
    <w:uiPriority w:val="99"/>
    <w:rsid w:val="00C25060"/>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6">
    <w:name w:val="xl766"/>
    <w:basedOn w:val="af8"/>
    <w:uiPriority w:val="99"/>
    <w:rsid w:val="00C25060"/>
    <w:pPr>
      <w:pBdr>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7">
    <w:name w:val="xl767"/>
    <w:basedOn w:val="af8"/>
    <w:uiPriority w:val="99"/>
    <w:rsid w:val="00C25060"/>
    <w:pPr>
      <w:pBdr>
        <w:top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8">
    <w:name w:val="xl768"/>
    <w:basedOn w:val="af8"/>
    <w:uiPriority w:val="99"/>
    <w:rsid w:val="00C25060"/>
    <w:pPr>
      <w:pBdr>
        <w:left w:val="single" w:sz="8" w:space="0" w:color="auto"/>
        <w:bottom w:val="single" w:sz="4" w:space="0" w:color="auto"/>
        <w:right w:val="single" w:sz="4"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9">
    <w:name w:val="xl769"/>
    <w:basedOn w:val="af8"/>
    <w:uiPriority w:val="99"/>
    <w:rsid w:val="00C25060"/>
    <w:pPr>
      <w:pBdr>
        <w:top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70">
    <w:name w:val="xl770"/>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1">
    <w:name w:val="xl771"/>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2">
    <w:name w:val="xl772"/>
    <w:basedOn w:val="af8"/>
    <w:uiPriority w:val="99"/>
    <w:rsid w:val="00C25060"/>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3">
    <w:name w:val="xl773"/>
    <w:basedOn w:val="af8"/>
    <w:uiPriority w:val="99"/>
    <w:rsid w:val="00C25060"/>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4">
    <w:name w:val="xl774"/>
    <w:basedOn w:val="af8"/>
    <w:uiPriority w:val="99"/>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5">
    <w:name w:val="xl775"/>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6">
    <w:name w:val="xl776"/>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7">
    <w:name w:val="xl777"/>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8">
    <w:name w:val="xl778"/>
    <w:basedOn w:val="af8"/>
    <w:uiPriority w:val="99"/>
    <w:rsid w:val="00C25060"/>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9">
    <w:name w:val="xl779"/>
    <w:basedOn w:val="af8"/>
    <w:uiPriority w:val="99"/>
    <w:rsid w:val="00C25060"/>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0">
    <w:name w:val="xl780"/>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81">
    <w:name w:val="xl781"/>
    <w:basedOn w:val="af8"/>
    <w:uiPriority w:val="99"/>
    <w:rsid w:val="00C25060"/>
    <w:pPr>
      <w:pBdr>
        <w:top w:val="single" w:sz="8" w:space="0" w:color="auto"/>
        <w:left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8"/>
      <w:szCs w:val="28"/>
      <w:lang w:val="en-US" w:bidi="en-US"/>
    </w:rPr>
  </w:style>
  <w:style w:type="paragraph" w:customStyle="1" w:styleId="xl782">
    <w:name w:val="xl782"/>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3">
    <w:name w:val="xl783"/>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4">
    <w:name w:val="xl784"/>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5">
    <w:name w:val="xl785"/>
    <w:basedOn w:val="af8"/>
    <w:uiPriority w:val="99"/>
    <w:rsid w:val="00C25060"/>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6">
    <w:name w:val="xl786"/>
    <w:basedOn w:val="af8"/>
    <w:uiPriority w:val="99"/>
    <w:rsid w:val="00C25060"/>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7">
    <w:name w:val="xl787"/>
    <w:basedOn w:val="af8"/>
    <w:uiPriority w:val="99"/>
    <w:rsid w:val="00C25060"/>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8">
    <w:name w:val="xl788"/>
    <w:basedOn w:val="af8"/>
    <w:uiPriority w:val="99"/>
    <w:rsid w:val="00C25060"/>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9">
    <w:name w:val="xl789"/>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90">
    <w:name w:val="xl790"/>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91">
    <w:name w:val="xl791"/>
    <w:basedOn w:val="af8"/>
    <w:uiPriority w:val="99"/>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2">
    <w:name w:val="xl792"/>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3">
    <w:name w:val="xl793"/>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4">
    <w:name w:val="xl794"/>
    <w:basedOn w:val="af8"/>
    <w:uiPriority w:val="99"/>
    <w:rsid w:val="00C25060"/>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5">
    <w:name w:val="xl795"/>
    <w:basedOn w:val="af8"/>
    <w:uiPriority w:val="99"/>
    <w:rsid w:val="00C25060"/>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6">
    <w:name w:val="xl796"/>
    <w:basedOn w:val="af8"/>
    <w:uiPriority w:val="99"/>
    <w:rsid w:val="00C25060"/>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7">
    <w:name w:val="xl797"/>
    <w:basedOn w:val="af8"/>
    <w:uiPriority w:val="99"/>
    <w:rsid w:val="00C25060"/>
    <w:pPr>
      <w:pBdr>
        <w:top w:val="single" w:sz="8" w:space="0" w:color="auto"/>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8">
    <w:name w:val="xl798"/>
    <w:basedOn w:val="af8"/>
    <w:uiPriority w:val="99"/>
    <w:rsid w:val="00C25060"/>
    <w:pPr>
      <w:pBdr>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9">
    <w:name w:val="xl799"/>
    <w:basedOn w:val="af8"/>
    <w:uiPriority w:val="99"/>
    <w:rsid w:val="00C25060"/>
    <w:pPr>
      <w:pBdr>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860">
    <w:name w:val="xl1860"/>
    <w:basedOn w:val="af8"/>
    <w:uiPriority w:val="99"/>
    <w:rsid w:val="00C25060"/>
    <w:pP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1">
    <w:name w:val="xl1861"/>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2">
    <w:name w:val="xl1862"/>
    <w:basedOn w:val="af8"/>
    <w:uiPriority w:val="99"/>
    <w:rsid w:val="00C25060"/>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3">
    <w:name w:val="xl1863"/>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4">
    <w:name w:val="xl1864"/>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65">
    <w:name w:val="xl1865"/>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sz w:val="18"/>
      <w:szCs w:val="18"/>
      <w:lang w:val="en-US" w:bidi="en-US"/>
    </w:rPr>
  </w:style>
  <w:style w:type="paragraph" w:customStyle="1" w:styleId="xl1866">
    <w:name w:val="xl1866"/>
    <w:basedOn w:val="af8"/>
    <w:uiPriority w:val="99"/>
    <w:rsid w:val="00C25060"/>
    <w:pPr>
      <w:pBdr>
        <w:top w:val="single" w:sz="4" w:space="0" w:color="auto"/>
        <w:bottom w:val="single" w:sz="4" w:space="0" w:color="auto"/>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7">
    <w:name w:val="xl1867"/>
    <w:basedOn w:val="af8"/>
    <w:uiPriority w:val="99"/>
    <w:rsid w:val="00C25060"/>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8">
    <w:name w:val="xl1868"/>
    <w:basedOn w:val="af8"/>
    <w:uiPriority w:val="99"/>
    <w:rsid w:val="00C25060"/>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9">
    <w:name w:val="xl1869"/>
    <w:basedOn w:val="af8"/>
    <w:uiPriority w:val="99"/>
    <w:rsid w:val="00C25060"/>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0">
    <w:name w:val="xl1870"/>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1">
    <w:name w:val="xl1871"/>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72">
    <w:name w:val="xl187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3">
    <w:name w:val="xl1873"/>
    <w:basedOn w:val="af8"/>
    <w:uiPriority w:val="99"/>
    <w:rsid w:val="00C2506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74">
    <w:name w:val="xl1874"/>
    <w:basedOn w:val="af8"/>
    <w:uiPriority w:val="99"/>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5">
    <w:name w:val="xl1875"/>
    <w:basedOn w:val="af8"/>
    <w:uiPriority w:val="99"/>
    <w:rsid w:val="00C25060"/>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6">
    <w:name w:val="xl1876"/>
    <w:basedOn w:val="af8"/>
    <w:uiPriority w:val="99"/>
    <w:rsid w:val="00C25060"/>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7">
    <w:name w:val="xl1877"/>
    <w:basedOn w:val="af8"/>
    <w:uiPriority w:val="99"/>
    <w:rsid w:val="00C25060"/>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8">
    <w:name w:val="xl1878"/>
    <w:basedOn w:val="af8"/>
    <w:uiPriority w:val="99"/>
    <w:rsid w:val="00C25060"/>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9">
    <w:name w:val="xl1879"/>
    <w:basedOn w:val="af8"/>
    <w:uiPriority w:val="99"/>
    <w:rsid w:val="00C25060"/>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0">
    <w:name w:val="xl1880"/>
    <w:basedOn w:val="af8"/>
    <w:uiPriority w:val="99"/>
    <w:rsid w:val="00C25060"/>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1">
    <w:name w:val="xl1881"/>
    <w:basedOn w:val="af8"/>
    <w:uiPriority w:val="99"/>
    <w:rsid w:val="00C25060"/>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2">
    <w:name w:val="xl1882"/>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eastAsia="Times New Roman" w:hAnsi="Tahoma" w:cs="Tahoma"/>
      <w:b/>
      <w:bCs/>
      <w:color w:val="0000FF"/>
      <w:sz w:val="18"/>
      <w:szCs w:val="18"/>
      <w:u w:val="single"/>
      <w:lang w:val="en-US" w:bidi="en-US"/>
    </w:rPr>
  </w:style>
  <w:style w:type="paragraph" w:customStyle="1" w:styleId="xl1883">
    <w:name w:val="xl1883"/>
    <w:basedOn w:val="af8"/>
    <w:uiPriority w:val="99"/>
    <w:rsid w:val="00C25060"/>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4">
    <w:name w:val="xl1884"/>
    <w:basedOn w:val="af8"/>
    <w:uiPriority w:val="99"/>
    <w:rsid w:val="00C25060"/>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5">
    <w:name w:val="xl1885"/>
    <w:basedOn w:val="af8"/>
    <w:uiPriority w:val="99"/>
    <w:rsid w:val="00C25060"/>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6">
    <w:name w:val="xl1886"/>
    <w:basedOn w:val="af8"/>
    <w:uiPriority w:val="99"/>
    <w:rsid w:val="00C25060"/>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7">
    <w:name w:val="xl1887"/>
    <w:basedOn w:val="af8"/>
    <w:uiPriority w:val="99"/>
    <w:rsid w:val="00C25060"/>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8">
    <w:name w:val="xl1888"/>
    <w:basedOn w:val="af8"/>
    <w:uiPriority w:val="99"/>
    <w:rsid w:val="00C25060"/>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9">
    <w:name w:val="xl1889"/>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0">
    <w:name w:val="xl1890"/>
    <w:basedOn w:val="af8"/>
    <w:uiPriority w:val="99"/>
    <w:rsid w:val="00C25060"/>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1">
    <w:name w:val="xl1891"/>
    <w:basedOn w:val="af8"/>
    <w:uiPriority w:val="99"/>
    <w:rsid w:val="00C25060"/>
    <w:pPr>
      <w:pBdr>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2">
    <w:name w:val="xl1892"/>
    <w:basedOn w:val="af8"/>
    <w:uiPriority w:val="99"/>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3">
    <w:name w:val="xl1893"/>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50729">
    <w:name w:val="xl50729"/>
    <w:basedOn w:val="af8"/>
    <w:uiPriority w:val="99"/>
    <w:rsid w:val="00C25060"/>
    <w:pP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0">
    <w:name w:val="xl50730"/>
    <w:basedOn w:val="af8"/>
    <w:uiPriority w:val="99"/>
    <w:rsid w:val="00C25060"/>
    <w:pPr>
      <w:pBdr>
        <w:top w:val="single" w:sz="8" w:space="0" w:color="auto"/>
        <w:left w:val="single" w:sz="8" w:space="0" w:color="auto"/>
        <w:right w:val="single" w:sz="4" w:space="0" w:color="auto"/>
      </w:pBdr>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1">
    <w:name w:val="xl50731"/>
    <w:basedOn w:val="af8"/>
    <w:uiPriority w:val="99"/>
    <w:rsid w:val="00C25060"/>
    <w:pPr>
      <w:pBdr>
        <w:top w:val="single" w:sz="8" w:space="0" w:color="auto"/>
        <w:left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2">
    <w:name w:val="xl50732"/>
    <w:basedOn w:val="af8"/>
    <w:uiPriority w:val="99"/>
    <w:rsid w:val="00C25060"/>
    <w:pPr>
      <w:pBdr>
        <w:top w:val="single" w:sz="8" w:space="0" w:color="auto"/>
        <w:left w:val="single" w:sz="4" w:space="0" w:color="auto"/>
        <w:right w:val="single" w:sz="8"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3">
    <w:name w:val="xl50733"/>
    <w:basedOn w:val="af8"/>
    <w:uiPriority w:val="99"/>
    <w:rsid w:val="00C2506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4">
    <w:name w:val="xl50734"/>
    <w:basedOn w:val="af8"/>
    <w:uiPriority w:val="99"/>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5">
    <w:name w:val="xl50735"/>
    <w:basedOn w:val="af8"/>
    <w:uiPriority w:val="99"/>
    <w:rsid w:val="00C25060"/>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b/>
      <w:bCs/>
      <w:i/>
      <w:iCs/>
      <w:sz w:val="24"/>
      <w:szCs w:val="24"/>
      <w:lang w:val="en-US" w:bidi="en-US"/>
    </w:rPr>
  </w:style>
  <w:style w:type="paragraph" w:customStyle="1" w:styleId="xl50736">
    <w:name w:val="xl50736"/>
    <w:basedOn w:val="af8"/>
    <w:uiPriority w:val="99"/>
    <w:rsid w:val="00C25060"/>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7">
    <w:name w:val="xl50737"/>
    <w:basedOn w:val="af8"/>
    <w:uiPriority w:val="99"/>
    <w:rsid w:val="00C25060"/>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8">
    <w:name w:val="xl50738"/>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9">
    <w:name w:val="xl50739"/>
    <w:basedOn w:val="af8"/>
    <w:uiPriority w:val="99"/>
    <w:rsid w:val="00C25060"/>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0">
    <w:name w:val="xl50740"/>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1">
    <w:name w:val="xl50741"/>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2">
    <w:name w:val="xl50742"/>
    <w:basedOn w:val="af8"/>
    <w:uiPriority w:val="99"/>
    <w:rsid w:val="00C25060"/>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3">
    <w:name w:val="xl50743"/>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4">
    <w:name w:val="xl50744"/>
    <w:basedOn w:val="af8"/>
    <w:uiPriority w:val="99"/>
    <w:rsid w:val="00C25060"/>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5">
    <w:name w:val="xl50745"/>
    <w:basedOn w:val="af8"/>
    <w:uiPriority w:val="99"/>
    <w:rsid w:val="00C25060"/>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6">
    <w:name w:val="xl50746"/>
    <w:basedOn w:val="af8"/>
    <w:uiPriority w:val="99"/>
    <w:rsid w:val="00C25060"/>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7">
    <w:name w:val="xl50747"/>
    <w:basedOn w:val="af8"/>
    <w:uiPriority w:val="99"/>
    <w:rsid w:val="00C25060"/>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8">
    <w:name w:val="xl50748"/>
    <w:basedOn w:val="af8"/>
    <w:uiPriority w:val="99"/>
    <w:rsid w:val="00C25060"/>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9">
    <w:name w:val="xl50749"/>
    <w:basedOn w:val="af8"/>
    <w:uiPriority w:val="99"/>
    <w:rsid w:val="00C25060"/>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affffffff">
    <w:name w:val="Мой Текст Знак"/>
    <w:link w:val="affffffff0"/>
    <w:locked/>
    <w:rsid w:val="00C25060"/>
    <w:rPr>
      <w:rFonts w:ascii="Calibri" w:eastAsia="Calibri" w:hAnsi="Calibri" w:cs="Calibri"/>
      <w:sz w:val="24"/>
      <w:szCs w:val="28"/>
    </w:rPr>
  </w:style>
  <w:style w:type="paragraph" w:customStyle="1" w:styleId="affffffff0">
    <w:name w:val="Мой Текст"/>
    <w:basedOn w:val="af8"/>
    <w:link w:val="affffffff"/>
    <w:qFormat/>
    <w:rsid w:val="00C25060"/>
    <w:pPr>
      <w:spacing w:after="0" w:line="360" w:lineRule="auto"/>
      <w:ind w:firstLine="851"/>
      <w:jc w:val="both"/>
    </w:pPr>
    <w:rPr>
      <w:rFonts w:ascii="Calibri" w:eastAsia="Calibri" w:hAnsi="Calibri" w:cs="Calibri"/>
      <w:sz w:val="24"/>
      <w:szCs w:val="28"/>
    </w:rPr>
  </w:style>
  <w:style w:type="paragraph" w:customStyle="1" w:styleId="af6">
    <w:name w:val="Перечисление без номера"/>
    <w:basedOn w:val="af8"/>
    <w:link w:val="affffffff1"/>
    <w:qFormat/>
    <w:rsid w:val="00C25060"/>
    <w:pPr>
      <w:numPr>
        <w:numId w:val="21"/>
      </w:numPr>
      <w:spacing w:after="0" w:line="360" w:lineRule="auto"/>
      <w:ind w:left="1570" w:hanging="357"/>
      <w:jc w:val="both"/>
    </w:pPr>
    <w:rPr>
      <w:rFonts w:ascii="Times New Roman" w:eastAsia="Calibri" w:hAnsi="Times New Roman" w:cs="Times New Roman"/>
      <w:sz w:val="24"/>
      <w:szCs w:val="28"/>
      <w:lang w:val="en-US" w:eastAsia="en-US" w:bidi="en-US"/>
    </w:rPr>
  </w:style>
  <w:style w:type="character" w:customStyle="1" w:styleId="affffffff1">
    <w:name w:val="Перечисление без номера Знак"/>
    <w:link w:val="af6"/>
    <w:rsid w:val="00C25060"/>
    <w:rPr>
      <w:rFonts w:ascii="Times New Roman" w:eastAsia="Calibri" w:hAnsi="Times New Roman" w:cs="Times New Roman"/>
      <w:sz w:val="24"/>
      <w:szCs w:val="28"/>
      <w:lang w:val="en-US" w:eastAsia="en-US" w:bidi="en-US"/>
    </w:rPr>
  </w:style>
  <w:style w:type="paragraph" w:customStyle="1" w:styleId="xl51718">
    <w:name w:val="xl51718"/>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19">
    <w:name w:val="xl51719"/>
    <w:basedOn w:val="af8"/>
    <w:uiPriority w:val="99"/>
    <w:rsid w:val="00C25060"/>
    <w:pPr>
      <w:shd w:val="clear" w:color="000000" w:fill="FFFF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0">
    <w:name w:val="xl51720"/>
    <w:basedOn w:val="af8"/>
    <w:uiPriority w:val="99"/>
    <w:rsid w:val="00C25060"/>
    <w:pPr>
      <w:pBdr>
        <w:left w:val="single" w:sz="8" w:space="0" w:color="auto"/>
        <w:bottom w:val="single" w:sz="8" w:space="0" w:color="auto"/>
        <w:right w:val="single" w:sz="8" w:space="0" w:color="auto"/>
      </w:pBdr>
      <w:shd w:val="clear" w:color="000000" w:fill="FFFF00"/>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1">
    <w:name w:val="xl51721"/>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2">
    <w:name w:val="xl51722"/>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3">
    <w:name w:val="xl5172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4">
    <w:name w:val="xl51724"/>
    <w:basedOn w:val="af8"/>
    <w:uiPriority w:val="99"/>
    <w:rsid w:val="00C25060"/>
    <w:pPr>
      <w:shd w:val="clear" w:color="000000"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5">
    <w:name w:val="xl51725"/>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6">
    <w:name w:val="xl51726"/>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7">
    <w:name w:val="xl51727"/>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8">
    <w:name w:val="xl51728"/>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9">
    <w:name w:val="xl51729"/>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0">
    <w:name w:val="xl5173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1">
    <w:name w:val="xl51731"/>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2">
    <w:name w:val="xl5173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3">
    <w:name w:val="xl51733"/>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Times New Roman" w:eastAsia="Times New Roman" w:hAnsi="Times New Roman" w:cs="Times New Roman"/>
      <w:color w:val="FF0000"/>
      <w:sz w:val="20"/>
      <w:szCs w:val="20"/>
      <w:lang w:val="en-US" w:bidi="en-US"/>
    </w:rPr>
  </w:style>
  <w:style w:type="paragraph" w:customStyle="1" w:styleId="xl51734">
    <w:name w:val="xl51734"/>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5">
    <w:name w:val="xl51735"/>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6">
    <w:name w:val="xl51736"/>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7">
    <w:name w:val="xl51737"/>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8">
    <w:name w:val="xl5173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bidi="en-US"/>
    </w:rPr>
  </w:style>
  <w:style w:type="paragraph" w:customStyle="1" w:styleId="xl51739">
    <w:name w:val="xl51739"/>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0">
    <w:name w:val="xl5174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41">
    <w:name w:val="xl51741"/>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2">
    <w:name w:val="xl5174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3">
    <w:name w:val="xl5174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4">
    <w:name w:val="xl51744"/>
    <w:basedOn w:val="af8"/>
    <w:uiPriority w:val="99"/>
    <w:rsid w:val="00C25060"/>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45">
    <w:name w:val="xl51745"/>
    <w:basedOn w:val="af8"/>
    <w:uiPriority w:val="99"/>
    <w:rsid w:val="00C25060"/>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bidi="en-US"/>
    </w:rPr>
  </w:style>
  <w:style w:type="paragraph" w:customStyle="1" w:styleId="xl51746">
    <w:name w:val="xl51746"/>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7">
    <w:name w:val="xl51747"/>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8">
    <w:name w:val="xl5174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49">
    <w:name w:val="xl51749"/>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0">
    <w:name w:val="xl5175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1">
    <w:name w:val="xl51751"/>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2">
    <w:name w:val="xl5175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3">
    <w:name w:val="xl5175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4">
    <w:name w:val="xl51754"/>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5">
    <w:name w:val="xl51755"/>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6">
    <w:name w:val="xl51756"/>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7">
    <w:name w:val="xl51757"/>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8">
    <w:name w:val="xl51758"/>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59">
    <w:name w:val="xl51759"/>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60">
    <w:name w:val="xl51760"/>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1">
    <w:name w:val="xl51761"/>
    <w:basedOn w:val="af8"/>
    <w:uiPriority w:val="99"/>
    <w:rsid w:val="00C25060"/>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2">
    <w:name w:val="xl51762"/>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3">
    <w:name w:val="xl51763"/>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4">
    <w:name w:val="xl51764"/>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5">
    <w:name w:val="xl51765"/>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6">
    <w:name w:val="xl51766"/>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7">
    <w:name w:val="xl51767"/>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8">
    <w:name w:val="xl51768"/>
    <w:basedOn w:val="af8"/>
    <w:uiPriority w:val="99"/>
    <w:rsid w:val="00C25060"/>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9">
    <w:name w:val="xl51769"/>
    <w:basedOn w:val="af8"/>
    <w:uiPriority w:val="99"/>
    <w:rsid w:val="00C25060"/>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bidi="en-US"/>
    </w:rPr>
  </w:style>
  <w:style w:type="paragraph" w:customStyle="1" w:styleId="xl51770">
    <w:name w:val="xl51770"/>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1">
    <w:name w:val="xl51771"/>
    <w:basedOn w:val="af8"/>
    <w:uiPriority w:val="99"/>
    <w:rsid w:val="00C25060"/>
    <w:pPr>
      <w:shd w:val="clear" w:color="000000" w:fill="FFFF00"/>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1772">
    <w:name w:val="xl5177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3">
    <w:name w:val="xl5177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numbering" w:customStyle="1" w:styleId="92">
    <w:name w:val="Нет списка9"/>
    <w:next w:val="afb"/>
    <w:uiPriority w:val="99"/>
    <w:semiHidden/>
    <w:unhideWhenUsed/>
    <w:rsid w:val="00C25060"/>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C25060"/>
    <w:rPr>
      <w:rFonts w:ascii="Cambria" w:eastAsia="Times New Roman" w:hAnsi="Cambria" w:cs="Times New Roman"/>
      <w:color w:val="365F91"/>
      <w:spacing w:val="-5"/>
      <w:sz w:val="26"/>
      <w:szCs w:val="26"/>
    </w:rPr>
  </w:style>
  <w:style w:type="paragraph" w:customStyle="1" w:styleId="xl35">
    <w:name w:val="xl35"/>
    <w:basedOn w:val="af8"/>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36">
    <w:name w:val="xl3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7">
    <w:name w:val="xl37"/>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38">
    <w:name w:val="xl38"/>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9">
    <w:name w:val="xl39"/>
    <w:basedOn w:val="af8"/>
    <w:rsid w:val="00C25060"/>
    <w:pPr>
      <w:pBdr>
        <w:top w:val="single" w:sz="4" w:space="0" w:color="BCBCBC"/>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0">
    <w:name w:val="xl40"/>
    <w:basedOn w:val="af8"/>
    <w:rsid w:val="00C25060"/>
    <w:pPr>
      <w:pBdr>
        <w:top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1">
    <w:name w:val="xl41"/>
    <w:basedOn w:val="af8"/>
    <w:rsid w:val="00C25060"/>
    <w:pPr>
      <w:pBdr>
        <w:top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2">
    <w:name w:val="xl42"/>
    <w:basedOn w:val="af8"/>
    <w:rsid w:val="00C25060"/>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3">
    <w:name w:val="xl43"/>
    <w:basedOn w:val="af8"/>
    <w:rsid w:val="00C25060"/>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4">
    <w:name w:val="xl44"/>
    <w:basedOn w:val="af8"/>
    <w:rsid w:val="00C25060"/>
    <w:pPr>
      <w:pBdr>
        <w:top w:val="single" w:sz="4" w:space="0" w:color="BCBCBC"/>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5">
    <w:name w:val="xl45"/>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46">
    <w:name w:val="xl46"/>
    <w:basedOn w:val="af8"/>
    <w:rsid w:val="00C25060"/>
    <w:pP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7">
    <w:name w:val="xl47"/>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8">
    <w:name w:val="xl48"/>
    <w:basedOn w:val="af8"/>
    <w:rsid w:val="00C25060"/>
    <w:pPr>
      <w:pBdr>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9">
    <w:name w:val="xl49"/>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50">
    <w:name w:val="xl50"/>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51">
    <w:name w:val="xl51"/>
    <w:basedOn w:val="af8"/>
    <w:rsid w:val="00C25060"/>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BCBCBC"/>
      <w:sz w:val="24"/>
      <w:szCs w:val="24"/>
      <w:lang w:val="en-US" w:bidi="en-US"/>
    </w:rPr>
  </w:style>
  <w:style w:type="paragraph" w:customStyle="1" w:styleId="xl52">
    <w:name w:val="xl52"/>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3">
    <w:name w:val="xl53"/>
    <w:basedOn w:val="af8"/>
    <w:rsid w:val="00C25060"/>
    <w:pPr>
      <w:pBdr>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4">
    <w:name w:val="xl54"/>
    <w:basedOn w:val="af8"/>
    <w:rsid w:val="00C25060"/>
    <w:pP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5">
    <w:name w:val="xl55"/>
    <w:basedOn w:val="af8"/>
    <w:rsid w:val="00C25060"/>
    <w:pPr>
      <w:pBdr>
        <w:top w:val="single" w:sz="4" w:space="0" w:color="BCBCBC"/>
        <w:bottom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D9D9D9"/>
      <w:sz w:val="24"/>
      <w:szCs w:val="24"/>
      <w:lang w:val="en-US" w:bidi="en-US"/>
    </w:rPr>
  </w:style>
  <w:style w:type="paragraph" w:customStyle="1" w:styleId="xl56">
    <w:name w:val="xl5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7">
    <w:name w:val="xl57"/>
    <w:basedOn w:val="af8"/>
    <w:rsid w:val="00C25060"/>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8">
    <w:name w:val="xl58"/>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59">
    <w:name w:val="xl59"/>
    <w:basedOn w:val="af8"/>
    <w:rsid w:val="00C25060"/>
    <w:pPr>
      <w:pBdr>
        <w:top w:val="single" w:sz="4" w:space="0" w:color="BCBCBC"/>
      </w:pBdr>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0">
    <w:name w:val="xl60"/>
    <w:basedOn w:val="af8"/>
    <w:rsid w:val="00C25060"/>
    <w:pPr>
      <w:pBdr>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1">
    <w:name w:val="xl61"/>
    <w:basedOn w:val="af8"/>
    <w:rsid w:val="00C25060"/>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62">
    <w:name w:val="xl62"/>
    <w:basedOn w:val="af8"/>
    <w:rsid w:val="00C25060"/>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85pt1">
    <w:name w:val="Колонтитул + 8.5 pt"/>
    <w:aliases w:val="Не полужирный"/>
    <w:rsid w:val="00C25060"/>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C25060"/>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C25060"/>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C25060"/>
    <w:pPr>
      <w:numPr>
        <w:numId w:val="8"/>
      </w:numPr>
    </w:pPr>
  </w:style>
  <w:style w:type="numbering" w:customStyle="1" w:styleId="111115">
    <w:name w:val="1 / 1.1 / 1.1.5"/>
    <w:basedOn w:val="afb"/>
    <w:next w:val="111111"/>
    <w:unhideWhenUsed/>
    <w:rsid w:val="00C25060"/>
  </w:style>
  <w:style w:type="numbering" w:customStyle="1" w:styleId="117">
    <w:name w:val="Стиль11"/>
    <w:uiPriority w:val="99"/>
    <w:rsid w:val="00C25060"/>
    <w:pPr>
      <w:numPr>
        <w:numId w:val="10"/>
      </w:numPr>
    </w:pPr>
  </w:style>
  <w:style w:type="numbering" w:customStyle="1" w:styleId="210">
    <w:name w:val="Заголовок 2 уровень1"/>
    <w:uiPriority w:val="99"/>
    <w:rsid w:val="00C25060"/>
    <w:pPr>
      <w:numPr>
        <w:numId w:val="83"/>
      </w:numPr>
    </w:pPr>
  </w:style>
  <w:style w:type="table" w:customStyle="1" w:styleId="64">
    <w:name w:val="Сетка таблицы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Изысканная таблица5"/>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C25060"/>
    <w:rPr>
      <w:rFonts w:ascii="Times New Roman" w:hAnsi="Times New Roman" w:cs="Times New Roman" w:hint="default"/>
      <w:b w:val="0"/>
      <w:bCs w:val="0"/>
      <w:i w:val="0"/>
      <w:iCs w:val="0"/>
      <w:color w:val="000000"/>
      <w:sz w:val="26"/>
      <w:szCs w:val="26"/>
    </w:rPr>
  </w:style>
  <w:style w:type="character" w:customStyle="1" w:styleId="fontstyle21">
    <w:name w:val="fontstyle21"/>
    <w:rsid w:val="00C25060"/>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C25060"/>
    <w:rPr>
      <w:sz w:val="23"/>
      <w:szCs w:val="23"/>
      <w:shd w:val="clear" w:color="auto" w:fill="FFFFFF"/>
    </w:rPr>
  </w:style>
  <w:style w:type="paragraph" w:customStyle="1" w:styleId="1ffe">
    <w:name w:val="Заголовок №1"/>
    <w:basedOn w:val="af8"/>
    <w:link w:val="1ffd"/>
    <w:rsid w:val="00C25060"/>
    <w:pPr>
      <w:shd w:val="clear" w:color="auto" w:fill="FFFFFF"/>
      <w:spacing w:after="300" w:line="307" w:lineRule="exact"/>
      <w:jc w:val="center"/>
      <w:outlineLvl w:val="0"/>
    </w:pPr>
    <w:rPr>
      <w:sz w:val="23"/>
      <w:szCs w:val="23"/>
    </w:rPr>
  </w:style>
  <w:style w:type="paragraph" w:customStyle="1" w:styleId="affffffff2">
    <w:name w:val="Заголовки рисунков / таблиц"/>
    <w:basedOn w:val="af8"/>
    <w:link w:val="affffffff3"/>
    <w:qFormat/>
    <w:rsid w:val="00C25060"/>
    <w:pPr>
      <w:suppressAutoHyphens/>
      <w:spacing w:after="0" w:line="360" w:lineRule="auto"/>
      <w:jc w:val="center"/>
    </w:pPr>
    <w:rPr>
      <w:rFonts w:ascii="Arial" w:eastAsia="Times New Roman" w:hAnsi="Arial" w:cs="Times New Roman"/>
      <w:b/>
      <w:color w:val="365F91"/>
      <w:sz w:val="24"/>
      <w:lang w:eastAsia="en-US" w:bidi="en-US"/>
    </w:rPr>
  </w:style>
  <w:style w:type="character" w:customStyle="1" w:styleId="affffffff3">
    <w:name w:val="Заголовки рисунков / таблиц Знак"/>
    <w:link w:val="affffffff2"/>
    <w:rsid w:val="00C25060"/>
    <w:rPr>
      <w:rFonts w:ascii="Arial" w:eastAsia="Times New Roman" w:hAnsi="Arial" w:cs="Times New Roman"/>
      <w:b/>
      <w:color w:val="365F91"/>
      <w:sz w:val="24"/>
      <w:lang w:eastAsia="en-US" w:bidi="en-US"/>
    </w:rPr>
  </w:style>
  <w:style w:type="table" w:customStyle="1" w:styleId="84">
    <w:name w:val="Сетка таблицы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3">
    <w:name w:val="_1.1.1.1."/>
    <w:basedOn w:val="40"/>
    <w:next w:val="af8"/>
    <w:link w:val="11114"/>
    <w:qFormat/>
    <w:rsid w:val="00C25060"/>
    <w:pPr>
      <w:keepNext/>
      <w:keepLines/>
      <w:tabs>
        <w:tab w:val="left" w:pos="1701"/>
      </w:tabs>
      <w:spacing w:before="240" w:after="120" w:line="240" w:lineRule="auto"/>
      <w:ind w:firstLine="0"/>
    </w:pPr>
    <w:rPr>
      <w:rFonts w:ascii="Times New Roman" w:hAnsi="Times New Roman"/>
      <w:i/>
      <w:iCs/>
      <w:spacing w:val="0"/>
      <w:sz w:val="26"/>
      <w:szCs w:val="26"/>
      <w:lang w:val="ru-RU" w:eastAsia="ru-RU" w:bidi="ar-SA"/>
    </w:rPr>
  </w:style>
  <w:style w:type="character" w:customStyle="1" w:styleId="11114">
    <w:name w:val="_1.1.1.1. Знак"/>
    <w:link w:val="11113"/>
    <w:rsid w:val="00C25060"/>
    <w:rPr>
      <w:rFonts w:ascii="Times New Roman" w:eastAsia="Times New Roman" w:hAnsi="Times New Roman" w:cs="Times New Roman"/>
      <w:b/>
      <w:bCs/>
      <w:i/>
      <w:iCs/>
      <w:sz w:val="26"/>
      <w:szCs w:val="26"/>
    </w:rPr>
  </w:style>
  <w:style w:type="character" w:customStyle="1" w:styleId="211pt">
    <w:name w:val="Основной текст (2)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C25060"/>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C250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C25060"/>
    <w:pPr>
      <w:widowControl w:val="0"/>
      <w:shd w:val="clear" w:color="auto" w:fill="FFFFFF"/>
      <w:spacing w:before="420" w:after="60" w:line="302" w:lineRule="exact"/>
      <w:jc w:val="center"/>
    </w:pPr>
    <w:rPr>
      <w:rFonts w:ascii="Times New Roman" w:eastAsia="Times New Roman" w:hAnsi="Times New Roman" w:cs="Times New Roman"/>
      <w:color w:val="000000"/>
      <w:sz w:val="26"/>
      <w:szCs w:val="26"/>
      <w:lang w:bidi="ru-RU"/>
    </w:rPr>
  </w:style>
  <w:style w:type="paragraph" w:customStyle="1" w:styleId="font7">
    <w:name w:val="font7"/>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8">
    <w:name w:val="font8"/>
    <w:basedOn w:val="af8"/>
    <w:rsid w:val="00C25060"/>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9">
    <w:name w:val="font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10">
    <w:name w:val="font10"/>
    <w:basedOn w:val="af8"/>
    <w:rsid w:val="00C25060"/>
    <w:pPr>
      <w:spacing w:before="100" w:beforeAutospacing="1" w:after="100" w:afterAutospacing="1" w:line="240" w:lineRule="auto"/>
    </w:pPr>
    <w:rPr>
      <w:rFonts w:ascii="Calibri" w:eastAsia="Times New Roman" w:hAnsi="Calibri" w:cs="Calibri"/>
      <w:sz w:val="20"/>
      <w:szCs w:val="20"/>
    </w:rPr>
  </w:style>
  <w:style w:type="paragraph" w:customStyle="1" w:styleId="font11">
    <w:name w:val="font11"/>
    <w:basedOn w:val="af8"/>
    <w:rsid w:val="00C25060"/>
    <w:pPr>
      <w:spacing w:before="100" w:beforeAutospacing="1" w:after="100" w:afterAutospacing="1" w:line="240" w:lineRule="auto"/>
    </w:pPr>
    <w:rPr>
      <w:rFonts w:ascii="Tahoma" w:eastAsia="Times New Roman" w:hAnsi="Tahoma" w:cs="Tahoma"/>
      <w:color w:val="000000"/>
      <w:sz w:val="18"/>
      <w:szCs w:val="18"/>
    </w:rPr>
  </w:style>
  <w:style w:type="paragraph" w:customStyle="1" w:styleId="font12">
    <w:name w:val="font12"/>
    <w:basedOn w:val="af8"/>
    <w:rsid w:val="00C25060"/>
    <w:pPr>
      <w:spacing w:before="100" w:beforeAutospacing="1" w:after="100" w:afterAutospacing="1" w:line="240" w:lineRule="auto"/>
    </w:pPr>
    <w:rPr>
      <w:rFonts w:ascii="Tahoma" w:eastAsia="Times New Roman" w:hAnsi="Tahoma" w:cs="Tahoma"/>
      <w:b/>
      <w:bCs/>
      <w:color w:val="000000"/>
      <w:sz w:val="18"/>
      <w:szCs w:val="18"/>
    </w:rPr>
  </w:style>
  <w:style w:type="character" w:customStyle="1" w:styleId="29pt">
    <w:name w:val="Основной текст (2) + 9 pt;Полужирный"/>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C25060"/>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25060"/>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C2506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C2506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4">
    <w:name w:val="font14"/>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15">
    <w:name w:val="font15"/>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6">
    <w:name w:val="font16"/>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47855">
    <w:name w:val="xl478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56">
    <w:name w:val="xl47856"/>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883">
    <w:name w:val="xl4788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4">
    <w:name w:val="xl4788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5">
    <w:name w:val="xl4788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6">
    <w:name w:val="xl4788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7">
    <w:name w:val="xl478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8">
    <w:name w:val="xl478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9">
    <w:name w:val="xl47889"/>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0">
    <w:name w:val="xl478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1">
    <w:name w:val="xl4789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2">
    <w:name w:val="xl4789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3">
    <w:name w:val="xl4789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894">
    <w:name w:val="xl478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5">
    <w:name w:val="xl478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6">
    <w:name w:val="xl4789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7">
    <w:name w:val="xl4789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8">
    <w:name w:val="xl4789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9">
    <w:name w:val="xl478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0">
    <w:name w:val="xl4790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1">
    <w:name w:val="xl4790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2">
    <w:name w:val="xl47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3">
    <w:name w:val="xl479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4">
    <w:name w:val="xl479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5">
    <w:name w:val="xl4790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6">
    <w:name w:val="xl47906"/>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7">
    <w:name w:val="xl4790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8">
    <w:name w:val="xl4790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9">
    <w:name w:val="xl4790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0">
    <w:name w:val="xl479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11">
    <w:name w:val="xl47911"/>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2">
    <w:name w:val="xl4791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3">
    <w:name w:val="xl4791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4">
    <w:name w:val="xl479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5">
    <w:name w:val="xl4791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6">
    <w:name w:val="xl4791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7">
    <w:name w:val="xl4791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8">
    <w:name w:val="xl47918"/>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9">
    <w:name w:val="xl4791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20">
    <w:name w:val="xl4792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21">
    <w:name w:val="xl47921"/>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22">
    <w:name w:val="xl4792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3">
    <w:name w:val="xl47923"/>
    <w:basedOn w:val="af8"/>
    <w:rsid w:val="00C25060"/>
    <w:pPr>
      <w:shd w:val="clear" w:color="000000" w:fill="FFFF00"/>
      <w:spacing w:before="100" w:beforeAutospacing="1" w:after="100" w:afterAutospacing="1" w:line="240" w:lineRule="auto"/>
      <w:textAlignment w:val="center"/>
    </w:pPr>
    <w:rPr>
      <w:rFonts w:ascii="Tahoma" w:eastAsia="Times New Roman" w:hAnsi="Tahoma" w:cs="Tahoma"/>
      <w:color w:val="000000"/>
      <w:sz w:val="16"/>
      <w:szCs w:val="16"/>
    </w:rPr>
  </w:style>
  <w:style w:type="paragraph" w:customStyle="1" w:styleId="xl47924">
    <w:name w:val="xl47924"/>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7925">
    <w:name w:val="xl4792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6">
    <w:name w:val="xl479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7">
    <w:name w:val="xl479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8">
    <w:name w:val="xl47928"/>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9">
    <w:name w:val="xl479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0">
    <w:name w:val="xl47930"/>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1">
    <w:name w:val="xl4793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32">
    <w:name w:val="xl47932"/>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3">
    <w:name w:val="xl47933"/>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4">
    <w:name w:val="xl47934"/>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5">
    <w:name w:val="xl47935"/>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6">
    <w:name w:val="xl479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7">
    <w:name w:val="xl479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8">
    <w:name w:val="xl47938"/>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9">
    <w:name w:val="xl4793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0">
    <w:name w:val="xl47940"/>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1">
    <w:name w:val="xl4794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2">
    <w:name w:val="xl4794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3">
    <w:name w:val="xl4794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4">
    <w:name w:val="xl47944"/>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5">
    <w:name w:val="xl4794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6">
    <w:name w:val="xl47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7">
    <w:name w:val="xl479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8">
    <w:name w:val="xl47948"/>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9">
    <w:name w:val="xl479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0">
    <w:name w:val="xl47950"/>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1">
    <w:name w:val="xl4795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2">
    <w:name w:val="xl4795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3">
    <w:name w:val="xl47953"/>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4">
    <w:name w:val="xl4795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5">
    <w:name w:val="xl4795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6">
    <w:name w:val="xl479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57">
    <w:name w:val="xl4795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8">
    <w:name w:val="xl47958"/>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9">
    <w:name w:val="xl4795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0">
    <w:name w:val="xl47960"/>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1">
    <w:name w:val="xl4796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2">
    <w:name w:val="xl4796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3">
    <w:name w:val="xl47963"/>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4">
    <w:name w:val="xl4796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65">
    <w:name w:val="xl479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6">
    <w:name w:val="xl479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7">
    <w:name w:val="xl4796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8">
    <w:name w:val="xl47968"/>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69">
    <w:name w:val="xl4796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0">
    <w:name w:val="xl47970"/>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1">
    <w:name w:val="xl4797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2">
    <w:name w:val="xl479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3">
    <w:name w:val="xl47973"/>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4">
    <w:name w:val="xl479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5">
    <w:name w:val="xl4797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6">
    <w:name w:val="xl47976"/>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77">
    <w:name w:val="xl4797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7978">
    <w:name w:val="xl4797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9">
    <w:name w:val="xl4797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0">
    <w:name w:val="xl4798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1">
    <w:name w:val="xl479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82">
    <w:name w:val="xl4798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3">
    <w:name w:val="xl4798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4">
    <w:name w:val="xl4798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5">
    <w:name w:val="xl4798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6">
    <w:name w:val="xl4798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7">
    <w:name w:val="xl479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47988">
    <w:name w:val="xl479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9">
    <w:name w:val="xl4798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90">
    <w:name w:val="xl47990"/>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1">
    <w:name w:val="xl47991"/>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2">
    <w:name w:val="xl4799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3">
    <w:name w:val="xl4799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4">
    <w:name w:val="xl479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5">
    <w:name w:val="xl4799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6">
    <w:name w:val="xl47996"/>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7">
    <w:name w:val="xl47997"/>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8">
    <w:name w:val="xl47998"/>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99">
    <w:name w:val="xl4799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0">
    <w:name w:val="xl480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1">
    <w:name w:val="xl4800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2">
    <w:name w:val="xl4800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3">
    <w:name w:val="xl480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4">
    <w:name w:val="xl4800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5">
    <w:name w:val="xl480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6">
    <w:name w:val="xl480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7">
    <w:name w:val="xl48007"/>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8">
    <w:name w:val="xl48008"/>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9">
    <w:name w:val="xl4800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0">
    <w:name w:val="xl48010"/>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1">
    <w:name w:val="xl48011"/>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CC0000"/>
      <w:sz w:val="20"/>
      <w:szCs w:val="20"/>
    </w:rPr>
  </w:style>
  <w:style w:type="paragraph" w:customStyle="1" w:styleId="xl48012">
    <w:name w:val="xl4801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3">
    <w:name w:val="xl48013"/>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4">
    <w:name w:val="xl480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5">
    <w:name w:val="xl48015"/>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6">
    <w:name w:val="xl4801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7">
    <w:name w:val="xl4801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8">
    <w:name w:val="xl48018"/>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9">
    <w:name w:val="xl4801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8020">
    <w:name w:val="xl48020"/>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21">
    <w:name w:val="xl4802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2">
    <w:name w:val="xl48022"/>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3">
    <w:name w:val="xl48023"/>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4">
    <w:name w:val="xl48024"/>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5">
    <w:name w:val="xl48025"/>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6">
    <w:name w:val="xl480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27">
    <w:name w:val="xl4802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rPr>
  </w:style>
  <w:style w:type="paragraph" w:customStyle="1" w:styleId="xl48028">
    <w:name w:val="xl4802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sz w:val="18"/>
      <w:szCs w:val="18"/>
    </w:rPr>
  </w:style>
  <w:style w:type="paragraph" w:customStyle="1" w:styleId="xl48029">
    <w:name w:val="xl480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0">
    <w:name w:val="xl4803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1">
    <w:name w:val="xl4803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2">
    <w:name w:val="xl48032"/>
    <w:basedOn w:val="af8"/>
    <w:rsid w:val="00C2506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3">
    <w:name w:val="xl48033"/>
    <w:basedOn w:val="af8"/>
    <w:rsid w:val="00C25060"/>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4">
    <w:name w:val="xl48034"/>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35">
    <w:name w:val="xl48035"/>
    <w:basedOn w:val="af8"/>
    <w:rsid w:val="00C250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6">
    <w:name w:val="xl48036"/>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7">
    <w:name w:val="xl4803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8">
    <w:name w:val="xl4803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9">
    <w:name w:val="xl4803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0">
    <w:name w:val="xl480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1">
    <w:name w:val="xl48041"/>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2">
    <w:name w:val="xl48042"/>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3">
    <w:name w:val="xl4804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4">
    <w:name w:val="xl48044"/>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5">
    <w:name w:val="xl480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6">
    <w:name w:val="xl480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8047">
    <w:name w:val="xl48047"/>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8">
    <w:name w:val="xl48048"/>
    <w:basedOn w:val="af8"/>
    <w:rsid w:val="00C25060"/>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49">
    <w:name w:val="xl48049"/>
    <w:basedOn w:val="af8"/>
    <w:rsid w:val="00C25060"/>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50">
    <w:name w:val="xl4805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1">
    <w:name w:val="xl48051"/>
    <w:basedOn w:val="af8"/>
    <w:rsid w:val="00C25060"/>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8052">
    <w:name w:val="xl4805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3">
    <w:name w:val="xl4805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4">
    <w:name w:val="xl48054"/>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5">
    <w:name w:val="xl4805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6">
    <w:name w:val="xl48056"/>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7">
    <w:name w:val="xl4805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8">
    <w:name w:val="xl4805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9">
    <w:name w:val="xl480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0">
    <w:name w:val="xl4806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1">
    <w:name w:val="xl48061"/>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2">
    <w:name w:val="xl4806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3">
    <w:name w:val="xl4806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4">
    <w:name w:val="xl4806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5">
    <w:name w:val="xl48065"/>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6">
    <w:name w:val="xl4806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7">
    <w:name w:val="xl4806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68">
    <w:name w:val="xl48068"/>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9">
    <w:name w:val="xl4806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0">
    <w:name w:val="xl48070"/>
    <w:basedOn w:val="af8"/>
    <w:rsid w:val="00C25060"/>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1">
    <w:name w:val="xl48071"/>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2">
    <w:name w:val="xl4807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3">
    <w:name w:val="xl480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4">
    <w:name w:val="xl4807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5">
    <w:name w:val="xl48075"/>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6">
    <w:name w:val="xl4807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7">
    <w:name w:val="xl4807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8">
    <w:name w:val="xl48078"/>
    <w:basedOn w:val="af8"/>
    <w:rsid w:val="00C25060"/>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9">
    <w:name w:val="xl480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0">
    <w:name w:val="xl48080"/>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1">
    <w:name w:val="xl48081"/>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2">
    <w:name w:val="xl4808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3">
    <w:name w:val="xl48083"/>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4">
    <w:name w:val="xl48084"/>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5">
    <w:name w:val="xl48085"/>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6">
    <w:name w:val="xl48086"/>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7">
    <w:name w:val="xl4808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8">
    <w:name w:val="xl4808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9">
    <w:name w:val="xl4808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0">
    <w:name w:val="xl4809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1">
    <w:name w:val="xl4809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2">
    <w:name w:val="xl48092"/>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3">
    <w:name w:val="xl4809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4">
    <w:name w:val="xl48094"/>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5">
    <w:name w:val="xl4809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6">
    <w:name w:val="xl48096"/>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7">
    <w:name w:val="xl48097"/>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8">
    <w:name w:val="xl48098"/>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9">
    <w:name w:val="xl48099"/>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0">
    <w:name w:val="xl4810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1">
    <w:name w:val="xl4810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2">
    <w:name w:val="xl4810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3">
    <w:name w:val="xl4810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4">
    <w:name w:val="xl4810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5">
    <w:name w:val="xl4810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6">
    <w:name w:val="xl4810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7">
    <w:name w:val="xl4810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8">
    <w:name w:val="xl4810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9">
    <w:name w:val="xl48109"/>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0">
    <w:name w:val="xl48110"/>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1">
    <w:name w:val="xl48111"/>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2">
    <w:name w:val="xl4811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3">
    <w:name w:val="xl48113"/>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4">
    <w:name w:val="xl4811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5">
    <w:name w:val="xl4811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6">
    <w:name w:val="xl4811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7">
    <w:name w:val="xl48117"/>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8">
    <w:name w:val="xl4811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9">
    <w:name w:val="xl4811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0">
    <w:name w:val="xl48120"/>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1">
    <w:name w:val="xl4812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2">
    <w:name w:val="xl4812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3">
    <w:name w:val="xl48123"/>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4">
    <w:name w:val="xl4812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25">
    <w:name w:val="xl48125"/>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6">
    <w:name w:val="xl48126"/>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7">
    <w:name w:val="xl4812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8">
    <w:name w:val="xl4812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9">
    <w:name w:val="xl4812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30">
    <w:name w:val="xl48130"/>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1">
    <w:name w:val="xl4813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2">
    <w:name w:val="xl48132"/>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3">
    <w:name w:val="xl4813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4">
    <w:name w:val="xl48134"/>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135">
    <w:name w:val="xl4813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numbering" w:customStyle="1" w:styleId="3113">
    <w:name w:val="Заголовок 3 ур11"/>
    <w:uiPriority w:val="99"/>
    <w:rsid w:val="00C25060"/>
  </w:style>
  <w:style w:type="numbering" w:customStyle="1" w:styleId="102">
    <w:name w:val="Нет списка10"/>
    <w:next w:val="afb"/>
    <w:uiPriority w:val="99"/>
    <w:semiHidden/>
    <w:unhideWhenUsed/>
    <w:rsid w:val="00C25060"/>
  </w:style>
  <w:style w:type="table" w:customStyle="1" w:styleId="TableGridReport1">
    <w:name w:val="Table Grid Report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9">
    <w:name w:val="Знак Знак Знак12"/>
    <w:basedOn w:val="af8"/>
    <w:rsid w:val="00C25060"/>
    <w:pPr>
      <w:tabs>
        <w:tab w:val="num" w:pos="360"/>
      </w:tabs>
      <w:spacing w:after="160" w:line="240" w:lineRule="exact"/>
    </w:pPr>
    <w:rPr>
      <w:rFonts w:ascii="Verdana" w:eastAsia="Times New Roman" w:hAnsi="Verdana" w:cs="Verdana"/>
      <w:sz w:val="20"/>
      <w:szCs w:val="20"/>
      <w:lang w:val="en-US" w:eastAsia="en-US"/>
    </w:rPr>
  </w:style>
  <w:style w:type="table" w:customStyle="1" w:styleId="228">
    <w:name w:val="Сетка таблицы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Стиль12"/>
    <w:uiPriority w:val="99"/>
    <w:rsid w:val="00C25060"/>
  </w:style>
  <w:style w:type="paragraph" w:customStyle="1" w:styleId="2ffb">
    <w:name w:val="Абзац списка2"/>
    <w:basedOn w:val="af8"/>
    <w:rsid w:val="00C25060"/>
    <w:pPr>
      <w:spacing w:after="0" w:line="240" w:lineRule="auto"/>
      <w:ind w:left="720"/>
      <w:jc w:val="center"/>
    </w:pPr>
    <w:rPr>
      <w:rFonts w:ascii="Calibri" w:eastAsia="Times New Roman" w:hAnsi="Calibri" w:cs="Calibri"/>
      <w:lang w:eastAsia="en-US"/>
    </w:rPr>
  </w:style>
  <w:style w:type="numbering" w:customStyle="1" w:styleId="12b">
    <w:name w:val="Нет списка12"/>
    <w:next w:val="afb"/>
    <w:uiPriority w:val="99"/>
    <w:semiHidden/>
    <w:unhideWhenUsed/>
    <w:rsid w:val="00C25060"/>
  </w:style>
  <w:style w:type="paragraph" w:customStyle="1" w:styleId="affffffff4">
    <w:name w:val="заголовок табл"/>
    <w:basedOn w:val="af8"/>
    <w:link w:val="1fff"/>
    <w:qFormat/>
    <w:rsid w:val="00C25060"/>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 w:val="24"/>
      <w:szCs w:val="24"/>
    </w:rPr>
  </w:style>
  <w:style w:type="paragraph" w:customStyle="1" w:styleId="affffffff5">
    <w:name w:val="подпись"/>
    <w:basedOn w:val="af8"/>
    <w:rsid w:val="00C25060"/>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rPr>
  </w:style>
  <w:style w:type="paragraph" w:customStyle="1" w:styleId="affffffff6">
    <w:name w:val="текст табл"/>
    <w:basedOn w:val="af8"/>
    <w:rsid w:val="00C25060"/>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rPr>
  </w:style>
  <w:style w:type="paragraph" w:customStyle="1" w:styleId="142">
    <w:name w:val="Обычный 14"/>
    <w:basedOn w:val="af8"/>
    <w:autoRedefine/>
    <w:rsid w:val="00C25060"/>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rPr>
  </w:style>
  <w:style w:type="paragraph" w:customStyle="1" w:styleId="11f5">
    <w:name w:val="текст таблицы 11"/>
    <w:basedOn w:val="affffffff6"/>
    <w:rsid w:val="00C25060"/>
    <w:rPr>
      <w:sz w:val="22"/>
      <w:szCs w:val="22"/>
    </w:rPr>
  </w:style>
  <w:style w:type="paragraph" w:customStyle="1" w:styleId="103">
    <w:name w:val="Текст таблицы 10"/>
    <w:basedOn w:val="affffffff6"/>
    <w:rsid w:val="00C25060"/>
    <w:rPr>
      <w:sz w:val="20"/>
      <w:szCs w:val="20"/>
    </w:rPr>
  </w:style>
  <w:style w:type="paragraph" w:customStyle="1" w:styleId="affffffff7">
    <w:name w:val="Подрисуночная надпись"/>
    <w:basedOn w:val="affffffff6"/>
    <w:link w:val="affffffff8"/>
    <w:autoRedefine/>
    <w:rsid w:val="00C25060"/>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Times New Roman"/>
      <w:sz w:val="26"/>
      <w:szCs w:val="26"/>
    </w:rPr>
  </w:style>
  <w:style w:type="paragraph" w:customStyle="1" w:styleId="1fff0">
    <w:name w:val="указатель 1"/>
    <w:basedOn w:val="af8"/>
    <w:rsid w:val="00C2506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rPr>
  </w:style>
  <w:style w:type="paragraph" w:customStyle="1" w:styleId="affffffffa">
    <w:name w:val="Стиль табл"/>
    <w:basedOn w:val="af8"/>
    <w:rsid w:val="00C25060"/>
    <w:pPr>
      <w:keepNext/>
      <w:tabs>
        <w:tab w:val="left" w:leader="dot" w:pos="9356"/>
      </w:tabs>
      <w:suppressAutoHyphens/>
      <w:spacing w:before="120" w:after="120" w:line="240" w:lineRule="auto"/>
      <w:jc w:val="center"/>
    </w:pPr>
    <w:rPr>
      <w:rFonts w:ascii="Times New Roman" w:eastAsia="Times New Roman" w:hAnsi="Times New Roman" w:cs="Times New Roman"/>
    </w:rPr>
  </w:style>
  <w:style w:type="paragraph" w:styleId="affffffffb">
    <w:name w:val="Block Text"/>
    <w:basedOn w:val="af8"/>
    <w:rsid w:val="00C25060"/>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rPr>
  </w:style>
  <w:style w:type="paragraph" w:customStyle="1" w:styleId="affffffffc">
    <w:name w:val="глава"/>
    <w:basedOn w:val="19"/>
    <w:autoRedefine/>
    <w:rsid w:val="00C25060"/>
    <w:pPr>
      <w:keepNext/>
      <w:numPr>
        <w:numId w:val="0"/>
      </w:numPr>
      <w:tabs>
        <w:tab w:val="left" w:leader="dot" w:pos="9356"/>
        <w:tab w:val="left" w:leader="dot" w:pos="9720"/>
      </w:tabs>
      <w:spacing w:before="0" w:after="120" w:line="240" w:lineRule="auto"/>
      <w:ind w:right="-81"/>
      <w:contextualSpacing w:val="0"/>
      <w:outlineLvl w:val="9"/>
    </w:pPr>
    <w:rPr>
      <w:bCs/>
      <w:caps/>
      <w:smallCaps w:val="0"/>
      <w:spacing w:val="0"/>
      <w:kern w:val="28"/>
      <w:sz w:val="26"/>
      <w:szCs w:val="26"/>
      <w:lang w:eastAsia="ru-RU" w:bidi="ar-SA"/>
    </w:rPr>
  </w:style>
  <w:style w:type="paragraph" w:customStyle="1" w:styleId="affffffffd">
    <w:name w:val="подрисунок"/>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Times New Roman"/>
      <w:sz w:val="26"/>
      <w:szCs w:val="26"/>
    </w:rPr>
  </w:style>
  <w:style w:type="paragraph" w:styleId="65">
    <w:name w:val="index 6"/>
    <w:basedOn w:val="af8"/>
    <w:next w:val="af8"/>
    <w:autoRedefine/>
    <w:rsid w:val="00C25060"/>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rPr>
  </w:style>
  <w:style w:type="paragraph" w:styleId="75">
    <w:name w:val="index 7"/>
    <w:basedOn w:val="af8"/>
    <w:next w:val="af8"/>
    <w:autoRedefine/>
    <w:rsid w:val="00C25060"/>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rPr>
  </w:style>
  <w:style w:type="paragraph" w:styleId="86">
    <w:name w:val="index 8"/>
    <w:basedOn w:val="af8"/>
    <w:next w:val="af8"/>
    <w:autoRedefine/>
    <w:rsid w:val="00C25060"/>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rPr>
  </w:style>
  <w:style w:type="paragraph" w:styleId="94">
    <w:name w:val="index 9"/>
    <w:basedOn w:val="af8"/>
    <w:next w:val="af8"/>
    <w:autoRedefine/>
    <w:rsid w:val="00C25060"/>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rPr>
  </w:style>
  <w:style w:type="character" w:customStyle="1" w:styleId="1fff">
    <w:name w:val="заголовок табл Знак1"/>
    <w:link w:val="affffffff4"/>
    <w:rsid w:val="00C25060"/>
    <w:rPr>
      <w:rFonts w:ascii="Times New Roman" w:eastAsia="Times New Roman" w:hAnsi="Times New Roman" w:cs="Times New Roman"/>
      <w:b/>
      <w:bCs/>
      <w:sz w:val="24"/>
      <w:szCs w:val="24"/>
    </w:rPr>
  </w:style>
  <w:style w:type="paragraph" w:customStyle="1" w:styleId="affffffffe">
    <w:name w:val="Обычный без абзаца"/>
    <w:basedOn w:val="af8"/>
    <w:autoRedefine/>
    <w:rsid w:val="00C25060"/>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rPr>
  </w:style>
  <w:style w:type="paragraph" w:customStyle="1" w:styleId="Normal">
    <w:name w:val="Normal Знак"/>
    <w:rsid w:val="00C25060"/>
    <w:pPr>
      <w:spacing w:before="120" w:after="120" w:line="240" w:lineRule="auto"/>
      <w:ind w:left="567"/>
      <w:jc w:val="both"/>
    </w:pPr>
    <w:rPr>
      <w:rFonts w:ascii="Times New Roman" w:eastAsia="Times New Roman" w:hAnsi="Times New Roman" w:cs="Times New Roman"/>
      <w:sz w:val="24"/>
      <w:szCs w:val="24"/>
    </w:rPr>
  </w:style>
  <w:style w:type="character" w:customStyle="1" w:styleId="139">
    <w:name w:val="Обычный 13 Знак"/>
    <w:rsid w:val="00C25060"/>
    <w:rPr>
      <w:rFonts w:ascii="Times New Roman" w:hAnsi="Times New Roman" w:cs="Times New Roman"/>
      <w:sz w:val="26"/>
      <w:szCs w:val="26"/>
      <w:vertAlign w:val="baseline"/>
    </w:rPr>
  </w:style>
  <w:style w:type="paragraph" w:customStyle="1" w:styleId="13a">
    <w:name w:val="Обычный 13 Знак Знак"/>
    <w:basedOn w:val="af8"/>
    <w:link w:val="13b"/>
    <w:rsid w:val="00C25060"/>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rPr>
  </w:style>
  <w:style w:type="character" w:customStyle="1" w:styleId="1320">
    <w:name w:val="Обычный 13 Знак2"/>
    <w:rsid w:val="00C25060"/>
    <w:rPr>
      <w:snapToGrid w:val="0"/>
      <w:sz w:val="26"/>
      <w:szCs w:val="26"/>
      <w:lang w:val="ru-RU" w:eastAsia="ru-RU"/>
    </w:rPr>
  </w:style>
  <w:style w:type="character" w:customStyle="1" w:styleId="afffffffff">
    <w:name w:val="íîìåð ñòðàíèöû"/>
    <w:basedOn w:val="af9"/>
    <w:rsid w:val="00C25060"/>
  </w:style>
  <w:style w:type="character" w:customStyle="1" w:styleId="1312">
    <w:name w:val="Обычный 13 Знак1"/>
    <w:rsid w:val="00C25060"/>
    <w:rPr>
      <w:sz w:val="26"/>
      <w:szCs w:val="26"/>
      <w:lang w:val="ru-RU" w:eastAsia="ru-RU"/>
    </w:rPr>
  </w:style>
  <w:style w:type="paragraph" w:customStyle="1" w:styleId="1fff1">
    <w:name w:val="Рис.1 Подрисуночная надпись"/>
    <w:basedOn w:val="af8"/>
    <w:autoRedefine/>
    <w:rsid w:val="00C25060"/>
    <w:pPr>
      <w:keepNext/>
      <w:widowControl w:val="0"/>
      <w:numPr>
        <w:ilvl w:val="12"/>
      </w:numPr>
      <w:tabs>
        <w:tab w:val="left" w:pos="709"/>
        <w:tab w:val="left" w:pos="993"/>
        <w:tab w:val="left" w:pos="1440"/>
      </w:tabs>
      <w:spacing w:before="20" w:after="20" w:line="240" w:lineRule="auto"/>
      <w:ind w:left="113" w:firstLine="680"/>
      <w:jc w:val="both"/>
    </w:pPr>
    <w:rPr>
      <w:rFonts w:ascii="Times New Roman" w:eastAsia="Times New Roman" w:hAnsi="Times New Roman" w:cs="Times New Roman"/>
      <w:sz w:val="20"/>
      <w:szCs w:val="20"/>
    </w:rPr>
  </w:style>
  <w:style w:type="character" w:customStyle="1" w:styleId="afffffffff0">
    <w:name w:val="Подрисуночная надпись Знак"/>
    <w:rsid w:val="00C25060"/>
    <w:rPr>
      <w:b/>
      <w:bCs/>
      <w:color w:val="000000"/>
      <w:sz w:val="24"/>
      <w:szCs w:val="24"/>
      <w:lang w:val="ru-RU" w:eastAsia="ru-RU"/>
    </w:rPr>
  </w:style>
  <w:style w:type="character" w:customStyle="1" w:styleId="afffffffff1">
    <w:name w:val="текст табл Знак"/>
    <w:rsid w:val="00C25060"/>
    <w:rPr>
      <w:sz w:val="24"/>
      <w:szCs w:val="24"/>
      <w:lang w:val="ru-RU" w:eastAsia="ru-RU"/>
    </w:rPr>
  </w:style>
  <w:style w:type="paragraph" w:customStyle="1" w:styleId="3f9">
    <w:name w:val="Стиль Маркированный список + Перед:  3 пт"/>
    <w:basedOn w:val="aa"/>
    <w:rsid w:val="00C25060"/>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5"/>
    <w:rsid w:val="00C25060"/>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8"/>
    <w:rsid w:val="00C25060"/>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rPr>
  </w:style>
  <w:style w:type="paragraph" w:customStyle="1" w:styleId="FR1">
    <w:name w:val="FR1"/>
    <w:rsid w:val="00C25060"/>
    <w:pPr>
      <w:widowControl w:val="0"/>
      <w:spacing w:before="500" w:after="0" w:line="300" w:lineRule="auto"/>
      <w:ind w:left="400"/>
    </w:pPr>
    <w:rPr>
      <w:rFonts w:ascii="Times New Roman" w:eastAsia="Times New Roman" w:hAnsi="Times New Roman" w:cs="Times New Roman"/>
      <w:sz w:val="24"/>
      <w:szCs w:val="24"/>
    </w:rPr>
  </w:style>
  <w:style w:type="paragraph" w:customStyle="1" w:styleId="FR2">
    <w:name w:val="FR2"/>
    <w:rsid w:val="00C25060"/>
    <w:pPr>
      <w:widowControl w:val="0"/>
      <w:spacing w:after="20" w:line="240" w:lineRule="auto"/>
    </w:pPr>
    <w:rPr>
      <w:rFonts w:ascii="Times New Roman" w:eastAsia="Times New Roman" w:hAnsi="Times New Roman" w:cs="Times New Roman"/>
      <w:sz w:val="16"/>
      <w:szCs w:val="16"/>
    </w:rPr>
  </w:style>
  <w:style w:type="paragraph" w:customStyle="1" w:styleId="3fa">
    <w:name w:val="заголовок 3"/>
    <w:basedOn w:val="af8"/>
    <w:next w:val="af8"/>
    <w:autoRedefine/>
    <w:rsid w:val="00C25060"/>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rPr>
  </w:style>
  <w:style w:type="paragraph" w:customStyle="1" w:styleId="xl26">
    <w:name w:val="xl26"/>
    <w:basedOn w:val="af8"/>
    <w:rsid w:val="00C25060"/>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7">
    <w:name w:val="xl27"/>
    <w:basedOn w:val="af8"/>
    <w:rsid w:val="00C25060"/>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8">
    <w:name w:val="xl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29">
    <w:name w:val="xl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0">
    <w:name w:val="xl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2">
    <w:name w:val="xl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33">
    <w:name w:val="xl33"/>
    <w:basedOn w:val="af8"/>
    <w:rsid w:val="00C25060"/>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34">
    <w:name w:val="xl34"/>
    <w:basedOn w:val="af8"/>
    <w:rsid w:val="00C25060"/>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afffffffff2">
    <w:name w:val="Стиль начало"/>
    <w:basedOn w:val="af8"/>
    <w:rsid w:val="00C25060"/>
    <w:pPr>
      <w:spacing w:after="0" w:line="264" w:lineRule="auto"/>
    </w:pPr>
    <w:rPr>
      <w:rFonts w:ascii="Times New Roman" w:eastAsia="Times New Roman" w:hAnsi="Times New Roman" w:cs="Times New Roman"/>
      <w:sz w:val="28"/>
      <w:szCs w:val="28"/>
    </w:rPr>
  </w:style>
  <w:style w:type="paragraph" w:customStyle="1" w:styleId="xl24">
    <w:name w:val="xl24"/>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af8"/>
    <w:rsid w:val="00C2506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afffffffff3">
    <w:name w:val="Основной текст Знак Знак"/>
    <w:rsid w:val="00C25060"/>
    <w:rPr>
      <w:sz w:val="28"/>
      <w:szCs w:val="28"/>
      <w:lang w:val="ru-RU" w:eastAsia="ru-RU"/>
    </w:rPr>
  </w:style>
  <w:style w:type="character" w:customStyle="1" w:styleId="14pt">
    <w:name w:val="Стиль 14 pt"/>
    <w:rsid w:val="00C25060"/>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1">
    <w:name w:val="Обычный 13 Знак3 Знак Знак Знак1 Знак Знак1"/>
    <w:rsid w:val="00C25060"/>
    <w:rPr>
      <w:snapToGrid w:val="0"/>
      <w:sz w:val="26"/>
      <w:szCs w:val="26"/>
      <w:lang w:val="ru-RU" w:eastAsia="ru-RU"/>
    </w:rPr>
  </w:style>
  <w:style w:type="paragraph" w:customStyle="1" w:styleId="BodyText21">
    <w:name w:val="Body Text 21"/>
    <w:basedOn w:val="af8"/>
    <w:autoRedefine/>
    <w:rsid w:val="00C25060"/>
    <w:pPr>
      <w:tabs>
        <w:tab w:val="left" w:pos="0"/>
      </w:tabs>
      <w:spacing w:before="60" w:after="0" w:line="240" w:lineRule="auto"/>
      <w:ind w:firstLine="720"/>
      <w:jc w:val="both"/>
    </w:pPr>
    <w:rPr>
      <w:rFonts w:ascii="Times New Roman" w:eastAsia="Times New Roman" w:hAnsi="Times New Roman" w:cs="Times New Roman"/>
      <w:sz w:val="24"/>
      <w:szCs w:val="24"/>
    </w:rPr>
  </w:style>
  <w:style w:type="character" w:customStyle="1" w:styleId="1fff2">
    <w:name w:val="Строгий1"/>
    <w:rsid w:val="00C25060"/>
    <w:rPr>
      <w:b/>
      <w:bCs/>
      <w:color w:val="auto"/>
      <w:sz w:val="24"/>
      <w:szCs w:val="24"/>
    </w:rPr>
  </w:style>
  <w:style w:type="paragraph" w:customStyle="1" w:styleId="xl22">
    <w:name w:val="xl22"/>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340">
    <w:name w:val="Обычный 13 Знак4"/>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rPr>
  </w:style>
  <w:style w:type="character" w:customStyle="1" w:styleId="1341">
    <w:name w:val="Обычный 13 Знак4 Знак"/>
    <w:rsid w:val="00C25060"/>
    <w:rPr>
      <w:b/>
      <w:bCs/>
      <w:sz w:val="26"/>
      <w:szCs w:val="26"/>
      <w:lang w:val="ru-RU" w:eastAsia="ru-RU"/>
    </w:rPr>
  </w:style>
  <w:style w:type="character" w:customStyle="1" w:styleId="1330">
    <w:name w:val="Обычный 13 Знак3 Знак Знак Знак"/>
    <w:rsid w:val="00C25060"/>
    <w:rPr>
      <w:sz w:val="26"/>
      <w:szCs w:val="26"/>
      <w:lang w:val="ru-RU" w:eastAsia="ru-RU"/>
    </w:rPr>
  </w:style>
  <w:style w:type="character" w:customStyle="1" w:styleId="1342">
    <w:name w:val="Обычный 13 Знак4 Знак Знак"/>
    <w:rsid w:val="00C25060"/>
    <w:rPr>
      <w:b/>
      <w:bCs/>
      <w:sz w:val="26"/>
      <w:szCs w:val="26"/>
      <w:lang w:val="ru-RU" w:eastAsia="ru-RU"/>
    </w:rPr>
  </w:style>
  <w:style w:type="character" w:customStyle="1" w:styleId="13310">
    <w:name w:val="Обычный 13 Знак3 Знак Знак1"/>
    <w:rsid w:val="00C25060"/>
    <w:rPr>
      <w:sz w:val="26"/>
      <w:szCs w:val="26"/>
      <w:lang w:val="ru-RU" w:eastAsia="ru-RU"/>
    </w:rPr>
  </w:style>
  <w:style w:type="paragraph" w:customStyle="1" w:styleId="1332">
    <w:name w:val="Обычный 13 Знак3 Знак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2">
    <w:name w:val="Обычный 13 Знак3 Знак Знак Знак1 Знак Знак"/>
    <w:rsid w:val="00C25060"/>
    <w:rPr>
      <w:sz w:val="26"/>
      <w:szCs w:val="26"/>
      <w:lang w:val="ru-RU" w:eastAsia="ru-RU"/>
    </w:rPr>
  </w:style>
  <w:style w:type="character" w:customStyle="1" w:styleId="1333">
    <w:name w:val="Обычный 13 Знак3 Знак"/>
    <w:rsid w:val="00C25060"/>
    <w:rPr>
      <w:sz w:val="26"/>
      <w:szCs w:val="26"/>
      <w:lang w:val="ru-RU" w:eastAsia="ru-RU"/>
    </w:rPr>
  </w:style>
  <w:style w:type="paragraph" w:customStyle="1" w:styleId="xl23">
    <w:name w:val="xl23"/>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130">
    <w:name w:val="1.1.Нумерованный 3"/>
    <w:basedOn w:val="134"/>
    <w:rsid w:val="00C25060"/>
    <w:pPr>
      <w:numPr>
        <w:ilvl w:val="1"/>
        <w:numId w:val="25"/>
      </w:numPr>
      <w:spacing w:after="0" w:line="240" w:lineRule="auto"/>
    </w:pPr>
    <w:rPr>
      <w:i/>
      <w:iCs/>
      <w:lang w:val="ru-RU" w:bidi="ar-SA"/>
    </w:rPr>
  </w:style>
  <w:style w:type="paragraph" w:customStyle="1" w:styleId="1114">
    <w:name w:val="1.1.1.Нумерованный список 4"/>
    <w:basedOn w:val="134"/>
    <w:rsid w:val="00C25060"/>
    <w:pPr>
      <w:numPr>
        <w:ilvl w:val="2"/>
        <w:numId w:val="26"/>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C25060"/>
    <w:rPr>
      <w:rFonts w:ascii="Times New Roman" w:eastAsia="Times New Roman" w:hAnsi="Times New Roman"/>
      <w:b/>
      <w:sz w:val="24"/>
    </w:rPr>
  </w:style>
  <w:style w:type="paragraph" w:customStyle="1" w:styleId="21d">
    <w:name w:val="Основной текст 21"/>
    <w:basedOn w:val="af8"/>
    <w:rsid w:val="00C25060"/>
    <w:pPr>
      <w:spacing w:after="0" w:line="360" w:lineRule="auto"/>
      <w:ind w:firstLine="720"/>
    </w:pPr>
    <w:rPr>
      <w:rFonts w:ascii="Arial" w:eastAsia="Times New Roman" w:hAnsi="Arial" w:cs="Times New Roman"/>
      <w:sz w:val="24"/>
      <w:szCs w:val="20"/>
    </w:rPr>
  </w:style>
  <w:style w:type="paragraph" w:customStyle="1" w:styleId="af7">
    <w:name w:val="подпись таблицы"/>
    <w:basedOn w:val="af8"/>
    <w:autoRedefine/>
    <w:rsid w:val="00C25060"/>
    <w:pPr>
      <w:numPr>
        <w:numId w:val="28"/>
      </w:numPr>
      <w:suppressLineNumbers/>
      <w:tabs>
        <w:tab w:val="clear" w:pos="2160"/>
      </w:tabs>
      <w:spacing w:after="0" w:line="324" w:lineRule="auto"/>
      <w:ind w:left="0" w:firstLine="720"/>
      <w:jc w:val="center"/>
    </w:pPr>
    <w:rPr>
      <w:rFonts w:ascii="Times New Roman" w:eastAsia="Times New Roman" w:hAnsi="Times New Roman" w:cs="Times New Roman"/>
      <w:b/>
      <w:sz w:val="24"/>
      <w:szCs w:val="24"/>
    </w:rPr>
  </w:style>
  <w:style w:type="paragraph" w:customStyle="1" w:styleId="1a">
    <w:name w:val="Стиль Рис.1. Подрисуночная надпись + полужирный"/>
    <w:basedOn w:val="af8"/>
    <w:autoRedefine/>
    <w:rsid w:val="00C25060"/>
    <w:pPr>
      <w:keepNext/>
      <w:numPr>
        <w:numId w:val="29"/>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af">
    <w:name w:val="подпись рисунка"/>
    <w:basedOn w:val="af8"/>
    <w:autoRedefine/>
    <w:rsid w:val="00C25060"/>
    <w:pPr>
      <w:widowControl w:val="0"/>
      <w:numPr>
        <w:numId w:val="27"/>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sz w:val="24"/>
      <w:szCs w:val="20"/>
    </w:rPr>
  </w:style>
  <w:style w:type="character" w:customStyle="1" w:styleId="afffffffff4">
    <w:name w:val="подпись рисунка Знак"/>
    <w:rsid w:val="00C25060"/>
    <w:rPr>
      <w:b/>
      <w:sz w:val="24"/>
      <w:lang w:val="ru-RU" w:eastAsia="ru-RU" w:bidi="ar-SA"/>
    </w:rPr>
  </w:style>
  <w:style w:type="paragraph" w:customStyle="1" w:styleId="111">
    <w:name w:val="Стиль Рис.1. Подрисуночная надпись + полужирный1"/>
    <w:basedOn w:val="af8"/>
    <w:autoRedefine/>
    <w:rsid w:val="00C25060"/>
    <w:pPr>
      <w:keepNext/>
      <w:numPr>
        <w:numId w:val="30"/>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character" w:customStyle="1" w:styleId="affffffff8">
    <w:name w:val="Подрисуночная надпись Знак Знак"/>
    <w:link w:val="affffffff7"/>
    <w:rsid w:val="00C25060"/>
    <w:rPr>
      <w:rFonts w:ascii="Times New Roman" w:eastAsia="Times New Roman" w:hAnsi="Times New Roman" w:cs="Times New Roman"/>
      <w:b/>
      <w:bCs/>
      <w:sz w:val="24"/>
      <w:szCs w:val="24"/>
    </w:rPr>
  </w:style>
  <w:style w:type="table" w:customStyle="1" w:styleId="190">
    <w:name w:val="Сетка таблицы1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Текст-2"/>
    <w:basedOn w:val="af8"/>
    <w:link w:val="-24"/>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rPr>
  </w:style>
  <w:style w:type="character" w:customStyle="1" w:styleId="-24">
    <w:name w:val="Текст-2 Знак"/>
    <w:link w:val="-23"/>
    <w:rsid w:val="00C25060"/>
    <w:rPr>
      <w:rFonts w:ascii="Times New Roman CYR" w:eastAsia="Times New Roman" w:hAnsi="Times New Roman CYR" w:cs="Times New Roman CYR"/>
      <w:sz w:val="26"/>
      <w:szCs w:val="26"/>
    </w:rPr>
  </w:style>
  <w:style w:type="paragraph" w:customStyle="1" w:styleId="a8">
    <w:name w:val="таблица"/>
    <w:basedOn w:val="afff3"/>
    <w:link w:val="afffffffff5"/>
    <w:autoRedefine/>
    <w:rsid w:val="00C25060"/>
    <w:pPr>
      <w:keepNext w:val="0"/>
      <w:numPr>
        <w:numId w:val="31"/>
      </w:numPr>
      <w:spacing w:before="120" w:line="240" w:lineRule="auto"/>
      <w:jc w:val="center"/>
    </w:pPr>
    <w:rPr>
      <w:rFonts w:ascii="Times New Roman" w:hAnsi="Times New Roman" w:cs="Arial"/>
      <w:spacing w:val="0"/>
      <w:kern w:val="0"/>
      <w:szCs w:val="20"/>
      <w:lang w:val="ru-RU" w:eastAsia="ru-RU" w:bidi="ar-SA"/>
    </w:rPr>
  </w:style>
  <w:style w:type="paragraph" w:customStyle="1" w:styleId="11f6">
    <w:name w:val="Обычный11"/>
    <w:rsid w:val="00C25060"/>
    <w:pPr>
      <w:spacing w:after="0" w:line="240" w:lineRule="auto"/>
      <w:jc w:val="center"/>
    </w:pPr>
    <w:rPr>
      <w:rFonts w:ascii="Times New Roman" w:eastAsia="Times New Roman" w:hAnsi="Times New Roman" w:cs="Times New Roman"/>
      <w:snapToGrid w:val="0"/>
      <w:sz w:val="24"/>
      <w:szCs w:val="20"/>
    </w:rPr>
  </w:style>
  <w:style w:type="numbering" w:customStyle="1" w:styleId="a6">
    <w:name w:val="Рис."/>
    <w:rsid w:val="00C25060"/>
    <w:pPr>
      <w:numPr>
        <w:numId w:val="32"/>
      </w:numPr>
    </w:pPr>
  </w:style>
  <w:style w:type="paragraph" w:customStyle="1" w:styleId="13">
    <w:name w:val="Рис.1. Подрисуночная надпись"/>
    <w:basedOn w:val="af8"/>
    <w:autoRedefine/>
    <w:rsid w:val="00C25060"/>
    <w:pPr>
      <w:keepNext/>
      <w:numPr>
        <w:numId w:val="3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BodyText23">
    <w:name w:val="Body Text 23"/>
    <w:basedOn w:val="af8"/>
    <w:rsid w:val="00C25060"/>
    <w:pPr>
      <w:suppressLineNumbers/>
      <w:tabs>
        <w:tab w:val="left" w:leader="dot" w:pos="9639"/>
      </w:tabs>
      <w:spacing w:before="20" w:after="20" w:line="240" w:lineRule="auto"/>
      <w:jc w:val="center"/>
    </w:pPr>
    <w:rPr>
      <w:rFonts w:ascii="Times New Roman" w:eastAsia="Times New Roman" w:hAnsi="Times New Roman" w:cs="Times New Roman"/>
      <w:snapToGrid w:val="0"/>
      <w:sz w:val="20"/>
      <w:szCs w:val="20"/>
    </w:rPr>
  </w:style>
  <w:style w:type="paragraph" w:customStyle="1" w:styleId="afffffffff6">
    <w:name w:val="НПС"/>
    <w:basedOn w:val="af8"/>
    <w:link w:val="afffffffff7"/>
    <w:rsid w:val="00C25060"/>
    <w:pPr>
      <w:keepNext/>
      <w:spacing w:after="0" w:line="240" w:lineRule="auto"/>
      <w:ind w:firstLine="709"/>
      <w:jc w:val="both"/>
    </w:pPr>
    <w:rPr>
      <w:rFonts w:ascii="Times New Roman" w:eastAsia="Times New Roman" w:hAnsi="Times New Roman" w:cs="Times New Roman"/>
      <w:sz w:val="24"/>
      <w:szCs w:val="24"/>
    </w:rPr>
  </w:style>
  <w:style w:type="character" w:customStyle="1" w:styleId="afffffffff7">
    <w:name w:val="НПС Знак"/>
    <w:link w:val="afffffffff6"/>
    <w:rsid w:val="00C25060"/>
    <w:rPr>
      <w:rFonts w:ascii="Times New Roman" w:eastAsia="Times New Roman" w:hAnsi="Times New Roman" w:cs="Times New Roman"/>
      <w:sz w:val="24"/>
      <w:szCs w:val="24"/>
    </w:rPr>
  </w:style>
  <w:style w:type="paragraph" w:customStyle="1" w:styleId="1fff3">
    <w:name w:val="Таблица 1"/>
    <w:basedOn w:val="af8"/>
    <w:link w:val="1fff4"/>
    <w:qFormat/>
    <w:rsid w:val="00C25060"/>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rPr>
  </w:style>
  <w:style w:type="paragraph" w:customStyle="1" w:styleId="-13">
    <w:name w:val="Текст - 1"/>
    <w:basedOn w:val="133"/>
    <w:link w:val="-112"/>
    <w:rsid w:val="00C25060"/>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C25060"/>
    <w:rPr>
      <w:rFonts w:ascii="Times New Roman" w:eastAsia="Times New Roman" w:hAnsi="Times New Roman" w:cs="Times New Roman"/>
      <w:color w:val="000000"/>
      <w:sz w:val="20"/>
      <w:szCs w:val="20"/>
    </w:rPr>
  </w:style>
  <w:style w:type="paragraph" w:customStyle="1" w:styleId="FR3">
    <w:name w:val="FR3"/>
    <w:rsid w:val="00C25060"/>
    <w:pPr>
      <w:widowControl w:val="0"/>
      <w:spacing w:after="0" w:line="240" w:lineRule="auto"/>
      <w:jc w:val="center"/>
    </w:pPr>
    <w:rPr>
      <w:rFonts w:ascii="Arial" w:eastAsia="Times New Roman" w:hAnsi="Arial" w:cs="Times New Roman"/>
      <w:sz w:val="24"/>
      <w:szCs w:val="20"/>
    </w:rPr>
  </w:style>
  <w:style w:type="character" w:customStyle="1" w:styleId="-14">
    <w:name w:val="Текст - 1 Знак"/>
    <w:rsid w:val="00C25060"/>
    <w:rPr>
      <w:rFonts w:ascii="Times New Roman CYR" w:hAnsi="Times New Roman CYR" w:cs="Times New Roman CYR"/>
      <w:sz w:val="26"/>
      <w:szCs w:val="26"/>
      <w:lang w:val="ru-RU" w:eastAsia="ru-RU"/>
    </w:rPr>
  </w:style>
  <w:style w:type="paragraph" w:customStyle="1" w:styleId="2116">
    <w:name w:val="Основной текст 211"/>
    <w:basedOn w:val="af8"/>
    <w:rsid w:val="00C25060"/>
    <w:pPr>
      <w:spacing w:after="0" w:line="360" w:lineRule="auto"/>
      <w:ind w:firstLine="720"/>
    </w:pPr>
    <w:rPr>
      <w:rFonts w:ascii="Arial" w:eastAsia="Times New Roman" w:hAnsi="Arial" w:cs="Times New Roman"/>
      <w:sz w:val="24"/>
      <w:szCs w:val="20"/>
    </w:rPr>
  </w:style>
  <w:style w:type="paragraph" w:customStyle="1" w:styleId="2ffc">
    <w:name w:val="Таблица 2"/>
    <w:basedOn w:val="1fff3"/>
    <w:link w:val="2ffd"/>
    <w:qFormat/>
    <w:rsid w:val="00C25060"/>
    <w:pPr>
      <w:ind w:left="-34" w:right="-76"/>
    </w:pPr>
  </w:style>
  <w:style w:type="character" w:customStyle="1" w:styleId="2ffd">
    <w:name w:val="Таблица 2 Знак"/>
    <w:link w:val="2ffc"/>
    <w:rsid w:val="00C25060"/>
    <w:rPr>
      <w:rFonts w:ascii="Times New Roman" w:eastAsia="Times New Roman" w:hAnsi="Times New Roman" w:cs="Times New Roman"/>
      <w:color w:val="000000"/>
      <w:sz w:val="20"/>
      <w:szCs w:val="20"/>
    </w:rPr>
  </w:style>
  <w:style w:type="paragraph" w:customStyle="1" w:styleId="afffffffff8">
    <w:name w:val="Заголовок рис."/>
    <w:basedOn w:val="affffffff7"/>
    <w:link w:val="afffffffff9"/>
    <w:qFormat/>
    <w:rsid w:val="00C25060"/>
    <w:pPr>
      <w:suppressLineNumbers/>
      <w:tabs>
        <w:tab w:val="clear" w:pos="851"/>
        <w:tab w:val="left" w:pos="709"/>
      </w:tabs>
      <w:spacing w:before="60"/>
      <w:ind w:firstLine="288"/>
    </w:pPr>
    <w:rPr>
      <w:bCs w:val="0"/>
      <w:szCs w:val="20"/>
    </w:rPr>
  </w:style>
  <w:style w:type="paragraph" w:customStyle="1" w:styleId="-15">
    <w:name w:val="Текст-1"/>
    <w:basedOn w:val="-13"/>
    <w:link w:val="-16"/>
    <w:rsid w:val="00C25060"/>
  </w:style>
  <w:style w:type="character" w:customStyle="1" w:styleId="1fff5">
    <w:name w:val="Подрисуночная надпись Знак1"/>
    <w:rsid w:val="00C25060"/>
    <w:rPr>
      <w:b/>
      <w:sz w:val="24"/>
    </w:rPr>
  </w:style>
  <w:style w:type="character" w:customStyle="1" w:styleId="afffffffff9">
    <w:name w:val="Заголовок рис. Знак"/>
    <w:link w:val="afffffffff8"/>
    <w:rsid w:val="00C25060"/>
    <w:rPr>
      <w:rFonts w:ascii="Times New Roman" w:eastAsia="Times New Roman" w:hAnsi="Times New Roman" w:cs="Times New Roman"/>
      <w:b/>
      <w:sz w:val="24"/>
      <w:szCs w:val="20"/>
    </w:rPr>
  </w:style>
  <w:style w:type="character" w:customStyle="1" w:styleId="-112">
    <w:name w:val="Текст - 1 Знак1"/>
    <w:link w:val="-13"/>
    <w:rsid w:val="00C25060"/>
    <w:rPr>
      <w:rFonts w:ascii="Times New Roman CYR" w:eastAsia="Times New Roman" w:hAnsi="Times New Roman CYR" w:cs="Times New Roman CYR"/>
      <w:b/>
      <w:sz w:val="24"/>
      <w:szCs w:val="24"/>
    </w:rPr>
  </w:style>
  <w:style w:type="character" w:customStyle="1" w:styleId="-16">
    <w:name w:val="Текст-1 Знак"/>
    <w:link w:val="-15"/>
    <w:rsid w:val="00C25060"/>
    <w:rPr>
      <w:rFonts w:ascii="Times New Roman CYR" w:eastAsia="Times New Roman" w:hAnsi="Times New Roman CYR" w:cs="Times New Roman CYR"/>
      <w:b/>
      <w:sz w:val="24"/>
      <w:szCs w:val="24"/>
    </w:rPr>
  </w:style>
  <w:style w:type="paragraph" w:customStyle="1" w:styleId="-17">
    <w:name w:val="Рис-1"/>
    <w:basedOn w:val="affffffff7"/>
    <w:link w:val="-18"/>
    <w:qFormat/>
    <w:rsid w:val="00C25060"/>
  </w:style>
  <w:style w:type="paragraph" w:customStyle="1" w:styleId="-19">
    <w:name w:val="Табл-1"/>
    <w:basedOn w:val="af8"/>
    <w:link w:val="-1a"/>
    <w:qFormat/>
    <w:rsid w:val="00C25060"/>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rPr>
  </w:style>
  <w:style w:type="character" w:customStyle="1" w:styleId="-18">
    <w:name w:val="Рис-1 Знак"/>
    <w:link w:val="-17"/>
    <w:rsid w:val="00C25060"/>
    <w:rPr>
      <w:rFonts w:ascii="Times New Roman" w:eastAsia="Times New Roman" w:hAnsi="Times New Roman" w:cs="Times New Roman"/>
      <w:b/>
      <w:bCs/>
      <w:sz w:val="24"/>
      <w:szCs w:val="24"/>
    </w:rPr>
  </w:style>
  <w:style w:type="character" w:customStyle="1" w:styleId="-1a">
    <w:name w:val="Табл-1 Знак"/>
    <w:link w:val="-19"/>
    <w:rsid w:val="00C25060"/>
    <w:rPr>
      <w:rFonts w:ascii="Times New Roman" w:eastAsia="Times New Roman" w:hAnsi="Times New Roman" w:cs="Times New Roman"/>
      <w:b/>
      <w:bCs/>
      <w:sz w:val="24"/>
      <w:szCs w:val="24"/>
    </w:rPr>
  </w:style>
  <w:style w:type="paragraph" w:customStyle="1" w:styleId="-1b">
    <w:name w:val="Таблица-1"/>
    <w:basedOn w:val="af8"/>
    <w:link w:val="-1c"/>
    <w:qFormat/>
    <w:rsid w:val="00C25060"/>
    <w:pPr>
      <w:autoSpaceDE w:val="0"/>
      <w:autoSpaceDN w:val="0"/>
      <w:adjustRightInd w:val="0"/>
      <w:spacing w:after="0" w:line="240" w:lineRule="auto"/>
      <w:jc w:val="center"/>
    </w:pPr>
    <w:rPr>
      <w:rFonts w:ascii="Times New Roman" w:eastAsia="Times New Roman" w:hAnsi="Times New Roman" w:cs="Times New Roman"/>
      <w:color w:val="000000"/>
      <w:sz w:val="20"/>
      <w:szCs w:val="20"/>
    </w:rPr>
  </w:style>
  <w:style w:type="character" w:customStyle="1" w:styleId="-1c">
    <w:name w:val="Таблица-1 Знак"/>
    <w:link w:val="-1b"/>
    <w:rsid w:val="00C25060"/>
    <w:rPr>
      <w:rFonts w:ascii="Times New Roman" w:eastAsia="Times New Roman" w:hAnsi="Times New Roman" w:cs="Times New Roman"/>
      <w:color w:val="000000"/>
      <w:sz w:val="20"/>
      <w:szCs w:val="20"/>
    </w:rPr>
  </w:style>
  <w:style w:type="character" w:customStyle="1" w:styleId="2212111">
    <w:name w:val="Заголовок 2;Заголовок 2 Знак1;Заголовок 2 Знак Знак;Знак1 Знак Знак;Знак1 Знак1"/>
    <w:rsid w:val="00C25060"/>
    <w:rPr>
      <w:b/>
      <w:bCs/>
      <w:kern w:val="28"/>
      <w:sz w:val="24"/>
      <w:szCs w:val="26"/>
      <w:lang w:val="ru-RU" w:eastAsia="ru-RU" w:bidi="ar-SA"/>
    </w:rPr>
  </w:style>
  <w:style w:type="character" w:customStyle="1" w:styleId="afffffffffa">
    <w:name w:val="заголовок табл Знак Знак"/>
    <w:rsid w:val="00C25060"/>
    <w:rPr>
      <w:b/>
      <w:bCs/>
      <w:sz w:val="24"/>
      <w:szCs w:val="24"/>
      <w:lang w:val="ru-RU" w:eastAsia="ru-RU" w:bidi="ar-SA"/>
    </w:rPr>
  </w:style>
  <w:style w:type="paragraph" w:customStyle="1" w:styleId="a0">
    <w:name w:val="маркированный"/>
    <w:basedOn w:val="af8"/>
    <w:autoRedefine/>
    <w:rsid w:val="00C25060"/>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rPr>
  </w:style>
  <w:style w:type="paragraph" w:customStyle="1" w:styleId="1d">
    <w:name w:val="Подрисуночная надпись Знак1 Знак Знак Знак"/>
    <w:basedOn w:val="af8"/>
    <w:autoRedefine/>
    <w:rsid w:val="00C25060"/>
    <w:pPr>
      <w:keepNext/>
      <w:numPr>
        <w:numId w:val="35"/>
      </w:numPr>
      <w:tabs>
        <w:tab w:val="left" w:pos="709"/>
        <w:tab w:val="left" w:pos="851"/>
        <w:tab w:val="left" w:pos="1418"/>
      </w:tabs>
      <w:spacing w:after="0" w:line="240" w:lineRule="auto"/>
      <w:jc w:val="center"/>
    </w:pPr>
    <w:rPr>
      <w:rFonts w:ascii="Times New Roman" w:eastAsia="Times New Roman" w:hAnsi="Times New Roman" w:cs="Times New Roman"/>
      <w:b/>
      <w:sz w:val="24"/>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C25060"/>
    <w:rPr>
      <w:b/>
      <w:bCs/>
      <w:kern w:val="28"/>
      <w:sz w:val="26"/>
      <w:szCs w:val="26"/>
      <w:lang w:val="ru-RU" w:eastAsia="ru-RU" w:bidi="ar-SA"/>
    </w:rPr>
  </w:style>
  <w:style w:type="paragraph" w:customStyle="1" w:styleId="afffffffffb">
    <w:name w:val="Заголовок табл."/>
    <w:basedOn w:val="affffffff4"/>
    <w:link w:val="afffffffffc"/>
    <w:qFormat/>
    <w:rsid w:val="00C25060"/>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C25060"/>
    <w:rPr>
      <w:rFonts w:ascii="Times New Roman" w:eastAsia="Times New Roman" w:hAnsi="Times New Roman" w:cs="Times New Roman"/>
      <w:b/>
      <w:sz w:val="24"/>
      <w:szCs w:val="24"/>
    </w:rPr>
  </w:style>
  <w:style w:type="character" w:customStyle="1" w:styleId="afffffffffd">
    <w:name w:val="заголовок таблицы Знак Знак"/>
    <w:rsid w:val="00C25060"/>
    <w:rPr>
      <w:b/>
      <w:sz w:val="24"/>
    </w:rPr>
  </w:style>
  <w:style w:type="paragraph" w:customStyle="1" w:styleId="SmartView3">
    <w:name w:val="Smart View 3"/>
    <w:basedOn w:val="af8"/>
    <w:qFormat/>
    <w:rsid w:val="00C25060"/>
    <w:pPr>
      <w:keepNext/>
      <w:keepLines/>
      <w:spacing w:after="0" w:line="240" w:lineRule="auto"/>
      <w:contextualSpacing/>
    </w:pPr>
    <w:rPr>
      <w:rFonts w:ascii="Arial" w:eastAsia="Times New Roman" w:hAnsi="Arial" w:cs="Times New Roman"/>
      <w:b/>
      <w:bCs/>
      <w:sz w:val="24"/>
      <w:szCs w:val="28"/>
      <w:lang w:val="en-US" w:eastAsia="en-US"/>
    </w:rPr>
  </w:style>
  <w:style w:type="paragraph" w:customStyle="1" w:styleId="SmartView">
    <w:name w:val="Smart View"/>
    <w:basedOn w:val="af8"/>
    <w:qFormat/>
    <w:rsid w:val="00C25060"/>
    <w:pPr>
      <w:spacing w:after="0" w:line="240" w:lineRule="auto"/>
      <w:contextualSpacing/>
    </w:pPr>
    <w:rPr>
      <w:rFonts w:ascii="Arial" w:eastAsia="Calibri" w:hAnsi="Arial" w:cs="Times New Roman"/>
      <w:sz w:val="20"/>
      <w:szCs w:val="20"/>
      <w:lang w:val="en-US" w:eastAsia="en-US"/>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C25060"/>
    <w:rPr>
      <w:b/>
      <w:bCs/>
      <w:caps/>
      <w:kern w:val="28"/>
      <w:sz w:val="26"/>
      <w:szCs w:val="26"/>
    </w:rPr>
  </w:style>
  <w:style w:type="paragraph" w:customStyle="1" w:styleId="2ffe">
    <w:name w:val="Обычный2"/>
    <w:rsid w:val="00C25060"/>
    <w:pPr>
      <w:spacing w:after="0" w:line="240" w:lineRule="auto"/>
      <w:jc w:val="center"/>
    </w:pPr>
    <w:rPr>
      <w:rFonts w:ascii="Times New Roman" w:eastAsia="Times New Roman" w:hAnsi="Times New Roman" w:cs="Times New Roman"/>
      <w:snapToGrid w:val="0"/>
      <w:sz w:val="24"/>
      <w:szCs w:val="20"/>
    </w:rPr>
  </w:style>
  <w:style w:type="paragraph" w:customStyle="1" w:styleId="229">
    <w:name w:val="Основной текст 22"/>
    <w:basedOn w:val="af8"/>
    <w:rsid w:val="00C25060"/>
    <w:pPr>
      <w:spacing w:after="0" w:line="360" w:lineRule="auto"/>
      <w:ind w:firstLine="720"/>
    </w:pPr>
    <w:rPr>
      <w:rFonts w:ascii="Arial" w:eastAsia="Times New Roman" w:hAnsi="Arial" w:cs="Times New Roman"/>
      <w:sz w:val="24"/>
      <w:szCs w:val="20"/>
    </w:rPr>
  </w:style>
  <w:style w:type="paragraph" w:customStyle="1" w:styleId="afffffffffe">
    <w:name w:val="Стиль По центру"/>
    <w:basedOn w:val="af8"/>
    <w:rsid w:val="00C25060"/>
    <w:pPr>
      <w:spacing w:after="0" w:line="240" w:lineRule="auto"/>
      <w:jc w:val="center"/>
    </w:pPr>
    <w:rPr>
      <w:rFonts w:ascii="Times New Roman" w:eastAsia="Times New Roman" w:hAnsi="Times New Roman" w:cs="Times New Roman"/>
      <w:sz w:val="24"/>
      <w:szCs w:val="20"/>
    </w:rPr>
  </w:style>
  <w:style w:type="paragraph" w:customStyle="1" w:styleId="affffffffff">
    <w:name w:val="Заголовок таблиц"/>
    <w:basedOn w:val="afffff1"/>
    <w:autoRedefine/>
    <w:rsid w:val="00C25060"/>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f0">
    <w:name w:val="заголовок табл Знак"/>
    <w:rsid w:val="00C25060"/>
    <w:rPr>
      <w:b/>
      <w:bCs/>
      <w:sz w:val="24"/>
      <w:szCs w:val="24"/>
      <w:lang w:val="ru-RU" w:eastAsia="ru-RU" w:bidi="ar-SA"/>
    </w:rPr>
  </w:style>
  <w:style w:type="character" w:customStyle="1" w:styleId="95">
    <w:name w:val="Знак Знак9"/>
    <w:rsid w:val="00C25060"/>
    <w:rPr>
      <w:lang w:val="ru-RU" w:eastAsia="ru-RU" w:bidi="ar-SA"/>
    </w:rPr>
  </w:style>
  <w:style w:type="paragraph" w:customStyle="1" w:styleId="22a">
    <w:name w:val="стиль2 заголовок2"/>
    <w:basedOn w:val="20"/>
    <w:autoRedefine/>
    <w:rsid w:val="00C25060"/>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C25060"/>
    <w:rPr>
      <w:b/>
      <w:kern w:val="28"/>
      <w:sz w:val="24"/>
      <w:szCs w:val="24"/>
      <w:lang w:val="ru-RU" w:eastAsia="ru-RU" w:bidi="ar-SA"/>
    </w:rPr>
  </w:style>
  <w:style w:type="paragraph" w:customStyle="1" w:styleId="13313">
    <w:name w:val="Стиль Обычный 13 Знак3 + Первая строка:  1 см"/>
    <w:basedOn w:val="af8"/>
    <w:rsid w:val="00C25060"/>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0"/>
    </w:rPr>
  </w:style>
  <w:style w:type="paragraph" w:customStyle="1" w:styleId="affffffffff1">
    <w:name w:val="основной текст"/>
    <w:basedOn w:val="af8"/>
    <w:autoRedefine/>
    <w:rsid w:val="00C25060"/>
    <w:pPr>
      <w:keepNext/>
      <w:keepLines/>
      <w:suppressLineNumbers/>
      <w:suppressAutoHyphens/>
      <w:spacing w:after="0" w:line="324" w:lineRule="auto"/>
      <w:ind w:firstLine="567"/>
      <w:jc w:val="both"/>
    </w:pPr>
    <w:rPr>
      <w:rFonts w:ascii="Times New Roman" w:eastAsia="Times New Roman" w:hAnsi="Times New Roman" w:cs="Times New Roman"/>
      <w:sz w:val="26"/>
      <w:szCs w:val="20"/>
    </w:rPr>
  </w:style>
  <w:style w:type="paragraph" w:customStyle="1" w:styleId="-">
    <w:name w:val="таблица-заголовок"/>
    <w:basedOn w:val="af8"/>
    <w:autoRedefine/>
    <w:rsid w:val="00C25060"/>
    <w:pPr>
      <w:keepNext/>
      <w:numPr>
        <w:numId w:val="36"/>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rPr>
  </w:style>
  <w:style w:type="paragraph" w:customStyle="1" w:styleId="10">
    <w:name w:val="Заг 1"/>
    <w:basedOn w:val="af8"/>
    <w:rsid w:val="00C25060"/>
    <w:pPr>
      <w:numPr>
        <w:numId w:val="37"/>
      </w:numPr>
      <w:suppressLineNumbers/>
      <w:spacing w:after="0" w:line="324" w:lineRule="auto"/>
      <w:jc w:val="both"/>
    </w:pPr>
    <w:rPr>
      <w:rFonts w:ascii="Times New Roman" w:eastAsia="Times New Roman" w:hAnsi="Times New Roman" w:cs="Times New Roman"/>
      <w:sz w:val="24"/>
      <w:szCs w:val="20"/>
    </w:rPr>
  </w:style>
  <w:style w:type="paragraph" w:customStyle="1" w:styleId="17">
    <w:name w:val="Стиль Заголовок 1"/>
    <w:aliases w:val="Заголовок 1 (табл) + Times New Roman 12 пт"/>
    <w:basedOn w:val="19"/>
    <w:autoRedefine/>
    <w:rsid w:val="00C25060"/>
    <w:pPr>
      <w:keepNext/>
      <w:numPr>
        <w:numId w:val="38"/>
      </w:numPr>
      <w:suppressLineNumbers/>
      <w:suppressAutoHyphens w:val="0"/>
      <w:spacing w:before="240" w:after="60" w:line="324" w:lineRule="auto"/>
      <w:contextualSpacing w:val="0"/>
    </w:pPr>
    <w:rPr>
      <w:rFonts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C25060"/>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cs="Times New Roman"/>
      <w:b w:val="0"/>
      <w:bCs/>
      <w:i w:val="0"/>
      <w:iCs w:val="0"/>
      <w:lang w:eastAsia="ru-RU" w:bidi="ar-SA"/>
    </w:rPr>
  </w:style>
  <w:style w:type="character" w:customStyle="1" w:styleId="1fff6">
    <w:name w:val="Рис.1 Подрисуночная надпись Знак"/>
    <w:rsid w:val="00C25060"/>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C25060"/>
    <w:pPr>
      <w:keepNext/>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C25060"/>
    <w:rPr>
      <w:b/>
      <w:bCs/>
      <w:kern w:val="28"/>
      <w:sz w:val="24"/>
      <w:szCs w:val="26"/>
      <w:lang w:val="ru-RU" w:eastAsia="ru-RU" w:bidi="ar-SA"/>
    </w:rPr>
  </w:style>
  <w:style w:type="table" w:customStyle="1" w:styleId="-33">
    <w:name w:val="Веб-таблица 3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C2506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1">
    <w:name w:val="Font Style11"/>
    <w:rsid w:val="00C25060"/>
    <w:rPr>
      <w:rFonts w:ascii="Century Schoolbook" w:hAnsi="Century Schoolbook" w:cs="Century Schoolbook"/>
      <w:color w:val="000000"/>
      <w:sz w:val="22"/>
      <w:szCs w:val="22"/>
    </w:rPr>
  </w:style>
  <w:style w:type="character" w:customStyle="1" w:styleId="13b">
    <w:name w:val="Обычный 13 Знак Знак Знак"/>
    <w:link w:val="13a"/>
    <w:rsid w:val="00C25060"/>
    <w:rPr>
      <w:rFonts w:ascii="Times New Roman" w:eastAsia="Times New Roman" w:hAnsi="Times New Roman" w:cs="Times New Roman"/>
      <w:sz w:val="26"/>
      <w:szCs w:val="26"/>
    </w:rPr>
  </w:style>
  <w:style w:type="paragraph" w:customStyle="1" w:styleId="1fff7">
    <w:name w:val="1. Заголовок"/>
    <w:basedOn w:val="19"/>
    <w:link w:val="1fff8"/>
    <w:qFormat/>
    <w:rsid w:val="00C25060"/>
    <w:pPr>
      <w:keepNext/>
      <w:keepLines/>
      <w:numPr>
        <w:numId w:val="0"/>
      </w:numPr>
      <w:suppressLineNumbers/>
      <w:tabs>
        <w:tab w:val="num" w:pos="643"/>
        <w:tab w:val="left" w:leader="dot" w:pos="9356"/>
      </w:tabs>
      <w:spacing w:after="120" w:line="240" w:lineRule="auto"/>
      <w:ind w:left="643" w:hanging="360"/>
      <w:contextualSpacing w:val="0"/>
    </w:pPr>
    <w:rPr>
      <w:caps/>
      <w:smallCaps w:val="0"/>
      <w:spacing w:val="0"/>
      <w:kern w:val="28"/>
      <w:szCs w:val="26"/>
      <w:lang w:bidi="ar-SA"/>
    </w:rPr>
  </w:style>
  <w:style w:type="character" w:customStyle="1" w:styleId="1fff8">
    <w:name w:val="1. Заголовок Знак"/>
    <w:link w:val="1fff7"/>
    <w:rsid w:val="00C25060"/>
    <w:rPr>
      <w:rFonts w:ascii="Times New Roman" w:eastAsia="Times New Roman" w:hAnsi="Times New Roman" w:cs="Times New Roman"/>
      <w:b/>
      <w:caps/>
      <w:kern w:val="28"/>
      <w:sz w:val="28"/>
      <w:szCs w:val="26"/>
      <w:lang w:eastAsia="en-US"/>
    </w:rPr>
  </w:style>
  <w:style w:type="character" w:customStyle="1" w:styleId="211">
    <w:name w:val="заголовок 2 Знак1"/>
    <w:link w:val="2f8"/>
    <w:rsid w:val="00C25060"/>
    <w:rPr>
      <w:rFonts w:ascii="Arial Narrow" w:eastAsia="MS Mincho" w:hAnsi="Arial Narrow" w:cs="Arial"/>
      <w:iCs/>
      <w:caps/>
      <w:snapToGrid w:val="0"/>
      <w:color w:val="1F497D"/>
      <w:spacing w:val="20"/>
      <w:sz w:val="20"/>
      <w:szCs w:val="20"/>
      <w:lang w:bidi="en-US"/>
    </w:rPr>
  </w:style>
  <w:style w:type="paragraph" w:customStyle="1" w:styleId="affffffffff2">
    <w:name w:val="отчетный"/>
    <w:basedOn w:val="af8"/>
    <w:link w:val="affffffffff3"/>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lang w:eastAsia="en-US"/>
    </w:rPr>
  </w:style>
  <w:style w:type="character" w:customStyle="1" w:styleId="affffffffff3">
    <w:name w:val="отчетный Знак"/>
    <w:link w:val="affffffffff2"/>
    <w:rsid w:val="00C25060"/>
    <w:rPr>
      <w:rFonts w:ascii="Times New Roman CYR" w:eastAsia="Times New Roman" w:hAnsi="Times New Roman CYR" w:cs="Times New Roman"/>
      <w:sz w:val="26"/>
      <w:szCs w:val="26"/>
      <w:lang w:eastAsia="en-US"/>
    </w:rPr>
  </w:style>
  <w:style w:type="paragraph" w:styleId="z-">
    <w:name w:val="HTML Top of Form"/>
    <w:basedOn w:val="af8"/>
    <w:next w:val="af8"/>
    <w:link w:val="z-0"/>
    <w:hidden/>
    <w:uiPriority w:val="99"/>
    <w:unhideWhenUsed/>
    <w:rsid w:val="00C250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f9"/>
    <w:link w:val="z-"/>
    <w:uiPriority w:val="99"/>
    <w:rsid w:val="00C25060"/>
    <w:rPr>
      <w:rFonts w:ascii="Arial" w:eastAsia="Times New Roman" w:hAnsi="Arial" w:cs="Arial"/>
      <w:vanish/>
      <w:sz w:val="16"/>
      <w:szCs w:val="16"/>
    </w:rPr>
  </w:style>
  <w:style w:type="paragraph" w:styleId="z-1">
    <w:name w:val="HTML Bottom of Form"/>
    <w:basedOn w:val="af8"/>
    <w:next w:val="af8"/>
    <w:link w:val="z-2"/>
    <w:hidden/>
    <w:uiPriority w:val="99"/>
    <w:unhideWhenUsed/>
    <w:rsid w:val="00C2506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f9"/>
    <w:link w:val="z-1"/>
    <w:uiPriority w:val="99"/>
    <w:rsid w:val="00C25060"/>
    <w:rPr>
      <w:rFonts w:ascii="Arial" w:eastAsia="Times New Roman" w:hAnsi="Arial" w:cs="Arial"/>
      <w:vanish/>
      <w:sz w:val="16"/>
      <w:szCs w:val="16"/>
    </w:rPr>
  </w:style>
  <w:style w:type="paragraph" w:customStyle="1" w:styleId="affffffffff4">
    <w:name w:val="Для записок"/>
    <w:basedOn w:val="af8"/>
    <w:rsid w:val="00C25060"/>
    <w:pPr>
      <w:spacing w:before="120" w:after="0" w:line="240" w:lineRule="auto"/>
      <w:ind w:firstLine="720"/>
      <w:jc w:val="both"/>
    </w:pPr>
    <w:rPr>
      <w:rFonts w:ascii="Times New Roman" w:eastAsia="Times New Roman" w:hAnsi="Times New Roman" w:cs="Times New Roman"/>
      <w:sz w:val="24"/>
      <w:szCs w:val="20"/>
    </w:rPr>
  </w:style>
  <w:style w:type="paragraph" w:customStyle="1" w:styleId="maintext">
    <w:name w:val="maintext"/>
    <w:basedOn w:val="af8"/>
    <w:rsid w:val="00C25060"/>
    <w:pPr>
      <w:spacing w:after="0" w:line="240" w:lineRule="auto"/>
      <w:ind w:left="480" w:right="480"/>
      <w:jc w:val="both"/>
    </w:pPr>
    <w:rPr>
      <w:rFonts w:ascii="Arial" w:eastAsia="Times New Roman" w:hAnsi="Arial" w:cs="Arial"/>
      <w:color w:val="202020"/>
      <w:sz w:val="20"/>
      <w:szCs w:val="20"/>
    </w:rPr>
  </w:style>
  <w:style w:type="paragraph" w:customStyle="1" w:styleId="maintextbi">
    <w:name w:val="maintextbi"/>
    <w:basedOn w:val="af8"/>
    <w:rsid w:val="00C25060"/>
    <w:pPr>
      <w:spacing w:after="0" w:line="240" w:lineRule="auto"/>
      <w:ind w:left="480" w:right="480"/>
      <w:jc w:val="center"/>
    </w:pPr>
    <w:rPr>
      <w:rFonts w:ascii="Arial" w:eastAsia="Times New Roman" w:hAnsi="Arial" w:cs="Arial"/>
      <w:b/>
      <w:bCs/>
      <w:i/>
      <w:iCs/>
      <w:color w:val="202020"/>
      <w:sz w:val="20"/>
      <w:szCs w:val="20"/>
    </w:rPr>
  </w:style>
  <w:style w:type="numbering" w:customStyle="1" w:styleId="1123">
    <w:name w:val="Нет списка112"/>
    <w:next w:val="afb"/>
    <w:uiPriority w:val="99"/>
    <w:semiHidden/>
    <w:unhideWhenUsed/>
    <w:rsid w:val="00C25060"/>
  </w:style>
  <w:style w:type="table" w:customStyle="1" w:styleId="2117">
    <w:name w:val="Сетка таблицы2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d">
    <w:name w:val="Сетка таблицы1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985">
    <w:name w:val="xl1985"/>
    <w:basedOn w:val="af8"/>
    <w:rsid w:val="00C25060"/>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86">
    <w:name w:val="xl1986"/>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7">
    <w:name w:val="xl1987"/>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8">
    <w:name w:val="xl1988"/>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89">
    <w:name w:val="xl198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0">
    <w:name w:val="xl1990"/>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1">
    <w:name w:val="xl1991"/>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2">
    <w:name w:val="xl1992"/>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3">
    <w:name w:val="xl1993"/>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4">
    <w:name w:val="xl199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5">
    <w:name w:val="xl1995"/>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6">
    <w:name w:val="xl1996"/>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7">
    <w:name w:val="xl199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998">
    <w:name w:val="xl1998"/>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9">
    <w:name w:val="xl1999"/>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0">
    <w:name w:val="xl2000"/>
    <w:basedOn w:val="af8"/>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1">
    <w:name w:val="xl2001"/>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2">
    <w:name w:val="xl200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3">
    <w:name w:val="xl2003"/>
    <w:basedOn w:val="af8"/>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4">
    <w:name w:val="xl200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5">
    <w:name w:val="xl2005"/>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6">
    <w:name w:val="xl2006"/>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7">
    <w:name w:val="xl2007"/>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8">
    <w:name w:val="xl2008"/>
    <w:basedOn w:val="af8"/>
    <w:rsid w:val="00C25060"/>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9">
    <w:name w:val="xl2009"/>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0">
    <w:name w:val="xl2010"/>
    <w:basedOn w:val="af8"/>
    <w:rsid w:val="00C25060"/>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1">
    <w:name w:val="xl2011"/>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2">
    <w:name w:val="xl201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character" w:customStyle="1" w:styleId="29pt1">
    <w:name w:val="Основной текст (2) + 9 pt;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4">
    <w:name w:val="xl2014"/>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5">
    <w:name w:val="xl2015"/>
    <w:basedOn w:val="af8"/>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16">
    <w:name w:val="xl2016"/>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17">
    <w:name w:val="xl2017"/>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8">
    <w:name w:val="xl2018"/>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9">
    <w:name w:val="xl201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0">
    <w:name w:val="xl2020"/>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1">
    <w:name w:val="xl2021"/>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2">
    <w:name w:val="xl2022"/>
    <w:basedOn w:val="af8"/>
    <w:rsid w:val="00C2506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3">
    <w:name w:val="xl2023"/>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1pt0">
    <w:name w:val="Основной текст (2) + 11 pt;Полужирный"/>
    <w:rsid w:val="00C2506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C25060"/>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C25060"/>
    <w:rPr>
      <w:b/>
      <w:bCs/>
      <w:shd w:val="clear" w:color="auto" w:fill="FFFFFF"/>
    </w:rPr>
  </w:style>
  <w:style w:type="paragraph" w:customStyle="1" w:styleId="77">
    <w:name w:val="Основной текст (7)"/>
    <w:basedOn w:val="af8"/>
    <w:link w:val="76"/>
    <w:rsid w:val="00C25060"/>
    <w:pPr>
      <w:widowControl w:val="0"/>
      <w:shd w:val="clear" w:color="auto" w:fill="FFFFFF"/>
      <w:spacing w:after="0" w:line="0" w:lineRule="atLeast"/>
      <w:jc w:val="center"/>
    </w:pPr>
    <w:rPr>
      <w:b/>
      <w:bCs/>
    </w:rPr>
  </w:style>
  <w:style w:type="character" w:customStyle="1" w:styleId="280">
    <w:name w:val="Подпись к картинке (28)_"/>
    <w:link w:val="281"/>
    <w:rsid w:val="00C25060"/>
    <w:rPr>
      <w:b/>
      <w:bCs/>
      <w:shd w:val="clear" w:color="auto" w:fill="FFFFFF"/>
    </w:rPr>
  </w:style>
  <w:style w:type="paragraph" w:customStyle="1" w:styleId="281">
    <w:name w:val="Подпись к картинке (28)"/>
    <w:basedOn w:val="af8"/>
    <w:link w:val="280"/>
    <w:rsid w:val="00C25060"/>
    <w:pPr>
      <w:widowControl w:val="0"/>
      <w:shd w:val="clear" w:color="auto" w:fill="FFFFFF"/>
      <w:spacing w:after="0" w:line="0" w:lineRule="atLeast"/>
    </w:pPr>
    <w:rPr>
      <w:b/>
      <w:bCs/>
    </w:rPr>
  </w:style>
  <w:style w:type="character" w:customStyle="1" w:styleId="7Candara13pt-2pt">
    <w:name w:val="Основной текст (7) + Candara;13 pt;Не полужирный;Интервал -2 pt"/>
    <w:rsid w:val="00C25060"/>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C25060"/>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C25060"/>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66">
    <w:name w:val="Основной текст (6)_"/>
    <w:link w:val="67"/>
    <w:rsid w:val="00C25060"/>
    <w:rPr>
      <w:b/>
      <w:bCs/>
      <w:sz w:val="28"/>
      <w:szCs w:val="28"/>
      <w:shd w:val="clear" w:color="auto" w:fill="FFFFFF"/>
    </w:rPr>
  </w:style>
  <w:style w:type="paragraph" w:customStyle="1" w:styleId="67">
    <w:name w:val="Основной текст (6)"/>
    <w:basedOn w:val="af8"/>
    <w:link w:val="66"/>
    <w:rsid w:val="00C25060"/>
    <w:pPr>
      <w:widowControl w:val="0"/>
      <w:shd w:val="clear" w:color="auto" w:fill="FFFFFF"/>
      <w:spacing w:before="60" w:after="420" w:line="0" w:lineRule="atLeast"/>
    </w:pPr>
    <w:rPr>
      <w:b/>
      <w:bCs/>
      <w:sz w:val="28"/>
      <w:szCs w:val="28"/>
    </w:rPr>
  </w:style>
  <w:style w:type="character" w:customStyle="1" w:styleId="2115pt0pt">
    <w:name w:val="Основной текст (2) + 11;5 pt;Интервал 0 pt"/>
    <w:rsid w:val="00C25060"/>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C25060"/>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C25060"/>
    <w:pPr>
      <w:widowControl w:val="0"/>
      <w:shd w:val="clear" w:color="auto" w:fill="FFFFFF"/>
      <w:spacing w:after="0" w:line="0" w:lineRule="atLeast"/>
      <w:jc w:val="center"/>
    </w:pPr>
    <w:rPr>
      <w:rFonts w:ascii="Times New Roman" w:eastAsia="Times New Roman" w:hAnsi="Times New Roman" w:cs="Times New Roman"/>
      <w:b/>
      <w:bCs/>
      <w:color w:val="000000"/>
      <w:lang w:bidi="ru-RU"/>
    </w:rPr>
  </w:style>
  <w:style w:type="paragraph" w:customStyle="1" w:styleId="xl2096">
    <w:name w:val="xl2096"/>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7">
    <w:name w:val="xl20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8">
    <w:name w:val="xl20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9">
    <w:name w:val="xl20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0">
    <w:name w:val="xl2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1">
    <w:name w:val="xl2101"/>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02">
    <w:name w:val="xl2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3">
    <w:name w:val="xl210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4">
    <w:name w:val="xl210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5">
    <w:name w:val="xl210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6">
    <w:name w:val="xl2106"/>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7">
    <w:name w:val="xl2107"/>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8">
    <w:name w:val="xl210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9">
    <w:name w:val="xl210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0">
    <w:name w:val="xl21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1">
    <w:name w:val="xl211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2">
    <w:name w:val="xl211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3">
    <w:name w:val="xl211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4">
    <w:name w:val="xl2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5">
    <w:name w:val="xl21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6">
    <w:name w:val="xl21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7">
    <w:name w:val="xl2117"/>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8">
    <w:name w:val="xl211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9">
    <w:name w:val="xl211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0">
    <w:name w:val="xl212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1">
    <w:name w:val="xl212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2">
    <w:name w:val="xl212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3">
    <w:name w:val="xl2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4">
    <w:name w:val="xl212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5">
    <w:name w:val="xl21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6">
    <w:name w:val="xl2126"/>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7">
    <w:name w:val="xl2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8">
    <w:name w:val="xl212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9">
    <w:name w:val="xl2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0">
    <w:name w:val="xl2130"/>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1">
    <w:name w:val="xl213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2">
    <w:name w:val="xl2132"/>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3">
    <w:name w:val="xl2133"/>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4">
    <w:name w:val="xl2134"/>
    <w:basedOn w:val="af8"/>
    <w:rsid w:val="00C25060"/>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5">
    <w:name w:val="xl213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6">
    <w:name w:val="xl21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7">
    <w:name w:val="xl21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8">
    <w:name w:val="xl2138"/>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39">
    <w:name w:val="xl2139"/>
    <w:basedOn w:val="af8"/>
    <w:rsid w:val="00C25060"/>
    <w:pPr>
      <w:pBdr>
        <w:top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0">
    <w:name w:val="xl214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1">
    <w:name w:val="xl214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2">
    <w:name w:val="xl214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3">
    <w:name w:val="xl214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4">
    <w:name w:val="xl2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145">
    <w:name w:val="xl214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6">
    <w:name w:val="xl2146"/>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7">
    <w:name w:val="xl2147"/>
    <w:basedOn w:val="af8"/>
    <w:rsid w:val="00C25060"/>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8">
    <w:name w:val="xl21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9">
    <w:name w:val="xl214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0">
    <w:name w:val="xl2150"/>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1">
    <w:name w:val="xl2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2">
    <w:name w:val="xl2152"/>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3">
    <w:name w:val="xl21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4">
    <w:name w:val="xl21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5">
    <w:name w:val="xl21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C25060"/>
    <w:rPr>
      <w:rFonts w:ascii="Cambria" w:eastAsia="Times New Roman" w:hAnsi="Cambria" w:cs="Times New Roman"/>
      <w:b/>
      <w:bCs/>
      <w:color w:val="4F81BD"/>
    </w:rPr>
  </w:style>
  <w:style w:type="paragraph" w:customStyle="1" w:styleId="xl2157">
    <w:name w:val="xl2157"/>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8">
    <w:name w:val="xl215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9">
    <w:name w:val="xl215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0">
    <w:name w:val="xl216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1">
    <w:name w:val="xl216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2">
    <w:name w:val="xl2162"/>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63">
    <w:name w:val="xl2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4">
    <w:name w:val="xl2164"/>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5">
    <w:name w:val="xl21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6">
    <w:name w:val="xl21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7">
    <w:name w:val="xl21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8">
    <w:name w:val="xl216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9">
    <w:name w:val="xl216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0">
    <w:name w:val="xl217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1">
    <w:name w:val="xl217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2">
    <w:name w:val="xl21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3">
    <w:name w:val="xl2173"/>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4">
    <w:name w:val="xl21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5">
    <w:name w:val="xl21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6">
    <w:name w:val="xl217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7">
    <w:name w:val="xl217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8">
    <w:name w:val="xl217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9">
    <w:name w:val="xl21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80">
    <w:name w:val="xl2180"/>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1">
    <w:name w:val="xl21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2">
    <w:name w:val="xl2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3">
    <w:name w:val="xl2183"/>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4">
    <w:name w:val="xl21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5">
    <w:name w:val="xl21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6">
    <w:name w:val="xl21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7">
    <w:name w:val="xl21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8">
    <w:name w:val="xl21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9">
    <w:name w:val="xl218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90">
    <w:name w:val="xl21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1">
    <w:name w:val="xl219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92">
    <w:name w:val="xl219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3">
    <w:name w:val="xl219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94">
    <w:name w:val="xl219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5">
    <w:name w:val="xl219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6">
    <w:name w:val="xl219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7">
    <w:name w:val="xl219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8">
    <w:name w:val="xl219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199">
    <w:name w:val="xl219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0">
    <w:name w:val="xl22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6">
    <w:name w:val="xl21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affffffffff6">
    <w:name w:val="_Обычный"/>
    <w:basedOn w:val="af8"/>
    <w:link w:val="affffffffff7"/>
    <w:qFormat/>
    <w:rsid w:val="00C25060"/>
    <w:pPr>
      <w:spacing w:after="0" w:line="360" w:lineRule="auto"/>
      <w:ind w:firstLine="709"/>
      <w:jc w:val="both"/>
    </w:pPr>
    <w:rPr>
      <w:rFonts w:ascii="Calibri" w:eastAsia="Calibri" w:hAnsi="Calibri" w:cs="Calibri"/>
      <w:sz w:val="26"/>
      <w:szCs w:val="26"/>
      <w:lang w:eastAsia="en-US"/>
    </w:rPr>
  </w:style>
  <w:style w:type="paragraph" w:customStyle="1" w:styleId="ac">
    <w:name w:val="_Таблица"/>
    <w:basedOn w:val="affff6"/>
    <w:link w:val="affffffffff8"/>
    <w:uiPriority w:val="99"/>
    <w:qFormat/>
    <w:rsid w:val="00C25060"/>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C25060"/>
    <w:rPr>
      <w:rFonts w:ascii="Calibri" w:eastAsia="Calibri" w:hAnsi="Calibri" w:cs="Calibri"/>
      <w:sz w:val="26"/>
      <w:szCs w:val="26"/>
      <w:lang w:eastAsia="en-US"/>
    </w:rPr>
  </w:style>
  <w:style w:type="paragraph" w:customStyle="1" w:styleId="ae">
    <w:name w:val="_Рисунок"/>
    <w:basedOn w:val="affff6"/>
    <w:link w:val="affffffffff9"/>
    <w:qFormat/>
    <w:rsid w:val="00C25060"/>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C25060"/>
    <w:rPr>
      <w:rFonts w:ascii="Calibri" w:eastAsia="Calibri" w:hAnsi="Calibri" w:cs="Calibri"/>
      <w:b/>
      <w:bCs/>
      <w:sz w:val="26"/>
      <w:szCs w:val="26"/>
      <w:lang w:eastAsia="en-US"/>
    </w:rPr>
  </w:style>
  <w:style w:type="character" w:customStyle="1" w:styleId="affffffffff9">
    <w:name w:val="_Рисунок Знак"/>
    <w:link w:val="ae"/>
    <w:locked/>
    <w:rsid w:val="00C25060"/>
    <w:rPr>
      <w:rFonts w:ascii="Calibri" w:eastAsia="Calibri" w:hAnsi="Calibri" w:cs="Calibri"/>
      <w:b/>
      <w:bCs/>
      <w:sz w:val="26"/>
      <w:szCs w:val="26"/>
    </w:rPr>
  </w:style>
  <w:style w:type="paragraph" w:customStyle="1" w:styleId="00">
    <w:name w:val="00_Обычный текст"/>
    <w:basedOn w:val="af8"/>
    <w:link w:val="000"/>
    <w:qFormat/>
    <w:rsid w:val="00C25060"/>
    <w:pPr>
      <w:snapToGrid w:val="0"/>
      <w:spacing w:after="0" w:line="360" w:lineRule="auto"/>
      <w:ind w:firstLine="709"/>
      <w:jc w:val="both"/>
    </w:pPr>
    <w:rPr>
      <w:rFonts w:ascii="Times New Roman" w:eastAsia="Times New Roman" w:hAnsi="Times New Roman" w:cs="Times New Roman"/>
      <w:sz w:val="26"/>
      <w:szCs w:val="26"/>
      <w:lang w:eastAsia="en-US"/>
    </w:rPr>
  </w:style>
  <w:style w:type="character" w:customStyle="1" w:styleId="000">
    <w:name w:val="00_Обычный текст Знак"/>
    <w:link w:val="00"/>
    <w:locked/>
    <w:rsid w:val="00C25060"/>
    <w:rPr>
      <w:rFonts w:ascii="Times New Roman" w:eastAsia="Times New Roman" w:hAnsi="Times New Roman" w:cs="Times New Roman"/>
      <w:sz w:val="26"/>
      <w:szCs w:val="26"/>
      <w:lang w:eastAsia="en-US"/>
    </w:rPr>
  </w:style>
  <w:style w:type="paragraph" w:customStyle="1" w:styleId="116">
    <w:name w:val="1_1 Список ненумерной"/>
    <w:basedOn w:val="af8"/>
    <w:link w:val="11f8"/>
    <w:qFormat/>
    <w:rsid w:val="00C25060"/>
    <w:pPr>
      <w:numPr>
        <w:numId w:val="41"/>
      </w:numPr>
      <w:snapToGrid w:val="0"/>
      <w:spacing w:after="40" w:line="360" w:lineRule="auto"/>
      <w:jc w:val="both"/>
    </w:pPr>
    <w:rPr>
      <w:rFonts w:ascii="Times New Roman" w:eastAsia="Times New Roman" w:hAnsi="Times New Roman" w:cs="Times New Roman"/>
      <w:sz w:val="26"/>
      <w:szCs w:val="26"/>
      <w:lang w:eastAsia="en-US"/>
    </w:rPr>
  </w:style>
  <w:style w:type="character" w:customStyle="1" w:styleId="11f8">
    <w:name w:val="1_1 Список ненумерной Знак"/>
    <w:link w:val="116"/>
    <w:locked/>
    <w:rsid w:val="00C25060"/>
    <w:rPr>
      <w:rFonts w:ascii="Times New Roman" w:eastAsia="Times New Roman" w:hAnsi="Times New Roman" w:cs="Times New Roman"/>
      <w:sz w:val="26"/>
      <w:szCs w:val="26"/>
      <w:lang w:eastAsia="en-US"/>
    </w:rPr>
  </w:style>
  <w:style w:type="paragraph" w:customStyle="1" w:styleId="xl2201">
    <w:name w:val="xl220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2">
    <w:name w:val="xl220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3">
    <w:name w:val="xl220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4">
    <w:name w:val="xl22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5">
    <w:name w:val="xl22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06">
    <w:name w:val="xl22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7">
    <w:name w:val="xl220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8">
    <w:name w:val="xl2208"/>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09">
    <w:name w:val="xl2209"/>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0">
    <w:name w:val="xl221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1">
    <w:name w:val="xl2211"/>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2">
    <w:name w:val="xl221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3">
    <w:name w:val="xl22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4">
    <w:name w:val="xl22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5">
    <w:name w:val="xl22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6">
    <w:name w:val="xl22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7">
    <w:name w:val="xl221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8">
    <w:name w:val="xl2218"/>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9">
    <w:name w:val="xl2219"/>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0">
    <w:name w:val="xl222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21">
    <w:name w:val="xl22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2">
    <w:name w:val="xl222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3">
    <w:name w:val="xl222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4">
    <w:name w:val="xl2224"/>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5">
    <w:name w:val="xl2225"/>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6">
    <w:name w:val="xl22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7">
    <w:name w:val="xl22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8">
    <w:name w:val="xl222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9">
    <w:name w:val="xl22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30">
    <w:name w:val="xl223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1">
    <w:name w:val="xl223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32">
    <w:name w:val="xl22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3">
    <w:name w:val="xl2233"/>
    <w:basedOn w:val="af8"/>
    <w:rsid w:val="00C25060"/>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4">
    <w:name w:val="xl2234"/>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5">
    <w:name w:val="xl2235"/>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6">
    <w:name w:val="xl2236"/>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7">
    <w:name w:val="xl223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8">
    <w:name w:val="xl223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9">
    <w:name w:val="xl2239"/>
    <w:basedOn w:val="af8"/>
    <w:rsid w:val="00C2506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0">
    <w:name w:val="xl2240"/>
    <w:basedOn w:val="af8"/>
    <w:rsid w:val="00C25060"/>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1">
    <w:name w:val="xl2241"/>
    <w:basedOn w:val="af8"/>
    <w:rsid w:val="00C2506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2">
    <w:name w:val="xl2242"/>
    <w:basedOn w:val="af8"/>
    <w:rsid w:val="00C25060"/>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3">
    <w:name w:val="xl2243"/>
    <w:basedOn w:val="af8"/>
    <w:rsid w:val="00C25060"/>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4">
    <w:name w:val="xl2244"/>
    <w:basedOn w:val="af8"/>
    <w:rsid w:val="00C25060"/>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5">
    <w:name w:val="xl2245"/>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6">
    <w:name w:val="xl2246"/>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7">
    <w:name w:val="xl22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8">
    <w:name w:val="xl224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9">
    <w:name w:val="xl224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0">
    <w:name w:val="xl225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1">
    <w:name w:val="xl22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2">
    <w:name w:val="xl225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3">
    <w:name w:val="xl225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4">
    <w:name w:val="xl225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255">
    <w:name w:val="xl225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56">
    <w:name w:val="xl225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7">
    <w:name w:val="xl225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8">
    <w:name w:val="xl225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9">
    <w:name w:val="xl22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0">
    <w:name w:val="xl22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1">
    <w:name w:val="xl226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62">
    <w:name w:val="xl22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3">
    <w:name w:val="xl226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4">
    <w:name w:val="xl2264"/>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5">
    <w:name w:val="xl226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6">
    <w:name w:val="xl22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7">
    <w:name w:val="xl22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8">
    <w:name w:val="xl226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9">
    <w:name w:val="xl226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70">
    <w:name w:val="xl2270"/>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1">
    <w:name w:val="xl227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2">
    <w:name w:val="xl227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3">
    <w:name w:val="xl227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4">
    <w:name w:val="xl227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5">
    <w:name w:val="xl227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6">
    <w:name w:val="xl2276"/>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7">
    <w:name w:val="xl227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8">
    <w:name w:val="xl227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22b">
    <w:name w:val="Нет списка22"/>
    <w:next w:val="afb"/>
    <w:uiPriority w:val="99"/>
    <w:semiHidden/>
    <w:unhideWhenUsed/>
    <w:rsid w:val="00C25060"/>
  </w:style>
  <w:style w:type="table" w:customStyle="1" w:styleId="316">
    <w:name w:val="Сетка таблицы3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Рис.1"/>
    <w:rsid w:val="00C25060"/>
    <w:pPr>
      <w:numPr>
        <w:numId w:val="24"/>
      </w:numPr>
    </w:pPr>
  </w:style>
  <w:style w:type="table" w:customStyle="1" w:styleId="-312">
    <w:name w:val="Веб-таблица 31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C25060"/>
  </w:style>
  <w:style w:type="table" w:customStyle="1" w:styleId="TableGridReport11">
    <w:name w:val="Table Grid Report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a">
    <w:name w:val="ТЕКСТ"/>
    <w:basedOn w:val="af8"/>
    <w:link w:val="affffffffffb"/>
    <w:qFormat/>
    <w:rsid w:val="00C25060"/>
    <w:pPr>
      <w:spacing w:after="0" w:line="360" w:lineRule="auto"/>
      <w:ind w:firstLine="567"/>
      <w:contextualSpacing/>
      <w:jc w:val="both"/>
    </w:pPr>
    <w:rPr>
      <w:rFonts w:ascii="Times New Roman" w:eastAsia="Calibri" w:hAnsi="Times New Roman" w:cs="Times New Roman"/>
      <w:sz w:val="24"/>
      <w:szCs w:val="24"/>
      <w:lang w:eastAsia="en-US"/>
    </w:rPr>
  </w:style>
  <w:style w:type="character" w:customStyle="1" w:styleId="affffffffffb">
    <w:name w:val="ТЕКСТ Знак"/>
    <w:link w:val="affffffffffa"/>
    <w:rsid w:val="00C25060"/>
    <w:rPr>
      <w:rFonts w:ascii="Times New Roman" w:eastAsia="Calibri" w:hAnsi="Times New Roman" w:cs="Times New Roman"/>
      <w:sz w:val="24"/>
      <w:szCs w:val="24"/>
      <w:lang w:eastAsia="en-US"/>
    </w:rPr>
  </w:style>
  <w:style w:type="paragraph" w:customStyle="1" w:styleId="af1">
    <w:name w:val="ТАБЛ"/>
    <w:basedOn w:val="af8"/>
    <w:link w:val="affffffffffc"/>
    <w:autoRedefine/>
    <w:qFormat/>
    <w:rsid w:val="00C25060"/>
    <w:pPr>
      <w:numPr>
        <w:numId w:val="43"/>
      </w:numPr>
      <w:tabs>
        <w:tab w:val="left" w:pos="1418"/>
      </w:tabs>
      <w:spacing w:before="120" w:after="120" w:line="240" w:lineRule="auto"/>
      <w:ind w:left="0" w:firstLine="0"/>
      <w:contextualSpacing/>
      <w:jc w:val="both"/>
    </w:pPr>
    <w:rPr>
      <w:rFonts w:ascii="Times New Roman" w:eastAsia="Calibri" w:hAnsi="Times New Roman" w:cs="Times New Roman"/>
      <w:b/>
      <w:szCs w:val="24"/>
      <w:lang w:eastAsia="en-US"/>
    </w:rPr>
  </w:style>
  <w:style w:type="paragraph" w:customStyle="1" w:styleId="1fff9">
    <w:name w:val="Мой 1"/>
    <w:basedOn w:val="19"/>
    <w:next w:val="af8"/>
    <w:link w:val="1fffa"/>
    <w:autoRedefine/>
    <w:qFormat/>
    <w:rsid w:val="00C25060"/>
    <w:pPr>
      <w:keepNext/>
      <w:keepLines/>
      <w:numPr>
        <w:numId w:val="0"/>
      </w:numPr>
      <w:suppressAutoHyphens w:val="0"/>
      <w:spacing w:after="0" w:line="240" w:lineRule="auto"/>
      <w:ind w:left="357" w:hanging="357"/>
      <w:contextualSpacing w:val="0"/>
      <w:jc w:val="both"/>
    </w:pPr>
    <w:rPr>
      <w:rFonts w:eastAsia="TimesNewRomanPSMT"/>
      <w:smallCaps w:val="0"/>
      <w:color w:val="0070C0"/>
      <w:spacing w:val="0"/>
      <w:szCs w:val="20"/>
      <w:lang w:bidi="ar-SA"/>
    </w:rPr>
  </w:style>
  <w:style w:type="paragraph" w:customStyle="1" w:styleId="11f9">
    <w:name w:val="Мой 11"/>
    <w:basedOn w:val="20"/>
    <w:next w:val="af8"/>
    <w:link w:val="11fa"/>
    <w:qFormat/>
    <w:rsid w:val="00C25060"/>
    <w:pPr>
      <w:keepNext w:val="0"/>
      <w:widowControl w:val="0"/>
      <w:numPr>
        <w:numId w:val="0"/>
      </w:numPr>
      <w:spacing w:before="240" w:line="240" w:lineRule="auto"/>
      <w:ind w:left="1570" w:right="-108" w:hanging="578"/>
      <w:jc w:val="left"/>
    </w:pPr>
    <w:rPr>
      <w:rFonts w:eastAsia="Calibri" w:cs="Times New Roman"/>
      <w:bCs/>
      <w:iCs/>
      <w:sz w:val="26"/>
      <w:szCs w:val="26"/>
      <w:lang w:bidi="ar-SA"/>
    </w:rPr>
  </w:style>
  <w:style w:type="character" w:customStyle="1" w:styleId="11fa">
    <w:name w:val="Мой 11 Знак"/>
    <w:link w:val="11f9"/>
    <w:rsid w:val="00C25060"/>
    <w:rPr>
      <w:rFonts w:ascii="Times New Roman" w:eastAsia="Calibri" w:hAnsi="Times New Roman" w:cs="Times New Roman"/>
      <w:b/>
      <w:bCs/>
      <w:iCs/>
      <w:sz w:val="26"/>
      <w:szCs w:val="26"/>
      <w:lang w:eastAsia="en-US"/>
    </w:rPr>
  </w:style>
  <w:style w:type="paragraph" w:customStyle="1" w:styleId="affffffffffd">
    <w:name w:val="Мой Таб"/>
    <w:basedOn w:val="af1"/>
    <w:link w:val="affffffffffe"/>
    <w:qFormat/>
    <w:rsid w:val="00C25060"/>
  </w:style>
  <w:style w:type="character" w:customStyle="1" w:styleId="affffffffffe">
    <w:name w:val="Мой Таб Знак"/>
    <w:link w:val="affffffffffd"/>
    <w:rsid w:val="00C25060"/>
    <w:rPr>
      <w:rFonts w:ascii="Times New Roman" w:eastAsia="Calibri" w:hAnsi="Times New Roman" w:cs="Times New Roman"/>
      <w:b/>
      <w:szCs w:val="24"/>
      <w:lang w:eastAsia="en-US"/>
    </w:rPr>
  </w:style>
  <w:style w:type="paragraph" w:customStyle="1" w:styleId="6">
    <w:name w:val="Стиль6"/>
    <w:basedOn w:val="af8"/>
    <w:link w:val="68"/>
    <w:rsid w:val="00C25060"/>
    <w:pPr>
      <w:numPr>
        <w:numId w:val="44"/>
      </w:numPr>
      <w:spacing w:after="0" w:line="360" w:lineRule="auto"/>
      <w:ind w:left="0" w:firstLine="0"/>
      <w:contextualSpacing/>
      <w:jc w:val="center"/>
    </w:pPr>
    <w:rPr>
      <w:rFonts w:ascii="Times New Roman" w:eastAsia="Calibri" w:hAnsi="Times New Roman" w:cs="Times New Roman"/>
      <w:b/>
      <w:szCs w:val="24"/>
      <w:lang w:eastAsia="en-US"/>
    </w:rPr>
  </w:style>
  <w:style w:type="character" w:customStyle="1" w:styleId="68">
    <w:name w:val="Стиль6 Знак"/>
    <w:link w:val="6"/>
    <w:rsid w:val="00C25060"/>
    <w:rPr>
      <w:rFonts w:ascii="Times New Roman" w:eastAsia="Calibri" w:hAnsi="Times New Roman" w:cs="Times New Roman"/>
      <w:b/>
      <w:szCs w:val="24"/>
      <w:lang w:eastAsia="en-US"/>
    </w:rPr>
  </w:style>
  <w:style w:type="paragraph" w:customStyle="1" w:styleId="afffffffffff">
    <w:name w:val="Мой Рис."/>
    <w:basedOn w:val="af8"/>
    <w:link w:val="afffffffffff0"/>
    <w:qFormat/>
    <w:rsid w:val="00C25060"/>
    <w:pPr>
      <w:tabs>
        <w:tab w:val="num" w:pos="360"/>
        <w:tab w:val="left" w:pos="1418"/>
      </w:tabs>
      <w:spacing w:after="0" w:line="240" w:lineRule="auto"/>
      <w:contextualSpacing/>
      <w:jc w:val="center"/>
    </w:pPr>
    <w:rPr>
      <w:rFonts w:ascii="Times New Roman" w:eastAsia="Calibri" w:hAnsi="Times New Roman" w:cs="Times New Roman"/>
      <w:b/>
      <w:szCs w:val="24"/>
      <w:lang w:eastAsia="en-US"/>
    </w:rPr>
  </w:style>
  <w:style w:type="character" w:customStyle="1" w:styleId="afffffffffff0">
    <w:name w:val="Мой Рис. Знак"/>
    <w:link w:val="afffffffffff"/>
    <w:rsid w:val="00C25060"/>
    <w:rPr>
      <w:rFonts w:ascii="Times New Roman" w:eastAsia="Calibri" w:hAnsi="Times New Roman" w:cs="Times New Roman"/>
      <w:b/>
      <w:szCs w:val="24"/>
      <w:lang w:eastAsia="en-US"/>
    </w:rPr>
  </w:style>
  <w:style w:type="paragraph" w:customStyle="1" w:styleId="afffffffffff1">
    <w:name w:val="Рисунок картинка"/>
    <w:basedOn w:val="affffffff0"/>
    <w:link w:val="afffffffffff2"/>
    <w:qFormat/>
    <w:rsid w:val="00C25060"/>
    <w:pPr>
      <w:spacing w:before="120" w:line="300" w:lineRule="auto"/>
      <w:ind w:left="-284" w:firstLine="0"/>
      <w:jc w:val="center"/>
    </w:pPr>
    <w:rPr>
      <w:rFonts w:ascii="Times New Roman" w:hAnsi="Times New Roman" w:cs="Times New Roman"/>
      <w:b/>
      <w:noProof/>
    </w:rPr>
  </w:style>
  <w:style w:type="character" w:customStyle="1" w:styleId="afffffffffff2">
    <w:name w:val="Рисунок картинка Знак"/>
    <w:link w:val="afffffffffff1"/>
    <w:rsid w:val="00C25060"/>
    <w:rPr>
      <w:rFonts w:ascii="Times New Roman" w:eastAsia="Calibri" w:hAnsi="Times New Roman" w:cs="Times New Roman"/>
      <w:b/>
      <w:noProof/>
      <w:sz w:val="24"/>
      <w:szCs w:val="28"/>
    </w:rPr>
  </w:style>
  <w:style w:type="character" w:customStyle="1" w:styleId="afffffffffff3">
    <w:name w:val="Мой без № Знак"/>
    <w:link w:val="afffffffffff4"/>
    <w:locked/>
    <w:rsid w:val="00C25060"/>
    <w:rPr>
      <w:rFonts w:ascii="Times New Roman" w:hAnsi="Times New Roman"/>
      <w:b/>
      <w:sz w:val="28"/>
      <w:szCs w:val="28"/>
    </w:rPr>
  </w:style>
  <w:style w:type="paragraph" w:customStyle="1" w:styleId="afffffffffff4">
    <w:name w:val="Мой без №"/>
    <w:basedOn w:val="af8"/>
    <w:next w:val="af8"/>
    <w:link w:val="afffffffffff3"/>
    <w:autoRedefine/>
    <w:qFormat/>
    <w:rsid w:val="00C25060"/>
    <w:pPr>
      <w:spacing w:after="0" w:line="360" w:lineRule="auto"/>
      <w:contextualSpacing/>
    </w:pPr>
    <w:rPr>
      <w:rFonts w:ascii="Times New Roman" w:hAnsi="Times New Roman"/>
      <w:b/>
      <w:sz w:val="28"/>
      <w:szCs w:val="28"/>
    </w:rPr>
  </w:style>
  <w:style w:type="character" w:customStyle="1" w:styleId="afffffffffff5">
    <w:name w:val="Мой текст книги Знак"/>
    <w:link w:val="afffffffffff6"/>
    <w:locked/>
    <w:rsid w:val="00C25060"/>
    <w:rPr>
      <w:rFonts w:ascii="Times New Roman" w:hAnsi="Times New Roman"/>
      <w:sz w:val="24"/>
      <w:szCs w:val="24"/>
    </w:rPr>
  </w:style>
  <w:style w:type="paragraph" w:customStyle="1" w:styleId="afffffffffff6">
    <w:name w:val="Мой текст книги"/>
    <w:basedOn w:val="affffff3"/>
    <w:link w:val="afffffffffff5"/>
    <w:rsid w:val="00C25060"/>
    <w:pPr>
      <w:ind w:firstLine="851"/>
      <w:contextualSpacing/>
    </w:pPr>
    <w:rPr>
      <w:rFonts w:ascii="Times New Roman" w:eastAsiaTheme="minorEastAsia" w:hAnsi="Times New Roman" w:cstheme="minorBidi"/>
      <w:sz w:val="24"/>
      <w:szCs w:val="24"/>
      <w:lang w:val="ru-RU" w:bidi="ar-SA"/>
    </w:rPr>
  </w:style>
  <w:style w:type="paragraph" w:customStyle="1" w:styleId="3fb">
    <w:name w:val="Стиль3"/>
    <w:basedOn w:val="-19"/>
    <w:link w:val="3fc"/>
    <w:qFormat/>
    <w:rsid w:val="00C25060"/>
    <w:pPr>
      <w:jc w:val="left"/>
    </w:pPr>
  </w:style>
  <w:style w:type="character" w:customStyle="1" w:styleId="3fc">
    <w:name w:val="Стиль3 Знак"/>
    <w:link w:val="3fb"/>
    <w:rsid w:val="00C25060"/>
    <w:rPr>
      <w:rFonts w:ascii="Times New Roman" w:eastAsia="Times New Roman" w:hAnsi="Times New Roman" w:cs="Times New Roman"/>
      <w:b/>
      <w:bCs/>
      <w:sz w:val="24"/>
      <w:szCs w:val="24"/>
    </w:rPr>
  </w:style>
  <w:style w:type="character" w:customStyle="1" w:styleId="25Exact">
    <w:name w:val="Основной текст (25) Exact"/>
    <w:link w:val="252"/>
    <w:rsid w:val="00C25060"/>
    <w:rPr>
      <w:sz w:val="18"/>
      <w:szCs w:val="18"/>
      <w:shd w:val="clear" w:color="auto" w:fill="FFFFFF"/>
    </w:rPr>
  </w:style>
  <w:style w:type="character" w:customStyle="1" w:styleId="251ptExact">
    <w:name w:val="Основной текст (25) + Интервал 1 pt Exact"/>
    <w:rsid w:val="00C25060"/>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C25060"/>
    <w:pPr>
      <w:widowControl w:val="0"/>
      <w:shd w:val="clear" w:color="auto" w:fill="FFFFFF"/>
      <w:spacing w:after="180" w:line="0" w:lineRule="atLeast"/>
      <w:ind w:hanging="280"/>
    </w:pPr>
    <w:rPr>
      <w:sz w:val="18"/>
      <w:szCs w:val="18"/>
    </w:rPr>
  </w:style>
  <w:style w:type="character" w:customStyle="1" w:styleId="afffffffffff7">
    <w:name w:val="Подпись к таблице_"/>
    <w:link w:val="afffffffffff8"/>
    <w:rsid w:val="00C25060"/>
    <w:rPr>
      <w:rFonts w:ascii="Times New Roman" w:eastAsia="Times New Roman" w:hAnsi="Times New Roman"/>
      <w:shd w:val="clear" w:color="auto" w:fill="FFFFFF"/>
    </w:rPr>
  </w:style>
  <w:style w:type="character" w:customStyle="1" w:styleId="2105pt">
    <w:name w:val="Основной текст (2) + 10;5 pt;Полужирный"/>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C25060"/>
    <w:pPr>
      <w:widowControl w:val="0"/>
      <w:shd w:val="clear" w:color="auto" w:fill="FFFFFF"/>
      <w:spacing w:after="0" w:line="0" w:lineRule="atLeast"/>
    </w:pPr>
    <w:rPr>
      <w:rFonts w:ascii="Times New Roman" w:eastAsia="Times New Roman" w:hAnsi="Times New Roman"/>
    </w:rPr>
  </w:style>
  <w:style w:type="character" w:customStyle="1" w:styleId="212pt">
    <w:name w:val="Основной текст (2) + 12 pt"/>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C25060"/>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C25060"/>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C25060"/>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C25060"/>
    <w:pPr>
      <w:widowControl w:val="0"/>
      <w:shd w:val="clear" w:color="auto" w:fill="FFFFFF"/>
      <w:spacing w:after="60" w:line="104" w:lineRule="exact"/>
    </w:pPr>
    <w:rPr>
      <w:rFonts w:ascii="Times New Roman" w:eastAsia="Times New Roman" w:hAnsi="Times New Roman"/>
      <w:sz w:val="18"/>
      <w:szCs w:val="18"/>
    </w:rPr>
  </w:style>
  <w:style w:type="character" w:customStyle="1" w:styleId="2Arial65pt2">
    <w:name w:val="Основной текст (2) + Arial;6;5 pt2"/>
    <w:rsid w:val="00C25060"/>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C25060"/>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C25060"/>
    <w:pPr>
      <w:widowControl w:val="0"/>
      <w:shd w:val="clear" w:color="auto" w:fill="FFFFFF"/>
      <w:spacing w:after="0" w:line="112" w:lineRule="exac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C25060"/>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C25060"/>
    <w:pPr>
      <w:widowControl w:val="0"/>
      <w:shd w:val="clear" w:color="auto" w:fill="FFFFFF"/>
      <w:spacing w:after="120" w:line="0" w:lineRule="atLeast"/>
      <w:ind w:hanging="1540"/>
    </w:pPr>
    <w:rPr>
      <w:rFonts w:ascii="Times New Roman" w:eastAsia="Times New Roman" w:hAnsi="Times New Roman"/>
      <w:b/>
      <w:bCs/>
      <w:i/>
      <w:iCs/>
    </w:rPr>
  </w:style>
  <w:style w:type="character" w:customStyle="1" w:styleId="22c">
    <w:name w:val="Основной текст (2) + Полужирный;Курсив2"/>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C25060"/>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C25060"/>
    <w:pPr>
      <w:widowControl w:val="0"/>
      <w:shd w:val="clear" w:color="auto" w:fill="FFFFFF"/>
      <w:spacing w:after="0" w:line="0" w:lineRule="atLeast"/>
    </w:pPr>
    <w:rPr>
      <w:rFonts w:ascii="Trebuchet MS" w:eastAsia="Trebuchet MS" w:hAnsi="Trebuchet MS" w:cs="Trebuchet MS"/>
      <w:sz w:val="26"/>
      <w:szCs w:val="26"/>
    </w:rPr>
  </w:style>
  <w:style w:type="character" w:customStyle="1" w:styleId="21f">
    <w:name w:val="Основной текст (21)_"/>
    <w:link w:val="21f0"/>
    <w:rsid w:val="00C25060"/>
    <w:rPr>
      <w:rFonts w:ascii="Times New Roman" w:eastAsia="Times New Roman" w:hAnsi="Times New Roman"/>
      <w:sz w:val="16"/>
      <w:szCs w:val="16"/>
      <w:shd w:val="clear" w:color="auto" w:fill="FFFFFF"/>
    </w:rPr>
  </w:style>
  <w:style w:type="character" w:customStyle="1" w:styleId="159">
    <w:name w:val="Основной текст (159)_"/>
    <w:link w:val="1591"/>
    <w:rsid w:val="00C25060"/>
    <w:rPr>
      <w:rFonts w:ascii="Times New Roman" w:eastAsia="Times New Roman" w:hAnsi="Times New Roman"/>
      <w:shd w:val="clear" w:color="auto" w:fill="FFFFFF"/>
    </w:rPr>
  </w:style>
  <w:style w:type="character" w:customStyle="1" w:styleId="15911pt">
    <w:name w:val="Основной текст (159) + 11 pt;Малые прописные"/>
    <w:rsid w:val="00C25060"/>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C25060"/>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C25060"/>
    <w:pPr>
      <w:widowControl w:val="0"/>
      <w:shd w:val="clear" w:color="auto" w:fill="FFFFFF"/>
      <w:spacing w:after="0" w:line="0" w:lineRule="atLeast"/>
    </w:pPr>
    <w:rPr>
      <w:rFonts w:ascii="Times New Roman" w:eastAsia="Times New Roman" w:hAnsi="Times New Roman"/>
      <w:sz w:val="16"/>
      <w:szCs w:val="16"/>
    </w:rPr>
  </w:style>
  <w:style w:type="paragraph" w:customStyle="1" w:styleId="1591">
    <w:name w:val="Основной текст (159)1"/>
    <w:basedOn w:val="af8"/>
    <w:link w:val="159"/>
    <w:rsid w:val="00C25060"/>
    <w:pPr>
      <w:widowControl w:val="0"/>
      <w:shd w:val="clear" w:color="auto" w:fill="FFFFFF"/>
      <w:spacing w:after="0" w:line="320" w:lineRule="exact"/>
      <w:ind w:hanging="460"/>
      <w:jc w:val="both"/>
    </w:pPr>
    <w:rPr>
      <w:rFonts w:ascii="Times New Roman" w:eastAsia="Times New Roman" w:hAnsi="Times New Roman"/>
    </w:rPr>
  </w:style>
  <w:style w:type="character" w:customStyle="1" w:styleId="1590">
    <w:name w:val="Основной текст (159) + Малые прописные"/>
    <w:rsid w:val="00C25060"/>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C25060"/>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C25060"/>
    <w:rPr>
      <w:rFonts w:ascii="Arial" w:eastAsia="Arial" w:hAnsi="Arial" w:cs="Arial"/>
      <w:sz w:val="13"/>
      <w:szCs w:val="13"/>
      <w:shd w:val="clear" w:color="auto" w:fill="FFFFFF"/>
    </w:rPr>
  </w:style>
  <w:style w:type="paragraph" w:customStyle="1" w:styleId="620">
    <w:name w:val="Основной текст (62)"/>
    <w:basedOn w:val="af8"/>
    <w:link w:val="62Exact"/>
    <w:rsid w:val="00C25060"/>
    <w:pPr>
      <w:widowControl w:val="0"/>
      <w:shd w:val="clear" w:color="auto" w:fill="FFFFFF"/>
      <w:spacing w:after="0" w:line="166" w:lineRule="exact"/>
    </w:pPr>
    <w:rPr>
      <w:rFonts w:ascii="Arial" w:eastAsia="Arial" w:hAnsi="Arial" w:cs="Arial"/>
      <w:sz w:val="13"/>
      <w:szCs w:val="13"/>
    </w:rPr>
  </w:style>
  <w:style w:type="character" w:customStyle="1" w:styleId="317">
    <w:name w:val="Основной текст (31)_"/>
    <w:link w:val="3114"/>
    <w:rsid w:val="00C25060"/>
    <w:rPr>
      <w:rFonts w:ascii="Times New Roman" w:eastAsia="Times New Roman" w:hAnsi="Times New Roman"/>
      <w:i/>
      <w:iCs/>
      <w:shd w:val="clear" w:color="auto" w:fill="FFFFFF"/>
    </w:rPr>
  </w:style>
  <w:style w:type="character" w:customStyle="1" w:styleId="318">
    <w:name w:val="Основной текст (31)"/>
    <w:rsid w:val="00C25060"/>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C25060"/>
    <w:pPr>
      <w:widowControl w:val="0"/>
      <w:shd w:val="clear" w:color="auto" w:fill="FFFFFF"/>
      <w:spacing w:after="0" w:line="259" w:lineRule="exact"/>
      <w:ind w:firstLine="880"/>
      <w:jc w:val="both"/>
    </w:pPr>
    <w:rPr>
      <w:rFonts w:ascii="Times New Roman" w:eastAsia="Times New Roman" w:hAnsi="Times New Roman"/>
      <w:i/>
      <w:iCs/>
    </w:rPr>
  </w:style>
  <w:style w:type="character" w:customStyle="1" w:styleId="28pt5">
    <w:name w:val="Основной текст (2) + 8 pt5"/>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C25060"/>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C25060"/>
    <w:pPr>
      <w:widowControl w:val="0"/>
      <w:shd w:val="clear" w:color="auto" w:fill="FFFFFF"/>
      <w:spacing w:after="0" w:line="0" w:lineRule="atLeast"/>
    </w:pPr>
    <w:rPr>
      <w:rFonts w:ascii="Times New Roman" w:eastAsia="Times New Roman" w:hAnsi="Times New Roman"/>
      <w:b/>
      <w:bCs/>
      <w:i/>
      <w:iCs/>
    </w:rPr>
  </w:style>
  <w:style w:type="character" w:customStyle="1" w:styleId="1592">
    <w:name w:val="Основной текст (159) + Полужирный;Курсив"/>
    <w:rsid w:val="00C25060"/>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C25060"/>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C25060"/>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C25060"/>
    <w:pPr>
      <w:widowControl w:val="0"/>
      <w:shd w:val="clear" w:color="auto" w:fill="FFFFFF"/>
      <w:spacing w:after="0" w:line="0" w:lineRule="atLeast"/>
      <w:outlineLvl w:val="6"/>
    </w:pPr>
    <w:rPr>
      <w:rFonts w:ascii="Times New Roman" w:eastAsia="Times New Roman" w:hAnsi="Times New Roman"/>
      <w:sz w:val="28"/>
      <w:szCs w:val="28"/>
    </w:rPr>
  </w:style>
  <w:style w:type="character" w:customStyle="1" w:styleId="29pt20">
    <w:name w:val="Основной текст (2) + 9 pt;Полужирный2"/>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C25060"/>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C2506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C2506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Таблиц"/>
    <w:basedOn w:val="affffffffff6"/>
    <w:next w:val="af8"/>
    <w:link w:val="1fffc"/>
    <w:qFormat/>
    <w:rsid w:val="00C25060"/>
    <w:pPr>
      <w:widowControl w:val="0"/>
      <w:spacing w:line="240" w:lineRule="auto"/>
      <w:ind w:firstLine="0"/>
      <w:jc w:val="center"/>
    </w:pPr>
    <w:rPr>
      <w:rFonts w:ascii="Times New Roman" w:hAnsi="Times New Roman"/>
      <w:bCs/>
      <w:sz w:val="20"/>
      <w:lang w:eastAsia="ru-RU"/>
    </w:rPr>
  </w:style>
  <w:style w:type="paragraph" w:customStyle="1" w:styleId="1110">
    <w:name w:val="_1.1.1."/>
    <w:basedOn w:val="30"/>
    <w:next w:val="af8"/>
    <w:link w:val="111e"/>
    <w:qFormat/>
    <w:rsid w:val="00C25060"/>
    <w:pPr>
      <w:keepLines/>
      <w:numPr>
        <w:numId w:val="45"/>
      </w:numPr>
      <w:suppressAutoHyphens w:val="0"/>
      <w:spacing w:before="360" w:after="360" w:line="240" w:lineRule="auto"/>
      <w:jc w:val="center"/>
    </w:pPr>
    <w:rPr>
      <w:rFonts w:ascii="Times New Roman" w:hAnsi="Times New Roman" w:cs="Times New Roman"/>
      <w:bCs/>
      <w:i w:val="0"/>
      <w:iCs w:val="0"/>
      <w:lang w:bidi="ar-SA"/>
    </w:rPr>
  </w:style>
  <w:style w:type="character" w:customStyle="1" w:styleId="111e">
    <w:name w:val="_1.1.1. Знак"/>
    <w:link w:val="1110"/>
    <w:locked/>
    <w:rsid w:val="00C25060"/>
    <w:rPr>
      <w:rFonts w:ascii="Times New Roman" w:eastAsia="Times New Roman" w:hAnsi="Times New Roman" w:cs="Times New Roman"/>
      <w:b/>
      <w:bCs/>
      <w:sz w:val="26"/>
      <w:szCs w:val="26"/>
      <w:lang w:eastAsia="en-US"/>
    </w:rPr>
  </w:style>
  <w:style w:type="table" w:customStyle="1" w:styleId="TableNormal">
    <w:name w:val="Table Normal"/>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C25060"/>
    <w:pPr>
      <w:widowControl w:val="0"/>
      <w:spacing w:after="0" w:line="240" w:lineRule="auto"/>
      <w:ind w:left="601" w:hanging="439"/>
    </w:pPr>
    <w:rPr>
      <w:rFonts w:ascii="Arial" w:eastAsia="Arial" w:hAnsi="Arial" w:cs="Arial"/>
      <w:sz w:val="20"/>
      <w:szCs w:val="20"/>
      <w:lang w:val="en-US" w:eastAsia="en-US"/>
    </w:rPr>
  </w:style>
  <w:style w:type="paragraph" w:customStyle="1" w:styleId="21f1">
    <w:name w:val="Оглавление 21"/>
    <w:basedOn w:val="af8"/>
    <w:uiPriority w:val="1"/>
    <w:qFormat/>
    <w:rsid w:val="00C25060"/>
    <w:pPr>
      <w:widowControl w:val="0"/>
      <w:spacing w:after="0" w:line="240" w:lineRule="auto"/>
      <w:ind w:left="382"/>
    </w:pPr>
    <w:rPr>
      <w:rFonts w:ascii="Arial" w:eastAsia="Arial" w:hAnsi="Arial" w:cs="Arial"/>
      <w:sz w:val="20"/>
      <w:szCs w:val="20"/>
      <w:lang w:val="en-US" w:eastAsia="en-US"/>
    </w:rPr>
  </w:style>
  <w:style w:type="paragraph" w:customStyle="1" w:styleId="319">
    <w:name w:val="Оглавление 31"/>
    <w:basedOn w:val="af8"/>
    <w:uiPriority w:val="1"/>
    <w:qFormat/>
    <w:rsid w:val="00C25060"/>
    <w:pPr>
      <w:widowControl w:val="0"/>
      <w:spacing w:before="34" w:after="0" w:line="240" w:lineRule="auto"/>
      <w:ind w:left="1482" w:hanging="881"/>
    </w:pPr>
    <w:rPr>
      <w:rFonts w:ascii="Arial" w:eastAsia="Arial" w:hAnsi="Arial" w:cs="Arial"/>
      <w:sz w:val="20"/>
      <w:szCs w:val="20"/>
      <w:lang w:val="en-US" w:eastAsia="en-US"/>
    </w:rPr>
  </w:style>
  <w:style w:type="paragraph" w:customStyle="1" w:styleId="11fc">
    <w:name w:val="Заголовок 11"/>
    <w:basedOn w:val="af8"/>
    <w:uiPriority w:val="1"/>
    <w:qFormat/>
    <w:rsid w:val="00C25060"/>
    <w:pPr>
      <w:widowControl w:val="0"/>
      <w:spacing w:after="0" w:line="240" w:lineRule="auto"/>
      <w:ind w:left="1" w:right="2"/>
      <w:jc w:val="center"/>
      <w:outlineLvl w:val="1"/>
    </w:pPr>
    <w:rPr>
      <w:rFonts w:ascii="Arial" w:eastAsia="Arial" w:hAnsi="Arial" w:cs="Arial"/>
      <w:b/>
      <w:bCs/>
      <w:sz w:val="36"/>
      <w:szCs w:val="36"/>
      <w:lang w:val="en-US" w:eastAsia="en-US"/>
    </w:rPr>
  </w:style>
  <w:style w:type="paragraph" w:customStyle="1" w:styleId="21f2">
    <w:name w:val="Заголовок 21"/>
    <w:basedOn w:val="af8"/>
    <w:uiPriority w:val="1"/>
    <w:qFormat/>
    <w:rsid w:val="00C25060"/>
    <w:pPr>
      <w:widowControl w:val="0"/>
      <w:spacing w:after="0" w:line="240" w:lineRule="auto"/>
      <w:outlineLvl w:val="2"/>
    </w:pPr>
    <w:rPr>
      <w:rFonts w:ascii="Times New Roman" w:eastAsia="Times New Roman" w:hAnsi="Times New Roman" w:cs="Times New Roman"/>
      <w:sz w:val="26"/>
      <w:szCs w:val="26"/>
      <w:lang w:val="en-US" w:eastAsia="en-US"/>
    </w:rPr>
  </w:style>
  <w:style w:type="paragraph" w:customStyle="1" w:styleId="31a">
    <w:name w:val="Заголовок 31"/>
    <w:basedOn w:val="af8"/>
    <w:uiPriority w:val="1"/>
    <w:qFormat/>
    <w:rsid w:val="00C25060"/>
    <w:pPr>
      <w:widowControl w:val="0"/>
      <w:spacing w:after="0" w:line="240" w:lineRule="auto"/>
      <w:ind w:left="2096"/>
      <w:outlineLvl w:val="3"/>
    </w:pPr>
    <w:rPr>
      <w:rFonts w:ascii="Arial" w:eastAsia="Arial" w:hAnsi="Arial" w:cs="Arial"/>
      <w:b/>
      <w:bCs/>
      <w:sz w:val="24"/>
      <w:szCs w:val="24"/>
      <w:lang w:val="en-US" w:eastAsia="en-US"/>
    </w:rPr>
  </w:style>
  <w:style w:type="paragraph" w:customStyle="1" w:styleId="413">
    <w:name w:val="Заголовок 41"/>
    <w:basedOn w:val="af8"/>
    <w:uiPriority w:val="1"/>
    <w:qFormat/>
    <w:rsid w:val="00C25060"/>
    <w:pPr>
      <w:widowControl w:val="0"/>
      <w:spacing w:after="0" w:line="240" w:lineRule="auto"/>
      <w:ind w:left="728"/>
      <w:outlineLvl w:val="4"/>
    </w:pPr>
    <w:rPr>
      <w:rFonts w:ascii="Arial" w:eastAsia="Arial" w:hAnsi="Arial" w:cs="Arial"/>
      <w:b/>
      <w:bCs/>
      <w:i/>
      <w:sz w:val="24"/>
      <w:szCs w:val="24"/>
      <w:lang w:val="en-US" w:eastAsia="en-US"/>
    </w:rPr>
  </w:style>
  <w:style w:type="paragraph" w:customStyle="1" w:styleId="TableParagraph">
    <w:name w:val="Table Paragraph"/>
    <w:basedOn w:val="af8"/>
    <w:uiPriority w:val="1"/>
    <w:qFormat/>
    <w:rsid w:val="00C25060"/>
    <w:pPr>
      <w:widowControl w:val="0"/>
      <w:spacing w:after="0" w:line="240" w:lineRule="auto"/>
      <w:jc w:val="center"/>
    </w:pPr>
    <w:rPr>
      <w:rFonts w:ascii="Arial" w:eastAsia="Arial" w:hAnsi="Arial" w:cs="Arial"/>
      <w:lang w:val="en-US" w:eastAsia="en-US"/>
    </w:rPr>
  </w:style>
  <w:style w:type="character" w:customStyle="1" w:styleId="12pt1pt">
    <w:name w:val="Колонтитул + 12 pt;Интервал 1 pt"/>
    <w:rsid w:val="00C25060"/>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75pt">
    <w:name w:val="Основной текст (3) + 7;5 pt;Полужирный"/>
    <w:rsid w:val="00C25060"/>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C25060"/>
    <w:rPr>
      <w:rFonts w:ascii="Times New Roman" w:eastAsia="Times New Roman" w:hAnsi="Times New Roman"/>
      <w:b/>
      <w:bCs/>
      <w:shd w:val="clear" w:color="auto" w:fill="FFFFFF"/>
    </w:rPr>
  </w:style>
  <w:style w:type="paragraph" w:customStyle="1" w:styleId="8a">
    <w:name w:val="Заголовок №8"/>
    <w:basedOn w:val="af8"/>
    <w:link w:val="89"/>
    <w:rsid w:val="00C25060"/>
    <w:pPr>
      <w:widowControl w:val="0"/>
      <w:shd w:val="clear" w:color="auto" w:fill="FFFFFF"/>
      <w:spacing w:before="240" w:after="420" w:line="0" w:lineRule="atLeast"/>
      <w:ind w:hanging="2060"/>
      <w:jc w:val="both"/>
      <w:outlineLvl w:val="7"/>
    </w:pPr>
    <w:rPr>
      <w:rFonts w:ascii="Times New Roman" w:eastAsia="Times New Roman" w:hAnsi="Times New Roman"/>
      <w:b/>
      <w:bCs/>
    </w:rPr>
  </w:style>
  <w:style w:type="character" w:customStyle="1" w:styleId="182">
    <w:name w:val="Основной текст (18)"/>
    <w:rsid w:val="00C25060"/>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C25060"/>
    <w:rPr>
      <w:rFonts w:ascii="Arial" w:eastAsia="Arial" w:hAnsi="Arial" w:cs="Arial"/>
      <w:sz w:val="13"/>
      <w:szCs w:val="13"/>
      <w:shd w:val="clear" w:color="auto" w:fill="FFFFFF"/>
    </w:rPr>
  </w:style>
  <w:style w:type="paragraph" w:customStyle="1" w:styleId="431">
    <w:name w:val="Основной текст (43)"/>
    <w:basedOn w:val="af8"/>
    <w:link w:val="430"/>
    <w:rsid w:val="00C25060"/>
    <w:pPr>
      <w:widowControl w:val="0"/>
      <w:shd w:val="clear" w:color="auto" w:fill="FFFFFF"/>
      <w:spacing w:after="0" w:line="122" w:lineRule="exact"/>
    </w:pPr>
    <w:rPr>
      <w:rFonts w:ascii="Arial" w:eastAsia="Arial" w:hAnsi="Arial" w:cs="Arial"/>
      <w:sz w:val="13"/>
      <w:szCs w:val="13"/>
    </w:rPr>
  </w:style>
  <w:style w:type="character" w:customStyle="1" w:styleId="76Exact">
    <w:name w:val="Заголовок №7 (6) Exact"/>
    <w:link w:val="760"/>
    <w:rsid w:val="00C25060"/>
    <w:rPr>
      <w:rFonts w:ascii="Times New Roman" w:eastAsia="Times New Roman" w:hAnsi="Times New Roman"/>
      <w:sz w:val="26"/>
      <w:szCs w:val="26"/>
      <w:shd w:val="clear" w:color="auto" w:fill="FFFFFF"/>
    </w:rPr>
  </w:style>
  <w:style w:type="paragraph" w:customStyle="1" w:styleId="153">
    <w:name w:val="Основной текст (15)"/>
    <w:basedOn w:val="af8"/>
    <w:rsid w:val="00C25060"/>
    <w:pPr>
      <w:widowControl w:val="0"/>
      <w:shd w:val="clear" w:color="auto" w:fill="FFFFFF"/>
      <w:spacing w:after="60" w:line="104" w:lineRule="exact"/>
    </w:pPr>
    <w:rPr>
      <w:rFonts w:ascii="Times New Roman" w:eastAsia="Times New Roman" w:hAnsi="Times New Roman" w:cs="Times New Roman"/>
      <w:sz w:val="18"/>
      <w:szCs w:val="18"/>
      <w:lang w:val="en-US" w:eastAsia="en-US"/>
    </w:rPr>
  </w:style>
  <w:style w:type="paragraph" w:customStyle="1" w:styleId="760">
    <w:name w:val="Заголовок №7 (6)"/>
    <w:basedOn w:val="af8"/>
    <w:link w:val="76Exact"/>
    <w:rsid w:val="00C25060"/>
    <w:pPr>
      <w:widowControl w:val="0"/>
      <w:shd w:val="clear" w:color="auto" w:fill="FFFFFF"/>
      <w:spacing w:after="0" w:line="0" w:lineRule="atLeast"/>
      <w:outlineLvl w:val="6"/>
    </w:pPr>
    <w:rPr>
      <w:rFonts w:ascii="Times New Roman" w:eastAsia="Times New Roman" w:hAnsi="Times New Roman"/>
      <w:sz w:val="26"/>
      <w:szCs w:val="26"/>
    </w:rPr>
  </w:style>
  <w:style w:type="character" w:customStyle="1" w:styleId="680">
    <w:name w:val="Основной текст (68)_"/>
    <w:rsid w:val="00C25060"/>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C25060"/>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Таблиц Знак"/>
    <w:link w:val="1fffb"/>
    <w:locked/>
    <w:rsid w:val="00C25060"/>
    <w:rPr>
      <w:rFonts w:ascii="Times New Roman" w:eastAsia="Calibri" w:hAnsi="Times New Roman" w:cs="Calibri"/>
      <w:bCs/>
      <w:sz w:val="20"/>
      <w:szCs w:val="26"/>
    </w:rPr>
  </w:style>
  <w:style w:type="paragraph" w:customStyle="1" w:styleId="113">
    <w:name w:val="_1.1.Маркер"/>
    <w:basedOn w:val="20"/>
    <w:next w:val="af8"/>
    <w:link w:val="11fd"/>
    <w:qFormat/>
    <w:rsid w:val="00C25060"/>
    <w:pPr>
      <w:keepNext w:val="0"/>
      <w:numPr>
        <w:ilvl w:val="0"/>
        <w:numId w:val="78"/>
      </w:numPr>
      <w:tabs>
        <w:tab w:val="left" w:pos="1134"/>
      </w:tabs>
      <w:suppressAutoHyphens w:val="0"/>
      <w:spacing w:before="0" w:after="0"/>
      <w:ind w:left="1135" w:hanging="284"/>
      <w:jc w:val="both"/>
      <w:outlineLvl w:val="9"/>
    </w:pPr>
    <w:rPr>
      <w:rFonts w:cs="Times New Roman"/>
      <w:b w:val="0"/>
      <w:bCs/>
      <w:sz w:val="24"/>
      <w:szCs w:val="26"/>
      <w:lang w:bidi="ar-SA"/>
    </w:rPr>
  </w:style>
  <w:style w:type="character" w:customStyle="1" w:styleId="11fd">
    <w:name w:val="_1.1.Маркер Знак"/>
    <w:link w:val="113"/>
    <w:locked/>
    <w:rsid w:val="00C25060"/>
    <w:rPr>
      <w:rFonts w:ascii="Times New Roman" w:eastAsia="Times New Roman" w:hAnsi="Times New Roman" w:cs="Times New Roman"/>
      <w:bCs/>
      <w:sz w:val="24"/>
      <w:szCs w:val="26"/>
      <w:lang w:eastAsia="en-US"/>
    </w:rPr>
  </w:style>
  <w:style w:type="character" w:customStyle="1" w:styleId="Exact0">
    <w:name w:val="Подпись к картинке Exact"/>
    <w:link w:val="afffffffffff9"/>
    <w:rsid w:val="00C25060"/>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C25060"/>
    <w:pPr>
      <w:widowControl w:val="0"/>
      <w:shd w:val="clear" w:color="auto" w:fill="FFFFFF"/>
      <w:spacing w:after="0" w:line="0" w:lineRule="atLeast"/>
    </w:pPr>
    <w:rPr>
      <w:rFonts w:ascii="Times New Roman" w:eastAsia="Times New Roman" w:hAnsi="Times New Roman"/>
    </w:rPr>
  </w:style>
  <w:style w:type="character" w:customStyle="1" w:styleId="27pt">
    <w:name w:val="Основной текст (2) + 7 pt"/>
    <w:rsid w:val="00C25060"/>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C25060"/>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C25060"/>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C25060"/>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C25060"/>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C25060"/>
    <w:pPr>
      <w:widowControl w:val="0"/>
      <w:shd w:val="clear" w:color="auto" w:fill="FFFFFF"/>
      <w:spacing w:after="0" w:line="292" w:lineRule="exact"/>
    </w:pPr>
    <w:rPr>
      <w:rFonts w:ascii="Times New Roman" w:eastAsia="Times New Roman" w:hAnsi="Times New Roman"/>
      <w:sz w:val="21"/>
      <w:szCs w:val="21"/>
    </w:rPr>
  </w:style>
  <w:style w:type="paragraph" w:customStyle="1" w:styleId="msonormal0">
    <w:name w:val="msonormal"/>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9Exact">
    <w:name w:val="Заголовок №7 (9) Exact"/>
    <w:link w:val="79"/>
    <w:rsid w:val="00C25060"/>
    <w:rPr>
      <w:rFonts w:ascii="Times New Roman" w:eastAsia="Times New Roman" w:hAnsi="Times New Roman"/>
      <w:b/>
      <w:bCs/>
      <w:shd w:val="clear" w:color="auto" w:fill="FFFFFF"/>
    </w:rPr>
  </w:style>
  <w:style w:type="paragraph" w:customStyle="1" w:styleId="79">
    <w:name w:val="Заголовок №7 (9)"/>
    <w:basedOn w:val="af8"/>
    <w:link w:val="79Exact"/>
    <w:rsid w:val="00C25060"/>
    <w:pPr>
      <w:widowControl w:val="0"/>
      <w:shd w:val="clear" w:color="auto" w:fill="FFFFFF"/>
      <w:spacing w:after="0" w:line="0" w:lineRule="atLeast"/>
      <w:outlineLvl w:val="6"/>
    </w:pPr>
    <w:rPr>
      <w:rFonts w:ascii="Times New Roman" w:eastAsia="Times New Roman" w:hAnsi="Times New Roman"/>
      <w:b/>
      <w:bCs/>
    </w:rPr>
  </w:style>
  <w:style w:type="character" w:customStyle="1" w:styleId="2FranklinGothicHeavy7pt">
    <w:name w:val="Основной текст (2) + Franklin Gothic Heavy;7 pt"/>
    <w:rsid w:val="00C25060"/>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C2506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C25060"/>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C25060"/>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C25060"/>
    <w:rPr>
      <w:rFonts w:ascii="Times New Roman" w:eastAsia="Times New Roman" w:hAnsi="Times New Roman"/>
      <w:shd w:val="clear" w:color="auto" w:fill="FFFFFF"/>
    </w:rPr>
  </w:style>
  <w:style w:type="paragraph" w:customStyle="1" w:styleId="731">
    <w:name w:val="Основной текст (73)"/>
    <w:basedOn w:val="af8"/>
    <w:link w:val="730"/>
    <w:rsid w:val="00C25060"/>
    <w:pPr>
      <w:widowControl w:val="0"/>
      <w:shd w:val="clear" w:color="auto" w:fill="FFFFFF"/>
      <w:spacing w:before="60" w:after="0" w:line="0" w:lineRule="atLeast"/>
      <w:ind w:hanging="240"/>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C25060"/>
    <w:pPr>
      <w:widowControl w:val="0"/>
      <w:shd w:val="clear" w:color="auto" w:fill="FFFFFF"/>
      <w:spacing w:after="0" w:line="0" w:lineRule="atLeast"/>
      <w:outlineLvl w:val="5"/>
    </w:pPr>
    <w:rPr>
      <w:rFonts w:ascii="Times New Roman" w:eastAsia="Times New Roman" w:hAnsi="Times New Roman"/>
    </w:rPr>
  </w:style>
  <w:style w:type="character" w:customStyle="1" w:styleId="360">
    <w:name w:val="Основной текст (36)_"/>
    <w:link w:val="361"/>
    <w:rsid w:val="00C25060"/>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C25060"/>
    <w:pPr>
      <w:widowControl w:val="0"/>
      <w:shd w:val="clear" w:color="auto" w:fill="FFFFFF"/>
      <w:spacing w:after="0" w:line="252" w:lineRule="exact"/>
      <w:jc w:val="both"/>
    </w:pPr>
    <w:rPr>
      <w:rFonts w:ascii="Times New Roman" w:eastAsia="Times New Roman" w:hAnsi="Times New Roman"/>
      <w:b/>
      <w:bCs/>
      <w:sz w:val="21"/>
      <w:szCs w:val="21"/>
    </w:rPr>
  </w:style>
  <w:style w:type="character" w:customStyle="1" w:styleId="31Tahoma10pt">
    <w:name w:val="Основной текст (31) + Tahoma;10 pt;Не курсив"/>
    <w:rsid w:val="00C25060"/>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C25060"/>
    <w:rPr>
      <w:sz w:val="15"/>
      <w:szCs w:val="15"/>
      <w:shd w:val="clear" w:color="auto" w:fill="FFFFFF"/>
    </w:rPr>
  </w:style>
  <w:style w:type="paragraph" w:customStyle="1" w:styleId="960">
    <w:name w:val="Основной текст (96)"/>
    <w:basedOn w:val="af8"/>
    <w:link w:val="96"/>
    <w:rsid w:val="00C25060"/>
    <w:pPr>
      <w:widowControl w:val="0"/>
      <w:shd w:val="clear" w:color="auto" w:fill="FFFFFF"/>
      <w:spacing w:after="0" w:line="212" w:lineRule="exact"/>
      <w:ind w:hanging="2140"/>
    </w:pPr>
    <w:rPr>
      <w:sz w:val="15"/>
      <w:szCs w:val="15"/>
    </w:rPr>
  </w:style>
  <w:style w:type="character" w:customStyle="1" w:styleId="47Exact">
    <w:name w:val="Основной текст (47) Exact"/>
    <w:link w:val="470"/>
    <w:rsid w:val="00C25060"/>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C25060"/>
    <w:pPr>
      <w:widowControl w:val="0"/>
      <w:shd w:val="clear" w:color="auto" w:fill="FFFFFF"/>
      <w:spacing w:after="0" w:line="370" w:lineRule="exact"/>
      <w:jc w:val="both"/>
    </w:pPr>
    <w:rPr>
      <w:rFonts w:ascii="Times New Roman" w:eastAsia="Times New Roman" w:hAnsi="Times New Roman"/>
      <w:sz w:val="28"/>
      <w:szCs w:val="28"/>
    </w:rPr>
  </w:style>
  <w:style w:type="character" w:customStyle="1" w:styleId="155">
    <w:name w:val="Основной текст (155)_"/>
    <w:link w:val="1550"/>
    <w:rsid w:val="00C25060"/>
    <w:rPr>
      <w:rFonts w:ascii="Arial" w:eastAsia="Arial" w:hAnsi="Arial" w:cs="Arial"/>
      <w:sz w:val="14"/>
      <w:szCs w:val="14"/>
      <w:shd w:val="clear" w:color="auto" w:fill="FFFFFF"/>
    </w:rPr>
  </w:style>
  <w:style w:type="paragraph" w:customStyle="1" w:styleId="1550">
    <w:name w:val="Основной текст (155)"/>
    <w:basedOn w:val="af8"/>
    <w:link w:val="155"/>
    <w:rsid w:val="00C25060"/>
    <w:pPr>
      <w:widowControl w:val="0"/>
      <w:shd w:val="clear" w:color="auto" w:fill="FFFFFF"/>
      <w:spacing w:after="0" w:line="0" w:lineRule="atLeast"/>
    </w:pPr>
    <w:rPr>
      <w:rFonts w:ascii="Arial" w:eastAsia="Arial" w:hAnsi="Arial" w:cs="Arial"/>
      <w:sz w:val="14"/>
      <w:szCs w:val="14"/>
    </w:rPr>
  </w:style>
  <w:style w:type="paragraph" w:customStyle="1" w:styleId="1593">
    <w:name w:val="Основной текст (159)"/>
    <w:basedOn w:val="af8"/>
    <w:rsid w:val="00C25060"/>
    <w:pPr>
      <w:widowControl w:val="0"/>
      <w:shd w:val="clear" w:color="auto" w:fill="FFFFFF"/>
      <w:spacing w:after="0" w:line="320" w:lineRule="exact"/>
      <w:ind w:hanging="460"/>
      <w:jc w:val="both"/>
    </w:pPr>
    <w:rPr>
      <w:rFonts w:ascii="Times New Roman" w:eastAsia="Times New Roman" w:hAnsi="Times New Roman" w:cs="Times New Roman"/>
      <w:color w:val="000000"/>
      <w:sz w:val="24"/>
      <w:szCs w:val="24"/>
      <w:lang w:bidi="ru-RU"/>
    </w:rPr>
  </w:style>
  <w:style w:type="character" w:customStyle="1" w:styleId="15911pt0">
    <w:name w:val="Основной текст (159) + 11 pt"/>
    <w:aliases w:val="Малые прописные"/>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C25060"/>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C25060"/>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C25060"/>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C25060"/>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C25060"/>
    <w:pPr>
      <w:spacing w:after="120" w:line="240" w:lineRule="auto"/>
      <w:jc w:val="center"/>
    </w:pPr>
    <w:rPr>
      <w:rFonts w:ascii="Times New Roman" w:eastAsia="Times New Roman" w:hAnsi="Times New Roman" w:cs="Times New Roman"/>
      <w:b/>
      <w:sz w:val="24"/>
      <w:szCs w:val="20"/>
      <w:lang w:eastAsia="en-US"/>
    </w:rPr>
  </w:style>
  <w:style w:type="character" w:customStyle="1" w:styleId="afffffffffffb">
    <w:name w:val="Текст титула Знак"/>
    <w:link w:val="afffffffffffa"/>
    <w:rsid w:val="00C25060"/>
    <w:rPr>
      <w:rFonts w:ascii="Times New Roman" w:eastAsia="Times New Roman" w:hAnsi="Times New Roman" w:cs="Times New Roman"/>
      <w:b/>
      <w:sz w:val="24"/>
      <w:szCs w:val="20"/>
      <w:lang w:eastAsia="en-US"/>
    </w:rPr>
  </w:style>
  <w:style w:type="paragraph" w:customStyle="1" w:styleId="2fff1">
    <w:name w:val="Текст титула 2"/>
    <w:basedOn w:val="af8"/>
    <w:qFormat/>
    <w:rsid w:val="00C25060"/>
    <w:pPr>
      <w:widowControl w:val="0"/>
      <w:snapToGrid w:val="0"/>
      <w:spacing w:before="4800" w:after="0" w:line="300" w:lineRule="auto"/>
      <w:contextualSpacing/>
      <w:jc w:val="center"/>
    </w:pPr>
    <w:rPr>
      <w:rFonts w:ascii="Times New Roman" w:eastAsia="Times New Roman" w:hAnsi="Times New Roman" w:cs="Arial"/>
      <w:b/>
      <w:sz w:val="24"/>
      <w:lang w:eastAsia="en-US"/>
    </w:rPr>
  </w:style>
  <w:style w:type="paragraph" w:customStyle="1" w:styleId="001">
    <w:name w:val="0.0 Текст"/>
    <w:basedOn w:val="af8"/>
    <w:link w:val="002"/>
    <w:qFormat/>
    <w:rsid w:val="00C25060"/>
    <w:pPr>
      <w:snapToGrid w:val="0"/>
      <w:spacing w:before="40" w:after="400" w:line="300" w:lineRule="auto"/>
      <w:ind w:firstLine="709"/>
      <w:contextualSpacing/>
      <w:jc w:val="both"/>
    </w:pPr>
    <w:rPr>
      <w:rFonts w:ascii="Times New Roman" w:eastAsia="Times New Roman" w:hAnsi="Times New Roman" w:cs="Arial"/>
      <w:sz w:val="28"/>
      <w:lang w:eastAsia="en-US"/>
    </w:rPr>
  </w:style>
  <w:style w:type="character" w:customStyle="1" w:styleId="002">
    <w:name w:val="0.0 Текст Знак"/>
    <w:link w:val="001"/>
    <w:rsid w:val="00C25060"/>
    <w:rPr>
      <w:rFonts w:ascii="Times New Roman" w:eastAsia="Times New Roman" w:hAnsi="Times New Roman" w:cs="Arial"/>
      <w:sz w:val="28"/>
      <w:lang w:eastAsia="en-US"/>
    </w:rPr>
  </w:style>
  <w:style w:type="paragraph" w:customStyle="1" w:styleId="formattext">
    <w:name w:val="forma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120">
    <w:name w:val="Заголовок 3 ур12"/>
    <w:uiPriority w:val="99"/>
    <w:rsid w:val="00C25060"/>
  </w:style>
  <w:style w:type="table" w:customStyle="1" w:styleId="13c">
    <w:name w:val="Классическая таблица 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d">
    <w:name w:val="Нет списка13"/>
    <w:next w:val="afb"/>
    <w:uiPriority w:val="99"/>
    <w:semiHidden/>
    <w:unhideWhenUsed/>
    <w:rsid w:val="00C25060"/>
  </w:style>
  <w:style w:type="table" w:customStyle="1" w:styleId="TableGridReport2">
    <w:name w:val="Table Grid Report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13"/>
    <w:uiPriority w:val="99"/>
    <w:rsid w:val="00C25060"/>
    <w:pPr>
      <w:numPr>
        <w:numId w:val="5"/>
      </w:numPr>
    </w:pPr>
  </w:style>
  <w:style w:type="numbering" w:customStyle="1" w:styleId="143">
    <w:name w:val="Нет списка14"/>
    <w:next w:val="afb"/>
    <w:uiPriority w:val="99"/>
    <w:semiHidden/>
    <w:unhideWhenUsed/>
    <w:rsid w:val="00C25060"/>
  </w:style>
  <w:style w:type="table" w:customStyle="1" w:styleId="1100">
    <w:name w:val="Сетка таблицы11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f2">
    <w:name w:val="Рис.2"/>
    <w:rsid w:val="00C25060"/>
  </w:style>
  <w:style w:type="table" w:customStyle="1" w:styleId="-34">
    <w:name w:val="Веб-таблица 34"/>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C25060"/>
  </w:style>
  <w:style w:type="table" w:customStyle="1" w:styleId="TableGridReport12">
    <w:name w:val="Table Grid Report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fb"/>
    <w:uiPriority w:val="99"/>
    <w:semiHidden/>
    <w:unhideWhenUsed/>
    <w:rsid w:val="00C25060"/>
  </w:style>
  <w:style w:type="table" w:customStyle="1" w:styleId="323">
    <w:name w:val="Сетка таблицы3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Рис.11"/>
    <w:rsid w:val="00C25060"/>
    <w:pPr>
      <w:numPr>
        <w:numId w:val="82"/>
      </w:numPr>
    </w:pPr>
  </w:style>
  <w:style w:type="table" w:customStyle="1" w:styleId="-313">
    <w:name w:val="Веб-таблица 31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C25060"/>
  </w:style>
  <w:style w:type="table" w:customStyle="1" w:styleId="TableGridReport111">
    <w:name w:val="Table Grid Report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C25060"/>
    <w:pPr>
      <w:numPr>
        <w:numId w:val="42"/>
      </w:numPr>
    </w:pPr>
  </w:style>
  <w:style w:type="table" w:customStyle="1" w:styleId="144">
    <w:name w:val="Классическая таблица 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6">
    <w:name w:val="Нет списка15"/>
    <w:next w:val="afb"/>
    <w:uiPriority w:val="99"/>
    <w:semiHidden/>
    <w:unhideWhenUsed/>
    <w:rsid w:val="00C25060"/>
  </w:style>
  <w:style w:type="character" w:customStyle="1" w:styleId="26pt">
    <w:name w:val="Основной текст (2) + 6 pt"/>
    <w:rsid w:val="00C2506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C25060"/>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C25060"/>
    <w:pPr>
      <w:spacing w:before="100" w:beforeAutospacing="1" w:after="100" w:afterAutospacing="1" w:line="240" w:lineRule="auto"/>
    </w:pPr>
    <w:rPr>
      <w:rFonts w:ascii="Calibri" w:eastAsia="Times New Roman" w:hAnsi="Calibri" w:cs="Calibri"/>
      <w:b/>
      <w:bCs/>
      <w:color w:val="000000"/>
      <w:sz w:val="18"/>
      <w:szCs w:val="18"/>
    </w:rPr>
  </w:style>
  <w:style w:type="paragraph" w:customStyle="1" w:styleId="font18">
    <w:name w:val="font18"/>
    <w:basedOn w:val="af8"/>
    <w:uiPriority w:val="99"/>
    <w:rsid w:val="00C25060"/>
    <w:pPr>
      <w:spacing w:before="100" w:beforeAutospacing="1" w:after="100" w:afterAutospacing="1" w:line="240" w:lineRule="auto"/>
    </w:pPr>
    <w:rPr>
      <w:rFonts w:ascii="Times New Roman" w:eastAsia="Times New Roman" w:hAnsi="Times New Roman" w:cs="Times New Roman"/>
      <w:b/>
      <w:bCs/>
      <w:color w:val="000000"/>
      <w:sz w:val="18"/>
      <w:szCs w:val="18"/>
    </w:rPr>
  </w:style>
  <w:style w:type="numbering" w:customStyle="1" w:styleId="161">
    <w:name w:val="Нет списка16"/>
    <w:next w:val="afb"/>
    <w:uiPriority w:val="99"/>
    <w:semiHidden/>
    <w:unhideWhenUsed/>
    <w:rsid w:val="00C25060"/>
  </w:style>
  <w:style w:type="paragraph" w:customStyle="1" w:styleId="S">
    <w:name w:val="S_Обычный"/>
    <w:basedOn w:val="af8"/>
    <w:qFormat/>
    <w:rsid w:val="00C25060"/>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AA">
    <w:name w:val="! AAA ! Знак"/>
    <w:link w:val="AAA0"/>
    <w:uiPriority w:val="99"/>
    <w:locked/>
    <w:rsid w:val="00C25060"/>
    <w:rPr>
      <w:sz w:val="24"/>
      <w:szCs w:val="16"/>
    </w:rPr>
  </w:style>
  <w:style w:type="paragraph" w:customStyle="1" w:styleId="AAA0">
    <w:name w:val="! AAA !"/>
    <w:link w:val="AAA"/>
    <w:uiPriority w:val="99"/>
    <w:rsid w:val="00C25060"/>
    <w:pPr>
      <w:spacing w:after="120" w:line="240" w:lineRule="auto"/>
      <w:jc w:val="both"/>
    </w:pPr>
    <w:rPr>
      <w:sz w:val="24"/>
      <w:szCs w:val="16"/>
    </w:rPr>
  </w:style>
  <w:style w:type="paragraph" w:customStyle="1" w:styleId="513">
    <w:name w:val="Заголовок 51"/>
    <w:basedOn w:val="af8"/>
    <w:next w:val="af8"/>
    <w:uiPriority w:val="9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customStyle="1" w:styleId="611">
    <w:name w:val="Заголовок 61"/>
    <w:basedOn w:val="af8"/>
    <w:next w:val="af8"/>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customStyle="1" w:styleId="712">
    <w:name w:val="Заголовок 71"/>
    <w:basedOn w:val="af8"/>
    <w:next w:val="af8"/>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customStyle="1" w:styleId="812">
    <w:name w:val="Заголовок 81"/>
    <w:basedOn w:val="af8"/>
    <w:next w:val="af8"/>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customStyle="1" w:styleId="910">
    <w:name w:val="Заголовок 91"/>
    <w:basedOn w:val="af8"/>
    <w:next w:val="af8"/>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numbering" w:customStyle="1" w:styleId="171">
    <w:name w:val="Нет списка17"/>
    <w:next w:val="afb"/>
    <w:uiPriority w:val="99"/>
    <w:semiHidden/>
    <w:unhideWhenUsed/>
    <w:rsid w:val="00C25060"/>
  </w:style>
  <w:style w:type="table" w:customStyle="1" w:styleId="TableGridReport3">
    <w:name w:val="Table Grid Report3"/>
    <w:basedOn w:val="afa"/>
    <w:next w:val="afff6"/>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C25060"/>
  </w:style>
  <w:style w:type="table" w:customStyle="1" w:styleId="TableGrid12">
    <w:name w:val="Table Grid12"/>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C25060"/>
  </w:style>
  <w:style w:type="paragraph" w:customStyle="1" w:styleId="1fffd">
    <w:name w:val="Без интервала1"/>
    <w:next w:val="afffff6"/>
    <w:rsid w:val="00C25060"/>
    <w:rPr>
      <w:rFonts w:ascii="Calibri" w:eastAsia="Times New Roman" w:hAnsi="Calibri" w:cs="Times New Roman"/>
      <w:lang w:val="en-US" w:eastAsia="en-US" w:bidi="en-US"/>
    </w:rPr>
  </w:style>
  <w:style w:type="table" w:customStyle="1" w:styleId="158">
    <w:name w:val="Светлая заливка15"/>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Светлая заливка2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e">
    <w:name w:val="Подзаголовок1"/>
    <w:basedOn w:val="af8"/>
    <w:next w:val="af8"/>
    <w:uiPriority w:val="99"/>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numbering" w:customStyle="1" w:styleId="22d">
    <w:name w:val="Заголовок 2 уровень2"/>
    <w:basedOn w:val="afb"/>
    <w:uiPriority w:val="99"/>
    <w:rsid w:val="00C25060"/>
  </w:style>
  <w:style w:type="numbering" w:customStyle="1" w:styleId="324">
    <w:name w:val="Заголовок 3 ур2"/>
    <w:basedOn w:val="afb"/>
    <w:uiPriority w:val="99"/>
    <w:rsid w:val="00C25060"/>
  </w:style>
  <w:style w:type="paragraph" w:customStyle="1" w:styleId="1ffff">
    <w:name w:val="Рецензия1"/>
    <w:next w:val="affffff9"/>
    <w:hidden/>
    <w:uiPriority w:val="99"/>
    <w:semiHidden/>
    <w:rsid w:val="00C25060"/>
    <w:rPr>
      <w:rFonts w:ascii="Calibri" w:eastAsia="Times New Roman" w:hAnsi="Calibri" w:cs="Times New Roman"/>
      <w:lang w:val="en-US" w:eastAsia="en-US" w:bidi="en-US"/>
    </w:rPr>
  </w:style>
  <w:style w:type="numbering" w:customStyle="1" w:styleId="145">
    <w:name w:val="Стиль14"/>
    <w:uiPriority w:val="99"/>
    <w:rsid w:val="00C25060"/>
  </w:style>
  <w:style w:type="paragraph" w:customStyle="1" w:styleId="21f3">
    <w:name w:val="Цитата 21"/>
    <w:basedOn w:val="af8"/>
    <w:next w:val="af8"/>
    <w:uiPriority w:val="29"/>
    <w:rsid w:val="00C25060"/>
    <w:rPr>
      <w:rFonts w:ascii="Calibri" w:eastAsia="Times New Roman" w:hAnsi="Calibri" w:cs="Times New Roman"/>
      <w:i/>
      <w:iCs/>
      <w:color w:val="000000"/>
      <w:sz w:val="24"/>
      <w:lang w:val="en-US" w:eastAsia="en-US" w:bidi="en-US"/>
    </w:rPr>
  </w:style>
  <w:style w:type="paragraph" w:customStyle="1" w:styleId="1ffff0">
    <w:name w:val="Выделенная цитата1"/>
    <w:basedOn w:val="af8"/>
    <w:next w:val="af8"/>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table" w:customStyle="1" w:styleId="334">
    <w:name w:val="Простая таблица 3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Светлая заливка114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C25060"/>
  </w:style>
  <w:style w:type="numbering" w:customStyle="1" w:styleId="1111131">
    <w:name w:val="1 / 1.1 / 1.1.31"/>
    <w:basedOn w:val="afb"/>
    <w:next w:val="111111"/>
    <w:locked/>
    <w:rsid w:val="00C25060"/>
  </w:style>
  <w:style w:type="table" w:customStyle="1" w:styleId="3121">
    <w:name w:val="Светлая заливка312"/>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C25060"/>
  </w:style>
  <w:style w:type="table" w:customStyle="1" w:styleId="514">
    <w:name w:val="Сетка таблицы51"/>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C25060"/>
  </w:style>
  <w:style w:type="table" w:customStyle="1" w:styleId="TableGrid111">
    <w:name w:val="Table Grid11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 812"/>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C25060"/>
  </w:style>
  <w:style w:type="table" w:customStyle="1" w:styleId="1321">
    <w:name w:val="Средний список 13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C25060"/>
  </w:style>
  <w:style w:type="numbering" w:customStyle="1" w:styleId="111110">
    <w:name w:val="Нет списка11111"/>
    <w:next w:val="afb"/>
    <w:uiPriority w:val="99"/>
    <w:semiHidden/>
    <w:unhideWhenUsed/>
    <w:rsid w:val="00C25060"/>
  </w:style>
  <w:style w:type="table" w:customStyle="1" w:styleId="11221">
    <w:name w:val="Средний список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C25060"/>
  </w:style>
  <w:style w:type="table" w:customStyle="1" w:styleId="11321">
    <w:name w:val="Средний список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C25060"/>
  </w:style>
  <w:style w:type="table" w:customStyle="1" w:styleId="11421">
    <w:name w:val="Средний список 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C25060"/>
  </w:style>
  <w:style w:type="table" w:customStyle="1" w:styleId="1162">
    <w:name w:val="Средний список 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C25060"/>
  </w:style>
  <w:style w:type="table" w:customStyle="1" w:styleId="1172">
    <w:name w:val="Средний список 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C25060"/>
  </w:style>
  <w:style w:type="table" w:customStyle="1" w:styleId="1111120">
    <w:name w:val="Средний список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C25060"/>
  </w:style>
  <w:style w:type="table" w:customStyle="1" w:styleId="111220">
    <w:name w:val="Средний список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C25060"/>
  </w:style>
  <w:style w:type="table" w:customStyle="1" w:styleId="1215">
    <w:name w:val="Простая таблица 121"/>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e">
    <w:name w:val="рпдлпжлопж1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C25060"/>
  </w:style>
  <w:style w:type="numbering" w:customStyle="1" w:styleId="1111151">
    <w:name w:val="1 / 1.1 / 1.1.51"/>
    <w:basedOn w:val="afb"/>
    <w:next w:val="111111"/>
    <w:semiHidden/>
    <w:unhideWhenUsed/>
    <w:rsid w:val="00C25060"/>
  </w:style>
  <w:style w:type="numbering" w:customStyle="1" w:styleId="1111">
    <w:name w:val="Стиль111"/>
    <w:uiPriority w:val="99"/>
    <w:rsid w:val="00C25060"/>
    <w:pPr>
      <w:numPr>
        <w:numId w:val="84"/>
      </w:numPr>
    </w:pPr>
  </w:style>
  <w:style w:type="numbering" w:customStyle="1" w:styleId="211a">
    <w:name w:val="Заголовок 2 уровень11"/>
    <w:uiPriority w:val="99"/>
    <w:rsid w:val="00C25060"/>
  </w:style>
  <w:style w:type="table" w:customStyle="1" w:styleId="630">
    <w:name w:val="Сетка таблицы6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Изысканная таблица51"/>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 851"/>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3">
    <w:name w:val="Заголовок 3 ур111"/>
    <w:uiPriority w:val="99"/>
    <w:rsid w:val="00C25060"/>
  </w:style>
  <w:style w:type="numbering" w:customStyle="1" w:styleId="1011">
    <w:name w:val="Нет списка101"/>
    <w:next w:val="afb"/>
    <w:uiPriority w:val="99"/>
    <w:semiHidden/>
    <w:unhideWhenUsed/>
    <w:rsid w:val="00C25060"/>
  </w:style>
  <w:style w:type="table" w:customStyle="1" w:styleId="TableGridReport13">
    <w:name w:val="Table Grid Report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9">
    <w:name w:val="Стиль121"/>
    <w:uiPriority w:val="99"/>
    <w:rsid w:val="00C25060"/>
  </w:style>
  <w:style w:type="numbering" w:customStyle="1" w:styleId="1231">
    <w:name w:val="Нет списка123"/>
    <w:next w:val="afb"/>
    <w:uiPriority w:val="99"/>
    <w:semiHidden/>
    <w:unhideWhenUsed/>
    <w:rsid w:val="00C25060"/>
  </w:style>
  <w:style w:type="table" w:customStyle="1" w:styleId="191">
    <w:name w:val="Сетка таблицы19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f1">
    <w:name w:val="Рис.3"/>
    <w:rsid w:val="00C25060"/>
  </w:style>
  <w:style w:type="table" w:customStyle="1" w:styleId="-331">
    <w:name w:val="Веб-таблица 3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C25060"/>
  </w:style>
  <w:style w:type="table" w:customStyle="1" w:styleId="21116">
    <w:name w:val="Сетка таблицы21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b">
    <w:name w:val="Сетка таблицы11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7">
    <w:name w:val="Нет списка221"/>
    <w:next w:val="afb"/>
    <w:uiPriority w:val="99"/>
    <w:semiHidden/>
    <w:unhideWhenUsed/>
    <w:rsid w:val="00C25060"/>
  </w:style>
  <w:style w:type="table" w:customStyle="1" w:styleId="3115">
    <w:name w:val="Сетка таблицы31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f0">
    <w:name w:val="Рис.12"/>
    <w:rsid w:val="00C25060"/>
  </w:style>
  <w:style w:type="table" w:customStyle="1" w:styleId="-3121">
    <w:name w:val="Веб-таблица 312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C25060"/>
  </w:style>
  <w:style w:type="table" w:customStyle="1" w:styleId="TableGridReport112">
    <w:name w:val="Table Grid Report1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C25060"/>
  </w:style>
  <w:style w:type="table" w:customStyle="1" w:styleId="1314">
    <w:name w:val="Классическая таблица 13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
    <w:name w:val="Нет списка131"/>
    <w:next w:val="afb"/>
    <w:uiPriority w:val="99"/>
    <w:semiHidden/>
    <w:unhideWhenUsed/>
    <w:rsid w:val="00C25060"/>
  </w:style>
  <w:style w:type="table" w:customStyle="1" w:styleId="TableGridReport21">
    <w:name w:val="Table Grid Report2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6">
    <w:name w:val="Стиль131"/>
    <w:uiPriority w:val="99"/>
    <w:rsid w:val="00C25060"/>
  </w:style>
  <w:style w:type="numbering" w:customStyle="1" w:styleId="1412">
    <w:name w:val="Нет списка141"/>
    <w:next w:val="afb"/>
    <w:uiPriority w:val="99"/>
    <w:semiHidden/>
    <w:unhideWhenUsed/>
    <w:rsid w:val="00C25060"/>
  </w:style>
  <w:style w:type="table" w:customStyle="1" w:styleId="1101">
    <w:name w:val="Сетка таблицы110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f8">
    <w:name w:val="Рис.21"/>
    <w:rsid w:val="00C25060"/>
  </w:style>
  <w:style w:type="table" w:customStyle="1" w:styleId="-341">
    <w:name w:val="Веб-таблица 34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C25060"/>
  </w:style>
  <w:style w:type="table" w:customStyle="1" w:styleId="TableGridReport121">
    <w:name w:val="Table Grid Report12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1">
    <w:name w:val="Нет списка231"/>
    <w:next w:val="afb"/>
    <w:uiPriority w:val="99"/>
    <w:semiHidden/>
    <w:unhideWhenUsed/>
    <w:rsid w:val="00C25060"/>
  </w:style>
  <w:style w:type="table" w:customStyle="1" w:styleId="3213">
    <w:name w:val="Сетка таблицы32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f3">
    <w:name w:val="Рис.111"/>
    <w:rsid w:val="00C25060"/>
  </w:style>
  <w:style w:type="table" w:customStyle="1" w:styleId="-3131">
    <w:name w:val="Веб-таблица 31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C25060"/>
  </w:style>
  <w:style w:type="table" w:customStyle="1" w:styleId="TableGridReport1111">
    <w:name w:val="Table Grid Report1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C25060"/>
  </w:style>
  <w:style w:type="table" w:customStyle="1" w:styleId="1413">
    <w:name w:val="Классическая таблица 141"/>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uiPriority w:val="9"/>
    <w:semiHidden/>
    <w:rsid w:val="00C25060"/>
    <w:rPr>
      <w:rFonts w:ascii="Cambria" w:eastAsia="Times New Roman" w:hAnsi="Cambria" w:cs="Times New Roman"/>
      <w:i/>
      <w:iCs/>
      <w:color w:val="365F91"/>
    </w:rPr>
  </w:style>
  <w:style w:type="character" w:customStyle="1" w:styleId="517">
    <w:name w:val="Заголовок 5 Знак1"/>
    <w:uiPriority w:val="9"/>
    <w:semiHidden/>
    <w:rsid w:val="00C25060"/>
    <w:rPr>
      <w:rFonts w:ascii="Cambria" w:eastAsia="Times New Roman" w:hAnsi="Cambria" w:cs="Times New Roman"/>
      <w:color w:val="365F91"/>
    </w:rPr>
  </w:style>
  <w:style w:type="character" w:customStyle="1" w:styleId="613">
    <w:name w:val="Заголовок 6 Знак1"/>
    <w:rsid w:val="00C25060"/>
    <w:rPr>
      <w:rFonts w:ascii="Cambria" w:eastAsia="Times New Roman" w:hAnsi="Cambria" w:cs="Times New Roman"/>
      <w:color w:val="243F60"/>
    </w:rPr>
  </w:style>
  <w:style w:type="character" w:customStyle="1" w:styleId="714">
    <w:name w:val="Заголовок 7 Знак1"/>
    <w:rsid w:val="00C25060"/>
    <w:rPr>
      <w:rFonts w:ascii="Cambria" w:eastAsia="Times New Roman" w:hAnsi="Cambria" w:cs="Times New Roman"/>
      <w:i/>
      <w:iCs/>
      <w:color w:val="243F60"/>
    </w:rPr>
  </w:style>
  <w:style w:type="character" w:customStyle="1" w:styleId="815">
    <w:name w:val="Заголовок 8 Знак1"/>
    <w:rsid w:val="00C25060"/>
    <w:rPr>
      <w:rFonts w:ascii="Cambria" w:eastAsia="Times New Roman" w:hAnsi="Cambria" w:cs="Times New Roman"/>
      <w:color w:val="272727"/>
      <w:sz w:val="21"/>
      <w:szCs w:val="21"/>
    </w:rPr>
  </w:style>
  <w:style w:type="character" w:customStyle="1" w:styleId="913">
    <w:name w:val="Заголовок 9 Знак1"/>
    <w:rsid w:val="00C25060"/>
    <w:rPr>
      <w:rFonts w:ascii="Cambria" w:eastAsia="Times New Roman" w:hAnsi="Cambria" w:cs="Times New Roman"/>
      <w:i/>
      <w:iCs/>
      <w:color w:val="272727"/>
      <w:sz w:val="21"/>
      <w:szCs w:val="21"/>
    </w:rPr>
  </w:style>
  <w:style w:type="character" w:customStyle="1" w:styleId="1ffff1">
    <w:name w:val="Подзаголовок Знак1"/>
    <w:uiPriority w:val="11"/>
    <w:rsid w:val="00C25060"/>
    <w:rPr>
      <w:rFonts w:eastAsia="Times New Roman"/>
      <w:color w:val="5A5A5A"/>
      <w:spacing w:val="15"/>
    </w:rPr>
  </w:style>
  <w:style w:type="character" w:customStyle="1" w:styleId="21f9">
    <w:name w:val="Цитата 2 Знак1"/>
    <w:uiPriority w:val="29"/>
    <w:rsid w:val="00C25060"/>
    <w:rPr>
      <w:i/>
      <w:iCs/>
      <w:color w:val="404040"/>
    </w:rPr>
  </w:style>
  <w:style w:type="character" w:customStyle="1" w:styleId="1ffff2">
    <w:name w:val="Выделенная цитата Знак1"/>
    <w:uiPriority w:val="30"/>
    <w:rsid w:val="00C25060"/>
    <w:rPr>
      <w:i/>
      <w:iCs/>
      <w:color w:val="4F81BD"/>
    </w:rPr>
  </w:style>
  <w:style w:type="paragraph" w:customStyle="1" w:styleId="afffffffffffc">
    <w:name w:val="Таблицы (моноширинный)"/>
    <w:basedOn w:val="af8"/>
    <w:next w:val="af8"/>
    <w:uiPriority w:val="99"/>
    <w:rsid w:val="00C25060"/>
    <w:pPr>
      <w:widowControl w:val="0"/>
      <w:autoSpaceDE w:val="0"/>
      <w:autoSpaceDN w:val="0"/>
      <w:adjustRightInd w:val="0"/>
      <w:spacing w:after="0" w:line="240" w:lineRule="auto"/>
      <w:jc w:val="both"/>
    </w:pPr>
    <w:rPr>
      <w:rFonts w:ascii="Courier New" w:eastAsia="Times New Roman" w:hAnsi="Courier New" w:cs="Courier New"/>
      <w:sz w:val="26"/>
      <w:szCs w:val="26"/>
    </w:rPr>
  </w:style>
  <w:style w:type="character" w:customStyle="1" w:styleId="1fffa">
    <w:name w:val="Мой 1 Знак"/>
    <w:link w:val="1fff9"/>
    <w:rsid w:val="00C25060"/>
    <w:rPr>
      <w:rFonts w:ascii="Times New Roman" w:eastAsia="TimesNewRomanPSMT" w:hAnsi="Times New Roman" w:cs="Times New Roman"/>
      <w:b/>
      <w:color w:val="0070C0"/>
      <w:sz w:val="28"/>
      <w:szCs w:val="20"/>
      <w:lang w:eastAsia="en-US"/>
    </w:rPr>
  </w:style>
  <w:style w:type="paragraph" w:customStyle="1" w:styleId="111f4">
    <w:name w:val="Мой 111"/>
    <w:basedOn w:val="30"/>
    <w:qFormat/>
    <w:rsid w:val="00C25060"/>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C25060"/>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C25060"/>
    <w:rPr>
      <w:rFonts w:ascii="Times New Roman" w:eastAsia="Calibri" w:hAnsi="Times New Roman" w:cs="Times New Roman"/>
      <w:b/>
      <w:bCs/>
      <w:sz w:val="24"/>
      <w:szCs w:val="24"/>
      <w:lang w:eastAsia="ar-SA"/>
    </w:rPr>
  </w:style>
  <w:style w:type="paragraph" w:customStyle="1" w:styleId="afffffffffffd">
    <w:name w:val="в таблицу"/>
    <w:basedOn w:val="af8"/>
    <w:link w:val="afffffffffffe"/>
    <w:qFormat/>
    <w:rsid w:val="00C25060"/>
    <w:pPr>
      <w:spacing w:after="0" w:line="240" w:lineRule="auto"/>
      <w:jc w:val="center"/>
    </w:pPr>
    <w:rPr>
      <w:rFonts w:ascii="Times New Roman" w:eastAsia="Times New Roman" w:hAnsi="Times New Roman" w:cs="Times New Roman"/>
      <w:sz w:val="20"/>
      <w:szCs w:val="20"/>
    </w:rPr>
  </w:style>
  <w:style w:type="character" w:customStyle="1" w:styleId="afffffffffffe">
    <w:name w:val="в таблицу Знак"/>
    <w:link w:val="afffffffffffd"/>
    <w:rsid w:val="00C25060"/>
    <w:rPr>
      <w:rFonts w:ascii="Times New Roman" w:eastAsia="Times New Roman" w:hAnsi="Times New Roman" w:cs="Times New Roman"/>
      <w:sz w:val="20"/>
      <w:szCs w:val="20"/>
    </w:rPr>
  </w:style>
  <w:style w:type="paragraph" w:customStyle="1" w:styleId="affffffffffff">
    <w:name w:val="мой для рисунка"/>
    <w:basedOn w:val="af8"/>
    <w:link w:val="affffffffffff0"/>
    <w:qFormat/>
    <w:rsid w:val="00C25060"/>
    <w:pPr>
      <w:spacing w:before="120" w:after="0" w:line="300" w:lineRule="auto"/>
      <w:ind w:left="-284"/>
      <w:jc w:val="center"/>
    </w:pPr>
    <w:rPr>
      <w:rFonts w:ascii="Times New Roman" w:eastAsia="Calibri" w:hAnsi="Times New Roman" w:cs="Times New Roman"/>
      <w:b/>
      <w:noProof/>
      <w:sz w:val="24"/>
      <w:szCs w:val="28"/>
    </w:rPr>
  </w:style>
  <w:style w:type="character" w:customStyle="1" w:styleId="affffffffffff0">
    <w:name w:val="мой для рисунка Знак"/>
    <w:link w:val="affffffffffff"/>
    <w:rsid w:val="00C25060"/>
    <w:rPr>
      <w:rFonts w:ascii="Times New Roman" w:eastAsia="Calibri" w:hAnsi="Times New Roman" w:cs="Times New Roman"/>
      <w:b/>
      <w:noProof/>
      <w:sz w:val="24"/>
      <w:szCs w:val="28"/>
    </w:rPr>
  </w:style>
  <w:style w:type="character" w:customStyle="1" w:styleId="afffffffff5">
    <w:name w:val="таблица Знак"/>
    <w:link w:val="a8"/>
    <w:rsid w:val="00C25060"/>
    <w:rPr>
      <w:rFonts w:ascii="Times New Roman" w:eastAsia="Times New Roman" w:hAnsi="Times New Roman" w:cs="Arial"/>
      <w:b/>
      <w:sz w:val="24"/>
      <w:szCs w:val="20"/>
    </w:rPr>
  </w:style>
  <w:style w:type="paragraph" w:customStyle="1" w:styleId="affffffffffff1">
    <w:name w:val="Мой Рисунок"/>
    <w:basedOn w:val="af8"/>
    <w:link w:val="affffffffffff2"/>
    <w:rsid w:val="00C25060"/>
    <w:pPr>
      <w:spacing w:after="0" w:line="360" w:lineRule="auto"/>
      <w:jc w:val="center"/>
    </w:pPr>
    <w:rPr>
      <w:rFonts w:ascii="Arial" w:eastAsia="Times New Roman" w:hAnsi="Arial" w:cs="Arial"/>
      <w:sz w:val="24"/>
      <w:szCs w:val="20"/>
    </w:rPr>
  </w:style>
  <w:style w:type="character" w:customStyle="1" w:styleId="affffffffffff2">
    <w:name w:val="Мой Рисунок Знак"/>
    <w:link w:val="affffffffffff1"/>
    <w:locked/>
    <w:rsid w:val="00C25060"/>
    <w:rPr>
      <w:rFonts w:ascii="Arial" w:eastAsia="Times New Roman" w:hAnsi="Arial" w:cs="Arial"/>
      <w:sz w:val="24"/>
      <w:szCs w:val="20"/>
    </w:rPr>
  </w:style>
  <w:style w:type="paragraph" w:customStyle="1" w:styleId="3ff2">
    <w:name w:val="Стиль №3"/>
    <w:basedOn w:val="af8"/>
    <w:link w:val="3ff3"/>
    <w:autoRedefine/>
    <w:rsid w:val="00C25060"/>
    <w:pPr>
      <w:spacing w:after="0" w:line="360" w:lineRule="auto"/>
      <w:ind w:firstLine="709"/>
      <w:jc w:val="both"/>
    </w:pPr>
    <w:rPr>
      <w:rFonts w:ascii="Arial" w:eastAsia="Times New Roman" w:hAnsi="Arial" w:cs="Arial"/>
      <w:sz w:val="24"/>
      <w:szCs w:val="20"/>
    </w:rPr>
  </w:style>
  <w:style w:type="character" w:customStyle="1" w:styleId="3ff3">
    <w:name w:val="Стиль №3 Знак"/>
    <w:link w:val="3ff2"/>
    <w:rsid w:val="00C25060"/>
    <w:rPr>
      <w:rFonts w:ascii="Arial" w:eastAsia="Times New Roman" w:hAnsi="Arial" w:cs="Arial"/>
      <w:sz w:val="24"/>
      <w:szCs w:val="20"/>
    </w:rPr>
  </w:style>
  <w:style w:type="paragraph" w:customStyle="1" w:styleId="7">
    <w:name w:val="Стиль №7"/>
    <w:basedOn w:val="3ff2"/>
    <w:link w:val="78"/>
    <w:uiPriority w:val="99"/>
    <w:rsid w:val="00C25060"/>
    <w:pPr>
      <w:numPr>
        <w:numId w:val="46"/>
      </w:numPr>
      <w:ind w:left="927" w:hanging="360"/>
    </w:pPr>
  </w:style>
  <w:style w:type="character" w:customStyle="1" w:styleId="78">
    <w:name w:val="Стиль №7 Знак"/>
    <w:link w:val="7"/>
    <w:uiPriority w:val="99"/>
    <w:rsid w:val="00C25060"/>
    <w:rPr>
      <w:rFonts w:ascii="Arial" w:eastAsia="Times New Roman" w:hAnsi="Arial" w:cs="Arial"/>
      <w:sz w:val="24"/>
      <w:szCs w:val="20"/>
    </w:rPr>
  </w:style>
  <w:style w:type="paragraph" w:customStyle="1" w:styleId="6a">
    <w:name w:val="Стиль №6"/>
    <w:basedOn w:val="af8"/>
    <w:link w:val="6b"/>
    <w:rsid w:val="00C25060"/>
    <w:pPr>
      <w:spacing w:after="0" w:line="240" w:lineRule="auto"/>
      <w:jc w:val="center"/>
    </w:pPr>
    <w:rPr>
      <w:rFonts w:ascii="Arial" w:eastAsia="Times New Roman" w:hAnsi="Arial" w:cs="Times New Roman"/>
      <w:sz w:val="20"/>
      <w:szCs w:val="28"/>
    </w:rPr>
  </w:style>
  <w:style w:type="character" w:customStyle="1" w:styleId="6b">
    <w:name w:val="Стиль №6 Знак"/>
    <w:link w:val="6a"/>
    <w:rsid w:val="00C25060"/>
    <w:rPr>
      <w:rFonts w:ascii="Arial" w:eastAsia="Times New Roman" w:hAnsi="Arial" w:cs="Times New Roman"/>
      <w:sz w:val="20"/>
      <w:szCs w:val="28"/>
    </w:rPr>
  </w:style>
  <w:style w:type="paragraph" w:customStyle="1" w:styleId="5f1">
    <w:name w:val="Стиль №5"/>
    <w:basedOn w:val="af8"/>
    <w:link w:val="5f2"/>
    <w:rsid w:val="00C25060"/>
    <w:pPr>
      <w:spacing w:after="0" w:line="360" w:lineRule="auto"/>
      <w:jc w:val="center"/>
    </w:pPr>
    <w:rPr>
      <w:rFonts w:ascii="Times New Roman" w:eastAsia="Times New Roman" w:hAnsi="Times New Roman" w:cs="Arial"/>
      <w:sz w:val="24"/>
      <w:szCs w:val="20"/>
    </w:rPr>
  </w:style>
  <w:style w:type="character" w:customStyle="1" w:styleId="5f2">
    <w:name w:val="Стиль №5 Знак"/>
    <w:link w:val="5f1"/>
    <w:rsid w:val="00C25060"/>
    <w:rPr>
      <w:rFonts w:ascii="Times New Roman" w:eastAsia="Times New Roman" w:hAnsi="Times New Roman" w:cs="Arial"/>
      <w:sz w:val="24"/>
      <w:szCs w:val="20"/>
    </w:rPr>
  </w:style>
  <w:style w:type="paragraph" w:customStyle="1" w:styleId="4f0">
    <w:name w:val="Стиль №4"/>
    <w:basedOn w:val="afffe"/>
    <w:link w:val="4f1"/>
    <w:autoRedefine/>
    <w:rsid w:val="00C25060"/>
    <w:pPr>
      <w:keepNext/>
      <w:suppressAutoHyphens w:val="0"/>
      <w:spacing w:before="120" w:after="240" w:line="360" w:lineRule="auto"/>
      <w:jc w:val="both"/>
    </w:pPr>
    <w:rPr>
      <w:rFonts w:eastAsia="Calibri"/>
      <w:color w:val="auto"/>
      <w:szCs w:val="22"/>
    </w:rPr>
  </w:style>
  <w:style w:type="character" w:customStyle="1" w:styleId="4f1">
    <w:name w:val="Стиль №4 Знак"/>
    <w:link w:val="4f0"/>
    <w:rsid w:val="00C25060"/>
    <w:rPr>
      <w:rFonts w:ascii="Arial" w:eastAsia="Calibri" w:hAnsi="Arial"/>
      <w:b/>
      <w:bCs/>
      <w:sz w:val="24"/>
    </w:rPr>
  </w:style>
  <w:style w:type="paragraph" w:customStyle="1" w:styleId="8b">
    <w:name w:val="Стиль №8"/>
    <w:basedOn w:val="30"/>
    <w:next w:val="af8"/>
    <w:link w:val="8c"/>
    <w:rsid w:val="00C25060"/>
    <w:pPr>
      <w:keepLines/>
      <w:numPr>
        <w:ilvl w:val="0"/>
        <w:numId w:val="0"/>
      </w:numPr>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link w:val="8b"/>
    <w:rsid w:val="00C25060"/>
    <w:rPr>
      <w:rFonts w:ascii="Times New Roman" w:eastAsia="Times New Roman" w:hAnsi="Times New Roman" w:cs="Times New Roman"/>
      <w:b/>
      <w:sz w:val="24"/>
      <w:szCs w:val="24"/>
    </w:rPr>
  </w:style>
  <w:style w:type="paragraph" w:customStyle="1" w:styleId="12f1">
    <w:name w:val="Стиль №12"/>
    <w:basedOn w:val="af8"/>
    <w:link w:val="12f2"/>
    <w:rsid w:val="00C25060"/>
    <w:pPr>
      <w:tabs>
        <w:tab w:val="num" w:pos="720"/>
      </w:tabs>
      <w:spacing w:after="0" w:line="360" w:lineRule="auto"/>
      <w:ind w:left="720" w:firstLine="709"/>
      <w:jc w:val="both"/>
    </w:pPr>
    <w:rPr>
      <w:rFonts w:ascii="Times New Roman" w:eastAsia="Calibri" w:hAnsi="Times New Roman" w:cs="Times New Roman"/>
      <w:i/>
      <w:sz w:val="24"/>
    </w:rPr>
  </w:style>
  <w:style w:type="character" w:customStyle="1" w:styleId="12f2">
    <w:name w:val="Стиль №12 Знак"/>
    <w:link w:val="12f1"/>
    <w:rsid w:val="00C25060"/>
    <w:rPr>
      <w:rFonts w:ascii="Times New Roman" w:eastAsia="Calibri" w:hAnsi="Times New Roman" w:cs="Times New Roman"/>
      <w:i/>
      <w:sz w:val="24"/>
    </w:rPr>
  </w:style>
  <w:style w:type="paragraph" w:customStyle="1" w:styleId="11ff">
    <w:name w:val="Стиль №11"/>
    <w:basedOn w:val="af8"/>
    <w:link w:val="11ff0"/>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11ff0">
    <w:name w:val="Стиль №11 Знак"/>
    <w:link w:val="11ff"/>
    <w:rsid w:val="00C25060"/>
    <w:rPr>
      <w:rFonts w:ascii="Times New Roman" w:eastAsia="Calibri" w:hAnsi="Times New Roman" w:cs="Times New Roman"/>
      <w:sz w:val="24"/>
    </w:rPr>
  </w:style>
  <w:style w:type="paragraph" w:customStyle="1" w:styleId="105">
    <w:name w:val="Стиль №10"/>
    <w:basedOn w:val="3ff2"/>
    <w:link w:val="106"/>
    <w:rsid w:val="00C25060"/>
    <w:rPr>
      <w:i/>
    </w:rPr>
  </w:style>
  <w:style w:type="character" w:customStyle="1" w:styleId="106">
    <w:name w:val="Стиль №10 Знак"/>
    <w:link w:val="105"/>
    <w:rsid w:val="00C25060"/>
    <w:rPr>
      <w:rFonts w:ascii="Arial" w:eastAsia="Times New Roman" w:hAnsi="Arial" w:cs="Arial"/>
      <w:i/>
      <w:sz w:val="24"/>
      <w:szCs w:val="20"/>
    </w:rPr>
  </w:style>
  <w:style w:type="paragraph" w:customStyle="1" w:styleId="98">
    <w:name w:val="Стиль №9"/>
    <w:basedOn w:val="af8"/>
    <w:link w:val="99"/>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99">
    <w:name w:val="Стиль №9 Знак"/>
    <w:link w:val="98"/>
    <w:rsid w:val="00C25060"/>
    <w:rPr>
      <w:rFonts w:ascii="Times New Roman" w:eastAsia="Calibri" w:hAnsi="Times New Roman" w:cs="Times New Roman"/>
      <w:sz w:val="24"/>
    </w:rPr>
  </w:style>
  <w:style w:type="paragraph" w:customStyle="1" w:styleId="affffffffffff3">
    <w:name w:val="МОЯ ТАБЛИЦА"/>
    <w:basedOn w:val="af8"/>
    <w:link w:val="affffffffffff4"/>
    <w:rsid w:val="00C25060"/>
    <w:pPr>
      <w:spacing w:after="0" w:line="360" w:lineRule="auto"/>
      <w:jc w:val="both"/>
    </w:pPr>
    <w:rPr>
      <w:rFonts w:ascii="Arial" w:eastAsia="Times New Roman" w:hAnsi="Arial" w:cs="Times New Roman"/>
      <w:bCs/>
      <w:sz w:val="24"/>
      <w:szCs w:val="28"/>
    </w:rPr>
  </w:style>
  <w:style w:type="character" w:customStyle="1" w:styleId="affffffffffff4">
    <w:name w:val="МОЯ ТАБЛИЦА Знак"/>
    <w:link w:val="affffffffffff3"/>
    <w:rsid w:val="00C25060"/>
    <w:rPr>
      <w:rFonts w:ascii="Arial" w:eastAsia="Times New Roman" w:hAnsi="Arial" w:cs="Times New Roman"/>
      <w:bCs/>
      <w:sz w:val="24"/>
      <w:szCs w:val="28"/>
    </w:rPr>
  </w:style>
  <w:style w:type="paragraph" w:customStyle="1" w:styleId="affffffffffff5">
    <w:name w:val="таблица новая"/>
    <w:basedOn w:val="af8"/>
    <w:link w:val="affffffffffff6"/>
    <w:rsid w:val="00C25060"/>
    <w:pPr>
      <w:spacing w:after="0" w:line="240" w:lineRule="auto"/>
      <w:ind w:left="-57" w:right="-57"/>
      <w:jc w:val="center"/>
    </w:pPr>
    <w:rPr>
      <w:rFonts w:ascii="Arial" w:eastAsia="Times New Roman" w:hAnsi="Arial" w:cs="Times New Roman"/>
      <w:sz w:val="20"/>
      <w:szCs w:val="28"/>
    </w:rPr>
  </w:style>
  <w:style w:type="character" w:customStyle="1" w:styleId="affffffffffff6">
    <w:name w:val="таблица новая Знак"/>
    <w:link w:val="affffffffffff5"/>
    <w:rsid w:val="00C25060"/>
    <w:rPr>
      <w:rFonts w:ascii="Arial" w:eastAsia="Times New Roman" w:hAnsi="Arial" w:cs="Times New Roman"/>
      <w:sz w:val="20"/>
      <w:szCs w:val="28"/>
    </w:rPr>
  </w:style>
  <w:style w:type="paragraph" w:customStyle="1" w:styleId="affffffffffff7">
    <w:name w:val="текст"/>
    <w:basedOn w:val="af8"/>
    <w:link w:val="affffffffffff8"/>
    <w:rsid w:val="00C25060"/>
    <w:pPr>
      <w:spacing w:after="0" w:line="360" w:lineRule="auto"/>
      <w:ind w:left="102" w:right="50" w:firstLine="851"/>
      <w:jc w:val="both"/>
    </w:pPr>
    <w:rPr>
      <w:rFonts w:ascii="Arial" w:eastAsia="Times New Roman" w:hAnsi="Arial" w:cs="Arial"/>
      <w:bCs/>
      <w:sz w:val="24"/>
      <w:szCs w:val="24"/>
    </w:rPr>
  </w:style>
  <w:style w:type="character" w:customStyle="1" w:styleId="affffffffffff8">
    <w:name w:val="текст Знак"/>
    <w:link w:val="affffffffffff7"/>
    <w:rsid w:val="00C25060"/>
    <w:rPr>
      <w:rFonts w:ascii="Arial" w:eastAsia="Times New Roman" w:hAnsi="Arial" w:cs="Arial"/>
      <w:bCs/>
      <w:sz w:val="24"/>
      <w:szCs w:val="24"/>
    </w:rPr>
  </w:style>
  <w:style w:type="character" w:customStyle="1" w:styleId="FontStyle47">
    <w:name w:val="Font Style47"/>
    <w:rsid w:val="00C25060"/>
    <w:rPr>
      <w:rFonts w:ascii="Times New Roman" w:hAnsi="Times New Roman" w:cs="Times New Roman"/>
      <w:sz w:val="26"/>
      <w:szCs w:val="26"/>
    </w:rPr>
  </w:style>
  <w:style w:type="paragraph" w:customStyle="1" w:styleId="xl63492">
    <w:name w:val="xl63492"/>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3">
    <w:name w:val="xl63493"/>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4">
    <w:name w:val="xl6349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5">
    <w:name w:val="xl63495"/>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6">
    <w:name w:val="xl63496"/>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7">
    <w:name w:val="xl63497"/>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8">
    <w:name w:val="xl63498"/>
    <w:basedOn w:val="af8"/>
    <w:uiPriority w:val="99"/>
    <w:rsid w:val="00C2506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9">
    <w:name w:val="xl63499"/>
    <w:basedOn w:val="af8"/>
    <w:uiPriority w:val="99"/>
    <w:rsid w:val="00C25060"/>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0">
    <w:name w:val="xl63500"/>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1">
    <w:name w:val="xl63501"/>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2">
    <w:name w:val="xl63502"/>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3">
    <w:name w:val="xl63503"/>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4">
    <w:name w:val="xl63504"/>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5">
    <w:name w:val="xl63505"/>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6">
    <w:name w:val="xl63506"/>
    <w:basedOn w:val="af8"/>
    <w:uiPriority w:val="99"/>
    <w:rsid w:val="00C25060"/>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7">
    <w:name w:val="xl63507"/>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8">
    <w:name w:val="xl6350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9">
    <w:name w:val="xl6350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0">
    <w:name w:val="xl63510"/>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1">
    <w:name w:val="xl63511"/>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2">
    <w:name w:val="xl63512"/>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3">
    <w:name w:val="xl63513"/>
    <w:basedOn w:val="af8"/>
    <w:uiPriority w:val="99"/>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4">
    <w:name w:val="xl63514"/>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5">
    <w:name w:val="xl63515"/>
    <w:basedOn w:val="af8"/>
    <w:uiPriority w:val="99"/>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6">
    <w:name w:val="xl63516"/>
    <w:basedOn w:val="af8"/>
    <w:uiPriority w:val="99"/>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7">
    <w:name w:val="xl63517"/>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8">
    <w:name w:val="xl63518"/>
    <w:basedOn w:val="af8"/>
    <w:uiPriority w:val="99"/>
    <w:rsid w:val="00C25060"/>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9">
    <w:name w:val="xl6351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0">
    <w:name w:val="xl6352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1">
    <w:name w:val="xl63521"/>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2">
    <w:name w:val="xl63522"/>
    <w:basedOn w:val="af8"/>
    <w:uiPriority w:val="99"/>
    <w:rsid w:val="00C25060"/>
    <w:pP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3">
    <w:name w:val="xl635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character" w:customStyle="1" w:styleId="-113">
    <w:name w:val="Текст-1 Знак1"/>
    <w:rsid w:val="00C25060"/>
    <w:rPr>
      <w:sz w:val="26"/>
      <w:lang w:val="ru-RU" w:eastAsia="ru-RU" w:bidi="ar-SA"/>
    </w:rPr>
  </w:style>
  <w:style w:type="paragraph" w:customStyle="1" w:styleId="12f3">
    <w:name w:val="ТАБ 12 Текст"/>
    <w:basedOn w:val="af8"/>
    <w:next w:val="-15"/>
    <w:rsid w:val="00C25060"/>
    <w:pPr>
      <w:widowControl w:val="0"/>
      <w:suppressAutoHyphens/>
      <w:spacing w:after="0" w:line="240" w:lineRule="auto"/>
      <w:jc w:val="center"/>
    </w:pPr>
    <w:rPr>
      <w:rFonts w:ascii="Times New Roman" w:eastAsia="Times New Roman" w:hAnsi="Times New Roman" w:cs="Times New Roman"/>
      <w:sz w:val="24"/>
      <w:szCs w:val="26"/>
      <w:lang w:eastAsia="en-US"/>
    </w:rPr>
  </w:style>
  <w:style w:type="paragraph" w:customStyle="1" w:styleId="a5">
    <w:name w:val="ТАБЛ."/>
    <w:basedOn w:val="-15"/>
    <w:next w:val="-15"/>
    <w:link w:val="affffffffffff9"/>
    <w:rsid w:val="00C25060"/>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C25060"/>
    <w:rPr>
      <w:rFonts w:ascii="Times New Roman" w:eastAsia="Calibri" w:hAnsi="Times New Roman" w:cs="Times New Roman"/>
      <w:b/>
      <w:sz w:val="24"/>
      <w:szCs w:val="24"/>
      <w:lang w:eastAsia="en-US"/>
    </w:rPr>
  </w:style>
  <w:style w:type="character" w:customStyle="1" w:styleId="affffffffffc">
    <w:name w:val="ТАБЛ Знак"/>
    <w:link w:val="af1"/>
    <w:rsid w:val="00C25060"/>
    <w:rPr>
      <w:rFonts w:ascii="Times New Roman" w:eastAsia="Calibri" w:hAnsi="Times New Roman" w:cs="Times New Roman"/>
      <w:b/>
      <w:szCs w:val="24"/>
      <w:lang w:eastAsia="en-US"/>
    </w:rPr>
  </w:style>
  <w:style w:type="paragraph" w:customStyle="1" w:styleId="107">
    <w:name w:val="ТАБ 10 Текст"/>
    <w:basedOn w:val="12f3"/>
    <w:rsid w:val="00C25060"/>
    <w:rPr>
      <w:sz w:val="20"/>
    </w:rPr>
  </w:style>
  <w:style w:type="paragraph" w:customStyle="1" w:styleId="-0">
    <w:name w:val="Рис-Т"/>
    <w:basedOn w:val="-15"/>
    <w:qFormat/>
    <w:rsid w:val="00C25060"/>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C25060"/>
    <w:pPr>
      <w:keepNext/>
      <w:keepLines/>
      <w:suppressAutoHyphens/>
      <w:autoSpaceDE w:val="0"/>
      <w:autoSpaceDN w:val="0"/>
      <w:adjustRightInd w:val="0"/>
      <w:spacing w:after="0" w:line="240" w:lineRule="auto"/>
      <w:jc w:val="center"/>
    </w:pPr>
    <w:rPr>
      <w:rFonts w:ascii="Times New Roman" w:eastAsia="Times New Roman" w:hAnsi="Times New Roman" w:cs="Times New Roman"/>
      <w:color w:val="000000"/>
      <w:sz w:val="20"/>
      <w:szCs w:val="24"/>
      <w:lang w:eastAsia="en-US"/>
    </w:rPr>
  </w:style>
  <w:style w:type="character" w:customStyle="1" w:styleId="affffffffffffb">
    <w:name w:val="Текст Табл Знак"/>
    <w:link w:val="affffffffffffa"/>
    <w:rsid w:val="00C25060"/>
    <w:rPr>
      <w:rFonts w:ascii="Times New Roman" w:eastAsia="Times New Roman" w:hAnsi="Times New Roman" w:cs="Times New Roman"/>
      <w:color w:val="000000"/>
      <w:sz w:val="20"/>
      <w:szCs w:val="24"/>
      <w:lang w:eastAsia="en-US"/>
    </w:rPr>
  </w:style>
  <w:style w:type="paragraph" w:customStyle="1" w:styleId="-4">
    <w:name w:val="Текст Табл-"/>
    <w:basedOn w:val="affffffffffffa"/>
    <w:link w:val="-5"/>
    <w:rsid w:val="00C25060"/>
    <w:pPr>
      <w:ind w:left="-113" w:right="-113"/>
    </w:pPr>
  </w:style>
  <w:style w:type="character" w:customStyle="1" w:styleId="-5">
    <w:name w:val="Текст Табл- Знак"/>
    <w:link w:val="-4"/>
    <w:rsid w:val="00C25060"/>
    <w:rPr>
      <w:rFonts w:ascii="Times New Roman" w:eastAsia="Times New Roman" w:hAnsi="Times New Roman" w:cs="Times New Roman"/>
      <w:color w:val="000000"/>
      <w:sz w:val="20"/>
      <w:szCs w:val="24"/>
      <w:lang w:eastAsia="en-US"/>
    </w:rPr>
  </w:style>
  <w:style w:type="paragraph" w:customStyle="1" w:styleId="affffffffffffc">
    <w:name w:val="Приложение"/>
    <w:basedOn w:val="af8"/>
    <w:link w:val="affffffffffffd"/>
    <w:rsid w:val="00C25060"/>
    <w:pPr>
      <w:spacing w:after="0" w:line="240" w:lineRule="auto"/>
      <w:jc w:val="center"/>
    </w:pPr>
    <w:rPr>
      <w:rFonts w:ascii="Times New Roman" w:eastAsia="Times New Roman" w:hAnsi="Times New Roman" w:cs="Times New Roman"/>
      <w:b/>
      <w:caps/>
      <w:sz w:val="24"/>
      <w:szCs w:val="24"/>
      <w:lang w:eastAsia="en-US"/>
    </w:rPr>
  </w:style>
  <w:style w:type="character" w:customStyle="1" w:styleId="affffffffffffd">
    <w:name w:val="Приложение Знак"/>
    <w:link w:val="affffffffffffc"/>
    <w:rsid w:val="00C25060"/>
    <w:rPr>
      <w:rFonts w:ascii="Times New Roman" w:eastAsia="Times New Roman" w:hAnsi="Times New Roman" w:cs="Times New Roman"/>
      <w:b/>
      <w:caps/>
      <w:sz w:val="24"/>
      <w:szCs w:val="24"/>
      <w:lang w:eastAsia="en-US"/>
    </w:rPr>
  </w:style>
  <w:style w:type="paragraph" w:customStyle="1" w:styleId="1ffff3">
    <w:name w:val="Подрисуночная надпись Знак Знак1"/>
    <w:basedOn w:val="af8"/>
    <w:link w:val="1ffff4"/>
    <w:autoRedefine/>
    <w:rsid w:val="00C25060"/>
    <w:pPr>
      <w:keepNext/>
      <w:tabs>
        <w:tab w:val="num" w:pos="-3"/>
        <w:tab w:val="left" w:pos="851"/>
      </w:tabs>
      <w:suppressAutoHyphens/>
      <w:spacing w:after="0" w:line="240" w:lineRule="auto"/>
      <w:ind w:left="630" w:hanging="630"/>
      <w:jc w:val="center"/>
    </w:pPr>
    <w:rPr>
      <w:rFonts w:ascii="Times New Roman" w:eastAsia="Calibri" w:hAnsi="Times New Roman" w:cs="Times New Roman"/>
      <w:b/>
      <w:bCs/>
      <w:sz w:val="24"/>
      <w:szCs w:val="24"/>
      <w:lang w:eastAsia="en-US"/>
    </w:rPr>
  </w:style>
  <w:style w:type="character" w:customStyle="1" w:styleId="1ffff4">
    <w:name w:val="Подрисуночная надпись Знак Знак1 Знак"/>
    <w:link w:val="1ffff3"/>
    <w:rsid w:val="00C25060"/>
    <w:rPr>
      <w:rFonts w:ascii="Times New Roman" w:eastAsia="Calibri" w:hAnsi="Times New Roman" w:cs="Times New Roman"/>
      <w:b/>
      <w:bCs/>
      <w:sz w:val="24"/>
      <w:szCs w:val="24"/>
      <w:lang w:eastAsia="en-US"/>
    </w:rPr>
  </w:style>
  <w:style w:type="paragraph" w:customStyle="1" w:styleId="-1">
    <w:name w:val="Список-1"/>
    <w:basedOn w:val="affffffffff1"/>
    <w:link w:val="-1d"/>
    <w:rsid w:val="00C25060"/>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C25060"/>
    <w:rPr>
      <w:rFonts w:ascii="Times New Roman" w:eastAsia="Times New Roman" w:hAnsi="Times New Roman" w:cs="Times New Roman"/>
      <w:sz w:val="24"/>
      <w:szCs w:val="20"/>
      <w:lang w:eastAsia="en-US"/>
    </w:rPr>
  </w:style>
  <w:style w:type="paragraph" w:customStyle="1" w:styleId="-2">
    <w:name w:val="Список-2"/>
    <w:basedOn w:val="-1"/>
    <w:link w:val="-25"/>
    <w:rsid w:val="00C25060"/>
    <w:pPr>
      <w:numPr>
        <w:numId w:val="49"/>
      </w:numPr>
      <w:tabs>
        <w:tab w:val="num" w:pos="1134"/>
        <w:tab w:val="num" w:pos="1440"/>
      </w:tabs>
    </w:pPr>
  </w:style>
  <w:style w:type="character" w:customStyle="1" w:styleId="-25">
    <w:name w:val="Список-2 Знак"/>
    <w:link w:val="-2"/>
    <w:rsid w:val="00C25060"/>
    <w:rPr>
      <w:rFonts w:ascii="Times New Roman" w:eastAsia="Times New Roman" w:hAnsi="Times New Roman" w:cs="Times New Roman"/>
      <w:sz w:val="24"/>
      <w:szCs w:val="20"/>
      <w:lang w:eastAsia="en-US"/>
    </w:rPr>
  </w:style>
  <w:style w:type="character" w:customStyle="1" w:styleId="ConsPlusCell0">
    <w:name w:val="ConsPlusCell Знак"/>
    <w:link w:val="ConsPlusCell"/>
    <w:rsid w:val="00C25060"/>
    <w:rPr>
      <w:rFonts w:ascii="Arial" w:eastAsia="Times New Roman" w:hAnsi="Arial" w:cs="Arial"/>
      <w:lang w:val="en-US" w:bidi="en-US"/>
    </w:rPr>
  </w:style>
  <w:style w:type="paragraph" w:customStyle="1" w:styleId="-40">
    <w:name w:val="Заголовок-4"/>
    <w:basedOn w:val="30"/>
    <w:link w:val="-41"/>
    <w:rsid w:val="00C25060"/>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C25060"/>
    <w:rPr>
      <w:rFonts w:ascii="Times New Roman" w:eastAsia="TimesNewRomanPSMT" w:hAnsi="Times New Roman" w:cs="Times New Roman"/>
      <w:b/>
      <w:i/>
      <w:sz w:val="26"/>
      <w:szCs w:val="26"/>
      <w:lang w:eastAsia="en-US"/>
    </w:rPr>
  </w:style>
  <w:style w:type="character" w:customStyle="1" w:styleId="affffffffffffe">
    <w:name w:val="Рисунок Знак"/>
    <w:link w:val="afffffffffffff"/>
    <w:locked/>
    <w:rsid w:val="00C25060"/>
    <w:rPr>
      <w:b/>
      <w:bCs/>
      <w:i/>
      <w:sz w:val="24"/>
    </w:rPr>
  </w:style>
  <w:style w:type="paragraph" w:customStyle="1" w:styleId="afffffffffffff">
    <w:name w:val="Рисунок"/>
    <w:basedOn w:val="afffff1"/>
    <w:link w:val="affffffffffffe"/>
    <w:rsid w:val="00C25060"/>
    <w:pPr>
      <w:spacing w:after="120" w:line="240" w:lineRule="auto"/>
      <w:ind w:firstLine="0"/>
      <w:jc w:val="center"/>
    </w:pPr>
    <w:rPr>
      <w:rFonts w:asciiTheme="minorHAnsi" w:eastAsiaTheme="minorEastAsia" w:hAnsiTheme="minorHAnsi" w:cstheme="minorBidi"/>
      <w:b/>
      <w:bCs/>
      <w:i/>
      <w:lang w:val="ru-RU" w:eastAsia="ru-RU" w:bidi="ar-SA"/>
    </w:rPr>
  </w:style>
  <w:style w:type="paragraph" w:customStyle="1" w:styleId="afffffffffffff0">
    <w:name w:val="Рисунок Знак Знак"/>
    <w:basedOn w:val="afffff1"/>
    <w:link w:val="afffffffffffff1"/>
    <w:rsid w:val="00C25060"/>
    <w:pPr>
      <w:spacing w:after="120" w:line="240" w:lineRule="auto"/>
      <w:ind w:firstLine="0"/>
      <w:jc w:val="center"/>
    </w:pPr>
    <w:rPr>
      <w:rFonts w:ascii="Times New Roman" w:hAnsi="Times New Roman"/>
      <w:b/>
      <w:bCs/>
      <w:i/>
      <w:szCs w:val="24"/>
      <w:lang w:val="ru-RU" w:bidi="ar-SA"/>
    </w:rPr>
  </w:style>
  <w:style w:type="character" w:customStyle="1" w:styleId="afffffffffffff1">
    <w:name w:val="Рисунок Знак Знак Знак"/>
    <w:link w:val="afffffffffffff0"/>
    <w:rsid w:val="00C25060"/>
    <w:rPr>
      <w:rFonts w:ascii="Times New Roman" w:eastAsia="Times New Roman" w:hAnsi="Times New Roman" w:cs="Times New Roman"/>
      <w:b/>
      <w:bCs/>
      <w:i/>
      <w:sz w:val="24"/>
      <w:szCs w:val="24"/>
      <w:lang w:eastAsia="en-US"/>
    </w:rPr>
  </w:style>
  <w:style w:type="paragraph" w:customStyle="1" w:styleId="afffffffffffff2">
    <w:name w:val="абзац"/>
    <w:basedOn w:val="af8"/>
    <w:link w:val="1ffff5"/>
    <w:rsid w:val="00C25060"/>
    <w:pPr>
      <w:spacing w:after="0" w:line="360" w:lineRule="auto"/>
      <w:ind w:firstLine="851"/>
      <w:jc w:val="both"/>
    </w:pPr>
    <w:rPr>
      <w:rFonts w:ascii="Times New Roman" w:eastAsia="Times New Roman" w:hAnsi="Times New Roman" w:cs="Times New Roman"/>
      <w:sz w:val="24"/>
      <w:szCs w:val="20"/>
      <w:lang w:eastAsia="en-US"/>
    </w:rPr>
  </w:style>
  <w:style w:type="character" w:customStyle="1" w:styleId="1ffff5">
    <w:name w:val="абзац Знак1"/>
    <w:link w:val="afffffffffffff2"/>
    <w:rsid w:val="00C25060"/>
    <w:rPr>
      <w:rFonts w:ascii="Times New Roman" w:eastAsia="Times New Roman" w:hAnsi="Times New Roman" w:cs="Times New Roman"/>
      <w:sz w:val="24"/>
      <w:szCs w:val="20"/>
      <w:lang w:eastAsia="en-US"/>
    </w:rPr>
  </w:style>
  <w:style w:type="paragraph" w:customStyle="1" w:styleId="afffffffffffff3">
    <w:name w:val="в табл"/>
    <w:basedOn w:val="af8"/>
    <w:next w:val="afffffffffffff2"/>
    <w:link w:val="afffffffffffff4"/>
    <w:rsid w:val="00C25060"/>
    <w:pPr>
      <w:keepNext/>
      <w:spacing w:after="0" w:line="240" w:lineRule="auto"/>
    </w:pPr>
    <w:rPr>
      <w:rFonts w:ascii="Times New Roman" w:eastAsia="Times New Roman" w:hAnsi="Times New Roman" w:cs="Times New Roman"/>
      <w:sz w:val="24"/>
      <w:szCs w:val="20"/>
      <w:lang w:eastAsia="en-US"/>
    </w:rPr>
  </w:style>
  <w:style w:type="character" w:customStyle="1" w:styleId="afffffffffffff4">
    <w:name w:val="в табл Знак"/>
    <w:link w:val="afffffffffffff3"/>
    <w:rsid w:val="00C25060"/>
    <w:rPr>
      <w:rFonts w:ascii="Times New Roman" w:eastAsia="Times New Roman" w:hAnsi="Times New Roman" w:cs="Times New Roman"/>
      <w:sz w:val="24"/>
      <w:szCs w:val="20"/>
      <w:lang w:eastAsia="en-US"/>
    </w:rPr>
  </w:style>
  <w:style w:type="paragraph" w:customStyle="1" w:styleId="afffffffffffff5">
    <w:name w:val="Жирный текст"/>
    <w:basedOn w:val="affffffffffa"/>
    <w:link w:val="afffffffffffff6"/>
    <w:rsid w:val="00C25060"/>
    <w:rPr>
      <w:b/>
    </w:rPr>
  </w:style>
  <w:style w:type="character" w:customStyle="1" w:styleId="afffffffffffff6">
    <w:name w:val="Жирный текст Знак"/>
    <w:link w:val="afffffffffffff5"/>
    <w:rsid w:val="00C25060"/>
    <w:rPr>
      <w:rFonts w:ascii="Times New Roman" w:eastAsia="Calibri" w:hAnsi="Times New Roman" w:cs="Times New Roman"/>
      <w:b/>
      <w:sz w:val="24"/>
      <w:szCs w:val="24"/>
      <w:lang w:eastAsia="en-US"/>
    </w:rPr>
  </w:style>
  <w:style w:type="character" w:customStyle="1" w:styleId="FontStyle624">
    <w:name w:val="Font Style624"/>
    <w:uiPriority w:val="99"/>
    <w:rsid w:val="00C25060"/>
    <w:rPr>
      <w:rFonts w:ascii="Times New Roman" w:hAnsi="Times New Roman" w:cs="Times New Roman"/>
      <w:sz w:val="26"/>
      <w:szCs w:val="26"/>
    </w:rPr>
  </w:style>
  <w:style w:type="character" w:customStyle="1" w:styleId="FontStyle621">
    <w:name w:val="Font Style621"/>
    <w:uiPriority w:val="99"/>
    <w:rsid w:val="00C25060"/>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C25060"/>
    <w:pPr>
      <w:ind w:firstLine="0"/>
      <w:jc w:val="left"/>
    </w:pPr>
    <w:rPr>
      <w:b/>
      <w:i/>
    </w:rPr>
  </w:style>
  <w:style w:type="character" w:customStyle="1" w:styleId="afffffffffffff8">
    <w:name w:val="Заг. без № Знак"/>
    <w:link w:val="afffffffffffff7"/>
    <w:rsid w:val="00C25060"/>
    <w:rPr>
      <w:rFonts w:ascii="Times New Roman" w:eastAsia="Calibri" w:hAnsi="Times New Roman" w:cs="Times New Roman"/>
      <w:b/>
      <w:i/>
      <w:sz w:val="24"/>
      <w:szCs w:val="24"/>
      <w:lang w:eastAsia="en-US"/>
    </w:rPr>
  </w:style>
  <w:style w:type="paragraph" w:customStyle="1" w:styleId="a2">
    <w:name w:val="Нумерация М"/>
    <w:basedOn w:val="afffffffffffff7"/>
    <w:link w:val="afffffffffffff9"/>
    <w:rsid w:val="00C25060"/>
    <w:pPr>
      <w:numPr>
        <w:numId w:val="50"/>
      </w:numPr>
    </w:pPr>
  </w:style>
  <w:style w:type="character" w:customStyle="1" w:styleId="afffffffffffff9">
    <w:name w:val="Нумерация М Знак"/>
    <w:link w:val="a2"/>
    <w:rsid w:val="00C25060"/>
    <w:rPr>
      <w:rFonts w:ascii="Times New Roman" w:eastAsia="Calibri" w:hAnsi="Times New Roman" w:cs="Times New Roman"/>
      <w:b/>
      <w:i/>
      <w:sz w:val="24"/>
      <w:szCs w:val="24"/>
      <w:lang w:eastAsia="en-US"/>
    </w:rPr>
  </w:style>
  <w:style w:type="character" w:customStyle="1" w:styleId="FontStyle644">
    <w:name w:val="Font Style644"/>
    <w:uiPriority w:val="99"/>
    <w:rsid w:val="00C25060"/>
    <w:rPr>
      <w:rFonts w:ascii="Times New Roman" w:hAnsi="Times New Roman" w:cs="Times New Roman"/>
      <w:sz w:val="26"/>
      <w:szCs w:val="26"/>
    </w:rPr>
  </w:style>
  <w:style w:type="character" w:customStyle="1" w:styleId="FontStyle638">
    <w:name w:val="Font Style638"/>
    <w:uiPriority w:val="99"/>
    <w:rsid w:val="00C25060"/>
    <w:rPr>
      <w:rFonts w:ascii="Times New Roman" w:hAnsi="Times New Roman" w:cs="Times New Roman"/>
      <w:sz w:val="18"/>
      <w:szCs w:val="18"/>
    </w:rPr>
  </w:style>
  <w:style w:type="character" w:customStyle="1" w:styleId="FontStyle640">
    <w:name w:val="Font Style640"/>
    <w:uiPriority w:val="99"/>
    <w:rsid w:val="00C25060"/>
    <w:rPr>
      <w:rFonts w:ascii="Times New Roman" w:hAnsi="Times New Roman" w:cs="Times New Roman"/>
      <w:sz w:val="22"/>
      <w:szCs w:val="22"/>
    </w:rPr>
  </w:style>
  <w:style w:type="paragraph" w:customStyle="1" w:styleId="4f2">
    <w:name w:val="Стиль4"/>
    <w:basedOn w:val="ConsPlusCell"/>
    <w:link w:val="4f3"/>
    <w:rsid w:val="00C25060"/>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C25060"/>
    <w:rPr>
      <w:rFonts w:ascii="Times New Roman" w:eastAsia="Calibri" w:hAnsi="Times New Roman" w:cs="Times New Roman"/>
      <w:kern w:val="1"/>
      <w:sz w:val="24"/>
      <w:szCs w:val="24"/>
      <w:lang w:eastAsia="ar-SA"/>
    </w:rPr>
  </w:style>
  <w:style w:type="paragraph" w:customStyle="1" w:styleId="100">
    <w:name w:val="Список 10"/>
    <w:basedOn w:val="-15"/>
    <w:link w:val="108"/>
    <w:rsid w:val="00C25060"/>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C25060"/>
    <w:rPr>
      <w:rFonts w:ascii="Times New Roman" w:eastAsia="Calibri" w:hAnsi="Times New Roman" w:cs="Times New Roman"/>
      <w:sz w:val="24"/>
      <w:szCs w:val="24"/>
      <w:lang w:eastAsia="en-US"/>
    </w:rPr>
  </w:style>
  <w:style w:type="paragraph" w:customStyle="1" w:styleId="12-">
    <w:name w:val="ТАБ 12-Заг."/>
    <w:basedOn w:val="12f3"/>
    <w:qFormat/>
    <w:rsid w:val="00C25060"/>
    <w:pPr>
      <w:suppressAutoHyphens w:val="0"/>
    </w:pPr>
    <w:rPr>
      <w:b/>
    </w:rPr>
  </w:style>
  <w:style w:type="paragraph" w:customStyle="1" w:styleId="10-">
    <w:name w:val="ТАБ 10-Заг."/>
    <w:basedOn w:val="12-"/>
    <w:qFormat/>
    <w:rsid w:val="00C25060"/>
    <w:rPr>
      <w:sz w:val="20"/>
    </w:rPr>
  </w:style>
  <w:style w:type="character" w:customStyle="1" w:styleId="FontStyle505">
    <w:name w:val="Font Style505"/>
    <w:uiPriority w:val="99"/>
    <w:rsid w:val="00C25060"/>
    <w:rPr>
      <w:rFonts w:ascii="Times New Roman" w:hAnsi="Times New Roman" w:cs="Times New Roman"/>
      <w:sz w:val="26"/>
      <w:szCs w:val="26"/>
    </w:rPr>
  </w:style>
  <w:style w:type="character" w:customStyle="1" w:styleId="FontStyle515">
    <w:name w:val="Font Style515"/>
    <w:uiPriority w:val="99"/>
    <w:rsid w:val="00C25060"/>
    <w:rPr>
      <w:rFonts w:ascii="Times New Roman" w:hAnsi="Times New Roman" w:cs="Times New Roman"/>
      <w:sz w:val="26"/>
      <w:szCs w:val="26"/>
    </w:rPr>
  </w:style>
  <w:style w:type="character" w:customStyle="1" w:styleId="afffffffffffffa">
    <w:name w:val="номер страницы"/>
    <w:rsid w:val="00C25060"/>
  </w:style>
  <w:style w:type="paragraph" w:customStyle="1" w:styleId="3ff4">
    <w:name w:val="çàãîëîâîê 3"/>
    <w:basedOn w:val="af8"/>
    <w:next w:val="af8"/>
    <w:rsid w:val="00C25060"/>
    <w:pPr>
      <w:keepNext/>
      <w:widowControl w:val="0"/>
      <w:autoSpaceDE w:val="0"/>
      <w:autoSpaceDN w:val="0"/>
      <w:adjustRightInd w:val="0"/>
      <w:spacing w:after="0" w:line="240" w:lineRule="auto"/>
      <w:ind w:right="-108"/>
      <w:jc w:val="center"/>
    </w:pPr>
    <w:rPr>
      <w:rFonts w:ascii="Times New Roman" w:eastAsia="Times New Roman" w:hAnsi="Times New Roman" w:cs="Times New Roman"/>
      <w:b/>
      <w:bCs/>
      <w:sz w:val="28"/>
      <w:szCs w:val="28"/>
      <w:lang w:eastAsia="en-US"/>
    </w:rPr>
  </w:style>
  <w:style w:type="paragraph" w:customStyle="1" w:styleId="1ffff6">
    <w:name w:val="Стиль Оглавление 1 + По левому краю"/>
    <w:basedOn w:val="1f5"/>
    <w:rsid w:val="00C25060"/>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C25060"/>
    <w:rPr>
      <w:rFonts w:ascii="Times New Roman" w:hAnsi="Times New Roman" w:cs="Times New Roman"/>
      <w:sz w:val="22"/>
      <w:szCs w:val="22"/>
    </w:rPr>
  </w:style>
  <w:style w:type="character" w:customStyle="1" w:styleId="FontStyle70">
    <w:name w:val="Font Style70"/>
    <w:uiPriority w:val="99"/>
    <w:rsid w:val="00C25060"/>
    <w:rPr>
      <w:rFonts w:ascii="Times New Roman" w:hAnsi="Times New Roman" w:cs="Times New Roman"/>
      <w:b/>
      <w:bCs/>
      <w:sz w:val="20"/>
      <w:szCs w:val="20"/>
    </w:rPr>
  </w:style>
  <w:style w:type="paragraph" w:customStyle="1" w:styleId="4f4">
    <w:name w:val="заголовок 4"/>
    <w:basedOn w:val="af8"/>
    <w:next w:val="af8"/>
    <w:rsid w:val="00C25060"/>
    <w:pPr>
      <w:keepNext/>
      <w:spacing w:before="240" w:after="60" w:line="240" w:lineRule="auto"/>
      <w:jc w:val="both"/>
    </w:pPr>
    <w:rPr>
      <w:rFonts w:ascii="Arial" w:eastAsia="Times New Roman" w:hAnsi="Arial" w:cs="Times New Roman"/>
      <w:b/>
      <w:sz w:val="24"/>
      <w:szCs w:val="20"/>
      <w:lang w:val="en-US" w:eastAsia="en-US"/>
    </w:rPr>
  </w:style>
  <w:style w:type="paragraph" w:customStyle="1" w:styleId="5f3">
    <w:name w:val="заголовок 5"/>
    <w:basedOn w:val="af8"/>
    <w:next w:val="af8"/>
    <w:rsid w:val="00C25060"/>
    <w:pPr>
      <w:spacing w:before="240" w:after="60" w:line="240" w:lineRule="auto"/>
      <w:jc w:val="both"/>
    </w:pPr>
    <w:rPr>
      <w:rFonts w:ascii="Arial" w:eastAsia="Times New Roman" w:hAnsi="Arial" w:cs="Times New Roman"/>
      <w:sz w:val="24"/>
      <w:szCs w:val="20"/>
      <w:lang w:val="en-US" w:eastAsia="en-US"/>
    </w:rPr>
  </w:style>
  <w:style w:type="paragraph" w:customStyle="1" w:styleId="6c">
    <w:name w:val="заголовок 6"/>
    <w:basedOn w:val="af8"/>
    <w:next w:val="af8"/>
    <w:rsid w:val="00C25060"/>
    <w:pPr>
      <w:spacing w:before="240" w:after="60" w:line="240" w:lineRule="auto"/>
      <w:jc w:val="both"/>
    </w:pPr>
    <w:rPr>
      <w:rFonts w:ascii="Times New Roman" w:eastAsia="Times New Roman" w:hAnsi="Times New Roman" w:cs="Times New Roman"/>
      <w:i/>
      <w:sz w:val="24"/>
      <w:szCs w:val="20"/>
      <w:lang w:val="en-US" w:eastAsia="en-US"/>
    </w:rPr>
  </w:style>
  <w:style w:type="paragraph" w:customStyle="1" w:styleId="-26">
    <w:name w:val="Рис.-2"/>
    <w:rsid w:val="00C25060"/>
    <w:pPr>
      <w:spacing w:after="0" w:line="240" w:lineRule="auto"/>
      <w:ind w:left="717" w:hanging="360"/>
      <w:contextualSpacing/>
    </w:pPr>
    <w:rPr>
      <w:rFonts w:ascii="Calibri" w:eastAsia="Calibri" w:hAnsi="Calibri" w:cs="Times New Roman"/>
      <w:sz w:val="20"/>
      <w:szCs w:val="20"/>
      <w:lang w:eastAsia="en-US"/>
    </w:rPr>
  </w:style>
  <w:style w:type="paragraph" w:customStyle="1" w:styleId="-27">
    <w:name w:val="Табл.-2"/>
    <w:basedOn w:val="af1"/>
    <w:rsid w:val="00C25060"/>
    <w:pPr>
      <w:numPr>
        <w:numId w:val="0"/>
      </w:numPr>
    </w:pPr>
  </w:style>
  <w:style w:type="paragraph" w:customStyle="1" w:styleId="Style171">
    <w:name w:val="Style171"/>
    <w:basedOn w:val="af8"/>
    <w:uiPriority w:val="99"/>
    <w:rsid w:val="00C25060"/>
    <w:pPr>
      <w:widowControl w:val="0"/>
      <w:autoSpaceDE w:val="0"/>
      <w:autoSpaceDN w:val="0"/>
      <w:adjustRightInd w:val="0"/>
      <w:spacing w:after="0" w:line="490" w:lineRule="exact"/>
      <w:ind w:firstLine="720"/>
      <w:jc w:val="both"/>
    </w:pPr>
    <w:rPr>
      <w:rFonts w:ascii="Arial Narrow" w:eastAsia="Times New Roman" w:hAnsi="Arial Narrow" w:cs="Times New Roman"/>
      <w:sz w:val="24"/>
      <w:szCs w:val="24"/>
      <w:lang w:eastAsia="en-US"/>
    </w:rPr>
  </w:style>
  <w:style w:type="paragraph" w:customStyle="1" w:styleId="Style53">
    <w:name w:val="Style53"/>
    <w:basedOn w:val="af8"/>
    <w:uiPriority w:val="99"/>
    <w:rsid w:val="00C25060"/>
    <w:pPr>
      <w:widowControl w:val="0"/>
      <w:autoSpaceDE w:val="0"/>
      <w:autoSpaceDN w:val="0"/>
      <w:adjustRightInd w:val="0"/>
      <w:spacing w:after="0" w:line="274" w:lineRule="exact"/>
      <w:jc w:val="center"/>
    </w:pPr>
    <w:rPr>
      <w:rFonts w:ascii="Arial Narrow" w:eastAsia="Times New Roman" w:hAnsi="Arial Narrow" w:cs="Times New Roman"/>
      <w:sz w:val="24"/>
      <w:szCs w:val="24"/>
      <w:lang w:eastAsia="en-US"/>
    </w:rPr>
  </w:style>
  <w:style w:type="paragraph" w:customStyle="1" w:styleId="Style136">
    <w:name w:val="Style136"/>
    <w:basedOn w:val="af8"/>
    <w:uiPriority w:val="99"/>
    <w:rsid w:val="00C25060"/>
    <w:pPr>
      <w:widowControl w:val="0"/>
      <w:autoSpaceDE w:val="0"/>
      <w:autoSpaceDN w:val="0"/>
      <w:adjustRightInd w:val="0"/>
      <w:spacing w:after="0" w:line="497" w:lineRule="exact"/>
      <w:ind w:firstLine="706"/>
    </w:pPr>
    <w:rPr>
      <w:rFonts w:ascii="Arial Narrow" w:eastAsia="Times New Roman" w:hAnsi="Arial Narrow" w:cs="Times New Roman"/>
      <w:sz w:val="24"/>
      <w:szCs w:val="24"/>
      <w:lang w:eastAsia="en-US"/>
    </w:rPr>
  </w:style>
  <w:style w:type="paragraph" w:customStyle="1" w:styleId="Style153">
    <w:name w:val="Style15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89">
    <w:name w:val="Style189"/>
    <w:basedOn w:val="af8"/>
    <w:uiPriority w:val="99"/>
    <w:rsid w:val="00C25060"/>
    <w:pPr>
      <w:widowControl w:val="0"/>
      <w:autoSpaceDE w:val="0"/>
      <w:autoSpaceDN w:val="0"/>
      <w:adjustRightInd w:val="0"/>
      <w:spacing w:after="0" w:line="490" w:lineRule="exact"/>
      <w:ind w:firstLine="144"/>
    </w:pPr>
    <w:rPr>
      <w:rFonts w:ascii="Arial Narrow" w:eastAsia="Times New Roman" w:hAnsi="Arial Narrow" w:cs="Times New Roman"/>
      <w:sz w:val="24"/>
      <w:szCs w:val="24"/>
      <w:lang w:eastAsia="en-US"/>
    </w:rPr>
  </w:style>
  <w:style w:type="character" w:customStyle="1" w:styleId="FontStyle480">
    <w:name w:val="Font Style480"/>
    <w:rsid w:val="00C25060"/>
    <w:rPr>
      <w:rFonts w:ascii="Times New Roman" w:hAnsi="Times New Roman" w:cs="Times New Roman" w:hint="default"/>
      <w:sz w:val="26"/>
      <w:szCs w:val="26"/>
    </w:rPr>
  </w:style>
  <w:style w:type="character" w:customStyle="1" w:styleId="FontStyle483">
    <w:name w:val="Font Style483"/>
    <w:uiPriority w:val="99"/>
    <w:rsid w:val="00C25060"/>
    <w:rPr>
      <w:rFonts w:ascii="Times New Roman" w:hAnsi="Times New Roman" w:cs="Times New Roman" w:hint="default"/>
      <w:sz w:val="24"/>
      <w:szCs w:val="24"/>
    </w:rPr>
  </w:style>
  <w:style w:type="character" w:customStyle="1" w:styleId="FontStyle534">
    <w:name w:val="Font Style534"/>
    <w:uiPriority w:val="99"/>
    <w:rsid w:val="00C25060"/>
    <w:rPr>
      <w:rFonts w:ascii="Times New Roman" w:hAnsi="Times New Roman" w:cs="Times New Roman" w:hint="default"/>
      <w:i/>
      <w:iCs/>
      <w:sz w:val="26"/>
      <w:szCs w:val="26"/>
    </w:rPr>
  </w:style>
  <w:style w:type="paragraph" w:customStyle="1" w:styleId="Style28">
    <w:name w:val="Style28"/>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43">
    <w:name w:val="Style14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255">
    <w:name w:val="Style255"/>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23">
    <w:name w:val="Style123"/>
    <w:basedOn w:val="af8"/>
    <w:uiPriority w:val="99"/>
    <w:rsid w:val="00C25060"/>
    <w:pPr>
      <w:widowControl w:val="0"/>
      <w:autoSpaceDE w:val="0"/>
      <w:autoSpaceDN w:val="0"/>
      <w:adjustRightInd w:val="0"/>
      <w:spacing w:after="0" w:line="482" w:lineRule="exact"/>
      <w:ind w:firstLine="720"/>
      <w:jc w:val="both"/>
    </w:pPr>
    <w:rPr>
      <w:rFonts w:ascii="Times New Roman" w:eastAsia="Times New Roman" w:hAnsi="Times New Roman" w:cs="Times New Roman"/>
      <w:sz w:val="24"/>
      <w:szCs w:val="24"/>
      <w:lang w:eastAsia="en-US"/>
    </w:rPr>
  </w:style>
  <w:style w:type="paragraph" w:customStyle="1" w:styleId="Style125">
    <w:name w:val="Style125"/>
    <w:basedOn w:val="af8"/>
    <w:uiPriority w:val="99"/>
    <w:rsid w:val="00C25060"/>
    <w:pPr>
      <w:widowControl w:val="0"/>
      <w:autoSpaceDE w:val="0"/>
      <w:autoSpaceDN w:val="0"/>
      <w:adjustRightInd w:val="0"/>
      <w:spacing w:after="0" w:line="482" w:lineRule="exact"/>
      <w:ind w:firstLine="713"/>
      <w:jc w:val="both"/>
    </w:pPr>
    <w:rPr>
      <w:rFonts w:ascii="Times New Roman" w:eastAsia="Times New Roman" w:hAnsi="Times New Roman" w:cs="Times New Roman"/>
      <w:sz w:val="24"/>
      <w:szCs w:val="24"/>
      <w:lang w:eastAsia="en-US"/>
    </w:rPr>
  </w:style>
  <w:style w:type="paragraph" w:customStyle="1" w:styleId="Style152">
    <w:name w:val="Style152"/>
    <w:basedOn w:val="af8"/>
    <w:uiPriority w:val="99"/>
    <w:rsid w:val="00C25060"/>
    <w:pPr>
      <w:widowControl w:val="0"/>
      <w:autoSpaceDE w:val="0"/>
      <w:autoSpaceDN w:val="0"/>
      <w:adjustRightInd w:val="0"/>
      <w:spacing w:after="0" w:line="511" w:lineRule="exact"/>
      <w:ind w:hanging="1008"/>
    </w:pPr>
    <w:rPr>
      <w:rFonts w:ascii="Times New Roman" w:eastAsia="Times New Roman" w:hAnsi="Times New Roman" w:cs="Times New Roman"/>
      <w:sz w:val="24"/>
      <w:szCs w:val="24"/>
      <w:lang w:eastAsia="en-US"/>
    </w:rPr>
  </w:style>
  <w:style w:type="paragraph" w:customStyle="1" w:styleId="Style199">
    <w:name w:val="Style199"/>
    <w:basedOn w:val="af8"/>
    <w:uiPriority w:val="99"/>
    <w:rsid w:val="00C25060"/>
    <w:pPr>
      <w:widowControl w:val="0"/>
      <w:autoSpaceDE w:val="0"/>
      <w:autoSpaceDN w:val="0"/>
      <w:adjustRightInd w:val="0"/>
      <w:spacing w:after="0" w:line="482" w:lineRule="exact"/>
      <w:ind w:firstLine="720"/>
      <w:jc w:val="both"/>
    </w:pPr>
    <w:rPr>
      <w:rFonts w:ascii="Arial Narrow" w:eastAsia="Times New Roman" w:hAnsi="Arial Narrow" w:cs="Times New Roman"/>
      <w:sz w:val="24"/>
      <w:szCs w:val="24"/>
      <w:lang w:eastAsia="en-US"/>
    </w:rPr>
  </w:style>
  <w:style w:type="paragraph" w:customStyle="1" w:styleId="Style12">
    <w:name w:val="Style12"/>
    <w:basedOn w:val="af8"/>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47">
    <w:name w:val="Style47"/>
    <w:basedOn w:val="af8"/>
    <w:uiPriority w:val="99"/>
    <w:rsid w:val="00C25060"/>
    <w:pPr>
      <w:widowControl w:val="0"/>
      <w:autoSpaceDE w:val="0"/>
      <w:autoSpaceDN w:val="0"/>
      <w:adjustRightInd w:val="0"/>
      <w:spacing w:after="0" w:line="240" w:lineRule="auto"/>
      <w:jc w:val="both"/>
    </w:pPr>
    <w:rPr>
      <w:rFonts w:ascii="Arial Narrow" w:eastAsia="Times New Roman" w:hAnsi="Arial Narrow" w:cs="Times New Roman"/>
      <w:sz w:val="24"/>
      <w:szCs w:val="24"/>
      <w:lang w:eastAsia="en-US"/>
    </w:rPr>
  </w:style>
  <w:style w:type="paragraph" w:customStyle="1" w:styleId="Style121">
    <w:name w:val="Style121"/>
    <w:basedOn w:val="af8"/>
    <w:uiPriority w:val="99"/>
    <w:rsid w:val="00C25060"/>
    <w:pPr>
      <w:widowControl w:val="0"/>
      <w:autoSpaceDE w:val="0"/>
      <w:autoSpaceDN w:val="0"/>
      <w:adjustRightInd w:val="0"/>
      <w:spacing w:after="0" w:line="461" w:lineRule="exact"/>
      <w:jc w:val="both"/>
    </w:pPr>
    <w:rPr>
      <w:rFonts w:ascii="Arial Narrow" w:eastAsia="Times New Roman" w:hAnsi="Arial Narrow" w:cs="Times New Roman"/>
      <w:sz w:val="24"/>
      <w:szCs w:val="24"/>
      <w:lang w:eastAsia="en-US"/>
    </w:rPr>
  </w:style>
  <w:style w:type="paragraph" w:customStyle="1" w:styleId="Style212">
    <w:name w:val="Style212"/>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character" w:customStyle="1" w:styleId="11ff1">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C25060"/>
    <w:rPr>
      <w:b/>
      <w:bCs w:val="0"/>
      <w:kern w:val="28"/>
      <w:sz w:val="24"/>
      <w:szCs w:val="24"/>
      <w:lang w:val="ru-RU" w:eastAsia="ru-RU" w:bidi="ar-SA"/>
    </w:rPr>
  </w:style>
  <w:style w:type="character" w:customStyle="1" w:styleId="FontStyle454">
    <w:name w:val="Font Style454"/>
    <w:uiPriority w:val="99"/>
    <w:rsid w:val="00C25060"/>
    <w:rPr>
      <w:rFonts w:ascii="Times New Roman" w:hAnsi="Times New Roman" w:cs="Times New Roman" w:hint="default"/>
      <w:sz w:val="26"/>
      <w:szCs w:val="26"/>
    </w:rPr>
  </w:style>
  <w:style w:type="character" w:customStyle="1" w:styleId="FontStyle442">
    <w:name w:val="Font Style442"/>
    <w:uiPriority w:val="99"/>
    <w:rsid w:val="00C25060"/>
    <w:rPr>
      <w:rFonts w:ascii="Times New Roman" w:hAnsi="Times New Roman" w:cs="Times New Roman" w:hint="default"/>
      <w:b/>
      <w:bCs/>
      <w:i/>
      <w:iCs/>
      <w:sz w:val="18"/>
      <w:szCs w:val="18"/>
    </w:rPr>
  </w:style>
  <w:style w:type="character" w:customStyle="1" w:styleId="FontStyle481">
    <w:name w:val="Font Style481"/>
    <w:uiPriority w:val="99"/>
    <w:rsid w:val="00C25060"/>
    <w:rPr>
      <w:rFonts w:ascii="Times New Roman" w:hAnsi="Times New Roman" w:cs="Times New Roman" w:hint="default"/>
      <w:b/>
      <w:bCs/>
      <w:i/>
      <w:iCs/>
      <w:sz w:val="22"/>
      <w:szCs w:val="22"/>
    </w:rPr>
  </w:style>
  <w:style w:type="character" w:customStyle="1" w:styleId="FontStyle485">
    <w:name w:val="Font Style485"/>
    <w:uiPriority w:val="99"/>
    <w:rsid w:val="00C25060"/>
    <w:rPr>
      <w:rFonts w:ascii="Times New Roman" w:hAnsi="Times New Roman" w:cs="Times New Roman" w:hint="default"/>
      <w:b/>
      <w:bCs/>
      <w:i/>
      <w:iCs/>
      <w:sz w:val="26"/>
      <w:szCs w:val="26"/>
    </w:rPr>
  </w:style>
  <w:style w:type="character" w:customStyle="1" w:styleId="FontStyle540">
    <w:name w:val="Font Style540"/>
    <w:uiPriority w:val="99"/>
    <w:rsid w:val="00C25060"/>
    <w:rPr>
      <w:rFonts w:ascii="Georgia" w:hAnsi="Georgia" w:cs="Georgia" w:hint="default"/>
      <w:b/>
      <w:bCs/>
      <w:i/>
      <w:iCs/>
      <w:sz w:val="42"/>
      <w:szCs w:val="42"/>
    </w:rPr>
  </w:style>
  <w:style w:type="character" w:customStyle="1" w:styleId="FontStyle45">
    <w:name w:val="Font Style45"/>
    <w:uiPriority w:val="99"/>
    <w:rsid w:val="00C25060"/>
    <w:rPr>
      <w:rFonts w:ascii="Microsoft Sans Serif" w:hAnsi="Microsoft Sans Serif" w:cs="Microsoft Sans Serif"/>
      <w:sz w:val="18"/>
      <w:szCs w:val="18"/>
    </w:rPr>
  </w:style>
  <w:style w:type="paragraph" w:customStyle="1" w:styleId="Style9">
    <w:name w:val="Style9"/>
    <w:basedOn w:val="af8"/>
    <w:uiPriority w:val="99"/>
    <w:rsid w:val="00C25060"/>
    <w:pPr>
      <w:widowControl w:val="0"/>
      <w:autoSpaceDE w:val="0"/>
      <w:autoSpaceDN w:val="0"/>
      <w:adjustRightInd w:val="0"/>
      <w:spacing w:after="0" w:line="259" w:lineRule="exact"/>
    </w:pPr>
    <w:rPr>
      <w:rFonts w:ascii="Microsoft Sans Serif" w:eastAsia="Times New Roman" w:hAnsi="Microsoft Sans Serif" w:cs="Microsoft Sans Serif"/>
      <w:sz w:val="24"/>
      <w:szCs w:val="24"/>
      <w:lang w:eastAsia="en-US"/>
    </w:rPr>
  </w:style>
  <w:style w:type="paragraph" w:customStyle="1" w:styleId="Style36">
    <w:name w:val="Style36"/>
    <w:basedOn w:val="af8"/>
    <w:uiPriority w:val="99"/>
    <w:rsid w:val="00C25060"/>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en-US"/>
    </w:rPr>
  </w:style>
  <w:style w:type="character" w:customStyle="1" w:styleId="FontStyle44">
    <w:name w:val="Font Style44"/>
    <w:uiPriority w:val="99"/>
    <w:rsid w:val="00C25060"/>
    <w:rPr>
      <w:rFonts w:ascii="Times New Roman" w:hAnsi="Times New Roman" w:cs="Times New Roman"/>
      <w:b/>
      <w:bCs/>
      <w:spacing w:val="-10"/>
      <w:sz w:val="18"/>
      <w:szCs w:val="18"/>
    </w:rPr>
  </w:style>
  <w:style w:type="character" w:customStyle="1" w:styleId="FontStyle54">
    <w:name w:val="Font Style54"/>
    <w:rsid w:val="00C25060"/>
    <w:rPr>
      <w:rFonts w:ascii="Times New Roman" w:hAnsi="Times New Roman" w:cs="Times New Roman"/>
      <w:sz w:val="20"/>
      <w:szCs w:val="20"/>
    </w:rPr>
  </w:style>
  <w:style w:type="paragraph" w:customStyle="1" w:styleId="Style3">
    <w:name w:val="Style3"/>
    <w:basedOn w:val="af8"/>
    <w:rsid w:val="00C25060"/>
    <w:pPr>
      <w:widowControl w:val="0"/>
      <w:autoSpaceDE w:val="0"/>
      <w:autoSpaceDN w:val="0"/>
      <w:adjustRightInd w:val="0"/>
      <w:spacing w:after="0" w:line="211" w:lineRule="exact"/>
      <w:ind w:firstLine="278"/>
    </w:pPr>
    <w:rPr>
      <w:rFonts w:ascii="Microsoft Sans Serif" w:eastAsia="Times New Roman" w:hAnsi="Microsoft Sans Serif" w:cs="Microsoft Sans Serif"/>
      <w:sz w:val="24"/>
      <w:szCs w:val="24"/>
      <w:lang w:eastAsia="en-US"/>
    </w:rPr>
  </w:style>
  <w:style w:type="paragraph" w:customStyle="1" w:styleId="Style10">
    <w:name w:val="Style10"/>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21">
    <w:name w:val="Style21"/>
    <w:basedOn w:val="af8"/>
    <w:uiPriority w:val="99"/>
    <w:rsid w:val="00C25060"/>
    <w:pPr>
      <w:widowControl w:val="0"/>
      <w:autoSpaceDE w:val="0"/>
      <w:autoSpaceDN w:val="0"/>
      <w:adjustRightInd w:val="0"/>
      <w:spacing w:after="0" w:line="269" w:lineRule="exact"/>
      <w:ind w:firstLine="86"/>
    </w:pPr>
    <w:rPr>
      <w:rFonts w:ascii="Microsoft Sans Serif" w:eastAsia="Times New Roman" w:hAnsi="Microsoft Sans Serif" w:cs="Microsoft Sans Serif"/>
      <w:sz w:val="24"/>
      <w:szCs w:val="24"/>
      <w:lang w:eastAsia="en-US"/>
    </w:rPr>
  </w:style>
  <w:style w:type="paragraph" w:customStyle="1" w:styleId="Style31">
    <w:name w:val="Style31"/>
    <w:basedOn w:val="af8"/>
    <w:uiPriority w:val="99"/>
    <w:rsid w:val="00C25060"/>
    <w:pPr>
      <w:widowControl w:val="0"/>
      <w:autoSpaceDE w:val="0"/>
      <w:autoSpaceDN w:val="0"/>
      <w:adjustRightInd w:val="0"/>
      <w:spacing w:after="0" w:line="278" w:lineRule="exact"/>
      <w:ind w:firstLine="605"/>
    </w:pPr>
    <w:rPr>
      <w:rFonts w:ascii="Microsoft Sans Serif" w:eastAsia="Times New Roman" w:hAnsi="Microsoft Sans Serif" w:cs="Microsoft Sans Serif"/>
      <w:sz w:val="24"/>
      <w:szCs w:val="24"/>
      <w:lang w:eastAsia="en-US"/>
    </w:rPr>
  </w:style>
  <w:style w:type="character" w:customStyle="1" w:styleId="FontStyle55">
    <w:name w:val="Font Style55"/>
    <w:uiPriority w:val="99"/>
    <w:rsid w:val="00C25060"/>
    <w:rPr>
      <w:rFonts w:ascii="Microsoft Sans Serif" w:hAnsi="Microsoft Sans Serif" w:cs="Microsoft Sans Serif"/>
      <w:b/>
      <w:bCs/>
      <w:spacing w:val="-20"/>
      <w:sz w:val="16"/>
      <w:szCs w:val="16"/>
    </w:rPr>
  </w:style>
  <w:style w:type="character" w:customStyle="1" w:styleId="FontStyle56">
    <w:name w:val="Font Style56"/>
    <w:uiPriority w:val="99"/>
    <w:rsid w:val="00C25060"/>
    <w:rPr>
      <w:rFonts w:ascii="Microsoft Sans Serif" w:hAnsi="Microsoft Sans Serif" w:cs="Microsoft Sans Serif"/>
      <w:b/>
      <w:bCs/>
      <w:sz w:val="18"/>
      <w:szCs w:val="18"/>
    </w:rPr>
  </w:style>
  <w:style w:type="paragraph" w:customStyle="1" w:styleId="Style22">
    <w:name w:val="Style22"/>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105">
    <w:name w:val="Style105"/>
    <w:basedOn w:val="af8"/>
    <w:uiPriority w:val="99"/>
    <w:rsid w:val="00C25060"/>
    <w:pPr>
      <w:widowControl w:val="0"/>
      <w:autoSpaceDE w:val="0"/>
      <w:autoSpaceDN w:val="0"/>
      <w:adjustRightInd w:val="0"/>
      <w:spacing w:after="0" w:line="281" w:lineRule="exact"/>
      <w:ind w:firstLine="562"/>
      <w:jc w:val="both"/>
    </w:pPr>
    <w:rPr>
      <w:rFonts w:ascii="Trebuchet MS" w:eastAsia="Times New Roman" w:hAnsi="Trebuchet MS" w:cs="Times New Roman"/>
      <w:sz w:val="24"/>
      <w:szCs w:val="24"/>
      <w:lang w:eastAsia="en-US"/>
    </w:rPr>
  </w:style>
  <w:style w:type="character" w:customStyle="1" w:styleId="FontStyle383">
    <w:name w:val="Font Style383"/>
    <w:uiPriority w:val="99"/>
    <w:rsid w:val="00C25060"/>
    <w:rPr>
      <w:rFonts w:ascii="Times New Roman" w:hAnsi="Times New Roman" w:cs="Times New Roman"/>
      <w:sz w:val="22"/>
      <w:szCs w:val="22"/>
    </w:rPr>
  </w:style>
  <w:style w:type="paragraph" w:customStyle="1" w:styleId="Style139">
    <w:name w:val="Style139"/>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character" w:customStyle="1" w:styleId="FontStyle387">
    <w:name w:val="Font Style387"/>
    <w:uiPriority w:val="99"/>
    <w:rsid w:val="00C25060"/>
    <w:rPr>
      <w:rFonts w:ascii="Times New Roman" w:hAnsi="Times New Roman" w:cs="Times New Roman"/>
      <w:i/>
      <w:iCs/>
      <w:sz w:val="22"/>
      <w:szCs w:val="22"/>
    </w:rPr>
  </w:style>
  <w:style w:type="paragraph" w:customStyle="1" w:styleId="Style104">
    <w:name w:val="Style104"/>
    <w:basedOn w:val="af8"/>
    <w:uiPriority w:val="99"/>
    <w:rsid w:val="00C25060"/>
    <w:pPr>
      <w:widowControl w:val="0"/>
      <w:autoSpaceDE w:val="0"/>
      <w:autoSpaceDN w:val="0"/>
      <w:adjustRightInd w:val="0"/>
      <w:spacing w:after="0" w:line="240" w:lineRule="auto"/>
      <w:jc w:val="right"/>
    </w:pPr>
    <w:rPr>
      <w:rFonts w:ascii="Trebuchet MS" w:eastAsia="Times New Roman" w:hAnsi="Trebuchet MS" w:cs="Times New Roman"/>
      <w:sz w:val="24"/>
      <w:szCs w:val="24"/>
      <w:lang w:eastAsia="en-US"/>
    </w:rPr>
  </w:style>
  <w:style w:type="paragraph" w:customStyle="1" w:styleId="Style114">
    <w:name w:val="Style114"/>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15">
    <w:name w:val="Style215"/>
    <w:basedOn w:val="af8"/>
    <w:uiPriority w:val="99"/>
    <w:rsid w:val="00C25060"/>
    <w:pPr>
      <w:widowControl w:val="0"/>
      <w:autoSpaceDE w:val="0"/>
      <w:autoSpaceDN w:val="0"/>
      <w:adjustRightInd w:val="0"/>
      <w:spacing w:after="0" w:line="234" w:lineRule="exact"/>
    </w:pPr>
    <w:rPr>
      <w:rFonts w:ascii="Trebuchet MS" w:eastAsia="Times New Roman" w:hAnsi="Trebuchet MS" w:cs="Times New Roman"/>
      <w:sz w:val="24"/>
      <w:szCs w:val="24"/>
      <w:lang w:eastAsia="en-US"/>
    </w:rPr>
  </w:style>
  <w:style w:type="paragraph" w:customStyle="1" w:styleId="Style233">
    <w:name w:val="Style233"/>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36">
    <w:name w:val="Style236"/>
    <w:basedOn w:val="af8"/>
    <w:uiPriority w:val="99"/>
    <w:rsid w:val="00C25060"/>
    <w:pPr>
      <w:widowControl w:val="0"/>
      <w:autoSpaceDE w:val="0"/>
      <w:autoSpaceDN w:val="0"/>
      <w:adjustRightInd w:val="0"/>
      <w:spacing w:after="0" w:line="209" w:lineRule="exact"/>
      <w:jc w:val="both"/>
    </w:pPr>
    <w:rPr>
      <w:rFonts w:ascii="Trebuchet MS" w:eastAsia="Times New Roman" w:hAnsi="Trebuchet MS" w:cs="Times New Roman"/>
      <w:sz w:val="24"/>
      <w:szCs w:val="24"/>
      <w:lang w:eastAsia="en-US"/>
    </w:rPr>
  </w:style>
  <w:style w:type="paragraph" w:customStyle="1" w:styleId="Style247">
    <w:name w:val="Style247"/>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72">
    <w:name w:val="Style272"/>
    <w:basedOn w:val="af8"/>
    <w:uiPriority w:val="99"/>
    <w:rsid w:val="00C25060"/>
    <w:pPr>
      <w:widowControl w:val="0"/>
      <w:autoSpaceDE w:val="0"/>
      <w:autoSpaceDN w:val="0"/>
      <w:adjustRightInd w:val="0"/>
      <w:spacing w:after="0" w:line="396" w:lineRule="exact"/>
      <w:ind w:firstLine="554"/>
    </w:pPr>
    <w:rPr>
      <w:rFonts w:ascii="Trebuchet MS" w:eastAsia="Times New Roman" w:hAnsi="Trebuchet MS" w:cs="Times New Roman"/>
      <w:sz w:val="24"/>
      <w:szCs w:val="24"/>
      <w:lang w:eastAsia="en-US"/>
    </w:rPr>
  </w:style>
  <w:style w:type="paragraph" w:customStyle="1" w:styleId="Style284">
    <w:name w:val="Style284"/>
    <w:basedOn w:val="af8"/>
    <w:uiPriority w:val="99"/>
    <w:rsid w:val="00C25060"/>
    <w:pPr>
      <w:widowControl w:val="0"/>
      <w:autoSpaceDE w:val="0"/>
      <w:autoSpaceDN w:val="0"/>
      <w:adjustRightInd w:val="0"/>
      <w:spacing w:after="0" w:line="367" w:lineRule="exact"/>
    </w:pPr>
    <w:rPr>
      <w:rFonts w:ascii="Trebuchet MS" w:eastAsia="Times New Roman" w:hAnsi="Trebuchet MS" w:cs="Times New Roman"/>
      <w:sz w:val="24"/>
      <w:szCs w:val="24"/>
      <w:lang w:eastAsia="en-US"/>
    </w:rPr>
  </w:style>
  <w:style w:type="paragraph" w:customStyle="1" w:styleId="Style288">
    <w:name w:val="Style288"/>
    <w:basedOn w:val="af8"/>
    <w:uiPriority w:val="99"/>
    <w:rsid w:val="00C25060"/>
    <w:pPr>
      <w:widowControl w:val="0"/>
      <w:autoSpaceDE w:val="0"/>
      <w:autoSpaceDN w:val="0"/>
      <w:adjustRightInd w:val="0"/>
      <w:spacing w:after="0" w:line="252" w:lineRule="exact"/>
      <w:jc w:val="both"/>
    </w:pPr>
    <w:rPr>
      <w:rFonts w:ascii="Trebuchet MS" w:eastAsia="Times New Roman" w:hAnsi="Trebuchet MS" w:cs="Times New Roman"/>
      <w:sz w:val="24"/>
      <w:szCs w:val="24"/>
      <w:lang w:eastAsia="en-US"/>
    </w:rPr>
  </w:style>
  <w:style w:type="character" w:customStyle="1" w:styleId="FontStyle371">
    <w:name w:val="Font Style371"/>
    <w:uiPriority w:val="99"/>
    <w:rsid w:val="00C25060"/>
    <w:rPr>
      <w:rFonts w:ascii="Times New Roman" w:hAnsi="Times New Roman" w:cs="Times New Roman"/>
      <w:b/>
      <w:bCs/>
      <w:sz w:val="22"/>
      <w:szCs w:val="22"/>
    </w:rPr>
  </w:style>
  <w:style w:type="character" w:customStyle="1" w:styleId="FontStyle395">
    <w:name w:val="Font Style395"/>
    <w:uiPriority w:val="99"/>
    <w:rsid w:val="00C25060"/>
    <w:rPr>
      <w:rFonts w:ascii="Times New Roman" w:hAnsi="Times New Roman" w:cs="Times New Roman"/>
      <w:sz w:val="20"/>
      <w:szCs w:val="20"/>
    </w:rPr>
  </w:style>
  <w:style w:type="character" w:customStyle="1" w:styleId="FontStyle403">
    <w:name w:val="Font Style403"/>
    <w:uiPriority w:val="99"/>
    <w:rsid w:val="00C25060"/>
    <w:rPr>
      <w:rFonts w:ascii="Times New Roman" w:hAnsi="Times New Roman" w:cs="Times New Roman"/>
      <w:b/>
      <w:bCs/>
      <w:sz w:val="18"/>
      <w:szCs w:val="18"/>
    </w:rPr>
  </w:style>
  <w:style w:type="character" w:customStyle="1" w:styleId="FontStyle438">
    <w:name w:val="Font Style438"/>
    <w:uiPriority w:val="99"/>
    <w:rsid w:val="00C25060"/>
    <w:rPr>
      <w:rFonts w:ascii="Times New Roman" w:hAnsi="Times New Roman" w:cs="Times New Roman"/>
      <w:b/>
      <w:bCs/>
      <w:sz w:val="20"/>
      <w:szCs w:val="20"/>
    </w:rPr>
  </w:style>
  <w:style w:type="character" w:customStyle="1" w:styleId="FontStyle439">
    <w:name w:val="Font Style439"/>
    <w:uiPriority w:val="99"/>
    <w:rsid w:val="00C25060"/>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C25060"/>
    <w:rPr>
      <w:sz w:val="24"/>
      <w:lang w:val="ru-RU" w:eastAsia="ru-RU" w:bidi="ar-SA"/>
    </w:rPr>
  </w:style>
  <w:style w:type="paragraph" w:customStyle="1" w:styleId="Style144">
    <w:name w:val="Style144"/>
    <w:basedOn w:val="af8"/>
    <w:uiPriority w:val="99"/>
    <w:rsid w:val="00C25060"/>
    <w:pPr>
      <w:widowControl w:val="0"/>
      <w:autoSpaceDE w:val="0"/>
      <w:autoSpaceDN w:val="0"/>
      <w:adjustRightInd w:val="0"/>
      <w:spacing w:after="0" w:line="482" w:lineRule="exact"/>
      <w:ind w:firstLine="713"/>
      <w:jc w:val="both"/>
    </w:pPr>
    <w:rPr>
      <w:rFonts w:ascii="Franklin Gothic Demi Cond" w:eastAsia="Times New Roman" w:hAnsi="Franklin Gothic Demi Cond" w:cs="Times New Roman"/>
      <w:sz w:val="24"/>
      <w:szCs w:val="24"/>
      <w:lang w:eastAsia="en-US"/>
    </w:rPr>
  </w:style>
  <w:style w:type="paragraph" w:customStyle="1" w:styleId="Style200">
    <w:name w:val="Style200"/>
    <w:basedOn w:val="af8"/>
    <w:uiPriority w:val="99"/>
    <w:rsid w:val="00C25060"/>
    <w:pPr>
      <w:widowControl w:val="0"/>
      <w:autoSpaceDE w:val="0"/>
      <w:autoSpaceDN w:val="0"/>
      <w:adjustRightInd w:val="0"/>
      <w:spacing w:after="0" w:line="482" w:lineRule="exact"/>
      <w:ind w:firstLine="706"/>
      <w:jc w:val="both"/>
    </w:pPr>
    <w:rPr>
      <w:rFonts w:ascii="Franklin Gothic Demi Cond" w:eastAsia="Times New Roman" w:hAnsi="Franklin Gothic Demi Cond" w:cs="Times New Roman"/>
      <w:sz w:val="24"/>
      <w:szCs w:val="24"/>
      <w:lang w:eastAsia="en-US"/>
    </w:rPr>
  </w:style>
  <w:style w:type="paragraph" w:customStyle="1" w:styleId="Style66">
    <w:name w:val="Style66"/>
    <w:basedOn w:val="af8"/>
    <w:uiPriority w:val="99"/>
    <w:rsid w:val="00C25060"/>
    <w:pPr>
      <w:widowControl w:val="0"/>
      <w:autoSpaceDE w:val="0"/>
      <w:autoSpaceDN w:val="0"/>
      <w:adjustRightInd w:val="0"/>
      <w:spacing w:after="0" w:line="497" w:lineRule="exact"/>
      <w:ind w:firstLine="706"/>
      <w:jc w:val="both"/>
    </w:pPr>
    <w:rPr>
      <w:rFonts w:ascii="Franklin Gothic Demi Cond" w:eastAsia="Times New Roman" w:hAnsi="Franklin Gothic Demi Cond" w:cs="Times New Roman"/>
      <w:sz w:val="24"/>
      <w:szCs w:val="24"/>
      <w:lang w:eastAsia="en-US"/>
    </w:rPr>
  </w:style>
  <w:style w:type="paragraph" w:customStyle="1" w:styleId="Style24">
    <w:name w:val="Style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5">
    <w:name w:val="Style31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6">
    <w:name w:val="Style316"/>
    <w:basedOn w:val="af8"/>
    <w:uiPriority w:val="99"/>
    <w:rsid w:val="00C25060"/>
    <w:pPr>
      <w:widowControl w:val="0"/>
      <w:autoSpaceDE w:val="0"/>
      <w:autoSpaceDN w:val="0"/>
      <w:adjustRightInd w:val="0"/>
      <w:spacing w:after="0" w:line="240" w:lineRule="auto"/>
      <w:jc w:val="right"/>
    </w:pPr>
    <w:rPr>
      <w:rFonts w:ascii="Franklin Gothic Demi Cond" w:eastAsia="Times New Roman" w:hAnsi="Franklin Gothic Demi Cond" w:cs="Times New Roman"/>
      <w:sz w:val="24"/>
      <w:szCs w:val="24"/>
      <w:lang w:eastAsia="en-US"/>
    </w:rPr>
  </w:style>
  <w:style w:type="paragraph" w:customStyle="1" w:styleId="Style322">
    <w:name w:val="Style32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3">
    <w:name w:val="Style32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4">
    <w:name w:val="Style3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5">
    <w:name w:val="Style325"/>
    <w:basedOn w:val="af8"/>
    <w:uiPriority w:val="99"/>
    <w:rsid w:val="00C25060"/>
    <w:pPr>
      <w:widowControl w:val="0"/>
      <w:autoSpaceDE w:val="0"/>
      <w:autoSpaceDN w:val="0"/>
      <w:adjustRightInd w:val="0"/>
      <w:spacing w:after="0" w:line="259" w:lineRule="exact"/>
    </w:pPr>
    <w:rPr>
      <w:rFonts w:ascii="Franklin Gothic Demi Cond" w:eastAsia="Times New Roman" w:hAnsi="Franklin Gothic Demi Cond" w:cs="Times New Roman"/>
      <w:sz w:val="24"/>
      <w:szCs w:val="24"/>
      <w:lang w:eastAsia="en-US"/>
    </w:rPr>
  </w:style>
  <w:style w:type="paragraph" w:customStyle="1" w:styleId="Style326">
    <w:name w:val="Style32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8">
    <w:name w:val="Style328"/>
    <w:basedOn w:val="af8"/>
    <w:uiPriority w:val="99"/>
    <w:rsid w:val="00C25060"/>
    <w:pPr>
      <w:widowControl w:val="0"/>
      <w:autoSpaceDE w:val="0"/>
      <w:autoSpaceDN w:val="0"/>
      <w:adjustRightInd w:val="0"/>
      <w:spacing w:after="0" w:line="240" w:lineRule="auto"/>
      <w:jc w:val="center"/>
    </w:pPr>
    <w:rPr>
      <w:rFonts w:ascii="Franklin Gothic Demi Cond" w:eastAsia="Times New Roman" w:hAnsi="Franklin Gothic Demi Cond" w:cs="Times New Roman"/>
      <w:sz w:val="24"/>
      <w:szCs w:val="24"/>
      <w:lang w:eastAsia="en-US"/>
    </w:rPr>
  </w:style>
  <w:style w:type="paragraph" w:customStyle="1" w:styleId="Style329">
    <w:name w:val="Style32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0">
    <w:name w:val="Style330"/>
    <w:basedOn w:val="af8"/>
    <w:uiPriority w:val="99"/>
    <w:rsid w:val="00C25060"/>
    <w:pPr>
      <w:widowControl w:val="0"/>
      <w:autoSpaceDE w:val="0"/>
      <w:autoSpaceDN w:val="0"/>
      <w:adjustRightInd w:val="0"/>
      <w:spacing w:after="0" w:line="216" w:lineRule="exact"/>
      <w:jc w:val="center"/>
    </w:pPr>
    <w:rPr>
      <w:rFonts w:ascii="Franklin Gothic Demi Cond" w:eastAsia="Times New Roman" w:hAnsi="Franklin Gothic Demi Cond" w:cs="Times New Roman"/>
      <w:sz w:val="24"/>
      <w:szCs w:val="24"/>
      <w:lang w:eastAsia="en-US"/>
    </w:rPr>
  </w:style>
  <w:style w:type="character" w:customStyle="1" w:styleId="FontStyle452">
    <w:name w:val="Font Style452"/>
    <w:uiPriority w:val="99"/>
    <w:rsid w:val="00C25060"/>
    <w:rPr>
      <w:rFonts w:ascii="Times New Roman" w:hAnsi="Times New Roman" w:cs="Times New Roman"/>
      <w:b/>
      <w:bCs/>
      <w:sz w:val="18"/>
      <w:szCs w:val="18"/>
    </w:rPr>
  </w:style>
  <w:style w:type="character" w:customStyle="1" w:styleId="FontStyle473">
    <w:name w:val="Font Style473"/>
    <w:uiPriority w:val="99"/>
    <w:rsid w:val="00C25060"/>
    <w:rPr>
      <w:rFonts w:ascii="Franklin Gothic Demi Cond" w:hAnsi="Franklin Gothic Demi Cond" w:cs="Franklin Gothic Demi Cond"/>
      <w:sz w:val="14"/>
      <w:szCs w:val="14"/>
    </w:rPr>
  </w:style>
  <w:style w:type="character" w:customStyle="1" w:styleId="FontStyle499">
    <w:name w:val="Font Style499"/>
    <w:uiPriority w:val="99"/>
    <w:rsid w:val="00C25060"/>
    <w:rPr>
      <w:rFonts w:ascii="Franklin Gothic Demi Cond" w:hAnsi="Franklin Gothic Demi Cond" w:cs="Franklin Gothic Demi Cond"/>
      <w:sz w:val="16"/>
      <w:szCs w:val="16"/>
    </w:rPr>
  </w:style>
  <w:style w:type="character" w:customStyle="1" w:styleId="FontStyle557">
    <w:name w:val="Font Style557"/>
    <w:uiPriority w:val="99"/>
    <w:rsid w:val="00C25060"/>
    <w:rPr>
      <w:rFonts w:ascii="Arial" w:hAnsi="Arial" w:cs="Arial"/>
      <w:b/>
      <w:bCs/>
      <w:sz w:val="8"/>
      <w:szCs w:val="8"/>
    </w:rPr>
  </w:style>
  <w:style w:type="character" w:customStyle="1" w:styleId="FontStyle558">
    <w:name w:val="Font Style558"/>
    <w:uiPriority w:val="99"/>
    <w:rsid w:val="00C25060"/>
    <w:rPr>
      <w:rFonts w:ascii="Trebuchet MS" w:hAnsi="Trebuchet MS" w:cs="Trebuchet MS"/>
      <w:sz w:val="24"/>
      <w:szCs w:val="24"/>
    </w:rPr>
  </w:style>
  <w:style w:type="character" w:customStyle="1" w:styleId="FontStyle559">
    <w:name w:val="Font Style559"/>
    <w:uiPriority w:val="99"/>
    <w:rsid w:val="00C25060"/>
    <w:rPr>
      <w:rFonts w:ascii="Trebuchet MS" w:hAnsi="Trebuchet MS" w:cs="Trebuchet MS"/>
      <w:b/>
      <w:bCs/>
      <w:sz w:val="18"/>
      <w:szCs w:val="18"/>
    </w:rPr>
  </w:style>
  <w:style w:type="character" w:customStyle="1" w:styleId="FontStyle560">
    <w:name w:val="Font Style560"/>
    <w:uiPriority w:val="99"/>
    <w:rsid w:val="00C25060"/>
    <w:rPr>
      <w:rFonts w:ascii="Arial" w:hAnsi="Arial" w:cs="Arial"/>
      <w:sz w:val="18"/>
      <w:szCs w:val="18"/>
    </w:rPr>
  </w:style>
  <w:style w:type="character" w:customStyle="1" w:styleId="FontStyle561">
    <w:name w:val="Font Style561"/>
    <w:uiPriority w:val="99"/>
    <w:rsid w:val="00C25060"/>
    <w:rPr>
      <w:rFonts w:ascii="Times New Roman" w:hAnsi="Times New Roman" w:cs="Times New Roman"/>
      <w:b/>
      <w:bCs/>
      <w:sz w:val="20"/>
      <w:szCs w:val="20"/>
    </w:rPr>
  </w:style>
  <w:style w:type="paragraph" w:customStyle="1" w:styleId="Style137">
    <w:name w:val="Style137"/>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24">
    <w:name w:val="Style2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9">
    <w:name w:val="Style33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48">
    <w:name w:val="Style348"/>
    <w:basedOn w:val="af8"/>
    <w:uiPriority w:val="99"/>
    <w:rsid w:val="00C25060"/>
    <w:pPr>
      <w:widowControl w:val="0"/>
      <w:autoSpaceDE w:val="0"/>
      <w:autoSpaceDN w:val="0"/>
      <w:adjustRightInd w:val="0"/>
      <w:spacing w:after="0" w:line="205" w:lineRule="exact"/>
      <w:ind w:firstLine="108"/>
    </w:pPr>
    <w:rPr>
      <w:rFonts w:ascii="Franklin Gothic Demi Cond" w:eastAsia="Times New Roman" w:hAnsi="Franklin Gothic Demi Cond" w:cs="Times New Roman"/>
      <w:sz w:val="24"/>
      <w:szCs w:val="24"/>
      <w:lang w:eastAsia="en-US"/>
    </w:rPr>
  </w:style>
  <w:style w:type="paragraph" w:customStyle="1" w:styleId="Style350">
    <w:name w:val="Style35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1">
    <w:name w:val="Style35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2">
    <w:name w:val="Style35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3">
    <w:name w:val="Style35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75">
    <w:name w:val="Font Style475"/>
    <w:uiPriority w:val="99"/>
    <w:rsid w:val="00C25060"/>
    <w:rPr>
      <w:rFonts w:ascii="Franklin Gothic Demi Cond" w:hAnsi="Franklin Gothic Demi Cond" w:cs="Franklin Gothic Demi Cond"/>
      <w:smallCaps/>
      <w:sz w:val="16"/>
      <w:szCs w:val="16"/>
    </w:rPr>
  </w:style>
  <w:style w:type="character" w:customStyle="1" w:styleId="FontStyle536">
    <w:name w:val="Font Style536"/>
    <w:uiPriority w:val="99"/>
    <w:rsid w:val="00C25060"/>
    <w:rPr>
      <w:rFonts w:ascii="Times New Roman" w:hAnsi="Times New Roman" w:cs="Times New Roman"/>
      <w:b/>
      <w:bCs/>
      <w:sz w:val="16"/>
      <w:szCs w:val="16"/>
    </w:rPr>
  </w:style>
  <w:style w:type="character" w:customStyle="1" w:styleId="FontStyle554">
    <w:name w:val="Font Style554"/>
    <w:uiPriority w:val="99"/>
    <w:rsid w:val="00C25060"/>
    <w:rPr>
      <w:rFonts w:ascii="Times New Roman" w:hAnsi="Times New Roman" w:cs="Times New Roman"/>
      <w:b/>
      <w:bCs/>
      <w:sz w:val="22"/>
      <w:szCs w:val="22"/>
    </w:rPr>
  </w:style>
  <w:style w:type="character" w:customStyle="1" w:styleId="FontStyle562">
    <w:name w:val="Font Style562"/>
    <w:uiPriority w:val="99"/>
    <w:rsid w:val="00C25060"/>
    <w:rPr>
      <w:rFonts w:ascii="Arial" w:hAnsi="Arial" w:cs="Arial"/>
      <w:b/>
      <w:bCs/>
      <w:sz w:val="18"/>
      <w:szCs w:val="18"/>
    </w:rPr>
  </w:style>
  <w:style w:type="character" w:customStyle="1" w:styleId="FontStyle563">
    <w:name w:val="Font Style563"/>
    <w:uiPriority w:val="99"/>
    <w:rsid w:val="00C25060"/>
    <w:rPr>
      <w:rFonts w:ascii="Trebuchet MS" w:hAnsi="Trebuchet MS" w:cs="Trebuchet MS"/>
      <w:sz w:val="24"/>
      <w:szCs w:val="24"/>
    </w:rPr>
  </w:style>
  <w:style w:type="character" w:customStyle="1" w:styleId="FontStyle564">
    <w:name w:val="Font Style564"/>
    <w:uiPriority w:val="99"/>
    <w:rsid w:val="00C25060"/>
    <w:rPr>
      <w:rFonts w:ascii="Franklin Gothic Demi Cond" w:hAnsi="Franklin Gothic Demi Cond" w:cs="Franklin Gothic Demi Cond"/>
      <w:b/>
      <w:bCs/>
      <w:sz w:val="22"/>
      <w:szCs w:val="22"/>
    </w:rPr>
  </w:style>
  <w:style w:type="character" w:customStyle="1" w:styleId="FontStyle565">
    <w:name w:val="Font Style565"/>
    <w:uiPriority w:val="99"/>
    <w:rsid w:val="00C25060"/>
    <w:rPr>
      <w:rFonts w:ascii="Arial" w:hAnsi="Arial" w:cs="Arial"/>
      <w:sz w:val="18"/>
      <w:szCs w:val="18"/>
    </w:rPr>
  </w:style>
  <w:style w:type="character" w:customStyle="1" w:styleId="FontStyle566">
    <w:name w:val="Font Style566"/>
    <w:uiPriority w:val="99"/>
    <w:rsid w:val="00C25060"/>
    <w:rPr>
      <w:rFonts w:ascii="Trebuchet MS" w:hAnsi="Trebuchet MS" w:cs="Trebuchet MS"/>
      <w:sz w:val="22"/>
      <w:szCs w:val="22"/>
    </w:rPr>
  </w:style>
  <w:style w:type="character" w:customStyle="1" w:styleId="FontStyle506">
    <w:name w:val="Font Style506"/>
    <w:uiPriority w:val="99"/>
    <w:rsid w:val="00C25060"/>
    <w:rPr>
      <w:rFonts w:ascii="Times New Roman" w:hAnsi="Times New Roman" w:cs="Times New Roman"/>
      <w:sz w:val="22"/>
      <w:szCs w:val="22"/>
    </w:rPr>
  </w:style>
  <w:style w:type="paragraph" w:customStyle="1" w:styleId="Style2">
    <w:name w:val="Style2"/>
    <w:basedOn w:val="af8"/>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86">
    <w:name w:val="Style286"/>
    <w:basedOn w:val="af8"/>
    <w:uiPriority w:val="99"/>
    <w:rsid w:val="00C25060"/>
    <w:pPr>
      <w:widowControl w:val="0"/>
      <w:autoSpaceDE w:val="0"/>
      <w:autoSpaceDN w:val="0"/>
      <w:adjustRightInd w:val="0"/>
      <w:spacing w:after="0" w:line="504" w:lineRule="exact"/>
      <w:ind w:hanging="1015"/>
    </w:pPr>
    <w:rPr>
      <w:rFonts w:ascii="Franklin Gothic Demi Cond" w:eastAsia="Times New Roman" w:hAnsi="Franklin Gothic Demi Cond" w:cs="Times New Roman"/>
      <w:sz w:val="24"/>
      <w:szCs w:val="24"/>
      <w:lang w:eastAsia="en-US"/>
    </w:rPr>
  </w:style>
  <w:style w:type="paragraph" w:customStyle="1" w:styleId="Style54">
    <w:name w:val="Style54"/>
    <w:basedOn w:val="af8"/>
    <w:uiPriority w:val="99"/>
    <w:rsid w:val="00C25060"/>
    <w:pPr>
      <w:widowControl w:val="0"/>
      <w:autoSpaceDE w:val="0"/>
      <w:autoSpaceDN w:val="0"/>
      <w:adjustRightInd w:val="0"/>
      <w:spacing w:after="0" w:line="240" w:lineRule="auto"/>
      <w:jc w:val="both"/>
    </w:pPr>
    <w:rPr>
      <w:rFonts w:ascii="Franklin Gothic Demi Cond" w:eastAsia="Times New Roman" w:hAnsi="Franklin Gothic Demi Cond" w:cs="Times New Roman"/>
      <w:sz w:val="24"/>
      <w:szCs w:val="24"/>
      <w:lang w:eastAsia="en-US"/>
    </w:rPr>
  </w:style>
  <w:style w:type="paragraph" w:customStyle="1" w:styleId="Style142">
    <w:name w:val="Style142"/>
    <w:basedOn w:val="af8"/>
    <w:uiPriority w:val="99"/>
    <w:rsid w:val="00C25060"/>
    <w:pPr>
      <w:widowControl w:val="0"/>
      <w:autoSpaceDE w:val="0"/>
      <w:autoSpaceDN w:val="0"/>
      <w:adjustRightInd w:val="0"/>
      <w:spacing w:after="0" w:line="497" w:lineRule="exact"/>
    </w:pPr>
    <w:rPr>
      <w:rFonts w:ascii="Franklin Gothic Demi Cond" w:eastAsia="Times New Roman" w:hAnsi="Franklin Gothic Demi Cond" w:cs="Times New Roman"/>
      <w:sz w:val="24"/>
      <w:szCs w:val="24"/>
      <w:lang w:eastAsia="en-US"/>
    </w:rPr>
  </w:style>
  <w:style w:type="paragraph" w:customStyle="1" w:styleId="Style235">
    <w:name w:val="Style23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57">
    <w:name w:val="Font Style457"/>
    <w:uiPriority w:val="99"/>
    <w:rsid w:val="00C25060"/>
    <w:rPr>
      <w:rFonts w:ascii="Times New Roman" w:hAnsi="Times New Roman" w:cs="Times New Roman"/>
      <w:b/>
      <w:bCs/>
      <w:i/>
      <w:iCs/>
      <w:sz w:val="20"/>
      <w:szCs w:val="20"/>
    </w:rPr>
  </w:style>
  <w:style w:type="character" w:customStyle="1" w:styleId="FontStyle525">
    <w:name w:val="Font Style525"/>
    <w:uiPriority w:val="99"/>
    <w:rsid w:val="00C25060"/>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19">
    <w:name w:val="Style119"/>
    <w:basedOn w:val="af8"/>
    <w:uiPriority w:val="99"/>
    <w:rsid w:val="00C25060"/>
    <w:pPr>
      <w:widowControl w:val="0"/>
      <w:autoSpaceDE w:val="0"/>
      <w:autoSpaceDN w:val="0"/>
      <w:adjustRightInd w:val="0"/>
      <w:spacing w:after="0" w:line="274" w:lineRule="exact"/>
      <w:jc w:val="center"/>
    </w:pPr>
    <w:rPr>
      <w:rFonts w:ascii="Franklin Gothic Demi Cond" w:eastAsia="Times New Roman" w:hAnsi="Franklin Gothic Demi Cond" w:cs="Times New Roman"/>
      <w:sz w:val="24"/>
      <w:szCs w:val="24"/>
      <w:lang w:eastAsia="en-US"/>
    </w:rPr>
  </w:style>
  <w:style w:type="paragraph" w:customStyle="1" w:styleId="Style128">
    <w:name w:val="Style12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49">
    <w:name w:val="Style149"/>
    <w:basedOn w:val="af8"/>
    <w:uiPriority w:val="99"/>
    <w:rsid w:val="00C25060"/>
    <w:pPr>
      <w:widowControl w:val="0"/>
      <w:autoSpaceDE w:val="0"/>
      <w:autoSpaceDN w:val="0"/>
      <w:adjustRightInd w:val="0"/>
      <w:spacing w:after="0" w:line="482" w:lineRule="exact"/>
      <w:ind w:firstLine="713"/>
    </w:pPr>
    <w:rPr>
      <w:rFonts w:ascii="Franklin Gothic Demi Cond" w:eastAsia="Times New Roman" w:hAnsi="Franklin Gothic Demi Cond" w:cs="Times New Roman"/>
      <w:sz w:val="24"/>
      <w:szCs w:val="24"/>
      <w:lang w:eastAsia="en-US"/>
    </w:rPr>
  </w:style>
  <w:style w:type="paragraph" w:customStyle="1" w:styleId="Style162">
    <w:name w:val="Style16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64">
    <w:name w:val="Style164"/>
    <w:basedOn w:val="af8"/>
    <w:uiPriority w:val="99"/>
    <w:rsid w:val="00C25060"/>
    <w:pPr>
      <w:widowControl w:val="0"/>
      <w:autoSpaceDE w:val="0"/>
      <w:autoSpaceDN w:val="0"/>
      <w:adjustRightInd w:val="0"/>
      <w:spacing w:after="0" w:line="691" w:lineRule="exact"/>
    </w:pPr>
    <w:rPr>
      <w:rFonts w:ascii="Franklin Gothic Demi Cond" w:eastAsia="Times New Roman" w:hAnsi="Franklin Gothic Demi Cond" w:cs="Times New Roman"/>
      <w:sz w:val="24"/>
      <w:szCs w:val="24"/>
      <w:lang w:eastAsia="en-US"/>
    </w:rPr>
  </w:style>
  <w:style w:type="paragraph" w:customStyle="1" w:styleId="Style176">
    <w:name w:val="Style17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88">
    <w:name w:val="Style18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74">
    <w:name w:val="Style27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8">
    <w:name w:val="Style35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60">
    <w:name w:val="Style36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419">
    <w:name w:val="Style41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61">
    <w:name w:val="Font Style461"/>
    <w:uiPriority w:val="99"/>
    <w:rsid w:val="00C25060"/>
    <w:rPr>
      <w:rFonts w:ascii="Times New Roman" w:hAnsi="Times New Roman" w:cs="Times New Roman"/>
      <w:b/>
      <w:bCs/>
      <w:i/>
      <w:iCs/>
      <w:spacing w:val="-10"/>
      <w:sz w:val="22"/>
      <w:szCs w:val="22"/>
    </w:rPr>
  </w:style>
  <w:style w:type="character" w:customStyle="1" w:styleId="FontStyle509">
    <w:name w:val="Font Style509"/>
    <w:uiPriority w:val="99"/>
    <w:rsid w:val="00C25060"/>
    <w:rPr>
      <w:rFonts w:ascii="Franklin Gothic Demi Cond" w:hAnsi="Franklin Gothic Demi Cond" w:cs="Franklin Gothic Demi Cond"/>
      <w:sz w:val="22"/>
      <w:szCs w:val="22"/>
    </w:rPr>
  </w:style>
  <w:style w:type="character" w:customStyle="1" w:styleId="FontStyle510">
    <w:name w:val="Font Style510"/>
    <w:uiPriority w:val="99"/>
    <w:rsid w:val="00C25060"/>
    <w:rPr>
      <w:rFonts w:ascii="Times New Roman" w:hAnsi="Times New Roman" w:cs="Times New Roman"/>
      <w:b/>
      <w:bCs/>
      <w:i/>
      <w:iCs/>
      <w:sz w:val="16"/>
      <w:szCs w:val="16"/>
    </w:rPr>
  </w:style>
  <w:style w:type="character" w:customStyle="1" w:styleId="FontStyle551">
    <w:name w:val="Font Style551"/>
    <w:uiPriority w:val="99"/>
    <w:rsid w:val="00C25060"/>
    <w:rPr>
      <w:rFonts w:ascii="Times New Roman" w:hAnsi="Times New Roman" w:cs="Times New Roman"/>
      <w:i/>
      <w:iCs/>
      <w:sz w:val="26"/>
      <w:szCs w:val="26"/>
    </w:rPr>
  </w:style>
  <w:style w:type="character" w:customStyle="1" w:styleId="FontStyle568">
    <w:name w:val="Font Style568"/>
    <w:uiPriority w:val="99"/>
    <w:rsid w:val="00C25060"/>
    <w:rPr>
      <w:rFonts w:ascii="Times New Roman" w:hAnsi="Times New Roman" w:cs="Times New Roman"/>
      <w:i/>
      <w:iCs/>
      <w:sz w:val="22"/>
      <w:szCs w:val="22"/>
    </w:rPr>
  </w:style>
  <w:style w:type="character" w:customStyle="1" w:styleId="FontStyle571">
    <w:name w:val="Font Style571"/>
    <w:uiPriority w:val="99"/>
    <w:rsid w:val="00C25060"/>
    <w:rPr>
      <w:rFonts w:ascii="Times New Roman" w:hAnsi="Times New Roman" w:cs="Times New Roman"/>
      <w:sz w:val="22"/>
      <w:szCs w:val="22"/>
    </w:rPr>
  </w:style>
  <w:style w:type="character" w:customStyle="1" w:styleId="FontStyle585">
    <w:name w:val="Font Style585"/>
    <w:uiPriority w:val="99"/>
    <w:rsid w:val="00C25060"/>
    <w:rPr>
      <w:rFonts w:ascii="Times New Roman" w:hAnsi="Times New Roman" w:cs="Times New Roman"/>
      <w:sz w:val="28"/>
      <w:szCs w:val="28"/>
    </w:rPr>
  </w:style>
  <w:style w:type="paragraph" w:customStyle="1" w:styleId="Style27">
    <w:name w:val="Style27"/>
    <w:basedOn w:val="af8"/>
    <w:uiPriority w:val="99"/>
    <w:rsid w:val="00C25060"/>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lang w:eastAsia="en-US"/>
    </w:rPr>
  </w:style>
  <w:style w:type="paragraph" w:customStyle="1" w:styleId="Style48">
    <w:name w:val="Style48"/>
    <w:basedOn w:val="af8"/>
    <w:uiPriority w:val="99"/>
    <w:rsid w:val="00C25060"/>
    <w:pPr>
      <w:widowControl w:val="0"/>
      <w:autoSpaceDE w:val="0"/>
      <w:autoSpaceDN w:val="0"/>
      <w:adjustRightInd w:val="0"/>
      <w:spacing w:after="0" w:line="322" w:lineRule="exact"/>
      <w:ind w:firstLine="845"/>
    </w:pPr>
    <w:rPr>
      <w:rFonts w:ascii="Times New Roman" w:eastAsia="Times New Roman" w:hAnsi="Times New Roman" w:cs="Times New Roman"/>
      <w:sz w:val="24"/>
      <w:szCs w:val="24"/>
      <w:lang w:eastAsia="en-US"/>
    </w:rPr>
  </w:style>
  <w:style w:type="paragraph" w:customStyle="1" w:styleId="Style59">
    <w:name w:val="Style59"/>
    <w:basedOn w:val="af8"/>
    <w:uiPriority w:val="99"/>
    <w:rsid w:val="00C2506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en-US"/>
    </w:rPr>
  </w:style>
  <w:style w:type="character" w:customStyle="1" w:styleId="FontStyle584">
    <w:name w:val="Font Style584"/>
    <w:uiPriority w:val="99"/>
    <w:rsid w:val="00C25060"/>
    <w:rPr>
      <w:rFonts w:ascii="Times New Roman" w:hAnsi="Times New Roman" w:cs="Times New Roman"/>
      <w:b/>
      <w:bCs/>
      <w:sz w:val="18"/>
      <w:szCs w:val="18"/>
    </w:rPr>
  </w:style>
  <w:style w:type="paragraph" w:customStyle="1" w:styleId="Style74">
    <w:name w:val="Style74"/>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1ffff8">
    <w:name w:val="Заголовок оглавления1"/>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character" w:customStyle="1" w:styleId="1ffff9">
    <w:name w:val="Слабое выделение1"/>
    <w:rsid w:val="00C25060"/>
    <w:rPr>
      <w:i/>
      <w:iCs/>
      <w:color w:val="808080"/>
    </w:rPr>
  </w:style>
  <w:style w:type="paragraph" w:customStyle="1" w:styleId="Style56">
    <w:name w:val="Style56"/>
    <w:basedOn w:val="af8"/>
    <w:rsid w:val="00C25060"/>
    <w:pPr>
      <w:widowControl w:val="0"/>
      <w:autoSpaceDE w:val="0"/>
      <w:autoSpaceDN w:val="0"/>
      <w:adjustRightInd w:val="0"/>
      <w:spacing w:after="0" w:line="482" w:lineRule="exact"/>
      <w:ind w:firstLine="713"/>
      <w:jc w:val="both"/>
    </w:pPr>
    <w:rPr>
      <w:rFonts w:ascii="Arial Narrow" w:eastAsia="Times New Roman" w:hAnsi="Arial Narrow" w:cs="Times New Roman"/>
      <w:sz w:val="24"/>
      <w:szCs w:val="24"/>
      <w:lang w:eastAsia="en-US"/>
    </w:rPr>
  </w:style>
  <w:style w:type="paragraph" w:customStyle="1" w:styleId="Style84">
    <w:name w:val="Style84"/>
    <w:basedOn w:val="af8"/>
    <w:rsid w:val="00C25060"/>
    <w:pPr>
      <w:widowControl w:val="0"/>
      <w:autoSpaceDE w:val="0"/>
      <w:autoSpaceDN w:val="0"/>
      <w:adjustRightInd w:val="0"/>
      <w:spacing w:after="0" w:line="497" w:lineRule="exact"/>
      <w:ind w:firstLine="706"/>
      <w:jc w:val="both"/>
    </w:pPr>
    <w:rPr>
      <w:rFonts w:ascii="Arial Narrow" w:eastAsia="Times New Roman" w:hAnsi="Arial Narrow" w:cs="Times New Roman"/>
      <w:sz w:val="24"/>
      <w:szCs w:val="24"/>
      <w:lang w:eastAsia="en-US"/>
    </w:rPr>
  </w:style>
  <w:style w:type="paragraph" w:customStyle="1" w:styleId="Style37">
    <w:name w:val="Style37"/>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paragraph" w:customStyle="1" w:styleId="Style75">
    <w:name w:val="Style75"/>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Style76">
    <w:name w:val="Style76"/>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03">
    <w:name w:val="Font Style603"/>
    <w:uiPriority w:val="99"/>
    <w:rsid w:val="00C25060"/>
    <w:rPr>
      <w:rFonts w:ascii="Times New Roman" w:hAnsi="Times New Roman" w:cs="Times New Roman"/>
      <w:b/>
      <w:bCs/>
      <w:sz w:val="22"/>
      <w:szCs w:val="22"/>
    </w:rPr>
  </w:style>
  <w:style w:type="paragraph" w:customStyle="1" w:styleId="Style154">
    <w:name w:val="Style154"/>
    <w:basedOn w:val="af8"/>
    <w:uiPriority w:val="99"/>
    <w:rsid w:val="00C25060"/>
    <w:pPr>
      <w:widowControl w:val="0"/>
      <w:autoSpaceDE w:val="0"/>
      <w:autoSpaceDN w:val="0"/>
      <w:adjustRightInd w:val="0"/>
      <w:spacing w:after="0" w:line="274" w:lineRule="exact"/>
      <w:ind w:firstLine="288"/>
    </w:pPr>
    <w:rPr>
      <w:rFonts w:ascii="Times New Roman" w:eastAsia="Times New Roman" w:hAnsi="Times New Roman" w:cs="Times New Roman"/>
      <w:sz w:val="24"/>
      <w:szCs w:val="24"/>
      <w:lang w:eastAsia="en-US"/>
    </w:rPr>
  </w:style>
  <w:style w:type="character" w:customStyle="1" w:styleId="FontStyle635">
    <w:name w:val="Font Style635"/>
    <w:uiPriority w:val="99"/>
    <w:rsid w:val="00C25060"/>
    <w:rPr>
      <w:rFonts w:ascii="Times New Roman" w:hAnsi="Times New Roman" w:cs="Times New Roman"/>
      <w:sz w:val="16"/>
      <w:szCs w:val="16"/>
    </w:rPr>
  </w:style>
  <w:style w:type="paragraph" w:customStyle="1" w:styleId="Style29">
    <w:name w:val="Style29"/>
    <w:basedOn w:val="af8"/>
    <w:uiPriority w:val="99"/>
    <w:rsid w:val="00C25060"/>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lang w:eastAsia="en-US"/>
    </w:rPr>
  </w:style>
  <w:style w:type="character" w:customStyle="1" w:styleId="FontStyle512">
    <w:name w:val="Font Style512"/>
    <w:uiPriority w:val="99"/>
    <w:rsid w:val="00C25060"/>
    <w:rPr>
      <w:rFonts w:ascii="Times New Roman" w:hAnsi="Times New Roman" w:cs="Times New Roman"/>
      <w:sz w:val="26"/>
      <w:szCs w:val="26"/>
    </w:rPr>
  </w:style>
  <w:style w:type="paragraph" w:customStyle="1" w:styleId="2fff4">
    <w:name w:val="Заголовок оглавления2"/>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2fff5">
    <w:name w:val="Без интервала2"/>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2fff6">
    <w:name w:val="Слабое выделение2"/>
    <w:rsid w:val="00C25060"/>
    <w:rPr>
      <w:i/>
      <w:iCs/>
      <w:color w:val="808080"/>
    </w:rPr>
  </w:style>
  <w:style w:type="paragraph" w:customStyle="1" w:styleId="109">
    <w:name w:val="Стиль ТАБЛ. + 10 пт"/>
    <w:basedOn w:val="a5"/>
    <w:rsid w:val="00C25060"/>
    <w:pPr>
      <w:numPr>
        <w:numId w:val="0"/>
      </w:numPr>
      <w:tabs>
        <w:tab w:val="num" w:pos="1440"/>
      </w:tabs>
      <w:ind w:left="786" w:hanging="360"/>
    </w:pPr>
    <w:rPr>
      <w:bCs/>
    </w:rPr>
  </w:style>
  <w:style w:type="character" w:customStyle="1" w:styleId="FontStyle630">
    <w:name w:val="Font Style630"/>
    <w:uiPriority w:val="99"/>
    <w:rsid w:val="00C25060"/>
    <w:rPr>
      <w:rFonts w:ascii="Times New Roman" w:hAnsi="Times New Roman" w:cs="Times New Roman"/>
      <w:sz w:val="20"/>
      <w:szCs w:val="20"/>
    </w:rPr>
  </w:style>
  <w:style w:type="paragraph" w:customStyle="1" w:styleId="Style299">
    <w:name w:val="Style299"/>
    <w:basedOn w:val="af8"/>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62">
    <w:name w:val="Font Style662"/>
    <w:uiPriority w:val="99"/>
    <w:rsid w:val="00C25060"/>
    <w:rPr>
      <w:rFonts w:ascii="Times New Roman" w:hAnsi="Times New Roman" w:cs="Times New Roman"/>
      <w:sz w:val="38"/>
      <w:szCs w:val="38"/>
    </w:rPr>
  </w:style>
  <w:style w:type="paragraph" w:customStyle="1" w:styleId="Style58">
    <w:name w:val="Style58"/>
    <w:basedOn w:val="af8"/>
    <w:uiPriority w:val="99"/>
    <w:rsid w:val="00C25060"/>
    <w:pPr>
      <w:widowControl w:val="0"/>
      <w:autoSpaceDE w:val="0"/>
      <w:autoSpaceDN w:val="0"/>
      <w:adjustRightInd w:val="0"/>
      <w:spacing w:after="0" w:line="233" w:lineRule="exact"/>
      <w:jc w:val="center"/>
    </w:pPr>
    <w:rPr>
      <w:rFonts w:ascii="Times New Roman" w:eastAsia="Times New Roman" w:hAnsi="Times New Roman" w:cs="Times New Roman"/>
      <w:sz w:val="24"/>
      <w:szCs w:val="24"/>
      <w:lang w:eastAsia="en-US"/>
    </w:rPr>
  </w:style>
  <w:style w:type="character" w:customStyle="1" w:styleId="FontStyle611">
    <w:name w:val="Font Style611"/>
    <w:uiPriority w:val="99"/>
    <w:rsid w:val="00C25060"/>
    <w:rPr>
      <w:rFonts w:ascii="Times New Roman" w:hAnsi="Times New Roman" w:cs="Times New Roman"/>
      <w:sz w:val="20"/>
      <w:szCs w:val="20"/>
    </w:rPr>
  </w:style>
  <w:style w:type="character" w:customStyle="1" w:styleId="FontStyle687">
    <w:name w:val="Font Style687"/>
    <w:uiPriority w:val="99"/>
    <w:rsid w:val="00C25060"/>
    <w:rPr>
      <w:rFonts w:ascii="Times New Roman" w:hAnsi="Times New Roman" w:cs="Times New Roman"/>
      <w:sz w:val="30"/>
      <w:szCs w:val="30"/>
    </w:rPr>
  </w:style>
  <w:style w:type="character" w:customStyle="1" w:styleId="FontStyle596">
    <w:name w:val="Font Style596"/>
    <w:uiPriority w:val="99"/>
    <w:rsid w:val="00C25060"/>
    <w:rPr>
      <w:rFonts w:ascii="Times New Roman" w:hAnsi="Times New Roman" w:cs="Times New Roman"/>
      <w:b/>
      <w:bCs/>
      <w:sz w:val="20"/>
      <w:szCs w:val="20"/>
    </w:rPr>
  </w:style>
  <w:style w:type="character" w:customStyle="1" w:styleId="afffffffffffffb">
    <w:name w:val="Формулы нумерация"/>
    <w:uiPriority w:val="1"/>
    <w:rsid w:val="00C25060"/>
    <w:rPr>
      <w:rFonts w:ascii="Times New Roman" w:hAnsi="Times New Roman"/>
      <w:b w:val="0"/>
      <w:bCs/>
      <w:sz w:val="24"/>
    </w:rPr>
  </w:style>
  <w:style w:type="paragraph" w:customStyle="1" w:styleId="3ff5">
    <w:name w:val="Заголовок оглавления3"/>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3ff6">
    <w:name w:val="Без интервала3"/>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3ff7">
    <w:name w:val="Слабое выделение3"/>
    <w:rsid w:val="00C25060"/>
    <w:rPr>
      <w:i/>
      <w:iCs/>
      <w:color w:val="808080"/>
    </w:rPr>
  </w:style>
  <w:style w:type="paragraph" w:customStyle="1" w:styleId="3ff8">
    <w:name w:val="Абзац списка3"/>
    <w:basedOn w:val="af8"/>
    <w:rsid w:val="00C25060"/>
    <w:pPr>
      <w:ind w:left="720"/>
      <w:contextualSpacing/>
    </w:pPr>
    <w:rPr>
      <w:rFonts w:ascii="Times New Roman" w:eastAsia="Calibri" w:hAnsi="Times New Roman" w:cs="Times New Roman"/>
      <w:spacing w:val="37"/>
      <w:sz w:val="28"/>
      <w:szCs w:val="28"/>
      <w:lang w:eastAsia="en-US"/>
    </w:rPr>
  </w:style>
  <w:style w:type="paragraph" w:styleId="afffffffffffffc">
    <w:name w:val="Body Text First Indent"/>
    <w:basedOn w:val="afffff1"/>
    <w:link w:val="afffffffffffffd"/>
    <w:rsid w:val="00C25060"/>
    <w:pPr>
      <w:spacing w:after="120"/>
      <w:ind w:firstLine="210"/>
      <w:jc w:val="left"/>
    </w:pPr>
    <w:rPr>
      <w:rFonts w:ascii="Times New Roman" w:hAnsi="Times New Roman"/>
      <w:szCs w:val="24"/>
      <w:lang w:val="ru-RU" w:bidi="ar-SA"/>
    </w:rPr>
  </w:style>
  <w:style w:type="character" w:customStyle="1" w:styleId="afffffffffffffd">
    <w:name w:val="Красная строка Знак"/>
    <w:basedOn w:val="afffff2"/>
    <w:link w:val="afffffffffffffc"/>
    <w:rsid w:val="00C25060"/>
    <w:rPr>
      <w:rFonts w:ascii="Times New Roman" w:eastAsia="Times New Roman" w:hAnsi="Times New Roman" w:cs="Times New Roman"/>
      <w:sz w:val="24"/>
      <w:szCs w:val="24"/>
      <w:lang w:val="en-US" w:eastAsia="en-US" w:bidi="en-US"/>
    </w:rPr>
  </w:style>
  <w:style w:type="paragraph" w:styleId="2fff7">
    <w:name w:val="Body Text First Indent 2"/>
    <w:basedOn w:val="affffb"/>
    <w:link w:val="2fff8"/>
    <w:rsid w:val="00C25060"/>
    <w:pPr>
      <w:spacing w:after="120" w:line="360" w:lineRule="auto"/>
      <w:ind w:firstLine="210"/>
    </w:pPr>
    <w:rPr>
      <w:rFonts w:ascii="Times New Roman" w:eastAsia="Times New Roman" w:hAnsi="Times New Roman"/>
      <w:szCs w:val="24"/>
      <w:lang w:val="ru-RU" w:bidi="ar-SA"/>
    </w:rPr>
  </w:style>
  <w:style w:type="character" w:customStyle="1" w:styleId="2fff8">
    <w:name w:val="Красная строка 2 Знак"/>
    <w:basedOn w:val="affffc"/>
    <w:link w:val="2fff7"/>
    <w:rsid w:val="00C25060"/>
    <w:rPr>
      <w:rFonts w:ascii="Times New Roman" w:eastAsia="Times New Roman" w:hAnsi="Times New Roman" w:cs="Times New Roman"/>
      <w:sz w:val="24"/>
      <w:szCs w:val="24"/>
      <w:lang w:val="en-US" w:eastAsia="en-US" w:bidi="en-US"/>
    </w:rPr>
  </w:style>
  <w:style w:type="paragraph" w:customStyle="1" w:styleId="afffffffffffffe">
    <w:name w:val="Формула"/>
    <w:basedOn w:val="af8"/>
    <w:autoRedefine/>
    <w:rsid w:val="00C25060"/>
    <w:pPr>
      <w:autoSpaceDE w:val="0"/>
      <w:autoSpaceDN w:val="0"/>
      <w:adjustRightInd w:val="0"/>
      <w:spacing w:after="120" w:line="360" w:lineRule="auto"/>
      <w:ind w:firstLine="684"/>
      <w:jc w:val="center"/>
    </w:pPr>
    <w:rPr>
      <w:rFonts w:ascii="Times New Roman" w:eastAsia="Times New Roman" w:hAnsi="Times New Roman" w:cs="Times New Roman"/>
      <w:sz w:val="28"/>
      <w:szCs w:val="28"/>
      <w:lang w:eastAsia="en-US"/>
    </w:rPr>
  </w:style>
  <w:style w:type="character" w:customStyle="1" w:styleId="FontStyle14">
    <w:name w:val="Font Style14"/>
    <w:rsid w:val="00C25060"/>
    <w:rPr>
      <w:rFonts w:ascii="Century Schoolbook" w:hAnsi="Century Schoolbook" w:cs="Century Schoolbook"/>
      <w:sz w:val="18"/>
      <w:szCs w:val="18"/>
    </w:rPr>
  </w:style>
  <w:style w:type="character" w:customStyle="1" w:styleId="FontStyle15">
    <w:name w:val="Font Style15"/>
    <w:uiPriority w:val="99"/>
    <w:rsid w:val="00C25060"/>
    <w:rPr>
      <w:rFonts w:ascii="Century Schoolbook" w:hAnsi="Century Schoolbook" w:cs="Century Schoolbook"/>
      <w:i/>
      <w:iCs/>
      <w:spacing w:val="-10"/>
      <w:sz w:val="18"/>
      <w:szCs w:val="18"/>
    </w:rPr>
  </w:style>
  <w:style w:type="character" w:customStyle="1" w:styleId="FontStyle12">
    <w:name w:val="Font Style12"/>
    <w:rsid w:val="00C25060"/>
    <w:rPr>
      <w:rFonts w:ascii="Times New Roman" w:hAnsi="Times New Roman" w:cs="Times New Roman"/>
      <w:sz w:val="22"/>
      <w:szCs w:val="22"/>
    </w:rPr>
  </w:style>
  <w:style w:type="paragraph" w:customStyle="1" w:styleId="Style4">
    <w:name w:val="Style4"/>
    <w:basedOn w:val="af8"/>
    <w:rsid w:val="00C25060"/>
    <w:pPr>
      <w:widowControl w:val="0"/>
      <w:autoSpaceDE w:val="0"/>
      <w:autoSpaceDN w:val="0"/>
      <w:adjustRightInd w:val="0"/>
      <w:spacing w:after="120" w:line="276" w:lineRule="exact"/>
      <w:ind w:hanging="430"/>
    </w:pPr>
    <w:rPr>
      <w:rFonts w:ascii="Times New Roman" w:eastAsia="Times New Roman" w:hAnsi="Times New Roman" w:cs="Times New Roman"/>
      <w:sz w:val="24"/>
      <w:szCs w:val="24"/>
      <w:lang w:eastAsia="en-US"/>
    </w:rPr>
  </w:style>
  <w:style w:type="paragraph" w:customStyle="1" w:styleId="Style5">
    <w:name w:val="Style5"/>
    <w:basedOn w:val="af8"/>
    <w:rsid w:val="00C25060"/>
    <w:pPr>
      <w:widowControl w:val="0"/>
      <w:autoSpaceDE w:val="0"/>
      <w:autoSpaceDN w:val="0"/>
      <w:adjustRightInd w:val="0"/>
      <w:spacing w:after="120" w:line="278" w:lineRule="exact"/>
      <w:ind w:firstLine="567"/>
      <w:jc w:val="both"/>
    </w:pPr>
    <w:rPr>
      <w:rFonts w:ascii="Times New Roman" w:eastAsia="Times New Roman" w:hAnsi="Times New Roman" w:cs="Times New Roman"/>
      <w:sz w:val="24"/>
      <w:szCs w:val="24"/>
      <w:lang w:eastAsia="en-US"/>
    </w:rPr>
  </w:style>
  <w:style w:type="character" w:customStyle="1" w:styleId="FontStyle13">
    <w:name w:val="Font Style13"/>
    <w:uiPriority w:val="99"/>
    <w:rsid w:val="00C25060"/>
    <w:rPr>
      <w:rFonts w:ascii="Times New Roman" w:hAnsi="Times New Roman" w:cs="Times New Roman"/>
      <w:b/>
      <w:bCs/>
      <w:sz w:val="22"/>
      <w:szCs w:val="22"/>
    </w:rPr>
  </w:style>
  <w:style w:type="paragraph" w:customStyle="1" w:styleId="affffffffffffff">
    <w:name w:val="Таблица"/>
    <w:basedOn w:val="affffffff4"/>
    <w:link w:val="affffffffffffff0"/>
    <w:autoRedefine/>
    <w:qFormat/>
    <w:rsid w:val="00C25060"/>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aliases w:val="14Без отступа Знак,Без отступа Знак"/>
    <w:link w:val="affffffffffffff"/>
    <w:rsid w:val="00C25060"/>
    <w:rPr>
      <w:rFonts w:ascii="Times New Roman" w:eastAsia="Times New Roman" w:hAnsi="Times New Roman" w:cs="Times New Roman"/>
      <w:b/>
      <w:szCs w:val="20"/>
      <w:lang w:eastAsia="en-US"/>
    </w:rPr>
  </w:style>
  <w:style w:type="character" w:customStyle="1" w:styleId="FontStyle18">
    <w:name w:val="Font Style18"/>
    <w:uiPriority w:val="99"/>
    <w:rsid w:val="00C25060"/>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C25060"/>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C25060"/>
    <w:rPr>
      <w:rFonts w:ascii="Times New Roman" w:eastAsia="Times New Roman" w:hAnsi="Times New Roman" w:cs="Times New Roman"/>
      <w:b/>
      <w:bCs/>
      <w:szCs w:val="24"/>
      <w:lang w:eastAsia="en-US"/>
    </w:rPr>
  </w:style>
  <w:style w:type="paragraph" w:customStyle="1" w:styleId="50">
    <w:name w:val="Стиль5"/>
    <w:basedOn w:val="af8"/>
    <w:link w:val="5f4"/>
    <w:rsid w:val="00C25060"/>
    <w:pPr>
      <w:numPr>
        <w:numId w:val="52"/>
      </w:numPr>
      <w:spacing w:after="0" w:line="240" w:lineRule="auto"/>
      <w:ind w:left="1985" w:right="-108"/>
    </w:pPr>
    <w:rPr>
      <w:rFonts w:ascii="Times New Roman" w:eastAsia="Times New Roman" w:hAnsi="Times New Roman" w:cs="Times New Roman"/>
      <w:sz w:val="24"/>
      <w:szCs w:val="24"/>
      <w:lang w:eastAsia="en-US"/>
    </w:rPr>
  </w:style>
  <w:style w:type="character" w:customStyle="1" w:styleId="5f4">
    <w:name w:val="Стиль5 Знак"/>
    <w:link w:val="50"/>
    <w:rsid w:val="00C25060"/>
    <w:rPr>
      <w:rFonts w:ascii="Times New Roman" w:eastAsia="Times New Roman" w:hAnsi="Times New Roman" w:cs="Times New Roman"/>
      <w:sz w:val="24"/>
      <w:szCs w:val="24"/>
      <w:lang w:eastAsia="en-US"/>
    </w:rPr>
  </w:style>
  <w:style w:type="paragraph" w:customStyle="1" w:styleId="18">
    <w:name w:val="Стиль №1"/>
    <w:basedOn w:val="af8"/>
    <w:rsid w:val="00C25060"/>
    <w:pPr>
      <w:keepNext/>
      <w:keepLines/>
      <w:numPr>
        <w:numId w:val="53"/>
      </w:numPr>
      <w:spacing w:after="0" w:line="240" w:lineRule="auto"/>
      <w:jc w:val="center"/>
    </w:pPr>
    <w:rPr>
      <w:rFonts w:ascii="Times New Roman" w:eastAsia="Times New Roman" w:hAnsi="Times New Roman" w:cs="Times New Roman"/>
      <w:b/>
      <w:sz w:val="24"/>
      <w:szCs w:val="24"/>
      <w:lang w:eastAsia="en-US"/>
    </w:rPr>
  </w:style>
  <w:style w:type="paragraph" w:customStyle="1" w:styleId="12">
    <w:name w:val="1"/>
    <w:basedOn w:val="af8"/>
    <w:next w:val="af8"/>
    <w:link w:val="1ffffa"/>
    <w:autoRedefine/>
    <w:rsid w:val="00C25060"/>
    <w:pPr>
      <w:keepNext/>
      <w:keepLines/>
      <w:numPr>
        <w:numId w:val="55"/>
      </w:numPr>
      <w:spacing w:before="280" w:after="280" w:line="240" w:lineRule="auto"/>
      <w:ind w:left="0" w:firstLine="851"/>
    </w:pPr>
    <w:rPr>
      <w:rFonts w:ascii="Times New Roman" w:eastAsia="Times New Roman" w:hAnsi="Times New Roman" w:cs="Times New Roman"/>
      <w:b/>
      <w:sz w:val="28"/>
      <w:szCs w:val="20"/>
      <w:lang w:eastAsia="en-US"/>
    </w:rPr>
  </w:style>
  <w:style w:type="character" w:customStyle="1" w:styleId="1ffffa">
    <w:name w:val="1 Знак"/>
    <w:link w:val="12"/>
    <w:rsid w:val="00C25060"/>
    <w:rPr>
      <w:rFonts w:ascii="Times New Roman" w:eastAsia="Times New Roman" w:hAnsi="Times New Roman" w:cs="Times New Roman"/>
      <w:b/>
      <w:sz w:val="28"/>
      <w:szCs w:val="20"/>
      <w:lang w:eastAsia="en-US"/>
    </w:rPr>
  </w:style>
  <w:style w:type="paragraph" w:customStyle="1" w:styleId="affffffffffffff2">
    <w:name w:val="Мой рис."/>
    <w:basedOn w:val="6"/>
    <w:link w:val="affffffffffffff3"/>
    <w:autoRedefine/>
    <w:rsid w:val="00C25060"/>
    <w:pPr>
      <w:numPr>
        <w:numId w:val="0"/>
      </w:numPr>
      <w:tabs>
        <w:tab w:val="left" w:pos="1418"/>
      </w:tabs>
    </w:pPr>
  </w:style>
  <w:style w:type="character" w:customStyle="1" w:styleId="affffffffffffff3">
    <w:name w:val="Мой рис. Знак"/>
    <w:link w:val="affffffffffffff2"/>
    <w:rsid w:val="00C25060"/>
    <w:rPr>
      <w:rFonts w:ascii="Times New Roman" w:eastAsia="Calibri" w:hAnsi="Times New Roman" w:cs="Times New Roman"/>
      <w:b/>
      <w:szCs w:val="24"/>
      <w:lang w:eastAsia="en-US"/>
    </w:rPr>
  </w:style>
  <w:style w:type="paragraph" w:customStyle="1" w:styleId="BodyText22">
    <w:name w:val="Body Text 22"/>
    <w:basedOn w:val="af8"/>
    <w:rsid w:val="00C25060"/>
    <w:pPr>
      <w:widowControl w:val="0"/>
      <w:overflowPunct w:val="0"/>
      <w:autoSpaceDE w:val="0"/>
      <w:autoSpaceDN w:val="0"/>
      <w:adjustRightInd w:val="0"/>
      <w:spacing w:after="0" w:line="240" w:lineRule="auto"/>
      <w:ind w:left="1080"/>
    </w:pPr>
    <w:rPr>
      <w:rFonts w:ascii="Times New Roman" w:eastAsia="Times New Roman" w:hAnsi="Times New Roman" w:cs="Times New Roman"/>
      <w:sz w:val="28"/>
      <w:szCs w:val="20"/>
    </w:rPr>
  </w:style>
  <w:style w:type="table" w:customStyle="1" w:styleId="TableGridReport31">
    <w:name w:val="Table Grid Report3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
    <w:name w:val="Table Grid Report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1">
    <w:name w:val="0 Основной текст"/>
    <w:basedOn w:val="af8"/>
    <w:link w:val="02"/>
    <w:rsid w:val="00C25060"/>
    <w:pPr>
      <w:spacing w:after="0" w:line="240" w:lineRule="auto"/>
      <w:ind w:left="284" w:right="284" w:firstLine="709"/>
      <w:jc w:val="both"/>
    </w:pPr>
    <w:rPr>
      <w:rFonts w:ascii="Times New Roman" w:eastAsia="Batang" w:hAnsi="Times New Roman" w:cs="Times New Roman"/>
      <w:color w:val="000000"/>
      <w:sz w:val="28"/>
      <w:szCs w:val="28"/>
    </w:rPr>
  </w:style>
  <w:style w:type="character" w:customStyle="1" w:styleId="02">
    <w:name w:val="0 Основной текст Знак"/>
    <w:link w:val="01"/>
    <w:locked/>
    <w:rsid w:val="00C25060"/>
    <w:rPr>
      <w:rFonts w:ascii="Times New Roman" w:eastAsia="Batang" w:hAnsi="Times New Roman" w:cs="Times New Roman"/>
      <w:color w:val="000000"/>
      <w:sz w:val="28"/>
      <w:szCs w:val="28"/>
    </w:rPr>
  </w:style>
  <w:style w:type="paragraph" w:customStyle="1" w:styleId="1210">
    <w:name w:val="Стиль 12 пт По ширине1"/>
    <w:basedOn w:val="af8"/>
    <w:rsid w:val="00C25060"/>
    <w:pPr>
      <w:numPr>
        <w:ilvl w:val="1"/>
        <w:numId w:val="56"/>
      </w:numPr>
      <w:spacing w:after="0" w:line="240" w:lineRule="auto"/>
      <w:jc w:val="both"/>
    </w:pPr>
    <w:rPr>
      <w:rFonts w:ascii="Times New Roman" w:eastAsia="Times New Roman" w:hAnsi="Times New Roman" w:cs="Times New Roman"/>
      <w:sz w:val="28"/>
      <w:szCs w:val="20"/>
    </w:rPr>
  </w:style>
  <w:style w:type="paragraph" w:customStyle="1" w:styleId="affffffffffffff4">
    <w:name w:val="МГП Обычный"/>
    <w:basedOn w:val="af8"/>
    <w:rsid w:val="00C25060"/>
    <w:pPr>
      <w:spacing w:after="0" w:line="240" w:lineRule="auto"/>
      <w:ind w:right="284" w:firstLine="851"/>
      <w:jc w:val="both"/>
    </w:pPr>
    <w:rPr>
      <w:rFonts w:ascii="Times New Roman" w:eastAsia="Batang" w:hAnsi="Times New Roman" w:cs="Times New Roman"/>
      <w:color w:val="000000"/>
      <w:sz w:val="28"/>
      <w:szCs w:val="28"/>
    </w:rPr>
  </w:style>
  <w:style w:type="character" w:customStyle="1" w:styleId="xdtextbox1">
    <w:name w:val="xdtextbox1"/>
    <w:rsid w:val="00C25060"/>
    <w:rPr>
      <w:color w:val="auto"/>
      <w:bdr w:val="single" w:sz="8" w:space="1" w:color="DCDCDC" w:frame="1"/>
      <w:shd w:val="clear" w:color="auto" w:fill="FFFFFF"/>
    </w:rPr>
  </w:style>
  <w:style w:type="paragraph" w:customStyle="1" w:styleId="affffffffffffff5">
    <w:name w:val="подпись Знак"/>
    <w:basedOn w:val="af8"/>
    <w:rsid w:val="00C25060"/>
    <w:pPr>
      <w:suppressLineNumbers/>
      <w:tabs>
        <w:tab w:val="right" w:pos="9072"/>
      </w:tabs>
      <w:spacing w:before="840" w:after="0" w:line="240" w:lineRule="auto"/>
    </w:pPr>
    <w:rPr>
      <w:rFonts w:ascii="Times New Roman" w:eastAsia="Times New Roman" w:hAnsi="Times New Roman" w:cs="Times New Roman"/>
      <w:sz w:val="24"/>
      <w:szCs w:val="20"/>
    </w:rPr>
  </w:style>
  <w:style w:type="paragraph" w:customStyle="1" w:styleId="Iacaaiea">
    <w:name w:val="Iacaaiea"/>
    <w:basedOn w:val="af8"/>
    <w:rsid w:val="00C25060"/>
    <w:pPr>
      <w:spacing w:after="0" w:line="240" w:lineRule="auto"/>
      <w:jc w:val="center"/>
    </w:pPr>
    <w:rPr>
      <w:rFonts w:ascii="Times New Roman" w:eastAsia="Times New Roman" w:hAnsi="Times New Roman" w:cs="Times New Roman"/>
      <w:sz w:val="24"/>
      <w:szCs w:val="20"/>
    </w:rPr>
  </w:style>
  <w:style w:type="numbering" w:customStyle="1" w:styleId="3116">
    <w:name w:val="Нет списка311"/>
    <w:next w:val="afb"/>
    <w:semiHidden/>
    <w:rsid w:val="00C25060"/>
  </w:style>
  <w:style w:type="paragraph" w:customStyle="1" w:styleId="7a">
    <w:name w:val="Стиль7"/>
    <w:basedOn w:val="affffffff0"/>
    <w:link w:val="7b"/>
    <w:qFormat/>
    <w:rsid w:val="00C25060"/>
    <w:pPr>
      <w:spacing w:before="120" w:line="300" w:lineRule="auto"/>
    </w:pPr>
    <w:rPr>
      <w:rFonts w:ascii="Times New Roman" w:hAnsi="Times New Roman"/>
      <w:color w:val="00B050"/>
    </w:rPr>
  </w:style>
  <w:style w:type="character" w:customStyle="1" w:styleId="7b">
    <w:name w:val="Стиль7 Знак"/>
    <w:link w:val="7a"/>
    <w:rsid w:val="00C25060"/>
    <w:rPr>
      <w:rFonts w:ascii="Times New Roman" w:eastAsia="Calibri" w:hAnsi="Times New Roman" w:cs="Calibri"/>
      <w:color w:val="00B050"/>
      <w:sz w:val="24"/>
      <w:szCs w:val="28"/>
    </w:rPr>
  </w:style>
  <w:style w:type="paragraph" w:customStyle="1" w:styleId="Style565">
    <w:name w:val="Style565"/>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65">
    <w:name w:val="Font Style1165"/>
    <w:uiPriority w:val="99"/>
    <w:rsid w:val="00C25060"/>
    <w:rPr>
      <w:rFonts w:ascii="Times New Roman" w:hAnsi="Times New Roman" w:cs="Times New Roman"/>
      <w:color w:val="000000"/>
      <w:sz w:val="24"/>
      <w:szCs w:val="24"/>
    </w:rPr>
  </w:style>
  <w:style w:type="character" w:customStyle="1" w:styleId="affffffffffffff6">
    <w:name w:val="Гипертекстовая ссылка"/>
    <w:rsid w:val="00C25060"/>
    <w:rPr>
      <w:rFonts w:cs="Times New Roman"/>
      <w:b w:val="0"/>
      <w:color w:val="106BBE"/>
    </w:rPr>
  </w:style>
  <w:style w:type="paragraph" w:customStyle="1" w:styleId="western">
    <w:name w:val="western"/>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4">
    <w:name w:val="xl189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5">
    <w:name w:val="xl189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6">
    <w:name w:val="xl189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7">
    <w:name w:val="xl189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8">
    <w:name w:val="xl1898"/>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899">
    <w:name w:val="xl1899"/>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00">
    <w:name w:val="xl1900"/>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1">
    <w:name w:val="xl1901"/>
    <w:basedOn w:val="af8"/>
    <w:rsid w:val="00C25060"/>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color w:val="FF0000"/>
      <w:sz w:val="18"/>
      <w:szCs w:val="18"/>
    </w:rPr>
  </w:style>
  <w:style w:type="paragraph" w:customStyle="1" w:styleId="xl1902">
    <w:name w:val="xl1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3">
    <w:name w:val="xl1903"/>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4">
    <w:name w:val="xl190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5">
    <w:name w:val="xl19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6">
    <w:name w:val="xl190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7">
    <w:name w:val="xl1907"/>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08">
    <w:name w:val="xl1908"/>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9">
    <w:name w:val="xl1909"/>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1910">
    <w:name w:val="xl1910"/>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1">
    <w:name w:val="xl1911"/>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12">
    <w:name w:val="xl1912"/>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13">
    <w:name w:val="xl1913"/>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4">
    <w:name w:val="xl1914"/>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5">
    <w:name w:val="xl191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6">
    <w:name w:val="xl191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7">
    <w:name w:val="xl1917"/>
    <w:basedOn w:val="af8"/>
    <w:rsid w:val="00C25060"/>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8">
    <w:name w:val="xl1918"/>
    <w:basedOn w:val="af8"/>
    <w:rsid w:val="00C25060"/>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9">
    <w:name w:val="xl1919"/>
    <w:basedOn w:val="af8"/>
    <w:rsid w:val="00C25060"/>
    <w:pPr>
      <w:pBdr>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0">
    <w:name w:val="xl1920"/>
    <w:basedOn w:val="af8"/>
    <w:rsid w:val="00C25060"/>
    <w:pPr>
      <w:pBdr>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1">
    <w:name w:val="xl1921"/>
    <w:basedOn w:val="af8"/>
    <w:rsid w:val="00C25060"/>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2">
    <w:name w:val="xl1922"/>
    <w:basedOn w:val="af8"/>
    <w:rsid w:val="00C25060"/>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3">
    <w:name w:val="xl192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4">
    <w:name w:val="xl192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5">
    <w:name w:val="xl19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6">
    <w:name w:val="xl192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7">
    <w:name w:val="xl19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8">
    <w:name w:val="xl19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9">
    <w:name w:val="xl1929"/>
    <w:basedOn w:val="af8"/>
    <w:rsid w:val="00C25060"/>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0">
    <w:name w:val="xl193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1">
    <w:name w:val="xl1931"/>
    <w:basedOn w:val="af8"/>
    <w:rsid w:val="00C25060"/>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textAlignment w:val="center"/>
    </w:pPr>
    <w:rPr>
      <w:rFonts w:ascii="Tahoma" w:eastAsia="Times New Roman" w:hAnsi="Tahoma" w:cs="Tahoma"/>
      <w:sz w:val="18"/>
      <w:szCs w:val="18"/>
    </w:rPr>
  </w:style>
  <w:style w:type="paragraph" w:customStyle="1" w:styleId="xl1932">
    <w:name w:val="xl19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rPr>
  </w:style>
  <w:style w:type="paragraph" w:customStyle="1" w:styleId="xl1933">
    <w:name w:val="xl193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4">
    <w:name w:val="xl193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5">
    <w:name w:val="xl193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36">
    <w:name w:val="xl1936"/>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7">
    <w:name w:val="xl193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8">
    <w:name w:val="xl1938"/>
    <w:basedOn w:val="af8"/>
    <w:rsid w:val="00C25060"/>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ahoma" w:eastAsia="Times New Roman" w:hAnsi="Tahoma" w:cs="Tahoma"/>
      <w:sz w:val="18"/>
      <w:szCs w:val="18"/>
    </w:rPr>
  </w:style>
  <w:style w:type="paragraph" w:customStyle="1" w:styleId="xl1939">
    <w:name w:val="xl193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0">
    <w:name w:val="xl194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1">
    <w:name w:val="xl194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2">
    <w:name w:val="xl194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3">
    <w:name w:val="xl194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4">
    <w:name w:val="xl194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5">
    <w:name w:val="xl1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46">
    <w:name w:val="xl194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7">
    <w:name w:val="xl19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8">
    <w:name w:val="xl1948"/>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9">
    <w:name w:val="xl1949"/>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0">
    <w:name w:val="xl1950"/>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1">
    <w:name w:val="xl1951"/>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2">
    <w:name w:val="xl1952"/>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3">
    <w:name w:val="xl19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4">
    <w:name w:val="xl19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5">
    <w:name w:val="xl1955"/>
    <w:basedOn w:val="af8"/>
    <w:rsid w:val="00C25060"/>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6">
    <w:name w:val="xl1956"/>
    <w:basedOn w:val="af8"/>
    <w:rsid w:val="00C25060"/>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7">
    <w:name w:val="xl195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8">
    <w:name w:val="xl195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9">
    <w:name w:val="xl1959"/>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0">
    <w:name w:val="xl1960"/>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1">
    <w:name w:val="xl196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2">
    <w:name w:val="xl196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3">
    <w:name w:val="xl196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4">
    <w:name w:val="xl196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5">
    <w:name w:val="xl196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6">
    <w:name w:val="xl196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7">
    <w:name w:val="xl196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8">
    <w:name w:val="xl196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9">
    <w:name w:val="xl1969"/>
    <w:basedOn w:val="af8"/>
    <w:rsid w:val="00C25060"/>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0">
    <w:name w:val="xl1970"/>
    <w:basedOn w:val="af8"/>
    <w:rsid w:val="00C25060"/>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1">
    <w:name w:val="xl1971"/>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2">
    <w:name w:val="xl197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3">
    <w:name w:val="xl19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4">
    <w:name w:val="xl1974"/>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5">
    <w:name w:val="xl197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6">
    <w:name w:val="xl197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7">
    <w:name w:val="xl197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8">
    <w:name w:val="xl19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9">
    <w:name w:val="xl197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0">
    <w:name w:val="xl198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1">
    <w:name w:val="xl198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2">
    <w:name w:val="xl198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3">
    <w:name w:val="xl198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4">
    <w:name w:val="xl1984"/>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24">
    <w:name w:val="xl202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5">
    <w:name w:val="xl202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6">
    <w:name w:val="xl202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7">
    <w:name w:val="xl20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8">
    <w:name w:val="xl20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9">
    <w:name w:val="xl202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0">
    <w:name w:val="xl203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1">
    <w:name w:val="xl203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2">
    <w:name w:val="xl203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3">
    <w:name w:val="xl203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4">
    <w:name w:val="xl203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5">
    <w:name w:val="xl203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6">
    <w:name w:val="xl203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7">
    <w:name w:val="xl203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8">
    <w:name w:val="xl203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9">
    <w:name w:val="xl203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0">
    <w:name w:val="xl204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1">
    <w:name w:val="xl204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2">
    <w:name w:val="xl204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3">
    <w:name w:val="xl204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4">
    <w:name w:val="xl204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5">
    <w:name w:val="xl204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6">
    <w:name w:val="xl204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7">
    <w:name w:val="xl20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8">
    <w:name w:val="xl204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9">
    <w:name w:val="xl204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0">
    <w:name w:val="xl205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1">
    <w:name w:val="xl205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2">
    <w:name w:val="xl205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3">
    <w:name w:val="xl2053"/>
    <w:basedOn w:val="af8"/>
    <w:rsid w:val="00C25060"/>
    <w:pPr>
      <w:pBdr>
        <w:top w:val="single" w:sz="4" w:space="0" w:color="auto"/>
        <w:lef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4">
    <w:name w:val="xl205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5">
    <w:name w:val="xl205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6">
    <w:name w:val="xl205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7">
    <w:name w:val="xl205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color w:val="0000FF"/>
      <w:sz w:val="24"/>
      <w:szCs w:val="24"/>
      <w:u w:val="single"/>
    </w:rPr>
  </w:style>
  <w:style w:type="paragraph" w:customStyle="1" w:styleId="xl2058">
    <w:name w:val="xl205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59">
    <w:name w:val="xl2059"/>
    <w:basedOn w:val="af8"/>
    <w:rsid w:val="00C25060"/>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0">
    <w:name w:val="xl2060"/>
    <w:basedOn w:val="af8"/>
    <w:rsid w:val="00C25060"/>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1">
    <w:name w:val="xl206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2">
    <w:name w:val="xl206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3">
    <w:name w:val="xl206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4">
    <w:name w:val="xl206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5">
    <w:name w:val="xl2065"/>
    <w:basedOn w:val="af8"/>
    <w:rsid w:val="00C25060"/>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6">
    <w:name w:val="xl2066"/>
    <w:basedOn w:val="af8"/>
    <w:rsid w:val="00C25060"/>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7">
    <w:name w:val="xl2067"/>
    <w:basedOn w:val="af8"/>
    <w:rsid w:val="00C25060"/>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8">
    <w:name w:val="xl2068"/>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69">
    <w:name w:val="xl2069"/>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0">
    <w:name w:val="xl207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1">
    <w:name w:val="xl2071"/>
    <w:basedOn w:val="af8"/>
    <w:rsid w:val="00C2506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2">
    <w:name w:val="xl207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3">
    <w:name w:val="xl207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4">
    <w:name w:val="xl2074"/>
    <w:basedOn w:val="af8"/>
    <w:rsid w:val="00C25060"/>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5">
    <w:name w:val="xl2075"/>
    <w:basedOn w:val="af8"/>
    <w:rsid w:val="00C25060"/>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6">
    <w:name w:val="xl2076"/>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7">
    <w:name w:val="xl2077"/>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8">
    <w:name w:val="xl20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9">
    <w:name w:val="xl2079"/>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0">
    <w:name w:val="xl2080"/>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1">
    <w:name w:val="xl2081"/>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2">
    <w:name w:val="xl2082"/>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3">
    <w:name w:val="xl208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4">
    <w:name w:val="xl208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5">
    <w:name w:val="xl208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6">
    <w:name w:val="xl208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7">
    <w:name w:val="xl2087"/>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8">
    <w:name w:val="xl2088"/>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9">
    <w:name w:val="xl208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0">
    <w:name w:val="xl209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1">
    <w:name w:val="xl209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2">
    <w:name w:val="xl209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3">
    <w:name w:val="xl209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4">
    <w:name w:val="xl209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5">
    <w:name w:val="xl209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B050"/>
      <w:sz w:val="18"/>
      <w:szCs w:val="18"/>
    </w:rPr>
  </w:style>
  <w:style w:type="paragraph" w:customStyle="1" w:styleId="xl63568">
    <w:name w:val="xl63568"/>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69">
    <w:name w:val="xl63569"/>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0">
    <w:name w:val="xl63570"/>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1">
    <w:name w:val="xl63571"/>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2">
    <w:name w:val="xl63572"/>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3">
    <w:name w:val="xl63573"/>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4">
    <w:name w:val="xl6357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5">
    <w:name w:val="xl63575"/>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6">
    <w:name w:val="xl63576"/>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7">
    <w:name w:val="xl63577"/>
    <w:basedOn w:val="af8"/>
    <w:uiPriority w:val="99"/>
    <w:rsid w:val="00C25060"/>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578">
    <w:name w:val="xl6357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3579">
    <w:name w:val="xl6357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0">
    <w:name w:val="xl6358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1">
    <w:name w:val="xl6358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8d">
    <w:name w:val="Стиль8"/>
    <w:basedOn w:val="affffffc"/>
    <w:uiPriority w:val="99"/>
    <w:qFormat/>
    <w:rsid w:val="00C25060"/>
    <w:pPr>
      <w:spacing w:before="120" w:line="360" w:lineRule="auto"/>
      <w:ind w:firstLine="720"/>
    </w:pPr>
    <w:rPr>
      <w:lang w:val="ru-RU" w:bidi="ar-SA"/>
    </w:rPr>
  </w:style>
  <w:style w:type="paragraph" w:customStyle="1" w:styleId="xl63567">
    <w:name w:val="xl63567"/>
    <w:basedOn w:val="af8"/>
    <w:uiPriority w:val="99"/>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2">
    <w:name w:val="xl6358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583">
    <w:name w:val="xl63583"/>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4">
    <w:name w:val="xl63584"/>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5">
    <w:name w:val="xl63585"/>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1f6">
    <w:name w:val="Оглавление 1 Знак"/>
    <w:link w:val="1f5"/>
    <w:uiPriority w:val="39"/>
    <w:rsid w:val="00C25060"/>
    <w:rPr>
      <w:rFonts w:ascii="Arial" w:eastAsia="Times New Roman" w:hAnsi="Arial" w:cs="Calibri"/>
      <w:bCs/>
      <w:iCs/>
      <w:noProof/>
      <w:sz w:val="24"/>
      <w:szCs w:val="24"/>
      <w:lang w:val="en-US" w:eastAsia="en-US" w:bidi="en-US"/>
    </w:rPr>
  </w:style>
  <w:style w:type="table" w:customStyle="1" w:styleId="TableGridReport5">
    <w:name w:val="Table Grid Report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617">
    <w:name w:val="xl6361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8">
    <w:name w:val="xl6361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9">
    <w:name w:val="xl6361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1">
    <w:name w:val="xl6362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2">
    <w:name w:val="xl63622"/>
    <w:basedOn w:val="af8"/>
    <w:uiPriority w:val="99"/>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3">
    <w:name w:val="xl636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5">
    <w:name w:val="xl6362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6">
    <w:name w:val="xl6362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27">
    <w:name w:val="xl6362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8">
    <w:name w:val="xl63628"/>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9">
    <w:name w:val="xl636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30">
    <w:name w:val="xl63630"/>
    <w:basedOn w:val="af8"/>
    <w:uiPriority w:val="99"/>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1">
    <w:name w:val="xl636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2">
    <w:name w:val="xl636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3">
    <w:name w:val="xl63633"/>
    <w:basedOn w:val="af8"/>
    <w:uiPriority w:val="99"/>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4">
    <w:name w:val="xl6363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35">
    <w:name w:val="xl63635"/>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6">
    <w:name w:val="xl63636"/>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7">
    <w:name w:val="xl6363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8">
    <w:name w:val="xl63638"/>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9">
    <w:name w:val="xl63639"/>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0">
    <w:name w:val="xl63640"/>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1">
    <w:name w:val="xl63641"/>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2">
    <w:name w:val="xl63642"/>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3">
    <w:name w:val="xl63643"/>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4">
    <w:name w:val="xl63644"/>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5">
    <w:name w:val="xl63645"/>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6">
    <w:name w:val="xl63646"/>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7">
    <w:name w:val="xl6364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8">
    <w:name w:val="xl63648"/>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9">
    <w:name w:val="xl63649"/>
    <w:basedOn w:val="af8"/>
    <w:uiPriority w:val="99"/>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0">
    <w:name w:val="xl63650"/>
    <w:basedOn w:val="af8"/>
    <w:uiPriority w:val="99"/>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1">
    <w:name w:val="xl63651"/>
    <w:basedOn w:val="af8"/>
    <w:uiPriority w:val="99"/>
    <w:rsid w:val="00C250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2">
    <w:name w:val="xl63652"/>
    <w:basedOn w:val="af8"/>
    <w:uiPriority w:val="99"/>
    <w:rsid w:val="00C250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0">
    <w:name w:val="xl63620"/>
    <w:basedOn w:val="af8"/>
    <w:uiPriority w:val="99"/>
    <w:rsid w:val="00C25060"/>
    <w:pPr>
      <w:pBdr>
        <w:top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24">
    <w:name w:val="xl63624"/>
    <w:basedOn w:val="af8"/>
    <w:uiPriority w:val="99"/>
    <w:rsid w:val="00C25060"/>
    <w:pPr>
      <w:pBdr>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16">
    <w:name w:val="xl6361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pt">
    <w:name w:val="Основной текст (2) + Интервал 1 pt"/>
    <w:rsid w:val="00C25060"/>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C25060"/>
    <w:rPr>
      <w:rFonts w:ascii="Arial" w:eastAsia="Arial" w:hAnsi="Arial" w:cs="Arial"/>
      <w:shd w:val="clear" w:color="auto" w:fill="FFFFFF"/>
    </w:rPr>
  </w:style>
  <w:style w:type="paragraph" w:customStyle="1" w:styleId="2fffa">
    <w:name w:val="Заголовок №2"/>
    <w:basedOn w:val="af8"/>
    <w:link w:val="2fff9"/>
    <w:rsid w:val="00C25060"/>
    <w:pPr>
      <w:widowControl w:val="0"/>
      <w:shd w:val="clear" w:color="auto" w:fill="FFFFFF"/>
      <w:spacing w:before="60" w:after="0" w:line="413" w:lineRule="exact"/>
      <w:jc w:val="right"/>
      <w:outlineLvl w:val="1"/>
    </w:pPr>
    <w:rPr>
      <w:rFonts w:ascii="Arial" w:eastAsia="Arial" w:hAnsi="Arial" w:cs="Arial"/>
    </w:rPr>
  </w:style>
  <w:style w:type="character" w:customStyle="1" w:styleId="s10">
    <w:name w:val="s_10"/>
    <w:basedOn w:val="af9"/>
    <w:rsid w:val="00C25060"/>
  </w:style>
  <w:style w:type="character" w:customStyle="1" w:styleId="285pt">
    <w:name w:val="Основной текст (2) + 8;5 pt;Полужирный"/>
    <w:rsid w:val="00C25060"/>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C25060"/>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C25060"/>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C25060"/>
    <w:pPr>
      <w:widowControl w:val="0"/>
      <w:shd w:val="clear" w:color="auto" w:fill="FFFFFF"/>
      <w:spacing w:before="180" w:after="0" w:line="0" w:lineRule="atLeast"/>
    </w:pPr>
    <w:rPr>
      <w:rFonts w:ascii="Arial" w:eastAsia="Arial" w:hAnsi="Arial" w:cs="Arial"/>
      <w:b/>
      <w:bCs/>
      <w:sz w:val="19"/>
      <w:szCs w:val="19"/>
    </w:rPr>
  </w:style>
  <w:style w:type="paragraph" w:customStyle="1" w:styleId="s1">
    <w:name w:val="s_1"/>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indent">
    <w:name w:val="Text body indent"/>
    <w:basedOn w:val="Standard"/>
    <w:uiPriority w:val="99"/>
    <w:rsid w:val="00C25060"/>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C25060"/>
  </w:style>
  <w:style w:type="paragraph" w:customStyle="1" w:styleId="1111e">
    <w:name w:val="1111"/>
    <w:basedOn w:val="af8"/>
    <w:next w:val="af8"/>
    <w:uiPriority w:val="99"/>
    <w:qFormat/>
    <w:rsid w:val="00C25060"/>
    <w:pPr>
      <w:keepNext/>
      <w:keepLines/>
      <w:spacing w:before="240" w:after="0"/>
      <w:outlineLvl w:val="0"/>
    </w:pPr>
    <w:rPr>
      <w:rFonts w:ascii="Cambria" w:eastAsia="Times New Roman" w:hAnsi="Cambria" w:cs="Times New Roman"/>
      <w:color w:val="365F91"/>
      <w:sz w:val="32"/>
      <w:szCs w:val="32"/>
      <w:lang w:eastAsia="en-US"/>
    </w:rPr>
  </w:style>
  <w:style w:type="paragraph" w:customStyle="1" w:styleId="h211">
    <w:name w:val="h211"/>
    <w:basedOn w:val="af8"/>
    <w:next w:val="af8"/>
    <w:uiPriority w:val="9"/>
    <w:unhideWhenUsed/>
    <w:qFormat/>
    <w:rsid w:val="00C25060"/>
    <w:pPr>
      <w:keepNext/>
      <w:keepLines/>
      <w:spacing w:before="40" w:after="0"/>
      <w:outlineLvl w:val="1"/>
    </w:pPr>
    <w:rPr>
      <w:rFonts w:ascii="Cambria" w:eastAsia="Times New Roman" w:hAnsi="Cambria" w:cs="Times New Roman"/>
      <w:color w:val="365F91"/>
      <w:sz w:val="26"/>
      <w:szCs w:val="26"/>
      <w:lang w:eastAsia="en-US"/>
    </w:rPr>
  </w:style>
  <w:style w:type="paragraph" w:customStyle="1" w:styleId="1ffffb">
    <w:name w:val="влево1"/>
    <w:basedOn w:val="af8"/>
    <w:next w:val="af8"/>
    <w:uiPriority w:val="99"/>
    <w:unhideWhenUsed/>
    <w:qFormat/>
    <w:rsid w:val="00C25060"/>
    <w:pPr>
      <w:keepNext/>
      <w:keepLines/>
      <w:spacing w:before="40" w:after="0"/>
      <w:outlineLvl w:val="2"/>
    </w:pPr>
    <w:rPr>
      <w:rFonts w:ascii="Cambria" w:eastAsia="Times New Roman" w:hAnsi="Cambria" w:cs="Times New Roman"/>
      <w:color w:val="243F60"/>
      <w:sz w:val="24"/>
      <w:szCs w:val="24"/>
      <w:lang w:eastAsia="en-US"/>
    </w:rPr>
  </w:style>
  <w:style w:type="numbering" w:customStyle="1" w:styleId="1611">
    <w:name w:val="Нет списка161"/>
    <w:next w:val="afb"/>
    <w:uiPriority w:val="99"/>
    <w:semiHidden/>
    <w:unhideWhenUsed/>
    <w:rsid w:val="00C25060"/>
  </w:style>
  <w:style w:type="numbering" w:customStyle="1" w:styleId="11412">
    <w:name w:val="Нет списка1141"/>
    <w:next w:val="afb"/>
    <w:uiPriority w:val="99"/>
    <w:semiHidden/>
    <w:unhideWhenUsed/>
    <w:rsid w:val="00C25060"/>
  </w:style>
  <w:style w:type="numbering" w:customStyle="1" w:styleId="1111161">
    <w:name w:val="1 / 1.1 / 1.1.61"/>
    <w:basedOn w:val="afb"/>
    <w:next w:val="111111"/>
    <w:rsid w:val="00C25060"/>
  </w:style>
  <w:style w:type="table" w:customStyle="1" w:styleId="11191">
    <w:name w:val="Средний список 1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C25060"/>
  </w:style>
  <w:style w:type="table" w:customStyle="1" w:styleId="12212">
    <w:name w:val="Средний список 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C25060"/>
  </w:style>
  <w:style w:type="numbering" w:customStyle="1" w:styleId="3214">
    <w:name w:val="Заголовок 3 ур21"/>
    <w:basedOn w:val="afb"/>
    <w:uiPriority w:val="99"/>
    <w:rsid w:val="00C25060"/>
  </w:style>
  <w:style w:type="numbering" w:customStyle="1" w:styleId="1414">
    <w:name w:val="Стиль141"/>
    <w:uiPriority w:val="99"/>
    <w:rsid w:val="00C25060"/>
  </w:style>
  <w:style w:type="numbering" w:customStyle="1" w:styleId="11111211">
    <w:name w:val="1 / 1.1 / 1.1.211"/>
    <w:basedOn w:val="afb"/>
    <w:next w:val="111111"/>
    <w:locked/>
    <w:rsid w:val="00C25060"/>
  </w:style>
  <w:style w:type="numbering" w:customStyle="1" w:styleId="11111311">
    <w:name w:val="1 / 1.1 / 1.1.311"/>
    <w:basedOn w:val="afb"/>
    <w:next w:val="111111"/>
    <w:locked/>
    <w:rsid w:val="00C25060"/>
  </w:style>
  <w:style w:type="numbering" w:customStyle="1" w:styleId="2411">
    <w:name w:val="Нет списка241"/>
    <w:next w:val="afb"/>
    <w:uiPriority w:val="99"/>
    <w:semiHidden/>
    <w:unhideWhenUsed/>
    <w:rsid w:val="00C25060"/>
  </w:style>
  <w:style w:type="numbering" w:customStyle="1" w:styleId="11111411">
    <w:name w:val="1 / 1.1 / 1.1.411"/>
    <w:basedOn w:val="afb"/>
    <w:next w:val="111111"/>
    <w:rsid w:val="00C25060"/>
  </w:style>
  <w:style w:type="table" w:customStyle="1" w:styleId="111101">
    <w:name w:val="Средний список 1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C25060"/>
  </w:style>
  <w:style w:type="table" w:customStyle="1" w:styleId="13210">
    <w:name w:val="Средний список 13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C25060"/>
  </w:style>
  <w:style w:type="numbering" w:customStyle="1" w:styleId="11111110">
    <w:name w:val="Нет списка1111111"/>
    <w:next w:val="afb"/>
    <w:uiPriority w:val="99"/>
    <w:semiHidden/>
    <w:unhideWhenUsed/>
    <w:rsid w:val="00C25060"/>
  </w:style>
  <w:style w:type="table" w:customStyle="1" w:styleId="112210">
    <w:name w:val="Средний список 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C25060"/>
  </w:style>
  <w:style w:type="table" w:customStyle="1" w:styleId="113210">
    <w:name w:val="Средний список 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C25060"/>
  </w:style>
  <w:style w:type="table" w:customStyle="1" w:styleId="114210">
    <w:name w:val="Средний список 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C25060"/>
  </w:style>
  <w:style w:type="table" w:customStyle="1" w:styleId="11621">
    <w:name w:val="Средний список 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C25060"/>
  </w:style>
  <w:style w:type="table" w:customStyle="1" w:styleId="11721">
    <w:name w:val="Средний список 117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C25060"/>
  </w:style>
  <w:style w:type="table" w:customStyle="1" w:styleId="11111210">
    <w:name w:val="Средний список 11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C25060"/>
  </w:style>
  <w:style w:type="table" w:customStyle="1" w:styleId="111221">
    <w:name w:val="Средний список 1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C25060"/>
  </w:style>
  <w:style w:type="table" w:customStyle="1" w:styleId="111711">
    <w:name w:val="Средний список 1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C25060"/>
  </w:style>
  <w:style w:type="numbering" w:customStyle="1" w:styleId="11111511">
    <w:name w:val="1 / 1.1 / 1.1.511"/>
    <w:basedOn w:val="afb"/>
    <w:next w:val="111111"/>
    <w:semiHidden/>
    <w:unhideWhenUsed/>
    <w:rsid w:val="00C25060"/>
  </w:style>
  <w:style w:type="numbering" w:customStyle="1" w:styleId="1111f">
    <w:name w:val="Стиль1111"/>
    <w:uiPriority w:val="99"/>
    <w:rsid w:val="00C25060"/>
  </w:style>
  <w:style w:type="numbering" w:customStyle="1" w:styleId="21118">
    <w:name w:val="Заголовок 2 уровень111"/>
    <w:uiPriority w:val="99"/>
    <w:rsid w:val="00C25060"/>
  </w:style>
  <w:style w:type="numbering" w:customStyle="1" w:styleId="311110">
    <w:name w:val="Заголовок 3 ур1111"/>
    <w:uiPriority w:val="99"/>
    <w:rsid w:val="00C25060"/>
  </w:style>
  <w:style w:type="numbering" w:customStyle="1" w:styleId="10110">
    <w:name w:val="Нет списка1011"/>
    <w:next w:val="afb"/>
    <w:uiPriority w:val="99"/>
    <w:semiHidden/>
    <w:unhideWhenUsed/>
    <w:rsid w:val="00C25060"/>
  </w:style>
  <w:style w:type="numbering" w:customStyle="1" w:styleId="12114">
    <w:name w:val="Стиль1211"/>
    <w:uiPriority w:val="99"/>
    <w:rsid w:val="00C25060"/>
  </w:style>
  <w:style w:type="numbering" w:customStyle="1" w:styleId="12310">
    <w:name w:val="Нет списка1231"/>
    <w:next w:val="afb"/>
    <w:uiPriority w:val="99"/>
    <w:semiHidden/>
    <w:unhideWhenUsed/>
    <w:rsid w:val="00C25060"/>
  </w:style>
  <w:style w:type="numbering" w:customStyle="1" w:styleId="31c">
    <w:name w:val="Рис.31"/>
    <w:rsid w:val="00C25060"/>
  </w:style>
  <w:style w:type="numbering" w:customStyle="1" w:styleId="112112">
    <w:name w:val="Нет списка11211"/>
    <w:next w:val="afb"/>
    <w:uiPriority w:val="99"/>
    <w:semiHidden/>
    <w:unhideWhenUsed/>
    <w:rsid w:val="00C25060"/>
  </w:style>
  <w:style w:type="numbering" w:customStyle="1" w:styleId="22111">
    <w:name w:val="Нет списка2211"/>
    <w:next w:val="afb"/>
    <w:uiPriority w:val="99"/>
    <w:semiHidden/>
    <w:unhideWhenUsed/>
    <w:rsid w:val="00C25060"/>
  </w:style>
  <w:style w:type="numbering" w:customStyle="1" w:styleId="121a">
    <w:name w:val="Рис.121"/>
    <w:rsid w:val="00C25060"/>
  </w:style>
  <w:style w:type="numbering" w:customStyle="1" w:styleId="121111">
    <w:name w:val="Нет списка12111"/>
    <w:next w:val="afb"/>
    <w:uiPriority w:val="99"/>
    <w:semiHidden/>
    <w:unhideWhenUsed/>
    <w:rsid w:val="00C25060"/>
  </w:style>
  <w:style w:type="numbering" w:customStyle="1" w:styleId="31211">
    <w:name w:val="Заголовок 3 ур1211"/>
    <w:uiPriority w:val="99"/>
    <w:rsid w:val="00C25060"/>
  </w:style>
  <w:style w:type="numbering" w:customStyle="1" w:styleId="13112">
    <w:name w:val="Нет списка1311"/>
    <w:next w:val="afb"/>
    <w:uiPriority w:val="99"/>
    <w:semiHidden/>
    <w:unhideWhenUsed/>
    <w:rsid w:val="00C25060"/>
  </w:style>
  <w:style w:type="numbering" w:customStyle="1" w:styleId="13113">
    <w:name w:val="Стиль1311"/>
    <w:uiPriority w:val="99"/>
    <w:rsid w:val="00C25060"/>
  </w:style>
  <w:style w:type="numbering" w:customStyle="1" w:styleId="14110">
    <w:name w:val="Нет списка1411"/>
    <w:next w:val="afb"/>
    <w:uiPriority w:val="99"/>
    <w:semiHidden/>
    <w:unhideWhenUsed/>
    <w:rsid w:val="00C25060"/>
  </w:style>
  <w:style w:type="numbering" w:customStyle="1" w:styleId="211b">
    <w:name w:val="Рис.211"/>
    <w:rsid w:val="00C25060"/>
  </w:style>
  <w:style w:type="numbering" w:customStyle="1" w:styleId="113112">
    <w:name w:val="Нет списка11311"/>
    <w:next w:val="afb"/>
    <w:uiPriority w:val="99"/>
    <w:semiHidden/>
    <w:unhideWhenUsed/>
    <w:rsid w:val="00C25060"/>
  </w:style>
  <w:style w:type="numbering" w:customStyle="1" w:styleId="23110">
    <w:name w:val="Нет списка2311"/>
    <w:next w:val="afb"/>
    <w:uiPriority w:val="99"/>
    <w:semiHidden/>
    <w:unhideWhenUsed/>
    <w:rsid w:val="00C25060"/>
  </w:style>
  <w:style w:type="numbering" w:customStyle="1" w:styleId="1111f0">
    <w:name w:val="Рис.1111"/>
    <w:rsid w:val="00C25060"/>
  </w:style>
  <w:style w:type="numbering" w:customStyle="1" w:styleId="122110">
    <w:name w:val="Нет списка12211"/>
    <w:next w:val="afb"/>
    <w:uiPriority w:val="99"/>
    <w:semiHidden/>
    <w:unhideWhenUsed/>
    <w:rsid w:val="00C25060"/>
  </w:style>
  <w:style w:type="numbering" w:customStyle="1" w:styleId="31311">
    <w:name w:val="Заголовок 3 ур1311"/>
    <w:uiPriority w:val="99"/>
    <w:rsid w:val="00C25060"/>
  </w:style>
  <w:style w:type="paragraph" w:customStyle="1" w:styleId="2fffb">
    <w:name w:val="Выделенная цитата2"/>
    <w:basedOn w:val="af8"/>
    <w:next w:val="af8"/>
    <w:uiPriority w:val="30"/>
    <w:qFormat/>
    <w:rsid w:val="00C25060"/>
    <w:pPr>
      <w:pBdr>
        <w:top w:val="single" w:sz="4" w:space="10" w:color="4F81BD"/>
        <w:bottom w:val="single" w:sz="4" w:space="10" w:color="4F81BD"/>
      </w:pBdr>
      <w:spacing w:before="360" w:after="360" w:line="259" w:lineRule="auto"/>
      <w:ind w:left="864" w:right="864"/>
      <w:jc w:val="center"/>
    </w:pPr>
    <w:rPr>
      <w:rFonts w:ascii="Calibri" w:eastAsia="Calibri" w:hAnsi="Calibri" w:cs="Times New Roman"/>
      <w:i/>
      <w:iCs/>
      <w:lang w:eastAsia="en-US"/>
    </w:rPr>
  </w:style>
  <w:style w:type="numbering" w:customStyle="1" w:styleId="31114">
    <w:name w:val="Нет списка3111"/>
    <w:next w:val="afb"/>
    <w:uiPriority w:val="99"/>
    <w:semiHidden/>
    <w:rsid w:val="00C25060"/>
  </w:style>
  <w:style w:type="character" w:customStyle="1" w:styleId="326">
    <w:name w:val="Заголовок 3 Знак2"/>
    <w:uiPriority w:val="9"/>
    <w:semiHidden/>
    <w:rsid w:val="00C25060"/>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C25060"/>
    <w:rPr>
      <w:i/>
      <w:iCs/>
      <w:color w:val="5B9BD5"/>
    </w:rPr>
  </w:style>
  <w:style w:type="numbering" w:customStyle="1" w:styleId="183">
    <w:name w:val="Нет списка18"/>
    <w:next w:val="afb"/>
    <w:uiPriority w:val="99"/>
    <w:semiHidden/>
    <w:unhideWhenUsed/>
    <w:rsid w:val="00C25060"/>
  </w:style>
  <w:style w:type="numbering" w:customStyle="1" w:styleId="192">
    <w:name w:val="Нет списка19"/>
    <w:next w:val="afb"/>
    <w:uiPriority w:val="99"/>
    <w:semiHidden/>
    <w:unhideWhenUsed/>
    <w:rsid w:val="00C25060"/>
  </w:style>
  <w:style w:type="table" w:customStyle="1" w:styleId="TableGridReport6">
    <w:name w:val="Table Grid Report6"/>
    <w:basedOn w:val="afa"/>
    <w:next w:val="afff6"/>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 5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C25060"/>
    <w:pPr>
      <w:numPr>
        <w:numId w:val="7"/>
      </w:numPr>
    </w:pPr>
  </w:style>
  <w:style w:type="table" w:customStyle="1" w:styleId="TableGrid13">
    <w:name w:val="Table Grid13"/>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C25060"/>
  </w:style>
  <w:style w:type="table" w:customStyle="1" w:styleId="163">
    <w:name w:val="Светлая заливка16"/>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ветлая заливка2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
    <w:name w:val="Заголовок 2 уровень3"/>
    <w:basedOn w:val="afb"/>
    <w:uiPriority w:val="99"/>
    <w:rsid w:val="00C25060"/>
  </w:style>
  <w:style w:type="numbering" w:customStyle="1" w:styleId="330">
    <w:name w:val="Заголовок 3 ур3"/>
    <w:basedOn w:val="afb"/>
    <w:uiPriority w:val="99"/>
    <w:rsid w:val="00C25060"/>
    <w:pPr>
      <w:numPr>
        <w:numId w:val="16"/>
      </w:numPr>
    </w:pPr>
  </w:style>
  <w:style w:type="numbering" w:customStyle="1" w:styleId="15">
    <w:name w:val="Стиль15"/>
    <w:uiPriority w:val="99"/>
    <w:rsid w:val="00C25060"/>
    <w:pPr>
      <w:numPr>
        <w:numId w:val="18"/>
      </w:numPr>
    </w:pPr>
  </w:style>
  <w:style w:type="table" w:customStyle="1" w:styleId="344">
    <w:name w:val="Простая таблица 3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0">
    <w:name w:val="Светлая заливка114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C25060"/>
  </w:style>
  <w:style w:type="numbering" w:customStyle="1" w:styleId="1111132">
    <w:name w:val="1 / 1.1 / 1.1.32"/>
    <w:basedOn w:val="afb"/>
    <w:next w:val="111111"/>
    <w:locked/>
    <w:rsid w:val="00C25060"/>
  </w:style>
  <w:style w:type="table" w:customStyle="1" w:styleId="3132">
    <w:name w:val="Светлая заливка313"/>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C25060"/>
  </w:style>
  <w:style w:type="table" w:customStyle="1" w:styleId="525">
    <w:name w:val="Сетка таблицы52"/>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 51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C25060"/>
  </w:style>
  <w:style w:type="table" w:customStyle="1" w:styleId="TableGrid112">
    <w:name w:val="Table Grid112"/>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0">
    <w:name w:val="Сетка таблицы 81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C25060"/>
  </w:style>
  <w:style w:type="table" w:customStyle="1" w:styleId="1334">
    <w:name w:val="Средний список 13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C25060"/>
  </w:style>
  <w:style w:type="numbering" w:customStyle="1" w:styleId="111122">
    <w:name w:val="Нет списка11112"/>
    <w:next w:val="afb"/>
    <w:uiPriority w:val="99"/>
    <w:semiHidden/>
    <w:unhideWhenUsed/>
    <w:rsid w:val="00C25060"/>
  </w:style>
  <w:style w:type="table" w:customStyle="1" w:styleId="11231">
    <w:name w:val="Средний список 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C25060"/>
  </w:style>
  <w:style w:type="table" w:customStyle="1" w:styleId="11331">
    <w:name w:val="Средний список 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C25060"/>
  </w:style>
  <w:style w:type="table" w:customStyle="1" w:styleId="11431">
    <w:name w:val="Средний список 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C25060"/>
  </w:style>
  <w:style w:type="table" w:customStyle="1" w:styleId="11630">
    <w:name w:val="Средний список 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C25060"/>
  </w:style>
  <w:style w:type="table" w:customStyle="1" w:styleId="1173">
    <w:name w:val="Средний список 117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C25060"/>
  </w:style>
  <w:style w:type="table" w:customStyle="1" w:styleId="1111130">
    <w:name w:val="Средний список 11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C25060"/>
  </w:style>
  <w:style w:type="table" w:customStyle="1" w:styleId="111230">
    <w:name w:val="Средний список 1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C25060"/>
  </w:style>
  <w:style w:type="table" w:customStyle="1" w:styleId="1224">
    <w:name w:val="Простая таблица 12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8"/>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C25060"/>
    <w:pPr>
      <w:numPr>
        <w:numId w:val="12"/>
      </w:numPr>
    </w:pPr>
  </w:style>
  <w:style w:type="numbering" w:customStyle="1" w:styleId="1111152">
    <w:name w:val="1 / 1.1 / 1.1.52"/>
    <w:basedOn w:val="afb"/>
    <w:next w:val="111111"/>
    <w:unhideWhenUsed/>
    <w:rsid w:val="00C25060"/>
    <w:pPr>
      <w:numPr>
        <w:numId w:val="13"/>
      </w:numPr>
    </w:pPr>
  </w:style>
  <w:style w:type="numbering" w:customStyle="1" w:styleId="112">
    <w:name w:val="Стиль112"/>
    <w:uiPriority w:val="99"/>
    <w:rsid w:val="00C25060"/>
    <w:pPr>
      <w:numPr>
        <w:numId w:val="14"/>
      </w:numPr>
    </w:pPr>
  </w:style>
  <w:style w:type="numbering" w:customStyle="1" w:styleId="212">
    <w:name w:val="Заголовок 2 уровень12"/>
    <w:uiPriority w:val="99"/>
    <w:rsid w:val="00C25060"/>
    <w:pPr>
      <w:numPr>
        <w:numId w:val="15"/>
      </w:numPr>
    </w:pPr>
  </w:style>
  <w:style w:type="table" w:customStyle="1" w:styleId="640">
    <w:name w:val="Сетка таблицы64"/>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
    <w:name w:val="Изысканная таблица52"/>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4"/>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 852"/>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3">
    <w:name w:val="Заголовок 3 ур112"/>
    <w:uiPriority w:val="99"/>
    <w:rsid w:val="00C25060"/>
  </w:style>
  <w:style w:type="numbering" w:customStyle="1" w:styleId="1021">
    <w:name w:val="Нет списка102"/>
    <w:next w:val="afb"/>
    <w:uiPriority w:val="99"/>
    <w:semiHidden/>
    <w:unhideWhenUsed/>
    <w:rsid w:val="00C25060"/>
  </w:style>
  <w:style w:type="table" w:customStyle="1" w:styleId="TableGridReport14">
    <w:name w:val="Table Grid Report1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8">
    <w:name w:val="Стиль122"/>
    <w:uiPriority w:val="99"/>
    <w:rsid w:val="00C25060"/>
  </w:style>
  <w:style w:type="numbering" w:customStyle="1" w:styleId="1241">
    <w:name w:val="Нет списка124"/>
    <w:next w:val="afb"/>
    <w:uiPriority w:val="99"/>
    <w:semiHidden/>
    <w:unhideWhenUsed/>
    <w:rsid w:val="00C25060"/>
  </w:style>
  <w:style w:type="table" w:customStyle="1" w:styleId="1920">
    <w:name w:val="Сетка таблицы19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Рис.4"/>
    <w:rsid w:val="00C25060"/>
    <w:pPr>
      <w:numPr>
        <w:numId w:val="26"/>
      </w:numPr>
    </w:pPr>
  </w:style>
  <w:style w:type="table" w:customStyle="1" w:styleId="-332">
    <w:name w:val="Веб-таблица 3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C25060"/>
  </w:style>
  <w:style w:type="table" w:customStyle="1" w:styleId="21126">
    <w:name w:val="Сетка таблицы21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8">
    <w:name w:val="Сетка таблицы11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7">
    <w:name w:val="Нет списка222"/>
    <w:next w:val="afb"/>
    <w:uiPriority w:val="99"/>
    <w:semiHidden/>
    <w:unhideWhenUsed/>
    <w:rsid w:val="00C25060"/>
  </w:style>
  <w:style w:type="table" w:customStyle="1" w:styleId="3124">
    <w:name w:val="Сетка таблицы31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Рис.13"/>
    <w:rsid w:val="00C25060"/>
    <w:pPr>
      <w:numPr>
        <w:numId w:val="23"/>
      </w:numPr>
    </w:pPr>
  </w:style>
  <w:style w:type="table" w:customStyle="1" w:styleId="-3122">
    <w:name w:val="Веб-таблица 312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C25060"/>
  </w:style>
  <w:style w:type="table" w:customStyle="1" w:styleId="TableGridReport113">
    <w:name w:val="Table Grid Report1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C25060"/>
  </w:style>
  <w:style w:type="table" w:customStyle="1" w:styleId="1324">
    <w:name w:val="Классическая таблица 13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5">
    <w:name w:val="Нет списка132"/>
    <w:next w:val="afb"/>
    <w:uiPriority w:val="99"/>
    <w:semiHidden/>
    <w:unhideWhenUsed/>
    <w:rsid w:val="00C25060"/>
  </w:style>
  <w:style w:type="table" w:customStyle="1" w:styleId="TableGridReport22">
    <w:name w:val="Table Grid Report2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Стиль132"/>
    <w:uiPriority w:val="99"/>
    <w:rsid w:val="00C25060"/>
    <w:pPr>
      <w:numPr>
        <w:numId w:val="9"/>
      </w:numPr>
    </w:pPr>
  </w:style>
  <w:style w:type="numbering" w:customStyle="1" w:styleId="1422">
    <w:name w:val="Нет списка142"/>
    <w:next w:val="afb"/>
    <w:uiPriority w:val="99"/>
    <w:semiHidden/>
    <w:unhideWhenUsed/>
    <w:rsid w:val="00C25060"/>
  </w:style>
  <w:style w:type="table" w:customStyle="1" w:styleId="1102">
    <w:name w:val="Сетка таблицы110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Рис.22"/>
    <w:rsid w:val="00C25060"/>
    <w:pPr>
      <w:numPr>
        <w:numId w:val="17"/>
      </w:numPr>
    </w:pPr>
  </w:style>
  <w:style w:type="table" w:customStyle="1" w:styleId="-342">
    <w:name w:val="Веб-таблица 34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C25060"/>
  </w:style>
  <w:style w:type="table" w:customStyle="1" w:styleId="TableGridReport122">
    <w:name w:val="Table Grid Report12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21">
    <w:name w:val="Нет списка232"/>
    <w:next w:val="afb"/>
    <w:uiPriority w:val="99"/>
    <w:semiHidden/>
    <w:unhideWhenUsed/>
    <w:rsid w:val="00C25060"/>
  </w:style>
  <w:style w:type="table" w:customStyle="1" w:styleId="3223">
    <w:name w:val="Сетка таблицы32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Рис.112"/>
    <w:rsid w:val="00C25060"/>
    <w:pPr>
      <w:numPr>
        <w:numId w:val="11"/>
      </w:numPr>
    </w:pPr>
  </w:style>
  <w:style w:type="table" w:customStyle="1" w:styleId="-3132">
    <w:name w:val="Веб-таблица 31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C25060"/>
  </w:style>
  <w:style w:type="table" w:customStyle="1" w:styleId="TableGridReport1112">
    <w:name w:val="Table Grid Report11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2">
    <w:name w:val="Table Normal1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C25060"/>
  </w:style>
  <w:style w:type="table" w:customStyle="1" w:styleId="1423">
    <w:name w:val="Классическая таблица 142"/>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2">
    <w:name w:val="Table Grid Report3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1">
    <w:name w:val="Table Grid Report4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5">
    <w:name w:val="Нет списка312"/>
    <w:next w:val="afb"/>
    <w:semiHidden/>
    <w:rsid w:val="00C25060"/>
  </w:style>
  <w:style w:type="table" w:customStyle="1" w:styleId="TableGridReport51">
    <w:name w:val="Table Grid Report5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2">
    <w:name w:val="Нет списка152"/>
    <w:next w:val="afb"/>
    <w:uiPriority w:val="99"/>
    <w:semiHidden/>
    <w:unhideWhenUsed/>
    <w:rsid w:val="00C25060"/>
  </w:style>
  <w:style w:type="numbering" w:customStyle="1" w:styleId="1621">
    <w:name w:val="Нет списка162"/>
    <w:next w:val="afb"/>
    <w:uiPriority w:val="99"/>
    <w:semiHidden/>
    <w:unhideWhenUsed/>
    <w:rsid w:val="00C25060"/>
  </w:style>
  <w:style w:type="numbering" w:customStyle="1" w:styleId="11422">
    <w:name w:val="Нет списка1142"/>
    <w:next w:val="afb"/>
    <w:uiPriority w:val="99"/>
    <w:semiHidden/>
    <w:unhideWhenUsed/>
    <w:rsid w:val="00C25060"/>
  </w:style>
  <w:style w:type="numbering" w:customStyle="1" w:styleId="1111162">
    <w:name w:val="1 / 1.1 / 1.1.62"/>
    <w:basedOn w:val="afb"/>
    <w:next w:val="111111"/>
    <w:rsid w:val="00C25060"/>
  </w:style>
  <w:style w:type="table" w:customStyle="1" w:styleId="11192">
    <w:name w:val="Средний список 1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C25060"/>
  </w:style>
  <w:style w:type="table" w:customStyle="1" w:styleId="12222">
    <w:name w:val="Средний список 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C25060"/>
  </w:style>
  <w:style w:type="numbering" w:customStyle="1" w:styleId="3224">
    <w:name w:val="Заголовок 3 ур22"/>
    <w:basedOn w:val="afb"/>
    <w:uiPriority w:val="99"/>
    <w:rsid w:val="00C25060"/>
  </w:style>
  <w:style w:type="numbering" w:customStyle="1" w:styleId="1424">
    <w:name w:val="Стиль142"/>
    <w:uiPriority w:val="99"/>
    <w:rsid w:val="00C25060"/>
  </w:style>
  <w:style w:type="numbering" w:customStyle="1" w:styleId="11111212">
    <w:name w:val="1 / 1.1 / 1.1.212"/>
    <w:basedOn w:val="afb"/>
    <w:next w:val="111111"/>
    <w:locked/>
    <w:rsid w:val="00C25060"/>
  </w:style>
  <w:style w:type="numbering" w:customStyle="1" w:styleId="11111312">
    <w:name w:val="1 / 1.1 / 1.1.312"/>
    <w:basedOn w:val="afb"/>
    <w:next w:val="111111"/>
    <w:locked/>
    <w:rsid w:val="00C25060"/>
  </w:style>
  <w:style w:type="numbering" w:customStyle="1" w:styleId="2421">
    <w:name w:val="Нет списка242"/>
    <w:next w:val="afb"/>
    <w:uiPriority w:val="99"/>
    <w:semiHidden/>
    <w:unhideWhenUsed/>
    <w:rsid w:val="00C25060"/>
  </w:style>
  <w:style w:type="numbering" w:customStyle="1" w:styleId="11111412">
    <w:name w:val="1 / 1.1 / 1.1.412"/>
    <w:basedOn w:val="afb"/>
    <w:next w:val="111111"/>
    <w:rsid w:val="00C25060"/>
  </w:style>
  <w:style w:type="table" w:customStyle="1" w:styleId="111102">
    <w:name w:val="Средний список 1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C25060"/>
  </w:style>
  <w:style w:type="table" w:customStyle="1" w:styleId="13220">
    <w:name w:val="Средний список 13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C25060"/>
  </w:style>
  <w:style w:type="numbering" w:customStyle="1" w:styleId="11111121">
    <w:name w:val="Нет списка1111112"/>
    <w:next w:val="afb"/>
    <w:uiPriority w:val="99"/>
    <w:semiHidden/>
    <w:unhideWhenUsed/>
    <w:rsid w:val="00C25060"/>
  </w:style>
  <w:style w:type="table" w:customStyle="1" w:styleId="112220">
    <w:name w:val="Средний список 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C25060"/>
  </w:style>
  <w:style w:type="table" w:customStyle="1" w:styleId="113220">
    <w:name w:val="Средний список 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C25060"/>
  </w:style>
  <w:style w:type="table" w:customStyle="1" w:styleId="114220">
    <w:name w:val="Средний список 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C25060"/>
  </w:style>
  <w:style w:type="table" w:customStyle="1" w:styleId="11622">
    <w:name w:val="Средний список 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C25060"/>
  </w:style>
  <w:style w:type="table" w:customStyle="1" w:styleId="11722">
    <w:name w:val="Средний список 117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C25060"/>
  </w:style>
  <w:style w:type="table" w:customStyle="1" w:styleId="11111220">
    <w:name w:val="Средний список 11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C25060"/>
  </w:style>
  <w:style w:type="table" w:customStyle="1" w:styleId="111222">
    <w:name w:val="Средний список 1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C25060"/>
  </w:style>
  <w:style w:type="table" w:customStyle="1" w:styleId="111712">
    <w:name w:val="Средний список 1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C25060"/>
  </w:style>
  <w:style w:type="numbering" w:customStyle="1" w:styleId="11111512">
    <w:name w:val="1 / 1.1 / 1.1.512"/>
    <w:basedOn w:val="afb"/>
    <w:next w:val="111111"/>
    <w:semiHidden/>
    <w:unhideWhenUsed/>
    <w:rsid w:val="00C25060"/>
  </w:style>
  <w:style w:type="numbering" w:customStyle="1" w:styleId="11129">
    <w:name w:val="Стиль1112"/>
    <w:uiPriority w:val="99"/>
    <w:rsid w:val="00C25060"/>
  </w:style>
  <w:style w:type="numbering" w:customStyle="1" w:styleId="21128">
    <w:name w:val="Заголовок 2 уровень112"/>
    <w:uiPriority w:val="99"/>
    <w:rsid w:val="00C25060"/>
  </w:style>
  <w:style w:type="numbering" w:customStyle="1" w:styleId="311120">
    <w:name w:val="Заголовок 3 ур1112"/>
    <w:uiPriority w:val="99"/>
    <w:rsid w:val="00C25060"/>
  </w:style>
  <w:style w:type="numbering" w:customStyle="1" w:styleId="1012">
    <w:name w:val="Нет списка1012"/>
    <w:next w:val="afb"/>
    <w:uiPriority w:val="99"/>
    <w:semiHidden/>
    <w:unhideWhenUsed/>
    <w:rsid w:val="00C25060"/>
  </w:style>
  <w:style w:type="numbering" w:customStyle="1" w:styleId="12124">
    <w:name w:val="Стиль1212"/>
    <w:uiPriority w:val="99"/>
    <w:rsid w:val="00C25060"/>
  </w:style>
  <w:style w:type="numbering" w:customStyle="1" w:styleId="12320">
    <w:name w:val="Нет списка1232"/>
    <w:next w:val="afb"/>
    <w:uiPriority w:val="99"/>
    <w:semiHidden/>
    <w:unhideWhenUsed/>
    <w:rsid w:val="00C25060"/>
  </w:style>
  <w:style w:type="numbering" w:customStyle="1" w:styleId="327">
    <w:name w:val="Рис.32"/>
    <w:rsid w:val="00C25060"/>
  </w:style>
  <w:style w:type="numbering" w:customStyle="1" w:styleId="112122">
    <w:name w:val="Нет списка11212"/>
    <w:next w:val="afb"/>
    <w:uiPriority w:val="99"/>
    <w:semiHidden/>
    <w:unhideWhenUsed/>
    <w:rsid w:val="00C25060"/>
  </w:style>
  <w:style w:type="numbering" w:customStyle="1" w:styleId="22121">
    <w:name w:val="Нет списка2212"/>
    <w:next w:val="afb"/>
    <w:uiPriority w:val="99"/>
    <w:semiHidden/>
    <w:unhideWhenUsed/>
    <w:rsid w:val="00C25060"/>
  </w:style>
  <w:style w:type="numbering" w:customStyle="1" w:styleId="1229">
    <w:name w:val="Рис.122"/>
    <w:rsid w:val="00C25060"/>
  </w:style>
  <w:style w:type="numbering" w:customStyle="1" w:styleId="121121">
    <w:name w:val="Нет списка12112"/>
    <w:next w:val="afb"/>
    <w:uiPriority w:val="99"/>
    <w:semiHidden/>
    <w:unhideWhenUsed/>
    <w:rsid w:val="00C25060"/>
  </w:style>
  <w:style w:type="numbering" w:customStyle="1" w:styleId="31212">
    <w:name w:val="Заголовок 3 ур1212"/>
    <w:uiPriority w:val="99"/>
    <w:rsid w:val="00C25060"/>
  </w:style>
  <w:style w:type="numbering" w:customStyle="1" w:styleId="13122">
    <w:name w:val="Нет списка1312"/>
    <w:next w:val="afb"/>
    <w:uiPriority w:val="99"/>
    <w:semiHidden/>
    <w:unhideWhenUsed/>
    <w:rsid w:val="00C25060"/>
  </w:style>
  <w:style w:type="numbering" w:customStyle="1" w:styleId="13123">
    <w:name w:val="Стиль1312"/>
    <w:uiPriority w:val="99"/>
    <w:rsid w:val="00C25060"/>
  </w:style>
  <w:style w:type="numbering" w:customStyle="1" w:styleId="14120">
    <w:name w:val="Нет списка1412"/>
    <w:next w:val="afb"/>
    <w:uiPriority w:val="99"/>
    <w:semiHidden/>
    <w:unhideWhenUsed/>
    <w:rsid w:val="00C25060"/>
  </w:style>
  <w:style w:type="numbering" w:customStyle="1" w:styleId="2128">
    <w:name w:val="Рис.212"/>
    <w:rsid w:val="00C25060"/>
  </w:style>
  <w:style w:type="numbering" w:customStyle="1" w:styleId="113122">
    <w:name w:val="Нет списка11312"/>
    <w:next w:val="afb"/>
    <w:uiPriority w:val="99"/>
    <w:semiHidden/>
    <w:unhideWhenUsed/>
    <w:rsid w:val="00C25060"/>
  </w:style>
  <w:style w:type="numbering" w:customStyle="1" w:styleId="2312">
    <w:name w:val="Нет списка2312"/>
    <w:next w:val="afb"/>
    <w:uiPriority w:val="99"/>
    <w:semiHidden/>
    <w:unhideWhenUsed/>
    <w:rsid w:val="00C25060"/>
  </w:style>
  <w:style w:type="numbering" w:customStyle="1" w:styleId="1112a">
    <w:name w:val="Рис.1112"/>
    <w:rsid w:val="00C25060"/>
  </w:style>
  <w:style w:type="numbering" w:customStyle="1" w:styleId="122120">
    <w:name w:val="Нет списка12212"/>
    <w:next w:val="afb"/>
    <w:uiPriority w:val="99"/>
    <w:semiHidden/>
    <w:unhideWhenUsed/>
    <w:rsid w:val="00C25060"/>
  </w:style>
  <w:style w:type="numbering" w:customStyle="1" w:styleId="31312">
    <w:name w:val="Заголовок 3 ур1312"/>
    <w:uiPriority w:val="99"/>
    <w:rsid w:val="00C25060"/>
  </w:style>
  <w:style w:type="numbering" w:customStyle="1" w:styleId="31124">
    <w:name w:val="Нет списка3112"/>
    <w:next w:val="afb"/>
    <w:semiHidden/>
    <w:rsid w:val="00C25060"/>
  </w:style>
  <w:style w:type="paragraph" w:customStyle="1" w:styleId="font19">
    <w:name w:val="font19"/>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paragraph" w:customStyle="1" w:styleId="font20">
    <w:name w:val="font20"/>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numbering" w:customStyle="1" w:styleId="200">
    <w:name w:val="Нет списка20"/>
    <w:next w:val="afb"/>
    <w:uiPriority w:val="99"/>
    <w:semiHidden/>
    <w:unhideWhenUsed/>
    <w:rsid w:val="00C25060"/>
  </w:style>
  <w:style w:type="table" w:customStyle="1" w:styleId="201">
    <w:name w:val="Сетка таблицы2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3">
    <w:name w:val="Нет списка110"/>
    <w:next w:val="afb"/>
    <w:uiPriority w:val="99"/>
    <w:semiHidden/>
    <w:rsid w:val="00C25060"/>
  </w:style>
  <w:style w:type="numbering" w:customStyle="1" w:styleId="261">
    <w:name w:val="Нет списка26"/>
    <w:next w:val="afb"/>
    <w:uiPriority w:val="99"/>
    <w:semiHidden/>
    <w:rsid w:val="00C25060"/>
  </w:style>
  <w:style w:type="table" w:customStyle="1" w:styleId="TableGridReport15">
    <w:name w:val="Table Grid Report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3">
    <w:name w:val="Table Grid Report3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2">
    <w:name w:val="Table Grid Report4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
    <w:name w:val="Нет списка34"/>
    <w:next w:val="afb"/>
    <w:semiHidden/>
    <w:rsid w:val="00C25060"/>
  </w:style>
  <w:style w:type="numbering" w:customStyle="1" w:styleId="435">
    <w:name w:val="Нет списка43"/>
    <w:next w:val="afb"/>
    <w:uiPriority w:val="99"/>
    <w:semiHidden/>
    <w:unhideWhenUsed/>
    <w:rsid w:val="00C25060"/>
  </w:style>
  <w:style w:type="numbering" w:customStyle="1" w:styleId="1164">
    <w:name w:val="Нет списка116"/>
    <w:next w:val="afb"/>
    <w:uiPriority w:val="99"/>
    <w:semiHidden/>
    <w:rsid w:val="00C25060"/>
  </w:style>
  <w:style w:type="numbering" w:customStyle="1" w:styleId="2137">
    <w:name w:val="Нет списка213"/>
    <w:next w:val="afb"/>
    <w:uiPriority w:val="99"/>
    <w:semiHidden/>
    <w:rsid w:val="00C25060"/>
  </w:style>
  <w:style w:type="numbering" w:customStyle="1" w:styleId="3135">
    <w:name w:val="Нет списка313"/>
    <w:next w:val="afb"/>
    <w:semiHidden/>
    <w:rsid w:val="00C25060"/>
  </w:style>
  <w:style w:type="table" w:customStyle="1" w:styleId="1174">
    <w:name w:val="Сетка таблицы11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3">
    <w:name w:val="Нет списка53"/>
    <w:next w:val="afb"/>
    <w:uiPriority w:val="99"/>
    <w:semiHidden/>
    <w:unhideWhenUsed/>
    <w:rsid w:val="00C25060"/>
  </w:style>
  <w:style w:type="table" w:customStyle="1" w:styleId="351">
    <w:name w:val="Сетка таблицы3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fb"/>
    <w:uiPriority w:val="99"/>
    <w:semiHidden/>
    <w:unhideWhenUsed/>
    <w:rsid w:val="00C25060"/>
  </w:style>
  <w:style w:type="table" w:customStyle="1" w:styleId="290">
    <w:name w:val="Сетка таблицы2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5">
    <w:name w:val="Нет списка117"/>
    <w:next w:val="afb"/>
    <w:uiPriority w:val="99"/>
    <w:semiHidden/>
    <w:rsid w:val="00C25060"/>
  </w:style>
  <w:style w:type="numbering" w:customStyle="1" w:styleId="283">
    <w:name w:val="Нет списка28"/>
    <w:next w:val="afb"/>
    <w:uiPriority w:val="99"/>
    <w:semiHidden/>
    <w:rsid w:val="00C25060"/>
  </w:style>
  <w:style w:type="table" w:customStyle="1" w:styleId="TableGridReport16">
    <w:name w:val="Table Grid Report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4">
    <w:name w:val="Table Grid Report3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Нет списка35"/>
    <w:next w:val="afb"/>
    <w:semiHidden/>
    <w:rsid w:val="00C25060"/>
  </w:style>
  <w:style w:type="numbering" w:customStyle="1" w:styleId="441">
    <w:name w:val="Нет списка44"/>
    <w:next w:val="afb"/>
    <w:uiPriority w:val="99"/>
    <w:semiHidden/>
    <w:unhideWhenUsed/>
    <w:rsid w:val="00C25060"/>
  </w:style>
  <w:style w:type="numbering" w:customStyle="1" w:styleId="1184">
    <w:name w:val="Нет списка118"/>
    <w:next w:val="afb"/>
    <w:uiPriority w:val="99"/>
    <w:semiHidden/>
    <w:rsid w:val="00C25060"/>
  </w:style>
  <w:style w:type="numbering" w:customStyle="1" w:styleId="2141">
    <w:name w:val="Нет списка214"/>
    <w:next w:val="afb"/>
    <w:uiPriority w:val="99"/>
    <w:semiHidden/>
    <w:rsid w:val="00C25060"/>
  </w:style>
  <w:style w:type="numbering" w:customStyle="1" w:styleId="3143">
    <w:name w:val="Нет списка314"/>
    <w:next w:val="afb"/>
    <w:semiHidden/>
    <w:rsid w:val="00C25060"/>
  </w:style>
  <w:style w:type="table" w:customStyle="1" w:styleId="1185">
    <w:name w:val="Сетка таблицы11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
    <w:name w:val="Нет списка54"/>
    <w:next w:val="afb"/>
    <w:uiPriority w:val="99"/>
    <w:semiHidden/>
    <w:unhideWhenUsed/>
    <w:rsid w:val="00C25060"/>
  </w:style>
  <w:style w:type="table" w:customStyle="1" w:styleId="363">
    <w:name w:val="Сетка таблицы3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fb"/>
    <w:uiPriority w:val="99"/>
    <w:semiHidden/>
    <w:unhideWhenUsed/>
    <w:rsid w:val="00C25060"/>
  </w:style>
  <w:style w:type="table" w:customStyle="1" w:styleId="300">
    <w:name w:val="Сетка таблицы3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4">
    <w:name w:val="Нет списка119"/>
    <w:next w:val="afb"/>
    <w:uiPriority w:val="99"/>
    <w:semiHidden/>
    <w:rsid w:val="00C25060"/>
  </w:style>
  <w:style w:type="numbering" w:customStyle="1" w:styleId="2101">
    <w:name w:val="Нет списка210"/>
    <w:next w:val="afb"/>
    <w:uiPriority w:val="99"/>
    <w:semiHidden/>
    <w:rsid w:val="00C25060"/>
  </w:style>
  <w:style w:type="table" w:customStyle="1" w:styleId="TableGridReport17">
    <w:name w:val="Table Grid Report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5">
    <w:name w:val="Table Grid Report3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4">
    <w:name w:val="Нет списка36"/>
    <w:next w:val="afb"/>
    <w:semiHidden/>
    <w:rsid w:val="00C25060"/>
  </w:style>
  <w:style w:type="numbering" w:customStyle="1" w:styleId="450">
    <w:name w:val="Нет списка45"/>
    <w:next w:val="afb"/>
    <w:uiPriority w:val="99"/>
    <w:semiHidden/>
    <w:unhideWhenUsed/>
    <w:rsid w:val="00C25060"/>
  </w:style>
  <w:style w:type="numbering" w:customStyle="1" w:styleId="11104">
    <w:name w:val="Нет списка1110"/>
    <w:next w:val="afb"/>
    <w:uiPriority w:val="99"/>
    <w:semiHidden/>
    <w:rsid w:val="00C25060"/>
  </w:style>
  <w:style w:type="numbering" w:customStyle="1" w:styleId="2150">
    <w:name w:val="Нет списка215"/>
    <w:next w:val="afb"/>
    <w:uiPriority w:val="99"/>
    <w:semiHidden/>
    <w:rsid w:val="00C25060"/>
  </w:style>
  <w:style w:type="numbering" w:customStyle="1" w:styleId="3150">
    <w:name w:val="Нет списка315"/>
    <w:next w:val="afb"/>
    <w:semiHidden/>
    <w:rsid w:val="00C25060"/>
  </w:style>
  <w:style w:type="table" w:customStyle="1" w:styleId="1195">
    <w:name w:val="Сетка таблицы11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1">
    <w:name w:val="Нет списка55"/>
    <w:next w:val="afb"/>
    <w:uiPriority w:val="99"/>
    <w:semiHidden/>
    <w:unhideWhenUsed/>
    <w:rsid w:val="00C25060"/>
  </w:style>
  <w:style w:type="table" w:customStyle="1" w:styleId="370">
    <w:name w:val="Сетка таблицы3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808">
    <w:name w:val="xl638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9">
    <w:name w:val="xl638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0">
    <w:name w:val="xl63810"/>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2">
    <w:name w:val="xl638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3">
    <w:name w:val="xl638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4">
    <w:name w:val="xl63814"/>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5">
    <w:name w:val="xl63815"/>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6">
    <w:name w:val="xl638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7">
    <w:name w:val="xl638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18">
    <w:name w:val="xl638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9">
    <w:name w:val="xl63819"/>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0">
    <w:name w:val="xl6382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1">
    <w:name w:val="xl638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2">
    <w:name w:val="xl63822"/>
    <w:basedOn w:val="af8"/>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3">
    <w:name w:val="xl63823"/>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4">
    <w:name w:val="xl63824"/>
    <w:basedOn w:val="af8"/>
    <w:rsid w:val="00C25060"/>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6">
    <w:name w:val="xl6380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7">
    <w:name w:val="xl6380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1">
    <w:name w:val="xl638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5">
    <w:name w:val="xl6382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6">
    <w:name w:val="xl6382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7">
    <w:name w:val="xl6382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8">
    <w:name w:val="xl63828"/>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paragraph" w:customStyle="1" w:styleId="xl63829">
    <w:name w:val="xl638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3830">
    <w:name w:val="xl63830"/>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31">
    <w:name w:val="xl63831"/>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numbering" w:customStyle="1" w:styleId="301">
    <w:name w:val="Нет списка30"/>
    <w:next w:val="afb"/>
    <w:uiPriority w:val="99"/>
    <w:semiHidden/>
    <w:unhideWhenUsed/>
    <w:rsid w:val="00C25060"/>
  </w:style>
  <w:style w:type="table" w:customStyle="1" w:styleId="380">
    <w:name w:val="Сетка таблицы38"/>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fb"/>
    <w:uiPriority w:val="99"/>
    <w:semiHidden/>
    <w:unhideWhenUsed/>
    <w:rsid w:val="00C25060"/>
  </w:style>
  <w:style w:type="numbering" w:customStyle="1" w:styleId="2160">
    <w:name w:val="Нет списка216"/>
    <w:next w:val="afb"/>
    <w:uiPriority w:val="99"/>
    <w:semiHidden/>
    <w:unhideWhenUsed/>
    <w:rsid w:val="00C25060"/>
  </w:style>
  <w:style w:type="paragraph" w:customStyle="1" w:styleId="1ffffc">
    <w:name w:val="Верхний колонтитул1"/>
    <w:basedOn w:val="af8"/>
    <w:next w:val="affb"/>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d">
    <w:name w:val="Нижний колонтитул1"/>
    <w:basedOn w:val="af8"/>
    <w:next w:val="aff6"/>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e">
    <w:name w:val="Текст выноски1"/>
    <w:basedOn w:val="af8"/>
    <w:next w:val="afc"/>
    <w:uiPriority w:val="99"/>
    <w:semiHidden/>
    <w:unhideWhenUsed/>
    <w:rsid w:val="00C25060"/>
    <w:pPr>
      <w:widowControl w:val="0"/>
      <w:autoSpaceDE w:val="0"/>
      <w:autoSpaceDN w:val="0"/>
      <w:adjustRightInd w:val="0"/>
      <w:spacing w:after="0" w:line="240" w:lineRule="auto"/>
    </w:pPr>
    <w:rPr>
      <w:rFonts w:ascii="Tahoma" w:eastAsia="Calibri" w:hAnsi="Tahoma" w:cs="Tahoma"/>
      <w:sz w:val="16"/>
      <w:szCs w:val="16"/>
      <w:lang w:eastAsia="en-US"/>
    </w:rPr>
  </w:style>
  <w:style w:type="table" w:customStyle="1" w:styleId="1201">
    <w:name w:val="Сетка таблицы12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
    <w:name w:val="Верхний колонтитул Знак1"/>
    <w:aliases w:val=" Знак4 Знак1,Знак4 Знак1, Знак8 Знак1,ВерхКолонтитул Знак1,Знак8 Знак1"/>
    <w:uiPriority w:val="99"/>
    <w:semiHidden/>
    <w:rsid w:val="00C25060"/>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C25060"/>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2f5">
    <w:name w:val="Оглавление 12"/>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2161">
    <w:name w:val="Сетка таблицы21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fb"/>
    <w:uiPriority w:val="99"/>
    <w:semiHidden/>
    <w:unhideWhenUsed/>
    <w:rsid w:val="00C25060"/>
  </w:style>
  <w:style w:type="paragraph" w:customStyle="1" w:styleId="336">
    <w:name w:val="Оглавление 33"/>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3f5">
    <w:name w:val="Оглавление 13"/>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390">
    <w:name w:val="Сетка таблицы39"/>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0">
    <w:name w:val="Нет списка46"/>
    <w:next w:val="afb"/>
    <w:uiPriority w:val="99"/>
    <w:semiHidden/>
    <w:unhideWhenUsed/>
    <w:rsid w:val="00C25060"/>
  </w:style>
  <w:style w:type="paragraph" w:customStyle="1" w:styleId="4f9">
    <w:name w:val="Заголовок оглавления4"/>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49">
    <w:name w:val="Оглавление 14"/>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442">
    <w:name w:val="Сетка таблицы44"/>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Нет списка56"/>
    <w:next w:val="afb"/>
    <w:uiPriority w:val="99"/>
    <w:semiHidden/>
    <w:unhideWhenUsed/>
    <w:rsid w:val="00C25060"/>
  </w:style>
  <w:style w:type="paragraph" w:customStyle="1" w:styleId="5f7">
    <w:name w:val="Заголовок оглавления5"/>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5a">
    <w:name w:val="Оглавление 15"/>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534">
    <w:name w:val="Сетка таблицы5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
    <w:name w:val="Нет списка63"/>
    <w:next w:val="afb"/>
    <w:uiPriority w:val="99"/>
    <w:semiHidden/>
    <w:unhideWhenUsed/>
    <w:rsid w:val="00C25060"/>
  </w:style>
  <w:style w:type="paragraph" w:customStyle="1" w:styleId="6d">
    <w:name w:val="Заголовок оглавления6"/>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64">
    <w:name w:val="Оглавление 16"/>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650">
    <w:name w:val="Сетка таблицы6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3">
    <w:name w:val="Нет списка73"/>
    <w:next w:val="afb"/>
    <w:uiPriority w:val="99"/>
    <w:semiHidden/>
    <w:unhideWhenUsed/>
    <w:rsid w:val="00C25060"/>
  </w:style>
  <w:style w:type="paragraph" w:customStyle="1" w:styleId="7c">
    <w:name w:val="Заголовок оглавления7"/>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73">
    <w:name w:val="Оглавление 17"/>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750">
    <w:name w:val="Сетка таблицы7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fb"/>
    <w:uiPriority w:val="99"/>
    <w:semiHidden/>
    <w:unhideWhenUsed/>
    <w:rsid w:val="00C25060"/>
  </w:style>
  <w:style w:type="table" w:customStyle="1" w:styleId="400">
    <w:name w:val="Сетка таблицы40"/>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fb"/>
    <w:uiPriority w:val="99"/>
    <w:semiHidden/>
    <w:unhideWhenUsed/>
    <w:rsid w:val="00C25060"/>
  </w:style>
  <w:style w:type="numbering" w:customStyle="1" w:styleId="2170">
    <w:name w:val="Нет списка217"/>
    <w:next w:val="afb"/>
    <w:uiPriority w:val="99"/>
    <w:semiHidden/>
    <w:unhideWhenUsed/>
    <w:rsid w:val="00C25060"/>
  </w:style>
  <w:style w:type="table" w:customStyle="1" w:styleId="1251">
    <w:name w:val="Сетка таблицы12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Нет списка39"/>
    <w:next w:val="afb"/>
    <w:uiPriority w:val="99"/>
    <w:semiHidden/>
    <w:unhideWhenUsed/>
    <w:rsid w:val="00C25060"/>
  </w:style>
  <w:style w:type="table" w:customStyle="1" w:styleId="3100">
    <w:name w:val="Сетка таблицы3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fb"/>
    <w:uiPriority w:val="99"/>
    <w:semiHidden/>
    <w:unhideWhenUsed/>
    <w:rsid w:val="00C25060"/>
  </w:style>
  <w:style w:type="table" w:customStyle="1" w:styleId="451">
    <w:name w:val="Сетка таблицы4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fb"/>
    <w:uiPriority w:val="99"/>
    <w:semiHidden/>
    <w:unhideWhenUsed/>
    <w:rsid w:val="00C25060"/>
  </w:style>
  <w:style w:type="table" w:customStyle="1" w:styleId="543">
    <w:name w:val="Сетка таблицы54"/>
    <w:basedOn w:val="afa"/>
    <w:next w:val="afff6"/>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
    <w:name w:val="Нет списка64"/>
    <w:next w:val="afb"/>
    <w:uiPriority w:val="99"/>
    <w:semiHidden/>
    <w:unhideWhenUsed/>
    <w:rsid w:val="00C25060"/>
  </w:style>
  <w:style w:type="table" w:customStyle="1" w:styleId="660">
    <w:name w:val="Сетка таблицы6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1">
    <w:name w:val="Нет списка74"/>
    <w:next w:val="afb"/>
    <w:uiPriority w:val="99"/>
    <w:semiHidden/>
    <w:unhideWhenUsed/>
    <w:rsid w:val="00C25060"/>
  </w:style>
  <w:style w:type="table" w:customStyle="1" w:styleId="761">
    <w:name w:val="Сетка таблицы7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fb"/>
    <w:uiPriority w:val="99"/>
    <w:semiHidden/>
    <w:unhideWhenUsed/>
    <w:rsid w:val="00C25060"/>
  </w:style>
  <w:style w:type="numbering" w:customStyle="1" w:styleId="1260">
    <w:name w:val="Нет списка126"/>
    <w:next w:val="afb"/>
    <w:uiPriority w:val="99"/>
    <w:semiHidden/>
    <w:unhideWhenUsed/>
    <w:rsid w:val="00C25060"/>
  </w:style>
  <w:style w:type="table" w:customStyle="1" w:styleId="1261">
    <w:name w:val="Сетка таблицы12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0">
    <w:name w:val="Нет списка218"/>
    <w:next w:val="afb"/>
    <w:uiPriority w:val="99"/>
    <w:semiHidden/>
    <w:unhideWhenUsed/>
    <w:rsid w:val="00C25060"/>
  </w:style>
  <w:style w:type="table" w:customStyle="1" w:styleId="2181">
    <w:name w:val="Сетка таблицы218"/>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fb"/>
    <w:uiPriority w:val="99"/>
    <w:semiHidden/>
    <w:unhideWhenUsed/>
    <w:rsid w:val="00C25060"/>
  </w:style>
  <w:style w:type="table" w:customStyle="1" w:styleId="3136">
    <w:name w:val="Сетка таблицы313"/>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Нет списка48"/>
    <w:next w:val="afb"/>
    <w:uiPriority w:val="99"/>
    <w:semiHidden/>
    <w:unhideWhenUsed/>
    <w:rsid w:val="00C25060"/>
  </w:style>
  <w:style w:type="table" w:customStyle="1" w:styleId="472">
    <w:name w:val="Сетка таблицы4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0">
    <w:name w:val="Нет списка58"/>
    <w:next w:val="afb"/>
    <w:uiPriority w:val="99"/>
    <w:semiHidden/>
    <w:unhideWhenUsed/>
    <w:rsid w:val="00C25060"/>
  </w:style>
  <w:style w:type="table" w:customStyle="1" w:styleId="552">
    <w:name w:val="Сетка таблицы5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1">
    <w:name w:val="Нет списка65"/>
    <w:next w:val="afb"/>
    <w:uiPriority w:val="99"/>
    <w:semiHidden/>
    <w:unhideWhenUsed/>
    <w:rsid w:val="00C25060"/>
  </w:style>
  <w:style w:type="table" w:customStyle="1" w:styleId="670">
    <w:name w:val="Сетка таблицы6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Нет списка75"/>
    <w:next w:val="afb"/>
    <w:uiPriority w:val="99"/>
    <w:semiHidden/>
    <w:unhideWhenUsed/>
    <w:rsid w:val="00C25060"/>
  </w:style>
  <w:style w:type="table" w:customStyle="1" w:styleId="770">
    <w:name w:val="Сетка таблицы7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Нет списка49"/>
    <w:next w:val="afb"/>
    <w:uiPriority w:val="99"/>
    <w:semiHidden/>
    <w:unhideWhenUsed/>
    <w:rsid w:val="00C25060"/>
  </w:style>
  <w:style w:type="table" w:customStyle="1" w:styleId="481">
    <w:name w:val="Сетка таблицы4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Нет списка127"/>
    <w:next w:val="afb"/>
    <w:uiPriority w:val="99"/>
    <w:semiHidden/>
    <w:rsid w:val="00C25060"/>
  </w:style>
  <w:style w:type="numbering" w:customStyle="1" w:styleId="2190">
    <w:name w:val="Нет списка219"/>
    <w:next w:val="afb"/>
    <w:uiPriority w:val="99"/>
    <w:semiHidden/>
    <w:rsid w:val="00C25060"/>
  </w:style>
  <w:style w:type="table" w:customStyle="1" w:styleId="TableGridReport18">
    <w:name w:val="Table Grid Report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6">
    <w:name w:val="Table Grid Report3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fb"/>
    <w:uiPriority w:val="99"/>
    <w:semiHidden/>
    <w:rsid w:val="00C25060"/>
  </w:style>
  <w:style w:type="numbering" w:customStyle="1" w:styleId="4100">
    <w:name w:val="Нет списка410"/>
    <w:next w:val="afb"/>
    <w:uiPriority w:val="99"/>
    <w:semiHidden/>
    <w:unhideWhenUsed/>
    <w:rsid w:val="00C25060"/>
  </w:style>
  <w:style w:type="numbering" w:customStyle="1" w:styleId="11144">
    <w:name w:val="Нет списка1114"/>
    <w:next w:val="afb"/>
    <w:uiPriority w:val="99"/>
    <w:semiHidden/>
    <w:rsid w:val="00C25060"/>
  </w:style>
  <w:style w:type="numbering" w:customStyle="1" w:styleId="21100">
    <w:name w:val="Нет списка2110"/>
    <w:next w:val="afb"/>
    <w:uiPriority w:val="99"/>
    <w:semiHidden/>
    <w:rsid w:val="00C25060"/>
  </w:style>
  <w:style w:type="numbering" w:customStyle="1" w:styleId="3170">
    <w:name w:val="Нет списка317"/>
    <w:next w:val="afb"/>
    <w:uiPriority w:val="99"/>
    <w:semiHidden/>
    <w:rsid w:val="00C25060"/>
  </w:style>
  <w:style w:type="table" w:customStyle="1" w:styleId="1271">
    <w:name w:val="Сетка таблицы12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0">
    <w:name w:val="Нет списка59"/>
    <w:next w:val="afb"/>
    <w:uiPriority w:val="99"/>
    <w:semiHidden/>
    <w:unhideWhenUsed/>
    <w:rsid w:val="00C25060"/>
  </w:style>
  <w:style w:type="table" w:customStyle="1" w:styleId="3144">
    <w:name w:val="Сетка таблицы314"/>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fb"/>
    <w:uiPriority w:val="99"/>
    <w:semiHidden/>
    <w:unhideWhenUsed/>
    <w:rsid w:val="00C25060"/>
  </w:style>
  <w:style w:type="table" w:customStyle="1" w:styleId="491">
    <w:name w:val="Сетка таблицы4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fb"/>
    <w:uiPriority w:val="99"/>
    <w:semiHidden/>
    <w:rsid w:val="00C25060"/>
  </w:style>
  <w:style w:type="numbering" w:customStyle="1" w:styleId="2200">
    <w:name w:val="Нет списка220"/>
    <w:next w:val="afb"/>
    <w:uiPriority w:val="99"/>
    <w:semiHidden/>
    <w:rsid w:val="00C25060"/>
  </w:style>
  <w:style w:type="table" w:customStyle="1" w:styleId="TableGridReport19">
    <w:name w:val="Table Grid Report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7">
    <w:name w:val="Table Grid Report3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fb"/>
    <w:uiPriority w:val="99"/>
    <w:semiHidden/>
    <w:rsid w:val="00C25060"/>
  </w:style>
  <w:style w:type="numbering" w:customStyle="1" w:styleId="4131">
    <w:name w:val="Нет списка413"/>
    <w:next w:val="afb"/>
    <w:uiPriority w:val="99"/>
    <w:semiHidden/>
    <w:unhideWhenUsed/>
    <w:rsid w:val="00C25060"/>
  </w:style>
  <w:style w:type="numbering" w:customStyle="1" w:styleId="11154">
    <w:name w:val="Нет списка1115"/>
    <w:next w:val="afb"/>
    <w:uiPriority w:val="99"/>
    <w:semiHidden/>
    <w:rsid w:val="00C25060"/>
  </w:style>
  <w:style w:type="numbering" w:customStyle="1" w:styleId="21130">
    <w:name w:val="Нет списка2113"/>
    <w:next w:val="afb"/>
    <w:uiPriority w:val="99"/>
    <w:semiHidden/>
    <w:rsid w:val="00C25060"/>
  </w:style>
  <w:style w:type="numbering" w:customStyle="1" w:styleId="3190">
    <w:name w:val="Нет списка319"/>
    <w:next w:val="afb"/>
    <w:semiHidden/>
    <w:rsid w:val="00C25060"/>
  </w:style>
  <w:style w:type="table" w:customStyle="1" w:styleId="1281">
    <w:name w:val="Сетка таблицы1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1">
    <w:name w:val="Сетка таблицы22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Нет списка510"/>
    <w:next w:val="afb"/>
    <w:uiPriority w:val="99"/>
    <w:semiHidden/>
    <w:unhideWhenUsed/>
    <w:rsid w:val="00C25060"/>
  </w:style>
  <w:style w:type="table" w:customStyle="1" w:styleId="3151">
    <w:name w:val="Сетка таблицы31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C25060"/>
    <w:rPr>
      <w:rFonts w:ascii="Consolas" w:hAnsi="Consolas"/>
      <w:sz w:val="21"/>
      <w:szCs w:val="21"/>
    </w:rPr>
  </w:style>
  <w:style w:type="character" w:customStyle="1" w:styleId="2Verdana">
    <w:name w:val="Основной текст (2) + Verdana"/>
    <w:aliases w:val="8 pt"/>
    <w:rsid w:val="00C25060"/>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Основной текст (2) + Gulim,10,Основной текст (2) + Segoe UI,7"/>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C25060"/>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C25060"/>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C25060"/>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C25060"/>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C25060"/>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C25060"/>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C25060"/>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C25060"/>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600">
    <w:name w:val="Нет списка60"/>
    <w:next w:val="afb"/>
    <w:uiPriority w:val="99"/>
    <w:semiHidden/>
    <w:unhideWhenUsed/>
    <w:rsid w:val="00C25060"/>
  </w:style>
  <w:style w:type="table" w:customStyle="1" w:styleId="501">
    <w:name w:val="Сетка таблицы5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0">
    <w:name w:val="Нет списка129"/>
    <w:next w:val="afb"/>
    <w:uiPriority w:val="99"/>
    <w:semiHidden/>
    <w:rsid w:val="00C25060"/>
  </w:style>
  <w:style w:type="numbering" w:customStyle="1" w:styleId="2231">
    <w:name w:val="Нет списка223"/>
    <w:next w:val="afb"/>
    <w:uiPriority w:val="99"/>
    <w:semiHidden/>
    <w:rsid w:val="00C25060"/>
  </w:style>
  <w:style w:type="table" w:customStyle="1" w:styleId="TableGridReport110">
    <w:name w:val="Table Grid Report1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8">
    <w:name w:val="Table Grid Report3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3">
    <w:name w:val="Table Grid Report4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Нет списка320"/>
    <w:next w:val="afb"/>
    <w:semiHidden/>
    <w:rsid w:val="00C25060"/>
  </w:style>
  <w:style w:type="numbering" w:customStyle="1" w:styleId="4140">
    <w:name w:val="Нет списка414"/>
    <w:next w:val="afb"/>
    <w:uiPriority w:val="99"/>
    <w:semiHidden/>
    <w:unhideWhenUsed/>
    <w:rsid w:val="00C25060"/>
  </w:style>
  <w:style w:type="numbering" w:customStyle="1" w:styleId="11160">
    <w:name w:val="Нет списка1116"/>
    <w:next w:val="afb"/>
    <w:uiPriority w:val="99"/>
    <w:semiHidden/>
    <w:rsid w:val="00C25060"/>
  </w:style>
  <w:style w:type="numbering" w:customStyle="1" w:styleId="21140">
    <w:name w:val="Нет списка2114"/>
    <w:next w:val="afb"/>
    <w:uiPriority w:val="99"/>
    <w:semiHidden/>
    <w:rsid w:val="00C25060"/>
  </w:style>
  <w:style w:type="numbering" w:customStyle="1" w:styleId="31100">
    <w:name w:val="Нет списка3110"/>
    <w:next w:val="afb"/>
    <w:semiHidden/>
    <w:rsid w:val="00C25060"/>
  </w:style>
  <w:style w:type="table" w:customStyle="1" w:styleId="1291">
    <w:name w:val="Сетка таблицы12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2">
    <w:name w:val="Нет списка513"/>
    <w:next w:val="afb"/>
    <w:uiPriority w:val="99"/>
    <w:semiHidden/>
    <w:unhideWhenUsed/>
    <w:rsid w:val="00C25060"/>
  </w:style>
  <w:style w:type="table" w:customStyle="1" w:styleId="3161">
    <w:name w:val="Сетка таблицы31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1">
    <w:name w:val="Нет списка66"/>
    <w:next w:val="afb"/>
    <w:uiPriority w:val="99"/>
    <w:semiHidden/>
    <w:unhideWhenUsed/>
    <w:rsid w:val="00C25060"/>
  </w:style>
  <w:style w:type="table" w:customStyle="1" w:styleId="561">
    <w:name w:val="Сетка таблицы5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0">
    <w:name w:val="Нет списка130"/>
    <w:next w:val="afb"/>
    <w:uiPriority w:val="99"/>
    <w:semiHidden/>
    <w:rsid w:val="00C25060"/>
  </w:style>
  <w:style w:type="numbering" w:customStyle="1" w:styleId="2241">
    <w:name w:val="Нет списка224"/>
    <w:next w:val="afb"/>
    <w:uiPriority w:val="99"/>
    <w:semiHidden/>
    <w:rsid w:val="00C25060"/>
  </w:style>
  <w:style w:type="table" w:customStyle="1" w:styleId="TableGridReport114">
    <w:name w:val="Table Grid Report1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9">
    <w:name w:val="Table Grid Report2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9">
    <w:name w:val="Table Grid Report3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5">
    <w:name w:val="Нет списка322"/>
    <w:next w:val="afb"/>
    <w:semiHidden/>
    <w:rsid w:val="00C25060"/>
  </w:style>
  <w:style w:type="numbering" w:customStyle="1" w:styleId="4150">
    <w:name w:val="Нет списка415"/>
    <w:next w:val="afb"/>
    <w:uiPriority w:val="99"/>
    <w:semiHidden/>
    <w:unhideWhenUsed/>
    <w:rsid w:val="00C25060"/>
  </w:style>
  <w:style w:type="numbering" w:customStyle="1" w:styleId="11170">
    <w:name w:val="Нет списка1117"/>
    <w:next w:val="afb"/>
    <w:uiPriority w:val="99"/>
    <w:semiHidden/>
    <w:rsid w:val="00C25060"/>
  </w:style>
  <w:style w:type="numbering" w:customStyle="1" w:styleId="21150">
    <w:name w:val="Нет списка2115"/>
    <w:next w:val="afb"/>
    <w:uiPriority w:val="99"/>
    <w:semiHidden/>
    <w:rsid w:val="00C25060"/>
  </w:style>
  <w:style w:type="numbering" w:customStyle="1" w:styleId="31130">
    <w:name w:val="Нет списка3113"/>
    <w:next w:val="afb"/>
    <w:semiHidden/>
    <w:rsid w:val="00C25060"/>
  </w:style>
  <w:style w:type="table" w:customStyle="1" w:styleId="1301">
    <w:name w:val="Сетка таблицы13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1">
    <w:name w:val="Нет списка514"/>
    <w:next w:val="afb"/>
    <w:uiPriority w:val="99"/>
    <w:semiHidden/>
    <w:unhideWhenUsed/>
    <w:rsid w:val="00C25060"/>
  </w:style>
  <w:style w:type="table" w:customStyle="1" w:styleId="3171">
    <w:name w:val="Сетка таблицы31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1">
    <w:name w:val="Нет списка67"/>
    <w:next w:val="afb"/>
    <w:uiPriority w:val="99"/>
    <w:semiHidden/>
    <w:unhideWhenUsed/>
    <w:rsid w:val="00C25060"/>
  </w:style>
  <w:style w:type="table" w:customStyle="1" w:styleId="571">
    <w:name w:val="Сетка таблицы5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6">
    <w:name w:val="Нет списка133"/>
    <w:next w:val="afb"/>
    <w:uiPriority w:val="99"/>
    <w:semiHidden/>
    <w:rsid w:val="00C25060"/>
  </w:style>
  <w:style w:type="numbering" w:customStyle="1" w:styleId="2251">
    <w:name w:val="Нет списка225"/>
    <w:next w:val="afb"/>
    <w:uiPriority w:val="99"/>
    <w:semiHidden/>
    <w:rsid w:val="00C25060"/>
  </w:style>
  <w:style w:type="table" w:customStyle="1" w:styleId="TableGridReport115">
    <w:name w:val="Table Grid Report1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0">
    <w:name w:val="Table Grid Report2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0">
    <w:name w:val="Table Grid Report3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Нет списка323"/>
    <w:next w:val="afb"/>
    <w:semiHidden/>
    <w:rsid w:val="00C25060"/>
  </w:style>
  <w:style w:type="numbering" w:customStyle="1" w:styleId="4160">
    <w:name w:val="Нет списка416"/>
    <w:next w:val="afb"/>
    <w:uiPriority w:val="99"/>
    <w:semiHidden/>
    <w:unhideWhenUsed/>
    <w:rsid w:val="00C25060"/>
  </w:style>
  <w:style w:type="numbering" w:customStyle="1" w:styleId="11180">
    <w:name w:val="Нет списка1118"/>
    <w:next w:val="afb"/>
    <w:uiPriority w:val="99"/>
    <w:semiHidden/>
    <w:rsid w:val="00C25060"/>
  </w:style>
  <w:style w:type="numbering" w:customStyle="1" w:styleId="21160">
    <w:name w:val="Нет списка2116"/>
    <w:next w:val="afb"/>
    <w:uiPriority w:val="99"/>
    <w:semiHidden/>
    <w:rsid w:val="00C25060"/>
  </w:style>
  <w:style w:type="numbering" w:customStyle="1" w:styleId="31140">
    <w:name w:val="Нет списка3114"/>
    <w:next w:val="afb"/>
    <w:semiHidden/>
    <w:rsid w:val="00C25060"/>
  </w:style>
  <w:style w:type="table" w:customStyle="1" w:styleId="1337">
    <w:name w:val="Сетка таблицы1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0">
    <w:name w:val="Нет списка515"/>
    <w:next w:val="afb"/>
    <w:uiPriority w:val="99"/>
    <w:semiHidden/>
    <w:unhideWhenUsed/>
    <w:rsid w:val="00C25060"/>
  </w:style>
  <w:style w:type="table" w:customStyle="1" w:styleId="3181">
    <w:name w:val="Сетка таблицы31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2">
    <w:name w:val="Нет списка68"/>
    <w:next w:val="afb"/>
    <w:uiPriority w:val="99"/>
    <w:semiHidden/>
    <w:unhideWhenUsed/>
    <w:rsid w:val="00C25060"/>
  </w:style>
  <w:style w:type="table" w:customStyle="1" w:styleId="581">
    <w:name w:val="Сетка таблицы5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3">
    <w:name w:val="Нет списка134"/>
    <w:next w:val="afb"/>
    <w:uiPriority w:val="99"/>
    <w:semiHidden/>
    <w:rsid w:val="00C25060"/>
  </w:style>
  <w:style w:type="numbering" w:customStyle="1" w:styleId="2261">
    <w:name w:val="Нет списка226"/>
    <w:next w:val="afb"/>
    <w:uiPriority w:val="99"/>
    <w:semiHidden/>
    <w:rsid w:val="00C25060"/>
  </w:style>
  <w:style w:type="table" w:customStyle="1" w:styleId="TableGridReport116">
    <w:name w:val="Table Grid Report1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1">
    <w:name w:val="Table Grid Report21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1">
    <w:name w:val="Table Grid Report31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4">
    <w:name w:val="Table Grid Report4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Нет списка324"/>
    <w:next w:val="afb"/>
    <w:semiHidden/>
    <w:rsid w:val="00C25060"/>
  </w:style>
  <w:style w:type="numbering" w:customStyle="1" w:styleId="417">
    <w:name w:val="Нет списка417"/>
    <w:next w:val="afb"/>
    <w:uiPriority w:val="99"/>
    <w:semiHidden/>
    <w:unhideWhenUsed/>
    <w:rsid w:val="00C25060"/>
  </w:style>
  <w:style w:type="numbering" w:customStyle="1" w:styleId="11193">
    <w:name w:val="Нет списка1119"/>
    <w:next w:val="afb"/>
    <w:uiPriority w:val="99"/>
    <w:semiHidden/>
    <w:rsid w:val="00C25060"/>
  </w:style>
  <w:style w:type="numbering" w:customStyle="1" w:styleId="21170">
    <w:name w:val="Нет списка2117"/>
    <w:next w:val="afb"/>
    <w:uiPriority w:val="99"/>
    <w:semiHidden/>
    <w:rsid w:val="00C25060"/>
  </w:style>
  <w:style w:type="numbering" w:customStyle="1" w:styleId="31150">
    <w:name w:val="Нет списка3115"/>
    <w:next w:val="afb"/>
    <w:semiHidden/>
    <w:rsid w:val="00C25060"/>
  </w:style>
  <w:style w:type="table" w:customStyle="1" w:styleId="1344">
    <w:name w:val="Сетка таблицы1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0">
    <w:name w:val="Нет списка516"/>
    <w:next w:val="afb"/>
    <w:uiPriority w:val="99"/>
    <w:semiHidden/>
    <w:unhideWhenUsed/>
    <w:rsid w:val="00C25060"/>
  </w:style>
  <w:style w:type="table" w:customStyle="1" w:styleId="3191">
    <w:name w:val="Сетка таблицы31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90">
    <w:name w:val="Нет списка69"/>
    <w:next w:val="afb"/>
    <w:uiPriority w:val="99"/>
    <w:semiHidden/>
    <w:unhideWhenUsed/>
    <w:rsid w:val="00C25060"/>
  </w:style>
  <w:style w:type="table" w:customStyle="1" w:styleId="591">
    <w:name w:val="Сетка таблицы5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fb"/>
    <w:uiPriority w:val="99"/>
    <w:semiHidden/>
    <w:rsid w:val="00C25060"/>
  </w:style>
  <w:style w:type="numbering" w:customStyle="1" w:styleId="2271">
    <w:name w:val="Нет списка227"/>
    <w:next w:val="afb"/>
    <w:uiPriority w:val="99"/>
    <w:semiHidden/>
    <w:rsid w:val="00C25060"/>
  </w:style>
  <w:style w:type="table" w:customStyle="1" w:styleId="TableGridReport117">
    <w:name w:val="Table Grid Report1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2">
    <w:name w:val="Table Grid Report21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2">
    <w:name w:val="Table Grid Report31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5">
    <w:name w:val="Table Grid Report4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Нет списка325"/>
    <w:next w:val="afb"/>
    <w:semiHidden/>
    <w:rsid w:val="00C25060"/>
  </w:style>
  <w:style w:type="numbering" w:customStyle="1" w:styleId="418">
    <w:name w:val="Нет списка418"/>
    <w:next w:val="afb"/>
    <w:uiPriority w:val="99"/>
    <w:semiHidden/>
    <w:unhideWhenUsed/>
    <w:rsid w:val="00C25060"/>
  </w:style>
  <w:style w:type="numbering" w:customStyle="1" w:styleId="11201">
    <w:name w:val="Нет списка1120"/>
    <w:next w:val="afb"/>
    <w:uiPriority w:val="99"/>
    <w:semiHidden/>
    <w:rsid w:val="00C25060"/>
  </w:style>
  <w:style w:type="numbering" w:customStyle="1" w:styleId="21180">
    <w:name w:val="Нет списка2118"/>
    <w:next w:val="afb"/>
    <w:uiPriority w:val="99"/>
    <w:semiHidden/>
    <w:rsid w:val="00C25060"/>
  </w:style>
  <w:style w:type="numbering" w:customStyle="1" w:styleId="31160">
    <w:name w:val="Нет списка3116"/>
    <w:next w:val="afb"/>
    <w:semiHidden/>
    <w:rsid w:val="00C25060"/>
  </w:style>
  <w:style w:type="table" w:customStyle="1" w:styleId="1351">
    <w:name w:val="Сетка таблицы13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0">
    <w:name w:val="Сетка таблицы2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70">
    <w:name w:val="Нет списка517"/>
    <w:next w:val="afb"/>
    <w:uiPriority w:val="99"/>
    <w:semiHidden/>
    <w:unhideWhenUsed/>
    <w:rsid w:val="00C25060"/>
  </w:style>
  <w:style w:type="table" w:customStyle="1" w:styleId="3201">
    <w:name w:val="Сетка таблицы32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0">
    <w:name w:val="Нет списка70"/>
    <w:next w:val="afb"/>
    <w:uiPriority w:val="99"/>
    <w:semiHidden/>
    <w:unhideWhenUsed/>
    <w:rsid w:val="00C25060"/>
  </w:style>
  <w:style w:type="table" w:customStyle="1" w:styleId="601">
    <w:name w:val="Сетка таблицы6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fb"/>
    <w:uiPriority w:val="99"/>
    <w:semiHidden/>
    <w:rsid w:val="00C25060"/>
  </w:style>
  <w:style w:type="numbering" w:customStyle="1" w:styleId="2281">
    <w:name w:val="Нет списка228"/>
    <w:next w:val="afb"/>
    <w:uiPriority w:val="99"/>
    <w:semiHidden/>
    <w:rsid w:val="00C25060"/>
  </w:style>
  <w:style w:type="table" w:customStyle="1" w:styleId="TableGridReport118">
    <w:name w:val="Table Grid Report1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3">
    <w:name w:val="Table Grid Report21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3">
    <w:name w:val="Table Grid Report31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6">
    <w:name w:val="Table Grid Report4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Нет списка326"/>
    <w:next w:val="afb"/>
    <w:semiHidden/>
    <w:rsid w:val="00C25060"/>
  </w:style>
  <w:style w:type="numbering" w:customStyle="1" w:styleId="419">
    <w:name w:val="Нет списка419"/>
    <w:next w:val="afb"/>
    <w:uiPriority w:val="99"/>
    <w:semiHidden/>
    <w:unhideWhenUsed/>
    <w:rsid w:val="00C25060"/>
  </w:style>
  <w:style w:type="numbering" w:customStyle="1" w:styleId="11232">
    <w:name w:val="Нет списка1123"/>
    <w:next w:val="afb"/>
    <w:uiPriority w:val="99"/>
    <w:semiHidden/>
    <w:rsid w:val="00C25060"/>
  </w:style>
  <w:style w:type="numbering" w:customStyle="1" w:styleId="21190">
    <w:name w:val="Нет списка2119"/>
    <w:next w:val="afb"/>
    <w:uiPriority w:val="99"/>
    <w:semiHidden/>
    <w:rsid w:val="00C25060"/>
  </w:style>
  <w:style w:type="numbering" w:customStyle="1" w:styleId="3117">
    <w:name w:val="Нет списка3117"/>
    <w:next w:val="afb"/>
    <w:semiHidden/>
    <w:rsid w:val="00C25060"/>
  </w:style>
  <w:style w:type="table" w:customStyle="1" w:styleId="1361">
    <w:name w:val="Сетка таблицы13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0">
    <w:name w:val="Сетка таблицы22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8">
    <w:name w:val="Нет списка518"/>
    <w:next w:val="afb"/>
    <w:uiPriority w:val="99"/>
    <w:semiHidden/>
    <w:unhideWhenUsed/>
    <w:rsid w:val="00C25060"/>
  </w:style>
  <w:style w:type="table" w:customStyle="1" w:styleId="3232">
    <w:name w:val="Сетка таблицы323"/>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2">
    <w:name w:val="Нет списка76"/>
    <w:next w:val="afb"/>
    <w:uiPriority w:val="99"/>
    <w:semiHidden/>
    <w:unhideWhenUsed/>
    <w:rsid w:val="00C25060"/>
  </w:style>
  <w:style w:type="table" w:customStyle="1" w:styleId="683">
    <w:name w:val="Сетка таблицы6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0">
    <w:name w:val="Нет списка137"/>
    <w:next w:val="afb"/>
    <w:uiPriority w:val="99"/>
    <w:semiHidden/>
    <w:rsid w:val="00C25060"/>
  </w:style>
  <w:style w:type="numbering" w:customStyle="1" w:styleId="2291">
    <w:name w:val="Нет списка229"/>
    <w:next w:val="afb"/>
    <w:uiPriority w:val="99"/>
    <w:semiHidden/>
    <w:rsid w:val="00C25060"/>
  </w:style>
  <w:style w:type="table" w:customStyle="1" w:styleId="TableGridReport119">
    <w:name w:val="Table Grid Report1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4">
    <w:name w:val="Table Grid Report2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4">
    <w:name w:val="Table Grid Report3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7">
    <w:name w:val="Table Grid Report4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70">
    <w:name w:val="Нет списка327"/>
    <w:next w:val="afb"/>
    <w:semiHidden/>
    <w:rsid w:val="00C25060"/>
  </w:style>
  <w:style w:type="numbering" w:customStyle="1" w:styleId="4200">
    <w:name w:val="Нет списка420"/>
    <w:next w:val="afb"/>
    <w:uiPriority w:val="99"/>
    <w:semiHidden/>
    <w:unhideWhenUsed/>
    <w:rsid w:val="00C25060"/>
  </w:style>
  <w:style w:type="numbering" w:customStyle="1" w:styleId="11240">
    <w:name w:val="Нет списка1124"/>
    <w:next w:val="afb"/>
    <w:uiPriority w:val="99"/>
    <w:semiHidden/>
    <w:rsid w:val="00C25060"/>
  </w:style>
  <w:style w:type="numbering" w:customStyle="1" w:styleId="21200">
    <w:name w:val="Нет списка2120"/>
    <w:next w:val="afb"/>
    <w:uiPriority w:val="99"/>
    <w:semiHidden/>
    <w:rsid w:val="00C25060"/>
  </w:style>
  <w:style w:type="numbering" w:customStyle="1" w:styleId="3118">
    <w:name w:val="Нет списка3118"/>
    <w:next w:val="afb"/>
    <w:semiHidden/>
    <w:rsid w:val="00C25060"/>
  </w:style>
  <w:style w:type="table" w:customStyle="1" w:styleId="1371">
    <w:name w:val="Сетка таблицы13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9">
    <w:name w:val="Нет списка519"/>
    <w:next w:val="afb"/>
    <w:uiPriority w:val="99"/>
    <w:semiHidden/>
    <w:unhideWhenUsed/>
    <w:rsid w:val="00C25060"/>
  </w:style>
  <w:style w:type="table" w:customStyle="1" w:styleId="3241">
    <w:name w:val="Сетка таблицы324"/>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1">
    <w:name w:val="Нет списка77"/>
    <w:next w:val="afb"/>
    <w:uiPriority w:val="99"/>
    <w:semiHidden/>
    <w:unhideWhenUsed/>
    <w:rsid w:val="00C25060"/>
  </w:style>
  <w:style w:type="table" w:customStyle="1" w:styleId="691">
    <w:name w:val="Сетка таблицы6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0">
    <w:name w:val="Нет списка138"/>
    <w:next w:val="afb"/>
    <w:uiPriority w:val="99"/>
    <w:semiHidden/>
    <w:rsid w:val="00C25060"/>
  </w:style>
  <w:style w:type="numbering" w:customStyle="1" w:styleId="2301">
    <w:name w:val="Нет списка230"/>
    <w:next w:val="afb"/>
    <w:uiPriority w:val="99"/>
    <w:semiHidden/>
    <w:rsid w:val="00C25060"/>
  </w:style>
  <w:style w:type="table" w:customStyle="1" w:styleId="TableGridReport120">
    <w:name w:val="Table Grid Report12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5">
    <w:name w:val="Table Grid Report2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5">
    <w:name w:val="Table Grid Report3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80">
    <w:name w:val="Нет списка328"/>
    <w:next w:val="afb"/>
    <w:semiHidden/>
    <w:rsid w:val="00C25060"/>
  </w:style>
  <w:style w:type="numbering" w:customStyle="1" w:styleId="4212">
    <w:name w:val="Нет списка421"/>
    <w:next w:val="afb"/>
    <w:uiPriority w:val="99"/>
    <w:semiHidden/>
    <w:unhideWhenUsed/>
    <w:rsid w:val="00C25060"/>
  </w:style>
  <w:style w:type="numbering" w:customStyle="1" w:styleId="11250">
    <w:name w:val="Нет списка1125"/>
    <w:next w:val="afb"/>
    <w:uiPriority w:val="99"/>
    <w:semiHidden/>
    <w:rsid w:val="00C25060"/>
  </w:style>
  <w:style w:type="numbering" w:customStyle="1" w:styleId="21211">
    <w:name w:val="Нет списка2121"/>
    <w:next w:val="afb"/>
    <w:uiPriority w:val="99"/>
    <w:semiHidden/>
    <w:rsid w:val="00C25060"/>
  </w:style>
  <w:style w:type="numbering" w:customStyle="1" w:styleId="3119">
    <w:name w:val="Нет списка3119"/>
    <w:next w:val="afb"/>
    <w:semiHidden/>
    <w:rsid w:val="00C25060"/>
  </w:style>
  <w:style w:type="table" w:customStyle="1" w:styleId="1381">
    <w:name w:val="Сетка таблицы13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0">
    <w:name w:val="Нет списка520"/>
    <w:next w:val="afb"/>
    <w:uiPriority w:val="99"/>
    <w:semiHidden/>
    <w:unhideWhenUsed/>
    <w:rsid w:val="00C25060"/>
  </w:style>
  <w:style w:type="table" w:customStyle="1" w:styleId="3251">
    <w:name w:val="Сетка таблицы32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0">
    <w:name w:val="Нет списка78"/>
    <w:next w:val="afb"/>
    <w:uiPriority w:val="99"/>
    <w:semiHidden/>
    <w:unhideWhenUsed/>
    <w:rsid w:val="00C25060"/>
  </w:style>
  <w:style w:type="table" w:customStyle="1" w:styleId="701">
    <w:name w:val="Сетка таблицы7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0">
    <w:name w:val="Нет списка139"/>
    <w:next w:val="afb"/>
    <w:uiPriority w:val="99"/>
    <w:semiHidden/>
    <w:rsid w:val="00C25060"/>
  </w:style>
  <w:style w:type="numbering" w:customStyle="1" w:styleId="2331">
    <w:name w:val="Нет списка233"/>
    <w:next w:val="afb"/>
    <w:uiPriority w:val="99"/>
    <w:semiHidden/>
    <w:rsid w:val="00C25060"/>
  </w:style>
  <w:style w:type="table" w:customStyle="1" w:styleId="TableGridReport123">
    <w:name w:val="Table Grid Report12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6">
    <w:name w:val="Table Grid Report2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6">
    <w:name w:val="Table Grid Report3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9">
    <w:name w:val="Нет списка329"/>
    <w:next w:val="afb"/>
    <w:semiHidden/>
    <w:rsid w:val="00C25060"/>
  </w:style>
  <w:style w:type="numbering" w:customStyle="1" w:styleId="4222">
    <w:name w:val="Нет списка422"/>
    <w:next w:val="afb"/>
    <w:uiPriority w:val="99"/>
    <w:semiHidden/>
    <w:unhideWhenUsed/>
    <w:rsid w:val="00C25060"/>
  </w:style>
  <w:style w:type="numbering" w:customStyle="1" w:styleId="11260">
    <w:name w:val="Нет списка1126"/>
    <w:next w:val="afb"/>
    <w:uiPriority w:val="99"/>
    <w:semiHidden/>
    <w:rsid w:val="00C25060"/>
  </w:style>
  <w:style w:type="numbering" w:customStyle="1" w:styleId="21221">
    <w:name w:val="Нет списка2122"/>
    <w:next w:val="afb"/>
    <w:uiPriority w:val="99"/>
    <w:semiHidden/>
    <w:rsid w:val="00C25060"/>
  </w:style>
  <w:style w:type="numbering" w:customStyle="1" w:styleId="31200">
    <w:name w:val="Нет списка3120"/>
    <w:next w:val="afb"/>
    <w:semiHidden/>
    <w:rsid w:val="00C25060"/>
  </w:style>
  <w:style w:type="table" w:customStyle="1" w:styleId="1391">
    <w:name w:val="Сетка таблицы13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4">
    <w:name w:val="Нет списка521"/>
    <w:next w:val="afb"/>
    <w:uiPriority w:val="99"/>
    <w:semiHidden/>
    <w:unhideWhenUsed/>
    <w:rsid w:val="00C25060"/>
  </w:style>
  <w:style w:type="table" w:customStyle="1" w:styleId="3261">
    <w:name w:val="Сетка таблицы32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0">
    <w:name w:val="Нет списка79"/>
    <w:next w:val="afb"/>
    <w:uiPriority w:val="99"/>
    <w:semiHidden/>
    <w:unhideWhenUsed/>
    <w:rsid w:val="00C25060"/>
  </w:style>
  <w:style w:type="table" w:customStyle="1" w:styleId="781">
    <w:name w:val="Сетка таблицы7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0">
    <w:name w:val="Нет списка140"/>
    <w:next w:val="afb"/>
    <w:uiPriority w:val="99"/>
    <w:semiHidden/>
    <w:rsid w:val="00C25060"/>
  </w:style>
  <w:style w:type="numbering" w:customStyle="1" w:styleId="2341">
    <w:name w:val="Нет списка234"/>
    <w:next w:val="afb"/>
    <w:uiPriority w:val="99"/>
    <w:semiHidden/>
    <w:rsid w:val="00C25060"/>
  </w:style>
  <w:style w:type="table" w:customStyle="1" w:styleId="TableGridReport124">
    <w:name w:val="Table Grid Report12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7">
    <w:name w:val="Table Grid Report2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7">
    <w:name w:val="Table Grid Report3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0">
    <w:name w:val="Нет списка330"/>
    <w:next w:val="afb"/>
    <w:semiHidden/>
    <w:rsid w:val="00C25060"/>
  </w:style>
  <w:style w:type="numbering" w:customStyle="1" w:styleId="4230">
    <w:name w:val="Нет списка423"/>
    <w:next w:val="afb"/>
    <w:uiPriority w:val="99"/>
    <w:semiHidden/>
    <w:unhideWhenUsed/>
    <w:rsid w:val="00C25060"/>
  </w:style>
  <w:style w:type="numbering" w:customStyle="1" w:styleId="11270">
    <w:name w:val="Нет списка1127"/>
    <w:next w:val="afb"/>
    <w:uiPriority w:val="99"/>
    <w:semiHidden/>
    <w:rsid w:val="00C25060"/>
  </w:style>
  <w:style w:type="numbering" w:customStyle="1" w:styleId="21230">
    <w:name w:val="Нет списка2123"/>
    <w:next w:val="afb"/>
    <w:uiPriority w:val="99"/>
    <w:semiHidden/>
    <w:rsid w:val="00C25060"/>
  </w:style>
  <w:style w:type="numbering" w:customStyle="1" w:styleId="31213">
    <w:name w:val="Нет списка3121"/>
    <w:next w:val="afb"/>
    <w:semiHidden/>
    <w:rsid w:val="00C25060"/>
  </w:style>
  <w:style w:type="table" w:customStyle="1" w:styleId="1401">
    <w:name w:val="Сетка таблицы14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3">
    <w:name w:val="Нет списка522"/>
    <w:next w:val="afb"/>
    <w:uiPriority w:val="99"/>
    <w:semiHidden/>
    <w:unhideWhenUsed/>
    <w:rsid w:val="00C25060"/>
  </w:style>
  <w:style w:type="table" w:customStyle="1" w:styleId="3271">
    <w:name w:val="Сетка таблицы32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fb"/>
    <w:uiPriority w:val="99"/>
    <w:semiHidden/>
    <w:unhideWhenUsed/>
    <w:rsid w:val="00C25060"/>
  </w:style>
  <w:style w:type="table" w:customStyle="1" w:styleId="791">
    <w:name w:val="Сетка таблицы7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fb"/>
    <w:uiPriority w:val="99"/>
    <w:semiHidden/>
    <w:rsid w:val="00C25060"/>
  </w:style>
  <w:style w:type="numbering" w:customStyle="1" w:styleId="2351">
    <w:name w:val="Нет списка235"/>
    <w:next w:val="afb"/>
    <w:uiPriority w:val="99"/>
    <w:semiHidden/>
    <w:rsid w:val="00C25060"/>
  </w:style>
  <w:style w:type="table" w:customStyle="1" w:styleId="TableGridReport125">
    <w:name w:val="Table Grid Report12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8">
    <w:name w:val="Table Grid Report2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8">
    <w:name w:val="Table Grid Report3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3">
    <w:name w:val="Нет списка331"/>
    <w:next w:val="afb"/>
    <w:semiHidden/>
    <w:rsid w:val="00C25060"/>
  </w:style>
  <w:style w:type="numbering" w:customStyle="1" w:styleId="424">
    <w:name w:val="Нет списка424"/>
    <w:next w:val="afb"/>
    <w:uiPriority w:val="99"/>
    <w:semiHidden/>
    <w:unhideWhenUsed/>
    <w:rsid w:val="00C25060"/>
  </w:style>
  <w:style w:type="numbering" w:customStyle="1" w:styleId="11280">
    <w:name w:val="Нет списка1128"/>
    <w:next w:val="afb"/>
    <w:uiPriority w:val="99"/>
    <w:semiHidden/>
    <w:rsid w:val="00C25060"/>
  </w:style>
  <w:style w:type="numbering" w:customStyle="1" w:styleId="21240">
    <w:name w:val="Нет списка2124"/>
    <w:next w:val="afb"/>
    <w:uiPriority w:val="99"/>
    <w:semiHidden/>
    <w:rsid w:val="00C25060"/>
  </w:style>
  <w:style w:type="numbering" w:customStyle="1" w:styleId="31221">
    <w:name w:val="Нет списка3122"/>
    <w:next w:val="afb"/>
    <w:semiHidden/>
    <w:rsid w:val="00C25060"/>
  </w:style>
  <w:style w:type="table" w:customStyle="1" w:styleId="1431">
    <w:name w:val="Сетка таблицы14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0">
    <w:name w:val="Сетка таблицы23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0">
    <w:name w:val="Нет списка523"/>
    <w:next w:val="afb"/>
    <w:uiPriority w:val="99"/>
    <w:semiHidden/>
    <w:unhideWhenUsed/>
    <w:rsid w:val="00C25060"/>
  </w:style>
  <w:style w:type="table" w:customStyle="1" w:styleId="3281">
    <w:name w:val="Сетка таблицы32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2">
    <w:name w:val="Нет списка83"/>
    <w:next w:val="afb"/>
    <w:uiPriority w:val="99"/>
    <w:semiHidden/>
    <w:unhideWhenUsed/>
    <w:rsid w:val="00C25060"/>
  </w:style>
  <w:style w:type="numbering" w:customStyle="1" w:styleId="1440">
    <w:name w:val="Нет списка144"/>
    <w:next w:val="afb"/>
    <w:uiPriority w:val="99"/>
    <w:semiHidden/>
    <w:unhideWhenUsed/>
    <w:rsid w:val="00C25060"/>
  </w:style>
  <w:style w:type="table" w:customStyle="1" w:styleId="1441">
    <w:name w:val="Сетка таблицы144"/>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
    <w:name w:val="Сетка таблицы80"/>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1">
    <w:name w:val="Нет списка236"/>
    <w:next w:val="afb"/>
    <w:uiPriority w:val="99"/>
    <w:semiHidden/>
    <w:unhideWhenUsed/>
    <w:rsid w:val="00C25060"/>
  </w:style>
  <w:style w:type="table" w:customStyle="1" w:styleId="2370">
    <w:name w:val="Сетка таблицы23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1">
    <w:name w:val="Нет списка332"/>
    <w:next w:val="afb"/>
    <w:uiPriority w:val="99"/>
    <w:semiHidden/>
    <w:unhideWhenUsed/>
    <w:rsid w:val="00C25060"/>
  </w:style>
  <w:style w:type="table" w:customStyle="1" w:styleId="3290">
    <w:name w:val="Сетка таблицы329"/>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5">
    <w:name w:val="Нет списка425"/>
    <w:next w:val="afb"/>
    <w:uiPriority w:val="99"/>
    <w:semiHidden/>
    <w:unhideWhenUsed/>
    <w:rsid w:val="00C25060"/>
  </w:style>
  <w:style w:type="table" w:customStyle="1" w:styleId="4101">
    <w:name w:val="Сетка таблицы4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40">
    <w:name w:val="Нет списка524"/>
    <w:next w:val="afb"/>
    <w:uiPriority w:val="99"/>
    <w:semiHidden/>
    <w:unhideWhenUsed/>
    <w:rsid w:val="00C25060"/>
  </w:style>
  <w:style w:type="table" w:customStyle="1" w:styleId="5101">
    <w:name w:val="Сетка таблицы5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0">
    <w:name w:val="Нет списка610"/>
    <w:next w:val="afb"/>
    <w:uiPriority w:val="99"/>
    <w:semiHidden/>
    <w:unhideWhenUsed/>
    <w:rsid w:val="00C25060"/>
  </w:style>
  <w:style w:type="table" w:customStyle="1" w:styleId="6101">
    <w:name w:val="Сетка таблицы6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Нет списка710"/>
    <w:next w:val="afb"/>
    <w:uiPriority w:val="99"/>
    <w:semiHidden/>
    <w:unhideWhenUsed/>
    <w:rsid w:val="00C25060"/>
  </w:style>
  <w:style w:type="table" w:customStyle="1" w:styleId="7101">
    <w:name w:val="Сетка таблицы7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2">
    <w:name w:val="Нет списка84"/>
    <w:next w:val="afb"/>
    <w:uiPriority w:val="99"/>
    <w:semiHidden/>
    <w:unhideWhenUsed/>
    <w:rsid w:val="00C25060"/>
  </w:style>
  <w:style w:type="table" w:customStyle="1" w:styleId="TableGridReport126">
    <w:name w:val="Table Grid Report126"/>
    <w:basedOn w:val="afa"/>
    <w:next w:val="afff6"/>
    <w:uiPriority w:val="59"/>
    <w:locked/>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 56"/>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C25060"/>
  </w:style>
  <w:style w:type="table" w:customStyle="1" w:styleId="TableGrid14">
    <w:name w:val="Table Grid14"/>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 86"/>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C25060"/>
    <w:pPr>
      <w:keepNext/>
      <w:suppressAutoHyphens w:val="0"/>
      <w:ind w:firstLine="426"/>
    </w:pPr>
    <w:rPr>
      <w:rFonts w:ascii="Times New Roman" w:hAnsi="Times New Roman"/>
      <w:b w:val="0"/>
      <w:i/>
      <w:color w:val="auto"/>
      <w:sz w:val="20"/>
    </w:rPr>
  </w:style>
  <w:style w:type="numbering" w:customStyle="1" w:styleId="11290">
    <w:name w:val="Нет списка1129"/>
    <w:next w:val="afb"/>
    <w:uiPriority w:val="99"/>
    <w:semiHidden/>
    <w:unhideWhenUsed/>
    <w:rsid w:val="00C25060"/>
  </w:style>
  <w:style w:type="table" w:customStyle="1" w:styleId="175">
    <w:name w:val="Светлая заливка17"/>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ветлая заливка25"/>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8">
    <w:name w:val="Заголовок 2 уровень4"/>
    <w:basedOn w:val="afb"/>
    <w:uiPriority w:val="99"/>
    <w:rsid w:val="00C25060"/>
  </w:style>
  <w:style w:type="numbering" w:customStyle="1" w:styleId="347">
    <w:name w:val="Заголовок 3 ур4"/>
    <w:basedOn w:val="afb"/>
    <w:uiPriority w:val="99"/>
    <w:rsid w:val="00C25060"/>
  </w:style>
  <w:style w:type="table" w:customStyle="1" w:styleId="11106">
    <w:name w:val="Светлая заливка1110"/>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C25060"/>
    <w:pPr>
      <w:numPr>
        <w:numId w:val="77"/>
      </w:numPr>
    </w:pPr>
  </w:style>
  <w:style w:type="numbering" w:customStyle="1" w:styleId="1111133">
    <w:name w:val="1 / 1.1 / 1.1.33"/>
    <w:basedOn w:val="afb"/>
    <w:next w:val="111111"/>
    <w:locked/>
    <w:rsid w:val="00C25060"/>
  </w:style>
  <w:style w:type="table" w:customStyle="1" w:styleId="3145">
    <w:name w:val="Светлая заливка314"/>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C25060"/>
  </w:style>
  <w:style w:type="table" w:customStyle="1" w:styleId="5151">
    <w:name w:val="Сетка таблицы 51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C25060"/>
  </w:style>
  <w:style w:type="table" w:customStyle="1" w:styleId="TableGrid113">
    <w:name w:val="Table Grid113"/>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8"/>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C25060"/>
  </w:style>
  <w:style w:type="table" w:customStyle="1" w:styleId="1345">
    <w:name w:val="Средний список 134"/>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C25060"/>
  </w:style>
  <w:style w:type="numbering" w:customStyle="1" w:styleId="111133">
    <w:name w:val="Нет списка11113"/>
    <w:next w:val="afb"/>
    <w:uiPriority w:val="99"/>
    <w:semiHidden/>
    <w:unhideWhenUsed/>
    <w:rsid w:val="00C25060"/>
  </w:style>
  <w:style w:type="table" w:customStyle="1" w:styleId="11251">
    <w:name w:val="Средний список 112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C25060"/>
  </w:style>
  <w:style w:type="table" w:customStyle="1" w:styleId="11341">
    <w:name w:val="Средний список 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C25060"/>
  </w:style>
  <w:style w:type="table" w:customStyle="1" w:styleId="11440">
    <w:name w:val="Средний список 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C25060"/>
  </w:style>
  <w:style w:type="table" w:customStyle="1" w:styleId="11640">
    <w:name w:val="Средний список 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C25060"/>
  </w:style>
  <w:style w:type="table" w:customStyle="1" w:styleId="11740">
    <w:name w:val="Средний список 117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C25060"/>
  </w:style>
  <w:style w:type="table" w:customStyle="1" w:styleId="1111140">
    <w:name w:val="Средний список 1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C25060"/>
  </w:style>
  <w:style w:type="table" w:customStyle="1" w:styleId="111240">
    <w:name w:val="Средний список 1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C25060"/>
    <w:pPr>
      <w:keepNext/>
      <w:suppressAutoHyphens w:val="0"/>
      <w:ind w:firstLine="426"/>
    </w:pPr>
    <w:rPr>
      <w:rFonts w:ascii="Times New Roman" w:hAnsi="Times New Roman"/>
      <w:b w:val="0"/>
      <w:color w:val="auto"/>
      <w:sz w:val="20"/>
    </w:rPr>
  </w:style>
  <w:style w:type="paragraph" w:customStyle="1" w:styleId="1fffff1">
    <w:name w:val="Подпись рисунков/таблиц1"/>
    <w:basedOn w:val="affff4"/>
    <w:next w:val="affffffffffffff7"/>
    <w:uiPriority w:val="99"/>
    <w:qFormat/>
    <w:rsid w:val="00C25060"/>
    <w:pPr>
      <w:tabs>
        <w:tab w:val="right" w:leader="dot" w:pos="9628"/>
      </w:tabs>
      <w:jc w:val="both"/>
    </w:pPr>
    <w:rPr>
      <w:bCs/>
      <w:noProof/>
    </w:rPr>
  </w:style>
  <w:style w:type="paragraph" w:customStyle="1" w:styleId="xl46768">
    <w:name w:val="xl4676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69">
    <w:name w:val="xl46769"/>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70">
    <w:name w:val="xl4677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1">
    <w:name w:val="xl4677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2">
    <w:name w:val="xl4677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3">
    <w:name w:val="xl4677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rFonts w:ascii="Times New Roman" w:eastAsia="Times New Roman" w:hAnsi="Times New Roman" w:cs="Times New Roman"/>
      <w:sz w:val="24"/>
      <w:szCs w:val="24"/>
      <w:lang w:val="en-US" w:bidi="en-US"/>
    </w:rPr>
  </w:style>
  <w:style w:type="paragraph" w:customStyle="1" w:styleId="xl46774">
    <w:name w:val="xl46774"/>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color w:val="000000"/>
      <w:sz w:val="24"/>
      <w:szCs w:val="24"/>
      <w:lang w:val="en-US" w:bidi="en-US"/>
    </w:rPr>
  </w:style>
  <w:style w:type="paragraph" w:customStyle="1" w:styleId="xl46775">
    <w:name w:val="xl4677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rFonts w:ascii="Times New Roman" w:eastAsia="Times New Roman" w:hAnsi="Times New Roman" w:cs="Times New Roman"/>
      <w:sz w:val="24"/>
      <w:szCs w:val="24"/>
      <w:lang w:val="en-US" w:bidi="en-US"/>
    </w:rPr>
  </w:style>
  <w:style w:type="paragraph" w:customStyle="1" w:styleId="xl46776">
    <w:name w:val="xl4677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rFonts w:ascii="Times New Roman" w:eastAsia="Times New Roman" w:hAnsi="Times New Roman" w:cs="Times New Roman"/>
      <w:sz w:val="24"/>
      <w:szCs w:val="24"/>
      <w:lang w:val="en-US" w:bidi="en-US"/>
    </w:rPr>
  </w:style>
  <w:style w:type="paragraph" w:customStyle="1" w:styleId="xl46777">
    <w:name w:val="xl46777"/>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8">
    <w:name w:val="xl4677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9">
    <w:name w:val="xl46779"/>
    <w:basedOn w:val="af8"/>
    <w:rsid w:val="00C25060"/>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0">
    <w:name w:val="xl4678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sz w:val="24"/>
      <w:szCs w:val="24"/>
      <w:lang w:val="en-US" w:bidi="en-US"/>
    </w:rPr>
  </w:style>
  <w:style w:type="paragraph" w:customStyle="1" w:styleId="xl46781">
    <w:name w:val="xl4678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2">
    <w:name w:val="xl4678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3">
    <w:name w:val="xl4678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i/>
      <w:iCs/>
      <w:sz w:val="24"/>
      <w:szCs w:val="24"/>
      <w:lang w:val="en-US" w:bidi="en-US"/>
    </w:rPr>
  </w:style>
  <w:style w:type="paragraph" w:customStyle="1" w:styleId="xl46784">
    <w:name w:val="xl4678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85">
    <w:name w:val="xl4678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b/>
      <w:bCs/>
      <w:sz w:val="24"/>
      <w:szCs w:val="24"/>
      <w:lang w:val="en-US" w:bidi="en-US"/>
    </w:rPr>
  </w:style>
  <w:style w:type="paragraph" w:customStyle="1" w:styleId="xl46786">
    <w:name w:val="xl4678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7">
    <w:name w:val="xl46787"/>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8">
    <w:name w:val="xl467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paragraph" w:customStyle="1" w:styleId="xl51716">
    <w:name w:val="xl51716"/>
    <w:basedOn w:val="af8"/>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rFonts w:ascii="Times New Roman" w:eastAsia="Times New Roman" w:hAnsi="Times New Roman" w:cs="Times New Roman"/>
      <w:b/>
      <w:bCs/>
      <w:sz w:val="24"/>
      <w:szCs w:val="24"/>
      <w:lang w:val="en-US" w:bidi="en-US"/>
    </w:rPr>
  </w:style>
  <w:style w:type="paragraph" w:customStyle="1" w:styleId="xl51717">
    <w:name w:val="xl517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table" w:styleId="4fb">
    <w:name w:val="Table Classic 4"/>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C25060"/>
  </w:style>
  <w:style w:type="numbering" w:customStyle="1" w:styleId="1030">
    <w:name w:val="Нет списка103"/>
    <w:next w:val="afb"/>
    <w:uiPriority w:val="99"/>
    <w:semiHidden/>
    <w:unhideWhenUsed/>
    <w:rsid w:val="00C25060"/>
  </w:style>
  <w:style w:type="table" w:customStyle="1" w:styleId="6131">
    <w:name w:val="Сетка таблицы61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4">
    <w:name w:val="1.1 Заг. Частей"/>
    <w:basedOn w:val="af8"/>
    <w:next w:val="021"/>
    <w:link w:val="11ff2"/>
    <w:rsid w:val="00C25060"/>
    <w:pPr>
      <w:pageBreakBefore/>
      <w:widowControl w:val="0"/>
      <w:numPr>
        <w:numId w:val="58"/>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eastAsia="ja-JP"/>
    </w:rPr>
  </w:style>
  <w:style w:type="paragraph" w:customStyle="1" w:styleId="021">
    <w:name w:val="02_Глава 1."/>
    <w:next w:val="0311"/>
    <w:link w:val="0210"/>
    <w:qFormat/>
    <w:rsid w:val="00C25060"/>
    <w:pPr>
      <w:keepNext/>
      <w:keepLines/>
      <w:pageBreakBefore/>
      <w:numPr>
        <w:ilvl w:val="1"/>
        <w:numId w:val="58"/>
      </w:numPr>
      <w:spacing w:after="0" w:line="240" w:lineRule="auto"/>
      <w:jc w:val="both"/>
      <w:outlineLvl w:val="0"/>
    </w:pPr>
    <w:rPr>
      <w:rFonts w:ascii="Times New Roman" w:eastAsia="Times New Roman" w:hAnsi="Times New Roman" w:cs="Times New Roman"/>
      <w:b/>
      <w:iCs/>
      <w:caps/>
      <w:snapToGrid w:val="0"/>
      <w:sz w:val="26"/>
      <w:szCs w:val="26"/>
      <w:lang w:eastAsia="en-US"/>
    </w:rPr>
  </w:style>
  <w:style w:type="paragraph" w:customStyle="1" w:styleId="0311">
    <w:name w:val="03_Глава 1.1."/>
    <w:next w:val="af8"/>
    <w:link w:val="03110"/>
    <w:qFormat/>
    <w:rsid w:val="00C25060"/>
    <w:pPr>
      <w:keepNext/>
      <w:keepLines/>
      <w:numPr>
        <w:ilvl w:val="2"/>
        <w:numId w:val="58"/>
      </w:numPr>
      <w:spacing w:before="120" w:after="120" w:line="240" w:lineRule="auto"/>
      <w:jc w:val="both"/>
      <w:outlineLvl w:val="1"/>
    </w:pPr>
    <w:rPr>
      <w:rFonts w:ascii="Times New Roman" w:eastAsia="Times New Roman" w:hAnsi="Times New Roman" w:cs="Times New Roman"/>
      <w:b/>
      <w:sz w:val="26"/>
      <w:szCs w:val="24"/>
      <w:lang w:eastAsia="en-US"/>
    </w:rPr>
  </w:style>
  <w:style w:type="paragraph" w:customStyle="1" w:styleId="04111">
    <w:name w:val="04_Глава 1.1.1."/>
    <w:next w:val="af8"/>
    <w:link w:val="041110"/>
    <w:qFormat/>
    <w:rsid w:val="00C25060"/>
    <w:pPr>
      <w:keepNext/>
      <w:keepLines/>
      <w:numPr>
        <w:ilvl w:val="3"/>
        <w:numId w:val="58"/>
      </w:numPr>
      <w:spacing w:before="120" w:after="120" w:line="240" w:lineRule="auto"/>
      <w:jc w:val="both"/>
      <w:outlineLvl w:val="2"/>
    </w:pPr>
    <w:rPr>
      <w:rFonts w:ascii="Times New Roman" w:eastAsia="Times New Roman" w:hAnsi="Times New Roman" w:cs="Times New Roman"/>
      <w:b/>
      <w:iCs/>
      <w:sz w:val="26"/>
      <w:lang w:eastAsia="en-US"/>
    </w:rPr>
  </w:style>
  <w:style w:type="paragraph" w:customStyle="1" w:styleId="051111">
    <w:name w:val="05_Глава 1.1.1.1."/>
    <w:next w:val="af8"/>
    <w:link w:val="0511110"/>
    <w:qFormat/>
    <w:rsid w:val="00C25060"/>
    <w:pPr>
      <w:keepNext/>
      <w:keepLines/>
      <w:numPr>
        <w:ilvl w:val="4"/>
        <w:numId w:val="58"/>
      </w:numPr>
      <w:spacing w:after="120" w:line="240" w:lineRule="auto"/>
      <w:jc w:val="both"/>
    </w:pPr>
    <w:rPr>
      <w:rFonts w:ascii="Times New Roman" w:eastAsia="Times New Roman" w:hAnsi="Times New Roman" w:cs="Times New Roman"/>
      <w:b/>
      <w:i/>
      <w:iCs/>
      <w:snapToGrid w:val="0"/>
      <w:spacing w:val="20"/>
      <w:sz w:val="26"/>
      <w:szCs w:val="26"/>
      <w:lang w:eastAsia="en-US"/>
    </w:rPr>
  </w:style>
  <w:style w:type="paragraph" w:customStyle="1" w:styleId="16">
    <w:name w:val="1.6 Заг. Подпараграфов"/>
    <w:next w:val="af8"/>
    <w:link w:val="166"/>
    <w:rsid w:val="00C25060"/>
    <w:pPr>
      <w:keepNext/>
      <w:keepLines/>
      <w:numPr>
        <w:ilvl w:val="5"/>
        <w:numId w:val="58"/>
      </w:numPr>
      <w:spacing w:after="160" w:line="259" w:lineRule="auto"/>
      <w:jc w:val="both"/>
    </w:pPr>
    <w:rPr>
      <w:rFonts w:ascii="Times New Roman" w:eastAsia="Times New Roman" w:hAnsi="Times New Roman" w:cs="Times New Roman"/>
      <w:i/>
      <w:iCs/>
      <w:snapToGrid w:val="0"/>
      <w:spacing w:val="20"/>
      <w:sz w:val="28"/>
      <w:lang w:eastAsia="en-US"/>
    </w:rPr>
  </w:style>
  <w:style w:type="paragraph" w:customStyle="1" w:styleId="21">
    <w:name w:val="2_1 Рисунок"/>
    <w:link w:val="21fa"/>
    <w:qFormat/>
    <w:rsid w:val="00C25060"/>
    <w:pPr>
      <w:keepLines/>
      <w:numPr>
        <w:ilvl w:val="6"/>
        <w:numId w:val="58"/>
      </w:numPr>
      <w:spacing w:after="32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22">
    <w:name w:val="2_2 Таблица"/>
    <w:link w:val="22f2"/>
    <w:qFormat/>
    <w:rsid w:val="00C25060"/>
    <w:pPr>
      <w:keepNext/>
      <w:keepLines/>
      <w:numPr>
        <w:ilvl w:val="7"/>
        <w:numId w:val="58"/>
      </w:numPr>
      <w:spacing w:after="24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60-">
    <w:name w:val="6.0 Список лит-ры"/>
    <w:link w:val="60-0"/>
    <w:rsid w:val="00C25060"/>
    <w:pPr>
      <w:keepNext/>
      <w:keepLines/>
      <w:numPr>
        <w:ilvl w:val="8"/>
        <w:numId w:val="58"/>
      </w:numPr>
      <w:spacing w:after="40" w:line="300" w:lineRule="auto"/>
      <w:jc w:val="both"/>
    </w:pPr>
    <w:rPr>
      <w:rFonts w:ascii="Times New Roman" w:eastAsia="Times New Roman" w:hAnsi="Times New Roman" w:cs="Times New Roman"/>
      <w:sz w:val="28"/>
      <w:lang w:eastAsia="en-US"/>
    </w:rPr>
  </w:style>
  <w:style w:type="character" w:customStyle="1" w:styleId="041110">
    <w:name w:val="04_Глава 1.1.1. Знак"/>
    <w:link w:val="04111"/>
    <w:rsid w:val="00C25060"/>
    <w:rPr>
      <w:rFonts w:ascii="Times New Roman" w:eastAsia="Times New Roman" w:hAnsi="Times New Roman" w:cs="Times New Roman"/>
      <w:b/>
      <w:iCs/>
      <w:sz w:val="26"/>
      <w:lang w:eastAsia="en-US"/>
    </w:rPr>
  </w:style>
  <w:style w:type="paragraph" w:customStyle="1" w:styleId="2ffff">
    <w:name w:val="Знак Знак Знак2 Знак Знак Знак Знак Знак Знак Знак"/>
    <w:basedOn w:val="af8"/>
    <w:rsid w:val="00C25060"/>
    <w:pPr>
      <w:spacing w:after="0" w:line="240" w:lineRule="auto"/>
    </w:pPr>
    <w:rPr>
      <w:rFonts w:ascii="Verdana" w:eastAsia="Times New Roman" w:hAnsi="Verdana" w:cs="Verdana"/>
      <w:sz w:val="20"/>
      <w:szCs w:val="20"/>
      <w:lang w:val="en-US" w:eastAsia="en-US"/>
    </w:rPr>
  </w:style>
  <w:style w:type="table" w:customStyle="1" w:styleId="TableGridReport1110">
    <w:name w:val="Table Grid Report11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0">
    <w:name w:val="0.5 Список Заг.2"/>
    <w:uiPriority w:val="99"/>
    <w:rsid w:val="00C25060"/>
  </w:style>
  <w:style w:type="paragraph" w:customStyle="1" w:styleId="affffffffffffff8">
    <w:name w:val="Номер"/>
    <w:basedOn w:val="af8"/>
    <w:uiPriority w:val="99"/>
    <w:qFormat/>
    <w:rsid w:val="00C25060"/>
    <w:pPr>
      <w:spacing w:before="60" w:after="60" w:line="240" w:lineRule="auto"/>
      <w:jc w:val="center"/>
    </w:pPr>
    <w:rPr>
      <w:rFonts w:ascii="Times New Roman" w:eastAsia="Times New Roman" w:hAnsi="Times New Roman" w:cs="Times New Roman"/>
      <w:sz w:val="28"/>
      <w:szCs w:val="20"/>
    </w:rPr>
  </w:style>
  <w:style w:type="numbering" w:customStyle="1" w:styleId="5">
    <w:name w:val="Рис.5"/>
    <w:rsid w:val="00C25060"/>
    <w:pPr>
      <w:numPr>
        <w:numId w:val="37"/>
      </w:numPr>
    </w:pPr>
  </w:style>
  <w:style w:type="paragraph" w:customStyle="1" w:styleId="21fb">
    <w:name w:val="Знак Знак Знак2 Знак Знак Знак Знак Знак Знак Знак1"/>
    <w:basedOn w:val="af8"/>
    <w:rsid w:val="00C25060"/>
    <w:pPr>
      <w:spacing w:after="0" w:line="240" w:lineRule="auto"/>
    </w:pPr>
    <w:rPr>
      <w:rFonts w:ascii="Verdana" w:eastAsia="Times New Roman" w:hAnsi="Verdana" w:cs="Verdana"/>
      <w:sz w:val="20"/>
      <w:szCs w:val="20"/>
      <w:lang w:val="en-US" w:eastAsia="en-US"/>
    </w:rPr>
  </w:style>
  <w:style w:type="character" w:customStyle="1" w:styleId="1338">
    <w:name w:val="Обычный 13 Знак Знак3"/>
    <w:rsid w:val="00C25060"/>
    <w:rPr>
      <w:rFonts w:ascii="Times New Roman" w:eastAsia="Times New Roman" w:hAnsi="Times New Roman"/>
      <w:sz w:val="26"/>
    </w:rPr>
  </w:style>
  <w:style w:type="paragraph" w:customStyle="1" w:styleId="txt1">
    <w:name w:val="txt1"/>
    <w:basedOn w:val="af8"/>
    <w:rsid w:val="00C25060"/>
    <w:pPr>
      <w:spacing w:before="45" w:after="45" w:line="240" w:lineRule="auto"/>
      <w:ind w:left="20" w:right="20" w:firstLine="400"/>
      <w:jc w:val="both"/>
    </w:pPr>
    <w:rPr>
      <w:rFonts w:ascii="Arial" w:eastAsia="Times New Roman" w:hAnsi="Arial" w:cs="Arial"/>
      <w:color w:val="000000"/>
      <w:sz w:val="18"/>
      <w:szCs w:val="18"/>
    </w:rPr>
  </w:style>
  <w:style w:type="character" w:customStyle="1" w:styleId="affffffffffffff9">
    <w:name w:val="Рис. Знак"/>
    <w:locked/>
    <w:rsid w:val="00C25060"/>
    <w:rPr>
      <w:rFonts w:ascii="Times New Roman" w:eastAsia="Times New Roman" w:hAnsi="Times New Roman"/>
      <w:b/>
      <w:sz w:val="26"/>
    </w:rPr>
  </w:style>
  <w:style w:type="paragraph" w:customStyle="1" w:styleId="affffffffffffffa">
    <w:name w:val="Базовый"/>
    <w:rsid w:val="00C25060"/>
    <w:pPr>
      <w:tabs>
        <w:tab w:val="left" w:pos="708"/>
      </w:tabs>
      <w:suppressAutoHyphens/>
    </w:pPr>
    <w:rPr>
      <w:rFonts w:ascii="Times New Roman" w:eastAsia="Calibri" w:hAnsi="Times New Roman" w:cs="Times New Roman"/>
      <w:sz w:val="24"/>
      <w:szCs w:val="20"/>
    </w:rPr>
  </w:style>
  <w:style w:type="paragraph" w:customStyle="1" w:styleId="af2">
    <w:name w:val="_таблица"/>
    <w:basedOn w:val="af8"/>
    <w:link w:val="affffffffffffffb"/>
    <w:qFormat/>
    <w:rsid w:val="00C25060"/>
    <w:pPr>
      <w:keepNext/>
      <w:keepLines/>
      <w:numPr>
        <w:numId w:val="61"/>
      </w:numPr>
      <w:autoSpaceDE w:val="0"/>
      <w:autoSpaceDN w:val="0"/>
      <w:adjustRightInd w:val="0"/>
      <w:spacing w:after="0" w:line="360" w:lineRule="auto"/>
      <w:jc w:val="right"/>
    </w:pPr>
    <w:rPr>
      <w:rFonts w:ascii="Times New Roman" w:eastAsia="Calibri" w:hAnsi="Times New Roman" w:cs="Times New Roman"/>
      <w:b/>
      <w:sz w:val="26"/>
      <w:szCs w:val="26"/>
      <w:lang w:eastAsia="en-US"/>
    </w:rPr>
  </w:style>
  <w:style w:type="character" w:customStyle="1" w:styleId="affffffffffffffb">
    <w:name w:val="_таблица Знак"/>
    <w:link w:val="af2"/>
    <w:rsid w:val="00C25060"/>
    <w:rPr>
      <w:rFonts w:ascii="Times New Roman" w:eastAsia="Calibri" w:hAnsi="Times New Roman" w:cs="Times New Roman"/>
      <w:b/>
      <w:sz w:val="26"/>
      <w:szCs w:val="26"/>
      <w:lang w:eastAsia="en-US"/>
    </w:rPr>
  </w:style>
  <w:style w:type="paragraph" w:customStyle="1" w:styleId="ad">
    <w:name w:val="_прилож_"/>
    <w:basedOn w:val="20"/>
    <w:link w:val="affffffffffffffc"/>
    <w:qFormat/>
    <w:rsid w:val="00C25060"/>
    <w:pPr>
      <w:numPr>
        <w:numId w:val="15"/>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d"/>
    <w:rsid w:val="00C25060"/>
    <w:rPr>
      <w:rFonts w:ascii="Times New Roman" w:eastAsia="Times New Roman" w:hAnsi="Times New Roman" w:cs="Times New Roman"/>
      <w:b/>
      <w:bCs/>
      <w:iCs/>
      <w:color w:val="000000"/>
      <w:sz w:val="48"/>
      <w:szCs w:val="28"/>
      <w:lang w:eastAsia="en-US"/>
    </w:rPr>
  </w:style>
  <w:style w:type="character" w:customStyle="1" w:styleId="affffffffffffffd">
    <w:name w:val="_рисунок Знак"/>
    <w:link w:val="a1"/>
    <w:locked/>
    <w:rsid w:val="00C25060"/>
    <w:rPr>
      <w:rFonts w:ascii="Times New Roman" w:hAnsi="Times New Roman"/>
      <w:b/>
      <w:sz w:val="24"/>
      <w:szCs w:val="24"/>
      <w:lang w:val="en-US" w:eastAsia="en-US" w:bidi="en-US"/>
    </w:rPr>
  </w:style>
  <w:style w:type="paragraph" w:customStyle="1" w:styleId="a1">
    <w:name w:val="_рисунок"/>
    <w:basedOn w:val="af8"/>
    <w:link w:val="affffffffffffffd"/>
    <w:qFormat/>
    <w:rsid w:val="00C25060"/>
    <w:pPr>
      <w:numPr>
        <w:numId w:val="62"/>
      </w:numPr>
      <w:autoSpaceDE w:val="0"/>
      <w:autoSpaceDN w:val="0"/>
      <w:adjustRightInd w:val="0"/>
      <w:spacing w:after="0" w:line="240" w:lineRule="auto"/>
      <w:jc w:val="center"/>
    </w:pPr>
    <w:rPr>
      <w:rFonts w:ascii="Times New Roman" w:hAnsi="Times New Roman"/>
      <w:b/>
      <w:sz w:val="24"/>
      <w:szCs w:val="24"/>
      <w:lang w:val="en-US" w:eastAsia="en-US" w:bidi="en-US"/>
    </w:rPr>
  </w:style>
  <w:style w:type="paragraph" w:customStyle="1" w:styleId="a4">
    <w:name w:val="_прилож"/>
    <w:basedOn w:val="30"/>
    <w:link w:val="affffffffffffffe"/>
    <w:qFormat/>
    <w:rsid w:val="00C25060"/>
    <w:pPr>
      <w:keepLines/>
      <w:numPr>
        <w:ilvl w:val="0"/>
        <w:numId w:val="63"/>
      </w:numPr>
      <w:suppressAutoHyphens w:val="0"/>
      <w:spacing w:before="200" w:after="0" w:line="240" w:lineRule="auto"/>
      <w:jc w:val="center"/>
    </w:pPr>
    <w:rPr>
      <w:rFonts w:ascii="Times New Roman" w:hAnsi="Times New Roman" w:cs="Times New Roman"/>
      <w:bCs/>
      <w:i w:val="0"/>
      <w:iCs w:val="0"/>
      <w:sz w:val="48"/>
      <w:szCs w:val="22"/>
      <w:lang w:bidi="ar-SA"/>
    </w:rPr>
  </w:style>
  <w:style w:type="character" w:customStyle="1" w:styleId="affffffffffffffe">
    <w:name w:val="_прилож Знак"/>
    <w:link w:val="a4"/>
    <w:rsid w:val="00C25060"/>
    <w:rPr>
      <w:rFonts w:ascii="Times New Roman" w:eastAsia="Times New Roman" w:hAnsi="Times New Roman" w:cs="Times New Roman"/>
      <w:b/>
      <w:bCs/>
      <w:sz w:val="48"/>
      <w:lang w:eastAsia="en-US"/>
    </w:rPr>
  </w:style>
  <w:style w:type="paragraph" w:customStyle="1" w:styleId="afffffffffffffff">
    <w:name w:val="_Выделение"/>
    <w:basedOn w:val="affff6"/>
    <w:link w:val="afffffffffffffff0"/>
    <w:qFormat/>
    <w:rsid w:val="00C25060"/>
    <w:pPr>
      <w:keepNext/>
      <w:ind w:left="0" w:firstLine="567"/>
    </w:pPr>
    <w:rPr>
      <w:rFonts w:ascii="Times New Roman" w:eastAsia="Calibri" w:hAnsi="Times New Roman"/>
      <w:szCs w:val="26"/>
      <w:u w:val="single"/>
      <w:lang w:val="ru-RU" w:bidi="ar-SA"/>
    </w:rPr>
  </w:style>
  <w:style w:type="character" w:customStyle="1" w:styleId="afffffffffffffff0">
    <w:name w:val="_Выделение Знак"/>
    <w:link w:val="afffffffffffffff"/>
    <w:rsid w:val="00C25060"/>
    <w:rPr>
      <w:rFonts w:ascii="Times New Roman" w:eastAsia="Calibri" w:hAnsi="Times New Roman" w:cs="Times New Roman"/>
      <w:sz w:val="24"/>
      <w:szCs w:val="26"/>
      <w:u w:val="single"/>
      <w:lang w:eastAsia="en-US"/>
    </w:rPr>
  </w:style>
  <w:style w:type="paragraph" w:customStyle="1" w:styleId="1e">
    <w:name w:val="Стиль1_ГЛАВА"/>
    <w:basedOn w:val="19"/>
    <w:link w:val="1fffff2"/>
    <w:qFormat/>
    <w:rsid w:val="00C25060"/>
    <w:pPr>
      <w:numPr>
        <w:numId w:val="66"/>
      </w:numPr>
      <w:tabs>
        <w:tab w:val="left" w:pos="1560"/>
      </w:tabs>
      <w:spacing w:line="240" w:lineRule="auto"/>
      <w:contextualSpacing w:val="0"/>
      <w:jc w:val="left"/>
    </w:pPr>
    <w:rPr>
      <w:bCs/>
      <w:caps/>
      <w:smallCaps w:val="0"/>
      <w:spacing w:val="0"/>
      <w:kern w:val="28"/>
      <w:szCs w:val="28"/>
      <w:lang w:bidi="ar-SA"/>
    </w:rPr>
  </w:style>
  <w:style w:type="paragraph" w:customStyle="1" w:styleId="2ffff0">
    <w:name w:val="Стиль2_Часть"/>
    <w:basedOn w:val="20"/>
    <w:link w:val="2ffff1"/>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1fffff2">
    <w:name w:val="Стиль1_ГЛАВА Знак"/>
    <w:link w:val="1e"/>
    <w:rsid w:val="00C25060"/>
    <w:rPr>
      <w:rFonts w:ascii="Times New Roman" w:eastAsia="Times New Roman" w:hAnsi="Times New Roman" w:cs="Times New Roman"/>
      <w:b/>
      <w:bCs/>
      <w:caps/>
      <w:kern w:val="28"/>
      <w:sz w:val="28"/>
      <w:szCs w:val="28"/>
      <w:lang w:eastAsia="en-US"/>
    </w:rPr>
  </w:style>
  <w:style w:type="paragraph" w:customStyle="1" w:styleId="3ffa">
    <w:name w:val="Стиль3_Подпункты"/>
    <w:basedOn w:val="20"/>
    <w:link w:val="3ffb"/>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2ffff1">
    <w:name w:val="Стиль2_Часть Знак"/>
    <w:link w:val="2ffff0"/>
    <w:rsid w:val="00C25060"/>
    <w:rPr>
      <w:rFonts w:ascii="Times New Roman" w:eastAsia="Times New Roman" w:hAnsi="Times New Roman" w:cs="Times New Roman"/>
      <w:b/>
      <w:bCs/>
      <w:kern w:val="28"/>
      <w:sz w:val="24"/>
      <w:szCs w:val="26"/>
      <w:lang w:eastAsia="en-US"/>
    </w:rPr>
  </w:style>
  <w:style w:type="character" w:customStyle="1" w:styleId="3ffb">
    <w:name w:val="Стиль3_Подпункты Знак"/>
    <w:link w:val="3ffa"/>
    <w:rsid w:val="00C25060"/>
    <w:rPr>
      <w:rFonts w:ascii="Times New Roman" w:eastAsia="Times New Roman" w:hAnsi="Times New Roman" w:cs="Times New Roman"/>
      <w:b/>
      <w:bCs/>
      <w:kern w:val="28"/>
      <w:sz w:val="24"/>
      <w:szCs w:val="26"/>
      <w:lang w:eastAsia="en-US"/>
    </w:rPr>
  </w:style>
  <w:style w:type="paragraph" w:customStyle="1" w:styleId="Style150">
    <w:name w:val="Style150"/>
    <w:basedOn w:val="af8"/>
    <w:rsid w:val="00C25060"/>
    <w:pPr>
      <w:spacing w:after="0" w:line="353" w:lineRule="exact"/>
      <w:ind w:firstLine="585"/>
      <w:jc w:val="both"/>
    </w:pPr>
    <w:rPr>
      <w:rFonts w:ascii="Arial" w:eastAsia="Arial" w:hAnsi="Arial" w:cs="Arial"/>
      <w:sz w:val="20"/>
      <w:szCs w:val="20"/>
    </w:rPr>
  </w:style>
  <w:style w:type="paragraph" w:customStyle="1" w:styleId="Style202">
    <w:name w:val="Style202"/>
    <w:basedOn w:val="af8"/>
    <w:rsid w:val="00C25060"/>
    <w:pPr>
      <w:spacing w:after="0" w:line="355" w:lineRule="exact"/>
      <w:ind w:firstLine="615"/>
      <w:jc w:val="both"/>
    </w:pPr>
    <w:rPr>
      <w:rFonts w:ascii="Arial" w:eastAsia="Arial" w:hAnsi="Arial" w:cs="Arial"/>
      <w:sz w:val="20"/>
      <w:szCs w:val="20"/>
    </w:rPr>
  </w:style>
  <w:style w:type="paragraph" w:customStyle="1" w:styleId="Style172">
    <w:name w:val="Style172"/>
    <w:basedOn w:val="af8"/>
    <w:rsid w:val="00C25060"/>
    <w:pPr>
      <w:spacing w:after="0" w:line="345" w:lineRule="exact"/>
      <w:ind w:firstLine="600"/>
      <w:jc w:val="both"/>
    </w:pPr>
    <w:rPr>
      <w:rFonts w:ascii="Arial" w:eastAsia="Arial" w:hAnsi="Arial" w:cs="Arial"/>
      <w:sz w:val="20"/>
      <w:szCs w:val="20"/>
    </w:rPr>
  </w:style>
  <w:style w:type="character" w:customStyle="1" w:styleId="CharStyle47">
    <w:name w:val="CharStyle47"/>
    <w:rsid w:val="00C25060"/>
    <w:rPr>
      <w:rFonts w:ascii="Arial" w:eastAsia="Arial" w:hAnsi="Arial" w:cs="Arial"/>
      <w:b w:val="0"/>
      <w:bCs w:val="0"/>
      <w:i w:val="0"/>
      <w:iCs w:val="0"/>
      <w:smallCaps w:val="0"/>
      <w:spacing w:val="-10"/>
      <w:sz w:val="18"/>
      <w:szCs w:val="18"/>
    </w:rPr>
  </w:style>
  <w:style w:type="character" w:customStyle="1" w:styleId="CharStyle76">
    <w:name w:val="CharStyle76"/>
    <w:rsid w:val="00C25060"/>
    <w:rPr>
      <w:rFonts w:ascii="Arial" w:eastAsia="Arial" w:hAnsi="Arial" w:cs="Arial"/>
      <w:b w:val="0"/>
      <w:bCs w:val="0"/>
      <w:i/>
      <w:iCs/>
      <w:smallCaps w:val="0"/>
      <w:spacing w:val="-10"/>
      <w:sz w:val="18"/>
      <w:szCs w:val="18"/>
    </w:rPr>
  </w:style>
  <w:style w:type="character" w:customStyle="1" w:styleId="CharStyle63">
    <w:name w:val="CharStyle63"/>
    <w:rsid w:val="00C25060"/>
    <w:rPr>
      <w:rFonts w:ascii="Georgia" w:eastAsia="Georgia" w:hAnsi="Georgia" w:cs="Georgia"/>
      <w:b w:val="0"/>
      <w:bCs w:val="0"/>
      <w:i w:val="0"/>
      <w:iCs w:val="0"/>
      <w:smallCaps w:val="0"/>
      <w:sz w:val="20"/>
      <w:szCs w:val="20"/>
    </w:rPr>
  </w:style>
  <w:style w:type="character" w:customStyle="1" w:styleId="CharStyle113">
    <w:name w:val="CharStyle113"/>
    <w:rsid w:val="00C25060"/>
    <w:rPr>
      <w:rFonts w:ascii="Arial" w:eastAsia="Arial" w:hAnsi="Arial" w:cs="Arial"/>
      <w:b/>
      <w:bCs/>
      <w:i w:val="0"/>
      <w:iCs w:val="0"/>
      <w:smallCaps w:val="0"/>
      <w:sz w:val="20"/>
      <w:szCs w:val="20"/>
    </w:rPr>
  </w:style>
  <w:style w:type="paragraph" w:customStyle="1" w:styleId="Style148">
    <w:name w:val="Style148"/>
    <w:basedOn w:val="af8"/>
    <w:rsid w:val="00C25060"/>
    <w:pPr>
      <w:spacing w:after="0" w:line="240" w:lineRule="auto"/>
    </w:pPr>
    <w:rPr>
      <w:rFonts w:ascii="Arial" w:eastAsia="Arial" w:hAnsi="Arial" w:cs="Arial"/>
      <w:sz w:val="20"/>
      <w:szCs w:val="20"/>
    </w:rPr>
  </w:style>
  <w:style w:type="character" w:customStyle="1" w:styleId="FontStyle139">
    <w:name w:val="Font Style139"/>
    <w:uiPriority w:val="99"/>
    <w:rsid w:val="00C25060"/>
    <w:rPr>
      <w:rFonts w:ascii="Arial" w:hAnsi="Arial" w:cs="Arial" w:hint="default"/>
      <w:sz w:val="22"/>
      <w:szCs w:val="22"/>
    </w:rPr>
  </w:style>
  <w:style w:type="paragraph" w:customStyle="1" w:styleId="Style8">
    <w:name w:val="Style8"/>
    <w:basedOn w:val="af8"/>
    <w:uiPriority w:val="99"/>
    <w:rsid w:val="00C25060"/>
    <w:pPr>
      <w:widowControl w:val="0"/>
      <w:autoSpaceDE w:val="0"/>
      <w:autoSpaceDN w:val="0"/>
      <w:adjustRightInd w:val="0"/>
      <w:spacing w:after="0" w:line="414" w:lineRule="exact"/>
    </w:pPr>
    <w:rPr>
      <w:rFonts w:ascii="Arial" w:eastAsia="Times New Roman" w:hAnsi="Arial" w:cs="Arial"/>
      <w:sz w:val="24"/>
      <w:szCs w:val="24"/>
    </w:rPr>
  </w:style>
  <w:style w:type="paragraph" w:customStyle="1" w:styleId="Style15">
    <w:name w:val="Style15"/>
    <w:basedOn w:val="af8"/>
    <w:uiPriority w:val="99"/>
    <w:rsid w:val="00C25060"/>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30">
    <w:name w:val="Style3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0">
    <w:name w:val="Style5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1">
    <w:name w:val="Style51"/>
    <w:basedOn w:val="af8"/>
    <w:uiPriority w:val="99"/>
    <w:rsid w:val="00C25060"/>
    <w:pPr>
      <w:widowControl w:val="0"/>
      <w:autoSpaceDE w:val="0"/>
      <w:autoSpaceDN w:val="0"/>
      <w:adjustRightInd w:val="0"/>
      <w:spacing w:after="0" w:line="230" w:lineRule="exact"/>
    </w:pPr>
    <w:rPr>
      <w:rFonts w:ascii="Arial" w:eastAsia="Times New Roman" w:hAnsi="Arial" w:cs="Arial"/>
      <w:sz w:val="24"/>
      <w:szCs w:val="24"/>
    </w:rPr>
  </w:style>
  <w:style w:type="character" w:customStyle="1" w:styleId="FontStyle137">
    <w:name w:val="Font Style137"/>
    <w:uiPriority w:val="99"/>
    <w:rsid w:val="00C25060"/>
    <w:rPr>
      <w:rFonts w:ascii="Arial" w:hAnsi="Arial" w:cs="Arial"/>
      <w:sz w:val="18"/>
      <w:szCs w:val="18"/>
    </w:rPr>
  </w:style>
  <w:style w:type="paragraph" w:styleId="afffffffffffffff1">
    <w:name w:val="Normal Indent"/>
    <w:basedOn w:val="af8"/>
    <w:uiPriority w:val="99"/>
    <w:rsid w:val="00C25060"/>
    <w:pPr>
      <w:ind w:left="708"/>
    </w:pPr>
    <w:rPr>
      <w:rFonts w:ascii="Calibri" w:eastAsia="Times New Roman" w:hAnsi="Calibri" w:cs="Times New Roman"/>
      <w:lang w:eastAsia="en-US"/>
    </w:rPr>
  </w:style>
  <w:style w:type="paragraph" w:customStyle="1" w:styleId="1fffff3">
    <w:name w:val="_Часть 1."/>
    <w:basedOn w:val="20"/>
    <w:link w:val="1fffff4"/>
    <w:qFormat/>
    <w:rsid w:val="00C25060"/>
    <w:pPr>
      <w:numPr>
        <w:ilvl w:val="0"/>
        <w:numId w:val="0"/>
      </w:numPr>
      <w:suppressAutoHyphens w:val="0"/>
      <w:spacing w:before="480" w:after="60"/>
      <w:ind w:left="2506" w:firstLine="567"/>
      <w:jc w:val="left"/>
    </w:pPr>
    <w:rPr>
      <w:rFonts w:cs="Times New Roman"/>
      <w:bCs/>
      <w:i/>
      <w:iCs/>
      <w:color w:val="000000"/>
      <w:kern w:val="28"/>
      <w:lang w:bidi="ar-SA"/>
    </w:rPr>
  </w:style>
  <w:style w:type="character" w:customStyle="1" w:styleId="1fffff4">
    <w:name w:val="_Часть 1. Знак"/>
    <w:link w:val="1fffff3"/>
    <w:rsid w:val="00C25060"/>
    <w:rPr>
      <w:rFonts w:ascii="Times New Roman" w:eastAsia="Times New Roman" w:hAnsi="Times New Roman" w:cs="Times New Roman"/>
      <w:b/>
      <w:bCs/>
      <w:i/>
      <w:iCs/>
      <w:color w:val="000000"/>
      <w:kern w:val="28"/>
      <w:sz w:val="28"/>
      <w:szCs w:val="28"/>
      <w:lang w:eastAsia="en-US"/>
    </w:rPr>
  </w:style>
  <w:style w:type="paragraph" w:customStyle="1" w:styleId="a7">
    <w:name w:val="_Обычный список точка"/>
    <w:basedOn w:val="affff6"/>
    <w:link w:val="afffffffffffffff2"/>
    <w:qFormat/>
    <w:rsid w:val="00C25060"/>
    <w:pPr>
      <w:numPr>
        <w:numId w:val="64"/>
      </w:numPr>
      <w:ind w:left="0" w:firstLine="567"/>
    </w:pPr>
    <w:rPr>
      <w:rFonts w:ascii="Times New Roman" w:eastAsia="Calibri" w:hAnsi="Times New Roman"/>
      <w:sz w:val="26"/>
      <w:szCs w:val="26"/>
      <w:lang w:val="ru-RU" w:eastAsia="ru-RU" w:bidi="ar-SA"/>
    </w:rPr>
  </w:style>
  <w:style w:type="character" w:customStyle="1" w:styleId="afffffffffffffff2">
    <w:name w:val="_Обычный список точка Знак"/>
    <w:link w:val="a7"/>
    <w:rsid w:val="00C25060"/>
    <w:rPr>
      <w:rFonts w:ascii="Times New Roman" w:eastAsia="Calibri" w:hAnsi="Times New Roman" w:cs="Times New Roman"/>
      <w:sz w:val="26"/>
      <w:szCs w:val="26"/>
    </w:rPr>
  </w:style>
  <w:style w:type="paragraph" w:customStyle="1" w:styleId="11ff3">
    <w:name w:val="_1.1 Текст"/>
    <w:basedOn w:val="affffffffff6"/>
    <w:link w:val="11ff4"/>
    <w:qFormat/>
    <w:rsid w:val="00B5461F"/>
    <w:rPr>
      <w:rFonts w:ascii="Times New Roman" w:hAnsi="Times New Roman" w:cs="Times New Roman"/>
      <w:bCs/>
      <w:iCs/>
      <w:color w:val="0A0A0C"/>
      <w:w w:val="105"/>
      <w:kern w:val="28"/>
      <w:sz w:val="24"/>
      <w:szCs w:val="24"/>
    </w:rPr>
  </w:style>
  <w:style w:type="character" w:customStyle="1" w:styleId="11ff4">
    <w:name w:val="_1.1 Текст Знак"/>
    <w:link w:val="11ff3"/>
    <w:rsid w:val="00B5461F"/>
    <w:rPr>
      <w:rFonts w:ascii="Times New Roman" w:eastAsia="Calibri" w:hAnsi="Times New Roman" w:cs="Times New Roman"/>
      <w:bCs/>
      <w:iCs/>
      <w:color w:val="0A0A0C"/>
      <w:w w:val="105"/>
      <w:kern w:val="28"/>
      <w:sz w:val="24"/>
      <w:szCs w:val="24"/>
      <w:lang w:eastAsia="en-US"/>
    </w:rPr>
  </w:style>
  <w:style w:type="paragraph" w:customStyle="1" w:styleId="1">
    <w:name w:val="_Раздел 1"/>
    <w:basedOn w:val="19"/>
    <w:link w:val="1fffff5"/>
    <w:rsid w:val="00C25060"/>
    <w:pPr>
      <w:keepNext/>
      <w:numPr>
        <w:numId w:val="65"/>
      </w:numPr>
      <w:tabs>
        <w:tab w:val="left" w:pos="0"/>
      </w:tabs>
      <w:contextualSpacing w:val="0"/>
      <w:jc w:val="both"/>
    </w:pPr>
    <w:rPr>
      <w:bCs/>
      <w:smallCaps w:val="0"/>
      <w:color w:val="000000"/>
      <w:spacing w:val="0"/>
      <w:kern w:val="28"/>
      <w:sz w:val="26"/>
      <w:szCs w:val="32"/>
      <w:lang w:bidi="ar-SA"/>
    </w:rPr>
  </w:style>
  <w:style w:type="character" w:customStyle="1" w:styleId="1fffff5">
    <w:name w:val="_Раздел 1 Знак"/>
    <w:link w:val="1"/>
    <w:rsid w:val="00C25060"/>
    <w:rPr>
      <w:rFonts w:ascii="Times New Roman" w:eastAsia="Times New Roman" w:hAnsi="Times New Roman" w:cs="Times New Roman"/>
      <w:b/>
      <w:bCs/>
      <w:color w:val="000000"/>
      <w:kern w:val="28"/>
      <w:sz w:val="26"/>
      <w:szCs w:val="32"/>
      <w:lang w:eastAsia="en-US"/>
    </w:rPr>
  </w:style>
  <w:style w:type="numbering" w:customStyle="1" w:styleId="afffffffffffffff3">
    <w:name w:val="Со второго раздела"/>
    <w:uiPriority w:val="99"/>
    <w:rsid w:val="00C25060"/>
  </w:style>
  <w:style w:type="paragraph" w:customStyle="1" w:styleId="righttext">
    <w:name w:val="righ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center">
    <w:name w:val="tabletextcenter"/>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left">
    <w:name w:val="tabletextlef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ktext">
    <w:name w:val="blok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ffff6">
    <w:name w:val="Текст концевой сноски Знак1"/>
    <w:uiPriority w:val="99"/>
    <w:semiHidden/>
    <w:rsid w:val="00C25060"/>
    <w:rPr>
      <w:rFonts w:ascii="Times New Roman" w:hAnsi="Times New Roman"/>
      <w:color w:val="000000"/>
      <w:lang w:eastAsia="en-US"/>
    </w:rPr>
  </w:style>
  <w:style w:type="character" w:customStyle="1" w:styleId="1fffff7">
    <w:name w:val="Текст сноски Знак1"/>
    <w:uiPriority w:val="99"/>
    <w:semiHidden/>
    <w:rsid w:val="00C25060"/>
    <w:rPr>
      <w:rFonts w:ascii="Times New Roman" w:hAnsi="Times New Roman"/>
      <w:color w:val="000000"/>
      <w:lang w:eastAsia="en-US"/>
    </w:rPr>
  </w:style>
  <w:style w:type="character" w:customStyle="1" w:styleId="21fc">
    <w:name w:val="Основной текст с отступом 2 Знак1"/>
    <w:uiPriority w:val="99"/>
    <w:semiHidden/>
    <w:rsid w:val="00C25060"/>
    <w:rPr>
      <w:rFonts w:ascii="Times New Roman" w:hAnsi="Times New Roman"/>
      <w:color w:val="000000"/>
      <w:sz w:val="26"/>
      <w:szCs w:val="26"/>
      <w:lang w:eastAsia="en-US"/>
    </w:rPr>
  </w:style>
  <w:style w:type="character" w:customStyle="1" w:styleId="22f2">
    <w:name w:val="2_2 Таблица Знак"/>
    <w:link w:val="22"/>
    <w:rsid w:val="00C25060"/>
    <w:rPr>
      <w:rFonts w:ascii="Times New Roman" w:eastAsia="Times New Roman" w:hAnsi="Times New Roman" w:cs="Times New Roman"/>
      <w:b/>
      <w:iCs/>
      <w:snapToGrid w:val="0"/>
      <w:sz w:val="26"/>
      <w:szCs w:val="26"/>
      <w:lang w:eastAsia="en-US"/>
    </w:rPr>
  </w:style>
  <w:style w:type="character" w:customStyle="1" w:styleId="0210">
    <w:name w:val="02_Глава 1. Знак"/>
    <w:link w:val="021"/>
    <w:rsid w:val="00C25060"/>
    <w:rPr>
      <w:rFonts w:ascii="Times New Roman" w:eastAsia="Times New Roman" w:hAnsi="Times New Roman" w:cs="Times New Roman"/>
      <w:b/>
      <w:iCs/>
      <w:caps/>
      <w:snapToGrid w:val="0"/>
      <w:sz w:val="26"/>
      <w:szCs w:val="26"/>
      <w:lang w:eastAsia="en-US"/>
    </w:rPr>
  </w:style>
  <w:style w:type="character" w:customStyle="1" w:styleId="11pt">
    <w:name w:val="Основной текст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C25060"/>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eastAsia="en-US"/>
    </w:rPr>
  </w:style>
  <w:style w:type="paragraph" w:customStyle="1" w:styleId="11">
    <w:name w:val="1."/>
    <w:basedOn w:val="affff6"/>
    <w:link w:val="1fffff8"/>
    <w:rsid w:val="00C25060"/>
    <w:pPr>
      <w:pageBreakBefore/>
      <w:widowControl w:val="0"/>
      <w:numPr>
        <w:numId w:val="69"/>
      </w:numPr>
      <w:tabs>
        <w:tab w:val="left" w:pos="993"/>
      </w:tabs>
      <w:spacing w:line="276" w:lineRule="auto"/>
      <w:jc w:val="left"/>
    </w:pPr>
    <w:rPr>
      <w:rFonts w:ascii="Times New Roman" w:eastAsia="Calibri" w:hAnsi="Times New Roman"/>
      <w:b/>
      <w:sz w:val="26"/>
      <w:szCs w:val="26"/>
      <w:lang w:val="ru-RU" w:eastAsia="ru-RU" w:bidi="ar-SA"/>
    </w:rPr>
  </w:style>
  <w:style w:type="paragraph" w:customStyle="1" w:styleId="110">
    <w:name w:val="1.1"/>
    <w:basedOn w:val="affff6"/>
    <w:link w:val="11ff5"/>
    <w:rsid w:val="00C25060"/>
    <w:pPr>
      <w:keepNext/>
      <w:numPr>
        <w:ilvl w:val="1"/>
        <w:numId w:val="69"/>
      </w:numPr>
      <w:tabs>
        <w:tab w:val="left" w:pos="993"/>
      </w:tabs>
      <w:spacing w:before="120" w:line="276" w:lineRule="auto"/>
      <w:jc w:val="left"/>
    </w:pPr>
    <w:rPr>
      <w:rFonts w:ascii="Times New Roman" w:eastAsia="Calibri" w:hAnsi="Times New Roman"/>
      <w:b/>
      <w:sz w:val="26"/>
      <w:szCs w:val="26"/>
      <w:lang w:val="ru-RU" w:eastAsia="ru-RU" w:bidi="ar-SA"/>
    </w:rPr>
  </w:style>
  <w:style w:type="character" w:customStyle="1" w:styleId="1fffff8">
    <w:name w:val="1. Знак"/>
    <w:link w:val="11"/>
    <w:rsid w:val="00C25060"/>
    <w:rPr>
      <w:rFonts w:ascii="Times New Roman" w:eastAsia="Calibri" w:hAnsi="Times New Roman" w:cs="Times New Roman"/>
      <w:b/>
      <w:sz w:val="26"/>
      <w:szCs w:val="26"/>
    </w:rPr>
  </w:style>
  <w:style w:type="paragraph" w:customStyle="1" w:styleId="afffffffffffffff4">
    <w:name w:val="Обычный текст"/>
    <w:basedOn w:val="affff6"/>
    <w:link w:val="afffffffffffffff5"/>
    <w:rsid w:val="00C25060"/>
    <w:pPr>
      <w:spacing w:line="240" w:lineRule="auto"/>
      <w:ind w:left="0" w:firstLine="0"/>
      <w:jc w:val="left"/>
    </w:pPr>
    <w:rPr>
      <w:rFonts w:ascii="Times New Roman" w:eastAsia="Calibri" w:hAnsi="Times New Roman"/>
      <w:sz w:val="26"/>
      <w:szCs w:val="26"/>
      <w:lang w:val="ru-RU" w:eastAsia="ru-RU" w:bidi="ar-SA"/>
    </w:rPr>
  </w:style>
  <w:style w:type="character" w:customStyle="1" w:styleId="11ff5">
    <w:name w:val="1.1 Знак"/>
    <w:link w:val="110"/>
    <w:rsid w:val="00C25060"/>
    <w:rPr>
      <w:rFonts w:ascii="Times New Roman" w:eastAsia="Calibri" w:hAnsi="Times New Roman" w:cs="Times New Roman"/>
      <w:b/>
      <w:sz w:val="26"/>
      <w:szCs w:val="26"/>
    </w:rPr>
  </w:style>
  <w:style w:type="character" w:customStyle="1" w:styleId="afffffffffffffff5">
    <w:name w:val="Обычный текст Знак"/>
    <w:link w:val="afffffffffffffff4"/>
    <w:rsid w:val="00C25060"/>
    <w:rPr>
      <w:rFonts w:ascii="Times New Roman" w:eastAsia="Calibri" w:hAnsi="Times New Roman" w:cs="Times New Roman"/>
      <w:sz w:val="26"/>
      <w:szCs w:val="26"/>
    </w:rPr>
  </w:style>
  <w:style w:type="paragraph" w:customStyle="1" w:styleId="afffffffffffffff6">
    <w:name w:val="_Подразделение"/>
    <w:basedOn w:val="1fffb"/>
    <w:link w:val="afffffffffffffff7"/>
    <w:qFormat/>
    <w:rsid w:val="00C25060"/>
    <w:pPr>
      <w:spacing w:before="240"/>
      <w:jc w:val="both"/>
    </w:pPr>
    <w:rPr>
      <w:b/>
      <w:smallCaps/>
    </w:rPr>
  </w:style>
  <w:style w:type="paragraph" w:customStyle="1" w:styleId="a9">
    <w:name w:val="_Список маркерны"/>
    <w:basedOn w:val="affffffffff6"/>
    <w:link w:val="afffffffffffffff8"/>
    <w:qFormat/>
    <w:rsid w:val="00C25060"/>
    <w:pPr>
      <w:numPr>
        <w:numId w:val="67"/>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C25060"/>
    <w:rPr>
      <w:rFonts w:ascii="Times New Roman" w:eastAsia="Calibri" w:hAnsi="Times New Roman" w:cs="Calibri"/>
      <w:b/>
      <w:bCs/>
      <w:smallCaps/>
      <w:sz w:val="20"/>
      <w:szCs w:val="26"/>
    </w:rPr>
  </w:style>
  <w:style w:type="paragraph" w:customStyle="1" w:styleId="a3">
    <w:name w:val="_Список нумерованный"/>
    <w:basedOn w:val="a9"/>
    <w:link w:val="afffffffffffffff9"/>
    <w:qFormat/>
    <w:rsid w:val="00C25060"/>
    <w:pPr>
      <w:numPr>
        <w:numId w:val="68"/>
      </w:numPr>
    </w:pPr>
  </w:style>
  <w:style w:type="character" w:customStyle="1" w:styleId="afffffffffffffff8">
    <w:name w:val="_Список маркерны Знак"/>
    <w:link w:val="a9"/>
    <w:rsid w:val="00C25060"/>
    <w:rPr>
      <w:rFonts w:ascii="Times New Roman" w:eastAsia="Calibri" w:hAnsi="Times New Roman" w:cs="Times New Roman"/>
      <w:iCs/>
      <w:sz w:val="26"/>
      <w:szCs w:val="26"/>
      <w:lang w:eastAsia="en-US"/>
    </w:rPr>
  </w:style>
  <w:style w:type="character" w:customStyle="1" w:styleId="afffffffffffffff9">
    <w:name w:val="_Список нумерованный Знак"/>
    <w:link w:val="a3"/>
    <w:rsid w:val="00C25060"/>
    <w:rPr>
      <w:rFonts w:ascii="Times New Roman" w:eastAsia="Calibri" w:hAnsi="Times New Roman" w:cs="Times New Roman"/>
      <w:iCs/>
      <w:sz w:val="26"/>
      <w:szCs w:val="26"/>
      <w:lang w:eastAsia="en-US"/>
    </w:rPr>
  </w:style>
  <w:style w:type="paragraph" w:customStyle="1" w:styleId="afffffffffffffffa">
    <w:name w:val="_комментарий"/>
    <w:basedOn w:val="affffffffff6"/>
    <w:link w:val="afffffffffffffffb"/>
    <w:rsid w:val="00C25060"/>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C25060"/>
    <w:rPr>
      <w:rFonts w:ascii="Times New Roman" w:eastAsia="Calibri" w:hAnsi="Times New Roman" w:cs="Times New Roman"/>
      <w:iCs/>
      <w:color w:val="FF0000"/>
      <w:sz w:val="26"/>
      <w:szCs w:val="26"/>
      <w:lang w:eastAsia="en-US"/>
    </w:rPr>
  </w:style>
  <w:style w:type="paragraph" w:customStyle="1" w:styleId="1fffff9">
    <w:name w:val="Заголовок записки1"/>
    <w:next w:val="af8"/>
    <w:link w:val="afffffffffffffffc"/>
    <w:autoRedefine/>
    <w:uiPriority w:val="99"/>
    <w:unhideWhenUsed/>
    <w:qFormat/>
    <w:rsid w:val="00C25060"/>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lang w:eastAsia="en-US"/>
    </w:rPr>
  </w:style>
  <w:style w:type="character" w:customStyle="1" w:styleId="afffffffffffffffc">
    <w:name w:val="Заголовок записки Знак"/>
    <w:link w:val="1fffff9"/>
    <w:uiPriority w:val="99"/>
    <w:rsid w:val="00C25060"/>
    <w:rPr>
      <w:rFonts w:ascii="Times New Roman" w:eastAsia="Times New Roman" w:hAnsi="Times New Roman" w:cs="Times New Roman"/>
      <w:b/>
      <w:caps/>
      <w:spacing w:val="5"/>
      <w:sz w:val="32"/>
      <w:lang w:eastAsia="en-US"/>
    </w:rPr>
  </w:style>
  <w:style w:type="paragraph" w:customStyle="1" w:styleId="ab">
    <w:name w:val="Перечисление"/>
    <w:basedOn w:val="affff6"/>
    <w:link w:val="afffffffffffffffd"/>
    <w:qFormat/>
    <w:rsid w:val="00C25060"/>
    <w:pPr>
      <w:numPr>
        <w:numId w:val="70"/>
      </w:numPr>
      <w:adjustRightInd w:val="0"/>
      <w:snapToGrid w:val="0"/>
      <w:spacing w:after="40" w:line="300" w:lineRule="auto"/>
      <w:ind w:left="1004" w:hanging="295"/>
      <w:contextualSpacing w:val="0"/>
    </w:pPr>
    <w:rPr>
      <w:rFonts w:ascii="Times New Roman" w:eastAsia="MS Mincho" w:hAnsi="Times New Roman"/>
      <w:sz w:val="28"/>
      <w:szCs w:val="24"/>
      <w:lang w:val="ru-RU" w:eastAsia="ru-RU" w:bidi="ar-SA"/>
    </w:rPr>
  </w:style>
  <w:style w:type="paragraph" w:customStyle="1" w:styleId="1fffffa">
    <w:name w:val="_Рисунок1"/>
    <w:basedOn w:val="a"/>
    <w:next w:val="affffffffff6"/>
    <w:link w:val="1fffffb"/>
    <w:qFormat/>
    <w:rsid w:val="00C25060"/>
    <w:pPr>
      <w:keepLines/>
      <w:numPr>
        <w:numId w:val="0"/>
      </w:numPr>
      <w:spacing w:after="200"/>
      <w:ind w:left="714" w:hanging="357"/>
      <w:jc w:val="center"/>
    </w:pPr>
    <w:rPr>
      <w:rFonts w:ascii="Times New Roman" w:eastAsia="Calibri" w:hAnsi="Times New Roman"/>
      <w:sz w:val="26"/>
      <w:szCs w:val="26"/>
      <w:lang w:val="ru-RU" w:eastAsia="ru-RU" w:bidi="ar-SA"/>
    </w:rPr>
  </w:style>
  <w:style w:type="character" w:customStyle="1" w:styleId="1fffffb">
    <w:name w:val="_Рисунок1 Знак"/>
    <w:link w:val="1fffffa"/>
    <w:rsid w:val="00C25060"/>
    <w:rPr>
      <w:rFonts w:ascii="Times New Roman" w:eastAsia="Calibri" w:hAnsi="Times New Roman" w:cs="Times New Roman"/>
      <w:sz w:val="26"/>
      <w:szCs w:val="26"/>
    </w:rPr>
  </w:style>
  <w:style w:type="paragraph" w:customStyle="1" w:styleId="afffffffffffffffe">
    <w:name w:val="Название рисунка"/>
    <w:link w:val="affffffffffffffff"/>
    <w:qFormat/>
    <w:rsid w:val="00C25060"/>
    <w:pPr>
      <w:adjustRightInd w:val="0"/>
      <w:snapToGrid w:val="0"/>
      <w:spacing w:before="120" w:after="240" w:line="240" w:lineRule="auto"/>
      <w:jc w:val="center"/>
    </w:pPr>
    <w:rPr>
      <w:rFonts w:ascii="Times New Roman" w:eastAsia="Times New Roman" w:hAnsi="Times New Roman" w:cs="Times New Roman"/>
      <w:i/>
      <w:spacing w:val="6"/>
      <w:sz w:val="26"/>
      <w:lang w:eastAsia="en-US"/>
    </w:rPr>
  </w:style>
  <w:style w:type="character" w:customStyle="1" w:styleId="affffffffffffffff">
    <w:name w:val="Название рисунка Знак"/>
    <w:link w:val="afffffffffffffffe"/>
    <w:rsid w:val="00C25060"/>
    <w:rPr>
      <w:rFonts w:ascii="Times New Roman" w:eastAsia="Times New Roman" w:hAnsi="Times New Roman" w:cs="Times New Roman"/>
      <w:i/>
      <w:spacing w:val="6"/>
      <w:sz w:val="26"/>
      <w:lang w:eastAsia="en-US"/>
    </w:rPr>
  </w:style>
  <w:style w:type="numbering" w:customStyle="1" w:styleId="05">
    <w:name w:val="0.5 Список Заг."/>
    <w:uiPriority w:val="99"/>
    <w:rsid w:val="00C25060"/>
  </w:style>
  <w:style w:type="paragraph" w:customStyle="1" w:styleId="348">
    <w:name w:val="3.4 Т. Центр"/>
    <w:link w:val="349"/>
    <w:rsid w:val="00C25060"/>
    <w:pPr>
      <w:spacing w:after="0" w:line="240" w:lineRule="auto"/>
      <w:jc w:val="center"/>
    </w:pPr>
    <w:rPr>
      <w:rFonts w:ascii="Times New Roman" w:eastAsia="Times New Roman" w:hAnsi="Times New Roman" w:cs="Times New Roman"/>
      <w:sz w:val="20"/>
      <w:szCs w:val="20"/>
      <w:lang w:eastAsia="en-US"/>
    </w:rPr>
  </w:style>
  <w:style w:type="character" w:customStyle="1" w:styleId="349">
    <w:name w:val="3.4 Т. Центр Знак"/>
    <w:link w:val="348"/>
    <w:rsid w:val="00C25060"/>
    <w:rPr>
      <w:rFonts w:ascii="Times New Roman" w:eastAsia="Times New Roman" w:hAnsi="Times New Roman" w:cs="Times New Roman"/>
      <w:sz w:val="20"/>
      <w:szCs w:val="20"/>
      <w:lang w:eastAsia="en-US"/>
    </w:rPr>
  </w:style>
  <w:style w:type="numbering" w:customStyle="1" w:styleId="0510">
    <w:name w:val="0.5 Список Заг.1"/>
    <w:uiPriority w:val="99"/>
    <w:rsid w:val="00C25060"/>
  </w:style>
  <w:style w:type="paragraph" w:customStyle="1" w:styleId="121">
    <w:name w:val="1_2 Список нумерной"/>
    <w:basedOn w:val="00"/>
    <w:link w:val="12f6"/>
    <w:rsid w:val="00C25060"/>
    <w:pPr>
      <w:numPr>
        <w:ilvl w:val="1"/>
        <w:numId w:val="72"/>
      </w:numPr>
      <w:spacing w:after="40"/>
      <w:ind w:left="0" w:firstLine="709"/>
    </w:pPr>
    <w:rPr>
      <w:i/>
    </w:rPr>
  </w:style>
  <w:style w:type="character" w:customStyle="1" w:styleId="12f6">
    <w:name w:val="1_2 Список нумерной Знак"/>
    <w:link w:val="121"/>
    <w:rsid w:val="00C25060"/>
    <w:rPr>
      <w:rFonts w:ascii="Times New Roman" w:eastAsia="Times New Roman" w:hAnsi="Times New Roman" w:cs="Times New Roman"/>
      <w:i/>
      <w:sz w:val="26"/>
      <w:szCs w:val="26"/>
      <w:lang w:eastAsia="en-US"/>
    </w:rPr>
  </w:style>
  <w:style w:type="paragraph" w:customStyle="1" w:styleId="120">
    <w:name w:val="1_2 Список нумерованный"/>
    <w:basedOn w:val="121"/>
    <w:link w:val="12f7"/>
    <w:qFormat/>
    <w:rsid w:val="00C25060"/>
    <w:pPr>
      <w:numPr>
        <w:ilvl w:val="0"/>
        <w:numId w:val="73"/>
      </w:numPr>
      <w:ind w:left="0" w:firstLine="709"/>
    </w:pPr>
  </w:style>
  <w:style w:type="character" w:customStyle="1" w:styleId="12f7">
    <w:name w:val="1_2 Список нумерованный Знак"/>
    <w:link w:val="120"/>
    <w:rsid w:val="00C25060"/>
    <w:rPr>
      <w:rFonts w:ascii="Times New Roman" w:eastAsia="Times New Roman" w:hAnsi="Times New Roman" w:cs="Times New Roman"/>
      <w:i/>
      <w:sz w:val="26"/>
      <w:szCs w:val="26"/>
      <w:lang w:eastAsia="en-US"/>
    </w:rPr>
  </w:style>
  <w:style w:type="paragraph" w:customStyle="1" w:styleId="3301">
    <w:name w:val="3.3 Т. Слева + 0"/>
    <w:basedOn w:val="af8"/>
    <w:rsid w:val="00C25060"/>
    <w:pPr>
      <w:spacing w:after="0" w:line="240" w:lineRule="auto"/>
    </w:pPr>
    <w:rPr>
      <w:rFonts w:ascii="Times New Roman" w:eastAsia="Times New Roman" w:hAnsi="Times New Roman" w:cs="Times New Roman"/>
      <w:sz w:val="20"/>
      <w:szCs w:val="20"/>
      <w:lang w:eastAsia="en-US"/>
    </w:rPr>
  </w:style>
  <w:style w:type="paragraph" w:customStyle="1" w:styleId="31d">
    <w:name w:val="3.1 Т. Подзаг."/>
    <w:link w:val="31e"/>
    <w:rsid w:val="00C25060"/>
    <w:pPr>
      <w:spacing w:before="40" w:after="40" w:line="240" w:lineRule="auto"/>
      <w:jc w:val="both"/>
    </w:pPr>
    <w:rPr>
      <w:rFonts w:ascii="Times New Roman" w:eastAsia="Times New Roman" w:hAnsi="Times New Roman" w:cs="Times New Roman"/>
      <w:b/>
      <w:bCs/>
      <w:smallCaps/>
      <w:spacing w:val="20"/>
      <w:sz w:val="20"/>
      <w:szCs w:val="20"/>
      <w:lang w:eastAsia="en-US"/>
    </w:rPr>
  </w:style>
  <w:style w:type="character" w:customStyle="1" w:styleId="31e">
    <w:name w:val="3.1 Т. Подзаг. Знак"/>
    <w:link w:val="31d"/>
    <w:rsid w:val="00C25060"/>
    <w:rPr>
      <w:rFonts w:ascii="Times New Roman" w:eastAsia="Times New Roman" w:hAnsi="Times New Roman" w:cs="Times New Roman"/>
      <w:b/>
      <w:bCs/>
      <w:smallCaps/>
      <w:spacing w:val="20"/>
      <w:sz w:val="20"/>
      <w:szCs w:val="20"/>
      <w:lang w:eastAsia="en-US"/>
    </w:rPr>
  </w:style>
  <w:style w:type="paragraph" w:customStyle="1" w:styleId="1fffffc">
    <w:name w:val="Текст титула отступ 1"/>
    <w:rsid w:val="00C25060"/>
    <w:pPr>
      <w:spacing w:after="3600" w:line="259" w:lineRule="auto"/>
      <w:jc w:val="center"/>
    </w:pPr>
    <w:rPr>
      <w:rFonts w:ascii="Times New Roman" w:eastAsia="Times New Roman" w:hAnsi="Times New Roman" w:cs="Times New Roman"/>
      <w:b/>
      <w:sz w:val="24"/>
      <w:szCs w:val="20"/>
      <w:lang w:eastAsia="en-US"/>
    </w:rPr>
  </w:style>
  <w:style w:type="paragraph" w:customStyle="1" w:styleId="affffffffffffffff0">
    <w:name w:val="Обычный б/п"/>
    <w:basedOn w:val="af8"/>
    <w:rsid w:val="00C25060"/>
    <w:pPr>
      <w:snapToGrid w:val="0"/>
      <w:spacing w:after="0" w:line="300" w:lineRule="auto"/>
      <w:contextualSpacing/>
      <w:jc w:val="both"/>
    </w:pPr>
    <w:rPr>
      <w:rFonts w:ascii="Times New Roman" w:eastAsia="Times New Roman" w:hAnsi="Times New Roman" w:cs="Times New Roman"/>
      <w:sz w:val="28"/>
      <w:lang w:eastAsia="en-US"/>
    </w:rPr>
  </w:style>
  <w:style w:type="paragraph" w:customStyle="1" w:styleId="21fd">
    <w:name w:val="2.1 Наз. записки"/>
    <w:basedOn w:val="10a"/>
    <w:link w:val="21fe"/>
    <w:rsid w:val="00C25060"/>
    <w:rPr>
      <w:caps w:val="0"/>
    </w:rPr>
  </w:style>
  <w:style w:type="character" w:customStyle="1" w:styleId="afffffffffffffffd">
    <w:name w:val="Перечисление Знак"/>
    <w:basedOn w:val="affff7"/>
    <w:link w:val="ab"/>
    <w:rsid w:val="00C25060"/>
    <w:rPr>
      <w:rFonts w:ascii="Times New Roman" w:eastAsia="MS Mincho" w:hAnsi="Times New Roman" w:cs="Times New Roman"/>
      <w:sz w:val="28"/>
      <w:szCs w:val="24"/>
      <w:lang w:val="en-US" w:eastAsia="en-US" w:bidi="en-US"/>
    </w:rPr>
  </w:style>
  <w:style w:type="paragraph" w:customStyle="1" w:styleId="1fffffd">
    <w:name w:val="Красная строка1"/>
    <w:basedOn w:val="afffff1"/>
    <w:next w:val="af8"/>
    <w:uiPriority w:val="99"/>
    <w:unhideWhenUsed/>
    <w:rsid w:val="00C25060"/>
    <w:pPr>
      <w:snapToGrid w:val="0"/>
      <w:spacing w:before="40" w:after="360" w:line="300" w:lineRule="auto"/>
      <w:ind w:firstLine="360"/>
      <w:contextualSpacing/>
    </w:pPr>
    <w:rPr>
      <w:rFonts w:ascii="Times New Roman" w:hAnsi="Times New Roman"/>
      <w:spacing w:val="-5"/>
      <w:sz w:val="28"/>
      <w:lang w:val="ru-RU" w:bidi="ar-SA"/>
    </w:rPr>
  </w:style>
  <w:style w:type="paragraph" w:customStyle="1" w:styleId="affffffffffffffff1">
    <w:name w:val="Уравнения"/>
    <w:rsid w:val="00C25060"/>
    <w:pPr>
      <w:spacing w:before="80" w:after="80" w:line="300" w:lineRule="auto"/>
      <w:ind w:left="2829"/>
    </w:pPr>
    <w:rPr>
      <w:rFonts w:ascii="Cambria Math" w:eastAsia="Times New Roman" w:hAnsi="Cambria Math" w:cs="Times New Roman"/>
      <w:i/>
      <w:sz w:val="28"/>
      <w:lang w:eastAsia="en-US"/>
    </w:rPr>
  </w:style>
  <w:style w:type="paragraph" w:customStyle="1" w:styleId="4113">
    <w:name w:val="4.1 Абз. титула 1"/>
    <w:next w:val="10a"/>
    <w:link w:val="4114"/>
    <w:rsid w:val="00C25060"/>
    <w:pPr>
      <w:spacing w:after="1200" w:line="300" w:lineRule="auto"/>
      <w:jc w:val="center"/>
    </w:pPr>
    <w:rPr>
      <w:rFonts w:ascii="Times New Roman" w:eastAsia="Times New Roman" w:hAnsi="Times New Roman" w:cs="Times New Roman"/>
      <w:caps/>
      <w:smallCaps/>
      <w:spacing w:val="20"/>
      <w:sz w:val="32"/>
      <w:szCs w:val="36"/>
      <w:lang w:eastAsia="en-US"/>
    </w:rPr>
  </w:style>
  <w:style w:type="character" w:customStyle="1" w:styleId="21fe">
    <w:name w:val="2.1 Наз. записки Знак"/>
    <w:link w:val="21fd"/>
    <w:rsid w:val="00C25060"/>
    <w:rPr>
      <w:rFonts w:ascii="Times New Roman" w:eastAsia="Times New Roman" w:hAnsi="Times New Roman" w:cs="Times New Roman"/>
      <w:b/>
      <w:spacing w:val="10"/>
      <w:sz w:val="32"/>
      <w:szCs w:val="36"/>
      <w:lang w:eastAsia="en-US"/>
    </w:rPr>
  </w:style>
  <w:style w:type="paragraph" w:customStyle="1" w:styleId="4223">
    <w:name w:val="4.2 Абз. титула 2"/>
    <w:basedOn w:val="4113"/>
    <w:link w:val="4224"/>
    <w:rsid w:val="00C25060"/>
    <w:pPr>
      <w:spacing w:after="0"/>
    </w:pPr>
  </w:style>
  <w:style w:type="character" w:customStyle="1" w:styleId="4114">
    <w:name w:val="4.1 Абз. титула 1 Знак"/>
    <w:link w:val="4113"/>
    <w:rsid w:val="00C25060"/>
    <w:rPr>
      <w:rFonts w:ascii="Times New Roman" w:eastAsia="Times New Roman" w:hAnsi="Times New Roman" w:cs="Times New Roman"/>
      <w:caps/>
      <w:smallCaps/>
      <w:spacing w:val="20"/>
      <w:sz w:val="32"/>
      <w:szCs w:val="36"/>
      <w:lang w:eastAsia="en-US"/>
    </w:rPr>
  </w:style>
  <w:style w:type="table" w:customStyle="1" w:styleId="-531">
    <w:name w:val="Таблица-сетка 5 темная — акцент 3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C25060"/>
    <w:pPr>
      <w:keepNext/>
      <w:widowControl w:val="0"/>
      <w:snapToGrid w:val="0"/>
      <w:spacing w:before="720" w:after="0" w:line="300" w:lineRule="auto"/>
      <w:contextualSpacing/>
      <w:jc w:val="both"/>
      <w:outlineLvl w:val="0"/>
    </w:pPr>
    <w:rPr>
      <w:rFonts w:ascii="Times New Roman" w:eastAsia="Times New Roman" w:hAnsi="Times New Roman" w:cs="Times New Roman"/>
      <w:b/>
      <w:caps/>
      <w:spacing w:val="5"/>
      <w:sz w:val="32"/>
      <w:lang w:eastAsia="en-US"/>
    </w:rPr>
  </w:style>
  <w:style w:type="paragraph" w:customStyle="1" w:styleId="22f3">
    <w:name w:val="2.2 Наз. книги"/>
    <w:link w:val="22f4"/>
    <w:rsid w:val="00C25060"/>
    <w:pPr>
      <w:widowControl w:val="0"/>
      <w:numPr>
        <w:ilvl w:val="1"/>
      </w:numPr>
      <w:spacing w:after="0" w:line="300" w:lineRule="auto"/>
      <w:jc w:val="center"/>
    </w:pPr>
    <w:rPr>
      <w:rFonts w:ascii="Times New Roman" w:eastAsia="Times New Roman" w:hAnsi="Times New Roman" w:cs="Times New Roman"/>
      <w:b/>
      <w:smallCaps/>
      <w:spacing w:val="10"/>
      <w:sz w:val="28"/>
      <w:lang w:eastAsia="en-US"/>
    </w:rPr>
  </w:style>
  <w:style w:type="character" w:customStyle="1" w:styleId="22f4">
    <w:name w:val="2.2 Наз. книги Знак"/>
    <w:link w:val="22f3"/>
    <w:rsid w:val="00C25060"/>
    <w:rPr>
      <w:rFonts w:ascii="Times New Roman" w:eastAsia="Times New Roman" w:hAnsi="Times New Roman" w:cs="Times New Roman"/>
      <w:b/>
      <w:smallCaps/>
      <w:spacing w:val="10"/>
      <w:sz w:val="28"/>
      <w:lang w:eastAsia="en-US"/>
    </w:rPr>
  </w:style>
  <w:style w:type="paragraph" w:customStyle="1" w:styleId="10a">
    <w:name w:val="1.0 Заг. ПЗ"/>
    <w:next w:val="21fd"/>
    <w:link w:val="10b"/>
    <w:rsid w:val="00C25060"/>
    <w:pPr>
      <w:widowControl w:val="0"/>
      <w:spacing w:after="0" w:line="300" w:lineRule="auto"/>
      <w:ind w:left="426" w:right="425"/>
      <w:jc w:val="center"/>
    </w:pPr>
    <w:rPr>
      <w:rFonts w:ascii="Times New Roman" w:eastAsia="Times New Roman" w:hAnsi="Times New Roman" w:cs="Times New Roman"/>
      <w:b/>
      <w:caps/>
      <w:spacing w:val="10"/>
      <w:sz w:val="32"/>
      <w:szCs w:val="36"/>
      <w:lang w:eastAsia="en-US"/>
    </w:rPr>
  </w:style>
  <w:style w:type="paragraph" w:customStyle="1" w:styleId="239">
    <w:name w:val="2.3 Текст титула"/>
    <w:next w:val="10a"/>
    <w:link w:val="23a"/>
    <w:rsid w:val="00C25060"/>
    <w:pPr>
      <w:spacing w:after="0" w:line="360" w:lineRule="auto"/>
      <w:jc w:val="center"/>
    </w:pPr>
    <w:rPr>
      <w:rFonts w:ascii="Times New Roman" w:eastAsia="Times New Roman" w:hAnsi="Times New Roman" w:cs="Times New Roman"/>
      <w:b/>
      <w:bCs/>
      <w:spacing w:val="10"/>
      <w:sz w:val="28"/>
      <w:szCs w:val="20"/>
      <w:lang w:eastAsia="en-US"/>
    </w:rPr>
  </w:style>
  <w:style w:type="character" w:customStyle="1" w:styleId="10b">
    <w:name w:val="1.0 Заг. ПЗ Знак"/>
    <w:link w:val="10a"/>
    <w:rsid w:val="00C25060"/>
    <w:rPr>
      <w:rFonts w:ascii="Times New Roman" w:eastAsia="Times New Roman" w:hAnsi="Times New Roman" w:cs="Times New Roman"/>
      <w:b/>
      <w:caps/>
      <w:spacing w:val="10"/>
      <w:sz w:val="32"/>
      <w:szCs w:val="36"/>
      <w:lang w:eastAsia="en-US"/>
    </w:rPr>
  </w:style>
  <w:style w:type="paragraph" w:customStyle="1" w:styleId="36-">
    <w:name w:val="3.6 Табл. Утв.-Согл."/>
    <w:basedOn w:val="afffffffffffa"/>
    <w:link w:val="36-0"/>
    <w:rsid w:val="00C25060"/>
    <w:pPr>
      <w:spacing w:after="0" w:line="300" w:lineRule="auto"/>
      <w:ind w:left="33" w:right="174"/>
      <w:jc w:val="both"/>
    </w:pPr>
    <w:rPr>
      <w:b w:val="0"/>
      <w:sz w:val="28"/>
      <w:szCs w:val="24"/>
    </w:rPr>
  </w:style>
  <w:style w:type="character" w:customStyle="1" w:styleId="23a">
    <w:name w:val="2.3 Текст титула Знак"/>
    <w:link w:val="239"/>
    <w:rsid w:val="00C25060"/>
    <w:rPr>
      <w:rFonts w:ascii="Times New Roman" w:eastAsia="Times New Roman" w:hAnsi="Times New Roman" w:cs="Times New Roman"/>
      <w:b/>
      <w:bCs/>
      <w:spacing w:val="10"/>
      <w:sz w:val="28"/>
      <w:szCs w:val="20"/>
      <w:lang w:eastAsia="en-US"/>
    </w:rPr>
  </w:style>
  <w:style w:type="character" w:customStyle="1" w:styleId="36-0">
    <w:name w:val="3.6 Табл. Утв.-Согл. Знак"/>
    <w:link w:val="36-"/>
    <w:rsid w:val="00C25060"/>
    <w:rPr>
      <w:rFonts w:ascii="Times New Roman" w:eastAsia="Times New Roman" w:hAnsi="Times New Roman" w:cs="Times New Roman"/>
      <w:sz w:val="28"/>
      <w:szCs w:val="24"/>
      <w:lang w:eastAsia="en-US"/>
    </w:rPr>
  </w:style>
  <w:style w:type="paragraph" w:customStyle="1" w:styleId="37-">
    <w:name w:val="3.7 Табл. Зам.-Зав."/>
    <w:basedOn w:val="36-"/>
    <w:link w:val="37-0"/>
    <w:rsid w:val="00C25060"/>
    <w:pPr>
      <w:ind w:left="34" w:right="176"/>
      <w:jc w:val="left"/>
    </w:pPr>
  </w:style>
  <w:style w:type="paragraph" w:customStyle="1" w:styleId="11ff6">
    <w:name w:val="1.1а Заг. Оглавления"/>
    <w:link w:val="11ff7"/>
    <w:rsid w:val="00C25060"/>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f8">
    <w:name w:val="1.1 Заг. Вв."/>
    <w:aliases w:val="Закл."/>
    <w:basedOn w:val="11ff6"/>
    <w:link w:val="11ff9"/>
    <w:rsid w:val="00C25060"/>
  </w:style>
  <w:style w:type="character" w:customStyle="1" w:styleId="11ff7">
    <w:name w:val="1.1а Заг. Оглавления Знак"/>
    <w:link w:val="11ff6"/>
    <w:rsid w:val="00C25060"/>
    <w:rPr>
      <w:rFonts w:ascii="Times New Roman" w:eastAsia="Times New Roman" w:hAnsi="Times New Roman" w:cs="Times New Roman"/>
      <w:b/>
      <w:iCs/>
      <w:caps/>
      <w:snapToGrid w:val="0"/>
      <w:spacing w:val="20"/>
      <w:sz w:val="28"/>
      <w:lang w:eastAsia="ja-JP"/>
    </w:rPr>
  </w:style>
  <w:style w:type="character" w:customStyle="1" w:styleId="11ff9">
    <w:name w:val="1.1 Заг. Вв. Знак"/>
    <w:aliases w:val="Закл. Знак"/>
    <w:link w:val="11ff8"/>
    <w:rsid w:val="00C25060"/>
    <w:rPr>
      <w:rFonts w:ascii="Times New Roman" w:eastAsia="Times New Roman" w:hAnsi="Times New Roman" w:cs="Times New Roman"/>
      <w:b/>
      <w:iCs/>
      <w:caps/>
      <w:snapToGrid w:val="0"/>
      <w:spacing w:val="20"/>
      <w:sz w:val="28"/>
      <w:lang w:eastAsia="ja-JP"/>
    </w:rPr>
  </w:style>
  <w:style w:type="character" w:customStyle="1" w:styleId="2c">
    <w:name w:val="Оглавление 2 Знак"/>
    <w:link w:val="2b"/>
    <w:uiPriority w:val="39"/>
    <w:rsid w:val="00C25060"/>
    <w:rPr>
      <w:rFonts w:ascii="Arial" w:eastAsia="Times New Roman" w:hAnsi="Arial" w:cs="Arial"/>
      <w:bCs/>
      <w:noProof/>
      <w:sz w:val="24"/>
      <w:lang w:val="en-US" w:eastAsia="en-US" w:bidi="en-US"/>
    </w:rPr>
  </w:style>
  <w:style w:type="character" w:customStyle="1" w:styleId="3a">
    <w:name w:val="Оглавление 3 Знак"/>
    <w:link w:val="39"/>
    <w:uiPriority w:val="39"/>
    <w:rsid w:val="00C25060"/>
    <w:rPr>
      <w:rFonts w:ascii="Calibri" w:eastAsia="Times New Roman" w:hAnsi="Calibri" w:cs="Calibri"/>
      <w:sz w:val="20"/>
      <w:szCs w:val="20"/>
      <w:lang w:val="en-US" w:eastAsia="en-US" w:bidi="en-US"/>
    </w:rPr>
  </w:style>
  <w:style w:type="character" w:customStyle="1" w:styleId="44">
    <w:name w:val="Оглавление 4 Знак"/>
    <w:link w:val="43"/>
    <w:uiPriority w:val="39"/>
    <w:rsid w:val="00C25060"/>
    <w:rPr>
      <w:rFonts w:ascii="Calibri" w:eastAsia="Times New Roman" w:hAnsi="Calibri" w:cs="Calibri"/>
      <w:sz w:val="20"/>
      <w:szCs w:val="20"/>
      <w:lang w:val="en-US" w:eastAsia="en-US" w:bidi="en-US"/>
    </w:rPr>
  </w:style>
  <w:style w:type="paragraph" w:customStyle="1" w:styleId="051">
    <w:name w:val="0.5 Список 1)"/>
    <w:aliases w:val="2)"/>
    <w:basedOn w:val="00"/>
    <w:link w:val="0512"/>
    <w:rsid w:val="00C25060"/>
    <w:pPr>
      <w:numPr>
        <w:numId w:val="74"/>
      </w:numPr>
      <w:spacing w:after="40"/>
      <w:ind w:left="1134" w:hanging="425"/>
      <w:contextualSpacing/>
    </w:pPr>
  </w:style>
  <w:style w:type="character" w:customStyle="1" w:styleId="0512">
    <w:name w:val="0.5 Список 1) Знак"/>
    <w:aliases w:val="2) Знак"/>
    <w:link w:val="051"/>
    <w:rsid w:val="00C25060"/>
    <w:rPr>
      <w:rFonts w:ascii="Times New Roman" w:eastAsia="Times New Roman" w:hAnsi="Times New Roman" w:cs="Times New Roman"/>
      <w:sz w:val="26"/>
      <w:szCs w:val="26"/>
      <w:lang w:eastAsia="en-US"/>
    </w:rPr>
  </w:style>
  <w:style w:type="paragraph" w:customStyle="1" w:styleId="06">
    <w:name w:val="0.6 Список а)"/>
    <w:aliases w:val="б)"/>
    <w:basedOn w:val="051"/>
    <w:link w:val="060"/>
    <w:rsid w:val="00C25060"/>
    <w:pPr>
      <w:numPr>
        <w:numId w:val="75"/>
      </w:numPr>
      <w:ind w:left="2137" w:hanging="357"/>
    </w:pPr>
  </w:style>
  <w:style w:type="character" w:customStyle="1" w:styleId="060">
    <w:name w:val="0.6 Список а) Знак"/>
    <w:aliases w:val="б) Знак"/>
    <w:link w:val="06"/>
    <w:rsid w:val="00C25060"/>
    <w:rPr>
      <w:rFonts w:ascii="Times New Roman" w:eastAsia="Times New Roman" w:hAnsi="Times New Roman" w:cs="Times New Roman"/>
      <w:sz w:val="26"/>
      <w:szCs w:val="26"/>
      <w:lang w:eastAsia="en-US"/>
    </w:rPr>
  </w:style>
  <w:style w:type="character" w:customStyle="1" w:styleId="11ff2">
    <w:name w:val="1.1 Заг. Частей Знак"/>
    <w:link w:val="114"/>
    <w:rsid w:val="00C25060"/>
    <w:rPr>
      <w:rFonts w:ascii="Times New Roman" w:eastAsia="Times New Roman" w:hAnsi="Times New Roman" w:cs="Times New Roman"/>
      <w:b/>
      <w:iCs/>
      <w:caps/>
      <w:snapToGrid w:val="0"/>
      <w:spacing w:val="20"/>
      <w:sz w:val="28"/>
      <w:lang w:eastAsia="ja-JP"/>
    </w:rPr>
  </w:style>
  <w:style w:type="character" w:customStyle="1" w:styleId="21fa">
    <w:name w:val="2_1 Рисунок Знак"/>
    <w:link w:val="21"/>
    <w:rsid w:val="00C25060"/>
    <w:rPr>
      <w:rFonts w:ascii="Times New Roman" w:eastAsia="Times New Roman" w:hAnsi="Times New Roman" w:cs="Times New Roman"/>
      <w:b/>
      <w:iCs/>
      <w:snapToGrid w:val="0"/>
      <w:sz w:val="26"/>
      <w:szCs w:val="26"/>
      <w:lang w:eastAsia="en-US"/>
    </w:rPr>
  </w:style>
  <w:style w:type="character" w:customStyle="1" w:styleId="03110">
    <w:name w:val="03_Глава 1.1. Знак"/>
    <w:link w:val="0311"/>
    <w:rsid w:val="00C25060"/>
    <w:rPr>
      <w:rFonts w:ascii="Times New Roman" w:eastAsia="Times New Roman" w:hAnsi="Times New Roman" w:cs="Times New Roman"/>
      <w:b/>
      <w:sz w:val="26"/>
      <w:szCs w:val="24"/>
      <w:lang w:eastAsia="en-US"/>
    </w:rPr>
  </w:style>
  <w:style w:type="character" w:customStyle="1" w:styleId="4224">
    <w:name w:val="4.2 Абз. титула 2 Знак"/>
    <w:link w:val="4223"/>
    <w:rsid w:val="00C25060"/>
    <w:rPr>
      <w:rFonts w:ascii="Times New Roman" w:eastAsia="Times New Roman" w:hAnsi="Times New Roman" w:cs="Times New Roman"/>
      <w:caps/>
      <w:smallCaps/>
      <w:spacing w:val="20"/>
      <w:sz w:val="32"/>
      <w:szCs w:val="36"/>
      <w:lang w:eastAsia="en-US"/>
    </w:rPr>
  </w:style>
  <w:style w:type="character" w:customStyle="1" w:styleId="37-0">
    <w:name w:val="3.7 Табл. Зам.-Зав. Знак"/>
    <w:link w:val="37-"/>
    <w:rsid w:val="00C25060"/>
    <w:rPr>
      <w:rFonts w:ascii="Times New Roman" w:eastAsia="Times New Roman" w:hAnsi="Times New Roman" w:cs="Times New Roman"/>
      <w:sz w:val="28"/>
      <w:szCs w:val="24"/>
      <w:lang w:eastAsia="en-US"/>
    </w:rPr>
  </w:style>
  <w:style w:type="paragraph" w:customStyle="1" w:styleId="020">
    <w:name w:val="0.2 Слева + 0"/>
    <w:basedOn w:val="00"/>
    <w:link w:val="0200"/>
    <w:rsid w:val="00C25060"/>
    <w:pPr>
      <w:ind w:firstLine="0"/>
      <w:contextualSpacing/>
    </w:pPr>
  </w:style>
  <w:style w:type="character" w:customStyle="1" w:styleId="0200">
    <w:name w:val="0.2 Слева + 0 Знак"/>
    <w:link w:val="020"/>
    <w:rsid w:val="00C25060"/>
    <w:rPr>
      <w:rFonts w:ascii="Times New Roman" w:eastAsia="Times New Roman" w:hAnsi="Times New Roman" w:cs="Times New Roman"/>
      <w:sz w:val="26"/>
      <w:szCs w:val="26"/>
      <w:lang w:eastAsia="en-US"/>
    </w:rPr>
  </w:style>
  <w:style w:type="numbering" w:customStyle="1" w:styleId="050">
    <w:name w:val="Стиль 0.5 Список Заг."/>
    <w:basedOn w:val="afb"/>
    <w:rsid w:val="00C25060"/>
  </w:style>
  <w:style w:type="character" w:customStyle="1" w:styleId="0511110">
    <w:name w:val="05_Глава 1.1.1.1. Знак"/>
    <w:link w:val="051111"/>
    <w:rsid w:val="00C25060"/>
    <w:rPr>
      <w:rFonts w:ascii="Times New Roman" w:eastAsia="Times New Roman" w:hAnsi="Times New Roman" w:cs="Times New Roman"/>
      <w:b/>
      <w:i/>
      <w:iCs/>
      <w:snapToGrid w:val="0"/>
      <w:spacing w:val="20"/>
      <w:sz w:val="26"/>
      <w:szCs w:val="26"/>
      <w:lang w:eastAsia="en-US"/>
    </w:rPr>
  </w:style>
  <w:style w:type="character" w:customStyle="1" w:styleId="166">
    <w:name w:val="1.6 Заг. Подпараграфов Знак"/>
    <w:link w:val="16"/>
    <w:rsid w:val="00C25060"/>
    <w:rPr>
      <w:rFonts w:ascii="Times New Roman" w:eastAsia="Times New Roman" w:hAnsi="Times New Roman" w:cs="Times New Roman"/>
      <w:i/>
      <w:iCs/>
      <w:snapToGrid w:val="0"/>
      <w:spacing w:val="20"/>
      <w:sz w:val="28"/>
      <w:lang w:eastAsia="en-US"/>
    </w:rPr>
  </w:style>
  <w:style w:type="character" w:customStyle="1" w:styleId="60-0">
    <w:name w:val="6.0 Список лит-ры Знак"/>
    <w:link w:val="60-"/>
    <w:rsid w:val="00C25060"/>
    <w:rPr>
      <w:rFonts w:ascii="Times New Roman" w:eastAsia="Times New Roman" w:hAnsi="Times New Roman" w:cs="Times New Roman"/>
      <w:sz w:val="28"/>
      <w:lang w:eastAsia="en-US"/>
    </w:rPr>
  </w:style>
  <w:style w:type="paragraph" w:customStyle="1" w:styleId="249">
    <w:name w:val="2.4 Текст титула ПТЭ"/>
    <w:basedOn w:val="239"/>
    <w:rsid w:val="00C25060"/>
    <w:pPr>
      <w:spacing w:line="240" w:lineRule="auto"/>
      <w:ind w:left="2268" w:right="2268"/>
    </w:pPr>
  </w:style>
  <w:style w:type="paragraph" w:customStyle="1" w:styleId="32a">
    <w:name w:val="3.2 Т. Слева"/>
    <w:link w:val="32b"/>
    <w:rsid w:val="00C25060"/>
    <w:pPr>
      <w:spacing w:after="0" w:line="240" w:lineRule="auto"/>
      <w:jc w:val="both"/>
    </w:pPr>
    <w:rPr>
      <w:rFonts w:ascii="Times New Roman" w:eastAsia="Times New Roman" w:hAnsi="Times New Roman" w:cs="Times New Roman"/>
      <w:sz w:val="20"/>
      <w:szCs w:val="20"/>
      <w:lang w:eastAsia="en-US"/>
    </w:rPr>
  </w:style>
  <w:style w:type="paragraph" w:customStyle="1" w:styleId="356">
    <w:name w:val="3.5 Т. Справа"/>
    <w:basedOn w:val="348"/>
    <w:rsid w:val="00C25060"/>
    <w:pPr>
      <w:ind w:right="142"/>
      <w:jc w:val="right"/>
    </w:pPr>
  </w:style>
  <w:style w:type="character" w:customStyle="1" w:styleId="32b">
    <w:name w:val="3.2 Т. Слева Знак"/>
    <w:link w:val="32a"/>
    <w:rsid w:val="00C25060"/>
    <w:rPr>
      <w:rFonts w:ascii="Times New Roman" w:eastAsia="Times New Roman" w:hAnsi="Times New Roman" w:cs="Times New Roman"/>
      <w:sz w:val="20"/>
      <w:szCs w:val="20"/>
      <w:lang w:eastAsia="en-US"/>
    </w:rPr>
  </w:style>
  <w:style w:type="paragraph" w:customStyle="1" w:styleId="33110">
    <w:name w:val="3.31 Т. Слева + 1"/>
    <w:basedOn w:val="af8"/>
    <w:rsid w:val="00C25060"/>
    <w:pPr>
      <w:spacing w:after="0" w:line="240" w:lineRule="auto"/>
      <w:ind w:firstLine="284"/>
    </w:pPr>
    <w:rPr>
      <w:rFonts w:ascii="Times New Roman" w:eastAsia="Times New Roman" w:hAnsi="Times New Roman" w:cs="Times New Roman"/>
      <w:sz w:val="20"/>
      <w:szCs w:val="20"/>
      <w:lang w:eastAsia="en-US"/>
    </w:rPr>
  </w:style>
  <w:style w:type="paragraph" w:customStyle="1" w:styleId="3322">
    <w:name w:val="3.32 Т. Слева + 2"/>
    <w:basedOn w:val="af8"/>
    <w:rsid w:val="00C25060"/>
    <w:pPr>
      <w:spacing w:after="0" w:line="240" w:lineRule="auto"/>
      <w:ind w:firstLine="567"/>
    </w:pPr>
    <w:rPr>
      <w:rFonts w:ascii="Times New Roman" w:eastAsia="Times New Roman" w:hAnsi="Times New Roman" w:cs="Times New Roman"/>
      <w:sz w:val="20"/>
      <w:szCs w:val="20"/>
      <w:lang w:eastAsia="en-US"/>
    </w:rPr>
  </w:style>
  <w:style w:type="table" w:customStyle="1" w:styleId="31f">
    <w:name w:val="3.1 Таблица"/>
    <w:basedOn w:val="afa"/>
    <w:uiPriority w:val="99"/>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C25060"/>
    <w:pPr>
      <w:ind w:firstLine="851"/>
    </w:pPr>
  </w:style>
  <w:style w:type="table" w:customStyle="1" w:styleId="3-31">
    <w:name w:val="Средняя сетка 3 - Акцент 31"/>
    <w:basedOn w:val="afa"/>
    <w:next w:val="afa"/>
    <w:uiPriority w:val="69"/>
    <w:unhideWhenUsed/>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C25060"/>
    <w:pPr>
      <w:spacing w:after="40"/>
      <w:contextualSpacing/>
    </w:pPr>
  </w:style>
  <w:style w:type="character" w:customStyle="1" w:styleId="011">
    <w:name w:val="0.1 Пробел Знак"/>
    <w:basedOn w:val="000"/>
    <w:link w:val="010"/>
    <w:rsid w:val="00C25060"/>
    <w:rPr>
      <w:rFonts w:ascii="Times New Roman" w:eastAsia="Times New Roman" w:hAnsi="Times New Roman" w:cs="Times New Roman"/>
      <w:sz w:val="26"/>
      <w:szCs w:val="26"/>
      <w:lang w:eastAsia="en-US"/>
    </w:rPr>
  </w:style>
  <w:style w:type="paragraph" w:customStyle="1" w:styleId="3ffc">
    <w:name w:val="3_Рисунок"/>
    <w:basedOn w:val="020"/>
    <w:link w:val="3ffd"/>
    <w:rsid w:val="00C25060"/>
    <w:pPr>
      <w:jc w:val="center"/>
    </w:pPr>
  </w:style>
  <w:style w:type="character" w:customStyle="1" w:styleId="3ffd">
    <w:name w:val="3_Рисунок Знак"/>
    <w:link w:val="3ffc"/>
    <w:rsid w:val="00C25060"/>
    <w:rPr>
      <w:rFonts w:ascii="Times New Roman" w:eastAsia="Times New Roman" w:hAnsi="Times New Roman" w:cs="Times New Roman"/>
      <w:sz w:val="26"/>
      <w:szCs w:val="26"/>
      <w:lang w:eastAsia="en-US"/>
    </w:rPr>
  </w:style>
  <w:style w:type="paragraph" w:customStyle="1" w:styleId="04">
    <w:name w:val="0.4 Справа"/>
    <w:basedOn w:val="3ffc"/>
    <w:rsid w:val="00C25060"/>
    <w:pPr>
      <w:spacing w:before="120" w:after="120"/>
      <w:contextualSpacing w:val="0"/>
      <w:jc w:val="right"/>
    </w:pPr>
  </w:style>
  <w:style w:type="table" w:customStyle="1" w:styleId="1fffffe">
    <w:name w:val="Сетка таблицы светлая1"/>
    <w:basedOn w:val="afa"/>
    <w:uiPriority w:val="40"/>
    <w:rsid w:val="00C25060"/>
    <w:pPr>
      <w:spacing w:after="0" w:line="240" w:lineRule="auto"/>
    </w:pPr>
    <w:rPr>
      <w:rFonts w:ascii="Calibri" w:eastAsia="Times New Roman"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052">
    <w:name w:val="0.5 Список 2"/>
    <w:basedOn w:val="121"/>
    <w:link w:val="0521"/>
    <w:rsid w:val="00C25060"/>
    <w:pPr>
      <w:numPr>
        <w:numId w:val="71"/>
      </w:numPr>
      <w:ind w:left="1701" w:firstLine="709"/>
    </w:pPr>
  </w:style>
  <w:style w:type="character" w:customStyle="1" w:styleId="0521">
    <w:name w:val="0.5 Список 2 Знак"/>
    <w:link w:val="052"/>
    <w:rsid w:val="00C25060"/>
    <w:rPr>
      <w:rFonts w:ascii="Times New Roman" w:eastAsia="Times New Roman" w:hAnsi="Times New Roman" w:cs="Times New Roman"/>
      <w:i/>
      <w:sz w:val="26"/>
      <w:szCs w:val="26"/>
      <w:lang w:eastAsia="en-US"/>
    </w:rPr>
  </w:style>
  <w:style w:type="paragraph" w:customStyle="1" w:styleId="012">
    <w:name w:val="01_ЖИРНЫЙ ЗАГОЛОВОК"/>
    <w:basedOn w:val="11ff6"/>
    <w:link w:val="013"/>
    <w:qFormat/>
    <w:rsid w:val="00C25060"/>
    <w:rPr>
      <w:sz w:val="26"/>
      <w:szCs w:val="26"/>
    </w:rPr>
  </w:style>
  <w:style w:type="character" w:customStyle="1" w:styleId="013">
    <w:name w:val="01_ЖИРНЫЙ ЗАГОЛОВОК Знак"/>
    <w:link w:val="012"/>
    <w:rsid w:val="00C25060"/>
    <w:rPr>
      <w:rFonts w:ascii="Times New Roman" w:eastAsia="Times New Roman" w:hAnsi="Times New Roman" w:cs="Times New Roman"/>
      <w:b/>
      <w:iCs/>
      <w:caps/>
      <w:snapToGrid w:val="0"/>
      <w:spacing w:val="20"/>
      <w:sz w:val="26"/>
      <w:szCs w:val="26"/>
      <w:lang w:eastAsia="ja-JP"/>
    </w:rPr>
  </w:style>
  <w:style w:type="paragraph" w:customStyle="1" w:styleId="4fc">
    <w:name w:val="4_Примечания"/>
    <w:basedOn w:val="00"/>
    <w:link w:val="4fd"/>
    <w:qFormat/>
    <w:rsid w:val="00C25060"/>
    <w:pPr>
      <w:contextualSpacing/>
    </w:pPr>
    <w:rPr>
      <w:color w:val="FF0000"/>
    </w:rPr>
  </w:style>
  <w:style w:type="character" w:customStyle="1" w:styleId="4fd">
    <w:name w:val="4_Примечания Знак"/>
    <w:link w:val="4fc"/>
    <w:rsid w:val="00C25060"/>
    <w:rPr>
      <w:rFonts w:ascii="Times New Roman" w:eastAsia="Times New Roman" w:hAnsi="Times New Roman" w:cs="Times New Roman"/>
      <w:color w:val="FF0000"/>
      <w:sz w:val="26"/>
      <w:szCs w:val="26"/>
      <w:lang w:eastAsia="en-US"/>
    </w:rPr>
  </w:style>
  <w:style w:type="numbering" w:customStyle="1" w:styleId="05210">
    <w:name w:val="0.5 Список Заг.21"/>
    <w:uiPriority w:val="99"/>
    <w:rsid w:val="00C25060"/>
  </w:style>
  <w:style w:type="numbering" w:customStyle="1" w:styleId="05110">
    <w:name w:val="0.5 Список Заг.11"/>
    <w:uiPriority w:val="99"/>
    <w:rsid w:val="00C25060"/>
  </w:style>
  <w:style w:type="table" w:customStyle="1" w:styleId="12100">
    <w:name w:val="Сетка таблицы12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3">
    <w:name w:val="Стиль 0.5 Список Заг.1"/>
    <w:basedOn w:val="afb"/>
    <w:rsid w:val="00C25060"/>
  </w:style>
  <w:style w:type="table" w:customStyle="1" w:styleId="311a">
    <w:name w:val="3.1 Таблица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0">
    <w:name w:val="Сетка таблицы13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Сетка таблицы6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1">
    <w:name w:val="0.5 Список Заг.211"/>
    <w:uiPriority w:val="99"/>
    <w:rsid w:val="00C25060"/>
  </w:style>
  <w:style w:type="numbering" w:customStyle="1" w:styleId="05111">
    <w:name w:val="0.5 Список Заг.111"/>
    <w:uiPriority w:val="99"/>
    <w:rsid w:val="00C25060"/>
  </w:style>
  <w:style w:type="numbering" w:customStyle="1" w:styleId="0511">
    <w:name w:val="Стиль 0.5 Список Заг.11"/>
    <w:basedOn w:val="afb"/>
    <w:rsid w:val="00C25060"/>
    <w:pPr>
      <w:numPr>
        <w:numId w:val="76"/>
      </w:numPr>
    </w:pPr>
  </w:style>
  <w:style w:type="table" w:customStyle="1" w:styleId="31115">
    <w:name w:val="3.1 Таблица1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C25060"/>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1ffffff">
    <w:name w:val="Стиль Для таблицы (приложения 1) + По правому краю"/>
    <w:basedOn w:val="1f0"/>
    <w:rsid w:val="00C25060"/>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C25060"/>
    <w:pPr>
      <w:spacing w:after="0" w:line="240" w:lineRule="auto"/>
    </w:pPr>
    <w:rPr>
      <w:rFonts w:ascii="Times New Roman" w:eastAsia="Times New Roman" w:hAnsi="Times New Roman" w:cs="Times New Roman"/>
      <w:sz w:val="24"/>
      <w:szCs w:val="24"/>
    </w:rPr>
  </w:style>
  <w:style w:type="paragraph" w:customStyle="1" w:styleId="affffffffffffffff2">
    <w:name w:val="Подраздел"/>
    <w:basedOn w:val="af8"/>
    <w:rsid w:val="00C25060"/>
    <w:pPr>
      <w:spacing w:after="0" w:line="240" w:lineRule="auto"/>
    </w:pPr>
    <w:rPr>
      <w:rFonts w:ascii="Times New Roman" w:eastAsia="Times New Roman" w:hAnsi="Times New Roman" w:cs="Times New Roman"/>
      <w:b/>
      <w:sz w:val="24"/>
      <w:szCs w:val="24"/>
    </w:rPr>
  </w:style>
  <w:style w:type="character" w:customStyle="1" w:styleId="1ffffff1">
    <w:name w:val="Название Знак1"/>
    <w:aliases w:val="Заголовок1 Знак1"/>
    <w:uiPriority w:val="10"/>
    <w:rsid w:val="00C25060"/>
    <w:rPr>
      <w:rFonts w:ascii="Cambria" w:eastAsia="Times New Roman" w:hAnsi="Cambria" w:cs="Times New Roman"/>
      <w:color w:val="17365D"/>
      <w:spacing w:val="5"/>
      <w:kern w:val="28"/>
      <w:sz w:val="52"/>
      <w:szCs w:val="52"/>
    </w:rPr>
  </w:style>
  <w:style w:type="paragraph" w:customStyle="1" w:styleId="xl1824">
    <w:name w:val="xl182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825">
    <w:name w:val="xl18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6">
    <w:name w:val="xl18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27">
    <w:name w:val="xl1827"/>
    <w:basedOn w:val="af8"/>
    <w:rsid w:val="00C2506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28">
    <w:name w:val="xl18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9">
    <w:name w:val="xl1829"/>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0">
    <w:name w:val="xl18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31">
    <w:name w:val="xl183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table" w:customStyle="1" w:styleId="1450">
    <w:name w:val="Сетка таблицы145"/>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0">
    <w:name w:val="xl52380"/>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52381">
    <w:name w:val="xl523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2">
    <w:name w:val="xl523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3">
    <w:name w:val="xl523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4">
    <w:name w:val="xl523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85">
    <w:name w:val="xl523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6">
    <w:name w:val="xl523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7">
    <w:name w:val="xl52387"/>
    <w:basedOn w:val="af8"/>
    <w:rsid w:val="00C25060"/>
    <w:pPr>
      <w:shd w:val="clear" w:color="000000" w:fill="538DD5"/>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8">
    <w:name w:val="xl5238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89">
    <w:name w:val="xl5238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90">
    <w:name w:val="xl52390"/>
    <w:basedOn w:val="af8"/>
    <w:rsid w:val="00C2506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1">
    <w:name w:val="xl52391"/>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2">
    <w:name w:val="xl52392"/>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font1">
    <w:name w:val="font1"/>
    <w:basedOn w:val="af8"/>
    <w:rsid w:val="00C25060"/>
    <w:pPr>
      <w:spacing w:before="100" w:beforeAutospacing="1" w:after="100" w:afterAutospacing="1" w:line="240" w:lineRule="auto"/>
    </w:pPr>
    <w:rPr>
      <w:rFonts w:ascii="Calibri" w:eastAsia="Times New Roman" w:hAnsi="Calibri" w:cs="Calibri"/>
      <w:color w:val="000000"/>
    </w:rPr>
  </w:style>
  <w:style w:type="paragraph" w:customStyle="1" w:styleId="xl52393">
    <w:name w:val="xl52393"/>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4">
    <w:name w:val="xl5239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affffffffffffffff3">
    <w:name w:val="Обратный адрес"/>
    <w:basedOn w:val="af8"/>
    <w:uiPriority w:val="99"/>
    <w:semiHidden/>
    <w:qFormat/>
    <w:rsid w:val="00C25060"/>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lang w:eastAsia="en-US"/>
    </w:rPr>
  </w:style>
  <w:style w:type="table" w:customStyle="1" w:styleId="TableGridReport219">
    <w:name w:val="Table Grid Report2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uiPriority w:val="99"/>
    <w:rsid w:val="00C25060"/>
    <w:rPr>
      <w:rFonts w:ascii="Consultant" w:eastAsia="Times New Roman" w:hAnsi="Consultant" w:cs="Times New Roman"/>
      <w:lang w:val="en-US" w:bidi="en-US"/>
    </w:rPr>
  </w:style>
  <w:style w:type="paragraph" w:customStyle="1" w:styleId="xl58938">
    <w:name w:val="xl5893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39">
    <w:name w:val="xl5893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0">
    <w:name w:val="xl5894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1">
    <w:name w:val="xl5894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2">
    <w:name w:val="xl5894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58943">
    <w:name w:val="xl5894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8944">
    <w:name w:val="xl589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5">
    <w:name w:val="xl58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6">
    <w:name w:val="xl58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7">
    <w:name w:val="xl58947"/>
    <w:basedOn w:val="af8"/>
    <w:rsid w:val="00C25060"/>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8">
    <w:name w:val="xl589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9">
    <w:name w:val="xl5894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50">
    <w:name w:val="xl5895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1">
    <w:name w:val="xl589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2">
    <w:name w:val="xl5895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3">
    <w:name w:val="xl5895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4">
    <w:name w:val="xl5895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5">
    <w:name w:val="xl58955"/>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6">
    <w:name w:val="xl5895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7">
    <w:name w:val="xl58957"/>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8">
    <w:name w:val="xl5895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9">
    <w:name w:val="xl58959"/>
    <w:basedOn w:val="af8"/>
    <w:rsid w:val="00C25060"/>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60">
    <w:name w:val="xl589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61">
    <w:name w:val="xl5896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table" w:customStyle="1" w:styleId="TableGridReport319">
    <w:name w:val="Table Grid Report3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Рис.14"/>
    <w:rsid w:val="00C25060"/>
    <w:pPr>
      <w:numPr>
        <w:numId w:val="60"/>
      </w:numPr>
    </w:pPr>
  </w:style>
  <w:style w:type="numbering" w:customStyle="1" w:styleId="12101">
    <w:name w:val="Нет списка1210"/>
    <w:next w:val="afb"/>
    <w:uiPriority w:val="99"/>
    <w:semiHidden/>
    <w:unhideWhenUsed/>
    <w:rsid w:val="00C25060"/>
  </w:style>
  <w:style w:type="table" w:customStyle="1" w:styleId="1530">
    <w:name w:val="Сетка таблицы15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8">
    <w:name w:val="Table Grid Report48"/>
    <w:basedOn w:val="afa"/>
    <w:next w:val="afff6"/>
    <w:uiPriority w:val="9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0">
    <w:name w:val="Сетка таблицы238"/>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1">
    <w:name w:val="Нет списка1310"/>
    <w:next w:val="afb"/>
    <w:uiPriority w:val="99"/>
    <w:semiHidden/>
    <w:unhideWhenUsed/>
    <w:rsid w:val="00C25060"/>
  </w:style>
  <w:style w:type="table" w:customStyle="1" w:styleId="1630">
    <w:name w:val="Сетка таблицы16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7">
    <w:name w:val="1 / 1.1 / 1.1.117"/>
    <w:basedOn w:val="afb"/>
    <w:next w:val="111111"/>
    <w:rsid w:val="00C25060"/>
  </w:style>
  <w:style w:type="table" w:customStyle="1" w:styleId="8113">
    <w:name w:val="Сетка таблицы81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Рис.23"/>
    <w:rsid w:val="00C25060"/>
  </w:style>
  <w:style w:type="table" w:customStyle="1" w:styleId="-323">
    <w:name w:val="Веб-таблица 32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C25060"/>
  </w:style>
  <w:style w:type="table" w:customStyle="1" w:styleId="1730">
    <w:name w:val="Сетка таблицы17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1">
    <w:name w:val="Сетка таблицы93"/>
    <w:basedOn w:val="afa"/>
    <w:next w:val="afff6"/>
    <w:uiPriority w:val="3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Рис.33"/>
    <w:rsid w:val="00C25060"/>
    <w:pPr>
      <w:numPr>
        <w:numId w:val="59"/>
      </w:numPr>
    </w:pPr>
  </w:style>
  <w:style w:type="numbering" w:customStyle="1" w:styleId="1531">
    <w:name w:val="Нет списка153"/>
    <w:next w:val="afb"/>
    <w:uiPriority w:val="99"/>
    <w:semiHidden/>
    <w:unhideWhenUsed/>
    <w:rsid w:val="00C25060"/>
  </w:style>
  <w:style w:type="table" w:customStyle="1" w:styleId="1830">
    <w:name w:val="Сетка таблицы18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f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C25060"/>
    <w:rPr>
      <w:b/>
      <w:bCs/>
      <w:sz w:val="22"/>
    </w:rPr>
  </w:style>
  <w:style w:type="character" w:customStyle="1" w:styleId="8TimesNewRomanExact">
    <w:name w:val="Основной текст (8) + Times New Roman;Полужирный Exact"/>
    <w:rsid w:val="00C25060"/>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0451">
      <w:bodyDiv w:val="1"/>
      <w:marLeft w:val="0"/>
      <w:marRight w:val="0"/>
      <w:marTop w:val="0"/>
      <w:marBottom w:val="0"/>
      <w:divBdr>
        <w:top w:val="none" w:sz="0" w:space="0" w:color="auto"/>
        <w:left w:val="none" w:sz="0" w:space="0" w:color="auto"/>
        <w:bottom w:val="none" w:sz="0" w:space="0" w:color="auto"/>
        <w:right w:val="none" w:sz="0" w:space="0" w:color="auto"/>
      </w:divBdr>
    </w:div>
    <w:div w:id="23216370">
      <w:bodyDiv w:val="1"/>
      <w:marLeft w:val="0"/>
      <w:marRight w:val="0"/>
      <w:marTop w:val="0"/>
      <w:marBottom w:val="0"/>
      <w:divBdr>
        <w:top w:val="none" w:sz="0" w:space="0" w:color="auto"/>
        <w:left w:val="none" w:sz="0" w:space="0" w:color="auto"/>
        <w:bottom w:val="none" w:sz="0" w:space="0" w:color="auto"/>
        <w:right w:val="none" w:sz="0" w:space="0" w:color="auto"/>
      </w:divBdr>
    </w:div>
    <w:div w:id="33848909">
      <w:bodyDiv w:val="1"/>
      <w:marLeft w:val="0"/>
      <w:marRight w:val="0"/>
      <w:marTop w:val="0"/>
      <w:marBottom w:val="0"/>
      <w:divBdr>
        <w:top w:val="none" w:sz="0" w:space="0" w:color="auto"/>
        <w:left w:val="none" w:sz="0" w:space="0" w:color="auto"/>
        <w:bottom w:val="none" w:sz="0" w:space="0" w:color="auto"/>
        <w:right w:val="none" w:sz="0" w:space="0" w:color="auto"/>
      </w:divBdr>
    </w:div>
    <w:div w:id="41097897">
      <w:bodyDiv w:val="1"/>
      <w:marLeft w:val="0"/>
      <w:marRight w:val="0"/>
      <w:marTop w:val="0"/>
      <w:marBottom w:val="0"/>
      <w:divBdr>
        <w:top w:val="none" w:sz="0" w:space="0" w:color="auto"/>
        <w:left w:val="none" w:sz="0" w:space="0" w:color="auto"/>
        <w:bottom w:val="none" w:sz="0" w:space="0" w:color="auto"/>
        <w:right w:val="none" w:sz="0" w:space="0" w:color="auto"/>
      </w:divBdr>
    </w:div>
    <w:div w:id="49429297">
      <w:bodyDiv w:val="1"/>
      <w:marLeft w:val="0"/>
      <w:marRight w:val="0"/>
      <w:marTop w:val="0"/>
      <w:marBottom w:val="0"/>
      <w:divBdr>
        <w:top w:val="none" w:sz="0" w:space="0" w:color="auto"/>
        <w:left w:val="none" w:sz="0" w:space="0" w:color="auto"/>
        <w:bottom w:val="none" w:sz="0" w:space="0" w:color="auto"/>
        <w:right w:val="none" w:sz="0" w:space="0" w:color="auto"/>
      </w:divBdr>
    </w:div>
    <w:div w:id="52582708">
      <w:bodyDiv w:val="1"/>
      <w:marLeft w:val="0"/>
      <w:marRight w:val="0"/>
      <w:marTop w:val="0"/>
      <w:marBottom w:val="0"/>
      <w:divBdr>
        <w:top w:val="none" w:sz="0" w:space="0" w:color="auto"/>
        <w:left w:val="none" w:sz="0" w:space="0" w:color="auto"/>
        <w:bottom w:val="none" w:sz="0" w:space="0" w:color="auto"/>
        <w:right w:val="none" w:sz="0" w:space="0" w:color="auto"/>
      </w:divBdr>
    </w:div>
    <w:div w:id="76363545">
      <w:bodyDiv w:val="1"/>
      <w:marLeft w:val="0"/>
      <w:marRight w:val="0"/>
      <w:marTop w:val="0"/>
      <w:marBottom w:val="0"/>
      <w:divBdr>
        <w:top w:val="none" w:sz="0" w:space="0" w:color="auto"/>
        <w:left w:val="none" w:sz="0" w:space="0" w:color="auto"/>
        <w:bottom w:val="none" w:sz="0" w:space="0" w:color="auto"/>
        <w:right w:val="none" w:sz="0" w:space="0" w:color="auto"/>
      </w:divBdr>
    </w:div>
    <w:div w:id="81538351">
      <w:bodyDiv w:val="1"/>
      <w:marLeft w:val="0"/>
      <w:marRight w:val="0"/>
      <w:marTop w:val="0"/>
      <w:marBottom w:val="0"/>
      <w:divBdr>
        <w:top w:val="none" w:sz="0" w:space="0" w:color="auto"/>
        <w:left w:val="none" w:sz="0" w:space="0" w:color="auto"/>
        <w:bottom w:val="none" w:sz="0" w:space="0" w:color="auto"/>
        <w:right w:val="none" w:sz="0" w:space="0" w:color="auto"/>
      </w:divBdr>
    </w:div>
    <w:div w:id="84304944">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98566754">
      <w:bodyDiv w:val="1"/>
      <w:marLeft w:val="0"/>
      <w:marRight w:val="0"/>
      <w:marTop w:val="0"/>
      <w:marBottom w:val="0"/>
      <w:divBdr>
        <w:top w:val="none" w:sz="0" w:space="0" w:color="auto"/>
        <w:left w:val="none" w:sz="0" w:space="0" w:color="auto"/>
        <w:bottom w:val="none" w:sz="0" w:space="0" w:color="auto"/>
        <w:right w:val="none" w:sz="0" w:space="0" w:color="auto"/>
      </w:divBdr>
    </w:div>
    <w:div w:id="101535696">
      <w:bodyDiv w:val="1"/>
      <w:marLeft w:val="0"/>
      <w:marRight w:val="0"/>
      <w:marTop w:val="0"/>
      <w:marBottom w:val="0"/>
      <w:divBdr>
        <w:top w:val="none" w:sz="0" w:space="0" w:color="auto"/>
        <w:left w:val="none" w:sz="0" w:space="0" w:color="auto"/>
        <w:bottom w:val="none" w:sz="0" w:space="0" w:color="auto"/>
        <w:right w:val="none" w:sz="0" w:space="0" w:color="auto"/>
      </w:divBdr>
    </w:div>
    <w:div w:id="117914603">
      <w:bodyDiv w:val="1"/>
      <w:marLeft w:val="0"/>
      <w:marRight w:val="0"/>
      <w:marTop w:val="0"/>
      <w:marBottom w:val="0"/>
      <w:divBdr>
        <w:top w:val="none" w:sz="0" w:space="0" w:color="auto"/>
        <w:left w:val="none" w:sz="0" w:space="0" w:color="auto"/>
        <w:bottom w:val="none" w:sz="0" w:space="0" w:color="auto"/>
        <w:right w:val="none" w:sz="0" w:space="0" w:color="auto"/>
      </w:divBdr>
    </w:div>
    <w:div w:id="129321154">
      <w:bodyDiv w:val="1"/>
      <w:marLeft w:val="0"/>
      <w:marRight w:val="0"/>
      <w:marTop w:val="0"/>
      <w:marBottom w:val="0"/>
      <w:divBdr>
        <w:top w:val="none" w:sz="0" w:space="0" w:color="auto"/>
        <w:left w:val="none" w:sz="0" w:space="0" w:color="auto"/>
        <w:bottom w:val="none" w:sz="0" w:space="0" w:color="auto"/>
        <w:right w:val="none" w:sz="0" w:space="0" w:color="auto"/>
      </w:divBdr>
    </w:div>
    <w:div w:id="131869919">
      <w:bodyDiv w:val="1"/>
      <w:marLeft w:val="0"/>
      <w:marRight w:val="0"/>
      <w:marTop w:val="0"/>
      <w:marBottom w:val="0"/>
      <w:divBdr>
        <w:top w:val="none" w:sz="0" w:space="0" w:color="auto"/>
        <w:left w:val="none" w:sz="0" w:space="0" w:color="auto"/>
        <w:bottom w:val="none" w:sz="0" w:space="0" w:color="auto"/>
        <w:right w:val="none" w:sz="0" w:space="0" w:color="auto"/>
      </w:divBdr>
    </w:div>
    <w:div w:id="140393563">
      <w:bodyDiv w:val="1"/>
      <w:marLeft w:val="0"/>
      <w:marRight w:val="0"/>
      <w:marTop w:val="0"/>
      <w:marBottom w:val="0"/>
      <w:divBdr>
        <w:top w:val="none" w:sz="0" w:space="0" w:color="auto"/>
        <w:left w:val="none" w:sz="0" w:space="0" w:color="auto"/>
        <w:bottom w:val="none" w:sz="0" w:space="0" w:color="auto"/>
        <w:right w:val="none" w:sz="0" w:space="0" w:color="auto"/>
      </w:divBdr>
    </w:div>
    <w:div w:id="141164842">
      <w:bodyDiv w:val="1"/>
      <w:marLeft w:val="0"/>
      <w:marRight w:val="0"/>
      <w:marTop w:val="0"/>
      <w:marBottom w:val="0"/>
      <w:divBdr>
        <w:top w:val="none" w:sz="0" w:space="0" w:color="auto"/>
        <w:left w:val="none" w:sz="0" w:space="0" w:color="auto"/>
        <w:bottom w:val="none" w:sz="0" w:space="0" w:color="auto"/>
        <w:right w:val="none" w:sz="0" w:space="0" w:color="auto"/>
      </w:divBdr>
    </w:div>
    <w:div w:id="149447244">
      <w:bodyDiv w:val="1"/>
      <w:marLeft w:val="0"/>
      <w:marRight w:val="0"/>
      <w:marTop w:val="0"/>
      <w:marBottom w:val="0"/>
      <w:divBdr>
        <w:top w:val="none" w:sz="0" w:space="0" w:color="auto"/>
        <w:left w:val="none" w:sz="0" w:space="0" w:color="auto"/>
        <w:bottom w:val="none" w:sz="0" w:space="0" w:color="auto"/>
        <w:right w:val="none" w:sz="0" w:space="0" w:color="auto"/>
      </w:divBdr>
    </w:div>
    <w:div w:id="161429824">
      <w:bodyDiv w:val="1"/>
      <w:marLeft w:val="0"/>
      <w:marRight w:val="0"/>
      <w:marTop w:val="0"/>
      <w:marBottom w:val="0"/>
      <w:divBdr>
        <w:top w:val="none" w:sz="0" w:space="0" w:color="auto"/>
        <w:left w:val="none" w:sz="0" w:space="0" w:color="auto"/>
        <w:bottom w:val="none" w:sz="0" w:space="0" w:color="auto"/>
        <w:right w:val="none" w:sz="0" w:space="0" w:color="auto"/>
      </w:divBdr>
    </w:div>
    <w:div w:id="167211172">
      <w:bodyDiv w:val="1"/>
      <w:marLeft w:val="0"/>
      <w:marRight w:val="0"/>
      <w:marTop w:val="0"/>
      <w:marBottom w:val="0"/>
      <w:divBdr>
        <w:top w:val="none" w:sz="0" w:space="0" w:color="auto"/>
        <w:left w:val="none" w:sz="0" w:space="0" w:color="auto"/>
        <w:bottom w:val="none" w:sz="0" w:space="0" w:color="auto"/>
        <w:right w:val="none" w:sz="0" w:space="0" w:color="auto"/>
      </w:divBdr>
    </w:div>
    <w:div w:id="170341095">
      <w:bodyDiv w:val="1"/>
      <w:marLeft w:val="0"/>
      <w:marRight w:val="0"/>
      <w:marTop w:val="0"/>
      <w:marBottom w:val="0"/>
      <w:divBdr>
        <w:top w:val="none" w:sz="0" w:space="0" w:color="auto"/>
        <w:left w:val="none" w:sz="0" w:space="0" w:color="auto"/>
        <w:bottom w:val="none" w:sz="0" w:space="0" w:color="auto"/>
        <w:right w:val="none" w:sz="0" w:space="0" w:color="auto"/>
      </w:divBdr>
    </w:div>
    <w:div w:id="172689038">
      <w:bodyDiv w:val="1"/>
      <w:marLeft w:val="0"/>
      <w:marRight w:val="0"/>
      <w:marTop w:val="0"/>
      <w:marBottom w:val="0"/>
      <w:divBdr>
        <w:top w:val="none" w:sz="0" w:space="0" w:color="auto"/>
        <w:left w:val="none" w:sz="0" w:space="0" w:color="auto"/>
        <w:bottom w:val="none" w:sz="0" w:space="0" w:color="auto"/>
        <w:right w:val="none" w:sz="0" w:space="0" w:color="auto"/>
      </w:divBdr>
    </w:div>
    <w:div w:id="174852576">
      <w:bodyDiv w:val="1"/>
      <w:marLeft w:val="0"/>
      <w:marRight w:val="0"/>
      <w:marTop w:val="0"/>
      <w:marBottom w:val="0"/>
      <w:divBdr>
        <w:top w:val="none" w:sz="0" w:space="0" w:color="auto"/>
        <w:left w:val="none" w:sz="0" w:space="0" w:color="auto"/>
        <w:bottom w:val="none" w:sz="0" w:space="0" w:color="auto"/>
        <w:right w:val="none" w:sz="0" w:space="0" w:color="auto"/>
      </w:divBdr>
    </w:div>
    <w:div w:id="176846704">
      <w:bodyDiv w:val="1"/>
      <w:marLeft w:val="0"/>
      <w:marRight w:val="0"/>
      <w:marTop w:val="0"/>
      <w:marBottom w:val="0"/>
      <w:divBdr>
        <w:top w:val="none" w:sz="0" w:space="0" w:color="auto"/>
        <w:left w:val="none" w:sz="0" w:space="0" w:color="auto"/>
        <w:bottom w:val="none" w:sz="0" w:space="0" w:color="auto"/>
        <w:right w:val="none" w:sz="0" w:space="0" w:color="auto"/>
      </w:divBdr>
    </w:div>
    <w:div w:id="181014493">
      <w:bodyDiv w:val="1"/>
      <w:marLeft w:val="0"/>
      <w:marRight w:val="0"/>
      <w:marTop w:val="0"/>
      <w:marBottom w:val="0"/>
      <w:divBdr>
        <w:top w:val="none" w:sz="0" w:space="0" w:color="auto"/>
        <w:left w:val="none" w:sz="0" w:space="0" w:color="auto"/>
        <w:bottom w:val="none" w:sz="0" w:space="0" w:color="auto"/>
        <w:right w:val="none" w:sz="0" w:space="0" w:color="auto"/>
      </w:divBdr>
    </w:div>
    <w:div w:id="191459471">
      <w:bodyDiv w:val="1"/>
      <w:marLeft w:val="0"/>
      <w:marRight w:val="0"/>
      <w:marTop w:val="0"/>
      <w:marBottom w:val="0"/>
      <w:divBdr>
        <w:top w:val="none" w:sz="0" w:space="0" w:color="auto"/>
        <w:left w:val="none" w:sz="0" w:space="0" w:color="auto"/>
        <w:bottom w:val="none" w:sz="0" w:space="0" w:color="auto"/>
        <w:right w:val="none" w:sz="0" w:space="0" w:color="auto"/>
      </w:divBdr>
    </w:div>
    <w:div w:id="192503297">
      <w:bodyDiv w:val="1"/>
      <w:marLeft w:val="0"/>
      <w:marRight w:val="0"/>
      <w:marTop w:val="0"/>
      <w:marBottom w:val="0"/>
      <w:divBdr>
        <w:top w:val="none" w:sz="0" w:space="0" w:color="auto"/>
        <w:left w:val="none" w:sz="0" w:space="0" w:color="auto"/>
        <w:bottom w:val="none" w:sz="0" w:space="0" w:color="auto"/>
        <w:right w:val="none" w:sz="0" w:space="0" w:color="auto"/>
      </w:divBdr>
    </w:div>
    <w:div w:id="201208238">
      <w:bodyDiv w:val="1"/>
      <w:marLeft w:val="0"/>
      <w:marRight w:val="0"/>
      <w:marTop w:val="0"/>
      <w:marBottom w:val="0"/>
      <w:divBdr>
        <w:top w:val="none" w:sz="0" w:space="0" w:color="auto"/>
        <w:left w:val="none" w:sz="0" w:space="0" w:color="auto"/>
        <w:bottom w:val="none" w:sz="0" w:space="0" w:color="auto"/>
        <w:right w:val="none" w:sz="0" w:space="0" w:color="auto"/>
      </w:divBdr>
    </w:div>
    <w:div w:id="203297577">
      <w:bodyDiv w:val="1"/>
      <w:marLeft w:val="0"/>
      <w:marRight w:val="0"/>
      <w:marTop w:val="0"/>
      <w:marBottom w:val="0"/>
      <w:divBdr>
        <w:top w:val="none" w:sz="0" w:space="0" w:color="auto"/>
        <w:left w:val="none" w:sz="0" w:space="0" w:color="auto"/>
        <w:bottom w:val="none" w:sz="0" w:space="0" w:color="auto"/>
        <w:right w:val="none" w:sz="0" w:space="0" w:color="auto"/>
      </w:divBdr>
    </w:div>
    <w:div w:id="208541720">
      <w:bodyDiv w:val="1"/>
      <w:marLeft w:val="0"/>
      <w:marRight w:val="0"/>
      <w:marTop w:val="0"/>
      <w:marBottom w:val="0"/>
      <w:divBdr>
        <w:top w:val="none" w:sz="0" w:space="0" w:color="auto"/>
        <w:left w:val="none" w:sz="0" w:space="0" w:color="auto"/>
        <w:bottom w:val="none" w:sz="0" w:space="0" w:color="auto"/>
        <w:right w:val="none" w:sz="0" w:space="0" w:color="auto"/>
      </w:divBdr>
    </w:div>
    <w:div w:id="216554140">
      <w:bodyDiv w:val="1"/>
      <w:marLeft w:val="0"/>
      <w:marRight w:val="0"/>
      <w:marTop w:val="0"/>
      <w:marBottom w:val="0"/>
      <w:divBdr>
        <w:top w:val="none" w:sz="0" w:space="0" w:color="auto"/>
        <w:left w:val="none" w:sz="0" w:space="0" w:color="auto"/>
        <w:bottom w:val="none" w:sz="0" w:space="0" w:color="auto"/>
        <w:right w:val="none" w:sz="0" w:space="0" w:color="auto"/>
      </w:divBdr>
    </w:div>
    <w:div w:id="231425794">
      <w:bodyDiv w:val="1"/>
      <w:marLeft w:val="0"/>
      <w:marRight w:val="0"/>
      <w:marTop w:val="0"/>
      <w:marBottom w:val="0"/>
      <w:divBdr>
        <w:top w:val="none" w:sz="0" w:space="0" w:color="auto"/>
        <w:left w:val="none" w:sz="0" w:space="0" w:color="auto"/>
        <w:bottom w:val="none" w:sz="0" w:space="0" w:color="auto"/>
        <w:right w:val="none" w:sz="0" w:space="0" w:color="auto"/>
      </w:divBdr>
    </w:div>
    <w:div w:id="243498058">
      <w:bodyDiv w:val="1"/>
      <w:marLeft w:val="0"/>
      <w:marRight w:val="0"/>
      <w:marTop w:val="0"/>
      <w:marBottom w:val="0"/>
      <w:divBdr>
        <w:top w:val="none" w:sz="0" w:space="0" w:color="auto"/>
        <w:left w:val="none" w:sz="0" w:space="0" w:color="auto"/>
        <w:bottom w:val="none" w:sz="0" w:space="0" w:color="auto"/>
        <w:right w:val="none" w:sz="0" w:space="0" w:color="auto"/>
      </w:divBdr>
    </w:div>
    <w:div w:id="249310688">
      <w:bodyDiv w:val="1"/>
      <w:marLeft w:val="0"/>
      <w:marRight w:val="0"/>
      <w:marTop w:val="0"/>
      <w:marBottom w:val="0"/>
      <w:divBdr>
        <w:top w:val="none" w:sz="0" w:space="0" w:color="auto"/>
        <w:left w:val="none" w:sz="0" w:space="0" w:color="auto"/>
        <w:bottom w:val="none" w:sz="0" w:space="0" w:color="auto"/>
        <w:right w:val="none" w:sz="0" w:space="0" w:color="auto"/>
      </w:divBdr>
    </w:div>
    <w:div w:id="273706999">
      <w:bodyDiv w:val="1"/>
      <w:marLeft w:val="0"/>
      <w:marRight w:val="0"/>
      <w:marTop w:val="0"/>
      <w:marBottom w:val="0"/>
      <w:divBdr>
        <w:top w:val="none" w:sz="0" w:space="0" w:color="auto"/>
        <w:left w:val="none" w:sz="0" w:space="0" w:color="auto"/>
        <w:bottom w:val="none" w:sz="0" w:space="0" w:color="auto"/>
        <w:right w:val="none" w:sz="0" w:space="0" w:color="auto"/>
      </w:divBdr>
    </w:div>
    <w:div w:id="281882423">
      <w:bodyDiv w:val="1"/>
      <w:marLeft w:val="0"/>
      <w:marRight w:val="0"/>
      <w:marTop w:val="0"/>
      <w:marBottom w:val="0"/>
      <w:divBdr>
        <w:top w:val="none" w:sz="0" w:space="0" w:color="auto"/>
        <w:left w:val="none" w:sz="0" w:space="0" w:color="auto"/>
        <w:bottom w:val="none" w:sz="0" w:space="0" w:color="auto"/>
        <w:right w:val="none" w:sz="0" w:space="0" w:color="auto"/>
      </w:divBdr>
    </w:div>
    <w:div w:id="291523797">
      <w:bodyDiv w:val="1"/>
      <w:marLeft w:val="0"/>
      <w:marRight w:val="0"/>
      <w:marTop w:val="0"/>
      <w:marBottom w:val="0"/>
      <w:divBdr>
        <w:top w:val="none" w:sz="0" w:space="0" w:color="auto"/>
        <w:left w:val="none" w:sz="0" w:space="0" w:color="auto"/>
        <w:bottom w:val="none" w:sz="0" w:space="0" w:color="auto"/>
        <w:right w:val="none" w:sz="0" w:space="0" w:color="auto"/>
      </w:divBdr>
    </w:div>
    <w:div w:id="295720760">
      <w:bodyDiv w:val="1"/>
      <w:marLeft w:val="0"/>
      <w:marRight w:val="0"/>
      <w:marTop w:val="0"/>
      <w:marBottom w:val="0"/>
      <w:divBdr>
        <w:top w:val="none" w:sz="0" w:space="0" w:color="auto"/>
        <w:left w:val="none" w:sz="0" w:space="0" w:color="auto"/>
        <w:bottom w:val="none" w:sz="0" w:space="0" w:color="auto"/>
        <w:right w:val="none" w:sz="0" w:space="0" w:color="auto"/>
      </w:divBdr>
    </w:div>
    <w:div w:id="299118771">
      <w:bodyDiv w:val="1"/>
      <w:marLeft w:val="0"/>
      <w:marRight w:val="0"/>
      <w:marTop w:val="0"/>
      <w:marBottom w:val="0"/>
      <w:divBdr>
        <w:top w:val="none" w:sz="0" w:space="0" w:color="auto"/>
        <w:left w:val="none" w:sz="0" w:space="0" w:color="auto"/>
        <w:bottom w:val="none" w:sz="0" w:space="0" w:color="auto"/>
        <w:right w:val="none" w:sz="0" w:space="0" w:color="auto"/>
      </w:divBdr>
    </w:div>
    <w:div w:id="303432112">
      <w:bodyDiv w:val="1"/>
      <w:marLeft w:val="0"/>
      <w:marRight w:val="0"/>
      <w:marTop w:val="0"/>
      <w:marBottom w:val="0"/>
      <w:divBdr>
        <w:top w:val="none" w:sz="0" w:space="0" w:color="auto"/>
        <w:left w:val="none" w:sz="0" w:space="0" w:color="auto"/>
        <w:bottom w:val="none" w:sz="0" w:space="0" w:color="auto"/>
        <w:right w:val="none" w:sz="0" w:space="0" w:color="auto"/>
      </w:divBdr>
    </w:div>
    <w:div w:id="308675180">
      <w:bodyDiv w:val="1"/>
      <w:marLeft w:val="0"/>
      <w:marRight w:val="0"/>
      <w:marTop w:val="0"/>
      <w:marBottom w:val="0"/>
      <w:divBdr>
        <w:top w:val="none" w:sz="0" w:space="0" w:color="auto"/>
        <w:left w:val="none" w:sz="0" w:space="0" w:color="auto"/>
        <w:bottom w:val="none" w:sz="0" w:space="0" w:color="auto"/>
        <w:right w:val="none" w:sz="0" w:space="0" w:color="auto"/>
      </w:divBdr>
    </w:div>
    <w:div w:id="326791311">
      <w:bodyDiv w:val="1"/>
      <w:marLeft w:val="0"/>
      <w:marRight w:val="0"/>
      <w:marTop w:val="0"/>
      <w:marBottom w:val="0"/>
      <w:divBdr>
        <w:top w:val="none" w:sz="0" w:space="0" w:color="auto"/>
        <w:left w:val="none" w:sz="0" w:space="0" w:color="auto"/>
        <w:bottom w:val="none" w:sz="0" w:space="0" w:color="auto"/>
        <w:right w:val="none" w:sz="0" w:space="0" w:color="auto"/>
      </w:divBdr>
    </w:div>
    <w:div w:id="336081294">
      <w:bodyDiv w:val="1"/>
      <w:marLeft w:val="0"/>
      <w:marRight w:val="0"/>
      <w:marTop w:val="0"/>
      <w:marBottom w:val="0"/>
      <w:divBdr>
        <w:top w:val="none" w:sz="0" w:space="0" w:color="auto"/>
        <w:left w:val="none" w:sz="0" w:space="0" w:color="auto"/>
        <w:bottom w:val="none" w:sz="0" w:space="0" w:color="auto"/>
        <w:right w:val="none" w:sz="0" w:space="0" w:color="auto"/>
      </w:divBdr>
    </w:div>
    <w:div w:id="350030137">
      <w:bodyDiv w:val="1"/>
      <w:marLeft w:val="0"/>
      <w:marRight w:val="0"/>
      <w:marTop w:val="0"/>
      <w:marBottom w:val="0"/>
      <w:divBdr>
        <w:top w:val="none" w:sz="0" w:space="0" w:color="auto"/>
        <w:left w:val="none" w:sz="0" w:space="0" w:color="auto"/>
        <w:bottom w:val="none" w:sz="0" w:space="0" w:color="auto"/>
        <w:right w:val="none" w:sz="0" w:space="0" w:color="auto"/>
      </w:divBdr>
    </w:div>
    <w:div w:id="368839091">
      <w:bodyDiv w:val="1"/>
      <w:marLeft w:val="0"/>
      <w:marRight w:val="0"/>
      <w:marTop w:val="0"/>
      <w:marBottom w:val="0"/>
      <w:divBdr>
        <w:top w:val="none" w:sz="0" w:space="0" w:color="auto"/>
        <w:left w:val="none" w:sz="0" w:space="0" w:color="auto"/>
        <w:bottom w:val="none" w:sz="0" w:space="0" w:color="auto"/>
        <w:right w:val="none" w:sz="0" w:space="0" w:color="auto"/>
      </w:divBdr>
    </w:div>
    <w:div w:id="382408617">
      <w:bodyDiv w:val="1"/>
      <w:marLeft w:val="0"/>
      <w:marRight w:val="0"/>
      <w:marTop w:val="0"/>
      <w:marBottom w:val="0"/>
      <w:divBdr>
        <w:top w:val="none" w:sz="0" w:space="0" w:color="auto"/>
        <w:left w:val="none" w:sz="0" w:space="0" w:color="auto"/>
        <w:bottom w:val="none" w:sz="0" w:space="0" w:color="auto"/>
        <w:right w:val="none" w:sz="0" w:space="0" w:color="auto"/>
      </w:divBdr>
    </w:div>
    <w:div w:id="385643145">
      <w:bodyDiv w:val="1"/>
      <w:marLeft w:val="0"/>
      <w:marRight w:val="0"/>
      <w:marTop w:val="0"/>
      <w:marBottom w:val="0"/>
      <w:divBdr>
        <w:top w:val="none" w:sz="0" w:space="0" w:color="auto"/>
        <w:left w:val="none" w:sz="0" w:space="0" w:color="auto"/>
        <w:bottom w:val="none" w:sz="0" w:space="0" w:color="auto"/>
        <w:right w:val="none" w:sz="0" w:space="0" w:color="auto"/>
      </w:divBdr>
    </w:div>
    <w:div w:id="395518952">
      <w:bodyDiv w:val="1"/>
      <w:marLeft w:val="0"/>
      <w:marRight w:val="0"/>
      <w:marTop w:val="0"/>
      <w:marBottom w:val="0"/>
      <w:divBdr>
        <w:top w:val="none" w:sz="0" w:space="0" w:color="auto"/>
        <w:left w:val="none" w:sz="0" w:space="0" w:color="auto"/>
        <w:bottom w:val="none" w:sz="0" w:space="0" w:color="auto"/>
        <w:right w:val="none" w:sz="0" w:space="0" w:color="auto"/>
      </w:divBdr>
    </w:div>
    <w:div w:id="396586041">
      <w:bodyDiv w:val="1"/>
      <w:marLeft w:val="0"/>
      <w:marRight w:val="0"/>
      <w:marTop w:val="0"/>
      <w:marBottom w:val="0"/>
      <w:divBdr>
        <w:top w:val="none" w:sz="0" w:space="0" w:color="auto"/>
        <w:left w:val="none" w:sz="0" w:space="0" w:color="auto"/>
        <w:bottom w:val="none" w:sz="0" w:space="0" w:color="auto"/>
        <w:right w:val="none" w:sz="0" w:space="0" w:color="auto"/>
      </w:divBdr>
    </w:div>
    <w:div w:id="408845650">
      <w:bodyDiv w:val="1"/>
      <w:marLeft w:val="0"/>
      <w:marRight w:val="0"/>
      <w:marTop w:val="0"/>
      <w:marBottom w:val="0"/>
      <w:divBdr>
        <w:top w:val="none" w:sz="0" w:space="0" w:color="auto"/>
        <w:left w:val="none" w:sz="0" w:space="0" w:color="auto"/>
        <w:bottom w:val="none" w:sz="0" w:space="0" w:color="auto"/>
        <w:right w:val="none" w:sz="0" w:space="0" w:color="auto"/>
      </w:divBdr>
    </w:div>
    <w:div w:id="421880585">
      <w:bodyDiv w:val="1"/>
      <w:marLeft w:val="0"/>
      <w:marRight w:val="0"/>
      <w:marTop w:val="0"/>
      <w:marBottom w:val="0"/>
      <w:divBdr>
        <w:top w:val="none" w:sz="0" w:space="0" w:color="auto"/>
        <w:left w:val="none" w:sz="0" w:space="0" w:color="auto"/>
        <w:bottom w:val="none" w:sz="0" w:space="0" w:color="auto"/>
        <w:right w:val="none" w:sz="0" w:space="0" w:color="auto"/>
      </w:divBdr>
    </w:div>
    <w:div w:id="424810131">
      <w:bodyDiv w:val="1"/>
      <w:marLeft w:val="0"/>
      <w:marRight w:val="0"/>
      <w:marTop w:val="0"/>
      <w:marBottom w:val="0"/>
      <w:divBdr>
        <w:top w:val="none" w:sz="0" w:space="0" w:color="auto"/>
        <w:left w:val="none" w:sz="0" w:space="0" w:color="auto"/>
        <w:bottom w:val="none" w:sz="0" w:space="0" w:color="auto"/>
        <w:right w:val="none" w:sz="0" w:space="0" w:color="auto"/>
      </w:divBdr>
    </w:div>
    <w:div w:id="429006222">
      <w:bodyDiv w:val="1"/>
      <w:marLeft w:val="0"/>
      <w:marRight w:val="0"/>
      <w:marTop w:val="0"/>
      <w:marBottom w:val="0"/>
      <w:divBdr>
        <w:top w:val="none" w:sz="0" w:space="0" w:color="auto"/>
        <w:left w:val="none" w:sz="0" w:space="0" w:color="auto"/>
        <w:bottom w:val="none" w:sz="0" w:space="0" w:color="auto"/>
        <w:right w:val="none" w:sz="0" w:space="0" w:color="auto"/>
      </w:divBdr>
    </w:div>
    <w:div w:id="432551271">
      <w:bodyDiv w:val="1"/>
      <w:marLeft w:val="0"/>
      <w:marRight w:val="0"/>
      <w:marTop w:val="0"/>
      <w:marBottom w:val="0"/>
      <w:divBdr>
        <w:top w:val="none" w:sz="0" w:space="0" w:color="auto"/>
        <w:left w:val="none" w:sz="0" w:space="0" w:color="auto"/>
        <w:bottom w:val="none" w:sz="0" w:space="0" w:color="auto"/>
        <w:right w:val="none" w:sz="0" w:space="0" w:color="auto"/>
      </w:divBdr>
    </w:div>
    <w:div w:id="437257532">
      <w:bodyDiv w:val="1"/>
      <w:marLeft w:val="0"/>
      <w:marRight w:val="0"/>
      <w:marTop w:val="0"/>
      <w:marBottom w:val="0"/>
      <w:divBdr>
        <w:top w:val="none" w:sz="0" w:space="0" w:color="auto"/>
        <w:left w:val="none" w:sz="0" w:space="0" w:color="auto"/>
        <w:bottom w:val="none" w:sz="0" w:space="0" w:color="auto"/>
        <w:right w:val="none" w:sz="0" w:space="0" w:color="auto"/>
      </w:divBdr>
    </w:div>
    <w:div w:id="437871271">
      <w:bodyDiv w:val="1"/>
      <w:marLeft w:val="0"/>
      <w:marRight w:val="0"/>
      <w:marTop w:val="0"/>
      <w:marBottom w:val="0"/>
      <w:divBdr>
        <w:top w:val="none" w:sz="0" w:space="0" w:color="auto"/>
        <w:left w:val="none" w:sz="0" w:space="0" w:color="auto"/>
        <w:bottom w:val="none" w:sz="0" w:space="0" w:color="auto"/>
        <w:right w:val="none" w:sz="0" w:space="0" w:color="auto"/>
      </w:divBdr>
    </w:div>
    <w:div w:id="464933029">
      <w:bodyDiv w:val="1"/>
      <w:marLeft w:val="0"/>
      <w:marRight w:val="0"/>
      <w:marTop w:val="0"/>
      <w:marBottom w:val="0"/>
      <w:divBdr>
        <w:top w:val="none" w:sz="0" w:space="0" w:color="auto"/>
        <w:left w:val="none" w:sz="0" w:space="0" w:color="auto"/>
        <w:bottom w:val="none" w:sz="0" w:space="0" w:color="auto"/>
        <w:right w:val="none" w:sz="0" w:space="0" w:color="auto"/>
      </w:divBdr>
    </w:div>
    <w:div w:id="495264478">
      <w:bodyDiv w:val="1"/>
      <w:marLeft w:val="0"/>
      <w:marRight w:val="0"/>
      <w:marTop w:val="0"/>
      <w:marBottom w:val="0"/>
      <w:divBdr>
        <w:top w:val="none" w:sz="0" w:space="0" w:color="auto"/>
        <w:left w:val="none" w:sz="0" w:space="0" w:color="auto"/>
        <w:bottom w:val="none" w:sz="0" w:space="0" w:color="auto"/>
        <w:right w:val="none" w:sz="0" w:space="0" w:color="auto"/>
      </w:divBdr>
    </w:div>
    <w:div w:id="503594194">
      <w:bodyDiv w:val="1"/>
      <w:marLeft w:val="0"/>
      <w:marRight w:val="0"/>
      <w:marTop w:val="0"/>
      <w:marBottom w:val="0"/>
      <w:divBdr>
        <w:top w:val="none" w:sz="0" w:space="0" w:color="auto"/>
        <w:left w:val="none" w:sz="0" w:space="0" w:color="auto"/>
        <w:bottom w:val="none" w:sz="0" w:space="0" w:color="auto"/>
        <w:right w:val="none" w:sz="0" w:space="0" w:color="auto"/>
      </w:divBdr>
    </w:div>
    <w:div w:id="504518930">
      <w:bodyDiv w:val="1"/>
      <w:marLeft w:val="0"/>
      <w:marRight w:val="0"/>
      <w:marTop w:val="0"/>
      <w:marBottom w:val="0"/>
      <w:divBdr>
        <w:top w:val="none" w:sz="0" w:space="0" w:color="auto"/>
        <w:left w:val="none" w:sz="0" w:space="0" w:color="auto"/>
        <w:bottom w:val="none" w:sz="0" w:space="0" w:color="auto"/>
        <w:right w:val="none" w:sz="0" w:space="0" w:color="auto"/>
      </w:divBdr>
    </w:div>
    <w:div w:id="505563017">
      <w:bodyDiv w:val="1"/>
      <w:marLeft w:val="0"/>
      <w:marRight w:val="0"/>
      <w:marTop w:val="0"/>
      <w:marBottom w:val="0"/>
      <w:divBdr>
        <w:top w:val="none" w:sz="0" w:space="0" w:color="auto"/>
        <w:left w:val="none" w:sz="0" w:space="0" w:color="auto"/>
        <w:bottom w:val="none" w:sz="0" w:space="0" w:color="auto"/>
        <w:right w:val="none" w:sz="0" w:space="0" w:color="auto"/>
      </w:divBdr>
    </w:div>
    <w:div w:id="519199285">
      <w:bodyDiv w:val="1"/>
      <w:marLeft w:val="0"/>
      <w:marRight w:val="0"/>
      <w:marTop w:val="0"/>
      <w:marBottom w:val="0"/>
      <w:divBdr>
        <w:top w:val="none" w:sz="0" w:space="0" w:color="auto"/>
        <w:left w:val="none" w:sz="0" w:space="0" w:color="auto"/>
        <w:bottom w:val="none" w:sz="0" w:space="0" w:color="auto"/>
        <w:right w:val="none" w:sz="0" w:space="0" w:color="auto"/>
      </w:divBdr>
    </w:div>
    <w:div w:id="556935315">
      <w:bodyDiv w:val="1"/>
      <w:marLeft w:val="0"/>
      <w:marRight w:val="0"/>
      <w:marTop w:val="0"/>
      <w:marBottom w:val="0"/>
      <w:divBdr>
        <w:top w:val="none" w:sz="0" w:space="0" w:color="auto"/>
        <w:left w:val="none" w:sz="0" w:space="0" w:color="auto"/>
        <w:bottom w:val="none" w:sz="0" w:space="0" w:color="auto"/>
        <w:right w:val="none" w:sz="0" w:space="0" w:color="auto"/>
      </w:divBdr>
    </w:div>
    <w:div w:id="571350878">
      <w:bodyDiv w:val="1"/>
      <w:marLeft w:val="0"/>
      <w:marRight w:val="0"/>
      <w:marTop w:val="0"/>
      <w:marBottom w:val="0"/>
      <w:divBdr>
        <w:top w:val="none" w:sz="0" w:space="0" w:color="auto"/>
        <w:left w:val="none" w:sz="0" w:space="0" w:color="auto"/>
        <w:bottom w:val="none" w:sz="0" w:space="0" w:color="auto"/>
        <w:right w:val="none" w:sz="0" w:space="0" w:color="auto"/>
      </w:divBdr>
    </w:div>
    <w:div w:id="580405746">
      <w:bodyDiv w:val="1"/>
      <w:marLeft w:val="0"/>
      <w:marRight w:val="0"/>
      <w:marTop w:val="0"/>
      <w:marBottom w:val="0"/>
      <w:divBdr>
        <w:top w:val="none" w:sz="0" w:space="0" w:color="auto"/>
        <w:left w:val="none" w:sz="0" w:space="0" w:color="auto"/>
        <w:bottom w:val="none" w:sz="0" w:space="0" w:color="auto"/>
        <w:right w:val="none" w:sz="0" w:space="0" w:color="auto"/>
      </w:divBdr>
    </w:div>
    <w:div w:id="602150350">
      <w:bodyDiv w:val="1"/>
      <w:marLeft w:val="0"/>
      <w:marRight w:val="0"/>
      <w:marTop w:val="0"/>
      <w:marBottom w:val="0"/>
      <w:divBdr>
        <w:top w:val="none" w:sz="0" w:space="0" w:color="auto"/>
        <w:left w:val="none" w:sz="0" w:space="0" w:color="auto"/>
        <w:bottom w:val="none" w:sz="0" w:space="0" w:color="auto"/>
        <w:right w:val="none" w:sz="0" w:space="0" w:color="auto"/>
      </w:divBdr>
    </w:div>
    <w:div w:id="603223355">
      <w:bodyDiv w:val="1"/>
      <w:marLeft w:val="0"/>
      <w:marRight w:val="0"/>
      <w:marTop w:val="0"/>
      <w:marBottom w:val="0"/>
      <w:divBdr>
        <w:top w:val="none" w:sz="0" w:space="0" w:color="auto"/>
        <w:left w:val="none" w:sz="0" w:space="0" w:color="auto"/>
        <w:bottom w:val="none" w:sz="0" w:space="0" w:color="auto"/>
        <w:right w:val="none" w:sz="0" w:space="0" w:color="auto"/>
      </w:divBdr>
    </w:div>
    <w:div w:id="621034233">
      <w:bodyDiv w:val="1"/>
      <w:marLeft w:val="0"/>
      <w:marRight w:val="0"/>
      <w:marTop w:val="0"/>
      <w:marBottom w:val="0"/>
      <w:divBdr>
        <w:top w:val="none" w:sz="0" w:space="0" w:color="auto"/>
        <w:left w:val="none" w:sz="0" w:space="0" w:color="auto"/>
        <w:bottom w:val="none" w:sz="0" w:space="0" w:color="auto"/>
        <w:right w:val="none" w:sz="0" w:space="0" w:color="auto"/>
      </w:divBdr>
    </w:div>
    <w:div w:id="658579668">
      <w:bodyDiv w:val="1"/>
      <w:marLeft w:val="0"/>
      <w:marRight w:val="0"/>
      <w:marTop w:val="0"/>
      <w:marBottom w:val="0"/>
      <w:divBdr>
        <w:top w:val="none" w:sz="0" w:space="0" w:color="auto"/>
        <w:left w:val="none" w:sz="0" w:space="0" w:color="auto"/>
        <w:bottom w:val="none" w:sz="0" w:space="0" w:color="auto"/>
        <w:right w:val="none" w:sz="0" w:space="0" w:color="auto"/>
      </w:divBdr>
    </w:div>
    <w:div w:id="661470043">
      <w:bodyDiv w:val="1"/>
      <w:marLeft w:val="0"/>
      <w:marRight w:val="0"/>
      <w:marTop w:val="0"/>
      <w:marBottom w:val="0"/>
      <w:divBdr>
        <w:top w:val="none" w:sz="0" w:space="0" w:color="auto"/>
        <w:left w:val="none" w:sz="0" w:space="0" w:color="auto"/>
        <w:bottom w:val="none" w:sz="0" w:space="0" w:color="auto"/>
        <w:right w:val="none" w:sz="0" w:space="0" w:color="auto"/>
      </w:divBdr>
    </w:div>
    <w:div w:id="674578053">
      <w:bodyDiv w:val="1"/>
      <w:marLeft w:val="0"/>
      <w:marRight w:val="0"/>
      <w:marTop w:val="0"/>
      <w:marBottom w:val="0"/>
      <w:divBdr>
        <w:top w:val="none" w:sz="0" w:space="0" w:color="auto"/>
        <w:left w:val="none" w:sz="0" w:space="0" w:color="auto"/>
        <w:bottom w:val="none" w:sz="0" w:space="0" w:color="auto"/>
        <w:right w:val="none" w:sz="0" w:space="0" w:color="auto"/>
      </w:divBdr>
    </w:div>
    <w:div w:id="684212763">
      <w:bodyDiv w:val="1"/>
      <w:marLeft w:val="0"/>
      <w:marRight w:val="0"/>
      <w:marTop w:val="0"/>
      <w:marBottom w:val="0"/>
      <w:divBdr>
        <w:top w:val="none" w:sz="0" w:space="0" w:color="auto"/>
        <w:left w:val="none" w:sz="0" w:space="0" w:color="auto"/>
        <w:bottom w:val="none" w:sz="0" w:space="0" w:color="auto"/>
        <w:right w:val="none" w:sz="0" w:space="0" w:color="auto"/>
      </w:divBdr>
    </w:div>
    <w:div w:id="684523685">
      <w:bodyDiv w:val="1"/>
      <w:marLeft w:val="0"/>
      <w:marRight w:val="0"/>
      <w:marTop w:val="0"/>
      <w:marBottom w:val="0"/>
      <w:divBdr>
        <w:top w:val="none" w:sz="0" w:space="0" w:color="auto"/>
        <w:left w:val="none" w:sz="0" w:space="0" w:color="auto"/>
        <w:bottom w:val="none" w:sz="0" w:space="0" w:color="auto"/>
        <w:right w:val="none" w:sz="0" w:space="0" w:color="auto"/>
      </w:divBdr>
    </w:div>
    <w:div w:id="697702750">
      <w:bodyDiv w:val="1"/>
      <w:marLeft w:val="0"/>
      <w:marRight w:val="0"/>
      <w:marTop w:val="0"/>
      <w:marBottom w:val="0"/>
      <w:divBdr>
        <w:top w:val="none" w:sz="0" w:space="0" w:color="auto"/>
        <w:left w:val="none" w:sz="0" w:space="0" w:color="auto"/>
        <w:bottom w:val="none" w:sz="0" w:space="0" w:color="auto"/>
        <w:right w:val="none" w:sz="0" w:space="0" w:color="auto"/>
      </w:divBdr>
    </w:div>
    <w:div w:id="702362281">
      <w:bodyDiv w:val="1"/>
      <w:marLeft w:val="0"/>
      <w:marRight w:val="0"/>
      <w:marTop w:val="0"/>
      <w:marBottom w:val="0"/>
      <w:divBdr>
        <w:top w:val="none" w:sz="0" w:space="0" w:color="auto"/>
        <w:left w:val="none" w:sz="0" w:space="0" w:color="auto"/>
        <w:bottom w:val="none" w:sz="0" w:space="0" w:color="auto"/>
        <w:right w:val="none" w:sz="0" w:space="0" w:color="auto"/>
      </w:divBdr>
    </w:div>
    <w:div w:id="702902936">
      <w:bodyDiv w:val="1"/>
      <w:marLeft w:val="0"/>
      <w:marRight w:val="0"/>
      <w:marTop w:val="0"/>
      <w:marBottom w:val="0"/>
      <w:divBdr>
        <w:top w:val="none" w:sz="0" w:space="0" w:color="auto"/>
        <w:left w:val="none" w:sz="0" w:space="0" w:color="auto"/>
        <w:bottom w:val="none" w:sz="0" w:space="0" w:color="auto"/>
        <w:right w:val="none" w:sz="0" w:space="0" w:color="auto"/>
      </w:divBdr>
    </w:div>
    <w:div w:id="705376598">
      <w:bodyDiv w:val="1"/>
      <w:marLeft w:val="0"/>
      <w:marRight w:val="0"/>
      <w:marTop w:val="0"/>
      <w:marBottom w:val="0"/>
      <w:divBdr>
        <w:top w:val="none" w:sz="0" w:space="0" w:color="auto"/>
        <w:left w:val="none" w:sz="0" w:space="0" w:color="auto"/>
        <w:bottom w:val="none" w:sz="0" w:space="0" w:color="auto"/>
        <w:right w:val="none" w:sz="0" w:space="0" w:color="auto"/>
      </w:divBdr>
    </w:div>
    <w:div w:id="722221261">
      <w:bodyDiv w:val="1"/>
      <w:marLeft w:val="0"/>
      <w:marRight w:val="0"/>
      <w:marTop w:val="0"/>
      <w:marBottom w:val="0"/>
      <w:divBdr>
        <w:top w:val="none" w:sz="0" w:space="0" w:color="auto"/>
        <w:left w:val="none" w:sz="0" w:space="0" w:color="auto"/>
        <w:bottom w:val="none" w:sz="0" w:space="0" w:color="auto"/>
        <w:right w:val="none" w:sz="0" w:space="0" w:color="auto"/>
      </w:divBdr>
    </w:div>
    <w:div w:id="732511011">
      <w:bodyDiv w:val="1"/>
      <w:marLeft w:val="0"/>
      <w:marRight w:val="0"/>
      <w:marTop w:val="0"/>
      <w:marBottom w:val="0"/>
      <w:divBdr>
        <w:top w:val="none" w:sz="0" w:space="0" w:color="auto"/>
        <w:left w:val="none" w:sz="0" w:space="0" w:color="auto"/>
        <w:bottom w:val="none" w:sz="0" w:space="0" w:color="auto"/>
        <w:right w:val="none" w:sz="0" w:space="0" w:color="auto"/>
      </w:divBdr>
    </w:div>
    <w:div w:id="750663811">
      <w:bodyDiv w:val="1"/>
      <w:marLeft w:val="0"/>
      <w:marRight w:val="0"/>
      <w:marTop w:val="0"/>
      <w:marBottom w:val="0"/>
      <w:divBdr>
        <w:top w:val="none" w:sz="0" w:space="0" w:color="auto"/>
        <w:left w:val="none" w:sz="0" w:space="0" w:color="auto"/>
        <w:bottom w:val="none" w:sz="0" w:space="0" w:color="auto"/>
        <w:right w:val="none" w:sz="0" w:space="0" w:color="auto"/>
      </w:divBdr>
    </w:div>
    <w:div w:id="756950674">
      <w:bodyDiv w:val="1"/>
      <w:marLeft w:val="0"/>
      <w:marRight w:val="0"/>
      <w:marTop w:val="0"/>
      <w:marBottom w:val="0"/>
      <w:divBdr>
        <w:top w:val="none" w:sz="0" w:space="0" w:color="auto"/>
        <w:left w:val="none" w:sz="0" w:space="0" w:color="auto"/>
        <w:bottom w:val="none" w:sz="0" w:space="0" w:color="auto"/>
        <w:right w:val="none" w:sz="0" w:space="0" w:color="auto"/>
      </w:divBdr>
    </w:div>
    <w:div w:id="760219656">
      <w:bodyDiv w:val="1"/>
      <w:marLeft w:val="0"/>
      <w:marRight w:val="0"/>
      <w:marTop w:val="0"/>
      <w:marBottom w:val="0"/>
      <w:divBdr>
        <w:top w:val="none" w:sz="0" w:space="0" w:color="auto"/>
        <w:left w:val="none" w:sz="0" w:space="0" w:color="auto"/>
        <w:bottom w:val="none" w:sz="0" w:space="0" w:color="auto"/>
        <w:right w:val="none" w:sz="0" w:space="0" w:color="auto"/>
      </w:divBdr>
    </w:div>
    <w:div w:id="761411436">
      <w:bodyDiv w:val="1"/>
      <w:marLeft w:val="0"/>
      <w:marRight w:val="0"/>
      <w:marTop w:val="0"/>
      <w:marBottom w:val="0"/>
      <w:divBdr>
        <w:top w:val="none" w:sz="0" w:space="0" w:color="auto"/>
        <w:left w:val="none" w:sz="0" w:space="0" w:color="auto"/>
        <w:bottom w:val="none" w:sz="0" w:space="0" w:color="auto"/>
        <w:right w:val="none" w:sz="0" w:space="0" w:color="auto"/>
      </w:divBdr>
    </w:div>
    <w:div w:id="768551177">
      <w:bodyDiv w:val="1"/>
      <w:marLeft w:val="0"/>
      <w:marRight w:val="0"/>
      <w:marTop w:val="0"/>
      <w:marBottom w:val="0"/>
      <w:divBdr>
        <w:top w:val="none" w:sz="0" w:space="0" w:color="auto"/>
        <w:left w:val="none" w:sz="0" w:space="0" w:color="auto"/>
        <w:bottom w:val="none" w:sz="0" w:space="0" w:color="auto"/>
        <w:right w:val="none" w:sz="0" w:space="0" w:color="auto"/>
      </w:divBdr>
    </w:div>
    <w:div w:id="782648775">
      <w:bodyDiv w:val="1"/>
      <w:marLeft w:val="0"/>
      <w:marRight w:val="0"/>
      <w:marTop w:val="0"/>
      <w:marBottom w:val="0"/>
      <w:divBdr>
        <w:top w:val="none" w:sz="0" w:space="0" w:color="auto"/>
        <w:left w:val="none" w:sz="0" w:space="0" w:color="auto"/>
        <w:bottom w:val="none" w:sz="0" w:space="0" w:color="auto"/>
        <w:right w:val="none" w:sz="0" w:space="0" w:color="auto"/>
      </w:divBdr>
    </w:div>
    <w:div w:id="795833364">
      <w:bodyDiv w:val="1"/>
      <w:marLeft w:val="0"/>
      <w:marRight w:val="0"/>
      <w:marTop w:val="0"/>
      <w:marBottom w:val="0"/>
      <w:divBdr>
        <w:top w:val="none" w:sz="0" w:space="0" w:color="auto"/>
        <w:left w:val="none" w:sz="0" w:space="0" w:color="auto"/>
        <w:bottom w:val="none" w:sz="0" w:space="0" w:color="auto"/>
        <w:right w:val="none" w:sz="0" w:space="0" w:color="auto"/>
      </w:divBdr>
    </w:div>
    <w:div w:id="804276935">
      <w:bodyDiv w:val="1"/>
      <w:marLeft w:val="0"/>
      <w:marRight w:val="0"/>
      <w:marTop w:val="0"/>
      <w:marBottom w:val="0"/>
      <w:divBdr>
        <w:top w:val="none" w:sz="0" w:space="0" w:color="auto"/>
        <w:left w:val="none" w:sz="0" w:space="0" w:color="auto"/>
        <w:bottom w:val="none" w:sz="0" w:space="0" w:color="auto"/>
        <w:right w:val="none" w:sz="0" w:space="0" w:color="auto"/>
      </w:divBdr>
    </w:div>
    <w:div w:id="804277530">
      <w:bodyDiv w:val="1"/>
      <w:marLeft w:val="0"/>
      <w:marRight w:val="0"/>
      <w:marTop w:val="0"/>
      <w:marBottom w:val="0"/>
      <w:divBdr>
        <w:top w:val="none" w:sz="0" w:space="0" w:color="auto"/>
        <w:left w:val="none" w:sz="0" w:space="0" w:color="auto"/>
        <w:bottom w:val="none" w:sz="0" w:space="0" w:color="auto"/>
        <w:right w:val="none" w:sz="0" w:space="0" w:color="auto"/>
      </w:divBdr>
    </w:div>
    <w:div w:id="818494075">
      <w:bodyDiv w:val="1"/>
      <w:marLeft w:val="0"/>
      <w:marRight w:val="0"/>
      <w:marTop w:val="0"/>
      <w:marBottom w:val="0"/>
      <w:divBdr>
        <w:top w:val="none" w:sz="0" w:space="0" w:color="auto"/>
        <w:left w:val="none" w:sz="0" w:space="0" w:color="auto"/>
        <w:bottom w:val="none" w:sz="0" w:space="0" w:color="auto"/>
        <w:right w:val="none" w:sz="0" w:space="0" w:color="auto"/>
      </w:divBdr>
    </w:div>
    <w:div w:id="861557073">
      <w:bodyDiv w:val="1"/>
      <w:marLeft w:val="0"/>
      <w:marRight w:val="0"/>
      <w:marTop w:val="0"/>
      <w:marBottom w:val="0"/>
      <w:divBdr>
        <w:top w:val="none" w:sz="0" w:space="0" w:color="auto"/>
        <w:left w:val="none" w:sz="0" w:space="0" w:color="auto"/>
        <w:bottom w:val="none" w:sz="0" w:space="0" w:color="auto"/>
        <w:right w:val="none" w:sz="0" w:space="0" w:color="auto"/>
      </w:divBdr>
    </w:div>
    <w:div w:id="871304118">
      <w:bodyDiv w:val="1"/>
      <w:marLeft w:val="0"/>
      <w:marRight w:val="0"/>
      <w:marTop w:val="0"/>
      <w:marBottom w:val="0"/>
      <w:divBdr>
        <w:top w:val="none" w:sz="0" w:space="0" w:color="auto"/>
        <w:left w:val="none" w:sz="0" w:space="0" w:color="auto"/>
        <w:bottom w:val="none" w:sz="0" w:space="0" w:color="auto"/>
        <w:right w:val="none" w:sz="0" w:space="0" w:color="auto"/>
      </w:divBdr>
    </w:div>
    <w:div w:id="871459989">
      <w:bodyDiv w:val="1"/>
      <w:marLeft w:val="0"/>
      <w:marRight w:val="0"/>
      <w:marTop w:val="0"/>
      <w:marBottom w:val="0"/>
      <w:divBdr>
        <w:top w:val="none" w:sz="0" w:space="0" w:color="auto"/>
        <w:left w:val="none" w:sz="0" w:space="0" w:color="auto"/>
        <w:bottom w:val="none" w:sz="0" w:space="0" w:color="auto"/>
        <w:right w:val="none" w:sz="0" w:space="0" w:color="auto"/>
      </w:divBdr>
    </w:div>
    <w:div w:id="874270205">
      <w:bodyDiv w:val="1"/>
      <w:marLeft w:val="0"/>
      <w:marRight w:val="0"/>
      <w:marTop w:val="0"/>
      <w:marBottom w:val="0"/>
      <w:divBdr>
        <w:top w:val="none" w:sz="0" w:space="0" w:color="auto"/>
        <w:left w:val="none" w:sz="0" w:space="0" w:color="auto"/>
        <w:bottom w:val="none" w:sz="0" w:space="0" w:color="auto"/>
        <w:right w:val="none" w:sz="0" w:space="0" w:color="auto"/>
      </w:divBdr>
    </w:div>
    <w:div w:id="879559593">
      <w:bodyDiv w:val="1"/>
      <w:marLeft w:val="0"/>
      <w:marRight w:val="0"/>
      <w:marTop w:val="0"/>
      <w:marBottom w:val="0"/>
      <w:divBdr>
        <w:top w:val="none" w:sz="0" w:space="0" w:color="auto"/>
        <w:left w:val="none" w:sz="0" w:space="0" w:color="auto"/>
        <w:bottom w:val="none" w:sz="0" w:space="0" w:color="auto"/>
        <w:right w:val="none" w:sz="0" w:space="0" w:color="auto"/>
      </w:divBdr>
    </w:div>
    <w:div w:id="892042562">
      <w:bodyDiv w:val="1"/>
      <w:marLeft w:val="0"/>
      <w:marRight w:val="0"/>
      <w:marTop w:val="0"/>
      <w:marBottom w:val="0"/>
      <w:divBdr>
        <w:top w:val="none" w:sz="0" w:space="0" w:color="auto"/>
        <w:left w:val="none" w:sz="0" w:space="0" w:color="auto"/>
        <w:bottom w:val="none" w:sz="0" w:space="0" w:color="auto"/>
        <w:right w:val="none" w:sz="0" w:space="0" w:color="auto"/>
      </w:divBdr>
    </w:div>
    <w:div w:id="897132479">
      <w:bodyDiv w:val="1"/>
      <w:marLeft w:val="0"/>
      <w:marRight w:val="0"/>
      <w:marTop w:val="0"/>
      <w:marBottom w:val="0"/>
      <w:divBdr>
        <w:top w:val="none" w:sz="0" w:space="0" w:color="auto"/>
        <w:left w:val="none" w:sz="0" w:space="0" w:color="auto"/>
        <w:bottom w:val="none" w:sz="0" w:space="0" w:color="auto"/>
        <w:right w:val="none" w:sz="0" w:space="0" w:color="auto"/>
      </w:divBdr>
    </w:div>
    <w:div w:id="901911913">
      <w:bodyDiv w:val="1"/>
      <w:marLeft w:val="0"/>
      <w:marRight w:val="0"/>
      <w:marTop w:val="0"/>
      <w:marBottom w:val="0"/>
      <w:divBdr>
        <w:top w:val="none" w:sz="0" w:space="0" w:color="auto"/>
        <w:left w:val="none" w:sz="0" w:space="0" w:color="auto"/>
        <w:bottom w:val="none" w:sz="0" w:space="0" w:color="auto"/>
        <w:right w:val="none" w:sz="0" w:space="0" w:color="auto"/>
      </w:divBdr>
    </w:div>
    <w:div w:id="904921162">
      <w:bodyDiv w:val="1"/>
      <w:marLeft w:val="0"/>
      <w:marRight w:val="0"/>
      <w:marTop w:val="0"/>
      <w:marBottom w:val="0"/>
      <w:divBdr>
        <w:top w:val="none" w:sz="0" w:space="0" w:color="auto"/>
        <w:left w:val="none" w:sz="0" w:space="0" w:color="auto"/>
        <w:bottom w:val="none" w:sz="0" w:space="0" w:color="auto"/>
        <w:right w:val="none" w:sz="0" w:space="0" w:color="auto"/>
      </w:divBdr>
    </w:div>
    <w:div w:id="912085218">
      <w:bodyDiv w:val="1"/>
      <w:marLeft w:val="0"/>
      <w:marRight w:val="0"/>
      <w:marTop w:val="0"/>
      <w:marBottom w:val="0"/>
      <w:divBdr>
        <w:top w:val="none" w:sz="0" w:space="0" w:color="auto"/>
        <w:left w:val="none" w:sz="0" w:space="0" w:color="auto"/>
        <w:bottom w:val="none" w:sz="0" w:space="0" w:color="auto"/>
        <w:right w:val="none" w:sz="0" w:space="0" w:color="auto"/>
      </w:divBdr>
    </w:div>
    <w:div w:id="918253183">
      <w:bodyDiv w:val="1"/>
      <w:marLeft w:val="0"/>
      <w:marRight w:val="0"/>
      <w:marTop w:val="0"/>
      <w:marBottom w:val="0"/>
      <w:divBdr>
        <w:top w:val="none" w:sz="0" w:space="0" w:color="auto"/>
        <w:left w:val="none" w:sz="0" w:space="0" w:color="auto"/>
        <w:bottom w:val="none" w:sz="0" w:space="0" w:color="auto"/>
        <w:right w:val="none" w:sz="0" w:space="0" w:color="auto"/>
      </w:divBdr>
    </w:div>
    <w:div w:id="927812182">
      <w:bodyDiv w:val="1"/>
      <w:marLeft w:val="0"/>
      <w:marRight w:val="0"/>
      <w:marTop w:val="0"/>
      <w:marBottom w:val="0"/>
      <w:divBdr>
        <w:top w:val="none" w:sz="0" w:space="0" w:color="auto"/>
        <w:left w:val="none" w:sz="0" w:space="0" w:color="auto"/>
        <w:bottom w:val="none" w:sz="0" w:space="0" w:color="auto"/>
        <w:right w:val="none" w:sz="0" w:space="0" w:color="auto"/>
      </w:divBdr>
    </w:div>
    <w:div w:id="937759329">
      <w:bodyDiv w:val="1"/>
      <w:marLeft w:val="0"/>
      <w:marRight w:val="0"/>
      <w:marTop w:val="0"/>
      <w:marBottom w:val="0"/>
      <w:divBdr>
        <w:top w:val="none" w:sz="0" w:space="0" w:color="auto"/>
        <w:left w:val="none" w:sz="0" w:space="0" w:color="auto"/>
        <w:bottom w:val="none" w:sz="0" w:space="0" w:color="auto"/>
        <w:right w:val="none" w:sz="0" w:space="0" w:color="auto"/>
      </w:divBdr>
    </w:div>
    <w:div w:id="947734149">
      <w:bodyDiv w:val="1"/>
      <w:marLeft w:val="0"/>
      <w:marRight w:val="0"/>
      <w:marTop w:val="0"/>
      <w:marBottom w:val="0"/>
      <w:divBdr>
        <w:top w:val="none" w:sz="0" w:space="0" w:color="auto"/>
        <w:left w:val="none" w:sz="0" w:space="0" w:color="auto"/>
        <w:bottom w:val="none" w:sz="0" w:space="0" w:color="auto"/>
        <w:right w:val="none" w:sz="0" w:space="0" w:color="auto"/>
      </w:divBdr>
    </w:div>
    <w:div w:id="994914289">
      <w:bodyDiv w:val="1"/>
      <w:marLeft w:val="0"/>
      <w:marRight w:val="0"/>
      <w:marTop w:val="0"/>
      <w:marBottom w:val="0"/>
      <w:divBdr>
        <w:top w:val="none" w:sz="0" w:space="0" w:color="auto"/>
        <w:left w:val="none" w:sz="0" w:space="0" w:color="auto"/>
        <w:bottom w:val="none" w:sz="0" w:space="0" w:color="auto"/>
        <w:right w:val="none" w:sz="0" w:space="0" w:color="auto"/>
      </w:divBdr>
    </w:div>
    <w:div w:id="996227697">
      <w:bodyDiv w:val="1"/>
      <w:marLeft w:val="0"/>
      <w:marRight w:val="0"/>
      <w:marTop w:val="0"/>
      <w:marBottom w:val="0"/>
      <w:divBdr>
        <w:top w:val="none" w:sz="0" w:space="0" w:color="auto"/>
        <w:left w:val="none" w:sz="0" w:space="0" w:color="auto"/>
        <w:bottom w:val="none" w:sz="0" w:space="0" w:color="auto"/>
        <w:right w:val="none" w:sz="0" w:space="0" w:color="auto"/>
      </w:divBdr>
    </w:div>
    <w:div w:id="998843442">
      <w:bodyDiv w:val="1"/>
      <w:marLeft w:val="0"/>
      <w:marRight w:val="0"/>
      <w:marTop w:val="0"/>
      <w:marBottom w:val="0"/>
      <w:divBdr>
        <w:top w:val="none" w:sz="0" w:space="0" w:color="auto"/>
        <w:left w:val="none" w:sz="0" w:space="0" w:color="auto"/>
        <w:bottom w:val="none" w:sz="0" w:space="0" w:color="auto"/>
        <w:right w:val="none" w:sz="0" w:space="0" w:color="auto"/>
      </w:divBdr>
    </w:div>
    <w:div w:id="999235772">
      <w:bodyDiv w:val="1"/>
      <w:marLeft w:val="0"/>
      <w:marRight w:val="0"/>
      <w:marTop w:val="0"/>
      <w:marBottom w:val="0"/>
      <w:divBdr>
        <w:top w:val="none" w:sz="0" w:space="0" w:color="auto"/>
        <w:left w:val="none" w:sz="0" w:space="0" w:color="auto"/>
        <w:bottom w:val="none" w:sz="0" w:space="0" w:color="auto"/>
        <w:right w:val="none" w:sz="0" w:space="0" w:color="auto"/>
      </w:divBdr>
    </w:div>
    <w:div w:id="1023091743">
      <w:bodyDiv w:val="1"/>
      <w:marLeft w:val="0"/>
      <w:marRight w:val="0"/>
      <w:marTop w:val="0"/>
      <w:marBottom w:val="0"/>
      <w:divBdr>
        <w:top w:val="none" w:sz="0" w:space="0" w:color="auto"/>
        <w:left w:val="none" w:sz="0" w:space="0" w:color="auto"/>
        <w:bottom w:val="none" w:sz="0" w:space="0" w:color="auto"/>
        <w:right w:val="none" w:sz="0" w:space="0" w:color="auto"/>
      </w:divBdr>
    </w:div>
    <w:div w:id="1026979680">
      <w:bodyDiv w:val="1"/>
      <w:marLeft w:val="0"/>
      <w:marRight w:val="0"/>
      <w:marTop w:val="0"/>
      <w:marBottom w:val="0"/>
      <w:divBdr>
        <w:top w:val="none" w:sz="0" w:space="0" w:color="auto"/>
        <w:left w:val="none" w:sz="0" w:space="0" w:color="auto"/>
        <w:bottom w:val="none" w:sz="0" w:space="0" w:color="auto"/>
        <w:right w:val="none" w:sz="0" w:space="0" w:color="auto"/>
      </w:divBdr>
    </w:div>
    <w:div w:id="1028069168">
      <w:bodyDiv w:val="1"/>
      <w:marLeft w:val="0"/>
      <w:marRight w:val="0"/>
      <w:marTop w:val="0"/>
      <w:marBottom w:val="0"/>
      <w:divBdr>
        <w:top w:val="none" w:sz="0" w:space="0" w:color="auto"/>
        <w:left w:val="none" w:sz="0" w:space="0" w:color="auto"/>
        <w:bottom w:val="none" w:sz="0" w:space="0" w:color="auto"/>
        <w:right w:val="none" w:sz="0" w:space="0" w:color="auto"/>
      </w:divBdr>
    </w:div>
    <w:div w:id="1031109618">
      <w:bodyDiv w:val="1"/>
      <w:marLeft w:val="0"/>
      <w:marRight w:val="0"/>
      <w:marTop w:val="0"/>
      <w:marBottom w:val="0"/>
      <w:divBdr>
        <w:top w:val="none" w:sz="0" w:space="0" w:color="auto"/>
        <w:left w:val="none" w:sz="0" w:space="0" w:color="auto"/>
        <w:bottom w:val="none" w:sz="0" w:space="0" w:color="auto"/>
        <w:right w:val="none" w:sz="0" w:space="0" w:color="auto"/>
      </w:divBdr>
    </w:div>
    <w:div w:id="1047488885">
      <w:bodyDiv w:val="1"/>
      <w:marLeft w:val="0"/>
      <w:marRight w:val="0"/>
      <w:marTop w:val="0"/>
      <w:marBottom w:val="0"/>
      <w:divBdr>
        <w:top w:val="none" w:sz="0" w:space="0" w:color="auto"/>
        <w:left w:val="none" w:sz="0" w:space="0" w:color="auto"/>
        <w:bottom w:val="none" w:sz="0" w:space="0" w:color="auto"/>
        <w:right w:val="none" w:sz="0" w:space="0" w:color="auto"/>
      </w:divBdr>
    </w:div>
    <w:div w:id="1058699022">
      <w:bodyDiv w:val="1"/>
      <w:marLeft w:val="0"/>
      <w:marRight w:val="0"/>
      <w:marTop w:val="0"/>
      <w:marBottom w:val="0"/>
      <w:divBdr>
        <w:top w:val="none" w:sz="0" w:space="0" w:color="auto"/>
        <w:left w:val="none" w:sz="0" w:space="0" w:color="auto"/>
        <w:bottom w:val="none" w:sz="0" w:space="0" w:color="auto"/>
        <w:right w:val="none" w:sz="0" w:space="0" w:color="auto"/>
      </w:divBdr>
    </w:div>
    <w:div w:id="1062564274">
      <w:bodyDiv w:val="1"/>
      <w:marLeft w:val="0"/>
      <w:marRight w:val="0"/>
      <w:marTop w:val="0"/>
      <w:marBottom w:val="0"/>
      <w:divBdr>
        <w:top w:val="none" w:sz="0" w:space="0" w:color="auto"/>
        <w:left w:val="none" w:sz="0" w:space="0" w:color="auto"/>
        <w:bottom w:val="none" w:sz="0" w:space="0" w:color="auto"/>
        <w:right w:val="none" w:sz="0" w:space="0" w:color="auto"/>
      </w:divBdr>
    </w:div>
    <w:div w:id="1063214910">
      <w:bodyDiv w:val="1"/>
      <w:marLeft w:val="0"/>
      <w:marRight w:val="0"/>
      <w:marTop w:val="0"/>
      <w:marBottom w:val="0"/>
      <w:divBdr>
        <w:top w:val="none" w:sz="0" w:space="0" w:color="auto"/>
        <w:left w:val="none" w:sz="0" w:space="0" w:color="auto"/>
        <w:bottom w:val="none" w:sz="0" w:space="0" w:color="auto"/>
        <w:right w:val="none" w:sz="0" w:space="0" w:color="auto"/>
      </w:divBdr>
    </w:div>
    <w:div w:id="1066614395">
      <w:bodyDiv w:val="1"/>
      <w:marLeft w:val="0"/>
      <w:marRight w:val="0"/>
      <w:marTop w:val="0"/>
      <w:marBottom w:val="0"/>
      <w:divBdr>
        <w:top w:val="none" w:sz="0" w:space="0" w:color="auto"/>
        <w:left w:val="none" w:sz="0" w:space="0" w:color="auto"/>
        <w:bottom w:val="none" w:sz="0" w:space="0" w:color="auto"/>
        <w:right w:val="none" w:sz="0" w:space="0" w:color="auto"/>
      </w:divBdr>
    </w:div>
    <w:div w:id="1068652979">
      <w:bodyDiv w:val="1"/>
      <w:marLeft w:val="0"/>
      <w:marRight w:val="0"/>
      <w:marTop w:val="0"/>
      <w:marBottom w:val="0"/>
      <w:divBdr>
        <w:top w:val="none" w:sz="0" w:space="0" w:color="auto"/>
        <w:left w:val="none" w:sz="0" w:space="0" w:color="auto"/>
        <w:bottom w:val="none" w:sz="0" w:space="0" w:color="auto"/>
        <w:right w:val="none" w:sz="0" w:space="0" w:color="auto"/>
      </w:divBdr>
    </w:div>
    <w:div w:id="1083456099">
      <w:bodyDiv w:val="1"/>
      <w:marLeft w:val="0"/>
      <w:marRight w:val="0"/>
      <w:marTop w:val="0"/>
      <w:marBottom w:val="0"/>
      <w:divBdr>
        <w:top w:val="none" w:sz="0" w:space="0" w:color="auto"/>
        <w:left w:val="none" w:sz="0" w:space="0" w:color="auto"/>
        <w:bottom w:val="none" w:sz="0" w:space="0" w:color="auto"/>
        <w:right w:val="none" w:sz="0" w:space="0" w:color="auto"/>
      </w:divBdr>
    </w:div>
    <w:div w:id="1101409900">
      <w:bodyDiv w:val="1"/>
      <w:marLeft w:val="0"/>
      <w:marRight w:val="0"/>
      <w:marTop w:val="0"/>
      <w:marBottom w:val="0"/>
      <w:divBdr>
        <w:top w:val="none" w:sz="0" w:space="0" w:color="auto"/>
        <w:left w:val="none" w:sz="0" w:space="0" w:color="auto"/>
        <w:bottom w:val="none" w:sz="0" w:space="0" w:color="auto"/>
        <w:right w:val="none" w:sz="0" w:space="0" w:color="auto"/>
      </w:divBdr>
    </w:div>
    <w:div w:id="1108937774">
      <w:bodyDiv w:val="1"/>
      <w:marLeft w:val="0"/>
      <w:marRight w:val="0"/>
      <w:marTop w:val="0"/>
      <w:marBottom w:val="0"/>
      <w:divBdr>
        <w:top w:val="none" w:sz="0" w:space="0" w:color="auto"/>
        <w:left w:val="none" w:sz="0" w:space="0" w:color="auto"/>
        <w:bottom w:val="none" w:sz="0" w:space="0" w:color="auto"/>
        <w:right w:val="none" w:sz="0" w:space="0" w:color="auto"/>
      </w:divBdr>
    </w:div>
    <w:div w:id="1116409914">
      <w:bodyDiv w:val="1"/>
      <w:marLeft w:val="0"/>
      <w:marRight w:val="0"/>
      <w:marTop w:val="0"/>
      <w:marBottom w:val="0"/>
      <w:divBdr>
        <w:top w:val="none" w:sz="0" w:space="0" w:color="auto"/>
        <w:left w:val="none" w:sz="0" w:space="0" w:color="auto"/>
        <w:bottom w:val="none" w:sz="0" w:space="0" w:color="auto"/>
        <w:right w:val="none" w:sz="0" w:space="0" w:color="auto"/>
      </w:divBdr>
    </w:div>
    <w:div w:id="1117216835">
      <w:bodyDiv w:val="1"/>
      <w:marLeft w:val="0"/>
      <w:marRight w:val="0"/>
      <w:marTop w:val="0"/>
      <w:marBottom w:val="0"/>
      <w:divBdr>
        <w:top w:val="none" w:sz="0" w:space="0" w:color="auto"/>
        <w:left w:val="none" w:sz="0" w:space="0" w:color="auto"/>
        <w:bottom w:val="none" w:sz="0" w:space="0" w:color="auto"/>
        <w:right w:val="none" w:sz="0" w:space="0" w:color="auto"/>
      </w:divBdr>
    </w:div>
    <w:div w:id="1119421720">
      <w:bodyDiv w:val="1"/>
      <w:marLeft w:val="0"/>
      <w:marRight w:val="0"/>
      <w:marTop w:val="0"/>
      <w:marBottom w:val="0"/>
      <w:divBdr>
        <w:top w:val="none" w:sz="0" w:space="0" w:color="auto"/>
        <w:left w:val="none" w:sz="0" w:space="0" w:color="auto"/>
        <w:bottom w:val="none" w:sz="0" w:space="0" w:color="auto"/>
        <w:right w:val="none" w:sz="0" w:space="0" w:color="auto"/>
      </w:divBdr>
    </w:div>
    <w:div w:id="1119879930">
      <w:bodyDiv w:val="1"/>
      <w:marLeft w:val="0"/>
      <w:marRight w:val="0"/>
      <w:marTop w:val="0"/>
      <w:marBottom w:val="0"/>
      <w:divBdr>
        <w:top w:val="none" w:sz="0" w:space="0" w:color="auto"/>
        <w:left w:val="none" w:sz="0" w:space="0" w:color="auto"/>
        <w:bottom w:val="none" w:sz="0" w:space="0" w:color="auto"/>
        <w:right w:val="none" w:sz="0" w:space="0" w:color="auto"/>
      </w:divBdr>
    </w:div>
    <w:div w:id="1120613983">
      <w:bodyDiv w:val="1"/>
      <w:marLeft w:val="0"/>
      <w:marRight w:val="0"/>
      <w:marTop w:val="0"/>
      <w:marBottom w:val="0"/>
      <w:divBdr>
        <w:top w:val="none" w:sz="0" w:space="0" w:color="auto"/>
        <w:left w:val="none" w:sz="0" w:space="0" w:color="auto"/>
        <w:bottom w:val="none" w:sz="0" w:space="0" w:color="auto"/>
        <w:right w:val="none" w:sz="0" w:space="0" w:color="auto"/>
      </w:divBdr>
    </w:div>
    <w:div w:id="1124150477">
      <w:bodyDiv w:val="1"/>
      <w:marLeft w:val="0"/>
      <w:marRight w:val="0"/>
      <w:marTop w:val="0"/>
      <w:marBottom w:val="0"/>
      <w:divBdr>
        <w:top w:val="none" w:sz="0" w:space="0" w:color="auto"/>
        <w:left w:val="none" w:sz="0" w:space="0" w:color="auto"/>
        <w:bottom w:val="none" w:sz="0" w:space="0" w:color="auto"/>
        <w:right w:val="none" w:sz="0" w:space="0" w:color="auto"/>
      </w:divBdr>
    </w:div>
    <w:div w:id="1127241934">
      <w:bodyDiv w:val="1"/>
      <w:marLeft w:val="0"/>
      <w:marRight w:val="0"/>
      <w:marTop w:val="0"/>
      <w:marBottom w:val="0"/>
      <w:divBdr>
        <w:top w:val="none" w:sz="0" w:space="0" w:color="auto"/>
        <w:left w:val="none" w:sz="0" w:space="0" w:color="auto"/>
        <w:bottom w:val="none" w:sz="0" w:space="0" w:color="auto"/>
        <w:right w:val="none" w:sz="0" w:space="0" w:color="auto"/>
      </w:divBdr>
    </w:div>
    <w:div w:id="1136528075">
      <w:bodyDiv w:val="1"/>
      <w:marLeft w:val="0"/>
      <w:marRight w:val="0"/>
      <w:marTop w:val="0"/>
      <w:marBottom w:val="0"/>
      <w:divBdr>
        <w:top w:val="none" w:sz="0" w:space="0" w:color="auto"/>
        <w:left w:val="none" w:sz="0" w:space="0" w:color="auto"/>
        <w:bottom w:val="none" w:sz="0" w:space="0" w:color="auto"/>
        <w:right w:val="none" w:sz="0" w:space="0" w:color="auto"/>
      </w:divBdr>
    </w:div>
    <w:div w:id="1146973347">
      <w:bodyDiv w:val="1"/>
      <w:marLeft w:val="0"/>
      <w:marRight w:val="0"/>
      <w:marTop w:val="0"/>
      <w:marBottom w:val="0"/>
      <w:divBdr>
        <w:top w:val="none" w:sz="0" w:space="0" w:color="auto"/>
        <w:left w:val="none" w:sz="0" w:space="0" w:color="auto"/>
        <w:bottom w:val="none" w:sz="0" w:space="0" w:color="auto"/>
        <w:right w:val="none" w:sz="0" w:space="0" w:color="auto"/>
      </w:divBdr>
    </w:div>
    <w:div w:id="1154177647">
      <w:bodyDiv w:val="1"/>
      <w:marLeft w:val="0"/>
      <w:marRight w:val="0"/>
      <w:marTop w:val="0"/>
      <w:marBottom w:val="0"/>
      <w:divBdr>
        <w:top w:val="none" w:sz="0" w:space="0" w:color="auto"/>
        <w:left w:val="none" w:sz="0" w:space="0" w:color="auto"/>
        <w:bottom w:val="none" w:sz="0" w:space="0" w:color="auto"/>
        <w:right w:val="none" w:sz="0" w:space="0" w:color="auto"/>
      </w:divBdr>
    </w:div>
    <w:div w:id="1156607508">
      <w:bodyDiv w:val="1"/>
      <w:marLeft w:val="0"/>
      <w:marRight w:val="0"/>
      <w:marTop w:val="0"/>
      <w:marBottom w:val="0"/>
      <w:divBdr>
        <w:top w:val="none" w:sz="0" w:space="0" w:color="auto"/>
        <w:left w:val="none" w:sz="0" w:space="0" w:color="auto"/>
        <w:bottom w:val="none" w:sz="0" w:space="0" w:color="auto"/>
        <w:right w:val="none" w:sz="0" w:space="0" w:color="auto"/>
      </w:divBdr>
    </w:div>
    <w:div w:id="1183788548">
      <w:bodyDiv w:val="1"/>
      <w:marLeft w:val="0"/>
      <w:marRight w:val="0"/>
      <w:marTop w:val="0"/>
      <w:marBottom w:val="0"/>
      <w:divBdr>
        <w:top w:val="none" w:sz="0" w:space="0" w:color="auto"/>
        <w:left w:val="none" w:sz="0" w:space="0" w:color="auto"/>
        <w:bottom w:val="none" w:sz="0" w:space="0" w:color="auto"/>
        <w:right w:val="none" w:sz="0" w:space="0" w:color="auto"/>
      </w:divBdr>
    </w:div>
    <w:div w:id="1198154027">
      <w:bodyDiv w:val="1"/>
      <w:marLeft w:val="0"/>
      <w:marRight w:val="0"/>
      <w:marTop w:val="0"/>
      <w:marBottom w:val="0"/>
      <w:divBdr>
        <w:top w:val="none" w:sz="0" w:space="0" w:color="auto"/>
        <w:left w:val="none" w:sz="0" w:space="0" w:color="auto"/>
        <w:bottom w:val="none" w:sz="0" w:space="0" w:color="auto"/>
        <w:right w:val="none" w:sz="0" w:space="0" w:color="auto"/>
      </w:divBdr>
    </w:div>
    <w:div w:id="1209221727">
      <w:bodyDiv w:val="1"/>
      <w:marLeft w:val="0"/>
      <w:marRight w:val="0"/>
      <w:marTop w:val="0"/>
      <w:marBottom w:val="0"/>
      <w:divBdr>
        <w:top w:val="none" w:sz="0" w:space="0" w:color="auto"/>
        <w:left w:val="none" w:sz="0" w:space="0" w:color="auto"/>
        <w:bottom w:val="none" w:sz="0" w:space="0" w:color="auto"/>
        <w:right w:val="none" w:sz="0" w:space="0" w:color="auto"/>
      </w:divBdr>
    </w:div>
    <w:div w:id="1211840244">
      <w:bodyDiv w:val="1"/>
      <w:marLeft w:val="0"/>
      <w:marRight w:val="0"/>
      <w:marTop w:val="0"/>
      <w:marBottom w:val="0"/>
      <w:divBdr>
        <w:top w:val="none" w:sz="0" w:space="0" w:color="auto"/>
        <w:left w:val="none" w:sz="0" w:space="0" w:color="auto"/>
        <w:bottom w:val="none" w:sz="0" w:space="0" w:color="auto"/>
        <w:right w:val="none" w:sz="0" w:space="0" w:color="auto"/>
      </w:divBdr>
    </w:div>
    <w:div w:id="1224754190">
      <w:bodyDiv w:val="1"/>
      <w:marLeft w:val="0"/>
      <w:marRight w:val="0"/>
      <w:marTop w:val="0"/>
      <w:marBottom w:val="0"/>
      <w:divBdr>
        <w:top w:val="none" w:sz="0" w:space="0" w:color="auto"/>
        <w:left w:val="none" w:sz="0" w:space="0" w:color="auto"/>
        <w:bottom w:val="none" w:sz="0" w:space="0" w:color="auto"/>
        <w:right w:val="none" w:sz="0" w:space="0" w:color="auto"/>
      </w:divBdr>
    </w:div>
    <w:div w:id="1234898358">
      <w:bodyDiv w:val="1"/>
      <w:marLeft w:val="0"/>
      <w:marRight w:val="0"/>
      <w:marTop w:val="0"/>
      <w:marBottom w:val="0"/>
      <w:divBdr>
        <w:top w:val="none" w:sz="0" w:space="0" w:color="auto"/>
        <w:left w:val="none" w:sz="0" w:space="0" w:color="auto"/>
        <w:bottom w:val="none" w:sz="0" w:space="0" w:color="auto"/>
        <w:right w:val="none" w:sz="0" w:space="0" w:color="auto"/>
      </w:divBdr>
    </w:div>
    <w:div w:id="1250851322">
      <w:bodyDiv w:val="1"/>
      <w:marLeft w:val="0"/>
      <w:marRight w:val="0"/>
      <w:marTop w:val="0"/>
      <w:marBottom w:val="0"/>
      <w:divBdr>
        <w:top w:val="none" w:sz="0" w:space="0" w:color="auto"/>
        <w:left w:val="none" w:sz="0" w:space="0" w:color="auto"/>
        <w:bottom w:val="none" w:sz="0" w:space="0" w:color="auto"/>
        <w:right w:val="none" w:sz="0" w:space="0" w:color="auto"/>
      </w:divBdr>
    </w:div>
    <w:div w:id="1288853726">
      <w:bodyDiv w:val="1"/>
      <w:marLeft w:val="0"/>
      <w:marRight w:val="0"/>
      <w:marTop w:val="0"/>
      <w:marBottom w:val="0"/>
      <w:divBdr>
        <w:top w:val="none" w:sz="0" w:space="0" w:color="auto"/>
        <w:left w:val="none" w:sz="0" w:space="0" w:color="auto"/>
        <w:bottom w:val="none" w:sz="0" w:space="0" w:color="auto"/>
        <w:right w:val="none" w:sz="0" w:space="0" w:color="auto"/>
      </w:divBdr>
    </w:div>
    <w:div w:id="1295138915">
      <w:bodyDiv w:val="1"/>
      <w:marLeft w:val="0"/>
      <w:marRight w:val="0"/>
      <w:marTop w:val="0"/>
      <w:marBottom w:val="0"/>
      <w:divBdr>
        <w:top w:val="none" w:sz="0" w:space="0" w:color="auto"/>
        <w:left w:val="none" w:sz="0" w:space="0" w:color="auto"/>
        <w:bottom w:val="none" w:sz="0" w:space="0" w:color="auto"/>
        <w:right w:val="none" w:sz="0" w:space="0" w:color="auto"/>
      </w:divBdr>
    </w:div>
    <w:div w:id="1299997128">
      <w:bodyDiv w:val="1"/>
      <w:marLeft w:val="0"/>
      <w:marRight w:val="0"/>
      <w:marTop w:val="0"/>
      <w:marBottom w:val="0"/>
      <w:divBdr>
        <w:top w:val="none" w:sz="0" w:space="0" w:color="auto"/>
        <w:left w:val="none" w:sz="0" w:space="0" w:color="auto"/>
        <w:bottom w:val="none" w:sz="0" w:space="0" w:color="auto"/>
        <w:right w:val="none" w:sz="0" w:space="0" w:color="auto"/>
      </w:divBdr>
    </w:div>
    <w:div w:id="1311129129">
      <w:bodyDiv w:val="1"/>
      <w:marLeft w:val="0"/>
      <w:marRight w:val="0"/>
      <w:marTop w:val="0"/>
      <w:marBottom w:val="0"/>
      <w:divBdr>
        <w:top w:val="none" w:sz="0" w:space="0" w:color="auto"/>
        <w:left w:val="none" w:sz="0" w:space="0" w:color="auto"/>
        <w:bottom w:val="none" w:sz="0" w:space="0" w:color="auto"/>
        <w:right w:val="none" w:sz="0" w:space="0" w:color="auto"/>
      </w:divBdr>
    </w:div>
    <w:div w:id="1315836636">
      <w:bodyDiv w:val="1"/>
      <w:marLeft w:val="0"/>
      <w:marRight w:val="0"/>
      <w:marTop w:val="0"/>
      <w:marBottom w:val="0"/>
      <w:divBdr>
        <w:top w:val="none" w:sz="0" w:space="0" w:color="auto"/>
        <w:left w:val="none" w:sz="0" w:space="0" w:color="auto"/>
        <w:bottom w:val="none" w:sz="0" w:space="0" w:color="auto"/>
        <w:right w:val="none" w:sz="0" w:space="0" w:color="auto"/>
      </w:divBdr>
    </w:div>
    <w:div w:id="1331789244">
      <w:bodyDiv w:val="1"/>
      <w:marLeft w:val="0"/>
      <w:marRight w:val="0"/>
      <w:marTop w:val="0"/>
      <w:marBottom w:val="0"/>
      <w:divBdr>
        <w:top w:val="none" w:sz="0" w:space="0" w:color="auto"/>
        <w:left w:val="none" w:sz="0" w:space="0" w:color="auto"/>
        <w:bottom w:val="none" w:sz="0" w:space="0" w:color="auto"/>
        <w:right w:val="none" w:sz="0" w:space="0" w:color="auto"/>
      </w:divBdr>
    </w:div>
    <w:div w:id="1337731316">
      <w:bodyDiv w:val="1"/>
      <w:marLeft w:val="0"/>
      <w:marRight w:val="0"/>
      <w:marTop w:val="0"/>
      <w:marBottom w:val="0"/>
      <w:divBdr>
        <w:top w:val="none" w:sz="0" w:space="0" w:color="auto"/>
        <w:left w:val="none" w:sz="0" w:space="0" w:color="auto"/>
        <w:bottom w:val="none" w:sz="0" w:space="0" w:color="auto"/>
        <w:right w:val="none" w:sz="0" w:space="0" w:color="auto"/>
      </w:divBdr>
    </w:div>
    <w:div w:id="1349529576">
      <w:bodyDiv w:val="1"/>
      <w:marLeft w:val="0"/>
      <w:marRight w:val="0"/>
      <w:marTop w:val="0"/>
      <w:marBottom w:val="0"/>
      <w:divBdr>
        <w:top w:val="none" w:sz="0" w:space="0" w:color="auto"/>
        <w:left w:val="none" w:sz="0" w:space="0" w:color="auto"/>
        <w:bottom w:val="none" w:sz="0" w:space="0" w:color="auto"/>
        <w:right w:val="none" w:sz="0" w:space="0" w:color="auto"/>
      </w:divBdr>
    </w:div>
    <w:div w:id="1374384734">
      <w:bodyDiv w:val="1"/>
      <w:marLeft w:val="0"/>
      <w:marRight w:val="0"/>
      <w:marTop w:val="0"/>
      <w:marBottom w:val="0"/>
      <w:divBdr>
        <w:top w:val="none" w:sz="0" w:space="0" w:color="auto"/>
        <w:left w:val="none" w:sz="0" w:space="0" w:color="auto"/>
        <w:bottom w:val="none" w:sz="0" w:space="0" w:color="auto"/>
        <w:right w:val="none" w:sz="0" w:space="0" w:color="auto"/>
      </w:divBdr>
    </w:div>
    <w:div w:id="1376810997">
      <w:bodyDiv w:val="1"/>
      <w:marLeft w:val="0"/>
      <w:marRight w:val="0"/>
      <w:marTop w:val="0"/>
      <w:marBottom w:val="0"/>
      <w:divBdr>
        <w:top w:val="none" w:sz="0" w:space="0" w:color="auto"/>
        <w:left w:val="none" w:sz="0" w:space="0" w:color="auto"/>
        <w:bottom w:val="none" w:sz="0" w:space="0" w:color="auto"/>
        <w:right w:val="none" w:sz="0" w:space="0" w:color="auto"/>
      </w:divBdr>
    </w:div>
    <w:div w:id="1389381515">
      <w:bodyDiv w:val="1"/>
      <w:marLeft w:val="0"/>
      <w:marRight w:val="0"/>
      <w:marTop w:val="0"/>
      <w:marBottom w:val="0"/>
      <w:divBdr>
        <w:top w:val="none" w:sz="0" w:space="0" w:color="auto"/>
        <w:left w:val="none" w:sz="0" w:space="0" w:color="auto"/>
        <w:bottom w:val="none" w:sz="0" w:space="0" w:color="auto"/>
        <w:right w:val="none" w:sz="0" w:space="0" w:color="auto"/>
      </w:divBdr>
    </w:div>
    <w:div w:id="1390030509">
      <w:bodyDiv w:val="1"/>
      <w:marLeft w:val="0"/>
      <w:marRight w:val="0"/>
      <w:marTop w:val="0"/>
      <w:marBottom w:val="0"/>
      <w:divBdr>
        <w:top w:val="none" w:sz="0" w:space="0" w:color="auto"/>
        <w:left w:val="none" w:sz="0" w:space="0" w:color="auto"/>
        <w:bottom w:val="none" w:sz="0" w:space="0" w:color="auto"/>
        <w:right w:val="none" w:sz="0" w:space="0" w:color="auto"/>
      </w:divBdr>
    </w:div>
    <w:div w:id="1391730420">
      <w:bodyDiv w:val="1"/>
      <w:marLeft w:val="0"/>
      <w:marRight w:val="0"/>
      <w:marTop w:val="0"/>
      <w:marBottom w:val="0"/>
      <w:divBdr>
        <w:top w:val="none" w:sz="0" w:space="0" w:color="auto"/>
        <w:left w:val="none" w:sz="0" w:space="0" w:color="auto"/>
        <w:bottom w:val="none" w:sz="0" w:space="0" w:color="auto"/>
        <w:right w:val="none" w:sz="0" w:space="0" w:color="auto"/>
      </w:divBdr>
    </w:div>
    <w:div w:id="1398237339">
      <w:bodyDiv w:val="1"/>
      <w:marLeft w:val="0"/>
      <w:marRight w:val="0"/>
      <w:marTop w:val="0"/>
      <w:marBottom w:val="0"/>
      <w:divBdr>
        <w:top w:val="none" w:sz="0" w:space="0" w:color="auto"/>
        <w:left w:val="none" w:sz="0" w:space="0" w:color="auto"/>
        <w:bottom w:val="none" w:sz="0" w:space="0" w:color="auto"/>
        <w:right w:val="none" w:sz="0" w:space="0" w:color="auto"/>
      </w:divBdr>
    </w:div>
    <w:div w:id="1412192136">
      <w:bodyDiv w:val="1"/>
      <w:marLeft w:val="0"/>
      <w:marRight w:val="0"/>
      <w:marTop w:val="0"/>
      <w:marBottom w:val="0"/>
      <w:divBdr>
        <w:top w:val="none" w:sz="0" w:space="0" w:color="auto"/>
        <w:left w:val="none" w:sz="0" w:space="0" w:color="auto"/>
        <w:bottom w:val="none" w:sz="0" w:space="0" w:color="auto"/>
        <w:right w:val="none" w:sz="0" w:space="0" w:color="auto"/>
      </w:divBdr>
    </w:div>
    <w:div w:id="1416365944">
      <w:bodyDiv w:val="1"/>
      <w:marLeft w:val="0"/>
      <w:marRight w:val="0"/>
      <w:marTop w:val="0"/>
      <w:marBottom w:val="0"/>
      <w:divBdr>
        <w:top w:val="none" w:sz="0" w:space="0" w:color="auto"/>
        <w:left w:val="none" w:sz="0" w:space="0" w:color="auto"/>
        <w:bottom w:val="none" w:sz="0" w:space="0" w:color="auto"/>
        <w:right w:val="none" w:sz="0" w:space="0" w:color="auto"/>
      </w:divBdr>
    </w:div>
    <w:div w:id="1423642692">
      <w:bodyDiv w:val="1"/>
      <w:marLeft w:val="0"/>
      <w:marRight w:val="0"/>
      <w:marTop w:val="0"/>
      <w:marBottom w:val="0"/>
      <w:divBdr>
        <w:top w:val="none" w:sz="0" w:space="0" w:color="auto"/>
        <w:left w:val="none" w:sz="0" w:space="0" w:color="auto"/>
        <w:bottom w:val="none" w:sz="0" w:space="0" w:color="auto"/>
        <w:right w:val="none" w:sz="0" w:space="0" w:color="auto"/>
      </w:divBdr>
    </w:div>
    <w:div w:id="1435251584">
      <w:bodyDiv w:val="1"/>
      <w:marLeft w:val="0"/>
      <w:marRight w:val="0"/>
      <w:marTop w:val="0"/>
      <w:marBottom w:val="0"/>
      <w:divBdr>
        <w:top w:val="none" w:sz="0" w:space="0" w:color="auto"/>
        <w:left w:val="none" w:sz="0" w:space="0" w:color="auto"/>
        <w:bottom w:val="none" w:sz="0" w:space="0" w:color="auto"/>
        <w:right w:val="none" w:sz="0" w:space="0" w:color="auto"/>
      </w:divBdr>
    </w:div>
    <w:div w:id="1436292060">
      <w:bodyDiv w:val="1"/>
      <w:marLeft w:val="0"/>
      <w:marRight w:val="0"/>
      <w:marTop w:val="0"/>
      <w:marBottom w:val="0"/>
      <w:divBdr>
        <w:top w:val="none" w:sz="0" w:space="0" w:color="auto"/>
        <w:left w:val="none" w:sz="0" w:space="0" w:color="auto"/>
        <w:bottom w:val="none" w:sz="0" w:space="0" w:color="auto"/>
        <w:right w:val="none" w:sz="0" w:space="0" w:color="auto"/>
      </w:divBdr>
    </w:div>
    <w:div w:id="1438519077">
      <w:bodyDiv w:val="1"/>
      <w:marLeft w:val="0"/>
      <w:marRight w:val="0"/>
      <w:marTop w:val="0"/>
      <w:marBottom w:val="0"/>
      <w:divBdr>
        <w:top w:val="none" w:sz="0" w:space="0" w:color="auto"/>
        <w:left w:val="none" w:sz="0" w:space="0" w:color="auto"/>
        <w:bottom w:val="none" w:sz="0" w:space="0" w:color="auto"/>
        <w:right w:val="none" w:sz="0" w:space="0" w:color="auto"/>
      </w:divBdr>
    </w:div>
    <w:div w:id="1438674324">
      <w:bodyDiv w:val="1"/>
      <w:marLeft w:val="0"/>
      <w:marRight w:val="0"/>
      <w:marTop w:val="0"/>
      <w:marBottom w:val="0"/>
      <w:divBdr>
        <w:top w:val="none" w:sz="0" w:space="0" w:color="auto"/>
        <w:left w:val="none" w:sz="0" w:space="0" w:color="auto"/>
        <w:bottom w:val="none" w:sz="0" w:space="0" w:color="auto"/>
        <w:right w:val="none" w:sz="0" w:space="0" w:color="auto"/>
      </w:divBdr>
    </w:div>
    <w:div w:id="1443115270">
      <w:bodyDiv w:val="1"/>
      <w:marLeft w:val="0"/>
      <w:marRight w:val="0"/>
      <w:marTop w:val="0"/>
      <w:marBottom w:val="0"/>
      <w:divBdr>
        <w:top w:val="none" w:sz="0" w:space="0" w:color="auto"/>
        <w:left w:val="none" w:sz="0" w:space="0" w:color="auto"/>
        <w:bottom w:val="none" w:sz="0" w:space="0" w:color="auto"/>
        <w:right w:val="none" w:sz="0" w:space="0" w:color="auto"/>
      </w:divBdr>
    </w:div>
    <w:div w:id="1443186299">
      <w:bodyDiv w:val="1"/>
      <w:marLeft w:val="0"/>
      <w:marRight w:val="0"/>
      <w:marTop w:val="0"/>
      <w:marBottom w:val="0"/>
      <w:divBdr>
        <w:top w:val="none" w:sz="0" w:space="0" w:color="auto"/>
        <w:left w:val="none" w:sz="0" w:space="0" w:color="auto"/>
        <w:bottom w:val="none" w:sz="0" w:space="0" w:color="auto"/>
        <w:right w:val="none" w:sz="0" w:space="0" w:color="auto"/>
      </w:divBdr>
    </w:div>
    <w:div w:id="1447306844">
      <w:bodyDiv w:val="1"/>
      <w:marLeft w:val="0"/>
      <w:marRight w:val="0"/>
      <w:marTop w:val="0"/>
      <w:marBottom w:val="0"/>
      <w:divBdr>
        <w:top w:val="none" w:sz="0" w:space="0" w:color="auto"/>
        <w:left w:val="none" w:sz="0" w:space="0" w:color="auto"/>
        <w:bottom w:val="none" w:sz="0" w:space="0" w:color="auto"/>
        <w:right w:val="none" w:sz="0" w:space="0" w:color="auto"/>
      </w:divBdr>
    </w:div>
    <w:div w:id="1448088475">
      <w:bodyDiv w:val="1"/>
      <w:marLeft w:val="0"/>
      <w:marRight w:val="0"/>
      <w:marTop w:val="0"/>
      <w:marBottom w:val="0"/>
      <w:divBdr>
        <w:top w:val="none" w:sz="0" w:space="0" w:color="auto"/>
        <w:left w:val="none" w:sz="0" w:space="0" w:color="auto"/>
        <w:bottom w:val="none" w:sz="0" w:space="0" w:color="auto"/>
        <w:right w:val="none" w:sz="0" w:space="0" w:color="auto"/>
      </w:divBdr>
    </w:div>
    <w:div w:id="1450779347">
      <w:bodyDiv w:val="1"/>
      <w:marLeft w:val="0"/>
      <w:marRight w:val="0"/>
      <w:marTop w:val="0"/>
      <w:marBottom w:val="0"/>
      <w:divBdr>
        <w:top w:val="none" w:sz="0" w:space="0" w:color="auto"/>
        <w:left w:val="none" w:sz="0" w:space="0" w:color="auto"/>
        <w:bottom w:val="none" w:sz="0" w:space="0" w:color="auto"/>
        <w:right w:val="none" w:sz="0" w:space="0" w:color="auto"/>
      </w:divBdr>
    </w:div>
    <w:div w:id="1456825368">
      <w:bodyDiv w:val="1"/>
      <w:marLeft w:val="0"/>
      <w:marRight w:val="0"/>
      <w:marTop w:val="0"/>
      <w:marBottom w:val="0"/>
      <w:divBdr>
        <w:top w:val="none" w:sz="0" w:space="0" w:color="auto"/>
        <w:left w:val="none" w:sz="0" w:space="0" w:color="auto"/>
        <w:bottom w:val="none" w:sz="0" w:space="0" w:color="auto"/>
        <w:right w:val="none" w:sz="0" w:space="0" w:color="auto"/>
      </w:divBdr>
    </w:div>
    <w:div w:id="1458913310">
      <w:bodyDiv w:val="1"/>
      <w:marLeft w:val="0"/>
      <w:marRight w:val="0"/>
      <w:marTop w:val="0"/>
      <w:marBottom w:val="0"/>
      <w:divBdr>
        <w:top w:val="none" w:sz="0" w:space="0" w:color="auto"/>
        <w:left w:val="none" w:sz="0" w:space="0" w:color="auto"/>
        <w:bottom w:val="none" w:sz="0" w:space="0" w:color="auto"/>
        <w:right w:val="none" w:sz="0" w:space="0" w:color="auto"/>
      </w:divBdr>
    </w:div>
    <w:div w:id="1465612197">
      <w:bodyDiv w:val="1"/>
      <w:marLeft w:val="0"/>
      <w:marRight w:val="0"/>
      <w:marTop w:val="0"/>
      <w:marBottom w:val="0"/>
      <w:divBdr>
        <w:top w:val="none" w:sz="0" w:space="0" w:color="auto"/>
        <w:left w:val="none" w:sz="0" w:space="0" w:color="auto"/>
        <w:bottom w:val="none" w:sz="0" w:space="0" w:color="auto"/>
        <w:right w:val="none" w:sz="0" w:space="0" w:color="auto"/>
      </w:divBdr>
    </w:div>
    <w:div w:id="1477792692">
      <w:bodyDiv w:val="1"/>
      <w:marLeft w:val="0"/>
      <w:marRight w:val="0"/>
      <w:marTop w:val="0"/>
      <w:marBottom w:val="0"/>
      <w:divBdr>
        <w:top w:val="none" w:sz="0" w:space="0" w:color="auto"/>
        <w:left w:val="none" w:sz="0" w:space="0" w:color="auto"/>
        <w:bottom w:val="none" w:sz="0" w:space="0" w:color="auto"/>
        <w:right w:val="none" w:sz="0" w:space="0" w:color="auto"/>
      </w:divBdr>
    </w:div>
    <w:div w:id="1481770195">
      <w:bodyDiv w:val="1"/>
      <w:marLeft w:val="0"/>
      <w:marRight w:val="0"/>
      <w:marTop w:val="0"/>
      <w:marBottom w:val="0"/>
      <w:divBdr>
        <w:top w:val="none" w:sz="0" w:space="0" w:color="auto"/>
        <w:left w:val="none" w:sz="0" w:space="0" w:color="auto"/>
        <w:bottom w:val="none" w:sz="0" w:space="0" w:color="auto"/>
        <w:right w:val="none" w:sz="0" w:space="0" w:color="auto"/>
      </w:divBdr>
    </w:div>
    <w:div w:id="1494878666">
      <w:bodyDiv w:val="1"/>
      <w:marLeft w:val="0"/>
      <w:marRight w:val="0"/>
      <w:marTop w:val="0"/>
      <w:marBottom w:val="0"/>
      <w:divBdr>
        <w:top w:val="none" w:sz="0" w:space="0" w:color="auto"/>
        <w:left w:val="none" w:sz="0" w:space="0" w:color="auto"/>
        <w:bottom w:val="none" w:sz="0" w:space="0" w:color="auto"/>
        <w:right w:val="none" w:sz="0" w:space="0" w:color="auto"/>
      </w:divBdr>
    </w:div>
    <w:div w:id="1497843667">
      <w:bodyDiv w:val="1"/>
      <w:marLeft w:val="0"/>
      <w:marRight w:val="0"/>
      <w:marTop w:val="0"/>
      <w:marBottom w:val="0"/>
      <w:divBdr>
        <w:top w:val="none" w:sz="0" w:space="0" w:color="auto"/>
        <w:left w:val="none" w:sz="0" w:space="0" w:color="auto"/>
        <w:bottom w:val="none" w:sz="0" w:space="0" w:color="auto"/>
        <w:right w:val="none" w:sz="0" w:space="0" w:color="auto"/>
      </w:divBdr>
    </w:div>
    <w:div w:id="1504125827">
      <w:bodyDiv w:val="1"/>
      <w:marLeft w:val="0"/>
      <w:marRight w:val="0"/>
      <w:marTop w:val="0"/>
      <w:marBottom w:val="0"/>
      <w:divBdr>
        <w:top w:val="none" w:sz="0" w:space="0" w:color="auto"/>
        <w:left w:val="none" w:sz="0" w:space="0" w:color="auto"/>
        <w:bottom w:val="none" w:sz="0" w:space="0" w:color="auto"/>
        <w:right w:val="none" w:sz="0" w:space="0" w:color="auto"/>
      </w:divBdr>
    </w:div>
    <w:div w:id="1510293734">
      <w:bodyDiv w:val="1"/>
      <w:marLeft w:val="0"/>
      <w:marRight w:val="0"/>
      <w:marTop w:val="0"/>
      <w:marBottom w:val="0"/>
      <w:divBdr>
        <w:top w:val="none" w:sz="0" w:space="0" w:color="auto"/>
        <w:left w:val="none" w:sz="0" w:space="0" w:color="auto"/>
        <w:bottom w:val="none" w:sz="0" w:space="0" w:color="auto"/>
        <w:right w:val="none" w:sz="0" w:space="0" w:color="auto"/>
      </w:divBdr>
    </w:div>
    <w:div w:id="1510757234">
      <w:bodyDiv w:val="1"/>
      <w:marLeft w:val="0"/>
      <w:marRight w:val="0"/>
      <w:marTop w:val="0"/>
      <w:marBottom w:val="0"/>
      <w:divBdr>
        <w:top w:val="none" w:sz="0" w:space="0" w:color="auto"/>
        <w:left w:val="none" w:sz="0" w:space="0" w:color="auto"/>
        <w:bottom w:val="none" w:sz="0" w:space="0" w:color="auto"/>
        <w:right w:val="none" w:sz="0" w:space="0" w:color="auto"/>
      </w:divBdr>
    </w:div>
    <w:div w:id="1513033575">
      <w:bodyDiv w:val="1"/>
      <w:marLeft w:val="0"/>
      <w:marRight w:val="0"/>
      <w:marTop w:val="0"/>
      <w:marBottom w:val="0"/>
      <w:divBdr>
        <w:top w:val="none" w:sz="0" w:space="0" w:color="auto"/>
        <w:left w:val="none" w:sz="0" w:space="0" w:color="auto"/>
        <w:bottom w:val="none" w:sz="0" w:space="0" w:color="auto"/>
        <w:right w:val="none" w:sz="0" w:space="0" w:color="auto"/>
      </w:divBdr>
    </w:div>
    <w:div w:id="1522166453">
      <w:bodyDiv w:val="1"/>
      <w:marLeft w:val="0"/>
      <w:marRight w:val="0"/>
      <w:marTop w:val="0"/>
      <w:marBottom w:val="0"/>
      <w:divBdr>
        <w:top w:val="none" w:sz="0" w:space="0" w:color="auto"/>
        <w:left w:val="none" w:sz="0" w:space="0" w:color="auto"/>
        <w:bottom w:val="none" w:sz="0" w:space="0" w:color="auto"/>
        <w:right w:val="none" w:sz="0" w:space="0" w:color="auto"/>
      </w:divBdr>
    </w:div>
    <w:div w:id="1523544404">
      <w:bodyDiv w:val="1"/>
      <w:marLeft w:val="0"/>
      <w:marRight w:val="0"/>
      <w:marTop w:val="0"/>
      <w:marBottom w:val="0"/>
      <w:divBdr>
        <w:top w:val="none" w:sz="0" w:space="0" w:color="auto"/>
        <w:left w:val="none" w:sz="0" w:space="0" w:color="auto"/>
        <w:bottom w:val="none" w:sz="0" w:space="0" w:color="auto"/>
        <w:right w:val="none" w:sz="0" w:space="0" w:color="auto"/>
      </w:divBdr>
    </w:div>
    <w:div w:id="1524707602">
      <w:bodyDiv w:val="1"/>
      <w:marLeft w:val="0"/>
      <w:marRight w:val="0"/>
      <w:marTop w:val="0"/>
      <w:marBottom w:val="0"/>
      <w:divBdr>
        <w:top w:val="none" w:sz="0" w:space="0" w:color="auto"/>
        <w:left w:val="none" w:sz="0" w:space="0" w:color="auto"/>
        <w:bottom w:val="none" w:sz="0" w:space="0" w:color="auto"/>
        <w:right w:val="none" w:sz="0" w:space="0" w:color="auto"/>
      </w:divBdr>
    </w:div>
    <w:div w:id="1546792883">
      <w:bodyDiv w:val="1"/>
      <w:marLeft w:val="0"/>
      <w:marRight w:val="0"/>
      <w:marTop w:val="0"/>
      <w:marBottom w:val="0"/>
      <w:divBdr>
        <w:top w:val="none" w:sz="0" w:space="0" w:color="auto"/>
        <w:left w:val="none" w:sz="0" w:space="0" w:color="auto"/>
        <w:bottom w:val="none" w:sz="0" w:space="0" w:color="auto"/>
        <w:right w:val="none" w:sz="0" w:space="0" w:color="auto"/>
      </w:divBdr>
    </w:div>
    <w:div w:id="1553732125">
      <w:bodyDiv w:val="1"/>
      <w:marLeft w:val="0"/>
      <w:marRight w:val="0"/>
      <w:marTop w:val="0"/>
      <w:marBottom w:val="0"/>
      <w:divBdr>
        <w:top w:val="none" w:sz="0" w:space="0" w:color="auto"/>
        <w:left w:val="none" w:sz="0" w:space="0" w:color="auto"/>
        <w:bottom w:val="none" w:sz="0" w:space="0" w:color="auto"/>
        <w:right w:val="none" w:sz="0" w:space="0" w:color="auto"/>
      </w:divBdr>
    </w:div>
    <w:div w:id="1559508388">
      <w:bodyDiv w:val="1"/>
      <w:marLeft w:val="0"/>
      <w:marRight w:val="0"/>
      <w:marTop w:val="0"/>
      <w:marBottom w:val="0"/>
      <w:divBdr>
        <w:top w:val="none" w:sz="0" w:space="0" w:color="auto"/>
        <w:left w:val="none" w:sz="0" w:space="0" w:color="auto"/>
        <w:bottom w:val="none" w:sz="0" w:space="0" w:color="auto"/>
        <w:right w:val="none" w:sz="0" w:space="0" w:color="auto"/>
      </w:divBdr>
    </w:div>
    <w:div w:id="1564292829">
      <w:bodyDiv w:val="1"/>
      <w:marLeft w:val="0"/>
      <w:marRight w:val="0"/>
      <w:marTop w:val="0"/>
      <w:marBottom w:val="0"/>
      <w:divBdr>
        <w:top w:val="none" w:sz="0" w:space="0" w:color="auto"/>
        <w:left w:val="none" w:sz="0" w:space="0" w:color="auto"/>
        <w:bottom w:val="none" w:sz="0" w:space="0" w:color="auto"/>
        <w:right w:val="none" w:sz="0" w:space="0" w:color="auto"/>
      </w:divBdr>
    </w:div>
    <w:div w:id="1566182342">
      <w:bodyDiv w:val="1"/>
      <w:marLeft w:val="0"/>
      <w:marRight w:val="0"/>
      <w:marTop w:val="0"/>
      <w:marBottom w:val="0"/>
      <w:divBdr>
        <w:top w:val="none" w:sz="0" w:space="0" w:color="auto"/>
        <w:left w:val="none" w:sz="0" w:space="0" w:color="auto"/>
        <w:bottom w:val="none" w:sz="0" w:space="0" w:color="auto"/>
        <w:right w:val="none" w:sz="0" w:space="0" w:color="auto"/>
      </w:divBdr>
    </w:div>
    <w:div w:id="1576548784">
      <w:bodyDiv w:val="1"/>
      <w:marLeft w:val="0"/>
      <w:marRight w:val="0"/>
      <w:marTop w:val="0"/>
      <w:marBottom w:val="0"/>
      <w:divBdr>
        <w:top w:val="none" w:sz="0" w:space="0" w:color="auto"/>
        <w:left w:val="none" w:sz="0" w:space="0" w:color="auto"/>
        <w:bottom w:val="none" w:sz="0" w:space="0" w:color="auto"/>
        <w:right w:val="none" w:sz="0" w:space="0" w:color="auto"/>
      </w:divBdr>
    </w:div>
    <w:div w:id="1589801056">
      <w:bodyDiv w:val="1"/>
      <w:marLeft w:val="0"/>
      <w:marRight w:val="0"/>
      <w:marTop w:val="0"/>
      <w:marBottom w:val="0"/>
      <w:divBdr>
        <w:top w:val="none" w:sz="0" w:space="0" w:color="auto"/>
        <w:left w:val="none" w:sz="0" w:space="0" w:color="auto"/>
        <w:bottom w:val="none" w:sz="0" w:space="0" w:color="auto"/>
        <w:right w:val="none" w:sz="0" w:space="0" w:color="auto"/>
      </w:divBdr>
    </w:div>
    <w:div w:id="1591085960">
      <w:bodyDiv w:val="1"/>
      <w:marLeft w:val="0"/>
      <w:marRight w:val="0"/>
      <w:marTop w:val="0"/>
      <w:marBottom w:val="0"/>
      <w:divBdr>
        <w:top w:val="none" w:sz="0" w:space="0" w:color="auto"/>
        <w:left w:val="none" w:sz="0" w:space="0" w:color="auto"/>
        <w:bottom w:val="none" w:sz="0" w:space="0" w:color="auto"/>
        <w:right w:val="none" w:sz="0" w:space="0" w:color="auto"/>
      </w:divBdr>
    </w:div>
    <w:div w:id="1619335417">
      <w:bodyDiv w:val="1"/>
      <w:marLeft w:val="0"/>
      <w:marRight w:val="0"/>
      <w:marTop w:val="0"/>
      <w:marBottom w:val="0"/>
      <w:divBdr>
        <w:top w:val="none" w:sz="0" w:space="0" w:color="auto"/>
        <w:left w:val="none" w:sz="0" w:space="0" w:color="auto"/>
        <w:bottom w:val="none" w:sz="0" w:space="0" w:color="auto"/>
        <w:right w:val="none" w:sz="0" w:space="0" w:color="auto"/>
      </w:divBdr>
    </w:div>
    <w:div w:id="1635064498">
      <w:bodyDiv w:val="1"/>
      <w:marLeft w:val="0"/>
      <w:marRight w:val="0"/>
      <w:marTop w:val="0"/>
      <w:marBottom w:val="0"/>
      <w:divBdr>
        <w:top w:val="none" w:sz="0" w:space="0" w:color="auto"/>
        <w:left w:val="none" w:sz="0" w:space="0" w:color="auto"/>
        <w:bottom w:val="none" w:sz="0" w:space="0" w:color="auto"/>
        <w:right w:val="none" w:sz="0" w:space="0" w:color="auto"/>
      </w:divBdr>
    </w:div>
    <w:div w:id="1640652198">
      <w:bodyDiv w:val="1"/>
      <w:marLeft w:val="0"/>
      <w:marRight w:val="0"/>
      <w:marTop w:val="0"/>
      <w:marBottom w:val="0"/>
      <w:divBdr>
        <w:top w:val="none" w:sz="0" w:space="0" w:color="auto"/>
        <w:left w:val="none" w:sz="0" w:space="0" w:color="auto"/>
        <w:bottom w:val="none" w:sz="0" w:space="0" w:color="auto"/>
        <w:right w:val="none" w:sz="0" w:space="0" w:color="auto"/>
      </w:divBdr>
    </w:div>
    <w:div w:id="1661537059">
      <w:bodyDiv w:val="1"/>
      <w:marLeft w:val="0"/>
      <w:marRight w:val="0"/>
      <w:marTop w:val="0"/>
      <w:marBottom w:val="0"/>
      <w:divBdr>
        <w:top w:val="none" w:sz="0" w:space="0" w:color="auto"/>
        <w:left w:val="none" w:sz="0" w:space="0" w:color="auto"/>
        <w:bottom w:val="none" w:sz="0" w:space="0" w:color="auto"/>
        <w:right w:val="none" w:sz="0" w:space="0" w:color="auto"/>
      </w:divBdr>
    </w:div>
    <w:div w:id="1677683145">
      <w:bodyDiv w:val="1"/>
      <w:marLeft w:val="0"/>
      <w:marRight w:val="0"/>
      <w:marTop w:val="0"/>
      <w:marBottom w:val="0"/>
      <w:divBdr>
        <w:top w:val="none" w:sz="0" w:space="0" w:color="auto"/>
        <w:left w:val="none" w:sz="0" w:space="0" w:color="auto"/>
        <w:bottom w:val="none" w:sz="0" w:space="0" w:color="auto"/>
        <w:right w:val="none" w:sz="0" w:space="0" w:color="auto"/>
      </w:divBdr>
    </w:div>
    <w:div w:id="1694964251">
      <w:bodyDiv w:val="1"/>
      <w:marLeft w:val="0"/>
      <w:marRight w:val="0"/>
      <w:marTop w:val="0"/>
      <w:marBottom w:val="0"/>
      <w:divBdr>
        <w:top w:val="none" w:sz="0" w:space="0" w:color="auto"/>
        <w:left w:val="none" w:sz="0" w:space="0" w:color="auto"/>
        <w:bottom w:val="none" w:sz="0" w:space="0" w:color="auto"/>
        <w:right w:val="none" w:sz="0" w:space="0" w:color="auto"/>
      </w:divBdr>
    </w:div>
    <w:div w:id="1697386934">
      <w:bodyDiv w:val="1"/>
      <w:marLeft w:val="0"/>
      <w:marRight w:val="0"/>
      <w:marTop w:val="0"/>
      <w:marBottom w:val="0"/>
      <w:divBdr>
        <w:top w:val="none" w:sz="0" w:space="0" w:color="auto"/>
        <w:left w:val="none" w:sz="0" w:space="0" w:color="auto"/>
        <w:bottom w:val="none" w:sz="0" w:space="0" w:color="auto"/>
        <w:right w:val="none" w:sz="0" w:space="0" w:color="auto"/>
      </w:divBdr>
    </w:div>
    <w:div w:id="1708335844">
      <w:bodyDiv w:val="1"/>
      <w:marLeft w:val="0"/>
      <w:marRight w:val="0"/>
      <w:marTop w:val="0"/>
      <w:marBottom w:val="0"/>
      <w:divBdr>
        <w:top w:val="none" w:sz="0" w:space="0" w:color="auto"/>
        <w:left w:val="none" w:sz="0" w:space="0" w:color="auto"/>
        <w:bottom w:val="none" w:sz="0" w:space="0" w:color="auto"/>
        <w:right w:val="none" w:sz="0" w:space="0" w:color="auto"/>
      </w:divBdr>
    </w:div>
    <w:div w:id="1709062517">
      <w:bodyDiv w:val="1"/>
      <w:marLeft w:val="0"/>
      <w:marRight w:val="0"/>
      <w:marTop w:val="0"/>
      <w:marBottom w:val="0"/>
      <w:divBdr>
        <w:top w:val="none" w:sz="0" w:space="0" w:color="auto"/>
        <w:left w:val="none" w:sz="0" w:space="0" w:color="auto"/>
        <w:bottom w:val="none" w:sz="0" w:space="0" w:color="auto"/>
        <w:right w:val="none" w:sz="0" w:space="0" w:color="auto"/>
      </w:divBdr>
    </w:div>
    <w:div w:id="1723405277">
      <w:bodyDiv w:val="1"/>
      <w:marLeft w:val="0"/>
      <w:marRight w:val="0"/>
      <w:marTop w:val="0"/>
      <w:marBottom w:val="0"/>
      <w:divBdr>
        <w:top w:val="none" w:sz="0" w:space="0" w:color="auto"/>
        <w:left w:val="none" w:sz="0" w:space="0" w:color="auto"/>
        <w:bottom w:val="none" w:sz="0" w:space="0" w:color="auto"/>
        <w:right w:val="none" w:sz="0" w:space="0" w:color="auto"/>
      </w:divBdr>
    </w:div>
    <w:div w:id="1727600943">
      <w:bodyDiv w:val="1"/>
      <w:marLeft w:val="0"/>
      <w:marRight w:val="0"/>
      <w:marTop w:val="0"/>
      <w:marBottom w:val="0"/>
      <w:divBdr>
        <w:top w:val="none" w:sz="0" w:space="0" w:color="auto"/>
        <w:left w:val="none" w:sz="0" w:space="0" w:color="auto"/>
        <w:bottom w:val="none" w:sz="0" w:space="0" w:color="auto"/>
        <w:right w:val="none" w:sz="0" w:space="0" w:color="auto"/>
      </w:divBdr>
    </w:div>
    <w:div w:id="1741244081">
      <w:bodyDiv w:val="1"/>
      <w:marLeft w:val="0"/>
      <w:marRight w:val="0"/>
      <w:marTop w:val="0"/>
      <w:marBottom w:val="0"/>
      <w:divBdr>
        <w:top w:val="none" w:sz="0" w:space="0" w:color="auto"/>
        <w:left w:val="none" w:sz="0" w:space="0" w:color="auto"/>
        <w:bottom w:val="none" w:sz="0" w:space="0" w:color="auto"/>
        <w:right w:val="none" w:sz="0" w:space="0" w:color="auto"/>
      </w:divBdr>
    </w:div>
    <w:div w:id="1743675055">
      <w:bodyDiv w:val="1"/>
      <w:marLeft w:val="0"/>
      <w:marRight w:val="0"/>
      <w:marTop w:val="0"/>
      <w:marBottom w:val="0"/>
      <w:divBdr>
        <w:top w:val="none" w:sz="0" w:space="0" w:color="auto"/>
        <w:left w:val="none" w:sz="0" w:space="0" w:color="auto"/>
        <w:bottom w:val="none" w:sz="0" w:space="0" w:color="auto"/>
        <w:right w:val="none" w:sz="0" w:space="0" w:color="auto"/>
      </w:divBdr>
    </w:div>
    <w:div w:id="1747653364">
      <w:bodyDiv w:val="1"/>
      <w:marLeft w:val="0"/>
      <w:marRight w:val="0"/>
      <w:marTop w:val="0"/>
      <w:marBottom w:val="0"/>
      <w:divBdr>
        <w:top w:val="none" w:sz="0" w:space="0" w:color="auto"/>
        <w:left w:val="none" w:sz="0" w:space="0" w:color="auto"/>
        <w:bottom w:val="none" w:sz="0" w:space="0" w:color="auto"/>
        <w:right w:val="none" w:sz="0" w:space="0" w:color="auto"/>
      </w:divBdr>
    </w:div>
    <w:div w:id="1754429534">
      <w:bodyDiv w:val="1"/>
      <w:marLeft w:val="0"/>
      <w:marRight w:val="0"/>
      <w:marTop w:val="0"/>
      <w:marBottom w:val="0"/>
      <w:divBdr>
        <w:top w:val="none" w:sz="0" w:space="0" w:color="auto"/>
        <w:left w:val="none" w:sz="0" w:space="0" w:color="auto"/>
        <w:bottom w:val="none" w:sz="0" w:space="0" w:color="auto"/>
        <w:right w:val="none" w:sz="0" w:space="0" w:color="auto"/>
      </w:divBdr>
    </w:div>
    <w:div w:id="1757937762">
      <w:bodyDiv w:val="1"/>
      <w:marLeft w:val="0"/>
      <w:marRight w:val="0"/>
      <w:marTop w:val="0"/>
      <w:marBottom w:val="0"/>
      <w:divBdr>
        <w:top w:val="none" w:sz="0" w:space="0" w:color="auto"/>
        <w:left w:val="none" w:sz="0" w:space="0" w:color="auto"/>
        <w:bottom w:val="none" w:sz="0" w:space="0" w:color="auto"/>
        <w:right w:val="none" w:sz="0" w:space="0" w:color="auto"/>
      </w:divBdr>
    </w:div>
    <w:div w:id="1782413653">
      <w:bodyDiv w:val="1"/>
      <w:marLeft w:val="0"/>
      <w:marRight w:val="0"/>
      <w:marTop w:val="0"/>
      <w:marBottom w:val="0"/>
      <w:divBdr>
        <w:top w:val="none" w:sz="0" w:space="0" w:color="auto"/>
        <w:left w:val="none" w:sz="0" w:space="0" w:color="auto"/>
        <w:bottom w:val="none" w:sz="0" w:space="0" w:color="auto"/>
        <w:right w:val="none" w:sz="0" w:space="0" w:color="auto"/>
      </w:divBdr>
    </w:div>
    <w:div w:id="1784567882">
      <w:bodyDiv w:val="1"/>
      <w:marLeft w:val="0"/>
      <w:marRight w:val="0"/>
      <w:marTop w:val="0"/>
      <w:marBottom w:val="0"/>
      <w:divBdr>
        <w:top w:val="none" w:sz="0" w:space="0" w:color="auto"/>
        <w:left w:val="none" w:sz="0" w:space="0" w:color="auto"/>
        <w:bottom w:val="none" w:sz="0" w:space="0" w:color="auto"/>
        <w:right w:val="none" w:sz="0" w:space="0" w:color="auto"/>
      </w:divBdr>
    </w:div>
    <w:div w:id="1804688048">
      <w:bodyDiv w:val="1"/>
      <w:marLeft w:val="0"/>
      <w:marRight w:val="0"/>
      <w:marTop w:val="0"/>
      <w:marBottom w:val="0"/>
      <w:divBdr>
        <w:top w:val="none" w:sz="0" w:space="0" w:color="auto"/>
        <w:left w:val="none" w:sz="0" w:space="0" w:color="auto"/>
        <w:bottom w:val="none" w:sz="0" w:space="0" w:color="auto"/>
        <w:right w:val="none" w:sz="0" w:space="0" w:color="auto"/>
      </w:divBdr>
    </w:div>
    <w:div w:id="1816334521">
      <w:bodyDiv w:val="1"/>
      <w:marLeft w:val="0"/>
      <w:marRight w:val="0"/>
      <w:marTop w:val="0"/>
      <w:marBottom w:val="0"/>
      <w:divBdr>
        <w:top w:val="none" w:sz="0" w:space="0" w:color="auto"/>
        <w:left w:val="none" w:sz="0" w:space="0" w:color="auto"/>
        <w:bottom w:val="none" w:sz="0" w:space="0" w:color="auto"/>
        <w:right w:val="none" w:sz="0" w:space="0" w:color="auto"/>
      </w:divBdr>
    </w:div>
    <w:div w:id="1816680181">
      <w:bodyDiv w:val="1"/>
      <w:marLeft w:val="0"/>
      <w:marRight w:val="0"/>
      <w:marTop w:val="0"/>
      <w:marBottom w:val="0"/>
      <w:divBdr>
        <w:top w:val="none" w:sz="0" w:space="0" w:color="auto"/>
        <w:left w:val="none" w:sz="0" w:space="0" w:color="auto"/>
        <w:bottom w:val="none" w:sz="0" w:space="0" w:color="auto"/>
        <w:right w:val="none" w:sz="0" w:space="0" w:color="auto"/>
      </w:divBdr>
    </w:div>
    <w:div w:id="1823306739">
      <w:bodyDiv w:val="1"/>
      <w:marLeft w:val="0"/>
      <w:marRight w:val="0"/>
      <w:marTop w:val="0"/>
      <w:marBottom w:val="0"/>
      <w:divBdr>
        <w:top w:val="none" w:sz="0" w:space="0" w:color="auto"/>
        <w:left w:val="none" w:sz="0" w:space="0" w:color="auto"/>
        <w:bottom w:val="none" w:sz="0" w:space="0" w:color="auto"/>
        <w:right w:val="none" w:sz="0" w:space="0" w:color="auto"/>
      </w:divBdr>
    </w:div>
    <w:div w:id="1828665791">
      <w:bodyDiv w:val="1"/>
      <w:marLeft w:val="0"/>
      <w:marRight w:val="0"/>
      <w:marTop w:val="0"/>
      <w:marBottom w:val="0"/>
      <w:divBdr>
        <w:top w:val="none" w:sz="0" w:space="0" w:color="auto"/>
        <w:left w:val="none" w:sz="0" w:space="0" w:color="auto"/>
        <w:bottom w:val="none" w:sz="0" w:space="0" w:color="auto"/>
        <w:right w:val="none" w:sz="0" w:space="0" w:color="auto"/>
      </w:divBdr>
    </w:div>
    <w:div w:id="1842697718">
      <w:bodyDiv w:val="1"/>
      <w:marLeft w:val="0"/>
      <w:marRight w:val="0"/>
      <w:marTop w:val="0"/>
      <w:marBottom w:val="0"/>
      <w:divBdr>
        <w:top w:val="none" w:sz="0" w:space="0" w:color="auto"/>
        <w:left w:val="none" w:sz="0" w:space="0" w:color="auto"/>
        <w:bottom w:val="none" w:sz="0" w:space="0" w:color="auto"/>
        <w:right w:val="none" w:sz="0" w:space="0" w:color="auto"/>
      </w:divBdr>
    </w:div>
    <w:div w:id="1842886397">
      <w:bodyDiv w:val="1"/>
      <w:marLeft w:val="0"/>
      <w:marRight w:val="0"/>
      <w:marTop w:val="0"/>
      <w:marBottom w:val="0"/>
      <w:divBdr>
        <w:top w:val="none" w:sz="0" w:space="0" w:color="auto"/>
        <w:left w:val="none" w:sz="0" w:space="0" w:color="auto"/>
        <w:bottom w:val="none" w:sz="0" w:space="0" w:color="auto"/>
        <w:right w:val="none" w:sz="0" w:space="0" w:color="auto"/>
      </w:divBdr>
    </w:div>
    <w:div w:id="1863475059">
      <w:bodyDiv w:val="1"/>
      <w:marLeft w:val="0"/>
      <w:marRight w:val="0"/>
      <w:marTop w:val="0"/>
      <w:marBottom w:val="0"/>
      <w:divBdr>
        <w:top w:val="none" w:sz="0" w:space="0" w:color="auto"/>
        <w:left w:val="none" w:sz="0" w:space="0" w:color="auto"/>
        <w:bottom w:val="none" w:sz="0" w:space="0" w:color="auto"/>
        <w:right w:val="none" w:sz="0" w:space="0" w:color="auto"/>
      </w:divBdr>
    </w:div>
    <w:div w:id="1874728751">
      <w:bodyDiv w:val="1"/>
      <w:marLeft w:val="0"/>
      <w:marRight w:val="0"/>
      <w:marTop w:val="0"/>
      <w:marBottom w:val="0"/>
      <w:divBdr>
        <w:top w:val="none" w:sz="0" w:space="0" w:color="auto"/>
        <w:left w:val="none" w:sz="0" w:space="0" w:color="auto"/>
        <w:bottom w:val="none" w:sz="0" w:space="0" w:color="auto"/>
        <w:right w:val="none" w:sz="0" w:space="0" w:color="auto"/>
      </w:divBdr>
    </w:div>
    <w:div w:id="1886866185">
      <w:bodyDiv w:val="1"/>
      <w:marLeft w:val="0"/>
      <w:marRight w:val="0"/>
      <w:marTop w:val="0"/>
      <w:marBottom w:val="0"/>
      <w:divBdr>
        <w:top w:val="none" w:sz="0" w:space="0" w:color="auto"/>
        <w:left w:val="none" w:sz="0" w:space="0" w:color="auto"/>
        <w:bottom w:val="none" w:sz="0" w:space="0" w:color="auto"/>
        <w:right w:val="none" w:sz="0" w:space="0" w:color="auto"/>
      </w:divBdr>
    </w:div>
    <w:div w:id="1887182132">
      <w:bodyDiv w:val="1"/>
      <w:marLeft w:val="0"/>
      <w:marRight w:val="0"/>
      <w:marTop w:val="0"/>
      <w:marBottom w:val="0"/>
      <w:divBdr>
        <w:top w:val="none" w:sz="0" w:space="0" w:color="auto"/>
        <w:left w:val="none" w:sz="0" w:space="0" w:color="auto"/>
        <w:bottom w:val="none" w:sz="0" w:space="0" w:color="auto"/>
        <w:right w:val="none" w:sz="0" w:space="0" w:color="auto"/>
      </w:divBdr>
    </w:div>
    <w:div w:id="1888449715">
      <w:bodyDiv w:val="1"/>
      <w:marLeft w:val="0"/>
      <w:marRight w:val="0"/>
      <w:marTop w:val="0"/>
      <w:marBottom w:val="0"/>
      <w:divBdr>
        <w:top w:val="none" w:sz="0" w:space="0" w:color="auto"/>
        <w:left w:val="none" w:sz="0" w:space="0" w:color="auto"/>
        <w:bottom w:val="none" w:sz="0" w:space="0" w:color="auto"/>
        <w:right w:val="none" w:sz="0" w:space="0" w:color="auto"/>
      </w:divBdr>
    </w:div>
    <w:div w:id="1892426878">
      <w:bodyDiv w:val="1"/>
      <w:marLeft w:val="0"/>
      <w:marRight w:val="0"/>
      <w:marTop w:val="0"/>
      <w:marBottom w:val="0"/>
      <w:divBdr>
        <w:top w:val="none" w:sz="0" w:space="0" w:color="auto"/>
        <w:left w:val="none" w:sz="0" w:space="0" w:color="auto"/>
        <w:bottom w:val="none" w:sz="0" w:space="0" w:color="auto"/>
        <w:right w:val="none" w:sz="0" w:space="0" w:color="auto"/>
      </w:divBdr>
    </w:div>
    <w:div w:id="1924101526">
      <w:bodyDiv w:val="1"/>
      <w:marLeft w:val="0"/>
      <w:marRight w:val="0"/>
      <w:marTop w:val="0"/>
      <w:marBottom w:val="0"/>
      <w:divBdr>
        <w:top w:val="none" w:sz="0" w:space="0" w:color="auto"/>
        <w:left w:val="none" w:sz="0" w:space="0" w:color="auto"/>
        <w:bottom w:val="none" w:sz="0" w:space="0" w:color="auto"/>
        <w:right w:val="none" w:sz="0" w:space="0" w:color="auto"/>
      </w:divBdr>
    </w:div>
    <w:div w:id="1924290556">
      <w:bodyDiv w:val="1"/>
      <w:marLeft w:val="0"/>
      <w:marRight w:val="0"/>
      <w:marTop w:val="0"/>
      <w:marBottom w:val="0"/>
      <w:divBdr>
        <w:top w:val="none" w:sz="0" w:space="0" w:color="auto"/>
        <w:left w:val="none" w:sz="0" w:space="0" w:color="auto"/>
        <w:bottom w:val="none" w:sz="0" w:space="0" w:color="auto"/>
        <w:right w:val="none" w:sz="0" w:space="0" w:color="auto"/>
      </w:divBdr>
    </w:div>
    <w:div w:id="1935674005">
      <w:bodyDiv w:val="1"/>
      <w:marLeft w:val="0"/>
      <w:marRight w:val="0"/>
      <w:marTop w:val="0"/>
      <w:marBottom w:val="0"/>
      <w:divBdr>
        <w:top w:val="none" w:sz="0" w:space="0" w:color="auto"/>
        <w:left w:val="none" w:sz="0" w:space="0" w:color="auto"/>
        <w:bottom w:val="none" w:sz="0" w:space="0" w:color="auto"/>
        <w:right w:val="none" w:sz="0" w:space="0" w:color="auto"/>
      </w:divBdr>
    </w:div>
    <w:div w:id="1935892102">
      <w:bodyDiv w:val="1"/>
      <w:marLeft w:val="0"/>
      <w:marRight w:val="0"/>
      <w:marTop w:val="0"/>
      <w:marBottom w:val="0"/>
      <w:divBdr>
        <w:top w:val="none" w:sz="0" w:space="0" w:color="auto"/>
        <w:left w:val="none" w:sz="0" w:space="0" w:color="auto"/>
        <w:bottom w:val="none" w:sz="0" w:space="0" w:color="auto"/>
        <w:right w:val="none" w:sz="0" w:space="0" w:color="auto"/>
      </w:divBdr>
    </w:div>
    <w:div w:id="1948271792">
      <w:bodyDiv w:val="1"/>
      <w:marLeft w:val="0"/>
      <w:marRight w:val="0"/>
      <w:marTop w:val="0"/>
      <w:marBottom w:val="0"/>
      <w:divBdr>
        <w:top w:val="none" w:sz="0" w:space="0" w:color="auto"/>
        <w:left w:val="none" w:sz="0" w:space="0" w:color="auto"/>
        <w:bottom w:val="none" w:sz="0" w:space="0" w:color="auto"/>
        <w:right w:val="none" w:sz="0" w:space="0" w:color="auto"/>
      </w:divBdr>
    </w:div>
    <w:div w:id="1955750407">
      <w:bodyDiv w:val="1"/>
      <w:marLeft w:val="0"/>
      <w:marRight w:val="0"/>
      <w:marTop w:val="0"/>
      <w:marBottom w:val="0"/>
      <w:divBdr>
        <w:top w:val="none" w:sz="0" w:space="0" w:color="auto"/>
        <w:left w:val="none" w:sz="0" w:space="0" w:color="auto"/>
        <w:bottom w:val="none" w:sz="0" w:space="0" w:color="auto"/>
        <w:right w:val="none" w:sz="0" w:space="0" w:color="auto"/>
      </w:divBdr>
    </w:div>
    <w:div w:id="1978103239">
      <w:bodyDiv w:val="1"/>
      <w:marLeft w:val="0"/>
      <w:marRight w:val="0"/>
      <w:marTop w:val="0"/>
      <w:marBottom w:val="0"/>
      <w:divBdr>
        <w:top w:val="none" w:sz="0" w:space="0" w:color="auto"/>
        <w:left w:val="none" w:sz="0" w:space="0" w:color="auto"/>
        <w:bottom w:val="none" w:sz="0" w:space="0" w:color="auto"/>
        <w:right w:val="none" w:sz="0" w:space="0" w:color="auto"/>
      </w:divBdr>
    </w:div>
    <w:div w:id="1984577505">
      <w:bodyDiv w:val="1"/>
      <w:marLeft w:val="0"/>
      <w:marRight w:val="0"/>
      <w:marTop w:val="0"/>
      <w:marBottom w:val="0"/>
      <w:divBdr>
        <w:top w:val="none" w:sz="0" w:space="0" w:color="auto"/>
        <w:left w:val="none" w:sz="0" w:space="0" w:color="auto"/>
        <w:bottom w:val="none" w:sz="0" w:space="0" w:color="auto"/>
        <w:right w:val="none" w:sz="0" w:space="0" w:color="auto"/>
      </w:divBdr>
    </w:div>
    <w:div w:id="2020305733">
      <w:bodyDiv w:val="1"/>
      <w:marLeft w:val="0"/>
      <w:marRight w:val="0"/>
      <w:marTop w:val="0"/>
      <w:marBottom w:val="0"/>
      <w:divBdr>
        <w:top w:val="none" w:sz="0" w:space="0" w:color="auto"/>
        <w:left w:val="none" w:sz="0" w:space="0" w:color="auto"/>
        <w:bottom w:val="none" w:sz="0" w:space="0" w:color="auto"/>
        <w:right w:val="none" w:sz="0" w:space="0" w:color="auto"/>
      </w:divBdr>
    </w:div>
    <w:div w:id="2034840349">
      <w:bodyDiv w:val="1"/>
      <w:marLeft w:val="0"/>
      <w:marRight w:val="0"/>
      <w:marTop w:val="0"/>
      <w:marBottom w:val="0"/>
      <w:divBdr>
        <w:top w:val="none" w:sz="0" w:space="0" w:color="auto"/>
        <w:left w:val="none" w:sz="0" w:space="0" w:color="auto"/>
        <w:bottom w:val="none" w:sz="0" w:space="0" w:color="auto"/>
        <w:right w:val="none" w:sz="0" w:space="0" w:color="auto"/>
      </w:divBdr>
    </w:div>
    <w:div w:id="2036232104">
      <w:bodyDiv w:val="1"/>
      <w:marLeft w:val="0"/>
      <w:marRight w:val="0"/>
      <w:marTop w:val="0"/>
      <w:marBottom w:val="0"/>
      <w:divBdr>
        <w:top w:val="none" w:sz="0" w:space="0" w:color="auto"/>
        <w:left w:val="none" w:sz="0" w:space="0" w:color="auto"/>
        <w:bottom w:val="none" w:sz="0" w:space="0" w:color="auto"/>
        <w:right w:val="none" w:sz="0" w:space="0" w:color="auto"/>
      </w:divBdr>
    </w:div>
    <w:div w:id="2040622724">
      <w:bodyDiv w:val="1"/>
      <w:marLeft w:val="0"/>
      <w:marRight w:val="0"/>
      <w:marTop w:val="0"/>
      <w:marBottom w:val="0"/>
      <w:divBdr>
        <w:top w:val="none" w:sz="0" w:space="0" w:color="auto"/>
        <w:left w:val="none" w:sz="0" w:space="0" w:color="auto"/>
        <w:bottom w:val="none" w:sz="0" w:space="0" w:color="auto"/>
        <w:right w:val="none" w:sz="0" w:space="0" w:color="auto"/>
      </w:divBdr>
    </w:div>
    <w:div w:id="2059546975">
      <w:bodyDiv w:val="1"/>
      <w:marLeft w:val="0"/>
      <w:marRight w:val="0"/>
      <w:marTop w:val="0"/>
      <w:marBottom w:val="0"/>
      <w:divBdr>
        <w:top w:val="none" w:sz="0" w:space="0" w:color="auto"/>
        <w:left w:val="none" w:sz="0" w:space="0" w:color="auto"/>
        <w:bottom w:val="none" w:sz="0" w:space="0" w:color="auto"/>
        <w:right w:val="none" w:sz="0" w:space="0" w:color="auto"/>
      </w:divBdr>
    </w:div>
    <w:div w:id="2062635199">
      <w:bodyDiv w:val="1"/>
      <w:marLeft w:val="0"/>
      <w:marRight w:val="0"/>
      <w:marTop w:val="0"/>
      <w:marBottom w:val="0"/>
      <w:divBdr>
        <w:top w:val="none" w:sz="0" w:space="0" w:color="auto"/>
        <w:left w:val="none" w:sz="0" w:space="0" w:color="auto"/>
        <w:bottom w:val="none" w:sz="0" w:space="0" w:color="auto"/>
        <w:right w:val="none" w:sz="0" w:space="0" w:color="auto"/>
      </w:divBdr>
    </w:div>
    <w:div w:id="2078090319">
      <w:bodyDiv w:val="1"/>
      <w:marLeft w:val="0"/>
      <w:marRight w:val="0"/>
      <w:marTop w:val="0"/>
      <w:marBottom w:val="0"/>
      <w:divBdr>
        <w:top w:val="none" w:sz="0" w:space="0" w:color="auto"/>
        <w:left w:val="none" w:sz="0" w:space="0" w:color="auto"/>
        <w:bottom w:val="none" w:sz="0" w:space="0" w:color="auto"/>
        <w:right w:val="none" w:sz="0" w:space="0" w:color="auto"/>
      </w:divBdr>
    </w:div>
    <w:div w:id="2080403426">
      <w:bodyDiv w:val="1"/>
      <w:marLeft w:val="0"/>
      <w:marRight w:val="0"/>
      <w:marTop w:val="0"/>
      <w:marBottom w:val="0"/>
      <w:divBdr>
        <w:top w:val="none" w:sz="0" w:space="0" w:color="auto"/>
        <w:left w:val="none" w:sz="0" w:space="0" w:color="auto"/>
        <w:bottom w:val="none" w:sz="0" w:space="0" w:color="auto"/>
        <w:right w:val="none" w:sz="0" w:space="0" w:color="auto"/>
      </w:divBdr>
    </w:div>
    <w:div w:id="2097164686">
      <w:bodyDiv w:val="1"/>
      <w:marLeft w:val="0"/>
      <w:marRight w:val="0"/>
      <w:marTop w:val="0"/>
      <w:marBottom w:val="0"/>
      <w:divBdr>
        <w:top w:val="none" w:sz="0" w:space="0" w:color="auto"/>
        <w:left w:val="none" w:sz="0" w:space="0" w:color="auto"/>
        <w:bottom w:val="none" w:sz="0" w:space="0" w:color="auto"/>
        <w:right w:val="none" w:sz="0" w:space="0" w:color="auto"/>
      </w:divBdr>
    </w:div>
    <w:div w:id="2097552008">
      <w:bodyDiv w:val="1"/>
      <w:marLeft w:val="0"/>
      <w:marRight w:val="0"/>
      <w:marTop w:val="0"/>
      <w:marBottom w:val="0"/>
      <w:divBdr>
        <w:top w:val="none" w:sz="0" w:space="0" w:color="auto"/>
        <w:left w:val="none" w:sz="0" w:space="0" w:color="auto"/>
        <w:bottom w:val="none" w:sz="0" w:space="0" w:color="auto"/>
        <w:right w:val="none" w:sz="0" w:space="0" w:color="auto"/>
      </w:divBdr>
    </w:div>
    <w:div w:id="2100640044">
      <w:bodyDiv w:val="1"/>
      <w:marLeft w:val="0"/>
      <w:marRight w:val="0"/>
      <w:marTop w:val="0"/>
      <w:marBottom w:val="0"/>
      <w:divBdr>
        <w:top w:val="none" w:sz="0" w:space="0" w:color="auto"/>
        <w:left w:val="none" w:sz="0" w:space="0" w:color="auto"/>
        <w:bottom w:val="none" w:sz="0" w:space="0" w:color="auto"/>
        <w:right w:val="none" w:sz="0" w:space="0" w:color="auto"/>
      </w:divBdr>
    </w:div>
    <w:div w:id="2103798019">
      <w:bodyDiv w:val="1"/>
      <w:marLeft w:val="0"/>
      <w:marRight w:val="0"/>
      <w:marTop w:val="0"/>
      <w:marBottom w:val="0"/>
      <w:divBdr>
        <w:top w:val="none" w:sz="0" w:space="0" w:color="auto"/>
        <w:left w:val="none" w:sz="0" w:space="0" w:color="auto"/>
        <w:bottom w:val="none" w:sz="0" w:space="0" w:color="auto"/>
        <w:right w:val="none" w:sz="0" w:space="0" w:color="auto"/>
      </w:divBdr>
    </w:div>
    <w:div w:id="2106728283">
      <w:bodyDiv w:val="1"/>
      <w:marLeft w:val="0"/>
      <w:marRight w:val="0"/>
      <w:marTop w:val="0"/>
      <w:marBottom w:val="0"/>
      <w:divBdr>
        <w:top w:val="none" w:sz="0" w:space="0" w:color="auto"/>
        <w:left w:val="none" w:sz="0" w:space="0" w:color="auto"/>
        <w:bottom w:val="none" w:sz="0" w:space="0" w:color="auto"/>
        <w:right w:val="none" w:sz="0" w:space="0" w:color="auto"/>
      </w:divBdr>
    </w:div>
    <w:div w:id="2111194914">
      <w:bodyDiv w:val="1"/>
      <w:marLeft w:val="0"/>
      <w:marRight w:val="0"/>
      <w:marTop w:val="0"/>
      <w:marBottom w:val="0"/>
      <w:divBdr>
        <w:top w:val="none" w:sz="0" w:space="0" w:color="auto"/>
        <w:left w:val="none" w:sz="0" w:space="0" w:color="auto"/>
        <w:bottom w:val="none" w:sz="0" w:space="0" w:color="auto"/>
        <w:right w:val="none" w:sz="0" w:space="0" w:color="auto"/>
      </w:divBdr>
    </w:div>
    <w:div w:id="2113284386">
      <w:bodyDiv w:val="1"/>
      <w:marLeft w:val="0"/>
      <w:marRight w:val="0"/>
      <w:marTop w:val="0"/>
      <w:marBottom w:val="0"/>
      <w:divBdr>
        <w:top w:val="none" w:sz="0" w:space="0" w:color="auto"/>
        <w:left w:val="none" w:sz="0" w:space="0" w:color="auto"/>
        <w:bottom w:val="none" w:sz="0" w:space="0" w:color="auto"/>
        <w:right w:val="none" w:sz="0" w:space="0" w:color="auto"/>
      </w:divBdr>
    </w:div>
    <w:div w:id="2114590719">
      <w:bodyDiv w:val="1"/>
      <w:marLeft w:val="0"/>
      <w:marRight w:val="0"/>
      <w:marTop w:val="0"/>
      <w:marBottom w:val="0"/>
      <w:divBdr>
        <w:top w:val="none" w:sz="0" w:space="0" w:color="auto"/>
        <w:left w:val="none" w:sz="0" w:space="0" w:color="auto"/>
        <w:bottom w:val="none" w:sz="0" w:space="0" w:color="auto"/>
        <w:right w:val="none" w:sz="0" w:space="0" w:color="auto"/>
      </w:divBdr>
    </w:div>
    <w:div w:id="2115854386">
      <w:bodyDiv w:val="1"/>
      <w:marLeft w:val="0"/>
      <w:marRight w:val="0"/>
      <w:marTop w:val="0"/>
      <w:marBottom w:val="0"/>
      <w:divBdr>
        <w:top w:val="none" w:sz="0" w:space="0" w:color="auto"/>
        <w:left w:val="none" w:sz="0" w:space="0" w:color="auto"/>
        <w:bottom w:val="none" w:sz="0" w:space="0" w:color="auto"/>
        <w:right w:val="none" w:sz="0" w:space="0" w:color="auto"/>
      </w:divBdr>
    </w:div>
    <w:div w:id="2127892667">
      <w:bodyDiv w:val="1"/>
      <w:marLeft w:val="0"/>
      <w:marRight w:val="0"/>
      <w:marTop w:val="0"/>
      <w:marBottom w:val="0"/>
      <w:divBdr>
        <w:top w:val="none" w:sz="0" w:space="0" w:color="auto"/>
        <w:left w:val="none" w:sz="0" w:space="0" w:color="auto"/>
        <w:bottom w:val="none" w:sz="0" w:space="0" w:color="auto"/>
        <w:right w:val="none" w:sz="0" w:space="0" w:color="auto"/>
      </w:divBdr>
    </w:div>
    <w:div w:id="2134711690">
      <w:bodyDiv w:val="1"/>
      <w:marLeft w:val="0"/>
      <w:marRight w:val="0"/>
      <w:marTop w:val="0"/>
      <w:marBottom w:val="0"/>
      <w:divBdr>
        <w:top w:val="none" w:sz="0" w:space="0" w:color="auto"/>
        <w:left w:val="none" w:sz="0" w:space="0" w:color="auto"/>
        <w:bottom w:val="none" w:sz="0" w:space="0" w:color="auto"/>
        <w:right w:val="none" w:sz="0" w:space="0" w:color="auto"/>
      </w:divBdr>
    </w:div>
    <w:div w:id="2135436999">
      <w:bodyDiv w:val="1"/>
      <w:marLeft w:val="0"/>
      <w:marRight w:val="0"/>
      <w:marTop w:val="0"/>
      <w:marBottom w:val="0"/>
      <w:divBdr>
        <w:top w:val="none" w:sz="0" w:space="0" w:color="auto"/>
        <w:left w:val="none" w:sz="0" w:space="0" w:color="auto"/>
        <w:bottom w:val="none" w:sz="0" w:space="0" w:color="auto"/>
        <w:right w:val="none" w:sz="0" w:space="0" w:color="auto"/>
      </w:divBdr>
    </w:div>
    <w:div w:id="2144690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yperlink" Target="https://ru.wikipedia.org/wiki/%D0%93%D1%80%D0%B0%D0%B4%D1%83%D1%81_%D0%A6%D0%B5%D0%BB%D1%8C%D1%81%D0%B8%D1%8F" TargetMode="External"/><Relationship Id="rId34"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footer" Target="footer6.xml"/><Relationship Id="rId33" Type="http://schemas.openxmlformats.org/officeDocument/2006/relationships/image" Target="media/image9.w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footer" Target="footer10.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image" Target="media/image8.png"/><Relationship Id="rId36" Type="http://schemas.openxmlformats.org/officeDocument/2006/relationships/oleObject" Target="embeddings/oleObject2.bin"/><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s://ru.wikipedia.org/wiki/%D0%9C%D0%B8%D0%BB%D0%BB%D0%B8%D0%BC%D0%B5%D1%82%D1%80" TargetMode="External"/><Relationship Id="rId27" Type="http://schemas.openxmlformats.org/officeDocument/2006/relationships/image" Target="media/image7.png"/><Relationship Id="rId30" Type="http://schemas.openxmlformats.org/officeDocument/2006/relationships/footer" Target="footer8.xml"/><Relationship Id="rId35" Type="http://schemas.openxmlformats.org/officeDocument/2006/relationships/image" Target="media/image10.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364671-7631-45D0-82F3-7C768CA55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48481</Words>
  <Characters>276343</Characters>
  <Application>Microsoft Office Word</Application>
  <DocSecurity>0</DocSecurity>
  <Lines>2302</Lines>
  <Paragraphs>648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324176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6</cp:revision>
  <dcterms:created xsi:type="dcterms:W3CDTF">2023-12-18T04:25:00Z</dcterms:created>
  <dcterms:modified xsi:type="dcterms:W3CDTF">2023-12-19T01:10:00Z</dcterms:modified>
</cp:coreProperties>
</file>