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C9" w:rsidRDefault="00920EC9" w:rsidP="00920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 ПОСЕЛЕНИЯ «НИКОЛАЕВСКОЕ» МУНИЦИПАЛЬНОГО РАЙОНА «УЛЁТОВСКИЙ РАЙОН» ЗАБАЙКАЛЬСКОГО КРАЯ</w:t>
      </w:r>
    </w:p>
    <w:p w:rsidR="00920EC9" w:rsidRDefault="00920EC9" w:rsidP="00920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20EC9" w:rsidRPr="00920EC9" w:rsidRDefault="00920EC9" w:rsidP="00920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C9" w:rsidRDefault="00920EC9" w:rsidP="0092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мая 2022 года                                                                                        № 16а</w:t>
      </w:r>
    </w:p>
    <w:p w:rsidR="00920EC9" w:rsidRDefault="00920EC9" w:rsidP="00920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Николаевское</w:t>
      </w:r>
    </w:p>
    <w:p w:rsidR="00920EC9" w:rsidRDefault="00920EC9" w:rsidP="0092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EC9" w:rsidRDefault="00920EC9" w:rsidP="00920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выпаса скота на территории  сельского поселения «Николаевское» </w:t>
      </w:r>
      <w:r w:rsidR="00526E7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526E7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="00526E7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20EC9" w:rsidRDefault="00920EC9" w:rsidP="00920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EC9" w:rsidRDefault="00920EC9" w:rsidP="0092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Руководствуясь постановлением  Правительства Забайкальского края от 28.09.2015г.  № 476 «Об утверждении Правил содержания, выпаса и перегона сельскохозяйственных животных на территории Забайкальского края»</w:t>
      </w:r>
      <w:r w:rsidR="00526E7A">
        <w:rPr>
          <w:rFonts w:ascii="Times New Roman" w:hAnsi="Times New Roman" w:cs="Times New Roman"/>
          <w:sz w:val="28"/>
          <w:szCs w:val="28"/>
        </w:rPr>
        <w:t>:</w:t>
      </w:r>
    </w:p>
    <w:p w:rsidR="00920EC9" w:rsidRDefault="00920EC9" w:rsidP="0092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места для выпаса скота на территории земель сельскохозяйственного назначения сельского поселения «Николаевское»:</w:t>
      </w:r>
    </w:p>
    <w:p w:rsidR="00920EC9" w:rsidRDefault="00920EC9" w:rsidP="0092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с. Николаевское - урочища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>»;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26E7A">
        <w:rPr>
          <w:rFonts w:ascii="Times New Roman" w:hAnsi="Times New Roman" w:cs="Times New Roman"/>
          <w:sz w:val="28"/>
          <w:szCs w:val="28"/>
        </w:rPr>
        <w:t>;  «</w:t>
      </w:r>
      <w:proofErr w:type="spellStart"/>
      <w:r w:rsidR="00526E7A">
        <w:rPr>
          <w:rFonts w:ascii="Times New Roman" w:hAnsi="Times New Roman" w:cs="Times New Roman"/>
          <w:sz w:val="28"/>
          <w:szCs w:val="28"/>
        </w:rPr>
        <w:t>Апаринское</w:t>
      </w:r>
      <w:proofErr w:type="spellEnd"/>
      <w:r w:rsidR="00526E7A">
        <w:rPr>
          <w:rFonts w:ascii="Times New Roman" w:hAnsi="Times New Roman" w:cs="Times New Roman"/>
          <w:sz w:val="28"/>
          <w:szCs w:val="28"/>
        </w:rPr>
        <w:t>»;</w:t>
      </w:r>
    </w:p>
    <w:p w:rsidR="00920EC9" w:rsidRDefault="00920EC9" w:rsidP="0092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урочища</w:t>
      </w:r>
      <w:r w:rsidR="00526E7A">
        <w:rPr>
          <w:rFonts w:ascii="Times New Roman" w:hAnsi="Times New Roman" w:cs="Times New Roman"/>
          <w:sz w:val="28"/>
          <w:szCs w:val="28"/>
        </w:rPr>
        <w:t xml:space="preserve"> «Иваново»;  «Поливная»;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C9" w:rsidRDefault="00920EC9" w:rsidP="0092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с. Новые Ключи - урочища</w:t>
      </w:r>
      <w:r w:rsidR="00526E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6E7A">
        <w:rPr>
          <w:rFonts w:ascii="Times New Roman" w:hAnsi="Times New Roman" w:cs="Times New Roman"/>
          <w:sz w:val="28"/>
          <w:szCs w:val="28"/>
        </w:rPr>
        <w:t>Калтус</w:t>
      </w:r>
      <w:proofErr w:type="spellEnd"/>
      <w:r w:rsidR="00526E7A">
        <w:rPr>
          <w:rFonts w:ascii="Times New Roman" w:hAnsi="Times New Roman" w:cs="Times New Roman"/>
          <w:sz w:val="28"/>
          <w:szCs w:val="28"/>
        </w:rPr>
        <w:t>».</w:t>
      </w:r>
    </w:p>
    <w:p w:rsidR="00920EC9" w:rsidRDefault="00920EC9" w:rsidP="0092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осуществлять постоянный надзор за животными, не допуская их перемещения в места, не предназначенные для этих целей;</w:t>
      </w:r>
    </w:p>
    <w:p w:rsidR="00920EC9" w:rsidRDefault="00920EC9" w:rsidP="0092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исключать возможность выхода животных на сельскохозяйственные угодья,  на территории  школ, детских садов, иных организаций независимо от их организационно-правовых форм и форм собственности, а также на территории спортивных и детских площадок, парков, скверов, зон отдыха населения, мест захоронений</w:t>
      </w:r>
      <w:r w:rsidR="00526E7A">
        <w:rPr>
          <w:rFonts w:ascii="Times New Roman" w:hAnsi="Times New Roman" w:cs="Times New Roman"/>
          <w:sz w:val="28"/>
          <w:szCs w:val="28"/>
        </w:rPr>
        <w:t xml:space="preserve"> и иных мест общего пользования.</w:t>
      </w:r>
    </w:p>
    <w:p w:rsidR="008A3A23" w:rsidRDefault="008A3A23" w:rsidP="008A3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распоряжение на информационных стендах согласно Уставу сельского поселения «Николаевское».</w:t>
      </w:r>
    </w:p>
    <w:p w:rsidR="00920EC9" w:rsidRDefault="00920EC9" w:rsidP="00526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EC9" w:rsidRDefault="00920EC9" w:rsidP="00526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E7A" w:rsidRDefault="00526E7A" w:rsidP="00526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EC9" w:rsidRDefault="00920EC9" w:rsidP="0092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20EC9" w:rsidRDefault="00920EC9" w:rsidP="0092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«Николаевское»                                                                    В.Е.</w:t>
      </w:r>
      <w:r w:rsidR="0052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Подопригора</w:t>
      </w:r>
    </w:p>
    <w:p w:rsidR="00920EC9" w:rsidRDefault="00920EC9" w:rsidP="00920EC9">
      <w:pPr>
        <w:spacing w:after="0" w:line="480" w:lineRule="auto"/>
      </w:pPr>
      <w:r>
        <w:t xml:space="preserve"> </w:t>
      </w:r>
    </w:p>
    <w:p w:rsidR="00920EC9" w:rsidRDefault="00920EC9" w:rsidP="00920EC9"/>
    <w:p w:rsidR="00820737" w:rsidRDefault="00820737"/>
    <w:sectPr w:rsidR="00820737" w:rsidSect="0082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C9"/>
    <w:rsid w:val="00526E7A"/>
    <w:rsid w:val="00820737"/>
    <w:rsid w:val="008A3A23"/>
    <w:rsid w:val="00920EC9"/>
    <w:rsid w:val="00EE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2022-08-09T23:56:00Z</cp:lastPrinted>
  <dcterms:created xsi:type="dcterms:W3CDTF">2022-08-09T02:15:00Z</dcterms:created>
  <dcterms:modified xsi:type="dcterms:W3CDTF">2022-08-09T23:56:00Z</dcterms:modified>
</cp:coreProperties>
</file>