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3CE" w:rsidRPr="00B513CE" w:rsidRDefault="00B513CE" w:rsidP="00B513CE">
      <w:pPr>
        <w:shd w:val="clear" w:color="auto" w:fill="FCFCFC"/>
        <w:spacing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111111"/>
          <w:spacing w:val="2"/>
          <w:sz w:val="36"/>
          <w:szCs w:val="36"/>
          <w:lang w:eastAsia="ru-RU"/>
        </w:rPr>
      </w:pPr>
      <w:r w:rsidRPr="00B513CE">
        <w:rPr>
          <w:rFonts w:ascii="Times New Roman" w:eastAsia="Times New Roman" w:hAnsi="Times New Roman" w:cs="Times New Roman"/>
          <w:b/>
          <w:color w:val="111111"/>
          <w:spacing w:val="2"/>
          <w:sz w:val="36"/>
          <w:szCs w:val="36"/>
          <w:lang w:eastAsia="ru-RU"/>
        </w:rPr>
        <w:t xml:space="preserve">Сведения о порядке досудебного обжалования решений контрольного (надзорного) органа, действий (бездействия) его должностных лиц при осуществлении муниципального контроля в сфере благоустройства на территории сельского поселения </w:t>
      </w:r>
      <w:r w:rsidR="00111753">
        <w:rPr>
          <w:rFonts w:ascii="Times New Roman" w:eastAsia="Times New Roman" w:hAnsi="Times New Roman" w:cs="Times New Roman"/>
          <w:b/>
          <w:color w:val="111111"/>
          <w:spacing w:val="2"/>
          <w:sz w:val="36"/>
          <w:szCs w:val="36"/>
          <w:lang w:eastAsia="ru-RU"/>
        </w:rPr>
        <w:t>«Артинское»</w:t>
      </w:r>
      <w:r w:rsidRPr="00B513CE">
        <w:rPr>
          <w:rFonts w:ascii="Times New Roman" w:eastAsia="Times New Roman" w:hAnsi="Times New Roman" w:cs="Times New Roman"/>
          <w:b/>
          <w:color w:val="111111"/>
          <w:spacing w:val="2"/>
          <w:sz w:val="36"/>
          <w:szCs w:val="36"/>
          <w:lang w:eastAsia="ru-RU"/>
        </w:rPr>
        <w:t xml:space="preserve"> муниципального района «Улётовский район» Забайкальского края</w:t>
      </w:r>
    </w:p>
    <w:p w:rsidR="00B513CE" w:rsidRPr="00B513CE" w:rsidRDefault="00B513CE" w:rsidP="00B513CE">
      <w:pPr>
        <w:shd w:val="clear" w:color="auto" w:fill="FCFCFC"/>
        <w:spacing w:after="100" w:afterAutospacing="1" w:line="240" w:lineRule="auto"/>
        <w:jc w:val="center"/>
        <w:outlineLvl w:val="1"/>
        <w:rPr>
          <w:rFonts w:ascii="Helvetica" w:eastAsia="Times New Roman" w:hAnsi="Helvetica" w:cs="Helvetica"/>
          <w:b/>
          <w:color w:val="111111"/>
          <w:spacing w:val="2"/>
          <w:sz w:val="36"/>
          <w:szCs w:val="36"/>
          <w:lang w:eastAsia="ru-RU"/>
        </w:rPr>
      </w:pPr>
    </w:p>
    <w:p w:rsidR="00967D9A" w:rsidRPr="009173D7" w:rsidRDefault="00162783" w:rsidP="00B513CE">
      <w:pPr>
        <w:shd w:val="clear" w:color="auto" w:fill="FCFCFC"/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gramStart"/>
      <w:r w:rsidR="00B513CE" w:rsidRPr="00B513C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4 статьи 39 Федерального закона от 31.07.2020 № 248-ФЗ «О государственном контроле (надзоре) и муниципальном контроле в Ро</w:t>
      </w:r>
      <w:r w:rsidR="00B513CE">
        <w:rPr>
          <w:rFonts w:ascii="Times New Roman" w:eastAsia="Times New Roman" w:hAnsi="Times New Roman" w:cs="Times New Roman"/>
          <w:sz w:val="28"/>
          <w:szCs w:val="28"/>
          <w:lang w:eastAsia="ru-RU"/>
        </w:rPr>
        <w:t>ссийской Федерации», пунктом 8.1</w:t>
      </w:r>
      <w:r w:rsidR="00B513CE" w:rsidRPr="00B513CE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положения о муниципальном контроле в сфере благоустройства на территор</w:t>
      </w:r>
      <w:r w:rsidR="00B51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ии сельского поселения </w:t>
      </w:r>
      <w:r w:rsidR="00111753">
        <w:rPr>
          <w:rFonts w:ascii="Times New Roman" w:eastAsia="Times New Roman" w:hAnsi="Times New Roman" w:cs="Times New Roman"/>
          <w:sz w:val="28"/>
          <w:szCs w:val="28"/>
          <w:lang w:eastAsia="ru-RU"/>
        </w:rPr>
        <w:t>«Артинское»</w:t>
      </w:r>
      <w:r w:rsidR="00B51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13CE" w:rsidRPr="00B51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утверждённого Решением </w:t>
      </w:r>
      <w:r w:rsidR="00111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</w:t>
      </w:r>
      <w:r w:rsidR="00B51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111753">
        <w:rPr>
          <w:rFonts w:ascii="Times New Roman" w:eastAsia="Times New Roman" w:hAnsi="Times New Roman" w:cs="Times New Roman"/>
          <w:sz w:val="28"/>
          <w:szCs w:val="28"/>
          <w:lang w:eastAsia="ru-RU"/>
        </w:rPr>
        <w:t>«Артинское»</w:t>
      </w:r>
      <w:r w:rsidR="00B51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8D0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12.11.2021 </w:t>
      </w:r>
      <w:r w:rsidR="00B513CE" w:rsidRPr="00B51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8D0E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</w:t>
      </w:r>
      <w:r w:rsidR="00B513CE" w:rsidRPr="00B51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досудебный порядок подачи жалоб при </w:t>
      </w:r>
      <w:r w:rsidR="00B513CE" w:rsidRPr="00917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осуществлении муниципального контроля в сфере благоустройства не </w:t>
      </w:r>
      <w:r w:rsidR="00111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применяется. </w:t>
      </w:r>
      <w:proofErr w:type="gramEnd"/>
    </w:p>
    <w:p w:rsidR="00B513CE" w:rsidRPr="009173D7" w:rsidRDefault="00162783" w:rsidP="00B513CE">
      <w:pPr>
        <w:shd w:val="clear" w:color="auto" w:fill="FCFCFC"/>
        <w:spacing w:after="100" w:afterAutospacing="1"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11111"/>
          <w:spacing w:val="2"/>
          <w:sz w:val="28"/>
          <w:szCs w:val="28"/>
          <w:shd w:val="clear" w:color="auto" w:fill="FCFCFC"/>
        </w:rPr>
        <w:t xml:space="preserve">         </w:t>
      </w:r>
      <w:bookmarkStart w:id="0" w:name="_GoBack"/>
      <w:bookmarkEnd w:id="0"/>
      <w:r w:rsidR="009173D7" w:rsidRPr="009173D7">
        <w:rPr>
          <w:rFonts w:ascii="Times New Roman" w:hAnsi="Times New Roman" w:cs="Times New Roman"/>
          <w:color w:val="111111"/>
          <w:spacing w:val="2"/>
          <w:sz w:val="28"/>
          <w:szCs w:val="28"/>
          <w:shd w:val="clear" w:color="auto" w:fill="FCFCFC"/>
        </w:rPr>
        <w:t>Вместе с этим сообщаем о возможности обжалования действий (бездействий) контрольного органа при осуществлении муниципального контроля в сфере благоустройства в суде</w:t>
      </w:r>
      <w:r w:rsidR="009173D7">
        <w:rPr>
          <w:rFonts w:ascii="Times New Roman" w:hAnsi="Times New Roman" w:cs="Times New Roman"/>
          <w:color w:val="111111"/>
          <w:spacing w:val="2"/>
          <w:sz w:val="28"/>
          <w:szCs w:val="28"/>
          <w:shd w:val="clear" w:color="auto" w:fill="FCFCFC"/>
        </w:rPr>
        <w:t>бном порядке согласно пункту 1.5</w:t>
      </w:r>
      <w:r w:rsidR="009173D7" w:rsidRPr="009173D7">
        <w:rPr>
          <w:rFonts w:ascii="Times New Roman" w:hAnsi="Times New Roman" w:cs="Times New Roman"/>
          <w:color w:val="111111"/>
          <w:spacing w:val="2"/>
          <w:sz w:val="28"/>
          <w:szCs w:val="28"/>
          <w:shd w:val="clear" w:color="auto" w:fill="FCFCFC"/>
        </w:rPr>
        <w:t>. вышеназванного положения о</w:t>
      </w:r>
      <w:r w:rsidR="009173D7">
        <w:rPr>
          <w:rFonts w:ascii="Times New Roman" w:hAnsi="Times New Roman" w:cs="Times New Roman"/>
          <w:color w:val="111111"/>
          <w:spacing w:val="2"/>
          <w:sz w:val="28"/>
          <w:szCs w:val="28"/>
          <w:shd w:val="clear" w:color="auto" w:fill="FCFCFC"/>
        </w:rPr>
        <w:t xml:space="preserve"> муниципальном контроле в сфере благоустройства</w:t>
      </w:r>
      <w:r w:rsidR="009173D7" w:rsidRPr="009173D7">
        <w:rPr>
          <w:rFonts w:ascii="Times New Roman" w:hAnsi="Times New Roman" w:cs="Times New Roman"/>
          <w:color w:val="111111"/>
          <w:spacing w:val="2"/>
          <w:sz w:val="28"/>
          <w:szCs w:val="28"/>
          <w:shd w:val="clear" w:color="auto" w:fill="FCFCFC"/>
        </w:rPr>
        <w:t>.</w:t>
      </w:r>
    </w:p>
    <w:sectPr w:rsidR="00B513CE" w:rsidRPr="009173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AB30BE"/>
    <w:multiLevelType w:val="multilevel"/>
    <w:tmpl w:val="34EA8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147"/>
    <w:rsid w:val="000224DC"/>
    <w:rsid w:val="00111753"/>
    <w:rsid w:val="00162783"/>
    <w:rsid w:val="00450147"/>
    <w:rsid w:val="008D0EC1"/>
    <w:rsid w:val="009173D7"/>
    <w:rsid w:val="00967D9A"/>
    <w:rsid w:val="00B5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0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1474">
          <w:marLeft w:val="0"/>
          <w:marRight w:val="0"/>
          <w:marTop w:val="0"/>
          <w:marBottom w:val="2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36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898238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Хадакта</dc:creator>
  <cp:lastModifiedBy>admin</cp:lastModifiedBy>
  <cp:revision>6</cp:revision>
  <dcterms:created xsi:type="dcterms:W3CDTF">2024-04-08T02:39:00Z</dcterms:created>
  <dcterms:modified xsi:type="dcterms:W3CDTF">2024-04-09T06:45:00Z</dcterms:modified>
</cp:coreProperties>
</file>