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CC" w:rsidRDefault="001F62CC" w:rsidP="001F62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«ГОРЕКАЦАНСКОЕ»</w:t>
      </w:r>
    </w:p>
    <w:p w:rsidR="001F62CC" w:rsidRDefault="001F62CC" w:rsidP="001F62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F62CC" w:rsidRDefault="001F62CC" w:rsidP="001F62C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F62CC" w:rsidRDefault="001F62CC" w:rsidP="001F62CC">
      <w:pPr>
        <w:pStyle w:val="1"/>
        <w:rPr>
          <w:rFonts w:ascii="Times New Roman" w:hAnsi="Times New Roman"/>
          <w:sz w:val="32"/>
          <w:szCs w:val="32"/>
        </w:rPr>
      </w:pPr>
    </w:p>
    <w:p w:rsidR="001F62CC" w:rsidRDefault="001F62CC" w:rsidP="001F62CC">
      <w:pPr>
        <w:pStyle w:val="1"/>
        <w:rPr>
          <w:rFonts w:ascii="Times New Roman" w:hAnsi="Times New Roman"/>
          <w:sz w:val="32"/>
          <w:szCs w:val="32"/>
        </w:rPr>
      </w:pPr>
    </w:p>
    <w:p w:rsidR="001F62CC" w:rsidRDefault="00467F36" w:rsidP="001F62C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20</w:t>
      </w:r>
      <w:r w:rsidR="00A82EFE">
        <w:rPr>
          <w:rFonts w:ascii="Times New Roman" w:hAnsi="Times New Roman"/>
          <w:sz w:val="32"/>
          <w:szCs w:val="32"/>
        </w:rPr>
        <w:t xml:space="preserve"> февраля</w:t>
      </w:r>
      <w:r w:rsidR="001F62CC">
        <w:rPr>
          <w:rFonts w:ascii="Times New Roman" w:hAnsi="Times New Roman"/>
          <w:sz w:val="32"/>
          <w:szCs w:val="32"/>
        </w:rPr>
        <w:t xml:space="preserve">  </w:t>
      </w:r>
      <w:r w:rsidR="00A82EFE">
        <w:rPr>
          <w:rFonts w:ascii="Times New Roman" w:hAnsi="Times New Roman"/>
          <w:sz w:val="28"/>
          <w:szCs w:val="28"/>
        </w:rPr>
        <w:t>2024</w:t>
      </w:r>
      <w:r w:rsidR="001F62CC">
        <w:rPr>
          <w:rFonts w:ascii="Times New Roman" w:hAnsi="Times New Roman"/>
          <w:sz w:val="28"/>
          <w:szCs w:val="28"/>
        </w:rPr>
        <w:t xml:space="preserve"> год                                                                               № </w:t>
      </w:r>
      <w:r w:rsidR="00304A91">
        <w:rPr>
          <w:rFonts w:ascii="Times New Roman" w:hAnsi="Times New Roman"/>
          <w:sz w:val="28"/>
          <w:szCs w:val="28"/>
        </w:rPr>
        <w:t>9</w:t>
      </w:r>
    </w:p>
    <w:p w:rsidR="001F62CC" w:rsidRDefault="001F62CC" w:rsidP="001F62C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1F62CC" w:rsidRDefault="001F62CC" w:rsidP="001F62CC">
      <w:pPr>
        <w:pStyle w:val="1"/>
        <w:rPr>
          <w:rFonts w:ascii="Times New Roman" w:hAnsi="Times New Roman"/>
          <w:sz w:val="28"/>
          <w:szCs w:val="28"/>
        </w:rPr>
      </w:pPr>
    </w:p>
    <w:p w:rsidR="001F62CC" w:rsidRDefault="001F62CC" w:rsidP="001F62CC">
      <w:pPr>
        <w:pStyle w:val="1"/>
        <w:rPr>
          <w:rFonts w:ascii="Times New Roman" w:hAnsi="Times New Roman"/>
          <w:sz w:val="28"/>
          <w:szCs w:val="28"/>
        </w:rPr>
      </w:pPr>
    </w:p>
    <w:p w:rsidR="001F62CC" w:rsidRDefault="001F62CC" w:rsidP="001F62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 адреса   </w:t>
      </w:r>
      <w:r w:rsidR="00971A0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1F62CC" w:rsidRDefault="001F62CC" w:rsidP="001F62CC">
      <w:pPr>
        <w:pStyle w:val="1"/>
        <w:rPr>
          <w:rFonts w:ascii="Times New Roman" w:hAnsi="Times New Roman"/>
          <w:b/>
          <w:sz w:val="28"/>
          <w:szCs w:val="28"/>
        </w:rPr>
      </w:pPr>
    </w:p>
    <w:p w:rsidR="001F62CC" w:rsidRDefault="001F62CC" w:rsidP="001F62CC">
      <w:pPr>
        <w:pStyle w:val="1"/>
        <w:rPr>
          <w:rFonts w:ascii="Times New Roman" w:hAnsi="Times New Roman"/>
          <w:sz w:val="28"/>
          <w:szCs w:val="28"/>
        </w:rPr>
      </w:pPr>
    </w:p>
    <w:p w:rsidR="001F62CC" w:rsidRDefault="001F62CC" w:rsidP="001F62CC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п. 21 ст. 14 Федерального закона от 6 октября 2003 года № 131 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Горекацанское</w:t>
      </w:r>
      <w:proofErr w:type="spellEnd"/>
      <w:r>
        <w:rPr>
          <w:rFonts w:ascii="Times New Roman" w:hAnsi="Times New Roman"/>
          <w:sz w:val="28"/>
          <w:szCs w:val="28"/>
        </w:rPr>
        <w:t>»,  постановлением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Горекацанское</w:t>
      </w:r>
      <w:proofErr w:type="spellEnd"/>
      <w:r>
        <w:rPr>
          <w:rFonts w:ascii="Times New Roman" w:hAnsi="Times New Roman"/>
          <w:sz w:val="28"/>
          <w:szCs w:val="28"/>
        </w:rPr>
        <w:t>» от 07.11.2012 №41 «Об утверждении административного регламента предоставления муниципальной услуги «Присвоение или изменение наименования улицам, площадям и иным территориям проживания граждан в населённых пунктах, а также присвоение адреса объекту недвижимости в сельском поселении «</w:t>
      </w:r>
      <w:proofErr w:type="spellStart"/>
      <w:r>
        <w:rPr>
          <w:rFonts w:ascii="Times New Roman" w:hAnsi="Times New Roman"/>
          <w:sz w:val="28"/>
          <w:szCs w:val="28"/>
        </w:rPr>
        <w:t>Горекацанское</w:t>
      </w:r>
      <w:proofErr w:type="spellEnd"/>
      <w:r>
        <w:rPr>
          <w:rFonts w:ascii="Times New Roman" w:hAnsi="Times New Roman"/>
          <w:sz w:val="28"/>
          <w:szCs w:val="28"/>
        </w:rPr>
        <w:t>»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Горекацанское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62CC" w:rsidRDefault="001F62CC" w:rsidP="001F62CC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1F62CC" w:rsidRDefault="001F62CC" w:rsidP="001F62C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F62CC" w:rsidRDefault="001F62CC" w:rsidP="001F62C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Объекту адресации земельному участку кадастровый квартал или условный но</w:t>
      </w:r>
      <w:r w:rsidR="00467F36">
        <w:rPr>
          <w:rFonts w:ascii="Times New Roman" w:hAnsi="Times New Roman"/>
          <w:sz w:val="28"/>
          <w:szCs w:val="28"/>
        </w:rPr>
        <w:t>мер зе</w:t>
      </w:r>
      <w:r w:rsidR="00A86A43">
        <w:rPr>
          <w:rFonts w:ascii="Times New Roman" w:hAnsi="Times New Roman"/>
          <w:sz w:val="28"/>
          <w:szCs w:val="28"/>
        </w:rPr>
        <w:t>мельного участк</w:t>
      </w:r>
      <w:r w:rsidR="00304A91">
        <w:rPr>
          <w:rFonts w:ascii="Times New Roman" w:hAnsi="Times New Roman"/>
          <w:sz w:val="28"/>
          <w:szCs w:val="28"/>
        </w:rPr>
        <w:t>а 75:19:100101:22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ЗУ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площадью </w:t>
      </w:r>
    </w:p>
    <w:p w:rsidR="001F62CC" w:rsidRDefault="00304A91" w:rsidP="001F62C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4800</w:t>
      </w:r>
      <w:bookmarkStart w:id="0" w:name="_GoBack"/>
      <w:bookmarkEnd w:id="0"/>
      <w:r w:rsidR="001F62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2CC">
        <w:rPr>
          <w:rFonts w:ascii="Times New Roman" w:hAnsi="Times New Roman"/>
          <w:sz w:val="28"/>
          <w:szCs w:val="28"/>
        </w:rPr>
        <w:t>кв</w:t>
      </w:r>
      <w:proofErr w:type="gramStart"/>
      <w:r w:rsidR="001F62CC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1F62CC">
        <w:rPr>
          <w:rFonts w:ascii="Times New Roman" w:hAnsi="Times New Roman"/>
          <w:sz w:val="28"/>
          <w:szCs w:val="28"/>
        </w:rPr>
        <w:t>, расположен</w:t>
      </w:r>
      <w:r w:rsidR="00971A02">
        <w:rPr>
          <w:rFonts w:ascii="Times New Roman" w:hAnsi="Times New Roman"/>
          <w:sz w:val="28"/>
          <w:szCs w:val="28"/>
        </w:rPr>
        <w:t xml:space="preserve">ному  в с. </w:t>
      </w:r>
      <w:proofErr w:type="spellStart"/>
      <w:r w:rsidR="00971A02">
        <w:rPr>
          <w:rFonts w:ascii="Times New Roman" w:hAnsi="Times New Roman"/>
          <w:sz w:val="28"/>
          <w:szCs w:val="28"/>
        </w:rPr>
        <w:t>Горе</w:t>
      </w:r>
      <w:r w:rsidR="00467F36">
        <w:rPr>
          <w:rFonts w:ascii="Times New Roman" w:hAnsi="Times New Roman"/>
          <w:sz w:val="28"/>
          <w:szCs w:val="28"/>
        </w:rPr>
        <w:t>ка</w:t>
      </w:r>
      <w:proofErr w:type="spellEnd"/>
      <w:r w:rsidR="00467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7F36">
        <w:rPr>
          <w:rFonts w:ascii="Times New Roman" w:hAnsi="Times New Roman"/>
          <w:sz w:val="28"/>
          <w:szCs w:val="28"/>
        </w:rPr>
        <w:t>ул</w:t>
      </w:r>
      <w:proofErr w:type="spellEnd"/>
      <w:r w:rsidR="00467F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Центральная 23</w:t>
      </w:r>
      <w:r w:rsidR="001F62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62CC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1F62CC">
        <w:rPr>
          <w:rFonts w:ascii="Times New Roman" w:hAnsi="Times New Roman"/>
          <w:sz w:val="28"/>
          <w:szCs w:val="28"/>
        </w:rPr>
        <w:t xml:space="preserve">  район,</w:t>
      </w:r>
      <w:r w:rsidR="00A82EFE">
        <w:rPr>
          <w:rFonts w:ascii="Times New Roman" w:hAnsi="Times New Roman"/>
          <w:sz w:val="28"/>
          <w:szCs w:val="28"/>
        </w:rPr>
        <w:t xml:space="preserve"> Забайкальский край </w:t>
      </w:r>
      <w:r w:rsidR="001F62CC">
        <w:rPr>
          <w:rFonts w:ascii="Times New Roman" w:hAnsi="Times New Roman"/>
          <w:sz w:val="28"/>
          <w:szCs w:val="28"/>
          <w:u w:val="single"/>
        </w:rPr>
        <w:t>,</w:t>
      </w:r>
      <w:r w:rsidR="001F62CC">
        <w:rPr>
          <w:rFonts w:ascii="Times New Roman" w:hAnsi="Times New Roman"/>
          <w:sz w:val="28"/>
          <w:szCs w:val="28"/>
        </w:rPr>
        <w:t xml:space="preserve"> присвоить адрес:</w:t>
      </w:r>
    </w:p>
    <w:p w:rsidR="001F62CC" w:rsidRDefault="001F62CC" w:rsidP="001F62CC">
      <w:pPr>
        <w:pStyle w:val="1"/>
        <w:ind w:left="708" w:firstLine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Российская Федерация, Забайкальский край, 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 район, сельское поселе</w:t>
      </w:r>
      <w:r w:rsidR="00A82EFE">
        <w:rPr>
          <w:rFonts w:ascii="Times New Roman" w:hAnsi="Times New Roman"/>
          <w:sz w:val="28"/>
          <w:szCs w:val="28"/>
        </w:rPr>
        <w:t>ние</w:t>
      </w:r>
      <w:r w:rsidR="00467F3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67F36">
        <w:rPr>
          <w:rFonts w:ascii="Times New Roman" w:hAnsi="Times New Roman"/>
          <w:sz w:val="28"/>
          <w:szCs w:val="28"/>
        </w:rPr>
        <w:t>Горекацанское</w:t>
      </w:r>
      <w:proofErr w:type="spellEnd"/>
      <w:r w:rsidR="00467F36">
        <w:rPr>
          <w:rFonts w:ascii="Times New Roman" w:hAnsi="Times New Roman"/>
          <w:sz w:val="28"/>
          <w:szCs w:val="28"/>
        </w:rPr>
        <w:t xml:space="preserve">», </w:t>
      </w:r>
      <w:r w:rsidR="00304A91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304A91">
        <w:rPr>
          <w:rFonts w:ascii="Times New Roman" w:hAnsi="Times New Roman"/>
          <w:sz w:val="28"/>
          <w:szCs w:val="28"/>
        </w:rPr>
        <w:t>Горека</w:t>
      </w:r>
      <w:proofErr w:type="spellEnd"/>
      <w:proofErr w:type="gramStart"/>
      <w:r w:rsidR="00304A9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04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4A91">
        <w:rPr>
          <w:rFonts w:ascii="Times New Roman" w:hAnsi="Times New Roman"/>
          <w:sz w:val="28"/>
          <w:szCs w:val="28"/>
        </w:rPr>
        <w:t>ул</w:t>
      </w:r>
      <w:proofErr w:type="spellEnd"/>
      <w:r w:rsidR="00304A91">
        <w:rPr>
          <w:rFonts w:ascii="Times New Roman" w:hAnsi="Times New Roman"/>
          <w:sz w:val="28"/>
          <w:szCs w:val="28"/>
        </w:rPr>
        <w:t>,  Центральная</w:t>
      </w:r>
      <w:r>
        <w:rPr>
          <w:rFonts w:ascii="Times New Roman" w:hAnsi="Times New Roman"/>
          <w:sz w:val="28"/>
          <w:szCs w:val="28"/>
        </w:rPr>
        <w:t xml:space="preserve"> з</w:t>
      </w:r>
      <w:r w:rsidR="00163F0A">
        <w:rPr>
          <w:rFonts w:ascii="Times New Roman" w:hAnsi="Times New Roman"/>
          <w:sz w:val="28"/>
          <w:szCs w:val="28"/>
        </w:rPr>
        <w:t xml:space="preserve">емельный участок  </w:t>
      </w:r>
      <w:r w:rsidR="00304A91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1F62CC" w:rsidRDefault="001F62CC" w:rsidP="001F62CC"/>
    <w:p w:rsidR="001F62CC" w:rsidRDefault="001F62CC" w:rsidP="001F62CC"/>
    <w:p w:rsidR="001F62CC" w:rsidRDefault="001F62CC" w:rsidP="001F62CC">
      <w:pPr>
        <w:rPr>
          <w:sz w:val="28"/>
          <w:szCs w:val="28"/>
        </w:rPr>
      </w:pPr>
    </w:p>
    <w:p w:rsidR="001F62CC" w:rsidRDefault="001F62CC" w:rsidP="001F62C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F62CC" w:rsidRDefault="001F62CC" w:rsidP="001F62C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Горекацанское</w:t>
      </w:r>
      <w:proofErr w:type="spellEnd"/>
      <w:r>
        <w:rPr>
          <w:sz w:val="28"/>
          <w:szCs w:val="28"/>
        </w:rPr>
        <w:t xml:space="preserve">»                                                              </w:t>
      </w:r>
      <w:r w:rsidR="00A82EFE">
        <w:rPr>
          <w:sz w:val="28"/>
          <w:szCs w:val="28"/>
        </w:rPr>
        <w:t>И.</w:t>
      </w:r>
      <w:proofErr w:type="gramStart"/>
      <w:r w:rsidR="00A82EFE">
        <w:rPr>
          <w:sz w:val="28"/>
          <w:szCs w:val="28"/>
        </w:rPr>
        <w:t>В</w:t>
      </w:r>
      <w:proofErr w:type="gramEnd"/>
      <w:r w:rsidR="00A82EFE">
        <w:rPr>
          <w:sz w:val="28"/>
          <w:szCs w:val="28"/>
        </w:rPr>
        <w:t xml:space="preserve"> Дубровская.</w:t>
      </w:r>
    </w:p>
    <w:p w:rsidR="001F62CC" w:rsidRDefault="001F62CC" w:rsidP="001F62CC">
      <w:pPr>
        <w:rPr>
          <w:sz w:val="28"/>
          <w:szCs w:val="28"/>
        </w:rPr>
      </w:pPr>
    </w:p>
    <w:p w:rsidR="001F62CC" w:rsidRDefault="001F62CC" w:rsidP="001F62CC">
      <w:pPr>
        <w:rPr>
          <w:sz w:val="28"/>
          <w:szCs w:val="28"/>
        </w:rPr>
      </w:pPr>
    </w:p>
    <w:p w:rsidR="001F62CC" w:rsidRDefault="001F62CC" w:rsidP="001F62CC">
      <w:pPr>
        <w:rPr>
          <w:sz w:val="28"/>
          <w:szCs w:val="28"/>
        </w:rPr>
      </w:pPr>
    </w:p>
    <w:p w:rsidR="001F62CC" w:rsidRDefault="001F62CC" w:rsidP="001F62CC"/>
    <w:p w:rsidR="00725A2F" w:rsidRDefault="00304A91"/>
    <w:sectPr w:rsidR="0072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CC"/>
    <w:rsid w:val="00071DC3"/>
    <w:rsid w:val="00163F0A"/>
    <w:rsid w:val="001F62CC"/>
    <w:rsid w:val="00304A91"/>
    <w:rsid w:val="00467F36"/>
    <w:rsid w:val="00733B07"/>
    <w:rsid w:val="00971A02"/>
    <w:rsid w:val="00A82EFE"/>
    <w:rsid w:val="00A8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F62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F62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2024-02-20T01:26:00Z</cp:lastPrinted>
  <dcterms:created xsi:type="dcterms:W3CDTF">2024-02-20T01:27:00Z</dcterms:created>
  <dcterms:modified xsi:type="dcterms:W3CDTF">2024-02-20T01:27:00Z</dcterms:modified>
</cp:coreProperties>
</file>