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79E0" w:rsidRPr="004279E0" w:rsidRDefault="004279E0" w:rsidP="004279E0">
      <w:pPr>
        <w:spacing w:after="75" w:line="240" w:lineRule="auto"/>
        <w:rPr>
          <w:rFonts w:ascii="Arial" w:eastAsia="Times New Roman" w:hAnsi="Arial" w:cs="Arial"/>
          <w:b/>
          <w:bCs/>
          <w:color w:val="0C0E31"/>
          <w:sz w:val="36"/>
          <w:szCs w:val="36"/>
          <w:lang w:eastAsia="ru-RU"/>
        </w:rPr>
      </w:pPr>
      <w:r w:rsidRPr="004279E0">
        <w:rPr>
          <w:rFonts w:ascii="Arial" w:eastAsia="Times New Roman" w:hAnsi="Arial" w:cs="Arial"/>
          <w:b/>
          <w:bCs/>
          <w:color w:val="0C0E31"/>
          <w:sz w:val="36"/>
          <w:szCs w:val="36"/>
          <w:lang w:eastAsia="ru-RU"/>
        </w:rPr>
        <w:t xml:space="preserve">ИП </w:t>
      </w:r>
      <w:proofErr w:type="spellStart"/>
      <w:r w:rsidRPr="004279E0">
        <w:rPr>
          <w:rFonts w:ascii="Arial" w:eastAsia="Times New Roman" w:hAnsi="Arial" w:cs="Arial"/>
          <w:b/>
          <w:bCs/>
          <w:color w:val="0C0E31"/>
          <w:sz w:val="36"/>
          <w:szCs w:val="36"/>
          <w:lang w:eastAsia="ru-RU"/>
        </w:rPr>
        <w:t>Замберо</w:t>
      </w:r>
      <w:r>
        <w:rPr>
          <w:rFonts w:ascii="Arial" w:eastAsia="Times New Roman" w:hAnsi="Arial" w:cs="Arial"/>
          <w:b/>
          <w:bCs/>
          <w:color w:val="0C0E31"/>
          <w:sz w:val="36"/>
          <w:szCs w:val="36"/>
          <w:lang w:eastAsia="ru-RU"/>
        </w:rPr>
        <w:t>в</w:t>
      </w:r>
      <w:bookmarkStart w:id="0" w:name="_GoBack"/>
      <w:bookmarkEnd w:id="0"/>
      <w:proofErr w:type="spellEnd"/>
      <w:r w:rsidRPr="004279E0">
        <w:rPr>
          <w:rFonts w:ascii="Arial" w:eastAsia="Times New Roman" w:hAnsi="Arial" w:cs="Arial"/>
          <w:b/>
          <w:bCs/>
          <w:color w:val="0C0E31"/>
          <w:sz w:val="36"/>
          <w:szCs w:val="36"/>
          <w:lang w:eastAsia="ru-RU"/>
        </w:rPr>
        <w:t xml:space="preserve"> Анатолий Семенович</w:t>
      </w:r>
    </w:p>
    <w:p w:rsidR="004279E0" w:rsidRDefault="004279E0" w:rsidP="004279E0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</w:p>
    <w:p w:rsidR="004279E0" w:rsidRPr="004279E0" w:rsidRDefault="004279E0" w:rsidP="004279E0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Реквизиты</w:t>
      </w:r>
    </w:p>
    <w:p w:rsidR="004279E0" w:rsidRPr="004279E0" w:rsidRDefault="004279E0" w:rsidP="004279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ОГРНИП</w:t>
      </w:r>
    </w:p>
    <w:p w:rsidR="004279E0" w:rsidRPr="004279E0" w:rsidRDefault="004279E0" w:rsidP="004279E0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308753817000028</w:t>
      </w:r>
    </w:p>
    <w:p w:rsidR="004279E0" w:rsidRPr="004279E0" w:rsidRDefault="004279E0" w:rsidP="004279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ИНН</w:t>
      </w:r>
    </w:p>
    <w:p w:rsidR="004279E0" w:rsidRPr="004279E0" w:rsidRDefault="004279E0" w:rsidP="004279E0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752200438854</w:t>
      </w:r>
    </w:p>
    <w:p w:rsidR="004279E0" w:rsidRPr="004279E0" w:rsidRDefault="004279E0" w:rsidP="004279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Вид предпринимательства</w:t>
      </w:r>
    </w:p>
    <w:p w:rsidR="004279E0" w:rsidRPr="004279E0" w:rsidRDefault="004279E0" w:rsidP="004279E0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Индивидуальный предприниматель</w:t>
      </w:r>
    </w:p>
    <w:p w:rsidR="004279E0" w:rsidRPr="004279E0" w:rsidRDefault="004279E0" w:rsidP="004279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регистрации</w:t>
      </w:r>
    </w:p>
    <w:p w:rsidR="004279E0" w:rsidRPr="004279E0" w:rsidRDefault="004279E0" w:rsidP="004279E0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18 июня 2008 г.</w:t>
      </w:r>
    </w:p>
    <w:p w:rsidR="004279E0" w:rsidRPr="004279E0" w:rsidRDefault="004279E0" w:rsidP="004279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Регистратор</w:t>
      </w:r>
    </w:p>
    <w:p w:rsidR="004279E0" w:rsidRPr="004279E0" w:rsidRDefault="004279E0" w:rsidP="004279E0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Управление Федеральной налоговой службы по Забайкальскому краю</w:t>
      </w:r>
    </w:p>
    <w:p w:rsidR="004279E0" w:rsidRPr="004279E0" w:rsidRDefault="004279E0" w:rsidP="004279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постановки на учёт</w:t>
      </w:r>
    </w:p>
    <w:p w:rsidR="004279E0" w:rsidRPr="004279E0" w:rsidRDefault="004279E0" w:rsidP="004279E0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29 ноября 2021 г.</w:t>
      </w:r>
    </w:p>
    <w:p w:rsidR="004279E0" w:rsidRPr="004279E0" w:rsidRDefault="004279E0" w:rsidP="004279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Наименование налогового органа</w:t>
      </w:r>
    </w:p>
    <w:p w:rsidR="004279E0" w:rsidRPr="004279E0" w:rsidRDefault="004279E0" w:rsidP="004279E0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Управление ФНС России по Забайкальскому краю</w:t>
      </w:r>
    </w:p>
    <w:p w:rsidR="004279E0" w:rsidRPr="004279E0" w:rsidRDefault="004279E0" w:rsidP="004279E0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 Росстата</w:t>
      </w:r>
    </w:p>
    <w:p w:rsidR="004279E0" w:rsidRPr="004279E0" w:rsidRDefault="004279E0" w:rsidP="004279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ОКПО</w:t>
      </w:r>
    </w:p>
    <w:p w:rsidR="004279E0" w:rsidRPr="004279E0" w:rsidRDefault="004279E0" w:rsidP="004279E0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0157187909</w:t>
      </w:r>
    </w:p>
    <w:p w:rsidR="004279E0" w:rsidRPr="004279E0" w:rsidRDefault="004279E0" w:rsidP="004279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ОКАТО</w:t>
      </w:r>
    </w:p>
    <w:p w:rsidR="004279E0" w:rsidRPr="004279E0" w:rsidRDefault="004279E0" w:rsidP="004279E0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76246000013</w:t>
      </w:r>
    </w:p>
    <w:p w:rsidR="004279E0" w:rsidRPr="004279E0" w:rsidRDefault="004279E0" w:rsidP="004279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ОКТМО</w:t>
      </w:r>
    </w:p>
    <w:p w:rsidR="004279E0" w:rsidRPr="004279E0" w:rsidRDefault="004279E0" w:rsidP="004279E0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76646430101</w:t>
      </w:r>
    </w:p>
    <w:p w:rsidR="004279E0" w:rsidRPr="004279E0" w:rsidRDefault="004279E0" w:rsidP="004279E0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 о регистрации в ПФР</w:t>
      </w:r>
    </w:p>
    <w:p w:rsidR="004279E0" w:rsidRPr="004279E0" w:rsidRDefault="004279E0" w:rsidP="004279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Регистрационный номер</w:t>
      </w:r>
    </w:p>
    <w:p w:rsidR="004279E0" w:rsidRPr="004279E0" w:rsidRDefault="004279E0" w:rsidP="004279E0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085031001549</w:t>
      </w:r>
    </w:p>
    <w:p w:rsidR="004279E0" w:rsidRPr="004279E0" w:rsidRDefault="004279E0" w:rsidP="004279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регистрации</w:t>
      </w:r>
    </w:p>
    <w:p w:rsidR="004279E0" w:rsidRPr="004279E0" w:rsidRDefault="004279E0" w:rsidP="004279E0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19 июня 2008 г.</w:t>
      </w:r>
    </w:p>
    <w:p w:rsidR="004279E0" w:rsidRPr="004279E0" w:rsidRDefault="004279E0" w:rsidP="004279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Наименование территориального органа</w:t>
      </w:r>
    </w:p>
    <w:p w:rsidR="004279E0" w:rsidRPr="004279E0" w:rsidRDefault="004279E0" w:rsidP="004279E0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 xml:space="preserve">Клиентская служба ПФР (на правах отдела) (в </w:t>
      </w:r>
      <w:proofErr w:type="spellStart"/>
      <w:r w:rsidRPr="004279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Улетовском</w:t>
      </w:r>
      <w:proofErr w:type="spellEnd"/>
      <w:r w:rsidRPr="004279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 xml:space="preserve"> районе) Государственного учреждения - Управления Пенсионного фонда Российской Федерации в г. Чите Забайкальского края (межрайонного)</w:t>
      </w:r>
    </w:p>
    <w:p w:rsidR="004279E0" w:rsidRPr="004279E0" w:rsidRDefault="004279E0" w:rsidP="004279E0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 о регистрации в ФСС</w:t>
      </w:r>
    </w:p>
    <w:p w:rsidR="004279E0" w:rsidRPr="004279E0" w:rsidRDefault="004279E0" w:rsidP="004279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Регистрационный номер</w:t>
      </w:r>
    </w:p>
    <w:p w:rsidR="004279E0" w:rsidRPr="004279E0" w:rsidRDefault="004279E0" w:rsidP="004279E0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750022062575003</w:t>
      </w:r>
    </w:p>
    <w:p w:rsidR="004279E0" w:rsidRPr="004279E0" w:rsidRDefault="004279E0" w:rsidP="004279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регистрации</w:t>
      </w:r>
    </w:p>
    <w:p w:rsidR="004279E0" w:rsidRPr="004279E0" w:rsidRDefault="004279E0" w:rsidP="004279E0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21 мая 2009 г.</w:t>
      </w:r>
    </w:p>
    <w:p w:rsidR="004279E0" w:rsidRPr="004279E0" w:rsidRDefault="004279E0" w:rsidP="004279E0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Наименование территориального органа</w:t>
      </w:r>
    </w:p>
    <w:p w:rsidR="004279E0" w:rsidRPr="004279E0" w:rsidRDefault="004279E0" w:rsidP="004279E0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4279E0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ГОСУДАРСТВЕННОЕ УЧРЕЖДЕНИЕ - ЧИТИНСКОЕ РЕГИОНАЛЬНОЕ ОТДЕЛЕНИЕ ФОНДА СОЦИАЛЬНОГО СТРАХОВАНИЯ РФ</w:t>
      </w:r>
    </w:p>
    <w:p w:rsidR="00DC6830" w:rsidRDefault="00DC6830"/>
    <w:p w:rsidR="004279E0" w:rsidRPr="004279E0" w:rsidRDefault="004279E0" w:rsidP="004279E0"/>
    <w:p w:rsidR="004279E0" w:rsidRPr="004279E0" w:rsidRDefault="004279E0" w:rsidP="004279E0"/>
    <w:p w:rsidR="004279E0" w:rsidRDefault="004279E0" w:rsidP="004279E0"/>
    <w:p w:rsidR="004279E0" w:rsidRDefault="004279E0" w:rsidP="004279E0"/>
    <w:p w:rsidR="004279E0" w:rsidRDefault="004279E0" w:rsidP="004279E0">
      <w:pPr>
        <w:tabs>
          <w:tab w:val="left" w:pos="3855"/>
        </w:tabs>
      </w:pPr>
      <w:r>
        <w:tab/>
      </w:r>
    </w:p>
    <w:p w:rsidR="004279E0" w:rsidRPr="004279E0" w:rsidRDefault="004279E0" w:rsidP="004279E0">
      <w:pPr>
        <w:tabs>
          <w:tab w:val="left" w:pos="3855"/>
        </w:tabs>
      </w:pPr>
      <w:r>
        <w:rPr>
          <w:noProof/>
        </w:rPr>
        <w:lastRenderedPageBreak/>
        <w:drawing>
          <wp:inline distT="0" distB="0" distL="0" distR="0">
            <wp:extent cx="5940425" cy="63068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0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65062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0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9E0" w:rsidRPr="0042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E0"/>
    <w:rsid w:val="004279E0"/>
    <w:rsid w:val="00D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3407"/>
  <w15:chartTrackingRefBased/>
  <w15:docId w15:val="{901FAF4D-5370-4C74-B853-52907B47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4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1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33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0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02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2</cp:revision>
  <dcterms:created xsi:type="dcterms:W3CDTF">2024-05-02T02:06:00Z</dcterms:created>
  <dcterms:modified xsi:type="dcterms:W3CDTF">2024-05-02T02:15:00Z</dcterms:modified>
</cp:coreProperties>
</file>