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5197" w:rsidRPr="00A25197" w:rsidRDefault="00A25197" w:rsidP="00A25197">
      <w:pPr>
        <w:spacing w:after="75" w:line="240" w:lineRule="auto"/>
        <w:rPr>
          <w:rFonts w:ascii="Arial" w:eastAsia="Times New Roman" w:hAnsi="Arial" w:cs="Arial"/>
          <w:b/>
          <w:bCs/>
          <w:color w:val="0C0E31"/>
          <w:sz w:val="32"/>
          <w:szCs w:val="32"/>
          <w:lang w:eastAsia="ru-RU"/>
        </w:rPr>
      </w:pPr>
      <w:bookmarkStart w:id="0" w:name="_GoBack"/>
      <w:r w:rsidRPr="00A25197">
        <w:rPr>
          <w:rFonts w:ascii="Arial" w:eastAsia="Times New Roman" w:hAnsi="Arial" w:cs="Arial"/>
          <w:b/>
          <w:bCs/>
          <w:color w:val="0C0E31"/>
          <w:sz w:val="32"/>
          <w:szCs w:val="32"/>
          <w:lang w:eastAsia="ru-RU"/>
        </w:rPr>
        <w:t xml:space="preserve">ИП </w:t>
      </w:r>
      <w:proofErr w:type="spellStart"/>
      <w:r w:rsidRPr="00A25197">
        <w:rPr>
          <w:rFonts w:ascii="Arial" w:eastAsia="Times New Roman" w:hAnsi="Arial" w:cs="Arial"/>
          <w:b/>
          <w:bCs/>
          <w:color w:val="0C0E31"/>
          <w:sz w:val="32"/>
          <w:szCs w:val="32"/>
          <w:lang w:eastAsia="ru-RU"/>
        </w:rPr>
        <w:t>Куйдин</w:t>
      </w:r>
      <w:proofErr w:type="spellEnd"/>
      <w:r w:rsidRPr="00A25197">
        <w:rPr>
          <w:rFonts w:ascii="Arial" w:eastAsia="Times New Roman" w:hAnsi="Arial" w:cs="Arial"/>
          <w:b/>
          <w:bCs/>
          <w:color w:val="0C0E31"/>
          <w:sz w:val="32"/>
          <w:szCs w:val="32"/>
          <w:lang w:eastAsia="ru-RU"/>
        </w:rPr>
        <w:t xml:space="preserve"> Сергей Владимирович</w:t>
      </w:r>
    </w:p>
    <w:bookmarkEnd w:id="0"/>
    <w:p w:rsidR="00A25197" w:rsidRDefault="00A25197" w:rsidP="00A25197">
      <w:pPr>
        <w:spacing w:after="75" w:line="240" w:lineRule="auto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</w:p>
    <w:p w:rsidR="00A25197" w:rsidRPr="00A25197" w:rsidRDefault="00A25197" w:rsidP="00A25197">
      <w:pPr>
        <w:spacing w:after="75" w:line="240" w:lineRule="auto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A25197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Реквизиты</w:t>
      </w:r>
    </w:p>
    <w:p w:rsidR="00A25197" w:rsidRPr="00A25197" w:rsidRDefault="00A25197" w:rsidP="00A25197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A25197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ОГРНИП</w:t>
      </w:r>
    </w:p>
    <w:p w:rsidR="00A25197" w:rsidRPr="00A25197" w:rsidRDefault="00A25197" w:rsidP="00A25197">
      <w:pPr>
        <w:spacing w:after="0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A25197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304752214600027</w:t>
      </w:r>
    </w:p>
    <w:p w:rsidR="00A25197" w:rsidRPr="00A25197" w:rsidRDefault="00A25197" w:rsidP="00A25197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A25197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ИНН</w:t>
      </w:r>
    </w:p>
    <w:p w:rsidR="00A25197" w:rsidRPr="00A25197" w:rsidRDefault="00A25197" w:rsidP="00A25197">
      <w:pPr>
        <w:spacing w:after="0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A25197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752200003451</w:t>
      </w:r>
    </w:p>
    <w:p w:rsidR="00A25197" w:rsidRPr="00A25197" w:rsidRDefault="00A25197" w:rsidP="00A25197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A25197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Вид предпринимательства</w:t>
      </w:r>
    </w:p>
    <w:p w:rsidR="00A25197" w:rsidRPr="00A25197" w:rsidRDefault="00A25197" w:rsidP="00A25197">
      <w:pPr>
        <w:spacing w:after="135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A25197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Индивидуальный предприниматель</w:t>
      </w:r>
    </w:p>
    <w:p w:rsidR="00A25197" w:rsidRPr="00A25197" w:rsidRDefault="00A25197" w:rsidP="00A25197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A25197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Дата регистрации</w:t>
      </w:r>
    </w:p>
    <w:p w:rsidR="00A25197" w:rsidRPr="00A25197" w:rsidRDefault="00A25197" w:rsidP="00A25197">
      <w:pPr>
        <w:spacing w:after="135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A25197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15 мая 2000 г.</w:t>
      </w:r>
    </w:p>
    <w:p w:rsidR="00A25197" w:rsidRPr="00A25197" w:rsidRDefault="00A25197" w:rsidP="00A25197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A25197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Регистратор</w:t>
      </w:r>
    </w:p>
    <w:p w:rsidR="00A25197" w:rsidRPr="00A25197" w:rsidRDefault="00A25197" w:rsidP="00A25197">
      <w:pPr>
        <w:spacing w:after="135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A25197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Управление Федеральной налоговой службы по Забайкальскому краю</w:t>
      </w:r>
    </w:p>
    <w:p w:rsidR="00A25197" w:rsidRPr="00A25197" w:rsidRDefault="00A25197" w:rsidP="00A25197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A25197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Дата постановки на учёт</w:t>
      </w:r>
    </w:p>
    <w:p w:rsidR="00A25197" w:rsidRPr="00A25197" w:rsidRDefault="00A25197" w:rsidP="00A25197">
      <w:pPr>
        <w:spacing w:after="135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A25197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29 ноября 2021 г.</w:t>
      </w:r>
    </w:p>
    <w:p w:rsidR="00A25197" w:rsidRPr="00A25197" w:rsidRDefault="00A25197" w:rsidP="00A25197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A25197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Наименование налогового органа</w:t>
      </w:r>
    </w:p>
    <w:p w:rsidR="00A25197" w:rsidRPr="00A25197" w:rsidRDefault="00A25197" w:rsidP="00A25197">
      <w:pPr>
        <w:spacing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A25197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Управление ФНС России по Забайкальскому краю</w:t>
      </w:r>
    </w:p>
    <w:p w:rsidR="00A25197" w:rsidRPr="00A25197" w:rsidRDefault="00A25197" w:rsidP="00A25197">
      <w:pPr>
        <w:spacing w:after="75" w:line="240" w:lineRule="auto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A25197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Сведения Росстата</w:t>
      </w:r>
    </w:p>
    <w:p w:rsidR="00A25197" w:rsidRPr="00A25197" w:rsidRDefault="00A25197" w:rsidP="00A25197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A25197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ОКПО</w:t>
      </w:r>
    </w:p>
    <w:p w:rsidR="00A25197" w:rsidRPr="00A25197" w:rsidRDefault="00A25197" w:rsidP="00A25197">
      <w:pPr>
        <w:spacing w:after="0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A25197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88576353</w:t>
      </w:r>
    </w:p>
    <w:p w:rsidR="00A25197" w:rsidRPr="00A25197" w:rsidRDefault="00A25197" w:rsidP="00A25197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A25197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ОКАТО</w:t>
      </w:r>
    </w:p>
    <w:p w:rsidR="00A25197" w:rsidRPr="00A25197" w:rsidRDefault="00A25197" w:rsidP="00A25197">
      <w:pPr>
        <w:spacing w:after="0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A25197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76246000013</w:t>
      </w:r>
    </w:p>
    <w:p w:rsidR="00A25197" w:rsidRPr="00A25197" w:rsidRDefault="00A25197" w:rsidP="00A25197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A25197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ОКТМО</w:t>
      </w:r>
    </w:p>
    <w:p w:rsidR="00A25197" w:rsidRPr="00A25197" w:rsidRDefault="00A25197" w:rsidP="00A25197">
      <w:pPr>
        <w:spacing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A25197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76646430101</w:t>
      </w:r>
    </w:p>
    <w:p w:rsidR="00A25197" w:rsidRPr="00A25197" w:rsidRDefault="00A25197" w:rsidP="00A25197">
      <w:pPr>
        <w:spacing w:after="75" w:line="240" w:lineRule="auto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A25197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Сведения о регистрации в ПФР</w:t>
      </w:r>
    </w:p>
    <w:p w:rsidR="00A25197" w:rsidRPr="00A25197" w:rsidRDefault="00A25197" w:rsidP="00A25197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A25197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Регистрационный номер</w:t>
      </w:r>
    </w:p>
    <w:p w:rsidR="00A25197" w:rsidRPr="00A25197" w:rsidRDefault="00A25197" w:rsidP="00A25197">
      <w:pPr>
        <w:spacing w:after="0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A25197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085031000735</w:t>
      </w:r>
    </w:p>
    <w:p w:rsidR="00A25197" w:rsidRPr="00A25197" w:rsidRDefault="00A25197" w:rsidP="00A25197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A25197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Дата регистрации</w:t>
      </w:r>
    </w:p>
    <w:p w:rsidR="00A25197" w:rsidRPr="00A25197" w:rsidRDefault="00A25197" w:rsidP="00A25197">
      <w:pPr>
        <w:spacing w:after="135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A25197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21 мая 2002 г.</w:t>
      </w:r>
    </w:p>
    <w:p w:rsidR="00A25197" w:rsidRPr="00A25197" w:rsidRDefault="00A25197" w:rsidP="00A25197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A25197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Наименование территориального органа</w:t>
      </w:r>
    </w:p>
    <w:p w:rsidR="00A25197" w:rsidRPr="00A25197" w:rsidRDefault="00A25197" w:rsidP="00A25197">
      <w:pPr>
        <w:spacing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A25197">
        <w:rPr>
          <w:rFonts w:ascii="Arial" w:eastAsia="Times New Roman" w:hAnsi="Arial" w:cs="Arial"/>
          <w:color w:val="0C0E31"/>
          <w:sz w:val="21"/>
          <w:szCs w:val="21"/>
          <w:lang w:eastAsia="ru-RU"/>
        </w:rPr>
        <w:t xml:space="preserve">Клиентская служба ПФР (на правах отдела) (в </w:t>
      </w:r>
      <w:proofErr w:type="spellStart"/>
      <w:r w:rsidRPr="00A25197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Улетовском</w:t>
      </w:r>
      <w:proofErr w:type="spellEnd"/>
      <w:r w:rsidRPr="00A25197">
        <w:rPr>
          <w:rFonts w:ascii="Arial" w:eastAsia="Times New Roman" w:hAnsi="Arial" w:cs="Arial"/>
          <w:color w:val="0C0E31"/>
          <w:sz w:val="21"/>
          <w:szCs w:val="21"/>
          <w:lang w:eastAsia="ru-RU"/>
        </w:rPr>
        <w:t xml:space="preserve"> районе) Государственного учреждения - Управления Пенсионного фонда Российской Федерации в г. Чите Забайкальского края (межрайонного)</w:t>
      </w:r>
    </w:p>
    <w:p w:rsidR="00A25197" w:rsidRPr="00A25197" w:rsidRDefault="00A25197" w:rsidP="00A25197">
      <w:pPr>
        <w:spacing w:after="75" w:line="240" w:lineRule="auto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A25197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Сведения о регистрации в ФСС</w:t>
      </w:r>
    </w:p>
    <w:p w:rsidR="00A25197" w:rsidRPr="00A25197" w:rsidRDefault="00A25197" w:rsidP="00A25197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A25197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Регистрационный номер</w:t>
      </w:r>
    </w:p>
    <w:p w:rsidR="00A25197" w:rsidRPr="00A25197" w:rsidRDefault="00A25197" w:rsidP="00A25197">
      <w:pPr>
        <w:spacing w:after="0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A25197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750022045075003</w:t>
      </w:r>
    </w:p>
    <w:p w:rsidR="00A25197" w:rsidRPr="00A25197" w:rsidRDefault="00A25197" w:rsidP="00A25197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A25197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Дата регистрации</w:t>
      </w:r>
    </w:p>
    <w:p w:rsidR="00A25197" w:rsidRPr="00A25197" w:rsidRDefault="00A25197" w:rsidP="00A25197">
      <w:pPr>
        <w:spacing w:after="135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A25197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22 апреля 2005 г.</w:t>
      </w:r>
    </w:p>
    <w:p w:rsidR="00A25197" w:rsidRPr="00A25197" w:rsidRDefault="00A25197" w:rsidP="00A25197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A25197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Наименование территориального органа</w:t>
      </w:r>
    </w:p>
    <w:p w:rsidR="00A25197" w:rsidRPr="00A25197" w:rsidRDefault="00A25197" w:rsidP="00A25197">
      <w:pPr>
        <w:spacing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A25197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ГОСУДАРСТВЕННОЕ УЧРЕЖДЕНИЕ - ЧИТИНСКОЕ РЕГИОНАЛЬНОЕ ОТДЕЛЕНИЕ ФОНДА СОЦИАЛЬНОГО СТРАХОВАНИЯ РФ</w:t>
      </w:r>
    </w:p>
    <w:p w:rsidR="00A25197" w:rsidRPr="00A25197" w:rsidRDefault="00A25197" w:rsidP="00A25197">
      <w:pPr>
        <w:spacing w:after="75" w:line="240" w:lineRule="auto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A25197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Сведения МСП</w:t>
      </w:r>
      <w:r w:rsidRPr="00A25197">
        <w:rPr>
          <w:rFonts w:ascii="Arial" w:eastAsia="Times New Roman" w:hAnsi="Arial" w:cs="Arial"/>
          <w:color w:val="7E848D"/>
          <w:sz w:val="21"/>
          <w:szCs w:val="21"/>
          <w:lang w:eastAsia="ru-RU"/>
        </w:rPr>
        <w:t> </w:t>
      </w:r>
    </w:p>
    <w:p w:rsidR="00A25197" w:rsidRPr="00A25197" w:rsidRDefault="00A25197" w:rsidP="00A25197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A25197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Дата включения</w:t>
      </w:r>
    </w:p>
    <w:p w:rsidR="00A25197" w:rsidRPr="00A25197" w:rsidRDefault="00A25197" w:rsidP="00A25197">
      <w:pPr>
        <w:spacing w:after="135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A25197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1 августа 2016 г.</w:t>
      </w:r>
    </w:p>
    <w:p w:rsidR="00A25197" w:rsidRPr="00A25197" w:rsidRDefault="00A25197" w:rsidP="00A25197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A25197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Категория субъекта</w:t>
      </w:r>
    </w:p>
    <w:p w:rsidR="00A25197" w:rsidRPr="00A25197" w:rsidRDefault="00A25197" w:rsidP="00A25197">
      <w:pPr>
        <w:spacing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A25197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Микропредприятие</w:t>
      </w:r>
    </w:p>
    <w:p w:rsidR="00FD27C0" w:rsidRDefault="00FD27C0"/>
    <w:sectPr w:rsidR="00FD2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97"/>
    <w:rsid w:val="00A25197"/>
    <w:rsid w:val="00FD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C13E"/>
  <w15:chartTrackingRefBased/>
  <w15:docId w15:val="{CEBDFF23-10BE-4BEF-A9BD-EF98EDAD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4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06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50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0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9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287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48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0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26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38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8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2</cp:revision>
  <dcterms:created xsi:type="dcterms:W3CDTF">2024-05-02T02:34:00Z</dcterms:created>
  <dcterms:modified xsi:type="dcterms:W3CDTF">2024-05-02T02:34:00Z</dcterms:modified>
</cp:coreProperties>
</file>