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ook w:val="04A0"/>
      </w:tblPr>
      <w:tblGrid>
        <w:gridCol w:w="2992"/>
        <w:gridCol w:w="2836"/>
        <w:gridCol w:w="3636"/>
      </w:tblGrid>
      <w:tr w:rsidR="00976B37" w:rsidTr="00976B37">
        <w:trPr>
          <w:trHeight w:val="1048"/>
        </w:trPr>
        <w:tc>
          <w:tcPr>
            <w:tcW w:w="9606" w:type="dxa"/>
            <w:gridSpan w:val="3"/>
            <w:hideMark/>
          </w:tcPr>
          <w:p w:rsidR="00976B37" w:rsidRDefault="00976B3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976B37" w:rsidRDefault="00976B3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976B37" w:rsidTr="00976B37">
        <w:trPr>
          <w:trHeight w:val="262"/>
        </w:trPr>
        <w:tc>
          <w:tcPr>
            <w:tcW w:w="3036" w:type="dxa"/>
            <w:hideMark/>
          </w:tcPr>
          <w:p w:rsidR="00976B37" w:rsidRDefault="00976B37" w:rsidP="00100EE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00EE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0147AE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00EE5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EE5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hideMark/>
          </w:tcPr>
          <w:p w:rsidR="00976B37" w:rsidRDefault="00976B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707" w:type="dxa"/>
            <w:hideMark/>
          </w:tcPr>
          <w:p w:rsidR="00976B37" w:rsidRPr="00100EE5" w:rsidRDefault="00976B37" w:rsidP="00100EE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100EE5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</w:p>
        </w:tc>
      </w:tr>
      <w:tr w:rsidR="00976B37" w:rsidTr="00976B37">
        <w:trPr>
          <w:trHeight w:val="262"/>
        </w:trPr>
        <w:tc>
          <w:tcPr>
            <w:tcW w:w="3036" w:type="dxa"/>
          </w:tcPr>
          <w:p w:rsidR="00976B37" w:rsidRDefault="00976B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63" w:type="dxa"/>
            <w:hideMark/>
          </w:tcPr>
          <w:p w:rsidR="00976B37" w:rsidRDefault="00976B37" w:rsidP="00F836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8364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8364A">
              <w:rPr>
                <w:rFonts w:ascii="Times New Roman" w:hAnsi="Times New Roman"/>
                <w:sz w:val="28"/>
                <w:szCs w:val="28"/>
              </w:rPr>
              <w:t>орекацан</w:t>
            </w:r>
            <w:proofErr w:type="spellEnd"/>
          </w:p>
        </w:tc>
        <w:tc>
          <w:tcPr>
            <w:tcW w:w="3707" w:type="dxa"/>
          </w:tcPr>
          <w:p w:rsidR="00976B37" w:rsidRDefault="00976B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6B37" w:rsidTr="00976B37">
        <w:trPr>
          <w:trHeight w:val="262"/>
        </w:trPr>
        <w:tc>
          <w:tcPr>
            <w:tcW w:w="3036" w:type="dxa"/>
          </w:tcPr>
          <w:p w:rsidR="00976B37" w:rsidRDefault="00976B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976B37" w:rsidRDefault="00976B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7" w:type="dxa"/>
          </w:tcPr>
          <w:p w:rsidR="00976B37" w:rsidRDefault="00976B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B37" w:rsidTr="00976B37">
        <w:trPr>
          <w:trHeight w:val="262"/>
        </w:trPr>
        <w:tc>
          <w:tcPr>
            <w:tcW w:w="9606" w:type="dxa"/>
            <w:gridSpan w:val="3"/>
            <w:hideMark/>
          </w:tcPr>
          <w:p w:rsidR="00976B37" w:rsidRDefault="00976B37" w:rsidP="00100EE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ответственном за организацию обработки персональных данных в администрации муниципального </w:t>
            </w:r>
            <w:r w:rsidR="00100EE5">
              <w:rPr>
                <w:rFonts w:ascii="Times New Roman" w:hAnsi="Times New Roman"/>
                <w:b/>
                <w:sz w:val="28"/>
              </w:rPr>
              <w:t>сельского поселения «Горекацанское»</w:t>
            </w:r>
          </w:p>
        </w:tc>
      </w:tr>
    </w:tbl>
    <w:p w:rsidR="00976B37" w:rsidRDefault="00976B37" w:rsidP="00100EE5">
      <w:pPr>
        <w:jc w:val="center"/>
        <w:rPr>
          <w:vanish/>
        </w:rPr>
      </w:pPr>
    </w:p>
    <w:p w:rsidR="00976B37" w:rsidRDefault="00976B37" w:rsidP="00100EE5">
      <w:pPr>
        <w:spacing w:line="240" w:lineRule="auto"/>
        <w:jc w:val="center"/>
        <w:rPr>
          <w:sz w:val="28"/>
        </w:rPr>
      </w:pPr>
    </w:p>
    <w:p w:rsidR="00976B37" w:rsidRDefault="00976B37" w:rsidP="00976B37">
      <w:pPr>
        <w:pStyle w:val="af1"/>
        <w:spacing w:line="240" w:lineRule="auto"/>
        <w:rPr>
          <w:rStyle w:val="a8"/>
          <w:szCs w:val="28"/>
        </w:rPr>
      </w:pPr>
      <w:proofErr w:type="gramStart"/>
      <w:r>
        <w:rPr>
          <w:sz w:val="28"/>
          <w:szCs w:val="28"/>
        </w:rPr>
        <w:t xml:space="preserve">В целях выполнения требований Федерального закона от 27 июля 2006 года № 152-ФЗ «О персональных данных», постановления Правительства Российской Федерации от 21 марта 2012 года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 </w:t>
      </w:r>
      <w:proofErr w:type="gramEnd"/>
    </w:p>
    <w:p w:rsidR="00976B37" w:rsidRPr="00976B37" w:rsidRDefault="00976B37" w:rsidP="00976B37">
      <w:pPr>
        <w:pStyle w:val="af"/>
        <w:tabs>
          <w:tab w:val="num" w:pos="993"/>
        </w:tabs>
        <w:spacing w:line="240" w:lineRule="auto"/>
        <w:rPr>
          <w:rFonts w:ascii="Times New Roman" w:hAnsi="Times New Roman" w:cs="Times New Roman"/>
          <w:szCs w:val="20"/>
        </w:rPr>
      </w:pPr>
      <w:r w:rsidRPr="00976B37">
        <w:rPr>
          <w:rFonts w:ascii="Times New Roman" w:hAnsi="Times New Roman" w:cs="Times New Roman"/>
          <w:sz w:val="28"/>
        </w:rPr>
        <w:t>Назначить главного специалиста сельского поселения «Горекацанское» Худякову Марию Станиславовну ответственным за организацию обработки персональных данных в администрации сельского поселения «Горекацанское» муниципального района «</w:t>
      </w:r>
      <w:proofErr w:type="spellStart"/>
      <w:r w:rsidRPr="00976B37">
        <w:rPr>
          <w:rFonts w:ascii="Times New Roman" w:hAnsi="Times New Roman" w:cs="Times New Roman"/>
          <w:sz w:val="28"/>
        </w:rPr>
        <w:t>Улётовский</w:t>
      </w:r>
      <w:proofErr w:type="spellEnd"/>
      <w:r w:rsidRPr="00976B37">
        <w:rPr>
          <w:rFonts w:ascii="Times New Roman" w:hAnsi="Times New Roman" w:cs="Times New Roman"/>
          <w:sz w:val="28"/>
        </w:rPr>
        <w:t xml:space="preserve"> район» Забайкальского края </w:t>
      </w:r>
    </w:p>
    <w:p w:rsidR="00976B37" w:rsidRPr="00976B37" w:rsidRDefault="00976B37" w:rsidP="00976B37">
      <w:pPr>
        <w:pStyle w:val="a2"/>
        <w:tabs>
          <w:tab w:val="num" w:pos="993"/>
        </w:tabs>
        <w:spacing w:line="240" w:lineRule="auto"/>
        <w:rPr>
          <w:rFonts w:ascii="Times New Roman" w:hAnsi="Times New Roman" w:cs="Times New Roman"/>
          <w:sz w:val="28"/>
        </w:rPr>
      </w:pPr>
      <w:r w:rsidRPr="00976B37">
        <w:rPr>
          <w:rFonts w:ascii="Times New Roman" w:hAnsi="Times New Roman" w:cs="Times New Roman"/>
          <w:sz w:val="28"/>
        </w:rPr>
        <w:t>Утвердить Инструкцию ответственного за организацию обработки персональных данных в администрации сельского поселения «Горекацанское» муниципального района «</w:t>
      </w:r>
      <w:proofErr w:type="spellStart"/>
      <w:r w:rsidRPr="00976B37">
        <w:rPr>
          <w:rFonts w:ascii="Times New Roman" w:hAnsi="Times New Roman" w:cs="Times New Roman"/>
          <w:sz w:val="28"/>
        </w:rPr>
        <w:t>Улётовский</w:t>
      </w:r>
      <w:proofErr w:type="spellEnd"/>
      <w:r w:rsidRPr="00976B37">
        <w:rPr>
          <w:rFonts w:ascii="Times New Roman" w:hAnsi="Times New Roman" w:cs="Times New Roman"/>
          <w:sz w:val="28"/>
        </w:rPr>
        <w:t xml:space="preserve"> район» Забайкальского края (прилагается).</w:t>
      </w:r>
    </w:p>
    <w:p w:rsidR="00976B37" w:rsidRPr="00976B37" w:rsidRDefault="00976B37" w:rsidP="00976B37">
      <w:pPr>
        <w:pStyle w:val="ad"/>
        <w:tabs>
          <w:tab w:val="num" w:pos="993"/>
        </w:tabs>
        <w:spacing w:line="240" w:lineRule="auto"/>
        <w:rPr>
          <w:rFonts w:ascii="Times New Roman" w:hAnsi="Times New Roman" w:cs="Times New Roman"/>
          <w:sz w:val="28"/>
        </w:rPr>
      </w:pPr>
      <w:r w:rsidRPr="00976B37"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tbl>
      <w:tblPr>
        <w:tblW w:w="4944" w:type="pct"/>
        <w:jc w:val="center"/>
        <w:tblInd w:w="108" w:type="dxa"/>
        <w:tblLook w:val="04A0"/>
      </w:tblPr>
      <w:tblGrid>
        <w:gridCol w:w="4952"/>
        <w:gridCol w:w="4512"/>
      </w:tblGrid>
      <w:tr w:rsidR="00976B37" w:rsidTr="00976B37">
        <w:trPr>
          <w:jc w:val="center"/>
        </w:trPr>
        <w:tc>
          <w:tcPr>
            <w:tcW w:w="2616" w:type="pct"/>
            <w:hideMark/>
          </w:tcPr>
          <w:p w:rsidR="00976B37" w:rsidRDefault="00976B37" w:rsidP="00976B37">
            <w:pPr>
              <w:pStyle w:val="af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Глава сельского поселения </w:t>
            </w:r>
          </w:p>
          <w:p w:rsidR="00976B37" w:rsidRPr="00976B37" w:rsidRDefault="00976B37" w:rsidP="00976B37">
            <w:pPr>
              <w:rPr>
                <w:sz w:val="28"/>
              </w:rPr>
            </w:pPr>
            <w:r w:rsidRPr="00976B37">
              <w:rPr>
                <w:sz w:val="28"/>
              </w:rPr>
              <w:t>«Горекацанское»</w:t>
            </w:r>
          </w:p>
        </w:tc>
        <w:tc>
          <w:tcPr>
            <w:tcW w:w="2384" w:type="pct"/>
            <w:vAlign w:val="bottom"/>
            <w:hideMark/>
          </w:tcPr>
          <w:p w:rsidR="00976B37" w:rsidRDefault="00976B37" w:rsidP="00976B37">
            <w:pPr>
              <w:pStyle w:val="af0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И.В. Дубровская</w:t>
            </w:r>
          </w:p>
        </w:tc>
      </w:tr>
    </w:tbl>
    <w:p w:rsidR="00976B37" w:rsidRDefault="00976B37" w:rsidP="00976B37">
      <w:pPr>
        <w:spacing w:line="240" w:lineRule="auto"/>
        <w:jc w:val="left"/>
        <w:rPr>
          <w:sz w:val="28"/>
        </w:rPr>
        <w:sectPr w:rsidR="00976B37">
          <w:pgSz w:w="11907" w:h="16840"/>
          <w:pgMar w:top="1134" w:right="851" w:bottom="1134" w:left="1701" w:header="709" w:footer="0" w:gutter="0"/>
          <w:pgNumType w:start="1"/>
          <w:cols w:space="720"/>
        </w:sectPr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976B37" w:rsidTr="00976B37">
        <w:tc>
          <w:tcPr>
            <w:tcW w:w="4677" w:type="dxa"/>
          </w:tcPr>
          <w:p w:rsidR="00976B37" w:rsidRDefault="00976B37">
            <w:pPr>
              <w:pStyle w:val="ac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86" w:type="dxa"/>
            <w:hideMark/>
          </w:tcPr>
          <w:p w:rsidR="00976B37" w:rsidRPr="003039BB" w:rsidRDefault="00976B37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76B37" w:rsidRPr="003039BB" w:rsidRDefault="00F8364A">
            <w:pPr>
              <w:pStyle w:val="ac"/>
              <w:spacing w:line="240" w:lineRule="auto"/>
              <w:ind w:left="0"/>
              <w:jc w:val="center"/>
              <w:rPr>
                <w:rStyle w:val="af3"/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976B37" w:rsidRPr="003039BB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976B37" w:rsidRPr="003039BB" w:rsidRDefault="00976B37">
            <w:pPr>
              <w:pStyle w:val="ac"/>
              <w:spacing w:line="240" w:lineRule="auto"/>
              <w:ind w:left="0"/>
              <w:jc w:val="center"/>
              <w:rPr>
                <w:rStyle w:val="af3"/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64A" w:rsidRPr="003039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3039B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8364A" w:rsidRPr="0030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9BB"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</w:t>
            </w:r>
          </w:p>
          <w:p w:rsidR="00976B37" w:rsidRPr="003039BB" w:rsidRDefault="003039BB">
            <w:pPr>
              <w:pStyle w:val="ac"/>
              <w:spacing w:line="240" w:lineRule="auto"/>
              <w:ind w:left="0"/>
              <w:jc w:val="center"/>
              <w:rPr>
                <w:rStyle w:val="af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76B37" w:rsidRPr="003039B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«Горекацанское»</w:t>
            </w:r>
          </w:p>
          <w:p w:rsidR="00976B37" w:rsidRPr="00976B37" w:rsidRDefault="003039BB" w:rsidP="00976B37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76B37" w:rsidRPr="003039BB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976B37" w:rsidRPr="00303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0147AE" w:rsidRPr="003039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="00976B37" w:rsidRPr="003039BB">
              <w:rPr>
                <w:rFonts w:ascii="Times New Roman" w:hAnsi="Times New Roman" w:cs="Times New Roman"/>
                <w:sz w:val="20"/>
                <w:szCs w:val="20"/>
              </w:rPr>
              <w:t xml:space="preserve">» апреля 2024 года № </w:t>
            </w:r>
            <w:r w:rsidR="000147AE" w:rsidRPr="003039B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</w:tbl>
    <w:p w:rsidR="00976B37" w:rsidRDefault="003039BB" w:rsidP="003039BB">
      <w:pPr>
        <w:pStyle w:val="af2"/>
        <w:spacing w:line="240" w:lineRule="auto"/>
        <w:jc w:val="both"/>
        <w:rPr>
          <w:sz w:val="28"/>
        </w:rPr>
      </w:pPr>
      <w:r>
        <w:rPr>
          <w:rFonts w:asciiTheme="minorHAnsi" w:eastAsiaTheme="minorHAnsi" w:hAnsiTheme="minorHAnsi" w:cstheme="minorBidi"/>
          <w:b w:val="0"/>
          <w:sz w:val="24"/>
          <w:szCs w:val="20"/>
          <w:lang w:eastAsia="ru-RU"/>
        </w:rPr>
        <w:t xml:space="preserve">                                                             </w:t>
      </w:r>
      <w:r w:rsidR="00976B37">
        <w:rPr>
          <w:sz w:val="28"/>
        </w:rPr>
        <w:t xml:space="preserve">Инструкция </w:t>
      </w:r>
    </w:p>
    <w:p w:rsidR="00976B37" w:rsidRDefault="00976B37" w:rsidP="00976B37">
      <w:pPr>
        <w:pStyle w:val="af2"/>
        <w:spacing w:line="240" w:lineRule="auto"/>
        <w:rPr>
          <w:sz w:val="28"/>
        </w:rPr>
      </w:pPr>
      <w:proofErr w:type="gramStart"/>
      <w:r>
        <w:rPr>
          <w:color w:val="000000"/>
          <w:sz w:val="28"/>
        </w:rPr>
        <w:t>ответственного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</w:rPr>
        <w:t xml:space="preserve">за организацию обработки персональных данных </w:t>
      </w:r>
    </w:p>
    <w:p w:rsidR="003039BB" w:rsidRDefault="00976B37" w:rsidP="003039BB">
      <w:pPr>
        <w:pStyle w:val="af2"/>
        <w:spacing w:line="240" w:lineRule="auto"/>
        <w:rPr>
          <w:sz w:val="28"/>
        </w:rPr>
      </w:pPr>
      <w:r>
        <w:rPr>
          <w:sz w:val="28"/>
        </w:rPr>
        <w:t>в администрации сельского поселения «Горекацанское» муниципального района «</w:t>
      </w:r>
      <w:proofErr w:type="spellStart"/>
      <w:r>
        <w:rPr>
          <w:sz w:val="28"/>
        </w:rPr>
        <w:t>Улётовский</w:t>
      </w:r>
      <w:proofErr w:type="spellEnd"/>
      <w:r>
        <w:rPr>
          <w:sz w:val="28"/>
        </w:rPr>
        <w:t xml:space="preserve"> район» Забайкальского края</w:t>
      </w:r>
    </w:p>
    <w:p w:rsidR="00976B37" w:rsidRPr="003039BB" w:rsidRDefault="003039BB" w:rsidP="003039BB">
      <w:pPr>
        <w:pStyle w:val="af2"/>
        <w:spacing w:line="240" w:lineRule="auto"/>
        <w:rPr>
          <w:sz w:val="28"/>
        </w:rPr>
      </w:pPr>
      <w:r>
        <w:rPr>
          <w:sz w:val="28"/>
        </w:rPr>
        <w:t>1.</w:t>
      </w:r>
      <w:r w:rsidR="00976B37" w:rsidRPr="003039BB">
        <w:rPr>
          <w:sz w:val="28"/>
        </w:rPr>
        <w:t>Общие положения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F8364A">
        <w:rPr>
          <w:rFonts w:ascii="Times New Roman" w:hAnsi="Times New Roman" w:cs="Times New Roman"/>
          <w:sz w:val="28"/>
        </w:rPr>
        <w:t>Ответственный за организацию обработки персональных данных  в администрации сельского поселения «Горекацанское» муниципального района «</w:t>
      </w:r>
      <w:proofErr w:type="spellStart"/>
      <w:r w:rsidRPr="00F8364A">
        <w:rPr>
          <w:rFonts w:ascii="Times New Roman" w:hAnsi="Times New Roman" w:cs="Times New Roman"/>
          <w:sz w:val="28"/>
        </w:rPr>
        <w:t>Улётовский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район» Забайкальского края (далее – Ответственный) назначается распоряжением  администрации сельского поселения «Горекацанское» муниципального района «</w:t>
      </w:r>
      <w:proofErr w:type="spellStart"/>
      <w:r w:rsidRPr="00F8364A">
        <w:rPr>
          <w:rFonts w:ascii="Times New Roman" w:hAnsi="Times New Roman" w:cs="Times New Roman"/>
          <w:sz w:val="28"/>
        </w:rPr>
        <w:t>Улётовский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район» Забайкальского края и отвечает за организацию, обеспечение  своевременного и квалифицированного выполнения сотрудниками администрации района законодательства Российской Федерации о персональных данных (далее –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), в том числе требований к обработке и защите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  <w:proofErr w:type="gramEnd"/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В своей деятельности Ответственный руководствуется Политикой в отношении обработки персональных данных в администрации </w:t>
      </w:r>
      <w:r w:rsid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 настоящей Инструкцией. </w:t>
      </w:r>
    </w:p>
    <w:p w:rsidR="00976B37" w:rsidRPr="003039BB" w:rsidRDefault="00976B37" w:rsidP="00976B37">
      <w:pPr>
        <w:pStyle w:val="1"/>
        <w:spacing w:line="240" w:lineRule="auto"/>
        <w:rPr>
          <w:sz w:val="24"/>
          <w:szCs w:val="24"/>
        </w:rPr>
      </w:pPr>
      <w:r w:rsidRPr="003039BB">
        <w:rPr>
          <w:sz w:val="24"/>
          <w:szCs w:val="24"/>
        </w:rPr>
        <w:t xml:space="preserve">Основные функции и обязанности </w:t>
      </w:r>
      <w:proofErr w:type="gramStart"/>
      <w:r w:rsidRPr="003039BB">
        <w:rPr>
          <w:sz w:val="24"/>
          <w:szCs w:val="24"/>
        </w:rPr>
        <w:t>ответственного</w:t>
      </w:r>
      <w:proofErr w:type="gramEnd"/>
      <w:r w:rsidRPr="003039BB">
        <w:rPr>
          <w:sz w:val="24"/>
          <w:szCs w:val="24"/>
        </w:rPr>
        <w:t xml:space="preserve"> за организацию обработки персональных данных</w:t>
      </w:r>
    </w:p>
    <w:p w:rsidR="00976B37" w:rsidRDefault="00976B37" w:rsidP="00976B37">
      <w:pPr>
        <w:pStyle w:val="af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>: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8364A">
        <w:rPr>
          <w:rFonts w:ascii="Times New Roman" w:hAnsi="Times New Roman" w:cs="Times New Roman"/>
          <w:sz w:val="28"/>
        </w:rPr>
        <w:t xml:space="preserve">Ответственный изучает все стороны деятельности администрации сельского поселения «Горекацанское» и вырабатывает рекомендации по организации обработки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при решении следующих основных вопросов:</w:t>
      </w:r>
    </w:p>
    <w:p w:rsidR="00976B37" w:rsidRPr="00F8364A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8364A">
        <w:rPr>
          <w:sz w:val="28"/>
        </w:rPr>
        <w:t xml:space="preserve">организация доступа к </w:t>
      </w:r>
      <w:proofErr w:type="spellStart"/>
      <w:r w:rsidRPr="00F8364A">
        <w:rPr>
          <w:sz w:val="28"/>
        </w:rPr>
        <w:t>ПДн</w:t>
      </w:r>
      <w:proofErr w:type="spellEnd"/>
      <w:r w:rsidRPr="00F8364A">
        <w:rPr>
          <w:sz w:val="28"/>
        </w:rPr>
        <w:t xml:space="preserve"> и учет сотрудников администрации района, допущенных к обработке </w:t>
      </w:r>
      <w:proofErr w:type="spellStart"/>
      <w:r w:rsidRPr="00F8364A">
        <w:rPr>
          <w:sz w:val="28"/>
        </w:rPr>
        <w:t>ПДн</w:t>
      </w:r>
      <w:proofErr w:type="spellEnd"/>
      <w:r w:rsidRPr="00F8364A">
        <w:rPr>
          <w:sz w:val="28"/>
        </w:rPr>
        <w:t>, как в программных комплексах, входящих в состав информационных систем персональных данных (далее – </w:t>
      </w:r>
      <w:proofErr w:type="spellStart"/>
      <w:r w:rsidRPr="00F8364A">
        <w:rPr>
          <w:sz w:val="28"/>
        </w:rPr>
        <w:t>ИСПДн</w:t>
      </w:r>
      <w:proofErr w:type="spellEnd"/>
      <w:r w:rsidRPr="00F8364A">
        <w:rPr>
          <w:sz w:val="28"/>
        </w:rPr>
        <w:t>), так и на бумажных носителях;</w:t>
      </w:r>
    </w:p>
    <w:p w:rsidR="00976B37" w:rsidRPr="00F8364A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proofErr w:type="gramStart"/>
      <w:r w:rsidRPr="00F8364A">
        <w:rPr>
          <w:sz w:val="28"/>
        </w:rPr>
        <w:t>контроль за</w:t>
      </w:r>
      <w:proofErr w:type="gramEnd"/>
      <w:r w:rsidRPr="00F8364A">
        <w:rPr>
          <w:sz w:val="28"/>
        </w:rPr>
        <w:t xml:space="preserve"> поддержанием в актуальном состоянии действующих нормативных актов, журналов и форм учета по работе с </w:t>
      </w:r>
      <w:proofErr w:type="spellStart"/>
      <w:r w:rsidRPr="00F8364A">
        <w:rPr>
          <w:sz w:val="28"/>
        </w:rPr>
        <w:t>ПДн</w:t>
      </w:r>
      <w:proofErr w:type="spellEnd"/>
      <w:r w:rsidRPr="00F8364A">
        <w:rPr>
          <w:sz w:val="28"/>
        </w:rPr>
        <w:t>;</w:t>
      </w:r>
    </w:p>
    <w:p w:rsidR="00976B37" w:rsidRPr="00F8364A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proofErr w:type="gramStart"/>
      <w:r w:rsidRPr="00F8364A">
        <w:rPr>
          <w:sz w:val="28"/>
        </w:rPr>
        <w:t>контроль за</w:t>
      </w:r>
      <w:proofErr w:type="gramEnd"/>
      <w:r w:rsidRPr="00F8364A">
        <w:rPr>
          <w:sz w:val="28"/>
        </w:rPr>
        <w:t xml:space="preserve"> обеспечением соответствия проводимых работ в части обработки </w:t>
      </w:r>
      <w:proofErr w:type="spellStart"/>
      <w:r w:rsidRPr="00F8364A">
        <w:rPr>
          <w:sz w:val="28"/>
        </w:rPr>
        <w:t>ПДн</w:t>
      </w:r>
      <w:proofErr w:type="spellEnd"/>
      <w:r w:rsidRPr="00F8364A">
        <w:rPr>
          <w:sz w:val="28"/>
        </w:rPr>
        <w:t xml:space="preserve"> технике безопасности, правилам и нормам охраны труда;</w:t>
      </w:r>
    </w:p>
    <w:p w:rsidR="00976B37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 xml:space="preserve">организация работы по заключению договоров на работы по защите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976B37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поддержанием в актуальном состоянии уведомления об обработке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976B37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lastRenderedPageBreak/>
        <w:t xml:space="preserve">рассмотрение предложений по совершенствованию действующей системы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предоставленных Ответственным за обеспечение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администрации сельского поселения «Горекацанское»;</w:t>
      </w:r>
    </w:p>
    <w:p w:rsidR="00976B37" w:rsidRDefault="00976B37" w:rsidP="00976B37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осуществление в пределах своей компетенции иных функций в соответствии с целями и задачами администрации сельского поселения «Горекацанское».</w:t>
      </w:r>
    </w:p>
    <w:p w:rsidR="00976B37" w:rsidRDefault="00976B37" w:rsidP="00976B37">
      <w:pPr>
        <w:pStyle w:val="af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Ответственный обязан: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8364A">
        <w:rPr>
          <w:rFonts w:ascii="Times New Roman" w:hAnsi="Times New Roman" w:cs="Times New Roman"/>
          <w:sz w:val="28"/>
        </w:rPr>
        <w:t xml:space="preserve">Знать цели обработки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в администрации сельского поселения «Горекацанское» и перечень обрабатываемых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. 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Соблюдать требования Политики в отношении обработки персональных данных в администрации сельского поселения «Горекацанское» и иных нормативных актов администрации сельского поселения «Горекацанское», устанавливающих порядок работы с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Обеспечивать доведение до сведения сотрудников администрации сельского поселения «Горекацанское»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, нормативных актов администрации сельского поселения «Горекацанское» по вопросам обработки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Осуществлять внутренний контроль за соблюдением сотрудниками администрации сельского поселения «Горекацанское» норм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Контролировать ведение документации, предусмотренной нормативными актами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 в части обеспечения безопасности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Обеспечивать доработку нормативно-методических документов по защите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Обеспечивать организацию проведения занятий со специалистами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 по организационным вопросам обработки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(проводить инструктаж сотрудников, осуществляющих обработку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и имеющих доступ к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, обрабатываемым в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). 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 Обеспечивать организацию приема и обработки обращений и запросов субъектов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или их представителей по вопросам обработки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и (или) осуществлять контроль за приемом и обработкой таких обращений и запросов согласно п. 3 ч. 4 ст. 22.1 Федерального закона от 27 июля 2006 года  № 152-ФЗ «О персональных данных».</w:t>
      </w:r>
    </w:p>
    <w:p w:rsidR="00976B37" w:rsidRPr="003039BB" w:rsidRDefault="00976B37" w:rsidP="00976B37">
      <w:pPr>
        <w:pStyle w:val="1"/>
        <w:spacing w:line="240" w:lineRule="auto"/>
        <w:rPr>
          <w:sz w:val="24"/>
          <w:szCs w:val="24"/>
        </w:rPr>
      </w:pPr>
      <w:r w:rsidRPr="003039BB">
        <w:rPr>
          <w:sz w:val="24"/>
          <w:szCs w:val="24"/>
        </w:rPr>
        <w:t>Права ответственного за организацию обработки персональных данных</w:t>
      </w:r>
    </w:p>
    <w:p w:rsidR="00976B37" w:rsidRDefault="00976B37" w:rsidP="00976B37">
      <w:pPr>
        <w:pStyle w:val="af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имеет право: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8364A">
        <w:rPr>
          <w:rFonts w:ascii="Times New Roman" w:hAnsi="Times New Roman" w:cs="Times New Roman"/>
          <w:sz w:val="28"/>
        </w:rPr>
        <w:lastRenderedPageBreak/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Проводить проверки соблюдения режима обеспечения безопасности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в структурных и (или) территориальных подразделениях администрации района (при их наличии).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Требовать от сотрудников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 соблюдения требований Политики в отношении обработки персональных данных в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, а также 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Требовать от сотрудников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Вносить предложения главе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.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Давать сотрудникам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 обязательные для выполнения указания по обработке и защите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>, определяемые законодательством Российской Федерации и требованиями администрации района.</w:t>
      </w:r>
    </w:p>
    <w:p w:rsidR="00976B37" w:rsidRDefault="00976B37" w:rsidP="00976B37">
      <w:pPr>
        <w:pStyle w:val="2"/>
        <w:spacing w:line="240" w:lineRule="auto"/>
        <w:rPr>
          <w:sz w:val="28"/>
        </w:rPr>
      </w:pPr>
      <w:r w:rsidRPr="00F8364A">
        <w:rPr>
          <w:rFonts w:ascii="Times New Roman" w:hAnsi="Times New Roman" w:cs="Times New Roman"/>
          <w:sz w:val="28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976B37" w:rsidRPr="003039BB" w:rsidRDefault="00976B37" w:rsidP="00976B37">
      <w:pPr>
        <w:pStyle w:val="1"/>
        <w:spacing w:line="240" w:lineRule="auto"/>
        <w:ind w:left="0" w:firstLine="709"/>
        <w:rPr>
          <w:sz w:val="24"/>
          <w:szCs w:val="24"/>
        </w:rPr>
      </w:pPr>
      <w:r w:rsidRPr="003039BB">
        <w:rPr>
          <w:sz w:val="24"/>
          <w:szCs w:val="24"/>
        </w:rPr>
        <w:t xml:space="preserve">Ответственность </w:t>
      </w:r>
      <w:proofErr w:type="gramStart"/>
      <w:r w:rsidRPr="003039BB">
        <w:rPr>
          <w:sz w:val="24"/>
          <w:szCs w:val="24"/>
        </w:rPr>
        <w:t>ответственного</w:t>
      </w:r>
      <w:proofErr w:type="gramEnd"/>
      <w:r w:rsidRPr="003039BB">
        <w:rPr>
          <w:sz w:val="24"/>
          <w:szCs w:val="24"/>
        </w:rPr>
        <w:t xml:space="preserve"> за организацию обработки персональных данных</w:t>
      </w:r>
    </w:p>
    <w:p w:rsidR="00976B37" w:rsidRDefault="00976B37" w:rsidP="00976B37">
      <w:pPr>
        <w:spacing w:line="240" w:lineRule="auto"/>
        <w:ind w:firstLine="709"/>
        <w:rPr>
          <w:sz w:val="28"/>
        </w:rPr>
      </w:pPr>
      <w:r>
        <w:rPr>
          <w:sz w:val="28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976B37" w:rsidRPr="00F8364A" w:rsidRDefault="00976B37" w:rsidP="00976B37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Несоблюдение требований нормативных актов администрации </w:t>
      </w:r>
      <w:r w:rsidR="00F8364A" w:rsidRPr="00F8364A">
        <w:rPr>
          <w:rFonts w:ascii="Times New Roman" w:hAnsi="Times New Roman" w:cs="Times New Roman"/>
          <w:sz w:val="28"/>
        </w:rPr>
        <w:t>сельского поселения «Горекацанское»</w:t>
      </w:r>
      <w:r w:rsidRPr="00F8364A">
        <w:rPr>
          <w:rFonts w:ascii="Times New Roman" w:hAnsi="Times New Roman" w:cs="Times New Roman"/>
          <w:sz w:val="28"/>
        </w:rPr>
        <w:t xml:space="preserve">, устанавливающих порядок работы с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в пределах, установленных трудовым договором (служебным контрактом).</w:t>
      </w:r>
    </w:p>
    <w:p w:rsidR="003039BB" w:rsidRDefault="00976B37" w:rsidP="003039BB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8364A">
        <w:rPr>
          <w:rFonts w:ascii="Times New Roman" w:hAnsi="Times New Roman" w:cs="Times New Roman"/>
          <w:sz w:val="28"/>
        </w:rPr>
        <w:t xml:space="preserve">Разглашение </w:t>
      </w:r>
      <w:proofErr w:type="spellStart"/>
      <w:r w:rsidRPr="00F8364A">
        <w:rPr>
          <w:rFonts w:ascii="Times New Roman" w:hAnsi="Times New Roman" w:cs="Times New Roman"/>
          <w:sz w:val="28"/>
        </w:rPr>
        <w:t>ПДн</w:t>
      </w:r>
      <w:proofErr w:type="spellEnd"/>
      <w:r w:rsidRPr="00F8364A">
        <w:rPr>
          <w:rFonts w:ascii="Times New Roman" w:hAnsi="Times New Roman" w:cs="Times New Roman"/>
          <w:sz w:val="28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976B37" w:rsidRPr="003039BB" w:rsidRDefault="00976B37" w:rsidP="003039BB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9BB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3039B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039BB">
        <w:rPr>
          <w:rFonts w:ascii="Times New Roman" w:hAnsi="Times New Roman" w:cs="Times New Roman"/>
          <w:sz w:val="28"/>
          <w:szCs w:val="28"/>
        </w:rPr>
        <w:t>:</w:t>
      </w:r>
    </w:p>
    <w:p w:rsidR="00976B37" w:rsidRDefault="00976B37" w:rsidP="00976B37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sz w:val="28"/>
        </w:rPr>
      </w:pPr>
    </w:p>
    <w:tbl>
      <w:tblPr>
        <w:tblW w:w="5000" w:type="pct"/>
        <w:jc w:val="center"/>
        <w:tblLook w:val="04A0"/>
      </w:tblPr>
      <w:tblGrid>
        <w:gridCol w:w="5921"/>
        <w:gridCol w:w="3650"/>
      </w:tblGrid>
      <w:tr w:rsidR="00976B37" w:rsidTr="00976B37">
        <w:trPr>
          <w:jc w:val="center"/>
        </w:trPr>
        <w:tc>
          <w:tcPr>
            <w:tcW w:w="3093" w:type="pct"/>
            <w:hideMark/>
          </w:tcPr>
          <w:p w:rsidR="00976B37" w:rsidRDefault="00F8364A">
            <w:pPr>
              <w:pStyle w:val="af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  <w:p w:rsidR="00F8364A" w:rsidRPr="00F8364A" w:rsidRDefault="00F8364A" w:rsidP="00F8364A">
            <w:pPr>
              <w:rPr>
                <w:sz w:val="28"/>
              </w:rPr>
            </w:pPr>
            <w:r w:rsidRPr="00F8364A">
              <w:rPr>
                <w:sz w:val="28"/>
              </w:rPr>
              <w:t>Сельского поселения «Горекацанское»</w:t>
            </w:r>
          </w:p>
        </w:tc>
        <w:tc>
          <w:tcPr>
            <w:tcW w:w="1907" w:type="pct"/>
            <w:vAlign w:val="bottom"/>
            <w:hideMark/>
          </w:tcPr>
          <w:p w:rsidR="00976B37" w:rsidRDefault="00F8364A" w:rsidP="00F8364A">
            <w:pPr>
              <w:pStyle w:val="af0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76B37">
              <w:rPr>
                <w:sz w:val="28"/>
              </w:rPr>
              <w:t>.</w:t>
            </w:r>
            <w:r>
              <w:rPr>
                <w:sz w:val="28"/>
              </w:rPr>
              <w:t>С</w:t>
            </w:r>
            <w:r w:rsidR="00976B37">
              <w:rPr>
                <w:sz w:val="28"/>
              </w:rPr>
              <w:t>. </w:t>
            </w:r>
            <w:r>
              <w:rPr>
                <w:sz w:val="28"/>
              </w:rPr>
              <w:t>Худякова</w:t>
            </w:r>
          </w:p>
        </w:tc>
      </w:tr>
    </w:tbl>
    <w:p w:rsidR="00976B37" w:rsidRDefault="00976B37" w:rsidP="00976B37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sz w:val="28"/>
          <w:szCs w:val="20"/>
        </w:rPr>
      </w:pPr>
    </w:p>
    <w:p w:rsidR="00C622CA" w:rsidRDefault="00C622CA"/>
    <w:p w:rsidR="00E011DD" w:rsidRDefault="00E011DD"/>
    <w:p w:rsidR="0060414A" w:rsidRDefault="0060414A">
      <w:pPr>
        <w:spacing w:after="200"/>
        <w:jc w:val="left"/>
      </w:pPr>
      <w:r>
        <w:br w:type="page"/>
      </w:r>
    </w:p>
    <w:p w:rsidR="0060414A" w:rsidRDefault="0060414A" w:rsidP="00E011DD">
      <w:r>
        <w:lastRenderedPageBreak/>
        <w:t xml:space="preserve">     </w:t>
      </w:r>
    </w:p>
    <w:p w:rsidR="0060414A" w:rsidRDefault="0060414A">
      <w:pPr>
        <w:spacing w:after="200"/>
        <w:jc w:val="left"/>
      </w:pPr>
      <w:r>
        <w:br w:type="page"/>
      </w:r>
    </w:p>
    <w:p w:rsidR="00E011DD" w:rsidRDefault="00E011DD" w:rsidP="00E011DD">
      <w:pPr>
        <w:rPr>
          <w:sz w:val="20"/>
          <w:szCs w:val="20"/>
        </w:rPr>
      </w:pPr>
    </w:p>
    <w:p w:rsidR="00E011DD" w:rsidRDefault="00E011DD"/>
    <w:sectPr w:rsidR="00E011DD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36CC9BC0"/>
    <w:lvl w:ilvl="0" w:tplc="BCB03CA6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76B37"/>
    <w:rsid w:val="000147AE"/>
    <w:rsid w:val="00020E57"/>
    <w:rsid w:val="00100EE5"/>
    <w:rsid w:val="001D59DA"/>
    <w:rsid w:val="003039BB"/>
    <w:rsid w:val="003E1B30"/>
    <w:rsid w:val="0060414A"/>
    <w:rsid w:val="00976B37"/>
    <w:rsid w:val="00C622CA"/>
    <w:rsid w:val="00CA39DF"/>
    <w:rsid w:val="00CE4EDB"/>
    <w:rsid w:val="00D305F5"/>
    <w:rsid w:val="00E011DD"/>
    <w:rsid w:val="00F8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6B37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976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аписание специального слова Знак"/>
    <w:link w:val="a9"/>
    <w:locked/>
    <w:rsid w:val="00976B37"/>
    <w:rPr>
      <w:spacing w:val="60"/>
    </w:rPr>
  </w:style>
  <w:style w:type="paragraph" w:customStyle="1" w:styleId="a9">
    <w:name w:val="Написание специального слова"/>
    <w:basedOn w:val="a3"/>
    <w:link w:val="a8"/>
    <w:qFormat/>
    <w:rsid w:val="00976B37"/>
    <w:pPr>
      <w:widowControl w:val="0"/>
      <w:autoSpaceDE w:val="0"/>
      <w:autoSpaceDN w:val="0"/>
      <w:adjustRightInd w:val="0"/>
      <w:jc w:val="left"/>
    </w:pPr>
    <w:rPr>
      <w:rFonts w:asciiTheme="minorHAnsi" w:eastAsiaTheme="minorHAnsi" w:hAnsiTheme="minorHAnsi" w:cstheme="minorBidi"/>
      <w:spacing w:val="60"/>
      <w:sz w:val="22"/>
      <w:szCs w:val="22"/>
    </w:rPr>
  </w:style>
  <w:style w:type="character" w:customStyle="1" w:styleId="aa">
    <w:name w:val="Отступы элементов списка Знак"/>
    <w:link w:val="a2"/>
    <w:locked/>
    <w:rsid w:val="00976B37"/>
  </w:style>
  <w:style w:type="paragraph" w:customStyle="1" w:styleId="a2">
    <w:name w:val="Отступы элементов списка"/>
    <w:basedOn w:val="a3"/>
    <w:link w:val="aa"/>
    <w:qFormat/>
    <w:rsid w:val="00976B37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Утверждение документа Знак"/>
    <w:link w:val="ac"/>
    <w:locked/>
    <w:rsid w:val="00976B37"/>
  </w:style>
  <w:style w:type="paragraph" w:customStyle="1" w:styleId="ac">
    <w:name w:val="Утверждение документа"/>
    <w:basedOn w:val="a3"/>
    <w:link w:val="ab"/>
    <w:qFormat/>
    <w:rsid w:val="00976B37"/>
    <w:pPr>
      <w:ind w:left="4536"/>
      <w:jc w:val="righ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Большой список уровень 1"/>
    <w:basedOn w:val="a3"/>
    <w:next w:val="a3"/>
    <w:qFormat/>
    <w:rsid w:val="00976B37"/>
    <w:pPr>
      <w:keepNext/>
      <w:numPr>
        <w:numId w:val="2"/>
      </w:numPr>
      <w:spacing w:before="360"/>
      <w:ind w:left="709" w:right="709" w:firstLine="0"/>
      <w:jc w:val="center"/>
    </w:pPr>
    <w:rPr>
      <w:b/>
      <w:bCs/>
      <w:caps/>
    </w:rPr>
  </w:style>
  <w:style w:type="character" w:customStyle="1" w:styleId="20">
    <w:name w:val="Большой список уровень 2 Знак"/>
    <w:link w:val="2"/>
    <w:locked/>
    <w:rsid w:val="00976B37"/>
    <w:rPr>
      <w:rFonts w:ascii="Calibri" w:eastAsia="Calibri" w:hAnsi="Calibri"/>
    </w:rPr>
  </w:style>
  <w:style w:type="paragraph" w:customStyle="1" w:styleId="2">
    <w:name w:val="Большой список уровень 2"/>
    <w:basedOn w:val="a3"/>
    <w:link w:val="20"/>
    <w:qFormat/>
    <w:rsid w:val="00976B37"/>
    <w:pPr>
      <w:numPr>
        <w:ilvl w:val="1"/>
        <w:numId w:val="2"/>
      </w:numPr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976B37"/>
    <w:pPr>
      <w:numPr>
        <w:ilvl w:val="2"/>
        <w:numId w:val="2"/>
      </w:numPr>
      <w:ind w:left="0"/>
    </w:pPr>
    <w:rPr>
      <w:rFonts w:eastAsia="Calibri"/>
      <w:lang w:eastAsia="en-US"/>
    </w:rPr>
  </w:style>
  <w:style w:type="paragraph" w:customStyle="1" w:styleId="ad">
    <w:name w:val="Отступ после тела приказа"/>
    <w:basedOn w:val="a2"/>
    <w:next w:val="a2"/>
    <w:qFormat/>
    <w:rsid w:val="00976B37"/>
    <w:pPr>
      <w:spacing w:after="687"/>
    </w:pPr>
  </w:style>
  <w:style w:type="character" w:customStyle="1" w:styleId="ae">
    <w:name w:val="Отступ до тела приказа Знак"/>
    <w:link w:val="af"/>
    <w:locked/>
    <w:rsid w:val="00976B37"/>
  </w:style>
  <w:style w:type="paragraph" w:customStyle="1" w:styleId="af">
    <w:name w:val="Отступ до тела приказа"/>
    <w:basedOn w:val="a2"/>
    <w:next w:val="a2"/>
    <w:link w:val="ae"/>
    <w:qFormat/>
    <w:rsid w:val="00976B37"/>
  </w:style>
  <w:style w:type="paragraph" w:customStyle="1" w:styleId="af0">
    <w:name w:val="Написание блока подписей"/>
    <w:basedOn w:val="a3"/>
    <w:next w:val="a3"/>
    <w:qFormat/>
    <w:rsid w:val="00976B37"/>
    <w:pPr>
      <w:widowControl w:val="0"/>
      <w:autoSpaceDE w:val="0"/>
      <w:autoSpaceDN w:val="0"/>
      <w:adjustRightInd w:val="0"/>
      <w:jc w:val="left"/>
    </w:pPr>
  </w:style>
  <w:style w:type="paragraph" w:customStyle="1" w:styleId="af1">
    <w:name w:val="Отступ абзаца"/>
    <w:basedOn w:val="a3"/>
    <w:rsid w:val="00976B37"/>
    <w:pPr>
      <w:ind w:firstLine="708"/>
    </w:pPr>
    <w:rPr>
      <w:szCs w:val="20"/>
    </w:rPr>
  </w:style>
  <w:style w:type="paragraph" w:customStyle="1" w:styleId="a1">
    <w:name w:val="Большой список маркированный"/>
    <w:basedOn w:val="a3"/>
    <w:qFormat/>
    <w:rsid w:val="00976B37"/>
    <w:pPr>
      <w:numPr>
        <w:numId w:val="3"/>
      </w:numPr>
    </w:pPr>
  </w:style>
  <w:style w:type="paragraph" w:customStyle="1" w:styleId="af2">
    <w:name w:val="Заголовки приложений"/>
    <w:basedOn w:val="a3"/>
    <w:qFormat/>
    <w:rsid w:val="00976B37"/>
    <w:pPr>
      <w:jc w:val="center"/>
    </w:pPr>
    <w:rPr>
      <w:rFonts w:eastAsia="Calibri"/>
      <w:b/>
      <w:lang w:eastAsia="en-US"/>
    </w:rPr>
  </w:style>
  <w:style w:type="character" w:customStyle="1" w:styleId="af3">
    <w:name w:val="Слово утверждения документа"/>
    <w:uiPriority w:val="1"/>
    <w:qFormat/>
    <w:rsid w:val="00976B37"/>
    <w:rPr>
      <w:b w:val="0"/>
      <w:bCs w:val="0"/>
      <w:caps/>
    </w:rPr>
  </w:style>
  <w:style w:type="numbering" w:customStyle="1" w:styleId="a0">
    <w:name w:val="Список с маркерами"/>
    <w:uiPriority w:val="99"/>
    <w:rsid w:val="00976B37"/>
    <w:pPr>
      <w:numPr>
        <w:numId w:val="3"/>
      </w:numPr>
    </w:pPr>
  </w:style>
  <w:style w:type="numbering" w:customStyle="1" w:styleId="a">
    <w:name w:val="Большой список"/>
    <w:uiPriority w:val="99"/>
    <w:rsid w:val="00976B3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2024-04-17T02:20:00Z</cp:lastPrinted>
  <dcterms:created xsi:type="dcterms:W3CDTF">2024-04-16T23:56:00Z</dcterms:created>
  <dcterms:modified xsi:type="dcterms:W3CDTF">2024-04-17T02:20:00Z</dcterms:modified>
</cp:coreProperties>
</file>