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C4" w:rsidRDefault="008A64C4" w:rsidP="008A64C4">
      <w:pPr>
        <w:tabs>
          <w:tab w:val="left" w:pos="7440"/>
        </w:tabs>
        <w:suppressAutoHyphens/>
        <w:spacing w:after="0" w:line="240" w:lineRule="auto"/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</w:pPr>
      <w:r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  <w:tab/>
        <w:t>ПРОЕКТ</w:t>
      </w:r>
    </w:p>
    <w:p w:rsidR="008A64C4" w:rsidRDefault="008A64C4" w:rsidP="008A64C4">
      <w:pPr>
        <w:tabs>
          <w:tab w:val="left" w:pos="7440"/>
        </w:tabs>
        <w:suppressAutoHyphens/>
        <w:spacing w:after="0" w:line="240" w:lineRule="auto"/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</w:pPr>
    </w:p>
    <w:p w:rsidR="008A64C4" w:rsidRPr="008A64C4" w:rsidRDefault="008A64C4" w:rsidP="008A64C4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</w:pPr>
      <w:r w:rsidRPr="008A64C4"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  <w:t>СОВЕТ СЕЛЬСКОГО ПОСЕЛЕНИЯ «АБЛАТУЙСКОЕ» МУНИЦИПАЛЬНОГО РАЙОНА «УЛЁТОВСКИЙ РАЙОН»</w:t>
      </w:r>
    </w:p>
    <w:p w:rsidR="008A64C4" w:rsidRPr="008A64C4" w:rsidRDefault="008A64C4" w:rsidP="008A64C4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</w:pPr>
      <w:r w:rsidRPr="008A64C4"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  <w:t>ЗАБАЙКАЛЬСКОГО КРАЯ</w:t>
      </w:r>
    </w:p>
    <w:p w:rsidR="008A64C4" w:rsidRPr="008A64C4" w:rsidRDefault="008A64C4" w:rsidP="008A64C4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</w:pPr>
      <w:r w:rsidRPr="008A64C4"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  <w:t>РЕШЕНИЕ</w:t>
      </w:r>
    </w:p>
    <w:p w:rsidR="008A64C4" w:rsidRPr="008A64C4" w:rsidRDefault="008A64C4" w:rsidP="008A64C4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</w:p>
    <w:p w:rsidR="008A64C4" w:rsidRPr="008A64C4" w:rsidRDefault="008A64C4" w:rsidP="008A64C4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  <w:r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 xml:space="preserve">**. **. </w:t>
      </w:r>
      <w:r w:rsidRPr="008A64C4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 xml:space="preserve"> 2024 года                                                                       № </w:t>
      </w:r>
      <w:r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>**</w:t>
      </w:r>
    </w:p>
    <w:p w:rsidR="008A64C4" w:rsidRPr="008A64C4" w:rsidRDefault="008A64C4" w:rsidP="008A64C4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</w:p>
    <w:p w:rsidR="008A64C4" w:rsidRPr="008A64C4" w:rsidRDefault="008A64C4" w:rsidP="008A64C4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</w:p>
    <w:p w:rsidR="00463CA1" w:rsidRPr="008A64C4" w:rsidRDefault="008A64C4" w:rsidP="008A64C4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sz w:val="28"/>
          <w:szCs w:val="28"/>
          <w:lang w:eastAsia="zh-CN"/>
        </w:rPr>
      </w:pPr>
      <w:r w:rsidRPr="008A64C4">
        <w:rPr>
          <w:rFonts w:ascii="PT Astra Serif" w:eastAsia="SimSun" w:hAnsi="PT Astra Serif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«Аблатуйское»</w:t>
      </w:r>
    </w:p>
    <w:p w:rsidR="00463CA1" w:rsidRPr="00363CDA" w:rsidRDefault="00463CA1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</w:p>
    <w:p w:rsidR="00463CA1" w:rsidRPr="00363CDA" w:rsidRDefault="00463CA1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»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, </w:t>
      </w:r>
      <w:r w:rsidR="00A112AA">
        <w:rPr>
          <w:rFonts w:ascii="PT Astra Serif" w:eastAsia="SimSun" w:hAnsi="PT Astra Serif" w:cs="Times New Roman"/>
          <w:sz w:val="28"/>
          <w:szCs w:val="28"/>
          <w:lang w:eastAsia="zh-CN"/>
        </w:rPr>
        <w:t>у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ставом сельского поселения </w:t>
      </w:r>
      <w:r w:rsidR="008A64C4">
        <w:rPr>
          <w:rFonts w:ascii="PT Astra Serif" w:eastAsia="SimSun" w:hAnsi="PT Astra Serif" w:cs="Times New Roman"/>
          <w:sz w:val="28"/>
          <w:szCs w:val="28"/>
          <w:lang w:eastAsia="zh-CN"/>
        </w:rPr>
        <w:t>«Аблатуйское</w:t>
      </w:r>
      <w:r w:rsidR="00883C0A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»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, Совет сельского поселения </w:t>
      </w:r>
      <w:r w:rsidR="008A64C4">
        <w:rPr>
          <w:rFonts w:ascii="PT Astra Serif" w:eastAsia="SimSun" w:hAnsi="PT Astra Serif" w:cs="Times New Roman"/>
          <w:sz w:val="28"/>
          <w:szCs w:val="28"/>
          <w:lang w:eastAsia="zh-CN"/>
        </w:rPr>
        <w:t>«Аблатуйское</w:t>
      </w:r>
      <w:r w:rsidR="00883C0A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»</w:t>
      </w:r>
      <w:r w:rsidR="00503AA9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</w:t>
      </w:r>
      <w:r w:rsidR="00BF209E" w:rsidRPr="00363CDA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>р</w:t>
      </w:r>
      <w:r w:rsidRPr="00363CDA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>ешил:</w:t>
      </w:r>
    </w:p>
    <w:p w:rsidR="00463CA1" w:rsidRPr="00363CDA" w:rsidRDefault="00463CA1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</w:p>
    <w:p w:rsidR="00D804BA" w:rsidRPr="00363CDA" w:rsidRDefault="00463CA1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1. Внести изменения и дополнения в </w:t>
      </w:r>
      <w:r w:rsidR="00A112AA">
        <w:rPr>
          <w:rFonts w:ascii="PT Astra Serif" w:eastAsia="SimSun" w:hAnsi="PT Astra Serif" w:cs="Times New Roman"/>
          <w:sz w:val="28"/>
          <w:szCs w:val="28"/>
          <w:lang w:eastAsia="zh-CN"/>
        </w:rPr>
        <w:t>у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став</w:t>
      </w:r>
      <w:r w:rsidRPr="00363CDA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 xml:space="preserve"> 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сельского поселения</w:t>
      </w:r>
      <w:r w:rsidRPr="00363CDA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 xml:space="preserve"> </w:t>
      </w:r>
      <w:r w:rsidR="00883C0A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«</w:t>
      </w:r>
      <w:r w:rsidR="008A64C4">
        <w:rPr>
          <w:rFonts w:ascii="PT Astra Serif" w:eastAsia="SimSun" w:hAnsi="PT Astra Serif" w:cs="Times New Roman"/>
          <w:sz w:val="28"/>
          <w:szCs w:val="28"/>
          <w:lang w:eastAsia="zh-CN"/>
        </w:rPr>
        <w:t>Аблатуйское</w:t>
      </w:r>
      <w:r w:rsidR="00883C0A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»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, следующего содержания:</w:t>
      </w:r>
      <w:r w:rsidR="00D804BA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</w:t>
      </w:r>
    </w:p>
    <w:p w:rsidR="00D804BA" w:rsidRPr="00363CDA" w:rsidRDefault="00D804BA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42102D" w:rsidRDefault="00D804BA" w:rsidP="0042102D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1) </w:t>
      </w:r>
      <w:r w:rsidR="00A112AA">
        <w:rPr>
          <w:rFonts w:ascii="PT Astra Serif" w:eastAsia="SimSun" w:hAnsi="PT Astra Serif" w:cs="Times New Roman"/>
          <w:sz w:val="28"/>
          <w:szCs w:val="28"/>
          <w:lang w:eastAsia="zh-CN"/>
        </w:rPr>
        <w:t>часть 8 статьи 31 устава дополнить пунктом 11.1 следующего содержания:</w:t>
      </w:r>
    </w:p>
    <w:p w:rsidR="00A112AA" w:rsidRDefault="00A112AA" w:rsidP="0042102D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>
        <w:rPr>
          <w:rFonts w:ascii="PT Astra Serif" w:eastAsia="SimSun" w:hAnsi="PT Astra Serif" w:cs="Times New Roman"/>
          <w:sz w:val="28"/>
          <w:szCs w:val="28"/>
          <w:lang w:eastAsia="zh-CN"/>
        </w:rPr>
        <w:t>«11.1) приобретения</w:t>
      </w:r>
      <w:r w:rsidR="008A64C4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им статуса иностранного агента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>»;</w:t>
      </w:r>
    </w:p>
    <w:p w:rsidR="00A112AA" w:rsidRDefault="00A112AA" w:rsidP="0042102D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112AA" w:rsidRDefault="00A112AA" w:rsidP="0042102D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2) </w:t>
      </w:r>
      <w:r w:rsidR="00BD6442">
        <w:rPr>
          <w:rFonts w:ascii="PT Astra Serif" w:eastAsia="SimSun" w:hAnsi="PT Astra Serif" w:cs="Times New Roman"/>
          <w:sz w:val="28"/>
          <w:szCs w:val="28"/>
          <w:lang w:eastAsia="zh-CN"/>
        </w:rPr>
        <w:t>часть 4 статьи 46 устава дополнить пунктом 4.1 следующего содержания:</w:t>
      </w:r>
    </w:p>
    <w:p w:rsidR="00BD6442" w:rsidRDefault="00BD6442" w:rsidP="0042102D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>
        <w:rPr>
          <w:rFonts w:ascii="PT Astra Serif" w:eastAsia="SimSun" w:hAnsi="PT Astra Serif" w:cs="Times New Roman"/>
          <w:sz w:val="28"/>
          <w:szCs w:val="28"/>
          <w:lang w:eastAsia="zh-CN"/>
        </w:rPr>
        <w:t>«</w:t>
      </w:r>
      <w:bookmarkStart w:id="0" w:name="_GoBack"/>
      <w:r>
        <w:rPr>
          <w:rFonts w:ascii="PT Astra Serif" w:eastAsia="SimSun" w:hAnsi="PT Astra Serif" w:cs="Times New Roman"/>
          <w:sz w:val="28"/>
          <w:szCs w:val="28"/>
          <w:lang w:eastAsia="zh-CN"/>
        </w:rPr>
        <w:t>4.1) приобретения</w:t>
      </w:r>
      <w:r w:rsidR="008A64C4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им статуса иностранного агента</w:t>
      </w:r>
      <w:bookmarkEnd w:id="0"/>
      <w:r>
        <w:rPr>
          <w:rFonts w:ascii="PT Astra Serif" w:eastAsia="SimSun" w:hAnsi="PT Astra Serif" w:cs="Times New Roman"/>
          <w:sz w:val="28"/>
          <w:szCs w:val="28"/>
          <w:lang w:eastAsia="zh-CN"/>
        </w:rPr>
        <w:t>».</w:t>
      </w:r>
    </w:p>
    <w:p w:rsidR="00463CA1" w:rsidRPr="00363CDA" w:rsidRDefault="00463CA1" w:rsidP="0036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56B58" w:rsidRPr="00363CDA" w:rsidRDefault="00D56B58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8A64C4">
        <w:rPr>
          <w:rFonts w:ascii="PT Astra Serif" w:eastAsia="SimSun" w:hAnsi="PT Astra Serif" w:cs="Times New Roman"/>
          <w:sz w:val="28"/>
          <w:szCs w:val="28"/>
          <w:lang w:eastAsia="zh-CN"/>
        </w:rPr>
        <w:t>Аблатуйское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.р</w:t>
      </w:r>
      <w:proofErr w:type="gramEnd"/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ф).</w:t>
      </w:r>
    </w:p>
    <w:p w:rsidR="00463CA1" w:rsidRPr="00363CDA" w:rsidRDefault="00463CA1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463CA1" w:rsidRPr="00363CDA" w:rsidRDefault="00463CA1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883C0A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«</w:t>
      </w:r>
      <w:r w:rsidR="008A64C4">
        <w:rPr>
          <w:rFonts w:ascii="PT Astra Serif" w:eastAsia="SimSun" w:hAnsi="PT Astra Serif" w:cs="Times New Roman"/>
          <w:sz w:val="28"/>
          <w:szCs w:val="28"/>
          <w:lang w:eastAsia="zh-CN"/>
        </w:rPr>
        <w:t>Аблатуйское</w:t>
      </w:r>
      <w:r w:rsidR="00883C0A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»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.</w:t>
      </w:r>
    </w:p>
    <w:p w:rsidR="00463CA1" w:rsidRPr="00363CDA" w:rsidRDefault="00463CA1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3E370C" w:rsidRPr="00363CDA" w:rsidRDefault="003E370C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D26F3B" w:rsidRPr="00363CDA" w:rsidRDefault="00D26F3B" w:rsidP="00363CDA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463CA1" w:rsidRPr="00363CDA" w:rsidRDefault="00463CA1" w:rsidP="00363CDA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Глава сельского поселения </w:t>
      </w:r>
    </w:p>
    <w:p w:rsidR="00282CC9" w:rsidRPr="00363CDA" w:rsidRDefault="008A64C4" w:rsidP="00363CDA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     </w:t>
      </w:r>
      <w:r w:rsidR="00883C0A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«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>Аблатуйское</w:t>
      </w:r>
      <w:r w:rsidR="00883C0A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»</w:t>
      </w:r>
      <w:r w:rsidR="00463CA1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                                           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              </w:t>
      </w:r>
      <w:r w:rsidR="00463CA1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>К.Г.Геберт</w:t>
      </w:r>
      <w:r w:rsidR="00463CA1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                     </w:t>
      </w:r>
      <w:r w:rsidR="00BD6442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                         </w:t>
      </w:r>
      <w:r w:rsidR="00463CA1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       </w:t>
      </w:r>
      <w:r w:rsidR="0023003E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    </w:t>
      </w:r>
      <w:r w:rsidR="00AD456D"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</w:t>
      </w:r>
    </w:p>
    <w:p w:rsidR="00282CC9" w:rsidRPr="00363CDA" w:rsidRDefault="00282CC9" w:rsidP="00363CDA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sectPr w:rsidR="00282CC9" w:rsidRPr="00363CDA" w:rsidSect="008A64C4">
      <w:headerReference w:type="default" r:id="rId9"/>
      <w:footerReference w:type="even" r:id="rId10"/>
      <w:footerReference w:type="default" r:id="rId11"/>
      <w:pgSz w:w="11906" w:h="16838"/>
      <w:pgMar w:top="426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0A" w:rsidRDefault="0083650A">
      <w:pPr>
        <w:spacing w:after="0" w:line="240" w:lineRule="auto"/>
      </w:pPr>
      <w:r>
        <w:separator/>
      </w:r>
    </w:p>
  </w:endnote>
  <w:endnote w:type="continuationSeparator" w:id="0">
    <w:p w:rsidR="0083650A" w:rsidRDefault="0083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3650A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83650A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0A" w:rsidRDefault="0083650A">
      <w:pPr>
        <w:spacing w:after="0" w:line="240" w:lineRule="auto"/>
      </w:pPr>
      <w:r>
        <w:separator/>
      </w:r>
    </w:p>
  </w:footnote>
  <w:footnote w:type="continuationSeparator" w:id="0">
    <w:p w:rsidR="0083650A" w:rsidRDefault="0083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8A64C4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8365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2B3B"/>
    <w:rsid w:val="000D03CE"/>
    <w:rsid w:val="000E4AF4"/>
    <w:rsid w:val="00115D54"/>
    <w:rsid w:val="00192890"/>
    <w:rsid w:val="001A0254"/>
    <w:rsid w:val="001B13A7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63CDA"/>
    <w:rsid w:val="003B03E3"/>
    <w:rsid w:val="003E370C"/>
    <w:rsid w:val="003F2CCD"/>
    <w:rsid w:val="00414FAD"/>
    <w:rsid w:val="0042102D"/>
    <w:rsid w:val="004447F6"/>
    <w:rsid w:val="00463CA1"/>
    <w:rsid w:val="00503AA9"/>
    <w:rsid w:val="00520109"/>
    <w:rsid w:val="005372EC"/>
    <w:rsid w:val="006128C3"/>
    <w:rsid w:val="00614FE3"/>
    <w:rsid w:val="00623456"/>
    <w:rsid w:val="00630602"/>
    <w:rsid w:val="00671E25"/>
    <w:rsid w:val="006E6549"/>
    <w:rsid w:val="00826658"/>
    <w:rsid w:val="0083650A"/>
    <w:rsid w:val="00883C0A"/>
    <w:rsid w:val="00893673"/>
    <w:rsid w:val="008952D2"/>
    <w:rsid w:val="008A64C4"/>
    <w:rsid w:val="008B6D85"/>
    <w:rsid w:val="008F46C6"/>
    <w:rsid w:val="009D57ED"/>
    <w:rsid w:val="00A112AA"/>
    <w:rsid w:val="00A52DC8"/>
    <w:rsid w:val="00AA0C34"/>
    <w:rsid w:val="00AD1C38"/>
    <w:rsid w:val="00AD456D"/>
    <w:rsid w:val="00AD57ED"/>
    <w:rsid w:val="00AE4F79"/>
    <w:rsid w:val="00B44EF1"/>
    <w:rsid w:val="00B6389C"/>
    <w:rsid w:val="00B73D96"/>
    <w:rsid w:val="00B73FE4"/>
    <w:rsid w:val="00BB016B"/>
    <w:rsid w:val="00BD6442"/>
    <w:rsid w:val="00BF209E"/>
    <w:rsid w:val="00C45B85"/>
    <w:rsid w:val="00C62456"/>
    <w:rsid w:val="00CB54CE"/>
    <w:rsid w:val="00CF4861"/>
    <w:rsid w:val="00D26F3B"/>
    <w:rsid w:val="00D346FA"/>
    <w:rsid w:val="00D56B58"/>
    <w:rsid w:val="00D804BA"/>
    <w:rsid w:val="00DB5640"/>
    <w:rsid w:val="00DD4211"/>
    <w:rsid w:val="00DD6D1C"/>
    <w:rsid w:val="00E258AA"/>
    <w:rsid w:val="00E74C36"/>
    <w:rsid w:val="00E75F51"/>
    <w:rsid w:val="00EF69C2"/>
    <w:rsid w:val="00F04AF8"/>
    <w:rsid w:val="00F81347"/>
    <w:rsid w:val="00F828FD"/>
    <w:rsid w:val="00FA0DDE"/>
    <w:rsid w:val="00FA5AE3"/>
    <w:rsid w:val="00FC5AB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6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6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BDAC-E3E8-4547-87B0-692BD195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Аблатуйский</cp:lastModifiedBy>
  <cp:revision>4</cp:revision>
  <cp:lastPrinted>2020-12-07T02:20:00Z</cp:lastPrinted>
  <dcterms:created xsi:type="dcterms:W3CDTF">2024-06-03T07:36:00Z</dcterms:created>
  <dcterms:modified xsi:type="dcterms:W3CDTF">2024-06-06T00:02:00Z</dcterms:modified>
</cp:coreProperties>
</file>