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66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566" w:rsidRPr="007A18B5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Tempus Sans ITC" w:eastAsia="Times New Roman" w:hAnsi="Tempus Sans ITC" w:cs="Times New Roman"/>
          <w:b/>
          <w:bCs/>
          <w:color w:val="333333"/>
          <w:sz w:val="28"/>
          <w:szCs w:val="28"/>
          <w:lang w:eastAsia="ru-RU"/>
        </w:rPr>
      </w:pPr>
    </w:p>
    <w:p w:rsidR="00080566" w:rsidRPr="007A18B5" w:rsidRDefault="00080566" w:rsidP="007A18B5">
      <w:pPr>
        <w:spacing w:after="0" w:line="240" w:lineRule="auto"/>
        <w:ind w:firstLine="709"/>
        <w:jc w:val="center"/>
        <w:outlineLvl w:val="2"/>
        <w:rPr>
          <w:rFonts w:ascii="Tempus Sans ITC" w:eastAsia="Times New Roman" w:hAnsi="Tempus Sans ITC" w:cs="Times New Roman"/>
          <w:b/>
          <w:bCs/>
          <w:color w:val="333333"/>
          <w:sz w:val="28"/>
          <w:szCs w:val="28"/>
          <w:lang w:eastAsia="ru-RU"/>
        </w:rPr>
      </w:pPr>
    </w:p>
    <w:p w:rsidR="007A18B5" w:rsidRPr="007A18B5" w:rsidRDefault="007A18B5" w:rsidP="007A18B5">
      <w:pPr>
        <w:spacing w:after="0" w:line="240" w:lineRule="auto"/>
        <w:ind w:firstLine="709"/>
        <w:jc w:val="center"/>
        <w:outlineLvl w:val="2"/>
        <w:rPr>
          <w:rFonts w:ascii="Tempus Sans ITC" w:eastAsia="Times New Roman" w:hAnsi="Tempus Sans ITC" w:cs="Times New Roman"/>
          <w:b/>
          <w:bCs/>
          <w:color w:val="333333"/>
          <w:sz w:val="28"/>
          <w:szCs w:val="28"/>
          <w:lang w:eastAsia="ru-RU"/>
        </w:rPr>
      </w:pPr>
    </w:p>
    <w:p w:rsidR="00080566" w:rsidRPr="007A18B5" w:rsidRDefault="00080566" w:rsidP="007A18B5">
      <w:pPr>
        <w:spacing w:after="0" w:line="240" w:lineRule="auto"/>
        <w:ind w:firstLine="709"/>
        <w:jc w:val="center"/>
        <w:outlineLvl w:val="2"/>
        <w:rPr>
          <w:rFonts w:ascii="Tempus Sans ITC" w:eastAsia="Times New Roman" w:hAnsi="Tempus Sans ITC" w:cs="Times New Roman"/>
          <w:b/>
          <w:bCs/>
          <w:color w:val="333333"/>
          <w:sz w:val="28"/>
          <w:szCs w:val="28"/>
          <w:lang w:eastAsia="ru-RU"/>
        </w:rPr>
      </w:pPr>
    </w:p>
    <w:p w:rsidR="007A18B5" w:rsidRDefault="00080566" w:rsidP="007A18B5">
      <w:pPr>
        <w:tabs>
          <w:tab w:val="left" w:pos="3330"/>
        </w:tabs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bCs/>
          <w:i/>
          <w:color w:val="333333"/>
          <w:sz w:val="56"/>
          <w:szCs w:val="96"/>
          <w:lang w:eastAsia="ru-RU"/>
        </w:rPr>
      </w:pP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ПРОЕКТ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ПО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БЛАГОУСТРОЙСТВУ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ТЕРРИТОРИИ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ПАМЯТНИКА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УЧАСТНИКАМ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ВОВ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="007A18B5"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РАСПОЛОЖЕНОГО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="007A18B5"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ПО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="007A18B5"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АДРЕСУ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: </w:t>
      </w:r>
      <w:r w:rsidR="007A18B5"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ЗАБАЙКАЛЬСКИЙ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="007A18B5"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КРАЙ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, </w:t>
      </w:r>
      <w:r w:rsidR="007A18B5"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УЛЁТОВСКИЙ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="007A18B5"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РАЙОН</w:t>
      </w:r>
      <w:r w:rsidR="007A18B5"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, </w:t>
      </w:r>
    </w:p>
    <w:p w:rsidR="007A18B5" w:rsidRDefault="007A18B5" w:rsidP="007A18B5">
      <w:pPr>
        <w:tabs>
          <w:tab w:val="left" w:pos="3330"/>
        </w:tabs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bCs/>
          <w:i/>
          <w:color w:val="333333"/>
          <w:sz w:val="56"/>
          <w:szCs w:val="96"/>
          <w:lang w:eastAsia="ru-RU"/>
        </w:rPr>
      </w:pP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СЕЛО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НИКОЛАЕВСКОЕ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, </w:t>
      </w:r>
    </w:p>
    <w:p w:rsidR="00080566" w:rsidRPr="007A18B5" w:rsidRDefault="007A18B5" w:rsidP="007A18B5">
      <w:pPr>
        <w:tabs>
          <w:tab w:val="left" w:pos="3330"/>
        </w:tabs>
        <w:spacing w:after="0" w:line="240" w:lineRule="auto"/>
        <w:ind w:firstLine="709"/>
        <w:jc w:val="center"/>
        <w:outlineLvl w:val="2"/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</w:pP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УЛИЦА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 xml:space="preserve"> </w:t>
      </w: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96"/>
          <w:lang w:eastAsia="ru-RU"/>
        </w:rPr>
        <w:t>ОКТЯБРЬСКАЯ</w:t>
      </w:r>
      <w:r w:rsidRPr="007A18B5">
        <w:rPr>
          <w:rFonts w:ascii="Tempus Sans ITC" w:eastAsia="Times New Roman" w:hAnsi="Tempus Sans ITC" w:cs="Times New Roman"/>
          <w:b/>
          <w:bCs/>
          <w:i/>
          <w:color w:val="333333"/>
          <w:sz w:val="56"/>
          <w:szCs w:val="96"/>
          <w:lang w:eastAsia="ru-RU"/>
        </w:rPr>
        <w:t>, 49</w:t>
      </w:r>
    </w:p>
    <w:p w:rsidR="00080566" w:rsidRPr="007A18B5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Algerian" w:eastAsia="Times New Roman" w:hAnsi="Algerian" w:cs="Times New Roman"/>
          <w:b/>
          <w:bCs/>
          <w:i/>
          <w:color w:val="333333"/>
          <w:sz w:val="72"/>
          <w:szCs w:val="96"/>
          <w:lang w:eastAsia="ru-RU"/>
        </w:rPr>
      </w:pPr>
    </w:p>
    <w:p w:rsidR="00080566" w:rsidRPr="007A18B5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Algerian" w:eastAsia="Times New Roman" w:hAnsi="Algerian" w:cs="Times New Roman"/>
          <w:b/>
          <w:bCs/>
          <w:i/>
          <w:color w:val="333333"/>
          <w:sz w:val="24"/>
          <w:szCs w:val="28"/>
          <w:lang w:eastAsia="ru-RU"/>
        </w:rPr>
      </w:pPr>
    </w:p>
    <w:p w:rsidR="00080566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566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566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566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566" w:rsidRDefault="00080566" w:rsidP="000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18B5" w:rsidRDefault="007A18B5" w:rsidP="000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80566" w:rsidRPr="007A18B5" w:rsidRDefault="00080566" w:rsidP="000805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7A18B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lastRenderedPageBreak/>
        <w:t>Описание проекта</w:t>
      </w:r>
    </w:p>
    <w:p w:rsidR="007A18B5" w:rsidRDefault="00080566" w:rsidP="000805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0B4" w:rsidRDefault="00080566" w:rsidP="000805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благоустройству места памяти участников ВОВ, имеет наибольшую социальную значимость для нашего села.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разработан для сохранения культурно-исторического простр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анства с учетом благоустройства 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(памятника воинам ВОВ)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«Николаевское»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проекта наболевший вопрос о крайней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укладки плитки на территории памятника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Благоустроенная территория будет не только местом исторического просвещения молодого поколения и очагом хранения вечной памяти героев, попавших под натиск фашизма, здесь сохранится история ветеранов и участников ВОВ, вернувшихся в свое родное село живыми. В память о выживших в годы ВОВ и вернувшихся в родное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запроектирована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укладка тротуарной плитки и установка скамеек с урнами. 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Проектируемое место памяти участников ВОВ расположено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Сооружение памятника, ограниченное металлическим ограждением, состоит из постамента с мемо</w:t>
      </w:r>
      <w:r w:rsidR="00E2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риальными табличками участников ВОВ.      </w:t>
      </w:r>
    </w:p>
    <w:p w:rsidR="00080566" w:rsidRDefault="00080566" w:rsidP="000805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селе должно быть достопримечательное место, где бы можно было возложить цветы и почтить память участников ВОВ. </w:t>
      </w:r>
    </w:p>
    <w:p w:rsidR="007A18B5" w:rsidRDefault="007A18B5" w:rsidP="000805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B5" w:rsidRDefault="00080566" w:rsidP="000805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0566" w:rsidRPr="00080566" w:rsidRDefault="00080566" w:rsidP="000805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места памяти участников Великой Отечественной войны 1941-1945 годов, станет достопримечательным местом ежегодного проведения митингов и праздничных мероприятий, возложения цветов, где можно почтить память участников ВОВ. Благоустроенная территория будет не только местом исторического просвещения молодого поколения и очагом хранения вечной памяти героев, попавших под натиск фашизма, здесь сохранится история ветеранов и участников ВОВ, вернувшихся в свое родное село живыми. Памятник участникам ВОВ 1941-1945гг изменит культурный облик села, который позволит не просто укрепить связь поколений, но и по-особому раскроет значимость Победы нашего народа в Великой Отечественной войне, пропустив ее уроки через сердце каждого участника проекта.</w:t>
      </w:r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Благоустройство общественной территории сооружения </w:t>
      </w:r>
      <w:proofErr w:type="gramStart"/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ВОВ</w:t>
      </w:r>
      <w:proofErr w:type="gramEnd"/>
      <w:r w:rsidRPr="0008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прилегающего земельного участка является огромной исторической и культурной ценностью для села.</w:t>
      </w:r>
    </w:p>
    <w:p w:rsidR="00091737" w:rsidRPr="00080566" w:rsidRDefault="00091737" w:rsidP="0008056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91737" w:rsidRPr="0008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66"/>
    <w:rsid w:val="00080566"/>
    <w:rsid w:val="00091737"/>
    <w:rsid w:val="003F02F9"/>
    <w:rsid w:val="007A18B5"/>
    <w:rsid w:val="00887E78"/>
    <w:rsid w:val="00E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AD08-B9D2-4A2E-8B32-0E2A3A58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</vt:lpstr>
      <vt:lpstr>        </vt:lpstr>
      <vt:lpstr>        </vt:lpstr>
      <vt:lpstr>        </vt:lpstr>
      <vt:lpstr>        </vt:lpstr>
      <vt:lpstr>        ПРОЕКТ ПО БЛАГОУСТРОЙСТВУ ТЕРРИТОРИИ ПАМЯТНИКА УЧАСТНИКАМ  ВОВ РАСПОЛОЖЕНОГО ПО </vt:lpstr>
      <vt:lpstr>        СЕЛО НИКОЛАЕВСКОЕ, </vt:lpstr>
      <vt:lpstr>        УЛИЦА ОКТЯБРЬСКАЯ, 49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Описание проекта</vt:lpstr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2023-05-25T01:50:00Z</dcterms:created>
  <dcterms:modified xsi:type="dcterms:W3CDTF">2023-09-12T00:35:00Z</dcterms:modified>
</cp:coreProperties>
</file>