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8C42BB" w:rsidP="00EA68FC">
      <w:pPr>
        <w:spacing w:line="360" w:lineRule="auto"/>
        <w:ind w:firstLine="4140"/>
        <w:rPr>
          <w:sz w:val="28"/>
        </w:rPr>
      </w:pPr>
      <w:r w:rsidRPr="008C42B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8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BC50CC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9940DE">
              <w:rPr>
                <w:b/>
                <w:sz w:val="28"/>
              </w:rPr>
              <w:t>12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5A057B" w:rsidRDefault="005A057B" w:rsidP="001375E9">
      <w:pPr>
        <w:pStyle w:val="a9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7718" w:rsidRDefault="009940DE" w:rsidP="00D57718">
      <w:pPr>
        <w:tabs>
          <w:tab w:val="left" w:pos="0"/>
        </w:tabs>
        <w:spacing w:line="276" w:lineRule="auto"/>
        <w:jc w:val="center"/>
        <w:rPr>
          <w:b/>
          <w:bCs/>
          <w:sz w:val="28"/>
        </w:rPr>
      </w:pPr>
      <w:r w:rsidRPr="004C1B8F">
        <w:rPr>
          <w:b/>
          <w:sz w:val="28"/>
          <w:szCs w:val="28"/>
        </w:rPr>
        <w:t xml:space="preserve">Об объеме сведений о кандидатах в депутаты </w:t>
      </w:r>
      <w:r w:rsidR="00D57718">
        <w:rPr>
          <w:b/>
          <w:i/>
          <w:sz w:val="28"/>
          <w:szCs w:val="28"/>
        </w:rPr>
        <w:t xml:space="preserve"> </w:t>
      </w:r>
      <w:proofErr w:type="spellStart"/>
      <w:r w:rsidR="00D57718">
        <w:rPr>
          <w:b/>
          <w:bCs/>
          <w:sz w:val="28"/>
        </w:rPr>
        <w:t>Совета</w:t>
      </w:r>
      <w:proofErr w:type="spellEnd"/>
      <w:r w:rsidR="00D57718">
        <w:rPr>
          <w:b/>
          <w:bCs/>
          <w:sz w:val="28"/>
        </w:rPr>
        <w:t xml:space="preserve"> первого созыва </w:t>
      </w:r>
    </w:p>
    <w:p w:rsidR="009940DE" w:rsidRPr="00D57718" w:rsidRDefault="00D57718" w:rsidP="00D57718">
      <w:pPr>
        <w:tabs>
          <w:tab w:val="left" w:pos="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Улётовского муниципального округа Забайкальского края</w:t>
      </w:r>
      <w:r w:rsidR="009940DE" w:rsidRPr="004C1B8F">
        <w:rPr>
          <w:b/>
          <w:sz w:val="28"/>
          <w:szCs w:val="28"/>
        </w:rPr>
        <w:t xml:space="preserve">, представленных при их выдвижении, подлежащих опубликованию (обнародованию) </w:t>
      </w:r>
      <w:r w:rsidR="009940DE" w:rsidRPr="00D57718">
        <w:rPr>
          <w:b/>
          <w:sz w:val="28"/>
          <w:szCs w:val="28"/>
        </w:rPr>
        <w:t>Улётовской</w:t>
      </w:r>
      <w:r w:rsidR="009940DE">
        <w:rPr>
          <w:b/>
          <w:i/>
          <w:sz w:val="28"/>
          <w:szCs w:val="28"/>
        </w:rPr>
        <w:t xml:space="preserve">    </w:t>
      </w:r>
      <w:r w:rsidR="009940DE">
        <w:rPr>
          <w:b/>
          <w:sz w:val="28"/>
          <w:szCs w:val="28"/>
        </w:rPr>
        <w:t xml:space="preserve"> районной территориальной </w:t>
      </w:r>
      <w:r w:rsidR="009940DE" w:rsidRPr="004C1B8F">
        <w:rPr>
          <w:b/>
          <w:sz w:val="28"/>
          <w:szCs w:val="28"/>
        </w:rPr>
        <w:t>избирательной комиссией</w:t>
      </w:r>
    </w:p>
    <w:p w:rsidR="005A057B" w:rsidRDefault="005A057B" w:rsidP="00D57718">
      <w:pPr>
        <w:spacing w:line="276" w:lineRule="auto"/>
        <w:ind w:firstLine="720"/>
        <w:jc w:val="center"/>
        <w:rPr>
          <w:sz w:val="28"/>
          <w:szCs w:val="28"/>
        </w:rPr>
      </w:pPr>
    </w:p>
    <w:p w:rsidR="005F0B11" w:rsidRPr="001375E9" w:rsidRDefault="00D57718" w:rsidP="00D57718">
      <w:pPr>
        <w:tabs>
          <w:tab w:val="left" w:pos="709"/>
          <w:tab w:val="left" w:pos="1134"/>
        </w:tabs>
        <w:spacing w:line="276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     </w:t>
      </w:r>
      <w:r w:rsidR="009940DE" w:rsidRPr="004C1B8F">
        <w:rPr>
          <w:bCs/>
          <w:sz w:val="28"/>
          <w:szCs w:val="28"/>
        </w:rPr>
        <w:t>Руководствуясь частью 10 статьи 42</w:t>
      </w:r>
      <w:r w:rsidR="009940DE">
        <w:rPr>
          <w:bCs/>
          <w:sz w:val="28"/>
          <w:szCs w:val="28"/>
        </w:rPr>
        <w:t xml:space="preserve"> </w:t>
      </w:r>
      <w:r w:rsidR="009940DE" w:rsidRPr="004C1B8F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="009940DE">
        <w:rPr>
          <w:color w:val="000000"/>
          <w:sz w:val="28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</w:p>
    <w:p w:rsidR="009D7570" w:rsidRDefault="00F4058B" w:rsidP="00022BE7">
      <w:pPr>
        <w:autoSpaceDE w:val="0"/>
        <w:autoSpaceDN w:val="0"/>
        <w:adjustRightInd w:val="0"/>
        <w:spacing w:line="276" w:lineRule="auto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9940DE" w:rsidRPr="00D57718" w:rsidRDefault="00EB6AE6" w:rsidP="00D57718">
      <w:pPr>
        <w:tabs>
          <w:tab w:val="left" w:pos="0"/>
          <w:tab w:val="left" w:pos="1134"/>
        </w:tabs>
        <w:spacing w:line="276" w:lineRule="auto"/>
        <w:rPr>
          <w:bCs/>
          <w:sz w:val="28"/>
        </w:rPr>
      </w:pPr>
      <w:r w:rsidRPr="009D7570">
        <w:rPr>
          <w:sz w:val="28"/>
          <w:szCs w:val="28"/>
        </w:rPr>
        <w:t xml:space="preserve">  </w:t>
      </w:r>
      <w:r w:rsidR="005A057B">
        <w:rPr>
          <w:sz w:val="28"/>
          <w:szCs w:val="28"/>
        </w:rPr>
        <w:t xml:space="preserve">  </w:t>
      </w:r>
      <w:r w:rsidR="00D57718">
        <w:rPr>
          <w:sz w:val="28"/>
          <w:szCs w:val="28"/>
        </w:rPr>
        <w:t xml:space="preserve">           </w:t>
      </w:r>
      <w:r w:rsidR="009940DE" w:rsidRPr="004A4B86">
        <w:rPr>
          <w:sz w:val="28"/>
          <w:szCs w:val="28"/>
        </w:rPr>
        <w:t>1. Установить, что объем сведений, представленных кандидатом на должность депутата</w:t>
      </w:r>
      <w:r w:rsidR="00D57718" w:rsidRPr="00D57718">
        <w:rPr>
          <w:b/>
          <w:bCs/>
          <w:sz w:val="28"/>
        </w:rPr>
        <w:t xml:space="preserve"> </w:t>
      </w:r>
      <w:r w:rsidR="00D57718" w:rsidRPr="00D57718">
        <w:rPr>
          <w:bCs/>
          <w:sz w:val="28"/>
        </w:rPr>
        <w:t>Совета первого созыва Улётовского муниципального округа Забайкальского края</w:t>
      </w:r>
      <w:r w:rsidR="00D57718">
        <w:rPr>
          <w:bCs/>
          <w:sz w:val="28"/>
        </w:rPr>
        <w:t xml:space="preserve"> </w:t>
      </w:r>
      <w:r w:rsidR="009940DE" w:rsidRPr="004A4B86">
        <w:rPr>
          <w:sz w:val="28"/>
          <w:szCs w:val="28"/>
        </w:rPr>
        <w:t xml:space="preserve"> при выдвижении, подлежащих опубликованию (обнародованию)</w:t>
      </w:r>
      <w:r w:rsidR="009940DE" w:rsidRPr="004A4B86">
        <w:rPr>
          <w:b/>
          <w:sz w:val="28"/>
          <w:szCs w:val="28"/>
        </w:rPr>
        <w:t xml:space="preserve"> </w:t>
      </w:r>
      <w:r w:rsidR="009940DE" w:rsidRPr="00D57718">
        <w:rPr>
          <w:sz w:val="28"/>
          <w:szCs w:val="28"/>
        </w:rPr>
        <w:t>Улётовской</w:t>
      </w:r>
      <w:r w:rsidR="009940DE">
        <w:rPr>
          <w:i/>
          <w:sz w:val="28"/>
          <w:szCs w:val="28"/>
        </w:rPr>
        <w:t xml:space="preserve">    </w:t>
      </w:r>
      <w:r w:rsidR="009940DE" w:rsidRPr="004A4B86">
        <w:rPr>
          <w:sz w:val="28"/>
          <w:szCs w:val="28"/>
        </w:rPr>
        <w:t xml:space="preserve"> районной территориальной избирательной комиссией</w:t>
      </w:r>
      <w:r w:rsidR="009940DE">
        <w:rPr>
          <w:sz w:val="28"/>
          <w:szCs w:val="28"/>
        </w:rPr>
        <w:t xml:space="preserve"> </w:t>
      </w:r>
      <w:r w:rsidR="009940DE" w:rsidRPr="004A4B86">
        <w:rPr>
          <w:sz w:val="28"/>
          <w:szCs w:val="28"/>
        </w:rPr>
        <w:t xml:space="preserve"> должны содержать следующие сведения:</w:t>
      </w:r>
    </w:p>
    <w:p w:rsidR="009940DE" w:rsidRPr="00D57718" w:rsidRDefault="009940DE" w:rsidP="00D57718">
      <w:pPr>
        <w:pStyle w:val="2"/>
        <w:tabs>
          <w:tab w:val="left" w:pos="-2160"/>
          <w:tab w:val="left" w:pos="993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1) фамилия, имя и отчество;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2) год рождения;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D57718">
        <w:rPr>
          <w:i/>
          <w:sz w:val="28"/>
          <w:szCs w:val="28"/>
        </w:rPr>
        <w:t>7) если кандидат сам выдвинул свою кандидатуру, - слово "самовыдвижение".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sz w:val="28"/>
          <w:szCs w:val="28"/>
        </w:rPr>
      </w:pPr>
      <w:r w:rsidRPr="00D57718">
        <w:rPr>
          <w:i/>
          <w:iCs/>
          <w:sz w:val="28"/>
          <w:szCs w:val="28"/>
        </w:rPr>
        <w:lastRenderedPageBreak/>
        <w:t xml:space="preserve">8) </w:t>
      </w:r>
      <w:r w:rsidRPr="00D57718">
        <w:rPr>
          <w:rStyle w:val="FontStyle279"/>
          <w:rFonts w:ascii="Times New Roman" w:hAnsi="Times New Roman" w:cs="Times New Roman"/>
          <w:i/>
          <w:sz w:val="28"/>
          <w:szCs w:val="28"/>
        </w:rPr>
        <w:t>сведения о доходах и об имуществе кандидатов;</w:t>
      </w:r>
      <w:r w:rsidRPr="00D57718">
        <w:rPr>
          <w:rStyle w:val="af0"/>
          <w:i/>
          <w:sz w:val="28"/>
          <w:szCs w:val="28"/>
        </w:rPr>
        <w:footnoteReference w:id="1"/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 w:rsidRPr="00D57718">
        <w:rPr>
          <w:rStyle w:val="FontStyle277"/>
          <w:sz w:val="28"/>
          <w:szCs w:val="28"/>
        </w:rPr>
        <w:t xml:space="preserve">9) </w:t>
      </w:r>
      <w:r w:rsidRPr="00D57718">
        <w:rPr>
          <w:rStyle w:val="FontStyle279"/>
          <w:rFonts w:ascii="Times New Roman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9940DE" w:rsidRPr="00D57718" w:rsidRDefault="009940DE" w:rsidP="009940DE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sz w:val="28"/>
          <w:szCs w:val="28"/>
        </w:rPr>
      </w:pPr>
      <w:r w:rsidRPr="00D57718">
        <w:rPr>
          <w:rStyle w:val="FontStyle279"/>
          <w:rFonts w:ascii="Times New Roman" w:hAnsi="Times New Roman" w:cs="Times New Roman"/>
          <w:i/>
          <w:sz w:val="28"/>
          <w:szCs w:val="28"/>
        </w:rPr>
        <w:t xml:space="preserve">10) </w:t>
      </w:r>
      <w:r w:rsidRPr="00D57718">
        <w:rPr>
          <w:i/>
          <w:sz w:val="28"/>
          <w:szCs w:val="28"/>
        </w:rPr>
        <w:t>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F4058B" w:rsidRPr="00BE666C" w:rsidRDefault="00D57718" w:rsidP="009940DE">
      <w:pPr>
        <w:pStyle w:val="a3"/>
        <w:spacing w:line="276" w:lineRule="auto"/>
        <w:ind w:firstLine="709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</w:t>
      </w:r>
      <w:r w:rsidR="00022BE7">
        <w:rPr>
          <w:sz w:val="28"/>
          <w:szCs w:val="28"/>
        </w:rPr>
        <w:t>2</w:t>
      </w:r>
      <w:r w:rsidR="005F0B11" w:rsidRPr="00F4058B">
        <w:rPr>
          <w:sz w:val="28"/>
          <w:szCs w:val="28"/>
        </w:rPr>
        <w:t>.</w:t>
      </w:r>
      <w:r w:rsidR="00F4058B">
        <w:rPr>
          <w:sz w:val="28"/>
          <w:szCs w:val="28"/>
        </w:rPr>
        <w:t xml:space="preserve"> </w:t>
      </w:r>
      <w:proofErr w:type="gramStart"/>
      <w:r w:rsidR="00F4058B" w:rsidRPr="00F4058B">
        <w:rPr>
          <w:sz w:val="28"/>
          <w:szCs w:val="28"/>
        </w:rPr>
        <w:t>Разместить</w:t>
      </w:r>
      <w:proofErr w:type="gramEnd"/>
      <w:r w:rsidR="00F4058B">
        <w:rPr>
          <w:sz w:val="28"/>
          <w:szCs w:val="28"/>
        </w:rPr>
        <w:t xml:space="preserve">  </w:t>
      </w:r>
      <w:r w:rsidR="00F4058B" w:rsidRPr="00F4058B">
        <w:rPr>
          <w:sz w:val="28"/>
          <w:szCs w:val="28"/>
        </w:rPr>
        <w:t xml:space="preserve"> настоящее</w:t>
      </w:r>
      <w:r w:rsidR="00F4058B">
        <w:rPr>
          <w:sz w:val="28"/>
          <w:szCs w:val="28"/>
        </w:rPr>
        <w:t xml:space="preserve"> </w:t>
      </w:r>
      <w:r w:rsidR="00F4058B" w:rsidRPr="00F4058B">
        <w:rPr>
          <w:sz w:val="28"/>
          <w:szCs w:val="28"/>
        </w:rPr>
        <w:t xml:space="preserve">постановление на официальном </w:t>
      </w:r>
      <w:r w:rsidR="00F4058B">
        <w:rPr>
          <w:sz w:val="28"/>
          <w:szCs w:val="28"/>
        </w:rPr>
        <w:t xml:space="preserve">сайте </w:t>
      </w:r>
      <w:r w:rsidR="00F4058B" w:rsidRPr="00F4058B">
        <w:rPr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5F0B11" w:rsidP="00022BE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022BE7">
      <w:pPr>
        <w:keepNext/>
        <w:spacing w:line="276" w:lineRule="auto"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3918E7">
      <w:pPr>
        <w:keepNext/>
        <w:tabs>
          <w:tab w:val="left" w:pos="709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4A163D" w:rsidRPr="009C2D2A" w:rsidRDefault="004A163D" w:rsidP="00AE56B7">
      <w:pPr>
        <w:rPr>
          <w:bCs/>
          <w:sz w:val="28"/>
          <w:szCs w:val="28"/>
        </w:rPr>
      </w:pPr>
    </w:p>
    <w:sectPr w:rsidR="004A163D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1E" w:rsidRDefault="00E63D1E" w:rsidP="009940DE">
      <w:r>
        <w:separator/>
      </w:r>
    </w:p>
  </w:endnote>
  <w:endnote w:type="continuationSeparator" w:id="0">
    <w:p w:rsidR="00E63D1E" w:rsidRDefault="00E63D1E" w:rsidP="0099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1E" w:rsidRDefault="00E63D1E" w:rsidP="009940DE">
      <w:r>
        <w:separator/>
      </w:r>
    </w:p>
  </w:footnote>
  <w:footnote w:type="continuationSeparator" w:id="0">
    <w:p w:rsidR="00E63D1E" w:rsidRDefault="00E63D1E" w:rsidP="009940DE">
      <w:r>
        <w:continuationSeparator/>
      </w:r>
    </w:p>
  </w:footnote>
  <w:footnote w:id="1">
    <w:p w:rsidR="009940DE" w:rsidRDefault="009940DE" w:rsidP="009940DE">
      <w:pPr>
        <w:pStyle w:val="ae"/>
        <w:jc w:val="both"/>
      </w:pPr>
      <w:r>
        <w:rPr>
          <w:rStyle w:val="af0"/>
        </w:rPr>
        <w:footnoteRef/>
      </w:r>
      <w:r>
        <w:rPr>
          <w:rStyle w:val="FontStyle279"/>
        </w:rPr>
        <w:t>Объем сведений о доходах и об имуществе кандидата, устанавливает</w:t>
      </w:r>
      <w:r>
        <w:rPr>
          <w:rStyle w:val="FontStyle279"/>
          <w:i/>
        </w:rPr>
        <w:t xml:space="preserve">, </w:t>
      </w:r>
      <w:r>
        <w:rPr>
          <w:rStyle w:val="FontStyle277"/>
        </w:rPr>
        <w:t>избирательная комиссия организующая выборы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C9"/>
    <w:rsid w:val="00007359"/>
    <w:rsid w:val="00022BE7"/>
    <w:rsid w:val="00051005"/>
    <w:rsid w:val="0005639C"/>
    <w:rsid w:val="00097484"/>
    <w:rsid w:val="000B01F2"/>
    <w:rsid w:val="000B2CCC"/>
    <w:rsid w:val="000F5975"/>
    <w:rsid w:val="0012222B"/>
    <w:rsid w:val="001375E9"/>
    <w:rsid w:val="001D2642"/>
    <w:rsid w:val="001F4ADB"/>
    <w:rsid w:val="001F650C"/>
    <w:rsid w:val="00204431"/>
    <w:rsid w:val="00311189"/>
    <w:rsid w:val="003918E7"/>
    <w:rsid w:val="003C2836"/>
    <w:rsid w:val="003D6D77"/>
    <w:rsid w:val="004565EF"/>
    <w:rsid w:val="00460AE6"/>
    <w:rsid w:val="00496248"/>
    <w:rsid w:val="004A163D"/>
    <w:rsid w:val="004B7B01"/>
    <w:rsid w:val="005A057B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8C42BB"/>
    <w:rsid w:val="00904A56"/>
    <w:rsid w:val="00942FA9"/>
    <w:rsid w:val="009940DE"/>
    <w:rsid w:val="009A0CFF"/>
    <w:rsid w:val="009C2D2A"/>
    <w:rsid w:val="009D7570"/>
    <w:rsid w:val="00A012F9"/>
    <w:rsid w:val="00A01C63"/>
    <w:rsid w:val="00AB75FC"/>
    <w:rsid w:val="00AC1711"/>
    <w:rsid w:val="00AE56B7"/>
    <w:rsid w:val="00AE6EF7"/>
    <w:rsid w:val="00B6075C"/>
    <w:rsid w:val="00BC50CC"/>
    <w:rsid w:val="00BE666C"/>
    <w:rsid w:val="00C16E01"/>
    <w:rsid w:val="00C7312B"/>
    <w:rsid w:val="00C84337"/>
    <w:rsid w:val="00CD78B9"/>
    <w:rsid w:val="00D105DB"/>
    <w:rsid w:val="00D266A6"/>
    <w:rsid w:val="00D57718"/>
    <w:rsid w:val="00D97ECB"/>
    <w:rsid w:val="00E054B7"/>
    <w:rsid w:val="00E52CD0"/>
    <w:rsid w:val="00E56535"/>
    <w:rsid w:val="00E63D1E"/>
    <w:rsid w:val="00E71DA7"/>
    <w:rsid w:val="00E91DDA"/>
    <w:rsid w:val="00EA68FC"/>
    <w:rsid w:val="00EB0016"/>
    <w:rsid w:val="00EB5D3B"/>
    <w:rsid w:val="00EB6AE6"/>
    <w:rsid w:val="00EC0FB6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0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17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1375E9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Strong"/>
    <w:uiPriority w:val="22"/>
    <w:qFormat/>
    <w:rsid w:val="0049624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994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940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4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940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94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940DE"/>
    <w:rPr>
      <w:rFonts w:ascii="Times New Roman" w:hAnsi="Times New Roman" w:cs="Times New Roman" w:hint="default"/>
      <w:vertAlign w:val="superscript"/>
    </w:rPr>
  </w:style>
  <w:style w:type="character" w:customStyle="1" w:styleId="FontStyle277">
    <w:name w:val="Font Style277"/>
    <w:basedOn w:val="a0"/>
    <w:rsid w:val="009940D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79">
    <w:name w:val="Font Style279"/>
    <w:basedOn w:val="a0"/>
    <w:rsid w:val="009940DE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2E9E-B71C-4108-BD7E-4C9C0F99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2024-06-19T01:45:00Z</cp:lastPrinted>
  <dcterms:created xsi:type="dcterms:W3CDTF">2024-06-19T01:58:00Z</dcterms:created>
  <dcterms:modified xsi:type="dcterms:W3CDTF">2024-06-19T01:58:00Z</dcterms:modified>
</cp:coreProperties>
</file>