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0A" w:rsidRDefault="00FF1D0A" w:rsidP="00FF1D0A">
      <w:pPr>
        <w:shd w:val="clear" w:color="auto" w:fill="FFFFFF"/>
        <w:spacing w:before="161" w:after="16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 по работе с обращениями граждан за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квартал 20</w:t>
      </w:r>
      <w:r w:rsidRPr="00E663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</w:t>
      </w:r>
    </w:p>
    <w:p w:rsidR="00FF1D0A" w:rsidRDefault="00FF1D0A" w:rsidP="00FF1D0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квартала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администрацию муниципального района «Улётовский район» поступило двадцать </w:t>
      </w:r>
      <w:r>
        <w:rPr>
          <w:sz w:val="28"/>
          <w:szCs w:val="28"/>
        </w:rPr>
        <w:t>одно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от  граждан, из них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для и</w:t>
      </w:r>
      <w:r>
        <w:rPr>
          <w:sz w:val="28"/>
          <w:szCs w:val="28"/>
        </w:rPr>
        <w:t>сполнения по компетенции, которо</w:t>
      </w:r>
      <w:r>
        <w:rPr>
          <w:sz w:val="28"/>
          <w:szCs w:val="28"/>
        </w:rPr>
        <w:t>е поступил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 на имя Президента Российской Федерации, 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обращения направлено для исполнения по компетенции, которые поступили в интернет приемную официального портала Забайкальского края,  </w:t>
      </w: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 обращений поступили в адрес главы муниципального района «Улётовский район».</w:t>
      </w:r>
      <w:proofErr w:type="gramEnd"/>
    </w:p>
    <w:p w:rsidR="00FF1D0A" w:rsidRDefault="00FF1D0A" w:rsidP="00FF1D0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отчётный период устных обращений поступило –1 обращение, в ходе личного приёма главы обращений поступило – 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FF1D0A" w:rsidRDefault="00FF1D0A" w:rsidP="00FF1D0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за </w:t>
      </w:r>
      <w:r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Администрацию муниципального района «Улётовский район» Забайкальского края поступило 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(двадцать </w:t>
      </w:r>
      <w:r>
        <w:rPr>
          <w:sz w:val="28"/>
          <w:szCs w:val="28"/>
        </w:rPr>
        <w:t>два</w:t>
      </w:r>
      <w:r>
        <w:rPr>
          <w:sz w:val="28"/>
          <w:szCs w:val="28"/>
        </w:rPr>
        <w:t>) обращени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от граждан.</w:t>
      </w:r>
    </w:p>
    <w:p w:rsidR="00FF1D0A" w:rsidRDefault="00FF1D0A" w:rsidP="00FF1D0A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анализ по результатам рассмотрения  обращений граждан показал, что даны квалифицированные разъяснения по 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 обращениям, ответы направлены заявителям.</w:t>
      </w:r>
    </w:p>
    <w:p w:rsidR="00FF1D0A" w:rsidRDefault="00FF1D0A" w:rsidP="00FF1D0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большое внимание уделяется не только своевременному рассмотрению обращений граждан, но и качеству подготовки ответов на них.</w:t>
      </w:r>
    </w:p>
    <w:p w:rsidR="00FF1D0A" w:rsidRDefault="00FF1D0A" w:rsidP="00FF1D0A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территориальной принадлежности обращения поступили от жителей: </w:t>
      </w:r>
    </w:p>
    <w:p w:rsidR="00FF1D0A" w:rsidRDefault="00FF1D0A" w:rsidP="00FF1D0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сельское поселение «Улётовское» - 14 обращений,</w:t>
      </w:r>
    </w:p>
    <w:p w:rsidR="00FF1D0A" w:rsidRDefault="00FF1D0A" w:rsidP="00FF1D0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городское поселение «</w:t>
      </w:r>
      <w:proofErr w:type="spellStart"/>
      <w:r>
        <w:rPr>
          <w:sz w:val="28"/>
          <w:szCs w:val="28"/>
        </w:rPr>
        <w:t>Дровянинское</w:t>
      </w:r>
      <w:proofErr w:type="spellEnd"/>
      <w:r>
        <w:rPr>
          <w:sz w:val="28"/>
          <w:szCs w:val="28"/>
        </w:rPr>
        <w:t xml:space="preserve">» - </w:t>
      </w:r>
      <w:r w:rsidR="00E715B1">
        <w:rPr>
          <w:sz w:val="28"/>
          <w:szCs w:val="28"/>
        </w:rPr>
        <w:t xml:space="preserve">1 </w:t>
      </w:r>
      <w:r>
        <w:rPr>
          <w:sz w:val="28"/>
          <w:szCs w:val="28"/>
        </w:rPr>
        <w:t>обращени</w:t>
      </w:r>
      <w:r w:rsidR="00E715B1">
        <w:rPr>
          <w:sz w:val="28"/>
          <w:szCs w:val="28"/>
        </w:rPr>
        <w:t>е</w:t>
      </w:r>
      <w:r>
        <w:rPr>
          <w:sz w:val="28"/>
          <w:szCs w:val="28"/>
        </w:rPr>
        <w:t>,</w:t>
      </w:r>
    </w:p>
    <w:p w:rsidR="00FF1D0A" w:rsidRDefault="00FF1D0A" w:rsidP="00FF1D0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-сельское поселение «</w:t>
      </w:r>
      <w:proofErr w:type="spellStart"/>
      <w:r>
        <w:rPr>
          <w:sz w:val="28"/>
          <w:szCs w:val="28"/>
        </w:rPr>
        <w:t>Горекацанское</w:t>
      </w:r>
      <w:proofErr w:type="spellEnd"/>
      <w:r>
        <w:rPr>
          <w:sz w:val="28"/>
          <w:szCs w:val="28"/>
        </w:rPr>
        <w:t xml:space="preserve">» - </w:t>
      </w:r>
      <w:r w:rsidR="00E715B1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обращение;</w:t>
      </w:r>
    </w:p>
    <w:p w:rsidR="00FF1D0A" w:rsidRDefault="00FF1D0A" w:rsidP="00FF1D0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сельское поселение «</w:t>
      </w:r>
      <w:r w:rsidR="00E715B1">
        <w:rPr>
          <w:sz w:val="28"/>
          <w:szCs w:val="28"/>
        </w:rPr>
        <w:t>Тангинское</w:t>
      </w:r>
      <w:r>
        <w:rPr>
          <w:sz w:val="28"/>
          <w:szCs w:val="28"/>
        </w:rPr>
        <w:t xml:space="preserve">» - </w:t>
      </w:r>
      <w:r w:rsidR="00E715B1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обращение,</w:t>
      </w:r>
    </w:p>
    <w:p w:rsidR="00FF1D0A" w:rsidRDefault="00FF1D0A" w:rsidP="00FF1D0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сельское поселение «</w:t>
      </w:r>
      <w:r w:rsidR="00E715B1">
        <w:rPr>
          <w:sz w:val="28"/>
          <w:szCs w:val="28"/>
        </w:rPr>
        <w:t>Николаевское</w:t>
      </w:r>
      <w:r>
        <w:rPr>
          <w:sz w:val="28"/>
          <w:szCs w:val="28"/>
        </w:rPr>
        <w:t>» - 1 обращение;</w:t>
      </w:r>
    </w:p>
    <w:p w:rsidR="00FF1D0A" w:rsidRDefault="00FF1D0A" w:rsidP="00FF1D0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г. </w:t>
      </w:r>
      <w:r w:rsidR="00E715B1">
        <w:rPr>
          <w:sz w:val="28"/>
          <w:szCs w:val="28"/>
        </w:rPr>
        <w:t>Иркутск</w:t>
      </w:r>
      <w:r>
        <w:rPr>
          <w:sz w:val="28"/>
          <w:szCs w:val="28"/>
        </w:rPr>
        <w:t xml:space="preserve"> – 1 обращение;</w:t>
      </w:r>
    </w:p>
    <w:p w:rsidR="00E715B1" w:rsidRDefault="00E715B1" w:rsidP="00FF1D0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Республика Бурятия – 1 обращение;</w:t>
      </w:r>
    </w:p>
    <w:p w:rsidR="00FF1D0A" w:rsidRDefault="00FF1D0A" w:rsidP="00FF1D0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электронных адресов без указания почтового адреса – 2 обращения.</w:t>
      </w:r>
    </w:p>
    <w:p w:rsidR="00FF1D0A" w:rsidRPr="00185721" w:rsidRDefault="00FF1D0A" w:rsidP="00FF1D0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Тематический анализ обращений показывает, что граждане обращаются по различным вопросам – </w:t>
      </w:r>
      <w:r w:rsidR="00E715B1">
        <w:rPr>
          <w:sz w:val="28"/>
          <w:szCs w:val="28"/>
        </w:rPr>
        <w:t xml:space="preserve">подвоз воды, </w:t>
      </w:r>
      <w:r>
        <w:rPr>
          <w:sz w:val="28"/>
          <w:szCs w:val="28"/>
        </w:rPr>
        <w:t xml:space="preserve">улучшение жилищных условий, отлов безнадзорных животных (собак), </w:t>
      </w:r>
      <w:r w:rsidR="00E715B1">
        <w:rPr>
          <w:sz w:val="28"/>
          <w:szCs w:val="28"/>
        </w:rPr>
        <w:t xml:space="preserve">выпас сельскохозяйственных животных (КРС), оказание материальной помощи, предоставление жилья педагогам, денежная компенсация несовершеннолетним детям, отец которых погиб на СВО, </w:t>
      </w:r>
      <w:r w:rsidR="00231EDB">
        <w:rPr>
          <w:sz w:val="28"/>
          <w:szCs w:val="28"/>
        </w:rPr>
        <w:t>о взыскании задолженности за государственный контракт, о переносе места контейнерной площадки, по ликвидации муниципального имущества, расположенного во дворе многоквартирных домов.</w:t>
      </w:r>
      <w:proofErr w:type="gramEnd"/>
    </w:p>
    <w:p w:rsidR="00FF1D0A" w:rsidRDefault="00FF1D0A" w:rsidP="00FF1D0A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C2DE7">
        <w:rPr>
          <w:sz w:val="28"/>
          <w:szCs w:val="28"/>
        </w:rPr>
        <w:t xml:space="preserve">оллективных обращений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было </w:t>
      </w:r>
      <w:r>
        <w:rPr>
          <w:sz w:val="28"/>
          <w:szCs w:val="28"/>
        </w:rPr>
        <w:t>три.</w:t>
      </w:r>
      <w:r>
        <w:rPr>
          <w:sz w:val="28"/>
          <w:szCs w:val="28"/>
        </w:rPr>
        <w:t xml:space="preserve"> </w:t>
      </w:r>
      <w:r w:rsidRPr="00EC2DE7">
        <w:rPr>
          <w:sz w:val="28"/>
          <w:szCs w:val="28"/>
        </w:rPr>
        <w:t xml:space="preserve">Основными темами данных обращений являлись вопросы </w:t>
      </w:r>
      <w:r>
        <w:rPr>
          <w:sz w:val="28"/>
          <w:szCs w:val="28"/>
        </w:rPr>
        <w:t>по</w:t>
      </w:r>
      <w:r w:rsidR="00231EDB">
        <w:rPr>
          <w:sz w:val="28"/>
          <w:szCs w:val="28"/>
        </w:rPr>
        <w:t xml:space="preserve"> </w:t>
      </w:r>
      <w:r w:rsidR="00231EDB">
        <w:rPr>
          <w:sz w:val="28"/>
          <w:szCs w:val="28"/>
        </w:rPr>
        <w:t>ликвидации муниципального имущества, расположенно</w:t>
      </w:r>
      <w:r w:rsidR="00231EDB">
        <w:rPr>
          <w:sz w:val="28"/>
          <w:szCs w:val="28"/>
        </w:rPr>
        <w:t>го</w:t>
      </w:r>
      <w:r w:rsidR="00231EDB">
        <w:rPr>
          <w:sz w:val="28"/>
          <w:szCs w:val="28"/>
        </w:rPr>
        <w:t xml:space="preserve"> во дворе многоквартирных домов</w:t>
      </w:r>
      <w:r w:rsidR="00231EDB">
        <w:rPr>
          <w:sz w:val="28"/>
          <w:szCs w:val="28"/>
        </w:rPr>
        <w:t>, ремонт канализационного люка, перенос контейнерной</w:t>
      </w:r>
      <w:bookmarkStart w:id="0" w:name="_GoBack"/>
      <w:bookmarkEnd w:id="0"/>
      <w:r w:rsidR="00231EDB">
        <w:rPr>
          <w:sz w:val="28"/>
          <w:szCs w:val="28"/>
        </w:rPr>
        <w:t xml:space="preserve"> площадки</w:t>
      </w:r>
      <w:r>
        <w:rPr>
          <w:sz w:val="28"/>
          <w:szCs w:val="28"/>
        </w:rPr>
        <w:t>.</w:t>
      </w:r>
    </w:p>
    <w:p w:rsidR="00FF1D0A" w:rsidRDefault="00FF1D0A" w:rsidP="00FF1D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5DB9">
        <w:rPr>
          <w:rFonts w:ascii="Times New Roman" w:hAnsi="Times New Roman" w:cs="Times New Roman"/>
          <w:sz w:val="28"/>
          <w:szCs w:val="28"/>
        </w:rPr>
        <w:t>Все поступившие обращения рассмотрены</w:t>
      </w:r>
      <w:r>
        <w:rPr>
          <w:rFonts w:ascii="Times New Roman" w:hAnsi="Times New Roman" w:cs="Times New Roman"/>
          <w:sz w:val="28"/>
          <w:szCs w:val="28"/>
        </w:rPr>
        <w:t>, даны разъяснения</w:t>
      </w:r>
      <w:r w:rsidRPr="000A5DB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 2 мая 2006 года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ответы направлены заявителям.</w:t>
      </w:r>
      <w:r w:rsidRPr="000A5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D0A" w:rsidRDefault="00FF1D0A" w:rsidP="00FF1D0A">
      <w:pPr>
        <w:pStyle w:val="a3"/>
        <w:spacing w:line="360" w:lineRule="auto"/>
        <w:ind w:firstLine="360"/>
        <w:jc w:val="both"/>
        <w:rPr>
          <w:sz w:val="28"/>
          <w:szCs w:val="28"/>
        </w:rPr>
      </w:pPr>
    </w:p>
    <w:p w:rsidR="00FF1D0A" w:rsidRDefault="00FF1D0A" w:rsidP="00FF1D0A"/>
    <w:p w:rsidR="009F7B1A" w:rsidRDefault="009F7B1A"/>
    <w:sectPr w:rsidR="009F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0A"/>
    <w:rsid w:val="00231EDB"/>
    <w:rsid w:val="009F7B1A"/>
    <w:rsid w:val="00E715B1"/>
    <w:rsid w:val="00F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D0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D0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2024-07-25T02:36:00Z</dcterms:created>
  <dcterms:modified xsi:type="dcterms:W3CDTF">2024-07-25T05:45:00Z</dcterms:modified>
</cp:coreProperties>
</file>