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E4" w:rsidRPr="00590AE5" w:rsidRDefault="00AE5611" w:rsidP="00523EE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</w:rPr>
        <w:t>О п</w:t>
      </w:r>
      <w:r w:rsidR="00523EE4" w:rsidRPr="00590AE5">
        <w:rPr>
          <w:rFonts w:ascii="Times New Roman" w:eastAsia="Times New Roman" w:hAnsi="Times New Roman" w:cs="Times New Roman"/>
          <w:b/>
          <w:bCs/>
          <w:color w:val="333333"/>
        </w:rPr>
        <w:t>редоставлени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и </w:t>
      </w:r>
      <w:r w:rsidR="00523EE4" w:rsidRPr="00590AE5">
        <w:rPr>
          <w:rFonts w:ascii="Times New Roman" w:eastAsia="Times New Roman" w:hAnsi="Times New Roman" w:cs="Times New Roman"/>
          <w:b/>
          <w:bCs/>
          <w:color w:val="333333"/>
        </w:rPr>
        <w:t>дополнительных выходных дней лицам, осуществляющим уход за детьми-инвалидами</w:t>
      </w:r>
    </w:p>
    <w:p w:rsidR="00523EE4" w:rsidRPr="00590AE5" w:rsidRDefault="00523EE4" w:rsidP="00523EE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333333"/>
        </w:rPr>
        <w:t>Федеральным законом от 05.12.2022 № 491-ФЗ в статью 262 Трудового кодекса Российской Федерации внесены изменения, согласно которым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</w:p>
    <w:p w:rsidR="00523EE4" w:rsidRPr="00590AE5" w:rsidRDefault="00523EE4" w:rsidP="00523EE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333333"/>
        </w:rPr>
        <w:t>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</w:t>
      </w:r>
    </w:p>
    <w:p w:rsidR="00523EE4" w:rsidRPr="00590AE5" w:rsidRDefault="00523EE4" w:rsidP="00523EE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333333"/>
        </w:rPr>
        <w:t>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</w:t>
      </w:r>
    </w:p>
    <w:p w:rsidR="00523EE4" w:rsidRPr="00590AE5" w:rsidRDefault="00523EE4" w:rsidP="00523EE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333333"/>
        </w:rPr>
        <w:t>Оплата каждого дополнительного выходного дня производится в размере среднего заработка и порядке, который устанавливается федеральными законами.</w:t>
      </w:r>
    </w:p>
    <w:p w:rsidR="00523EE4" w:rsidRPr="00590AE5" w:rsidRDefault="00523EE4" w:rsidP="00523EE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333333"/>
        </w:rPr>
        <w:t>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E83338" w:rsidRDefault="00AE5611" w:rsidP="00AE5611">
      <w:pPr>
        <w:spacing w:after="160" w:line="240" w:lineRule="auto"/>
      </w:pPr>
      <w:r>
        <w:rPr>
          <w:rFonts w:ascii="Times New Roman" w:hAnsi="Times New Roman" w:cs="Times New Roman"/>
          <w:b/>
        </w:rPr>
        <w:t>Читинский транспортный прокурор</w:t>
      </w:r>
    </w:p>
    <w:sectPr w:rsidR="00E8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E3"/>
    <w:rsid w:val="00523EE4"/>
    <w:rsid w:val="00665FA3"/>
    <w:rsid w:val="009A16E3"/>
    <w:rsid w:val="00AE5611"/>
    <w:rsid w:val="00DD6CFD"/>
    <w:rsid w:val="00E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A2360-CB2B-405F-8435-D2BBD254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Пользователь Windows</cp:lastModifiedBy>
  <cp:revision>2</cp:revision>
  <dcterms:created xsi:type="dcterms:W3CDTF">2024-10-30T04:40:00Z</dcterms:created>
  <dcterms:modified xsi:type="dcterms:W3CDTF">2024-10-30T04:40:00Z</dcterms:modified>
</cp:coreProperties>
</file>