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C0726A">
        <w:rPr>
          <w:rFonts w:ascii="Times New Roman" w:hAnsi="Times New Roman"/>
          <w:b/>
          <w:color w:val="000000" w:themeColor="text1"/>
          <w:sz w:val="20"/>
        </w:rPr>
        <w:t>13 ноября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B04C0">
        <w:rPr>
          <w:rFonts w:ascii="Times New Roman" w:hAnsi="Times New Roman"/>
          <w:b/>
          <w:color w:val="000000" w:themeColor="text1"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BD1B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0726A" w:rsidRDefault="00C0726A" w:rsidP="00C0726A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Совместную горячую линию по вопросам уплаты имущественных налогов проведут УФНС и Союз журналистов</w:t>
      </w:r>
      <w:bookmarkStart w:id="0" w:name="_GoBack"/>
      <w:bookmarkEnd w:id="0"/>
    </w:p>
    <w:p w:rsidR="00C0726A" w:rsidRPr="00C0726A" w:rsidRDefault="00C0726A" w:rsidP="00C0726A">
      <w:pPr>
        <w:spacing w:after="0"/>
        <w:rPr>
          <w:rFonts w:ascii="Times New Roman" w:eastAsiaTheme="minorHAnsi" w:hAnsi="Times New Roman"/>
          <w:b/>
          <w:sz w:val="26"/>
          <w:szCs w:val="26"/>
        </w:rPr>
      </w:pPr>
    </w:p>
    <w:p w:rsidR="00C0726A" w:rsidRDefault="00C0726A" w:rsidP="00C0726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20 ноября </w:t>
      </w:r>
      <w:r w:rsidRPr="00AC0911">
        <w:rPr>
          <w:rFonts w:ascii="Times New Roman" w:eastAsiaTheme="minorHAnsi" w:hAnsi="Times New Roman"/>
          <w:sz w:val="26"/>
          <w:szCs w:val="26"/>
        </w:rPr>
        <w:t xml:space="preserve">Управление Федеральной налоговой службы по </w:t>
      </w:r>
      <w:r>
        <w:rPr>
          <w:rFonts w:ascii="Times New Roman" w:eastAsiaTheme="minorHAnsi" w:hAnsi="Times New Roman"/>
          <w:sz w:val="26"/>
          <w:szCs w:val="26"/>
        </w:rPr>
        <w:t xml:space="preserve">Забайкальскому краю и Союз журналистов Забайкальского края проведут круглый стол-конференцию </w:t>
      </w:r>
      <w:r w:rsidRPr="00AC0911">
        <w:rPr>
          <w:rFonts w:ascii="Times New Roman" w:eastAsiaTheme="minorHAnsi" w:hAnsi="Times New Roman"/>
          <w:sz w:val="26"/>
          <w:szCs w:val="26"/>
        </w:rPr>
        <w:t>по теме «Исполнение налоговых уведомлений по имущественным налогам за 2023 год».</w:t>
      </w:r>
      <w:r>
        <w:rPr>
          <w:rFonts w:ascii="Times New Roman" w:eastAsiaTheme="minorHAnsi" w:hAnsi="Times New Roman"/>
          <w:sz w:val="26"/>
          <w:szCs w:val="26"/>
        </w:rPr>
        <w:t xml:space="preserve"> В рамках мероприятия для налогоплательщиков пройдет горячая линия по вопросам уплаты имущественных налогов. Напомним, срок уплаты в текущем году истекает 2 декабря.</w:t>
      </w:r>
    </w:p>
    <w:p w:rsidR="00C0726A" w:rsidRPr="00AC0911" w:rsidRDefault="00C0726A" w:rsidP="00C0726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C0726A" w:rsidRPr="00AC0911" w:rsidRDefault="00C0726A" w:rsidP="00C0726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AC0911">
        <w:rPr>
          <w:rFonts w:ascii="Times New Roman" w:eastAsiaTheme="minorHAnsi" w:hAnsi="Times New Roman"/>
          <w:sz w:val="26"/>
          <w:szCs w:val="26"/>
        </w:rPr>
        <w:t>Специалисты управления ответят на вопросы, связанные с порядком уплаты земельного, транспортного налогов, налога на имущество физических лиц, а также с действующими льготами по ним.</w:t>
      </w:r>
    </w:p>
    <w:p w:rsidR="00C0726A" w:rsidRPr="00AC0911" w:rsidRDefault="00C0726A" w:rsidP="00C0726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C0726A" w:rsidRPr="00AC0911" w:rsidRDefault="00C0726A" w:rsidP="00C0726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AC0911">
        <w:rPr>
          <w:rFonts w:ascii="Times New Roman" w:eastAsiaTheme="minorHAnsi" w:hAnsi="Times New Roman"/>
          <w:sz w:val="26"/>
          <w:szCs w:val="26"/>
        </w:rPr>
        <w:t>Время проведения горячей линии — с 14.00 до 15.00.</w:t>
      </w:r>
    </w:p>
    <w:p w:rsidR="00C0726A" w:rsidRPr="00AC0911" w:rsidRDefault="00C0726A" w:rsidP="00C0726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C0726A" w:rsidRPr="003B643C" w:rsidRDefault="00C0726A" w:rsidP="00C0726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C0911">
        <w:rPr>
          <w:rFonts w:ascii="Times New Roman" w:eastAsiaTheme="minorHAnsi" w:hAnsi="Times New Roman"/>
          <w:sz w:val="26"/>
          <w:szCs w:val="26"/>
        </w:rPr>
        <w:t>Вопросы будут приниматься по телефону 8 (</w:t>
      </w:r>
      <w:r>
        <w:rPr>
          <w:rFonts w:ascii="Times New Roman" w:eastAsiaTheme="minorHAnsi" w:hAnsi="Times New Roman"/>
          <w:sz w:val="26"/>
          <w:szCs w:val="26"/>
        </w:rPr>
        <w:t>914</w:t>
      </w:r>
      <w:r w:rsidRPr="00AC0911">
        <w:rPr>
          <w:rFonts w:ascii="Times New Roman" w:eastAsiaTheme="minorHAnsi" w:hAnsi="Times New Roman"/>
          <w:sz w:val="26"/>
          <w:szCs w:val="26"/>
        </w:rPr>
        <w:t xml:space="preserve">) </w:t>
      </w:r>
      <w:r>
        <w:rPr>
          <w:rFonts w:ascii="Times New Roman" w:eastAsiaTheme="minorHAnsi" w:hAnsi="Times New Roman"/>
          <w:sz w:val="26"/>
          <w:szCs w:val="26"/>
        </w:rPr>
        <w:t>529-44-51</w:t>
      </w:r>
      <w:r w:rsidRPr="00AC0911">
        <w:rPr>
          <w:rFonts w:ascii="Times New Roman" w:eastAsiaTheme="minorHAnsi" w:hAnsi="Times New Roman"/>
          <w:sz w:val="26"/>
          <w:szCs w:val="26"/>
        </w:rPr>
        <w:t>.</w:t>
      </w:r>
    </w:p>
    <w:p w:rsidR="007B04C0" w:rsidRDefault="007B04C0" w:rsidP="007B04C0">
      <w:pPr>
        <w:spacing w:after="0"/>
        <w:rPr>
          <w:rFonts w:ascii="Times New Roman" w:hAnsi="Times New Roman"/>
          <w:sz w:val="20"/>
        </w:rPr>
      </w:pPr>
    </w:p>
    <w:p w:rsidR="00660906" w:rsidRPr="00B526A0" w:rsidRDefault="00660906" w:rsidP="0072091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04C0"/>
    <w:rsid w:val="007B35B2"/>
    <w:rsid w:val="007B4A0D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0726A"/>
    <w:rsid w:val="00C76619"/>
    <w:rsid w:val="00C91E6A"/>
    <w:rsid w:val="00CA72E8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1F7A-5382-4E0D-B85F-DC815C33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110</cp:revision>
  <dcterms:created xsi:type="dcterms:W3CDTF">2020-12-15T05:32:00Z</dcterms:created>
  <dcterms:modified xsi:type="dcterms:W3CDTF">2024-11-13T00:35:00Z</dcterms:modified>
</cp:coreProperties>
</file>