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233" w:rsidRPr="002F1233" w:rsidRDefault="002F1233" w:rsidP="002F1233">
      <w:pPr>
        <w:spacing w:after="0" w:line="450" w:lineRule="atLeast"/>
        <w:outlineLvl w:val="0"/>
        <w:rPr>
          <w:rFonts w:ascii="Arial Narrow" w:eastAsia="Times New Roman" w:hAnsi="Arial Narrow" w:cs="Times New Roman"/>
          <w:color w:val="333333"/>
          <w:kern w:val="36"/>
          <w:sz w:val="36"/>
          <w:szCs w:val="36"/>
          <w:lang w:eastAsia="ru-RU"/>
        </w:rPr>
      </w:pPr>
      <w:r w:rsidRPr="002F1233">
        <w:rPr>
          <w:rFonts w:ascii="Arial Narrow" w:eastAsia="Times New Roman" w:hAnsi="Arial Narrow" w:cs="Times New Roman"/>
          <w:b/>
          <w:bCs/>
          <w:color w:val="333333"/>
          <w:kern w:val="36"/>
          <w:sz w:val="68"/>
          <w:szCs w:val="68"/>
          <w:lang w:eastAsia="ru-RU"/>
        </w:rPr>
        <w:t>ВНИМАНИЮ САМОЗАНЯТЫХ!</w:t>
      </w:r>
    </w:p>
    <w:p w:rsidR="002F1233" w:rsidRPr="002F1233" w:rsidRDefault="002F1233" w:rsidP="002F1233">
      <w:pPr>
        <w:spacing w:after="270" w:line="360" w:lineRule="atLeast"/>
        <w:ind w:left="450" w:right="450"/>
        <w:jc w:val="both"/>
        <w:rPr>
          <w:rFonts w:ascii="Arial Regular" w:eastAsia="Times New Roman" w:hAnsi="Arial Regular" w:cs="Times New Roman"/>
          <w:color w:val="666666"/>
          <w:sz w:val="24"/>
          <w:szCs w:val="24"/>
          <w:lang w:eastAsia="ru-RU"/>
        </w:rPr>
      </w:pPr>
      <w:r w:rsidRPr="002F1233">
        <w:rPr>
          <w:rFonts w:ascii="Arial Regular" w:eastAsia="Times New Roman" w:hAnsi="Arial Regular" w:cs="Times New Roman"/>
          <w:color w:val="666666"/>
          <w:sz w:val="24"/>
          <w:szCs w:val="24"/>
          <w:lang w:eastAsia="ru-RU"/>
        </w:rPr>
        <w:t xml:space="preserve">Мобильное приложение для </w:t>
      </w:r>
      <w:proofErr w:type="spellStart"/>
      <w:r w:rsidRPr="002F1233">
        <w:rPr>
          <w:rFonts w:ascii="Arial Regular" w:eastAsia="Times New Roman" w:hAnsi="Arial Regular" w:cs="Times New Roman"/>
          <w:color w:val="666666"/>
          <w:sz w:val="24"/>
          <w:szCs w:val="24"/>
          <w:lang w:eastAsia="ru-RU"/>
        </w:rPr>
        <w:t>самозанятых</w:t>
      </w:r>
      <w:proofErr w:type="spellEnd"/>
      <w:r w:rsidRPr="002F1233">
        <w:rPr>
          <w:rFonts w:ascii="Arial Regular" w:eastAsia="Times New Roman" w:hAnsi="Arial Regular" w:cs="Times New Roman"/>
          <w:color w:val="666666"/>
          <w:sz w:val="24"/>
          <w:szCs w:val="24"/>
          <w:lang w:eastAsia="ru-RU"/>
        </w:rPr>
        <w:t xml:space="preserve"> «Мой налог» помогает своевременно уплатить налог</w:t>
      </w:r>
    </w:p>
    <w:p w:rsidR="002F1233" w:rsidRPr="002F1233" w:rsidRDefault="002F1233" w:rsidP="002F1233">
      <w:pPr>
        <w:spacing w:after="270" w:line="360" w:lineRule="atLeast"/>
        <w:ind w:left="450" w:right="450"/>
        <w:jc w:val="both"/>
        <w:rPr>
          <w:rFonts w:ascii="Arial Regular" w:eastAsia="Times New Roman" w:hAnsi="Arial Regular" w:cs="Times New Roman"/>
          <w:color w:val="666666"/>
          <w:sz w:val="24"/>
          <w:szCs w:val="24"/>
          <w:lang w:eastAsia="ru-RU"/>
        </w:rPr>
      </w:pPr>
      <w:r w:rsidRPr="002F1233">
        <w:rPr>
          <w:rFonts w:ascii="Arial Regular" w:eastAsia="Times New Roman" w:hAnsi="Arial Regular" w:cs="Times New Roman"/>
          <w:color w:val="666666"/>
          <w:sz w:val="24"/>
          <w:szCs w:val="24"/>
          <w:lang w:eastAsia="ru-RU"/>
        </w:rPr>
        <w:t>У специально</w:t>
      </w:r>
      <w:bookmarkStart w:id="0" w:name="_GoBack"/>
      <w:bookmarkEnd w:id="0"/>
      <w:r w:rsidRPr="002F1233">
        <w:rPr>
          <w:rFonts w:ascii="Arial Regular" w:eastAsia="Times New Roman" w:hAnsi="Arial Regular" w:cs="Times New Roman"/>
          <w:color w:val="666666"/>
          <w:sz w:val="24"/>
          <w:szCs w:val="24"/>
          <w:lang w:eastAsia="ru-RU"/>
        </w:rPr>
        <w:t>го налогового режима «Налог на профессиональный доход» множество преимуществ:</w:t>
      </w:r>
    </w:p>
    <w:p w:rsidR="002F1233" w:rsidRPr="002F1233" w:rsidRDefault="002F1233" w:rsidP="002F1233">
      <w:pPr>
        <w:spacing w:after="0" w:line="240" w:lineRule="auto"/>
        <w:rPr>
          <w:rFonts w:ascii="Arial Narrow" w:eastAsia="Times New Roman" w:hAnsi="Arial Narrow" w:cs="Times New Roman"/>
          <w:color w:val="666666"/>
          <w:sz w:val="24"/>
          <w:szCs w:val="24"/>
          <w:lang w:eastAsia="ru-RU"/>
        </w:rPr>
      </w:pPr>
      <w:proofErr w:type="gramStart"/>
      <w:r w:rsidRPr="002F1233">
        <w:rPr>
          <w:rFonts w:ascii="Arial Narrow" w:eastAsia="Times New Roman" w:hAnsi="Symbol" w:cs="Times New Roman"/>
          <w:color w:val="666666"/>
          <w:sz w:val="24"/>
          <w:szCs w:val="24"/>
          <w:lang w:eastAsia="ru-RU"/>
        </w:rPr>
        <w:t></w:t>
      </w:r>
      <w:r w:rsidRPr="002F1233">
        <w:rPr>
          <w:rFonts w:ascii="Arial Narrow" w:eastAsia="Times New Roman" w:hAnsi="Arial Narrow" w:cs="Times New Roman"/>
          <w:color w:val="666666"/>
          <w:sz w:val="24"/>
          <w:szCs w:val="24"/>
          <w:lang w:eastAsia="ru-RU"/>
        </w:rPr>
        <w:t xml:space="preserve">  простая</w:t>
      </w:r>
      <w:proofErr w:type="gramEnd"/>
      <w:r w:rsidRPr="002F1233">
        <w:rPr>
          <w:rFonts w:ascii="Arial Narrow" w:eastAsia="Times New Roman" w:hAnsi="Arial Narrow" w:cs="Times New Roman"/>
          <w:color w:val="666666"/>
          <w:sz w:val="24"/>
          <w:szCs w:val="24"/>
          <w:lang w:eastAsia="ru-RU"/>
        </w:rPr>
        <w:t xml:space="preserve"> процедура дистанционной регистрации при помощи мобильного приложения «Мой налог»;</w:t>
      </w:r>
    </w:p>
    <w:p w:rsidR="002F1233" w:rsidRPr="002F1233" w:rsidRDefault="002F1233" w:rsidP="002F1233">
      <w:pPr>
        <w:spacing w:after="0" w:line="240" w:lineRule="auto"/>
        <w:rPr>
          <w:rFonts w:ascii="Arial Narrow" w:eastAsia="Times New Roman" w:hAnsi="Arial Narrow" w:cs="Times New Roman"/>
          <w:color w:val="666666"/>
          <w:sz w:val="24"/>
          <w:szCs w:val="24"/>
          <w:lang w:eastAsia="ru-RU"/>
        </w:rPr>
      </w:pPr>
      <w:proofErr w:type="gramStart"/>
      <w:r w:rsidRPr="002F1233">
        <w:rPr>
          <w:rFonts w:ascii="Arial Narrow" w:eastAsia="Times New Roman" w:hAnsi="Symbol" w:cs="Times New Roman"/>
          <w:color w:val="666666"/>
          <w:sz w:val="24"/>
          <w:szCs w:val="24"/>
          <w:lang w:eastAsia="ru-RU"/>
        </w:rPr>
        <w:t></w:t>
      </w:r>
      <w:r w:rsidRPr="002F1233">
        <w:rPr>
          <w:rFonts w:ascii="Arial Narrow" w:eastAsia="Times New Roman" w:hAnsi="Arial Narrow" w:cs="Times New Roman"/>
          <w:color w:val="666666"/>
          <w:sz w:val="24"/>
          <w:szCs w:val="24"/>
          <w:lang w:eastAsia="ru-RU"/>
        </w:rPr>
        <w:t xml:space="preserve">  отсутствие</w:t>
      </w:r>
      <w:proofErr w:type="gramEnd"/>
      <w:r w:rsidRPr="002F1233">
        <w:rPr>
          <w:rFonts w:ascii="Arial Narrow" w:eastAsia="Times New Roman" w:hAnsi="Arial Narrow" w:cs="Times New Roman"/>
          <w:color w:val="666666"/>
          <w:sz w:val="24"/>
          <w:szCs w:val="24"/>
          <w:lang w:eastAsia="ru-RU"/>
        </w:rPr>
        <w:t xml:space="preserve"> обязанности по представлению отчетности;</w:t>
      </w:r>
    </w:p>
    <w:p w:rsidR="002F1233" w:rsidRPr="002F1233" w:rsidRDefault="002F1233" w:rsidP="002F1233">
      <w:pPr>
        <w:spacing w:after="0" w:line="240" w:lineRule="auto"/>
        <w:rPr>
          <w:rFonts w:ascii="Arial Narrow" w:eastAsia="Times New Roman" w:hAnsi="Arial Narrow" w:cs="Times New Roman"/>
          <w:color w:val="666666"/>
          <w:sz w:val="24"/>
          <w:szCs w:val="24"/>
          <w:lang w:eastAsia="ru-RU"/>
        </w:rPr>
      </w:pPr>
      <w:proofErr w:type="gramStart"/>
      <w:r w:rsidRPr="002F1233">
        <w:rPr>
          <w:rFonts w:ascii="Arial Narrow" w:eastAsia="Times New Roman" w:hAnsi="Symbol" w:cs="Times New Roman"/>
          <w:color w:val="666666"/>
          <w:sz w:val="24"/>
          <w:szCs w:val="24"/>
          <w:lang w:eastAsia="ru-RU"/>
        </w:rPr>
        <w:t></w:t>
      </w:r>
      <w:r w:rsidRPr="002F1233">
        <w:rPr>
          <w:rFonts w:ascii="Arial Narrow" w:eastAsia="Times New Roman" w:hAnsi="Arial Narrow" w:cs="Times New Roman"/>
          <w:color w:val="666666"/>
          <w:sz w:val="24"/>
          <w:szCs w:val="24"/>
          <w:lang w:eastAsia="ru-RU"/>
        </w:rPr>
        <w:t xml:space="preserve">  низкие</w:t>
      </w:r>
      <w:proofErr w:type="gramEnd"/>
      <w:r w:rsidRPr="002F1233">
        <w:rPr>
          <w:rFonts w:ascii="Arial Narrow" w:eastAsia="Times New Roman" w:hAnsi="Arial Narrow" w:cs="Times New Roman"/>
          <w:color w:val="666666"/>
          <w:sz w:val="24"/>
          <w:szCs w:val="24"/>
          <w:lang w:eastAsia="ru-RU"/>
        </w:rPr>
        <w:t xml:space="preserve"> ставки налогообложения;</w:t>
      </w:r>
    </w:p>
    <w:p w:rsidR="002F1233" w:rsidRPr="002F1233" w:rsidRDefault="002F1233" w:rsidP="002F1233">
      <w:pPr>
        <w:spacing w:after="0" w:line="240" w:lineRule="auto"/>
        <w:rPr>
          <w:rFonts w:ascii="Arial Narrow" w:eastAsia="Times New Roman" w:hAnsi="Arial Narrow" w:cs="Times New Roman"/>
          <w:color w:val="666666"/>
          <w:sz w:val="24"/>
          <w:szCs w:val="24"/>
          <w:lang w:eastAsia="ru-RU"/>
        </w:rPr>
      </w:pPr>
      <w:proofErr w:type="gramStart"/>
      <w:r w:rsidRPr="002F1233">
        <w:rPr>
          <w:rFonts w:ascii="Arial Narrow" w:eastAsia="Times New Roman" w:hAnsi="Symbol" w:cs="Times New Roman"/>
          <w:color w:val="666666"/>
          <w:sz w:val="24"/>
          <w:szCs w:val="24"/>
          <w:lang w:eastAsia="ru-RU"/>
        </w:rPr>
        <w:t></w:t>
      </w:r>
      <w:r w:rsidRPr="002F1233">
        <w:rPr>
          <w:rFonts w:ascii="Arial Narrow" w:eastAsia="Times New Roman" w:hAnsi="Arial Narrow" w:cs="Times New Roman"/>
          <w:color w:val="666666"/>
          <w:sz w:val="24"/>
          <w:szCs w:val="24"/>
          <w:lang w:eastAsia="ru-RU"/>
        </w:rPr>
        <w:t xml:space="preserve">  возможность</w:t>
      </w:r>
      <w:proofErr w:type="gramEnd"/>
      <w:r w:rsidRPr="002F1233">
        <w:rPr>
          <w:rFonts w:ascii="Arial Narrow" w:eastAsia="Times New Roman" w:hAnsi="Arial Narrow" w:cs="Times New Roman"/>
          <w:color w:val="666666"/>
          <w:sz w:val="24"/>
          <w:szCs w:val="24"/>
          <w:lang w:eastAsia="ru-RU"/>
        </w:rPr>
        <w:t xml:space="preserve"> работать без ККТ при оформлении чеков в мобильном приложении «Мой налог»;</w:t>
      </w:r>
    </w:p>
    <w:p w:rsidR="002F1233" w:rsidRPr="002F1233" w:rsidRDefault="002F1233" w:rsidP="002F1233">
      <w:pPr>
        <w:spacing w:after="0" w:line="240" w:lineRule="auto"/>
        <w:rPr>
          <w:rFonts w:ascii="Arial Narrow" w:eastAsia="Times New Roman" w:hAnsi="Arial Narrow" w:cs="Times New Roman"/>
          <w:color w:val="666666"/>
          <w:sz w:val="24"/>
          <w:szCs w:val="24"/>
          <w:lang w:eastAsia="ru-RU"/>
        </w:rPr>
      </w:pPr>
      <w:proofErr w:type="gramStart"/>
      <w:r w:rsidRPr="002F1233">
        <w:rPr>
          <w:rFonts w:ascii="Arial Narrow" w:eastAsia="Times New Roman" w:hAnsi="Symbol" w:cs="Times New Roman"/>
          <w:color w:val="666666"/>
          <w:sz w:val="24"/>
          <w:szCs w:val="24"/>
          <w:lang w:eastAsia="ru-RU"/>
        </w:rPr>
        <w:t></w:t>
      </w:r>
      <w:r w:rsidRPr="002F1233">
        <w:rPr>
          <w:rFonts w:ascii="Arial Narrow" w:eastAsia="Times New Roman" w:hAnsi="Arial Narrow" w:cs="Times New Roman"/>
          <w:color w:val="666666"/>
          <w:sz w:val="24"/>
          <w:szCs w:val="24"/>
          <w:lang w:eastAsia="ru-RU"/>
        </w:rPr>
        <w:t xml:space="preserve">  нет</w:t>
      </w:r>
      <w:proofErr w:type="gramEnd"/>
      <w:r w:rsidRPr="002F1233">
        <w:rPr>
          <w:rFonts w:ascii="Arial Narrow" w:eastAsia="Times New Roman" w:hAnsi="Arial Narrow" w:cs="Times New Roman"/>
          <w:color w:val="666666"/>
          <w:sz w:val="24"/>
          <w:szCs w:val="24"/>
          <w:lang w:eastAsia="ru-RU"/>
        </w:rPr>
        <w:t xml:space="preserve"> установленной обязанности по уплате фиксированных платежей страховых взносов.</w:t>
      </w:r>
    </w:p>
    <w:p w:rsidR="002F1233" w:rsidRPr="002F1233" w:rsidRDefault="002F1233" w:rsidP="002F1233">
      <w:pPr>
        <w:spacing w:after="270" w:line="360" w:lineRule="atLeast"/>
        <w:ind w:left="450" w:right="450"/>
        <w:jc w:val="both"/>
        <w:rPr>
          <w:rFonts w:ascii="Arial Regular" w:eastAsia="Times New Roman" w:hAnsi="Arial Regular" w:cs="Times New Roman"/>
          <w:color w:val="666666"/>
          <w:sz w:val="24"/>
          <w:szCs w:val="24"/>
          <w:lang w:eastAsia="ru-RU"/>
        </w:rPr>
      </w:pPr>
      <w:r w:rsidRPr="002F1233">
        <w:rPr>
          <w:rFonts w:ascii="Arial Regular" w:eastAsia="Times New Roman" w:hAnsi="Arial Regular" w:cs="Times New Roman"/>
          <w:color w:val="666666"/>
          <w:sz w:val="24"/>
          <w:szCs w:val="24"/>
          <w:lang w:eastAsia="ru-RU"/>
        </w:rPr>
        <w:t xml:space="preserve">В качестве </w:t>
      </w:r>
      <w:proofErr w:type="spellStart"/>
      <w:r w:rsidRPr="002F1233">
        <w:rPr>
          <w:rFonts w:ascii="Arial Regular" w:eastAsia="Times New Roman" w:hAnsi="Arial Regular" w:cs="Times New Roman"/>
          <w:color w:val="666666"/>
          <w:sz w:val="24"/>
          <w:szCs w:val="24"/>
          <w:lang w:eastAsia="ru-RU"/>
        </w:rPr>
        <w:t>самозанятых</w:t>
      </w:r>
      <w:proofErr w:type="spellEnd"/>
      <w:r w:rsidRPr="002F1233">
        <w:rPr>
          <w:rFonts w:ascii="Arial Regular" w:eastAsia="Times New Roman" w:hAnsi="Arial Regular" w:cs="Times New Roman"/>
          <w:color w:val="666666"/>
          <w:sz w:val="24"/>
          <w:szCs w:val="24"/>
          <w:lang w:eastAsia="ru-RU"/>
        </w:rPr>
        <w:t xml:space="preserve"> в целом по стране зарегистрировано более 11 млн граждан, в Забайкальском крае за 2024 год количество плательщиков НПД выросло на 38 % и составило 48 276 физических лиц.</w:t>
      </w:r>
    </w:p>
    <w:p w:rsidR="002F1233" w:rsidRPr="002F1233" w:rsidRDefault="002F1233" w:rsidP="002F1233">
      <w:pPr>
        <w:spacing w:after="270" w:line="360" w:lineRule="atLeast"/>
        <w:ind w:left="450" w:right="450"/>
        <w:jc w:val="both"/>
        <w:rPr>
          <w:rFonts w:ascii="Arial Regular" w:eastAsia="Times New Roman" w:hAnsi="Arial Regular" w:cs="Times New Roman"/>
          <w:color w:val="666666"/>
          <w:sz w:val="24"/>
          <w:szCs w:val="24"/>
          <w:lang w:eastAsia="ru-RU"/>
        </w:rPr>
      </w:pPr>
      <w:r w:rsidRPr="002F1233">
        <w:rPr>
          <w:rFonts w:ascii="Arial Regular" w:eastAsia="Times New Roman" w:hAnsi="Arial Regular" w:cs="Times New Roman"/>
          <w:color w:val="666666"/>
          <w:sz w:val="24"/>
          <w:szCs w:val="24"/>
          <w:lang w:eastAsia="ru-RU"/>
        </w:rPr>
        <w:t xml:space="preserve">При этом у плательщиков налога на профессиональный доход, зарегистрированным в Забайкальском крае, отмечается низкая платежная дисциплина: на 1 февраля 2025 года сумма задолженности </w:t>
      </w:r>
      <w:proofErr w:type="spellStart"/>
      <w:r w:rsidRPr="002F1233">
        <w:rPr>
          <w:rFonts w:ascii="Arial Regular" w:eastAsia="Times New Roman" w:hAnsi="Arial Regular" w:cs="Times New Roman"/>
          <w:color w:val="666666"/>
          <w:sz w:val="24"/>
          <w:szCs w:val="24"/>
          <w:lang w:eastAsia="ru-RU"/>
        </w:rPr>
        <w:t>самозанятых</w:t>
      </w:r>
      <w:proofErr w:type="spellEnd"/>
      <w:r w:rsidRPr="002F1233">
        <w:rPr>
          <w:rFonts w:ascii="Arial Regular" w:eastAsia="Times New Roman" w:hAnsi="Arial Regular" w:cs="Times New Roman"/>
          <w:color w:val="666666"/>
          <w:sz w:val="24"/>
          <w:szCs w:val="24"/>
          <w:lang w:eastAsia="ru-RU"/>
        </w:rPr>
        <w:t xml:space="preserve"> превысила 47 млн рублей.</w:t>
      </w:r>
    </w:p>
    <w:p w:rsidR="002F1233" w:rsidRPr="002F1233" w:rsidRDefault="002F1233" w:rsidP="002F1233">
      <w:pPr>
        <w:spacing w:after="270" w:line="360" w:lineRule="atLeast"/>
        <w:ind w:left="450" w:right="450"/>
        <w:jc w:val="both"/>
        <w:rPr>
          <w:rFonts w:ascii="Arial Regular" w:eastAsia="Times New Roman" w:hAnsi="Arial Regular" w:cs="Times New Roman"/>
          <w:color w:val="666666"/>
          <w:sz w:val="24"/>
          <w:szCs w:val="24"/>
          <w:lang w:eastAsia="ru-RU"/>
        </w:rPr>
      </w:pPr>
      <w:r w:rsidRPr="002F1233">
        <w:rPr>
          <w:rFonts w:ascii="Arial Regular" w:eastAsia="Times New Roman" w:hAnsi="Arial Regular" w:cs="Times New Roman"/>
          <w:color w:val="666666"/>
          <w:sz w:val="24"/>
          <w:szCs w:val="24"/>
          <w:lang w:eastAsia="ru-RU"/>
        </w:rPr>
        <w:t xml:space="preserve">Избежать несвоевременной уплаты исчисленных сумм, начисления пени и сэкономить время на заполнении платежных поручений поможет режим </w:t>
      </w:r>
      <w:proofErr w:type="spellStart"/>
      <w:r w:rsidRPr="002F1233">
        <w:rPr>
          <w:rFonts w:ascii="Arial Regular" w:eastAsia="Times New Roman" w:hAnsi="Arial Regular" w:cs="Times New Roman"/>
          <w:color w:val="666666"/>
          <w:sz w:val="24"/>
          <w:szCs w:val="24"/>
          <w:lang w:eastAsia="ru-RU"/>
        </w:rPr>
        <w:t>автоплатежа</w:t>
      </w:r>
      <w:proofErr w:type="spellEnd"/>
      <w:r w:rsidRPr="002F1233">
        <w:rPr>
          <w:rFonts w:ascii="Arial Regular" w:eastAsia="Times New Roman" w:hAnsi="Arial Regular" w:cs="Times New Roman"/>
          <w:color w:val="666666"/>
          <w:sz w:val="24"/>
          <w:szCs w:val="24"/>
          <w:lang w:eastAsia="ru-RU"/>
        </w:rPr>
        <w:t>, который можно подключить в приложении «Мой налог».</w:t>
      </w:r>
    </w:p>
    <w:p w:rsidR="002F1233" w:rsidRPr="002F1233" w:rsidRDefault="002F1233" w:rsidP="002F1233">
      <w:pPr>
        <w:spacing w:after="270" w:line="360" w:lineRule="atLeast"/>
        <w:ind w:left="450" w:right="450"/>
        <w:jc w:val="both"/>
        <w:rPr>
          <w:rFonts w:ascii="Arial Regular" w:eastAsia="Times New Roman" w:hAnsi="Arial Regular" w:cs="Times New Roman"/>
          <w:color w:val="666666"/>
          <w:sz w:val="24"/>
          <w:szCs w:val="24"/>
          <w:lang w:eastAsia="ru-RU"/>
        </w:rPr>
      </w:pPr>
      <w:r w:rsidRPr="002F1233">
        <w:rPr>
          <w:rFonts w:ascii="Arial Regular" w:eastAsia="Times New Roman" w:hAnsi="Arial Regular" w:cs="Times New Roman"/>
          <w:color w:val="666666"/>
          <w:sz w:val="24"/>
          <w:szCs w:val="24"/>
          <w:lang w:eastAsia="ru-RU"/>
        </w:rPr>
        <w:t>Кроме того, уплатить налог можно:</w:t>
      </w:r>
    </w:p>
    <w:p w:rsidR="002F1233" w:rsidRPr="002F1233" w:rsidRDefault="002F1233" w:rsidP="002F1233">
      <w:pPr>
        <w:spacing w:after="0" w:line="240" w:lineRule="auto"/>
        <w:rPr>
          <w:rFonts w:ascii="Arial Narrow" w:eastAsia="Times New Roman" w:hAnsi="Arial Narrow" w:cs="Times New Roman"/>
          <w:color w:val="666666"/>
          <w:sz w:val="24"/>
          <w:szCs w:val="24"/>
          <w:lang w:eastAsia="ru-RU"/>
        </w:rPr>
      </w:pPr>
      <w:proofErr w:type="gramStart"/>
      <w:r w:rsidRPr="002F1233">
        <w:rPr>
          <w:rFonts w:ascii="Arial Narrow" w:eastAsia="Times New Roman" w:hAnsi="Symbol" w:cs="Times New Roman"/>
          <w:color w:val="666666"/>
          <w:sz w:val="24"/>
          <w:szCs w:val="24"/>
          <w:lang w:eastAsia="ru-RU"/>
        </w:rPr>
        <w:t></w:t>
      </w:r>
      <w:r w:rsidRPr="002F1233">
        <w:rPr>
          <w:rFonts w:ascii="Arial Narrow" w:eastAsia="Times New Roman" w:hAnsi="Arial Narrow" w:cs="Times New Roman"/>
          <w:color w:val="666666"/>
          <w:sz w:val="24"/>
          <w:szCs w:val="24"/>
          <w:lang w:eastAsia="ru-RU"/>
        </w:rPr>
        <w:t xml:space="preserve">  в</w:t>
      </w:r>
      <w:proofErr w:type="gramEnd"/>
      <w:r w:rsidRPr="002F1233">
        <w:rPr>
          <w:rFonts w:ascii="Arial Narrow" w:eastAsia="Times New Roman" w:hAnsi="Arial Narrow" w:cs="Times New Roman"/>
          <w:color w:val="666666"/>
          <w:sz w:val="24"/>
          <w:szCs w:val="24"/>
          <w:lang w:eastAsia="ru-RU"/>
        </w:rPr>
        <w:t xml:space="preserve"> приложении «Мой налог»/веб-кабинете «Мой налог» банковской картой;</w:t>
      </w:r>
    </w:p>
    <w:p w:rsidR="002F1233" w:rsidRPr="002F1233" w:rsidRDefault="002F1233" w:rsidP="002F1233">
      <w:pPr>
        <w:spacing w:after="0" w:line="240" w:lineRule="auto"/>
        <w:rPr>
          <w:rFonts w:ascii="Arial Narrow" w:eastAsia="Times New Roman" w:hAnsi="Arial Narrow" w:cs="Times New Roman"/>
          <w:color w:val="666666"/>
          <w:sz w:val="24"/>
          <w:szCs w:val="24"/>
          <w:lang w:eastAsia="ru-RU"/>
        </w:rPr>
      </w:pPr>
      <w:proofErr w:type="gramStart"/>
      <w:r w:rsidRPr="002F1233">
        <w:rPr>
          <w:rFonts w:ascii="Arial Narrow" w:eastAsia="Times New Roman" w:hAnsi="Symbol" w:cs="Times New Roman"/>
          <w:color w:val="666666"/>
          <w:sz w:val="24"/>
          <w:szCs w:val="24"/>
          <w:lang w:eastAsia="ru-RU"/>
        </w:rPr>
        <w:t></w:t>
      </w:r>
      <w:r w:rsidRPr="002F1233">
        <w:rPr>
          <w:rFonts w:ascii="Arial Narrow" w:eastAsia="Times New Roman" w:hAnsi="Arial Narrow" w:cs="Times New Roman"/>
          <w:color w:val="666666"/>
          <w:sz w:val="24"/>
          <w:szCs w:val="24"/>
          <w:lang w:eastAsia="ru-RU"/>
        </w:rPr>
        <w:t xml:space="preserve">  в</w:t>
      </w:r>
      <w:proofErr w:type="gramEnd"/>
      <w:r w:rsidRPr="002F1233">
        <w:rPr>
          <w:rFonts w:ascii="Arial Narrow" w:eastAsia="Times New Roman" w:hAnsi="Arial Narrow" w:cs="Times New Roman"/>
          <w:color w:val="666666"/>
          <w:sz w:val="24"/>
          <w:szCs w:val="24"/>
          <w:lang w:eastAsia="ru-RU"/>
        </w:rPr>
        <w:t xml:space="preserve"> приложении банка по реквизитам квитанции или QR-коду из неё;</w:t>
      </w:r>
    </w:p>
    <w:p w:rsidR="002F1233" w:rsidRPr="002F1233" w:rsidRDefault="002F1233" w:rsidP="002F1233">
      <w:pPr>
        <w:spacing w:after="0" w:line="240" w:lineRule="auto"/>
        <w:rPr>
          <w:rFonts w:ascii="Arial Narrow" w:eastAsia="Times New Roman" w:hAnsi="Arial Narrow" w:cs="Times New Roman"/>
          <w:color w:val="666666"/>
          <w:sz w:val="24"/>
          <w:szCs w:val="24"/>
          <w:lang w:eastAsia="ru-RU"/>
        </w:rPr>
      </w:pPr>
      <w:proofErr w:type="gramStart"/>
      <w:r w:rsidRPr="002F1233">
        <w:rPr>
          <w:rFonts w:ascii="Arial Narrow" w:eastAsia="Times New Roman" w:hAnsi="Symbol" w:cs="Times New Roman"/>
          <w:color w:val="666666"/>
          <w:sz w:val="24"/>
          <w:szCs w:val="24"/>
          <w:lang w:eastAsia="ru-RU"/>
        </w:rPr>
        <w:t></w:t>
      </w:r>
      <w:r w:rsidRPr="002F1233">
        <w:rPr>
          <w:rFonts w:ascii="Arial Narrow" w:eastAsia="Times New Roman" w:hAnsi="Arial Narrow" w:cs="Times New Roman"/>
          <w:color w:val="666666"/>
          <w:sz w:val="24"/>
          <w:szCs w:val="24"/>
          <w:lang w:eastAsia="ru-RU"/>
        </w:rPr>
        <w:t xml:space="preserve">  через</w:t>
      </w:r>
      <w:proofErr w:type="gramEnd"/>
      <w:r w:rsidRPr="002F1233">
        <w:rPr>
          <w:rFonts w:ascii="Arial Narrow" w:eastAsia="Times New Roman" w:hAnsi="Arial Narrow" w:cs="Times New Roman"/>
          <w:color w:val="666666"/>
          <w:sz w:val="24"/>
          <w:szCs w:val="24"/>
          <w:lang w:eastAsia="ru-RU"/>
        </w:rPr>
        <w:t xml:space="preserve"> </w:t>
      </w:r>
      <w:proofErr w:type="spellStart"/>
      <w:r w:rsidRPr="002F1233">
        <w:rPr>
          <w:rFonts w:ascii="Arial Narrow" w:eastAsia="Times New Roman" w:hAnsi="Arial Narrow" w:cs="Times New Roman"/>
          <w:color w:val="666666"/>
          <w:sz w:val="24"/>
          <w:szCs w:val="24"/>
          <w:lang w:eastAsia="ru-RU"/>
        </w:rPr>
        <w:t>Госуслуги</w:t>
      </w:r>
      <w:proofErr w:type="spellEnd"/>
      <w:r w:rsidRPr="002F1233">
        <w:rPr>
          <w:rFonts w:ascii="Arial Narrow" w:eastAsia="Times New Roman" w:hAnsi="Arial Narrow" w:cs="Times New Roman"/>
          <w:color w:val="666666"/>
          <w:sz w:val="24"/>
          <w:szCs w:val="24"/>
          <w:lang w:eastAsia="ru-RU"/>
        </w:rPr>
        <w:t>;</w:t>
      </w:r>
    </w:p>
    <w:p w:rsidR="002F1233" w:rsidRPr="002F1233" w:rsidRDefault="002F1233" w:rsidP="002F1233">
      <w:pPr>
        <w:spacing w:after="0" w:line="240" w:lineRule="auto"/>
        <w:rPr>
          <w:rFonts w:ascii="Arial Narrow" w:eastAsia="Times New Roman" w:hAnsi="Arial Narrow" w:cs="Times New Roman"/>
          <w:color w:val="666666"/>
          <w:sz w:val="24"/>
          <w:szCs w:val="24"/>
          <w:lang w:eastAsia="ru-RU"/>
        </w:rPr>
      </w:pPr>
      <w:proofErr w:type="gramStart"/>
      <w:r w:rsidRPr="002F1233">
        <w:rPr>
          <w:rFonts w:ascii="Arial Narrow" w:eastAsia="Times New Roman" w:hAnsi="Symbol" w:cs="Times New Roman"/>
          <w:color w:val="666666"/>
          <w:sz w:val="24"/>
          <w:szCs w:val="24"/>
          <w:lang w:eastAsia="ru-RU"/>
        </w:rPr>
        <w:t></w:t>
      </w:r>
      <w:r w:rsidRPr="002F1233">
        <w:rPr>
          <w:rFonts w:ascii="Arial Narrow" w:eastAsia="Times New Roman" w:hAnsi="Arial Narrow" w:cs="Times New Roman"/>
          <w:color w:val="666666"/>
          <w:sz w:val="24"/>
          <w:szCs w:val="24"/>
          <w:lang w:eastAsia="ru-RU"/>
        </w:rPr>
        <w:t xml:space="preserve">  в</w:t>
      </w:r>
      <w:proofErr w:type="gramEnd"/>
      <w:r w:rsidRPr="002F1233">
        <w:rPr>
          <w:rFonts w:ascii="Arial Narrow" w:eastAsia="Times New Roman" w:hAnsi="Arial Narrow" w:cs="Times New Roman"/>
          <w:color w:val="666666"/>
          <w:sz w:val="24"/>
          <w:szCs w:val="24"/>
          <w:lang w:eastAsia="ru-RU"/>
        </w:rPr>
        <w:t xml:space="preserve"> банке, банкомате или платежном терминале;</w:t>
      </w:r>
    </w:p>
    <w:p w:rsidR="002F1233" w:rsidRPr="002F1233" w:rsidRDefault="002F1233" w:rsidP="002F1233">
      <w:pPr>
        <w:spacing w:after="0" w:line="240" w:lineRule="auto"/>
        <w:rPr>
          <w:rFonts w:ascii="Arial Narrow" w:eastAsia="Times New Roman" w:hAnsi="Arial Narrow" w:cs="Times New Roman"/>
          <w:color w:val="666666"/>
          <w:sz w:val="24"/>
          <w:szCs w:val="24"/>
          <w:lang w:eastAsia="ru-RU"/>
        </w:rPr>
      </w:pPr>
      <w:proofErr w:type="gramStart"/>
      <w:r w:rsidRPr="002F1233">
        <w:rPr>
          <w:rFonts w:ascii="Arial Narrow" w:eastAsia="Times New Roman" w:hAnsi="Symbol" w:cs="Times New Roman"/>
          <w:color w:val="666666"/>
          <w:sz w:val="24"/>
          <w:szCs w:val="24"/>
          <w:lang w:eastAsia="ru-RU"/>
        </w:rPr>
        <w:t></w:t>
      </w:r>
      <w:r w:rsidRPr="002F1233">
        <w:rPr>
          <w:rFonts w:ascii="Arial Narrow" w:eastAsia="Times New Roman" w:hAnsi="Arial Narrow" w:cs="Times New Roman"/>
          <w:color w:val="666666"/>
          <w:sz w:val="24"/>
          <w:szCs w:val="24"/>
          <w:lang w:eastAsia="ru-RU"/>
        </w:rPr>
        <w:t xml:space="preserve">  передать</w:t>
      </w:r>
      <w:proofErr w:type="gramEnd"/>
      <w:r w:rsidRPr="002F1233">
        <w:rPr>
          <w:rFonts w:ascii="Arial Narrow" w:eastAsia="Times New Roman" w:hAnsi="Arial Narrow" w:cs="Times New Roman"/>
          <w:color w:val="666666"/>
          <w:sz w:val="24"/>
          <w:szCs w:val="24"/>
          <w:lang w:eastAsia="ru-RU"/>
        </w:rPr>
        <w:t xml:space="preserve"> поручение банку или оператору электронных площадок на уплату налога, если чеки формируются через них.</w:t>
      </w:r>
    </w:p>
    <w:p w:rsidR="002F1233" w:rsidRPr="002F1233" w:rsidRDefault="002F1233" w:rsidP="002F1233">
      <w:pPr>
        <w:spacing w:line="360" w:lineRule="atLeast"/>
        <w:ind w:left="450" w:right="450"/>
        <w:jc w:val="both"/>
        <w:rPr>
          <w:rFonts w:ascii="Arial Regular" w:eastAsia="Times New Roman" w:hAnsi="Arial Regular" w:cs="Times New Roman"/>
          <w:color w:val="666666"/>
          <w:sz w:val="24"/>
          <w:szCs w:val="24"/>
          <w:lang w:eastAsia="ru-RU"/>
        </w:rPr>
      </w:pPr>
      <w:r w:rsidRPr="002F1233">
        <w:rPr>
          <w:rFonts w:ascii="Arial Regular" w:eastAsia="Times New Roman" w:hAnsi="Arial Regular" w:cs="Times New Roman"/>
          <w:color w:val="666666"/>
          <w:sz w:val="24"/>
          <w:szCs w:val="24"/>
          <w:lang w:eastAsia="ru-RU"/>
        </w:rPr>
        <w:t>В случае неисполнения обязанности по уплате налогов, повлекшего формирование отрицательного сальдо единого налогового счета налогоплательщика, налоговым органом направляется требование об уплате задолженности, далее применяются меры принудительного взыскания, установленные статьями 46, 47, 48 Налогового Кодекса Российской Федерации.</w:t>
      </w:r>
    </w:p>
    <w:p w:rsidR="00916AEA" w:rsidRDefault="00916AEA"/>
    <w:sectPr w:rsidR="00916A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Regular">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31"/>
    <w:rsid w:val="00067395"/>
    <w:rsid w:val="00131D46"/>
    <w:rsid w:val="00165A31"/>
    <w:rsid w:val="002F1233"/>
    <w:rsid w:val="00431A67"/>
    <w:rsid w:val="00916AEA"/>
    <w:rsid w:val="00DF3B1E"/>
    <w:rsid w:val="00E23E8F"/>
    <w:rsid w:val="00EE6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5A81"/>
  <w15:chartTrackingRefBased/>
  <w15:docId w15:val="{8E3E8D48-ED87-4B25-BD19-4B238D42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74983">
      <w:bodyDiv w:val="1"/>
      <w:marLeft w:val="0"/>
      <w:marRight w:val="0"/>
      <w:marTop w:val="0"/>
      <w:marBottom w:val="0"/>
      <w:divBdr>
        <w:top w:val="none" w:sz="0" w:space="0" w:color="auto"/>
        <w:left w:val="none" w:sz="0" w:space="0" w:color="auto"/>
        <w:bottom w:val="none" w:sz="0" w:space="0" w:color="auto"/>
        <w:right w:val="none" w:sz="0" w:space="0" w:color="auto"/>
      </w:divBdr>
      <w:divsChild>
        <w:div w:id="1993949413">
          <w:marLeft w:val="0"/>
          <w:marRight w:val="0"/>
          <w:marTop w:val="0"/>
          <w:marBottom w:val="0"/>
          <w:divBdr>
            <w:top w:val="none" w:sz="0" w:space="0" w:color="auto"/>
            <w:left w:val="none" w:sz="0" w:space="0" w:color="auto"/>
            <w:bottom w:val="none" w:sz="0" w:space="0" w:color="auto"/>
            <w:right w:val="none" w:sz="0" w:space="0" w:color="auto"/>
          </w:divBdr>
        </w:div>
        <w:div w:id="453596188">
          <w:marLeft w:val="0"/>
          <w:marRight w:val="0"/>
          <w:marTop w:val="0"/>
          <w:marBottom w:val="375"/>
          <w:divBdr>
            <w:top w:val="none" w:sz="0" w:space="0" w:color="auto"/>
            <w:left w:val="none" w:sz="0" w:space="0" w:color="auto"/>
            <w:bottom w:val="none" w:sz="0" w:space="0" w:color="auto"/>
            <w:right w:val="none" w:sz="0" w:space="0" w:color="auto"/>
          </w:divBdr>
        </w:div>
        <w:div w:id="1621642143">
          <w:marLeft w:val="0"/>
          <w:marRight w:val="0"/>
          <w:marTop w:val="0"/>
          <w:marBottom w:val="0"/>
          <w:divBdr>
            <w:top w:val="none" w:sz="0" w:space="0" w:color="auto"/>
            <w:left w:val="none" w:sz="0" w:space="0" w:color="auto"/>
            <w:bottom w:val="none" w:sz="0" w:space="0" w:color="auto"/>
            <w:right w:val="none" w:sz="0" w:space="0" w:color="auto"/>
          </w:divBdr>
          <w:divsChild>
            <w:div w:id="1276984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2025-03-20T23:22:00Z</dcterms:created>
  <dcterms:modified xsi:type="dcterms:W3CDTF">2025-03-20T23:22:00Z</dcterms:modified>
</cp:coreProperties>
</file>