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A98" w:rsidRPr="003D72A1" w:rsidRDefault="00A72A98" w:rsidP="00A72A98">
      <w:pPr>
        <w:tabs>
          <w:tab w:val="left" w:pos="40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252525"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0" wp14:anchorId="08B4887E" wp14:editId="10E50CB0">
            <wp:simplePos x="0" y="0"/>
            <wp:positionH relativeFrom="margin">
              <wp:align>center</wp:align>
            </wp:positionH>
            <wp:positionV relativeFrom="paragraph">
              <wp:posOffset>85725</wp:posOffset>
            </wp:positionV>
            <wp:extent cx="792480" cy="906780"/>
            <wp:effectExtent l="0" t="0" r="7620" b="7620"/>
            <wp:wrapTight wrapText="bothSides">
              <wp:wrapPolygon edited="0">
                <wp:start x="0" y="0"/>
                <wp:lineTo x="0" y="20420"/>
                <wp:lineTo x="9346" y="21328"/>
                <wp:lineTo x="11942" y="21328"/>
                <wp:lineTo x="21288" y="20420"/>
                <wp:lineTo x="21288" y="0"/>
                <wp:lineTo x="0" y="0"/>
              </wp:wrapPolygon>
            </wp:wrapTight>
            <wp:docPr id="8" name="Рисунок 1" descr="герб МР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МР 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9067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2A98" w:rsidRPr="003D72A1" w:rsidRDefault="00A72A98" w:rsidP="00A72A98">
      <w:pPr>
        <w:tabs>
          <w:tab w:val="left" w:pos="40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252525"/>
          <w:sz w:val="28"/>
          <w:szCs w:val="28"/>
          <w:lang w:eastAsia="ru-RU"/>
        </w:rPr>
      </w:pPr>
    </w:p>
    <w:p w:rsidR="00A72A98" w:rsidRPr="003D72A1" w:rsidRDefault="00A72A98" w:rsidP="00A72A98">
      <w:pPr>
        <w:tabs>
          <w:tab w:val="left" w:pos="40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252525"/>
          <w:sz w:val="28"/>
          <w:szCs w:val="28"/>
          <w:lang w:eastAsia="ru-RU"/>
        </w:rPr>
      </w:pPr>
    </w:p>
    <w:p w:rsidR="00A72A98" w:rsidRPr="003D72A1" w:rsidRDefault="00A72A98" w:rsidP="00A72A98">
      <w:pPr>
        <w:tabs>
          <w:tab w:val="left" w:pos="40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252525"/>
          <w:sz w:val="28"/>
          <w:szCs w:val="28"/>
          <w:lang w:eastAsia="ru-RU"/>
        </w:rPr>
      </w:pPr>
    </w:p>
    <w:p w:rsidR="00A72A98" w:rsidRDefault="00A72A98" w:rsidP="00A72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2A98" w:rsidRPr="003D72A1" w:rsidRDefault="00A72A98" w:rsidP="00A72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УЛЁТОВСКОГО МУНИЦИПАЛЬНОГО ОКРУГА</w:t>
      </w:r>
    </w:p>
    <w:p w:rsidR="00A72A98" w:rsidRPr="003D72A1" w:rsidRDefault="00A72A98" w:rsidP="00A72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ЗАБАЙКАЛЬСКОГО КРАЯ</w:t>
      </w:r>
    </w:p>
    <w:p w:rsidR="00A72A98" w:rsidRPr="003D72A1" w:rsidRDefault="00A72A98" w:rsidP="00A72A98">
      <w:pPr>
        <w:tabs>
          <w:tab w:val="left" w:pos="40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252525"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A72A98" w:rsidRPr="003D72A1" w:rsidRDefault="00A72A98" w:rsidP="00A72A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2A98" w:rsidRPr="009B5786" w:rsidRDefault="00A72A98" w:rsidP="00A72A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04</w:t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марта 2025 года</w:t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Pr="009B578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141</w:t>
      </w:r>
    </w:p>
    <w:p w:rsidR="00A72A98" w:rsidRPr="009B5786" w:rsidRDefault="00A72A98" w:rsidP="00A72A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9B57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с.Улёты</w:t>
      </w:r>
      <w:proofErr w:type="spellEnd"/>
    </w:p>
    <w:tbl>
      <w:tblPr>
        <w:tblW w:w="14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8"/>
        <w:gridCol w:w="5076"/>
      </w:tblGrid>
      <w:tr w:rsidR="00A72A98" w:rsidRPr="003D72A1" w:rsidTr="00EB788C">
        <w:tc>
          <w:tcPr>
            <w:tcW w:w="9468" w:type="dxa"/>
            <w:tcBorders>
              <w:top w:val="nil"/>
              <w:left w:val="nil"/>
              <w:bottom w:val="nil"/>
              <w:right w:val="nil"/>
            </w:tcBorders>
          </w:tcPr>
          <w:p w:rsidR="00A72A98" w:rsidRPr="003D72A1" w:rsidRDefault="00A72A98" w:rsidP="00EB78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72A98" w:rsidRPr="003D72A1" w:rsidRDefault="00A72A98" w:rsidP="00EB7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72A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признании утратившим силу решение Совета сельского поселения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Артинское</w:t>
            </w:r>
            <w:proofErr w:type="spellEnd"/>
            <w:r w:rsidRPr="003D72A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  <w:r w:rsidRPr="003D7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 28.03.2013 № 90</w:t>
            </w:r>
            <w:r w:rsidRPr="003D72A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«</w:t>
            </w:r>
            <w:bookmarkStart w:id="0" w:name="приложение4"/>
            <w:r w:rsidRPr="00A72A9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Об утверждении перечня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и установлении порядка определения размера платы за их оказание</w:t>
            </w:r>
            <w:bookmarkEnd w:id="0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  <w:p w:rsidR="00A72A98" w:rsidRDefault="00A72A98" w:rsidP="00EB78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72A98" w:rsidRPr="003D72A1" w:rsidRDefault="00A72A98" w:rsidP="00EB78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76" w:type="dxa"/>
            <w:tcBorders>
              <w:top w:val="nil"/>
              <w:left w:val="nil"/>
              <w:bottom w:val="nil"/>
              <w:right w:val="nil"/>
            </w:tcBorders>
          </w:tcPr>
          <w:p w:rsidR="00A72A98" w:rsidRPr="003D72A1" w:rsidRDefault="00A72A98" w:rsidP="00EB78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A72A98" w:rsidRPr="001E68E9" w:rsidRDefault="00A72A98" w:rsidP="00A72A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протеста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прокурора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младшего советника юстиции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Забайкальского края о</w:t>
      </w:r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14.02.2025 №07-21б-2025/Прдп79-25-20760001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решение </w:t>
      </w:r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«</w:t>
      </w:r>
      <w:proofErr w:type="spellStart"/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Артинское</w:t>
      </w:r>
      <w:proofErr w:type="spellEnd"/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от 28.03.2013 № 90 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A72A98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перечня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и установлении порядка определения размера платы за их оказание</w:t>
      </w:r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Уставом 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края, принятого решением Совета 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 от 12.11.2024 № 25, Положением об администрации 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края, утвержденным решением Совета 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 от 29.01.2025 № 100, в целях приведения нормативно правовых актов в соответствии с действующим законодательством, Совет 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 </w:t>
      </w:r>
      <w:r w:rsidRPr="003D72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и л:</w:t>
      </w:r>
    </w:p>
    <w:p w:rsidR="00A72A98" w:rsidRPr="003D72A1" w:rsidRDefault="00A72A98" w:rsidP="00A72A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72A98" w:rsidRPr="003D72A1" w:rsidRDefault="00A72A98" w:rsidP="00A72A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Признать утратившим силу решение Совета сельского поселения «</w:t>
      </w:r>
      <w:proofErr w:type="spellStart"/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Артинское</w:t>
      </w:r>
      <w:proofErr w:type="spellEnd"/>
      <w:r w:rsidRPr="001E68E9">
        <w:rPr>
          <w:rFonts w:ascii="Times New Roman" w:eastAsia="Times New Roman" w:hAnsi="Times New Roman" w:cs="Times New Roman"/>
          <w:sz w:val="28"/>
          <w:szCs w:val="28"/>
          <w:lang w:eastAsia="ru-RU"/>
        </w:rPr>
        <w:t>» от 28.03.2013 № 90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9B5786" w:rsidRPr="009B5786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перечня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и установлении порядка определения размера платы за их оказание</w:t>
      </w:r>
      <w:r w:rsidRPr="003D72A1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72A98" w:rsidRPr="001E68E9" w:rsidRDefault="00A72A98" w:rsidP="00A72A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3D72A1">
        <w:rPr>
          <w:rFonts w:ascii="Times New Roman" w:eastAsia="Times New Roman" w:hAnsi="Times New Roman" w:cs="Times New Roman"/>
          <w:sz w:val="28"/>
          <w:szCs w:val="28"/>
        </w:rPr>
        <w:lastRenderedPageBreak/>
        <w:t>2. Настоящее решение официально опубликовать (обнародовать) на официальном сайте муниципального района «</w:t>
      </w:r>
      <w:proofErr w:type="spellStart"/>
      <w:r w:rsidRPr="003D72A1">
        <w:rPr>
          <w:rFonts w:ascii="Times New Roman" w:eastAsia="Times New Roman" w:hAnsi="Times New Roman" w:cs="Times New Roman"/>
          <w:sz w:val="28"/>
          <w:szCs w:val="28"/>
        </w:rPr>
        <w:t>Улётовский</w:t>
      </w:r>
      <w:proofErr w:type="spellEnd"/>
      <w:r w:rsidRPr="003D72A1">
        <w:rPr>
          <w:rFonts w:ascii="Times New Roman" w:eastAsia="Times New Roman" w:hAnsi="Times New Roman" w:cs="Times New Roman"/>
          <w:sz w:val="28"/>
          <w:szCs w:val="28"/>
        </w:rPr>
        <w:t xml:space="preserve"> район» в информационно-телекоммуникационной сети «Интернет» в разделе «Документы» - «Правовые акты Совета» - </w:t>
      </w:r>
      <w:hyperlink r:id="rId5" w:history="1">
        <w:r w:rsidRPr="001E68E9">
          <w:rPr>
            <w:rFonts w:ascii="Times New Roman" w:eastAsia="Times New Roman" w:hAnsi="Times New Roman" w:cs="Times New Roman"/>
            <w:color w:val="000000"/>
            <w:sz w:val="28"/>
            <w:szCs w:val="28"/>
            <w:shd w:val="clear" w:color="auto" w:fill="FFFFFF"/>
            <w:lang w:val="en-US"/>
          </w:rPr>
          <w:t>https</w:t>
        </w:r>
        <w:r w:rsidRPr="001E68E9">
          <w:rPr>
            <w:rFonts w:ascii="Times New Roman" w:eastAsia="Times New Roman" w:hAnsi="Times New Roman" w:cs="Times New Roman"/>
            <w:color w:val="000000"/>
            <w:sz w:val="28"/>
            <w:szCs w:val="28"/>
            <w:shd w:val="clear" w:color="auto" w:fill="FFFFFF"/>
          </w:rPr>
          <w:t>://</w:t>
        </w:r>
        <w:proofErr w:type="spellStart"/>
        <w:r w:rsidRPr="001E68E9">
          <w:rPr>
            <w:rFonts w:ascii="Times New Roman" w:eastAsia="Times New Roman" w:hAnsi="Times New Roman" w:cs="Times New Roman"/>
            <w:color w:val="000000"/>
            <w:sz w:val="28"/>
            <w:szCs w:val="28"/>
            <w:shd w:val="clear" w:color="auto" w:fill="FFFFFF"/>
            <w:lang w:val="en-US"/>
          </w:rPr>
          <w:t>uletov</w:t>
        </w:r>
        <w:proofErr w:type="spellEnd"/>
        <w:r w:rsidRPr="001E68E9">
          <w:rPr>
            <w:rFonts w:ascii="Times New Roman" w:eastAsia="Times New Roman" w:hAnsi="Times New Roman" w:cs="Times New Roman"/>
            <w:color w:val="000000"/>
            <w:sz w:val="28"/>
            <w:szCs w:val="28"/>
            <w:shd w:val="clear" w:color="auto" w:fill="FFFFFF"/>
          </w:rPr>
          <w:t>.75.</w:t>
        </w:r>
        <w:proofErr w:type="spellStart"/>
        <w:r w:rsidRPr="001E68E9">
          <w:rPr>
            <w:rFonts w:ascii="Times New Roman" w:eastAsia="Times New Roman" w:hAnsi="Times New Roman" w:cs="Times New Roman"/>
            <w:color w:val="000000"/>
            <w:sz w:val="28"/>
            <w:szCs w:val="28"/>
            <w:shd w:val="clear" w:color="auto" w:fill="FFFFFF"/>
            <w:lang w:val="en-US"/>
          </w:rPr>
          <w:t>ru</w:t>
        </w:r>
        <w:proofErr w:type="spellEnd"/>
      </w:hyperlink>
      <w:r w:rsidRPr="001E68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72A98" w:rsidRPr="003D72A1" w:rsidRDefault="00A72A98" w:rsidP="00A72A98">
      <w:pPr>
        <w:spacing w:after="0" w:line="240" w:lineRule="auto"/>
        <w:ind w:firstLine="709"/>
        <w:jc w:val="both"/>
        <w:rPr>
          <w:rFonts w:ascii="Verdana" w:eastAsia="Times New Roman" w:hAnsi="Verdana" w:cs="Times New Roman"/>
          <w:sz w:val="28"/>
          <w:szCs w:val="28"/>
        </w:rPr>
      </w:pPr>
    </w:p>
    <w:p w:rsidR="00A72A98" w:rsidRPr="003D72A1" w:rsidRDefault="00A72A98" w:rsidP="009B5786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bookmarkStart w:id="1" w:name="_GoBack"/>
      <w:bookmarkEnd w:id="1"/>
    </w:p>
    <w:p w:rsidR="00A72A98" w:rsidRDefault="00A72A98" w:rsidP="00A72A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</w:t>
      </w:r>
    </w:p>
    <w:p w:rsidR="00A72A98" w:rsidRPr="003D72A1" w:rsidRDefault="00A72A98" w:rsidP="00A72A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Улётовского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                                   С.С. Подойницын</w:t>
      </w:r>
    </w:p>
    <w:p w:rsidR="00A72A98" w:rsidRDefault="00A72A98" w:rsidP="00A72A98"/>
    <w:p w:rsidR="000652F6" w:rsidRDefault="000652F6"/>
    <w:sectPr w:rsidR="00065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800"/>
    <w:rsid w:val="000652F6"/>
    <w:rsid w:val="00231800"/>
    <w:rsid w:val="009B5786"/>
    <w:rsid w:val="00A7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F400E"/>
  <w15:chartTrackingRefBased/>
  <w15:docId w15:val="{CF159745-28A6-48C7-8B2C-D20B0FE4D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A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57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7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letov.75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2025-03-24T03:56:00Z</cp:lastPrinted>
  <dcterms:created xsi:type="dcterms:W3CDTF">2025-03-24T02:37:00Z</dcterms:created>
  <dcterms:modified xsi:type="dcterms:W3CDTF">2025-03-24T03:58:00Z</dcterms:modified>
</cp:coreProperties>
</file>