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D7" w:rsidRDefault="004A0303" w:rsidP="004A0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4545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303" w:rsidRPr="004A0303" w:rsidRDefault="004A0303" w:rsidP="004A0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30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A0303" w:rsidRPr="004A0303" w:rsidRDefault="004A0303" w:rsidP="004A0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303">
        <w:rPr>
          <w:rFonts w:ascii="Times New Roman" w:hAnsi="Times New Roman" w:cs="Times New Roman"/>
          <w:b/>
          <w:sz w:val="28"/>
          <w:szCs w:val="28"/>
        </w:rPr>
        <w:t>УЛЁТОВСКОГО МУНИЦИПАЛЬНОГО ОКРУГА</w:t>
      </w:r>
    </w:p>
    <w:p w:rsidR="004A0303" w:rsidRPr="004A0303" w:rsidRDefault="004A0303" w:rsidP="004A0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303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A0303" w:rsidRPr="004A0303" w:rsidRDefault="004A0303" w:rsidP="004A0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3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0303" w:rsidRPr="004A0303" w:rsidRDefault="004A0303" w:rsidP="004A0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0303" w:rsidRPr="004A0303" w:rsidRDefault="004A0303" w:rsidP="004A0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628" w:rsidRPr="00955628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55628">
        <w:rPr>
          <w:rFonts w:ascii="Times New Roman" w:hAnsi="Times New Roman" w:cs="Times New Roman"/>
          <w:sz w:val="28"/>
          <w:szCs w:val="28"/>
        </w:rPr>
        <w:t>» августа 2025 года</w:t>
      </w:r>
      <w:r w:rsidR="00955628">
        <w:rPr>
          <w:rFonts w:ascii="Times New Roman" w:hAnsi="Times New Roman" w:cs="Times New Roman"/>
          <w:sz w:val="28"/>
          <w:szCs w:val="28"/>
        </w:rPr>
        <w:tab/>
      </w:r>
      <w:r w:rsidR="00955628">
        <w:rPr>
          <w:rFonts w:ascii="Times New Roman" w:hAnsi="Times New Roman" w:cs="Times New Roman"/>
          <w:sz w:val="28"/>
          <w:szCs w:val="28"/>
        </w:rPr>
        <w:tab/>
      </w:r>
      <w:r w:rsidR="00955628">
        <w:rPr>
          <w:rFonts w:ascii="Times New Roman" w:hAnsi="Times New Roman" w:cs="Times New Roman"/>
          <w:sz w:val="28"/>
          <w:szCs w:val="28"/>
        </w:rPr>
        <w:tab/>
      </w:r>
      <w:r w:rsidR="00955628">
        <w:rPr>
          <w:rFonts w:ascii="Times New Roman" w:hAnsi="Times New Roman" w:cs="Times New Roman"/>
          <w:sz w:val="28"/>
          <w:szCs w:val="28"/>
        </w:rPr>
        <w:tab/>
      </w:r>
      <w:r w:rsidR="00955628">
        <w:rPr>
          <w:rFonts w:ascii="Times New Roman" w:hAnsi="Times New Roman" w:cs="Times New Roman"/>
          <w:sz w:val="28"/>
          <w:szCs w:val="28"/>
        </w:rPr>
        <w:tab/>
      </w:r>
      <w:r w:rsidR="00955628">
        <w:rPr>
          <w:rFonts w:ascii="Times New Roman" w:hAnsi="Times New Roman" w:cs="Times New Roman"/>
          <w:sz w:val="28"/>
          <w:szCs w:val="28"/>
        </w:rPr>
        <w:tab/>
      </w:r>
      <w:r w:rsidR="00955628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 w:rsidR="00955628" w:rsidRPr="00955628">
        <w:rPr>
          <w:rFonts w:ascii="Times New Roman" w:hAnsi="Times New Roman" w:cs="Times New Roman"/>
          <w:sz w:val="28"/>
          <w:szCs w:val="28"/>
          <w:u w:val="single"/>
        </w:rPr>
        <w:t>753</w:t>
      </w:r>
      <w:r>
        <w:rPr>
          <w:rFonts w:ascii="Times New Roman" w:hAnsi="Times New Roman" w:cs="Times New Roman"/>
          <w:sz w:val="28"/>
          <w:szCs w:val="28"/>
        </w:rPr>
        <w:t xml:space="preserve">/н </w:t>
      </w:r>
    </w:p>
    <w:p w:rsidR="004A0303" w:rsidRDefault="004A0303" w:rsidP="004A0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0303">
        <w:rPr>
          <w:rFonts w:ascii="Times New Roman" w:hAnsi="Times New Roman" w:cs="Times New Roman"/>
          <w:sz w:val="28"/>
          <w:szCs w:val="28"/>
        </w:rPr>
        <w:t>с.Улёты</w:t>
      </w:r>
      <w:proofErr w:type="spellEnd"/>
    </w:p>
    <w:p w:rsidR="004A0303" w:rsidRDefault="004A0303" w:rsidP="004A0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0303" w:rsidRDefault="004A0303" w:rsidP="004A03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303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и методики планирования 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Улётовского </w:t>
      </w:r>
      <w:r w:rsidRPr="004A030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Забайкальского края </w:t>
      </w:r>
      <w:r w:rsidRPr="004A0303">
        <w:rPr>
          <w:rFonts w:ascii="Times New Roman" w:hAnsi="Times New Roman" w:cs="Times New Roman"/>
          <w:b/>
          <w:sz w:val="28"/>
          <w:szCs w:val="28"/>
        </w:rPr>
        <w:t>на очередной финансовый год и плановый период</w:t>
      </w:r>
    </w:p>
    <w:p w:rsidR="004A0303" w:rsidRDefault="004A0303" w:rsidP="004A03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303" w:rsidRDefault="004A0303" w:rsidP="004A03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030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0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статьёй</w:t>
      </w:r>
      <w:r w:rsidRPr="004A0303">
        <w:rPr>
          <w:rFonts w:ascii="Times New Roman" w:hAnsi="Times New Roman" w:cs="Times New Roman"/>
          <w:sz w:val="28"/>
          <w:szCs w:val="28"/>
        </w:rPr>
        <w:t xml:space="preserve"> 174.2 Бюджетного кодекса Российской Федерации, Уставом Улётовского муниципального округа Забайкальского края, принятым решением Совета Улётовского муниципального округа Забайкальского края от 12.11.2024 № 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0303">
        <w:rPr>
          <w:rFonts w:ascii="Times New Roman" w:hAnsi="Times New Roman" w:cs="Times New Roman"/>
          <w:sz w:val="28"/>
          <w:szCs w:val="28"/>
        </w:rPr>
        <w:t xml:space="preserve">администрация Улётовского муниципального округа Забайкальского края </w:t>
      </w:r>
      <w:r w:rsidRPr="004A030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A030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03">
        <w:rPr>
          <w:rFonts w:ascii="Times New Roman" w:hAnsi="Times New Roman" w:cs="Times New Roman"/>
          <w:b/>
          <w:sz w:val="28"/>
          <w:szCs w:val="28"/>
        </w:rPr>
        <w:t>т:</w:t>
      </w:r>
    </w:p>
    <w:p w:rsidR="004A0303" w:rsidRPr="004A0303" w:rsidRDefault="004A0303" w:rsidP="004A0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303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0303">
        <w:rPr>
          <w:rFonts w:ascii="Times New Roman" w:hAnsi="Times New Roman" w:cs="Times New Roman"/>
          <w:sz w:val="28"/>
          <w:szCs w:val="28"/>
        </w:rPr>
        <w:t>Утвердить Порядок и методику планирования бюджетных ассигнований бюджета Улётовского муниципального округа Забайкальского края на очередной финансовый год и плановый период согласно приложению</w:t>
      </w:r>
      <w:r w:rsidR="00AC574C">
        <w:rPr>
          <w:rFonts w:ascii="Times New Roman" w:hAnsi="Times New Roman" w:cs="Times New Roman"/>
          <w:sz w:val="28"/>
          <w:szCs w:val="28"/>
        </w:rPr>
        <w:t xml:space="preserve"> 1</w:t>
      </w:r>
      <w:r w:rsidRPr="004A030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A0303" w:rsidRDefault="004A030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3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Pr="004A0303">
        <w:rPr>
          <w:rFonts w:ascii="Times New Roman" w:hAnsi="Times New Roman" w:cs="Times New Roman"/>
          <w:sz w:val="28"/>
          <w:szCs w:val="28"/>
        </w:rPr>
        <w:t xml:space="preserve"> Утвердить форму расчета бюджетных ассигнований на исполнение действующих и принимаемых обязательств на очередной финансовый год согласно приложению</w:t>
      </w:r>
      <w:r w:rsidR="00AC574C">
        <w:rPr>
          <w:rFonts w:ascii="Times New Roman" w:hAnsi="Times New Roman" w:cs="Times New Roman"/>
          <w:sz w:val="28"/>
          <w:szCs w:val="28"/>
        </w:rPr>
        <w:t xml:space="preserve"> 2</w:t>
      </w:r>
      <w:r w:rsidRPr="004A030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A0303" w:rsidRDefault="004A030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DF0A5E">
        <w:rPr>
          <w:rFonts w:ascii="Times New Roman" w:hAnsi="Times New Roman" w:cs="Times New Roman"/>
          <w:sz w:val="28"/>
          <w:szCs w:val="28"/>
        </w:rPr>
        <w:t xml:space="preserve"> Органам</w:t>
      </w:r>
      <w:r w:rsidRPr="004A0303">
        <w:rPr>
          <w:rFonts w:ascii="Times New Roman" w:hAnsi="Times New Roman" w:cs="Times New Roman"/>
          <w:sz w:val="28"/>
          <w:szCs w:val="28"/>
        </w:rPr>
        <w:t xml:space="preserve"> местного самоуправления Улётовского муниципального окр</w:t>
      </w:r>
      <w:r w:rsidR="00DF0A5E">
        <w:rPr>
          <w:rFonts w:ascii="Times New Roman" w:hAnsi="Times New Roman" w:cs="Times New Roman"/>
          <w:sz w:val="28"/>
          <w:szCs w:val="28"/>
        </w:rPr>
        <w:t>уга Забайкальского края, главным распорядителям</w:t>
      </w:r>
      <w:r w:rsidRPr="004A0303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DF0A5E">
        <w:rPr>
          <w:rFonts w:ascii="Times New Roman" w:hAnsi="Times New Roman" w:cs="Times New Roman"/>
          <w:sz w:val="28"/>
          <w:szCs w:val="28"/>
        </w:rPr>
        <w:t>тных средств, 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расчё</w:t>
      </w:r>
      <w:r w:rsidRPr="004A0303">
        <w:rPr>
          <w:rFonts w:ascii="Times New Roman" w:hAnsi="Times New Roman" w:cs="Times New Roman"/>
          <w:sz w:val="28"/>
          <w:szCs w:val="28"/>
        </w:rPr>
        <w:t>т бюджетных ассигнований для составления проекта бюджета на очередной финансовый год и плановый период в Комитет по финансам администрации Улётовского муниципального округа Забайкальского края в срок до 01 декабря текущего финансового года.</w:t>
      </w:r>
    </w:p>
    <w:p w:rsidR="00EA3FB3" w:rsidRPr="00EA3FB3" w:rsidRDefault="004A030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FB3">
        <w:rPr>
          <w:rFonts w:ascii="Times New Roman" w:hAnsi="Times New Roman" w:cs="Times New Roman"/>
          <w:sz w:val="28"/>
          <w:szCs w:val="28"/>
        </w:rPr>
        <w:t xml:space="preserve">4. </w:t>
      </w:r>
      <w:r w:rsidR="00EA3FB3" w:rsidRPr="00EA3FB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«Улётовский район» З</w:t>
      </w:r>
      <w:r w:rsidR="00EA3FB3">
        <w:rPr>
          <w:rFonts w:ascii="Times New Roman" w:hAnsi="Times New Roman" w:cs="Times New Roman"/>
          <w:sz w:val="28"/>
          <w:szCs w:val="28"/>
        </w:rPr>
        <w:t>абайкальского края от 18.12.2015 № 334</w:t>
      </w:r>
      <w:r w:rsidR="00EA3FB3" w:rsidRPr="00EA3FB3">
        <w:rPr>
          <w:rFonts w:ascii="Times New Roman" w:hAnsi="Times New Roman" w:cs="Times New Roman"/>
          <w:sz w:val="28"/>
          <w:szCs w:val="28"/>
        </w:rPr>
        <w:t>/н «Об утверждении Порядка и методики планирования бюджетных ассигнований</w:t>
      </w:r>
      <w:r w:rsidR="00EA3FB3">
        <w:rPr>
          <w:rFonts w:ascii="Times New Roman" w:hAnsi="Times New Roman" w:cs="Times New Roman"/>
          <w:sz w:val="28"/>
          <w:szCs w:val="28"/>
        </w:rPr>
        <w:t xml:space="preserve"> бю</w:t>
      </w:r>
      <w:r w:rsidR="00DF0A5E">
        <w:rPr>
          <w:rFonts w:ascii="Times New Roman" w:hAnsi="Times New Roman" w:cs="Times New Roman"/>
          <w:sz w:val="28"/>
          <w:szCs w:val="28"/>
        </w:rPr>
        <w:t>джета муниципального района «Улё</w:t>
      </w:r>
      <w:r w:rsidR="00EA3FB3">
        <w:rPr>
          <w:rFonts w:ascii="Times New Roman" w:hAnsi="Times New Roman" w:cs="Times New Roman"/>
          <w:sz w:val="28"/>
          <w:szCs w:val="28"/>
        </w:rPr>
        <w:t>товский район»</w:t>
      </w:r>
      <w:r w:rsidR="00EA3FB3" w:rsidRPr="00EA3FB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период».</w:t>
      </w:r>
    </w:p>
    <w:p w:rsidR="004A030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EA3FB3">
        <w:rPr>
          <w:rFonts w:ascii="Times New Roman" w:hAnsi="Times New Roman" w:cs="Times New Roman"/>
          <w:sz w:val="28"/>
          <w:szCs w:val="28"/>
        </w:rPr>
        <w:t>. Настоящее постановление официально опубликовать (обнародовать) на официальном сайте муниципального района «Улётовский район» в информационно-телекоммуникационной сети «Интернет» в разделе «Документы» - «Правовые акты администрации» - https://uletov.75.ru/.</w:t>
      </w: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6. </w:t>
      </w:r>
      <w:r w:rsidRPr="00EA3FB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председателя Комитета по финансам администрации Улётовского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(Осипова Н.В.</w:t>
      </w:r>
      <w:r w:rsidRPr="00EA3FB3">
        <w:rPr>
          <w:rFonts w:ascii="Times New Roman" w:hAnsi="Times New Roman" w:cs="Times New Roman"/>
          <w:sz w:val="28"/>
          <w:szCs w:val="28"/>
        </w:rPr>
        <w:t>).</w:t>
      </w:r>
    </w:p>
    <w:p w:rsidR="00D7279F" w:rsidRDefault="00D7279F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79F" w:rsidRDefault="00D7279F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P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B3">
        <w:rPr>
          <w:rFonts w:ascii="Times New Roman" w:hAnsi="Times New Roman" w:cs="Times New Roman"/>
          <w:sz w:val="28"/>
          <w:szCs w:val="28"/>
        </w:rPr>
        <w:t xml:space="preserve">Глава Улётовского муниципального </w:t>
      </w: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B3"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EA3FB3"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ab/>
      </w:r>
      <w:r w:rsidR="00D7279F">
        <w:rPr>
          <w:rFonts w:ascii="Times New Roman" w:hAnsi="Times New Roman" w:cs="Times New Roman"/>
          <w:sz w:val="28"/>
          <w:szCs w:val="28"/>
        </w:rPr>
        <w:t xml:space="preserve">      </w:t>
      </w:r>
      <w:r w:rsidRPr="00EA3FB3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EA3FB3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Pr="00EA3FB3" w:rsidRDefault="00EA3FB3" w:rsidP="00EA3FB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C574C">
        <w:rPr>
          <w:rFonts w:ascii="Times New Roman" w:hAnsi="Times New Roman" w:cs="Times New Roman"/>
          <w:sz w:val="28"/>
          <w:szCs w:val="28"/>
        </w:rPr>
        <w:t>1</w:t>
      </w:r>
    </w:p>
    <w:p w:rsidR="00EA3FB3" w:rsidRPr="00EA3FB3" w:rsidRDefault="00EA3FB3" w:rsidP="00EA3FB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A3FB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A3FB3" w:rsidRPr="00EA3FB3" w:rsidRDefault="00EA3FB3" w:rsidP="00EA3FB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A3FB3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</w:p>
    <w:p w:rsidR="00EA3FB3" w:rsidRDefault="00EA3FB3" w:rsidP="00EA3FB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55628" w:rsidRPr="00955628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августа </w:t>
      </w:r>
      <w:r w:rsidRPr="00EA3FB3">
        <w:rPr>
          <w:rFonts w:ascii="Times New Roman" w:hAnsi="Times New Roman" w:cs="Times New Roman"/>
          <w:sz w:val="28"/>
          <w:szCs w:val="28"/>
        </w:rPr>
        <w:t>2025 года №</w:t>
      </w:r>
      <w:bookmarkStart w:id="0" w:name="_GoBack"/>
      <w:r w:rsidR="00955628" w:rsidRPr="00955628">
        <w:rPr>
          <w:rFonts w:ascii="Times New Roman" w:hAnsi="Times New Roman" w:cs="Times New Roman"/>
          <w:sz w:val="28"/>
          <w:szCs w:val="28"/>
          <w:u w:val="single"/>
        </w:rPr>
        <w:t>753</w:t>
      </w:r>
      <w:bookmarkEnd w:id="0"/>
      <w:r w:rsidR="00D7279F">
        <w:rPr>
          <w:rFonts w:ascii="Times New Roman" w:hAnsi="Times New Roman" w:cs="Times New Roman"/>
          <w:sz w:val="28"/>
          <w:szCs w:val="28"/>
        </w:rPr>
        <w:t>/н</w:t>
      </w: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Pr="00EA3FB3" w:rsidRDefault="00EA3FB3" w:rsidP="00EA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B3">
        <w:rPr>
          <w:rFonts w:ascii="Times New Roman" w:hAnsi="Times New Roman" w:cs="Times New Roman"/>
          <w:b/>
          <w:sz w:val="28"/>
          <w:szCs w:val="28"/>
        </w:rPr>
        <w:t>ПОРЯДОК И МЕТОДИКА ПЛАНИРОВАНИЯ</w:t>
      </w:r>
    </w:p>
    <w:p w:rsidR="00EA3FB3" w:rsidRPr="00EA3FB3" w:rsidRDefault="00EA3FB3" w:rsidP="00EA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B3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Улётовского муниципального округа Забайкальского края на очередной финансовый год и плановый период</w:t>
      </w:r>
    </w:p>
    <w:p w:rsidR="00EA3FB3" w:rsidRDefault="00EA3FB3" w:rsidP="00EA3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FB3" w:rsidRPr="00EA3FB3" w:rsidRDefault="00EA3FB3" w:rsidP="00EA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B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A3FB3" w:rsidRPr="00EA3FB3" w:rsidRDefault="00EA3FB3" w:rsidP="00EA3FB3"/>
    <w:p w:rsidR="00EA3FB3" w:rsidRPr="00EA3FB3" w:rsidRDefault="00EA3FB3" w:rsidP="00EA3F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>1.1. Настоящие Порядок и методика планирования бюджетных ассигнований бюджета Улётовского муниципального округа Забайкальского края на очередной финансовый</w:t>
      </w:r>
      <w:r w:rsidR="00DF0A5E">
        <w:rPr>
          <w:rFonts w:ascii="Times New Roman" w:hAnsi="Times New Roman" w:cs="Times New Roman"/>
          <w:sz w:val="28"/>
          <w:szCs w:val="28"/>
        </w:rPr>
        <w:t xml:space="preserve"> год</w:t>
      </w:r>
      <w:r w:rsidRPr="00EA3FB3">
        <w:rPr>
          <w:rFonts w:ascii="Times New Roman" w:hAnsi="Times New Roman" w:cs="Times New Roman"/>
          <w:sz w:val="28"/>
          <w:szCs w:val="28"/>
        </w:rPr>
        <w:t xml:space="preserve"> и плановый период разр</w:t>
      </w:r>
      <w:r w:rsidR="00967269">
        <w:rPr>
          <w:rFonts w:ascii="Times New Roman" w:hAnsi="Times New Roman" w:cs="Times New Roman"/>
          <w:sz w:val="28"/>
          <w:szCs w:val="28"/>
        </w:rPr>
        <w:t>аботаны в соответствии со статьё</w:t>
      </w:r>
      <w:r w:rsidRPr="00EA3FB3">
        <w:rPr>
          <w:rFonts w:ascii="Times New Roman" w:hAnsi="Times New Roman" w:cs="Times New Roman"/>
          <w:sz w:val="28"/>
          <w:szCs w:val="28"/>
        </w:rPr>
        <w:t>й 174.2 Бюджетного кодекса Российской Федерации в целях методического обеспечения составления обоснований бюджетных ассигнований главных распорядителей средств бюджета</w:t>
      </w:r>
      <w:r w:rsidR="00DF0A5E">
        <w:rPr>
          <w:rFonts w:ascii="Times New Roman" w:hAnsi="Times New Roman" w:cs="Times New Roman"/>
          <w:sz w:val="28"/>
          <w:szCs w:val="28"/>
        </w:rPr>
        <w:t xml:space="preserve"> </w:t>
      </w:r>
      <w:r w:rsidR="00DF0A5E"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DF0A5E">
        <w:rPr>
          <w:rFonts w:ascii="Times New Roman" w:hAnsi="Times New Roman" w:cs="Times New Roman"/>
          <w:sz w:val="28"/>
          <w:szCs w:val="28"/>
        </w:rPr>
        <w:t xml:space="preserve"> (далее - бюджет округа)</w:t>
      </w:r>
      <w:r w:rsidRPr="00EA3FB3">
        <w:rPr>
          <w:rFonts w:ascii="Times New Roman" w:hAnsi="Times New Roman" w:cs="Times New Roman"/>
          <w:sz w:val="28"/>
          <w:szCs w:val="28"/>
        </w:rPr>
        <w:t>, распорядителей средств бюджета Улётовского муниципального округа Забайкальского края.</w:t>
      </w:r>
    </w:p>
    <w:p w:rsidR="00EA3FB3" w:rsidRP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>1.2. Планирование бюджетных ассигнований на очередной финансовый год и плановый период осуществляется в соответствии с расходными обязательствами, обусловленными установленным законодательством Российской Федерации полномочий, в соответствии с ведомственной структурой расходов Улётовского муниципального округа Забайкальского края в разрезе главных распорядителей средств бюджета</w:t>
      </w:r>
      <w:r w:rsidR="00DF0A5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A3FB3">
        <w:rPr>
          <w:rFonts w:ascii="Times New Roman" w:hAnsi="Times New Roman" w:cs="Times New Roman"/>
          <w:sz w:val="28"/>
          <w:szCs w:val="28"/>
        </w:rPr>
        <w:t>.</w:t>
      </w:r>
    </w:p>
    <w:p w:rsidR="00EA3FB3" w:rsidRP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>1.3. Планирование бюджетных ассигнований осуществляется раздельно на исполнение действующих и принимаемых расходных обязательств.</w:t>
      </w:r>
    </w:p>
    <w:p w:rsidR="00EA3FB3" w:rsidRP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>При осуществлении планирования бюджетных ассигнований на очередной финансовый год и на плановый период в действующие расходные обязательства включаются те расходные обязательства ассигнования, на реализацию которых денежные средства предусмотрены в действующем решении о бюджете округа и планируются к включению в проект бюджета округа на очередной финансовый год и плановый период с изменениями и</w:t>
      </w:r>
      <w:r>
        <w:rPr>
          <w:rFonts w:ascii="Times New Roman" w:hAnsi="Times New Roman" w:cs="Times New Roman"/>
          <w:sz w:val="28"/>
          <w:szCs w:val="28"/>
        </w:rPr>
        <w:t>ли без изменения объё</w:t>
      </w:r>
      <w:r w:rsidRPr="00EA3FB3">
        <w:rPr>
          <w:rFonts w:ascii="Times New Roman" w:hAnsi="Times New Roman" w:cs="Times New Roman"/>
          <w:sz w:val="28"/>
          <w:szCs w:val="28"/>
        </w:rPr>
        <w:t>мов.</w:t>
      </w:r>
    </w:p>
    <w:p w:rsid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>При осуществлении планирования бюджетных ассигнований на очередной финансовый год и плановый период в принимаемые расходные обязательства включаются те расходные обязательства, которые планируются к включению в проект бюджета округа на очередной финансовый год и на плановый период впервые.</w:t>
      </w:r>
    </w:p>
    <w:p w:rsidR="0051226A" w:rsidRDefault="0051226A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FB3" w:rsidRDefault="00EA3FB3" w:rsidP="00EA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B3">
        <w:rPr>
          <w:rFonts w:ascii="Times New Roman" w:hAnsi="Times New Roman" w:cs="Times New Roman"/>
          <w:b/>
          <w:sz w:val="28"/>
          <w:szCs w:val="28"/>
        </w:rPr>
        <w:lastRenderedPageBreak/>
        <w:t>II. Порядок планирования бюджетных ассигнований бюджета округа на очередной финансовый год и плановый период (далее - Порядок планирования)</w:t>
      </w:r>
    </w:p>
    <w:p w:rsidR="00EA3FB3" w:rsidRDefault="00EA3FB3" w:rsidP="00EA3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FB3" w:rsidRPr="00EA3FB3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>2.1. Настоящий Порядок планирования опред</w:t>
      </w:r>
      <w:r w:rsidR="00223C77">
        <w:rPr>
          <w:rFonts w:ascii="Times New Roman" w:hAnsi="Times New Roman" w:cs="Times New Roman"/>
          <w:sz w:val="28"/>
          <w:szCs w:val="28"/>
        </w:rPr>
        <w:t>еляет механизм формирования объё</w:t>
      </w:r>
      <w:r w:rsidR="00DF0A5E">
        <w:rPr>
          <w:rFonts w:ascii="Times New Roman" w:hAnsi="Times New Roman" w:cs="Times New Roman"/>
          <w:sz w:val="28"/>
          <w:szCs w:val="28"/>
        </w:rPr>
        <w:t>мов бюджетных ассигнований</w:t>
      </w:r>
      <w:r w:rsidRPr="00EA3FB3">
        <w:rPr>
          <w:rFonts w:ascii="Times New Roman" w:hAnsi="Times New Roman" w:cs="Times New Roman"/>
          <w:sz w:val="28"/>
          <w:szCs w:val="28"/>
        </w:rPr>
        <w:t xml:space="preserve"> на исполнение действующих и принимаемых обязательств.</w:t>
      </w:r>
    </w:p>
    <w:p w:rsidR="00223C77" w:rsidRDefault="00EA3FB3" w:rsidP="00EA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FB3">
        <w:rPr>
          <w:rFonts w:ascii="Times New Roman" w:hAnsi="Times New Roman" w:cs="Times New Roman"/>
          <w:sz w:val="28"/>
          <w:szCs w:val="28"/>
        </w:rPr>
        <w:t xml:space="preserve">2.2. Планирование бюджетных ассигнований осуществляется в соответствии с расходными обязательствами </w:t>
      </w:r>
      <w:r w:rsidR="00223C77" w:rsidRPr="00223C77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223C77">
        <w:rPr>
          <w:rFonts w:ascii="Times New Roman" w:hAnsi="Times New Roman" w:cs="Times New Roman"/>
          <w:sz w:val="28"/>
          <w:szCs w:val="28"/>
        </w:rPr>
        <w:t>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C77">
        <w:rPr>
          <w:rFonts w:ascii="Times New Roman" w:hAnsi="Times New Roman" w:cs="Times New Roman"/>
          <w:sz w:val="28"/>
          <w:szCs w:val="28"/>
        </w:rPr>
        <w:tab/>
      </w:r>
      <w:r w:rsidR="00EA3FB3" w:rsidRPr="00EA3FB3">
        <w:rPr>
          <w:rFonts w:ascii="Times New Roman" w:hAnsi="Times New Roman" w:cs="Times New Roman"/>
          <w:sz w:val="28"/>
          <w:szCs w:val="28"/>
        </w:rPr>
        <w:t>Основанием при планировании ассигнований на исполнение действующих расходных обязательств являются данные, указанные в реестрах расходных обязательств главных распорядителей бюджетных средств, представляемых ими в Комитет по финансам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223C77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EA3FB3" w:rsidRPr="00223C77">
        <w:rPr>
          <w:rFonts w:ascii="Times New Roman" w:hAnsi="Times New Roman" w:cs="Times New Roman"/>
          <w:sz w:val="28"/>
          <w:szCs w:val="28"/>
        </w:rPr>
        <w:t xml:space="preserve"> </w:t>
      </w:r>
      <w:r w:rsidR="00DF0A5E">
        <w:rPr>
          <w:rFonts w:ascii="Times New Roman" w:hAnsi="Times New Roman" w:cs="Times New Roman"/>
          <w:sz w:val="28"/>
          <w:szCs w:val="28"/>
        </w:rPr>
        <w:t>(далее</w:t>
      </w:r>
      <w:r w:rsidR="00EA3FB3" w:rsidRPr="00EA3FB3">
        <w:rPr>
          <w:rFonts w:ascii="Times New Roman" w:hAnsi="Times New Roman" w:cs="Times New Roman"/>
          <w:sz w:val="28"/>
          <w:szCs w:val="28"/>
        </w:rPr>
        <w:t xml:space="preserve"> - орган, исполняющий бюджет) в соответствии с порядком ведения реестра расходных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C77">
        <w:rPr>
          <w:rFonts w:ascii="Times New Roman" w:hAnsi="Times New Roman" w:cs="Times New Roman"/>
          <w:sz w:val="28"/>
          <w:szCs w:val="28"/>
        </w:rPr>
        <w:t>обязательств Улётовского муниципального округа Забайкальского края.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2.3.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 xml:space="preserve">м бюджетных ассигнований на очередной финансовый год определяется на основании решения о бюджете округа </w:t>
      </w:r>
      <w:r w:rsidR="00DF0A5E">
        <w:rPr>
          <w:rFonts w:ascii="Times New Roman" w:hAnsi="Times New Roman" w:cs="Times New Roman"/>
          <w:sz w:val="28"/>
          <w:szCs w:val="28"/>
        </w:rPr>
        <w:t>и нормативных</w:t>
      </w:r>
      <w:r w:rsidR="004A44BA">
        <w:rPr>
          <w:rFonts w:ascii="Times New Roman" w:hAnsi="Times New Roman" w:cs="Times New Roman"/>
          <w:sz w:val="28"/>
          <w:szCs w:val="28"/>
        </w:rPr>
        <w:t xml:space="preserve"> </w:t>
      </w:r>
      <w:r w:rsidRPr="00223C77">
        <w:rPr>
          <w:rFonts w:ascii="Times New Roman" w:hAnsi="Times New Roman" w:cs="Times New Roman"/>
          <w:sz w:val="28"/>
          <w:szCs w:val="28"/>
        </w:rPr>
        <w:t>правовых актов, устанавливающих новые расходные обязательства, и (или) размеры, порядок и сроки индексации действующих обязательств. В случае отсутствия утвержденного нормативного правового акта орган местного самоуправления</w:t>
      </w:r>
      <w:r w:rsidR="00DF0A5E">
        <w:rPr>
          <w:rFonts w:ascii="Times New Roman" w:hAnsi="Times New Roman" w:cs="Times New Roman"/>
          <w:sz w:val="28"/>
          <w:szCs w:val="28"/>
        </w:rPr>
        <w:t xml:space="preserve"> </w:t>
      </w:r>
      <w:r w:rsidR="00DF0A5E"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>, главный распорядитель бюджетных средств одновременно с обоснованиями бюджетных ассигнований предоставляет в орган, исполняющий бюджет его проект.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 бюджетных ассигнований на плановый период определяется органом, исполняющим бюджет, исходя из ассигнований, согласованных на очередной финансовый год.</w:t>
      </w:r>
    </w:p>
    <w:p w:rsidR="00223C77" w:rsidRPr="00223C77" w:rsidRDefault="00DF0A5E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2.4.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223C77" w:rsidRPr="00223C77">
        <w:rPr>
          <w:rFonts w:ascii="Times New Roman" w:hAnsi="Times New Roman" w:cs="Times New Roman"/>
          <w:sz w:val="28"/>
          <w:szCs w:val="28"/>
        </w:rPr>
        <w:t>, главные распорядители бюджетных средств составляют и представляют расч</w:t>
      </w:r>
      <w:r w:rsidR="00223C77">
        <w:rPr>
          <w:rFonts w:ascii="Times New Roman" w:hAnsi="Times New Roman" w:cs="Times New Roman"/>
          <w:sz w:val="28"/>
          <w:szCs w:val="28"/>
        </w:rPr>
        <w:t>ё</w:t>
      </w:r>
      <w:r w:rsidR="00223C77" w:rsidRPr="00223C77">
        <w:rPr>
          <w:rFonts w:ascii="Times New Roman" w:hAnsi="Times New Roman" w:cs="Times New Roman"/>
          <w:sz w:val="28"/>
          <w:szCs w:val="28"/>
        </w:rPr>
        <w:t>т бюджетных ассигнований на исполнение действующих и принимаемых обязательств на очередной финансовый год, без уч</w:t>
      </w:r>
      <w:r w:rsidR="00223C77">
        <w:rPr>
          <w:rFonts w:ascii="Times New Roman" w:hAnsi="Times New Roman" w:cs="Times New Roman"/>
          <w:sz w:val="28"/>
          <w:szCs w:val="28"/>
        </w:rPr>
        <w:t>ё</w:t>
      </w:r>
      <w:r w:rsidR="00223C77" w:rsidRPr="00223C77">
        <w:rPr>
          <w:rFonts w:ascii="Times New Roman" w:hAnsi="Times New Roman" w:cs="Times New Roman"/>
          <w:sz w:val="28"/>
          <w:szCs w:val="28"/>
        </w:rPr>
        <w:t>та расходов, осуществляемых за сч</w:t>
      </w:r>
      <w:r w:rsidR="00223C77">
        <w:rPr>
          <w:rFonts w:ascii="Times New Roman" w:hAnsi="Times New Roman" w:cs="Times New Roman"/>
          <w:sz w:val="28"/>
          <w:szCs w:val="28"/>
        </w:rPr>
        <w:t>ё</w:t>
      </w:r>
      <w:r w:rsidR="00223C77" w:rsidRPr="00223C77">
        <w:rPr>
          <w:rFonts w:ascii="Times New Roman" w:hAnsi="Times New Roman" w:cs="Times New Roman"/>
          <w:sz w:val="28"/>
          <w:szCs w:val="28"/>
        </w:rPr>
        <w:t>т средств других бюджетов бюджетной системы Российской Федерации.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DF0A5E">
        <w:rPr>
          <w:rFonts w:ascii="Times New Roman" w:hAnsi="Times New Roman" w:cs="Times New Roman"/>
          <w:sz w:val="28"/>
          <w:szCs w:val="28"/>
        </w:rPr>
        <w:t xml:space="preserve"> </w:t>
      </w:r>
      <w:r w:rsidR="00DF0A5E"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>, главные распорядители бюджетных средств вправе предоставить: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предложения по внесению изменений в распределение бюджетных ассигнований на очередной финансовый год и первый год планового периода по разделам, подразделам, целевым статьям и видам расходов бюджета, предусматривающие увеличение (уменьшение) общего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ма бюджетных ассигнований, утвержденных решением о бюджете округа без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та расходов, осуществляемых за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средств других бюджетов бюджетн</w:t>
      </w:r>
      <w:r w:rsidR="00DF0A5E">
        <w:rPr>
          <w:rFonts w:ascii="Times New Roman" w:hAnsi="Times New Roman" w:cs="Times New Roman"/>
          <w:sz w:val="28"/>
          <w:szCs w:val="28"/>
        </w:rPr>
        <w:t>ой системы Российской Федерации;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23C77">
        <w:rPr>
          <w:rFonts w:ascii="Times New Roman" w:hAnsi="Times New Roman" w:cs="Times New Roman"/>
          <w:sz w:val="28"/>
          <w:szCs w:val="28"/>
        </w:rPr>
        <w:t>- предложения по распределению бюджетных ассигнований на второй год планового периода по разделам, подразделам, целевым статьям и видам расходов бюджета, предусматривающие увеличение (уменьшение)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ма бюджетных ассигнований, рассчитанного в соответствии с п. 2.3 Порядка планирования.</w:t>
      </w:r>
    </w:p>
    <w:p w:rsidR="00EA3FB3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При этом предполагаемые увеличения (уменьшения) бюджетных ассигнований должны иметь обоснования в соответствии с п. 2.5 Порядка планирования.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2.5.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бюджетных ассигнований на исполнение действующих и принимаемых обязательств, подробное обоснование увеличения (уменьшения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3C77">
        <w:rPr>
          <w:rFonts w:ascii="Times New Roman" w:hAnsi="Times New Roman" w:cs="Times New Roman"/>
          <w:sz w:val="28"/>
          <w:szCs w:val="28"/>
        </w:rPr>
        <w:t xml:space="preserve"> бюджетных ассигнований представляются органами местного самоуправления</w:t>
      </w:r>
      <w:r w:rsidR="00DF0A5E">
        <w:rPr>
          <w:rFonts w:ascii="Times New Roman" w:hAnsi="Times New Roman" w:cs="Times New Roman"/>
          <w:sz w:val="28"/>
          <w:szCs w:val="28"/>
        </w:rPr>
        <w:t xml:space="preserve"> </w:t>
      </w:r>
      <w:r w:rsidR="00DF0A5E"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>, главными распорядителями бюджетных средств на бумажном носителе и в электронном виде.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DF0A5E" w:rsidRPr="00DF0A5E">
        <w:t xml:space="preserve"> </w:t>
      </w:r>
      <w:r w:rsidR="00DF0A5E"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>, главные распорядители бюджетных средств несут ответственность за достоверность и объективность представленной информации.</w:t>
      </w:r>
    </w:p>
    <w:p w:rsid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2.6. Орган, исполняющий бюджет, осуществляет анализ и проверку представленных материалов и, в случае необходимости, направляет органам местного самоуправления</w:t>
      </w:r>
      <w:r w:rsidR="00DF0A5E">
        <w:rPr>
          <w:rFonts w:ascii="Times New Roman" w:hAnsi="Times New Roman" w:cs="Times New Roman"/>
          <w:sz w:val="28"/>
          <w:szCs w:val="28"/>
        </w:rPr>
        <w:t xml:space="preserve"> </w:t>
      </w:r>
      <w:r w:rsidR="00DF0A5E"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>, главным распорядителям бюджетных средств, свои замечания.</w:t>
      </w:r>
    </w:p>
    <w:p w:rsid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Орган, исполняющий бюджет, при наличии неурегулированных разногласий по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му бюджетных ассигнований на очередной финансовый год и плановый период проводит с участием соответствующих органов местного самоуправления</w:t>
      </w:r>
      <w:r w:rsidR="00DF0A5E">
        <w:rPr>
          <w:rFonts w:ascii="Times New Roman" w:hAnsi="Times New Roman" w:cs="Times New Roman"/>
          <w:sz w:val="28"/>
          <w:szCs w:val="28"/>
        </w:rPr>
        <w:t xml:space="preserve"> </w:t>
      </w:r>
      <w:r w:rsidR="00DF0A5E" w:rsidRPr="00DF0A5E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>, главных распорядителей бюджетных средств дополнительное рассмотрение имеющихся разногласий.</w:t>
      </w:r>
    </w:p>
    <w:p w:rsid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C77" w:rsidRDefault="00223C77" w:rsidP="00223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77">
        <w:rPr>
          <w:rFonts w:ascii="Times New Roman" w:hAnsi="Times New Roman" w:cs="Times New Roman"/>
          <w:b/>
          <w:sz w:val="28"/>
          <w:szCs w:val="28"/>
        </w:rPr>
        <w:t xml:space="preserve">III. Методика планирования 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223C77">
        <w:rPr>
          <w:rFonts w:ascii="Times New Roman" w:hAnsi="Times New Roman" w:cs="Times New Roman"/>
          <w:b/>
          <w:sz w:val="28"/>
          <w:szCs w:val="28"/>
        </w:rPr>
        <w:t>на очередной финансовый год и плановый период (далее - Методика планирования)</w:t>
      </w:r>
    </w:p>
    <w:p w:rsidR="00223C77" w:rsidRDefault="00223C77" w:rsidP="00223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3.1. Настоящая Методика планирования определяет порядок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та бюджетных ассигнований на исполнение действующих и принимаемых обязательств.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3.2.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прогнозируемого общего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ма бюджетных ассигнований основывается на: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реестре расходных обязательств;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основных показателях прогноза социально-экономического развития и приоритетных направлениях социально-экономического развития Улётовского муниципального округа Забайкальского края;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планировании бюджетных ассигнований на оказание муниципальных услуг физическим и юридическим лицам</w:t>
      </w:r>
      <w:r w:rsidR="00DF0A5E">
        <w:rPr>
          <w:rFonts w:ascii="Times New Roman" w:hAnsi="Times New Roman" w:cs="Times New Roman"/>
          <w:sz w:val="28"/>
          <w:szCs w:val="28"/>
        </w:rPr>
        <w:t>, осуществляемом</w:t>
      </w:r>
      <w:r w:rsidRPr="00223C77">
        <w:rPr>
          <w:rFonts w:ascii="Times New Roman" w:hAnsi="Times New Roman" w:cs="Times New Roman"/>
          <w:sz w:val="28"/>
          <w:szCs w:val="28"/>
        </w:rPr>
        <w:t xml:space="preserve">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 xml:space="preserve">том </w:t>
      </w:r>
      <w:r w:rsidRPr="00223C77">
        <w:rPr>
          <w:rFonts w:ascii="Times New Roman" w:hAnsi="Times New Roman" w:cs="Times New Roman"/>
          <w:sz w:val="28"/>
          <w:szCs w:val="28"/>
        </w:rPr>
        <w:lastRenderedPageBreak/>
        <w:t>муниципального задания на очередной финансовый год и плановый перио</w:t>
      </w:r>
      <w:r w:rsidR="0051226A">
        <w:rPr>
          <w:rFonts w:ascii="Times New Roman" w:hAnsi="Times New Roman" w:cs="Times New Roman"/>
          <w:sz w:val="28"/>
          <w:szCs w:val="28"/>
        </w:rPr>
        <w:t>д, а также его выполнения в отчё</w:t>
      </w:r>
      <w:r w:rsidRPr="00223C77">
        <w:rPr>
          <w:rFonts w:ascii="Times New Roman" w:hAnsi="Times New Roman" w:cs="Times New Roman"/>
          <w:sz w:val="28"/>
          <w:szCs w:val="28"/>
        </w:rPr>
        <w:t>тном финансовом году и текущем финансовом году.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3.3.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мы бюджетных ассигнований на очередной финансовый год и плановый период рассчитываются на основе базовых показателей.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Базовыми показателями для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та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ма бюджетных ассигнований на очередной финансовый год являются бюджетные ассигнования, на первый год планового периода предусмотренные решением о бюджете округа без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та расходов, осуществляемых за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средств других бюджетов бюджетной системы Р</w:t>
      </w:r>
      <w:r w:rsidR="006D4DB6">
        <w:rPr>
          <w:rFonts w:ascii="Times New Roman" w:hAnsi="Times New Roman" w:cs="Times New Roman"/>
          <w:sz w:val="28"/>
          <w:szCs w:val="28"/>
        </w:rPr>
        <w:t>осс</w:t>
      </w:r>
      <w:r w:rsidR="00967269">
        <w:rPr>
          <w:rFonts w:ascii="Times New Roman" w:hAnsi="Times New Roman" w:cs="Times New Roman"/>
          <w:sz w:val="28"/>
          <w:szCs w:val="28"/>
        </w:rPr>
        <w:t xml:space="preserve">ийской Федерации и нормативными </w:t>
      </w:r>
      <w:r w:rsidR="006D4DB6">
        <w:rPr>
          <w:rFonts w:ascii="Times New Roman" w:hAnsi="Times New Roman" w:cs="Times New Roman"/>
          <w:sz w:val="28"/>
          <w:szCs w:val="28"/>
        </w:rPr>
        <w:t>правовыми актами, устанавливающими</w:t>
      </w:r>
      <w:r w:rsidRPr="00223C77">
        <w:rPr>
          <w:rFonts w:ascii="Times New Roman" w:hAnsi="Times New Roman" w:cs="Times New Roman"/>
          <w:sz w:val="28"/>
          <w:szCs w:val="28"/>
        </w:rPr>
        <w:t xml:space="preserve"> новые расходные обязательства, и (или) размеры, порядок и сроки индексации действующих обязательств.</w:t>
      </w:r>
    </w:p>
    <w:p w:rsid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Базовыми показателями для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та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ма бюджетных ассигнований на плановый период являются согласованные бюджетные ассигнования на очередной финансовый год.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3.4.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мов бюджетных ассигнований проводится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том некоторых особенностей:</w:t>
      </w:r>
    </w:p>
    <w:p w:rsidR="00223C77" w:rsidRPr="003A17D2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7D2">
        <w:rPr>
          <w:rFonts w:ascii="Times New Roman" w:hAnsi="Times New Roman" w:cs="Times New Roman"/>
          <w:sz w:val="28"/>
          <w:szCs w:val="28"/>
        </w:rPr>
        <w:t>а) бюджетные ассигнования рассчитываются с учётом положений статей 69.1, 7</w:t>
      </w:r>
      <w:r w:rsidR="006D4DB6">
        <w:rPr>
          <w:rFonts w:ascii="Times New Roman" w:hAnsi="Times New Roman" w:cs="Times New Roman"/>
          <w:sz w:val="28"/>
          <w:szCs w:val="28"/>
        </w:rPr>
        <w:t>0, 74.1, 78, 78.1, 79, 80 Бюджетного кодекса Российской Федерации;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б)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бюджетных ассигнований производится в зависимости от вида бюджетного ассигнования следующими методами: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нормативным методом, когда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бюджетных ассигнований производится на основе нормативов, утвержденных соответствующими нормативными правовыми актами;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методом индексации, когда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бюджетных ассигнований производится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C77">
        <w:rPr>
          <w:rFonts w:ascii="Times New Roman" w:hAnsi="Times New Roman" w:cs="Times New Roman"/>
          <w:sz w:val="28"/>
          <w:szCs w:val="28"/>
        </w:rPr>
        <w:t>индексации на уровень инфляции (иной коэффициент)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ма бюджетных ассигнований текущего (предыдущего) финансового года;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плановым методом, когда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бюджетных ассигнований осуществляется в соответствии с показателями, указанными в нормативном правовом акте, долгосрочной целевой программе, ведомственной целевой программе, принятых в установленном порядке;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- иным методом, отличным от нормативного метода, метода индексации и планового метода.</w:t>
      </w:r>
    </w:p>
    <w:p w:rsid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3.5.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т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мов бюджетных ассигнований на исполнение действующих обязательств производится в следующем порядке:</w:t>
      </w:r>
    </w:p>
    <w:p w:rsidR="00223C77" w:rsidRPr="00223C77" w:rsidRDefault="00223C77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3C77">
        <w:rPr>
          <w:rFonts w:ascii="Times New Roman" w:hAnsi="Times New Roman" w:cs="Times New Roman"/>
          <w:sz w:val="28"/>
          <w:szCs w:val="28"/>
        </w:rPr>
        <w:t>3.5.1. объ</w:t>
      </w:r>
      <w:r w:rsidR="0064361B">
        <w:rPr>
          <w:rFonts w:ascii="Times New Roman" w:hAnsi="Times New Roman" w:cs="Times New Roman"/>
          <w:sz w:val="28"/>
          <w:szCs w:val="28"/>
        </w:rPr>
        <w:t>ё</w:t>
      </w:r>
      <w:r w:rsidRPr="00223C77">
        <w:rPr>
          <w:rFonts w:ascii="Times New Roman" w:hAnsi="Times New Roman" w:cs="Times New Roman"/>
          <w:sz w:val="28"/>
          <w:szCs w:val="28"/>
        </w:rPr>
        <w:t>мы бюджетных ассигнований на оплату труда работников муниципальных учреждений, денежное содержание (денежное вознаграждение, денежное довольствие, заработную плату) работников органов местного самоуправления</w:t>
      </w:r>
      <w:r w:rsidR="006D4DB6">
        <w:rPr>
          <w:rFonts w:ascii="Times New Roman" w:hAnsi="Times New Roman" w:cs="Times New Roman"/>
          <w:sz w:val="28"/>
          <w:szCs w:val="28"/>
        </w:rPr>
        <w:t xml:space="preserve"> </w:t>
      </w:r>
      <w:r w:rsidR="006D4DB6" w:rsidRPr="006D4DB6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 xml:space="preserve">, лиц, замещающих должности муниципальной службы, муниципальных служащих, иных категорий работников, в соответствии с трудовыми договорами (служебными контрактами, контрактами), законодательством Российской Федерации Забайкальского края, нормативными правовыми актами органов местного самоуправления </w:t>
      </w:r>
      <w:r w:rsidR="0064361B" w:rsidRPr="0064361B">
        <w:rPr>
          <w:rFonts w:ascii="Times New Roman" w:hAnsi="Times New Roman" w:cs="Times New Roman"/>
          <w:sz w:val="28"/>
          <w:szCs w:val="28"/>
        </w:rPr>
        <w:lastRenderedPageBreak/>
        <w:t>Улётовского муниципаль</w:t>
      </w:r>
      <w:r w:rsidR="0064361B">
        <w:rPr>
          <w:rFonts w:ascii="Times New Roman" w:hAnsi="Times New Roman" w:cs="Times New Roman"/>
          <w:sz w:val="28"/>
          <w:szCs w:val="28"/>
        </w:rPr>
        <w:t>ного округа Забайкальского края</w:t>
      </w:r>
      <w:r w:rsidRPr="00223C77">
        <w:rPr>
          <w:rFonts w:ascii="Times New Roman" w:hAnsi="Times New Roman" w:cs="Times New Roman"/>
          <w:sz w:val="28"/>
          <w:szCs w:val="28"/>
        </w:rPr>
        <w:t xml:space="preserve"> рассчитываются методом индексации:</w:t>
      </w:r>
    </w:p>
    <w:p w:rsidR="00223C77" w:rsidRP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- при условии индексации оплаты тру</w:t>
      </w:r>
      <w:r>
        <w:rPr>
          <w:rFonts w:ascii="Times New Roman" w:hAnsi="Times New Roman" w:cs="Times New Roman"/>
          <w:sz w:val="28"/>
          <w:szCs w:val="28"/>
        </w:rPr>
        <w:t>да в течение расчётного периода</w:t>
      </w:r>
    </w:p>
    <w:p w:rsidR="00223C77" w:rsidRP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БА</w:t>
      </w:r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r w:rsidR="00223C77" w:rsidRPr="00223C77">
        <w:rPr>
          <w:rFonts w:ascii="Times New Roman" w:hAnsi="Times New Roman" w:cs="Times New Roman"/>
          <w:sz w:val="28"/>
          <w:szCs w:val="28"/>
        </w:rPr>
        <w:t>БА</w:t>
      </w:r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>(i-1) + (</w:t>
      </w:r>
      <w:r w:rsidR="00223C77" w:rsidRPr="00223C77">
        <w:rPr>
          <w:rFonts w:ascii="Times New Roman" w:hAnsi="Times New Roman" w:cs="Times New Roman"/>
          <w:sz w:val="28"/>
          <w:szCs w:val="28"/>
        </w:rPr>
        <w:t>БА</w:t>
      </w:r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 xml:space="preserve">(i-1) </w:t>
      </w:r>
      <w:r w:rsidR="00223C77" w:rsidRPr="00223C77">
        <w:rPr>
          <w:rFonts w:ascii="Times New Roman" w:hAnsi="Times New Roman" w:cs="Times New Roman"/>
          <w:sz w:val="28"/>
          <w:szCs w:val="28"/>
        </w:rPr>
        <w:t>х</w:t>
      </w:r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3C77" w:rsidRPr="00223C77">
        <w:rPr>
          <w:rFonts w:ascii="Times New Roman" w:hAnsi="Times New Roman" w:cs="Times New Roman"/>
          <w:sz w:val="28"/>
          <w:szCs w:val="28"/>
        </w:rPr>
        <w:t>ЗП</w:t>
      </w:r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 xml:space="preserve">) / 100 </w:t>
      </w:r>
      <w:r w:rsidR="00223C77" w:rsidRPr="00223C77">
        <w:rPr>
          <w:rFonts w:ascii="Times New Roman" w:hAnsi="Times New Roman" w:cs="Times New Roman"/>
          <w:sz w:val="28"/>
          <w:szCs w:val="28"/>
        </w:rPr>
        <w:t>х</w:t>
      </w:r>
      <w:r w:rsidR="00223C77" w:rsidRPr="00223C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3C77" w:rsidRPr="00223C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/ 12),</w:t>
      </w:r>
    </w:p>
    <w:p w:rsidR="00223C77" w:rsidRP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61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- при условии индексации опл</w:t>
      </w:r>
      <w:r>
        <w:rPr>
          <w:rFonts w:ascii="Times New Roman" w:hAnsi="Times New Roman" w:cs="Times New Roman"/>
          <w:sz w:val="28"/>
          <w:szCs w:val="28"/>
        </w:rPr>
        <w:t>аты с начала расчётного периода</w:t>
      </w:r>
    </w:p>
    <w:p w:rsidR="00223C77" w:rsidRP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БА(i) = Б</w:t>
      </w:r>
      <w:r>
        <w:rPr>
          <w:rFonts w:ascii="Times New Roman" w:hAnsi="Times New Roman" w:cs="Times New Roman"/>
          <w:sz w:val="28"/>
          <w:szCs w:val="28"/>
        </w:rPr>
        <w:t>А(i-1) х (1 + ЗП(i) / 100), где</w:t>
      </w:r>
    </w:p>
    <w:p w:rsidR="00223C77" w:rsidRP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БА(i), БА(i-1) -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23C77" w:rsidRPr="00223C77">
        <w:rPr>
          <w:rFonts w:ascii="Times New Roman" w:hAnsi="Times New Roman" w:cs="Times New Roman"/>
          <w:sz w:val="28"/>
          <w:szCs w:val="28"/>
        </w:rPr>
        <w:t>м бюджетного ассигнования соответственно в i и (i-1) годах;</w:t>
      </w:r>
    </w:p>
    <w:p w:rsidR="00223C77" w:rsidRP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ЗП(i) - коэффициент индексации оплаты труда в i году процентах;</w:t>
      </w:r>
    </w:p>
    <w:p w:rsidR="00223C77" w:rsidRP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к(i) - количество месяцев до конца i года с начала индексации оплаты труда в i году;</w:t>
      </w:r>
    </w:p>
    <w:p w:rsidR="00223C77" w:rsidRDefault="0064361B" w:rsidP="002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C77" w:rsidRPr="00223C77">
        <w:rPr>
          <w:rFonts w:ascii="Times New Roman" w:hAnsi="Times New Roman" w:cs="Times New Roman"/>
          <w:sz w:val="28"/>
          <w:szCs w:val="28"/>
        </w:rPr>
        <w:t>i год - год, на который осуществлялся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23C77" w:rsidRPr="00223C77">
        <w:rPr>
          <w:rFonts w:ascii="Times New Roman" w:hAnsi="Times New Roman" w:cs="Times New Roman"/>
          <w:sz w:val="28"/>
          <w:szCs w:val="28"/>
        </w:rPr>
        <w:t>т предельных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23C77" w:rsidRPr="00223C77">
        <w:rPr>
          <w:rFonts w:ascii="Times New Roman" w:hAnsi="Times New Roman" w:cs="Times New Roman"/>
          <w:sz w:val="28"/>
          <w:szCs w:val="28"/>
        </w:rPr>
        <w:t>мов бюджетных ассигнований;</w:t>
      </w:r>
    </w:p>
    <w:p w:rsidR="0064361B" w:rsidRPr="0064361B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61B">
        <w:rPr>
          <w:rFonts w:ascii="Times New Roman" w:hAnsi="Times New Roman" w:cs="Times New Roman"/>
          <w:sz w:val="28"/>
          <w:szCs w:val="28"/>
        </w:rPr>
        <w:t>3.5.2.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4361B">
        <w:rPr>
          <w:rFonts w:ascii="Times New Roman" w:hAnsi="Times New Roman" w:cs="Times New Roman"/>
          <w:sz w:val="28"/>
          <w:szCs w:val="28"/>
        </w:rPr>
        <w:t>мы бюджетных ассигнований на иные выплаты в соответствии с трудовыми договорами (служебными контрактами, контрактами) и законодательством Российской Федерации (статья 70 Бюджетного кодекса Российской Федерации) рассчитываются методом и</w:t>
      </w:r>
      <w:r>
        <w:rPr>
          <w:rFonts w:ascii="Times New Roman" w:hAnsi="Times New Roman" w:cs="Times New Roman"/>
          <w:sz w:val="28"/>
          <w:szCs w:val="28"/>
        </w:rPr>
        <w:t>ндексации по следующей формуле:</w:t>
      </w:r>
    </w:p>
    <w:p w:rsidR="0064361B" w:rsidRPr="0064361B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61B">
        <w:rPr>
          <w:rFonts w:ascii="Times New Roman" w:hAnsi="Times New Roman" w:cs="Times New Roman"/>
          <w:sz w:val="28"/>
          <w:szCs w:val="28"/>
        </w:rPr>
        <w:t>БА(i) = БА</w:t>
      </w:r>
      <w:r>
        <w:rPr>
          <w:rFonts w:ascii="Times New Roman" w:hAnsi="Times New Roman" w:cs="Times New Roman"/>
          <w:sz w:val="28"/>
          <w:szCs w:val="28"/>
        </w:rPr>
        <w:t>(i-1) х (1 + Инд(i) / 100), где</w:t>
      </w:r>
    </w:p>
    <w:p w:rsidR="0064361B" w:rsidRPr="0064361B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61B">
        <w:rPr>
          <w:rFonts w:ascii="Times New Roman" w:hAnsi="Times New Roman" w:cs="Times New Roman"/>
          <w:sz w:val="28"/>
          <w:szCs w:val="28"/>
        </w:rPr>
        <w:t>БА(i</w:t>
      </w:r>
      <w:r w:rsidR="0051226A">
        <w:rPr>
          <w:rFonts w:ascii="Times New Roman" w:hAnsi="Times New Roman" w:cs="Times New Roman"/>
          <w:sz w:val="28"/>
          <w:szCs w:val="28"/>
        </w:rPr>
        <w:t>), БА(i-1) - объё</w:t>
      </w:r>
      <w:r w:rsidRPr="0064361B">
        <w:rPr>
          <w:rFonts w:ascii="Times New Roman" w:hAnsi="Times New Roman" w:cs="Times New Roman"/>
          <w:sz w:val="28"/>
          <w:szCs w:val="28"/>
        </w:rPr>
        <w:t>м бюджетного ассигнований соответственно в i и (i-1) годах;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17D2">
        <w:rPr>
          <w:rFonts w:ascii="Times New Roman" w:hAnsi="Times New Roman" w:cs="Times New Roman"/>
          <w:sz w:val="28"/>
          <w:szCs w:val="28"/>
        </w:rPr>
        <w:t>Инд(i) - коэффициент индексации в i году в процентах;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i год - год, на который осуществляется расчёт предельных объёмов бюджетных ассигнований;</w:t>
      </w:r>
    </w:p>
    <w:p w:rsidR="0064361B" w:rsidRPr="003A17D2" w:rsidRDefault="006D4DB6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361B" w:rsidRPr="003A17D2">
        <w:rPr>
          <w:rFonts w:ascii="Times New Roman" w:hAnsi="Times New Roman" w:cs="Times New Roman"/>
          <w:sz w:val="28"/>
          <w:szCs w:val="28"/>
        </w:rPr>
        <w:t>3.5.3. объёмы бюджетных ассигнований на оплату поставок товаров, выполнения работ, оказания услуг для муниципальных нужд (статья 70 Бюджетного кодекса Российской Федерации), а также объёмы бюджетных ассигнований на закупку товаров, работ и услуг для муниципальных нужд (за исключением бюджетных ассигнований для обеспечения выполнения функций казенного учреждения) в целях оказания муниципальных услуг физическим и юридическим лицам (статья 6</w:t>
      </w:r>
      <w:r w:rsidR="003A17D2" w:rsidRPr="003A17D2">
        <w:rPr>
          <w:rFonts w:ascii="Times New Roman" w:hAnsi="Times New Roman" w:cs="Times New Roman"/>
          <w:sz w:val="28"/>
          <w:szCs w:val="28"/>
        </w:rPr>
        <w:t>9</w:t>
      </w:r>
      <w:r w:rsidR="0064361B" w:rsidRPr="003A17D2">
        <w:rPr>
          <w:rFonts w:ascii="Times New Roman" w:hAnsi="Times New Roman" w:cs="Times New Roman"/>
          <w:sz w:val="28"/>
          <w:szCs w:val="28"/>
        </w:rPr>
        <w:t>.1 Бюджетного кодекса Российской Федерации) рассчитываются методом индексации, по формуле: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БА(i) = Ба(i-1) х (1+ Инд(i) / 100), где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БА(i), БА(i-1) - объём бюджетного ассигнования соответственно в I и (i-1) годах;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Инд(i) - коэффициент индексации в i году в процентах;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i год - год, на который осуществляется расчёт предельных объёмов бюджетных ассигнований;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 xml:space="preserve">3.5.4. объёмы бюджетных ассигнований на уплату налогов, сборов и иных обязательных платежей в бюджетную систему Российской Федерации (статья 70 Бюджетного кодекса Российской Федерации) принимаются равными объёмами бюджетных ассигнований на уплату соответствующих налогов, сборов и иных обязательных платежей в бюджетную систему Российской Федерации в предыдущем году, либо при изменении налоговой </w:t>
      </w:r>
      <w:r w:rsidRPr="003A17D2">
        <w:rPr>
          <w:rFonts w:ascii="Times New Roman" w:hAnsi="Times New Roman" w:cs="Times New Roman"/>
          <w:sz w:val="28"/>
          <w:szCs w:val="28"/>
        </w:rPr>
        <w:lastRenderedPageBreak/>
        <w:t>базы или налоговых ставок рассчитываются отдельно по видам налогов, сборов и иных обязательных платежей;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3.5.5. объёмы бюджетных ассигнований на предоставление субсидий некоммерческим организациям, не являющимся муниципальными учреждениями, в том числе в соответствии с договорами, (соглашениями) на оказание указанными организациями муниципальных услуг (выполнение работ) физическим и (или) юридическим лицам (статья 69.1 Бюджетного кодекса Российской Федерации), рассчитываются плановым методом и указываются в соответствии с законами Забайкальского края, нормативными правовыми актами Улётовского муниципального округа Забайкальского края</w:t>
      </w:r>
      <w:r w:rsidR="00967269">
        <w:rPr>
          <w:rFonts w:ascii="Times New Roman" w:hAnsi="Times New Roman" w:cs="Times New Roman"/>
          <w:sz w:val="28"/>
          <w:szCs w:val="28"/>
        </w:rPr>
        <w:t>,</w:t>
      </w:r>
      <w:r w:rsidRPr="003A17D2">
        <w:rPr>
          <w:rFonts w:ascii="Times New Roman" w:hAnsi="Times New Roman" w:cs="Times New Roman"/>
          <w:sz w:val="28"/>
          <w:szCs w:val="28"/>
        </w:rPr>
        <w:t xml:space="preserve"> устанавливающими порядок определения объёма и предоставления указанных субсидий;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3.5.6. объёмы бюджетных ассигнований на реализацию утвержденных долгосрочных целевых программ, (статья 69.1 Бюджетного кодекса Российской Федерации) устанавливаются в объёмах, утвержденных паспортами соответствующих программ;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3.5.7. объёмы бюджетных ассигнований на исполнение публичных нормативных обязательств (статья 74.1 Бюджетного кодекса Российской Федерации) рассчитываются нормативным методом путем умножения действующего норматива на прогнозируемую численность физических лиц, являющихся получателями выплат, а также в случае необходимости методом индексации;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3.5.8. объёмы бюджетных ассигнований на социальное обеспечение населения, за исключением бюджетных ассигнований на исполнение публичных нормативных обязательств (статья 74.1 Бюджетного кодекса Российской Федерации), рассчитываются: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1) нормативным методом в случае изменения закона Забайкальского края, нормативного правового акта Улётовского муниципального округа Забайкальского края, определяющего размер либо порядок определения объёмов бюджетных ассигнований, путем индексации действующего норматива и умножения его на прогнозируемую численность физических лиц, являющихся получателями выплат, либо с применением условного расчётного норматива по следующей формуле: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БА(i) = (БА(i-1) / КП(i-1)) х Инд(i) х КП(i), где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БА(i), БА(i-1) - объём бюджетного ассигнования соответственно в i и (i-1) годах;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КП(i) - прогнозируемая численность получателей социального обеспечения в i году;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КП(i-1) - численность получателей социального обеспечения в i году;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БА(i-1) / КП(i-1) - условный расчётный норматив в (i-1) году;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Инд(i) - коэффициент индексации в i году;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i год - год, на который осуществляется расчёт предельных объёмов бюджетных ассигнований;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 xml:space="preserve">2) для бюджетных ассигнований, объём которых рассчитывается методом, отличным от нормативного, в соответствии с утвержденным </w:t>
      </w:r>
      <w:r w:rsidRPr="003A17D2">
        <w:rPr>
          <w:rFonts w:ascii="Times New Roman" w:hAnsi="Times New Roman" w:cs="Times New Roman"/>
          <w:sz w:val="28"/>
          <w:szCs w:val="28"/>
        </w:rPr>
        <w:lastRenderedPageBreak/>
        <w:t>порядком предоставления социальных выплат гражданам либо порядком на приобретение товаров, работ, услуг в пользу граждан для обеспечения их нужд в целях реализации мер</w:t>
      </w:r>
      <w:r w:rsidR="006D4DB6">
        <w:rPr>
          <w:rFonts w:ascii="Times New Roman" w:hAnsi="Times New Roman" w:cs="Times New Roman"/>
          <w:sz w:val="28"/>
          <w:szCs w:val="28"/>
        </w:rPr>
        <w:t xml:space="preserve"> социальной поддержки населения.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3.5.9. объёмы бюджетных ассигнований на командировочные расходы в части суточных и найма жилого помещения рассчитываются нормативным методом с применением показателей, утвержденных соответствующими нормативными правовыми актами Российской Федерации</w:t>
      </w:r>
      <w:r w:rsidR="006D4DB6">
        <w:rPr>
          <w:rFonts w:ascii="Times New Roman" w:hAnsi="Times New Roman" w:cs="Times New Roman"/>
          <w:sz w:val="28"/>
          <w:szCs w:val="28"/>
        </w:rPr>
        <w:t>,</w:t>
      </w:r>
      <w:r w:rsidRPr="003A17D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6D4DB6">
        <w:rPr>
          <w:rFonts w:ascii="Times New Roman" w:hAnsi="Times New Roman" w:cs="Times New Roman"/>
          <w:sz w:val="28"/>
          <w:szCs w:val="28"/>
        </w:rPr>
        <w:t>,</w:t>
      </w:r>
      <w:r w:rsidRPr="003A17D2">
        <w:rPr>
          <w:rFonts w:ascii="Times New Roman" w:hAnsi="Times New Roman" w:cs="Times New Roman"/>
          <w:sz w:val="28"/>
          <w:szCs w:val="28"/>
        </w:rPr>
        <w:t xml:space="preserve"> Улётовского муниципаль</w:t>
      </w:r>
      <w:r w:rsidR="006D4DB6">
        <w:rPr>
          <w:rFonts w:ascii="Times New Roman" w:hAnsi="Times New Roman" w:cs="Times New Roman"/>
          <w:sz w:val="28"/>
          <w:szCs w:val="28"/>
        </w:rPr>
        <w:t>ного округа Забайкальского края.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3.5.10. объёмы бюджетных ассигнований на исполнение обязательств по предоставлению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(статья 78 Бюджетного кодекса Российской Федерации), а также субсидий некоммерческим организациям, не являющимся казенными учреждениями (статья 78.1 Бюджетного кодекса Российской Федерации), рассчитываются: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1) плановым методом в соответствии с законами Забайкальского края, нормативными правовыми актами Улётовского муниципального округа Забайкальского края, устанавливающими порядок определения объёма и предоставления указанных субсидий;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2) принимаются равными объёмам соответствующих бюджетных ассигнований в текущем году;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3) планирование бюджетных ассигнований на оказание муниципальных услуг физическим и юридическим лицам осуществляется с учётом муниципального задания на очередной финансовый год и плановый период, а также его выполнения в отчётном финансовом году и текущем финансовом году.</w:t>
      </w:r>
    </w:p>
    <w:p w:rsidR="0064361B" w:rsidRPr="003A17D2" w:rsidRDefault="0064361B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 xml:space="preserve">3.5.11. объёмы бюджетных ассигнований на исполнение обязательств по предоставлению бюджетных инвестиций юридическим лицам, не являющимся муниципальными учреждениям (статьи 79 и 80 Бюджетного кодекса Российской Федерации), рассчитываются плановым методом в соответствии с нормативными правовыми актами </w:t>
      </w:r>
      <w:r w:rsidR="00AC574C" w:rsidRPr="003A17D2">
        <w:rPr>
          <w:rFonts w:ascii="Times New Roman" w:hAnsi="Times New Roman" w:cs="Times New Roman"/>
          <w:sz w:val="28"/>
          <w:szCs w:val="28"/>
        </w:rPr>
        <w:t xml:space="preserve">Улётовского муниципального округа Забайкальского края, </w:t>
      </w:r>
      <w:r w:rsidRPr="003A17D2">
        <w:rPr>
          <w:rFonts w:ascii="Times New Roman" w:hAnsi="Times New Roman" w:cs="Times New Roman"/>
          <w:sz w:val="28"/>
          <w:szCs w:val="28"/>
        </w:rPr>
        <w:t>на основании которых планируется пред</w:t>
      </w:r>
      <w:r w:rsidR="006D4DB6">
        <w:rPr>
          <w:rFonts w:ascii="Times New Roman" w:hAnsi="Times New Roman" w:cs="Times New Roman"/>
          <w:sz w:val="28"/>
          <w:szCs w:val="28"/>
        </w:rPr>
        <w:t>оставление указанных инвестиций.</w:t>
      </w:r>
    </w:p>
    <w:p w:rsidR="0064361B" w:rsidRPr="003A17D2" w:rsidRDefault="00AC574C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</w:r>
      <w:r w:rsidR="0064361B" w:rsidRPr="003A17D2">
        <w:rPr>
          <w:rFonts w:ascii="Times New Roman" w:hAnsi="Times New Roman" w:cs="Times New Roman"/>
          <w:sz w:val="28"/>
          <w:szCs w:val="28"/>
        </w:rPr>
        <w:t>3.5.12. объ</w:t>
      </w:r>
      <w:r w:rsidRPr="003A17D2">
        <w:rPr>
          <w:rFonts w:ascii="Times New Roman" w:hAnsi="Times New Roman" w:cs="Times New Roman"/>
          <w:sz w:val="28"/>
          <w:szCs w:val="28"/>
        </w:rPr>
        <w:t>ё</w:t>
      </w:r>
      <w:r w:rsidR="0064361B" w:rsidRPr="003A17D2">
        <w:rPr>
          <w:rFonts w:ascii="Times New Roman" w:hAnsi="Times New Roman" w:cs="Times New Roman"/>
          <w:sz w:val="28"/>
          <w:szCs w:val="28"/>
        </w:rPr>
        <w:t xml:space="preserve">мы субсидий бюджетам муниципальных образований на </w:t>
      </w:r>
      <w:proofErr w:type="spellStart"/>
      <w:r w:rsidR="0064361B" w:rsidRPr="003A17D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4361B" w:rsidRPr="003A17D2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бюджетные инвестиции в которые осуществляются из местных бюджетов (статья 79 Бюджетного кодекса Российской Федерации), рассчитываются плановым методом в соответствии с нормативными правовыми актами Забайкальского края и </w:t>
      </w:r>
      <w:r w:rsidRPr="003A17D2">
        <w:rPr>
          <w:rFonts w:ascii="Times New Roman" w:hAnsi="Times New Roman" w:cs="Times New Roman"/>
          <w:sz w:val="28"/>
          <w:szCs w:val="28"/>
        </w:rPr>
        <w:t xml:space="preserve">Улётовского муниципального округа Забайкальского края </w:t>
      </w:r>
      <w:r w:rsidR="0064361B" w:rsidRPr="003A17D2">
        <w:rPr>
          <w:rFonts w:ascii="Times New Roman" w:hAnsi="Times New Roman" w:cs="Times New Roman"/>
          <w:sz w:val="28"/>
          <w:szCs w:val="28"/>
        </w:rPr>
        <w:t>на основании которых планируется предоставление субсидий;</w:t>
      </w:r>
    </w:p>
    <w:p w:rsidR="0064361B" w:rsidRPr="003A17D2" w:rsidRDefault="00AC574C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</w:r>
      <w:r w:rsidR="0064361B" w:rsidRPr="003A17D2">
        <w:rPr>
          <w:rFonts w:ascii="Times New Roman" w:hAnsi="Times New Roman" w:cs="Times New Roman"/>
          <w:sz w:val="28"/>
          <w:szCs w:val="28"/>
        </w:rPr>
        <w:t>3.5.13. объ</w:t>
      </w:r>
      <w:r w:rsidRPr="003A17D2">
        <w:rPr>
          <w:rFonts w:ascii="Times New Roman" w:hAnsi="Times New Roman" w:cs="Times New Roman"/>
          <w:sz w:val="28"/>
          <w:szCs w:val="28"/>
        </w:rPr>
        <w:t>ё</w:t>
      </w:r>
      <w:r w:rsidR="0064361B" w:rsidRPr="003A17D2">
        <w:rPr>
          <w:rFonts w:ascii="Times New Roman" w:hAnsi="Times New Roman" w:cs="Times New Roman"/>
          <w:sz w:val="28"/>
          <w:szCs w:val="28"/>
        </w:rPr>
        <w:t>мы бюджетных ассигнований на исполнение обязательств по предоставлению межбюджетных трансфертов (статья 69 Бюджетного кодекса Российской Федерации) рассчитываются:</w:t>
      </w:r>
    </w:p>
    <w:p w:rsidR="0064361B" w:rsidRPr="003A17D2" w:rsidRDefault="00AC574C" w:rsidP="0064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</w:r>
      <w:r w:rsidR="0064361B" w:rsidRPr="003A17D2">
        <w:rPr>
          <w:rFonts w:ascii="Times New Roman" w:hAnsi="Times New Roman" w:cs="Times New Roman"/>
          <w:sz w:val="28"/>
          <w:szCs w:val="28"/>
        </w:rPr>
        <w:t>1) Нормативным, плановым и иными методами с уч</w:t>
      </w:r>
      <w:r w:rsidRPr="003A17D2">
        <w:rPr>
          <w:rFonts w:ascii="Times New Roman" w:hAnsi="Times New Roman" w:cs="Times New Roman"/>
          <w:sz w:val="28"/>
          <w:szCs w:val="28"/>
        </w:rPr>
        <w:t>ё</w:t>
      </w:r>
      <w:r w:rsidR="0064361B" w:rsidRPr="003A17D2">
        <w:rPr>
          <w:rFonts w:ascii="Times New Roman" w:hAnsi="Times New Roman" w:cs="Times New Roman"/>
          <w:sz w:val="28"/>
          <w:szCs w:val="28"/>
        </w:rPr>
        <w:t xml:space="preserve">том положений нормативных правовых актов Забайкальского края, </w:t>
      </w:r>
      <w:r w:rsidRPr="003A17D2">
        <w:rPr>
          <w:rFonts w:ascii="Times New Roman" w:hAnsi="Times New Roman" w:cs="Times New Roman"/>
          <w:sz w:val="28"/>
          <w:szCs w:val="28"/>
        </w:rPr>
        <w:t xml:space="preserve">Улётовского </w:t>
      </w:r>
      <w:r w:rsidRPr="003A17D2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Забайкальского края</w:t>
      </w:r>
      <w:r w:rsidR="0064361B" w:rsidRPr="003A17D2">
        <w:rPr>
          <w:rFonts w:ascii="Times New Roman" w:hAnsi="Times New Roman" w:cs="Times New Roman"/>
          <w:sz w:val="28"/>
          <w:szCs w:val="28"/>
        </w:rPr>
        <w:t xml:space="preserve"> на основании которых, планируется предоставление указанных межбюджетных трансфертов.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2) Методом индексации по формуле: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БА(i) = БА(i-1) х (1 + Инд(i) / 100), где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БА(i), БА(i-1) - объём бюджетного ассигнования соответственно в i и (i-1) годах;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Инд(i) - коэффициент индексации в i году в процентах;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i год - год, на который осуществляется расчёт предельных объёмов бюджетных ассигнований.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3) Принимаются равными объёмами бюджетных ассигнований на исполнение обязательств по предоставлению соответствующих межбюджетных трансфертов на (i-1) год.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Планирование бюджетных ассигнований за счёт межбюджетных трансфертов, предоставляемых их федерального краевого бюджетов, осуществляется в соответствии с проектами законов о федеральном и краевом бюджетах на очередной финансовый год и плановый период, другим федеральными и краевыми нормативно-правовым актами;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>3.5.14. объёмы бюджетных ассигнований на обслуживание муниципального долга (статья 69 Бюджетного кодекса Российской Федерации) рассчитываются в соответствии с нормативными правовыми актами Забайкальского края Улётовского муниципального округа Забайкальского края, муниципальными контрактами, договорами (соглашения</w:t>
      </w:r>
      <w:r w:rsidR="006D4DB6">
        <w:rPr>
          <w:rFonts w:ascii="Times New Roman" w:hAnsi="Times New Roman" w:cs="Times New Roman"/>
          <w:sz w:val="28"/>
          <w:szCs w:val="28"/>
        </w:rPr>
        <w:t>ми</w:t>
      </w:r>
      <w:r w:rsidRPr="003A17D2">
        <w:rPr>
          <w:rFonts w:ascii="Times New Roman" w:hAnsi="Times New Roman" w:cs="Times New Roman"/>
          <w:sz w:val="28"/>
          <w:szCs w:val="28"/>
        </w:rPr>
        <w:t>), определяющими условия привлечения и обращения муниципальных долговых обязательств, а также прогнозируемыми объёмами привлечения и погашения муниципальных заимствований исходя из планируемого дефицита бюджета</w:t>
      </w:r>
      <w:r w:rsidR="006D4DB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A17D2">
        <w:rPr>
          <w:rFonts w:ascii="Times New Roman" w:hAnsi="Times New Roman" w:cs="Times New Roman"/>
          <w:sz w:val="28"/>
          <w:szCs w:val="28"/>
        </w:rPr>
        <w:t>, прогнозир</w:t>
      </w:r>
      <w:r w:rsidR="006D4DB6">
        <w:rPr>
          <w:rFonts w:ascii="Times New Roman" w:hAnsi="Times New Roman" w:cs="Times New Roman"/>
          <w:sz w:val="28"/>
          <w:szCs w:val="28"/>
        </w:rPr>
        <w:t>уемого уровня процентной ставки.</w:t>
      </w:r>
    </w:p>
    <w:p w:rsidR="00AC574C" w:rsidRPr="003A17D2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7D2">
        <w:rPr>
          <w:rFonts w:ascii="Times New Roman" w:hAnsi="Times New Roman" w:cs="Times New Roman"/>
          <w:sz w:val="28"/>
          <w:szCs w:val="28"/>
        </w:rPr>
        <w:tab/>
        <w:t xml:space="preserve">3.5.15. планирование бюджетных ассигнований на исполнение судебных актов по искам к </w:t>
      </w:r>
      <w:r w:rsidR="006D4DB6">
        <w:rPr>
          <w:rFonts w:ascii="Times New Roman" w:hAnsi="Times New Roman" w:cs="Times New Roman"/>
          <w:sz w:val="28"/>
          <w:szCs w:val="28"/>
        </w:rPr>
        <w:t xml:space="preserve">Улётовскому </w:t>
      </w:r>
      <w:r w:rsidRPr="003A17D2">
        <w:rPr>
          <w:rFonts w:ascii="Times New Roman" w:hAnsi="Times New Roman" w:cs="Times New Roman"/>
          <w:sz w:val="28"/>
          <w:szCs w:val="28"/>
        </w:rPr>
        <w:t xml:space="preserve">муниципальному округу </w:t>
      </w:r>
      <w:r w:rsidR="006D4DB6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3A17D2">
        <w:rPr>
          <w:rFonts w:ascii="Times New Roman" w:hAnsi="Times New Roman" w:cs="Times New Roman"/>
          <w:sz w:val="28"/>
          <w:szCs w:val="28"/>
        </w:rPr>
        <w:t xml:space="preserve">о возмещении вреда, причиненному гражданину или юридическому лицу в результате незаконных действий (бездействия) органов </w:t>
      </w:r>
      <w:r w:rsidR="006D4DB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6D4DB6" w:rsidRPr="006D4DB6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3A17D2">
        <w:rPr>
          <w:rFonts w:ascii="Times New Roman" w:hAnsi="Times New Roman" w:cs="Times New Roman"/>
          <w:sz w:val="28"/>
          <w:szCs w:val="28"/>
        </w:rPr>
        <w:t>, либо должностных лиц этих органов, осуществляется в соответствии с ожидаемой оценкой исполнения данных расходов в текущем финансовом году.</w:t>
      </w:r>
    </w:p>
    <w:p w:rsidR="00AC574C" w:rsidRDefault="00AC574C" w:rsidP="00AC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574C" w:rsidSect="004A44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A17D2">
        <w:rPr>
          <w:rFonts w:ascii="Times New Roman" w:hAnsi="Times New Roman" w:cs="Times New Roman"/>
          <w:sz w:val="28"/>
          <w:szCs w:val="28"/>
        </w:rPr>
        <w:tab/>
        <w:t xml:space="preserve">3.6. Планирование бюджетных ассигнований на исполнение принимаемых обязательств осуществляется в зависимости от вида бюджетного ассигнования по аналогии, в соответствии с настоящей методикой. </w:t>
      </w:r>
    </w:p>
    <w:p w:rsidR="00AC574C" w:rsidRPr="00AC574C" w:rsidRDefault="00AC574C" w:rsidP="00AC574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AC57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C574C" w:rsidRPr="00AC574C" w:rsidRDefault="00AC574C" w:rsidP="00AC574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AC57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C574C" w:rsidRPr="00AC574C" w:rsidRDefault="00AC574C" w:rsidP="00AC574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AC574C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</w:p>
    <w:p w:rsidR="00AC574C" w:rsidRPr="00AC574C" w:rsidRDefault="00AC574C" w:rsidP="00AC574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AC574C">
        <w:rPr>
          <w:rFonts w:ascii="Times New Roman" w:hAnsi="Times New Roman" w:cs="Times New Roman"/>
          <w:sz w:val="28"/>
          <w:szCs w:val="28"/>
        </w:rPr>
        <w:t>от «__» августа 2025 года №____</w:t>
      </w:r>
      <w:r>
        <w:rPr>
          <w:rFonts w:ascii="Times New Roman" w:hAnsi="Times New Roman" w:cs="Times New Roman"/>
          <w:sz w:val="28"/>
          <w:szCs w:val="28"/>
        </w:rPr>
        <w:t>/н</w:t>
      </w:r>
    </w:p>
    <w:p w:rsidR="00AC574C" w:rsidRPr="00AC574C" w:rsidRDefault="00AC574C" w:rsidP="00AC574C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74C" w:rsidRP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4C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AC574C" w:rsidRP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4C">
        <w:rPr>
          <w:rFonts w:ascii="Times New Roman" w:hAnsi="Times New Roman" w:cs="Times New Roman"/>
          <w:b/>
          <w:sz w:val="28"/>
          <w:szCs w:val="28"/>
        </w:rPr>
        <w:t>бюджетных ассигнований на исполнение действующих и принимаемых обязательств</w:t>
      </w:r>
    </w:p>
    <w:p w:rsid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4C">
        <w:rPr>
          <w:rFonts w:ascii="Times New Roman" w:hAnsi="Times New Roman" w:cs="Times New Roman"/>
          <w:b/>
          <w:sz w:val="28"/>
          <w:szCs w:val="28"/>
        </w:rPr>
        <w:t>на очередной финансовый год</w:t>
      </w:r>
    </w:p>
    <w:p w:rsid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496"/>
        <w:gridCol w:w="455"/>
        <w:gridCol w:w="774"/>
        <w:gridCol w:w="1408"/>
        <w:gridCol w:w="1520"/>
        <w:gridCol w:w="1408"/>
        <w:gridCol w:w="1248"/>
        <w:gridCol w:w="1144"/>
        <w:gridCol w:w="1088"/>
        <w:gridCol w:w="1069"/>
        <w:gridCol w:w="1273"/>
        <w:gridCol w:w="1124"/>
        <w:gridCol w:w="1113"/>
      </w:tblGrid>
      <w:tr w:rsidR="00AC574C" w:rsidTr="0021544C">
        <w:tc>
          <w:tcPr>
            <w:tcW w:w="959" w:type="dxa"/>
            <w:vMerge w:val="restart"/>
          </w:tcPr>
          <w:p w:rsidR="00AC574C" w:rsidRDefault="00AC574C" w:rsidP="0021544C">
            <w:pPr>
              <w:pStyle w:val="ConsPlusNormal"/>
              <w:jc w:val="both"/>
            </w:pPr>
            <w:proofErr w:type="spellStart"/>
            <w:r>
              <w:t>Наиме</w:t>
            </w:r>
            <w:proofErr w:type="spellEnd"/>
            <w:r>
              <w:t>-нова-</w:t>
            </w:r>
            <w:proofErr w:type="spellStart"/>
            <w:r>
              <w:t>ние</w:t>
            </w:r>
            <w:proofErr w:type="spellEnd"/>
          </w:p>
          <w:p w:rsidR="00AC574C" w:rsidRDefault="00AC574C" w:rsidP="0021544C">
            <w:pPr>
              <w:pStyle w:val="ConsPlusNormal"/>
              <w:jc w:val="both"/>
            </w:pPr>
            <w:proofErr w:type="spellStart"/>
            <w:proofErr w:type="gramStart"/>
            <w:r>
              <w:t>расхо-дов</w:t>
            </w:r>
            <w:proofErr w:type="spellEnd"/>
            <w:proofErr w:type="gramEnd"/>
          </w:p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283" w:type="dxa"/>
            <w:vMerge w:val="restart"/>
          </w:tcPr>
          <w:p w:rsidR="00AC574C" w:rsidRDefault="00AC574C" w:rsidP="0021544C">
            <w:pPr>
              <w:pStyle w:val="ConsPlusNormal"/>
              <w:jc w:val="both"/>
            </w:pPr>
            <w:r>
              <w:t>УСР</w:t>
            </w:r>
          </w:p>
        </w:tc>
        <w:tc>
          <w:tcPr>
            <w:tcW w:w="709" w:type="dxa"/>
            <w:vMerge w:val="restart"/>
          </w:tcPr>
          <w:p w:rsidR="00AC574C" w:rsidRDefault="00AC574C" w:rsidP="0021544C">
            <w:pPr>
              <w:pStyle w:val="ConsPlusNormal"/>
              <w:jc w:val="both"/>
            </w:pPr>
            <w:r>
              <w:t>Вид</w:t>
            </w:r>
          </w:p>
          <w:p w:rsidR="00AC574C" w:rsidRDefault="00AC574C" w:rsidP="0021544C">
            <w:pPr>
              <w:pStyle w:val="ConsPlusNormal"/>
              <w:jc w:val="both"/>
            </w:pPr>
            <w:r>
              <w:t>рас-хо-</w:t>
            </w:r>
            <w:proofErr w:type="spellStart"/>
            <w:r>
              <w:t>дов</w:t>
            </w:r>
            <w:proofErr w:type="spellEnd"/>
          </w:p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284" w:type="dxa"/>
            <w:vMerge w:val="restart"/>
          </w:tcPr>
          <w:p w:rsidR="00AC574C" w:rsidRDefault="00AC574C" w:rsidP="0021544C">
            <w:pPr>
              <w:pStyle w:val="ConsPlusNormal"/>
              <w:jc w:val="both"/>
            </w:pPr>
            <w:r>
              <w:t>КОСТУ</w:t>
            </w:r>
          </w:p>
        </w:tc>
        <w:tc>
          <w:tcPr>
            <w:tcW w:w="9072" w:type="dxa"/>
            <w:gridSpan w:val="7"/>
          </w:tcPr>
          <w:p w:rsidR="00AC574C" w:rsidRDefault="00AC574C" w:rsidP="0021544C">
            <w:pPr>
              <w:pStyle w:val="ConsPlusNormal"/>
              <w:jc w:val="both"/>
            </w:pPr>
            <w:r>
              <w:t>Действующие обязательства</w:t>
            </w:r>
          </w:p>
        </w:tc>
        <w:tc>
          <w:tcPr>
            <w:tcW w:w="1559" w:type="dxa"/>
            <w:vMerge w:val="restart"/>
          </w:tcPr>
          <w:p w:rsidR="00AC574C" w:rsidRDefault="0051226A" w:rsidP="0021544C">
            <w:pPr>
              <w:pStyle w:val="ConsPlusNormal"/>
              <w:jc w:val="both"/>
            </w:pPr>
            <w:r>
              <w:t>Объё</w:t>
            </w:r>
            <w:r w:rsidR="00AC574C">
              <w:t>м ассигнований необходимый для исполнения принимаемых обязательств</w:t>
            </w:r>
          </w:p>
        </w:tc>
        <w:tc>
          <w:tcPr>
            <w:tcW w:w="1276" w:type="dxa"/>
            <w:vMerge w:val="restart"/>
          </w:tcPr>
          <w:p w:rsidR="00AC574C" w:rsidRDefault="00AC574C" w:rsidP="0021544C">
            <w:pPr>
              <w:pStyle w:val="ConsPlusNormal"/>
              <w:jc w:val="both"/>
            </w:pPr>
            <w:r>
              <w:t>Итого согласовано с комитетом по финансам</w:t>
            </w:r>
          </w:p>
        </w:tc>
        <w:tc>
          <w:tcPr>
            <w:tcW w:w="644" w:type="dxa"/>
            <w:vMerge w:val="restart"/>
          </w:tcPr>
          <w:p w:rsidR="00AC574C" w:rsidRDefault="00AC574C" w:rsidP="0021544C">
            <w:pPr>
              <w:pStyle w:val="ConsPlusNormal"/>
              <w:jc w:val="both"/>
            </w:pPr>
            <w:r>
              <w:t>Отклонение</w:t>
            </w:r>
          </w:p>
        </w:tc>
      </w:tr>
      <w:tr w:rsidR="00AC574C" w:rsidTr="0021544C">
        <w:tc>
          <w:tcPr>
            <w:tcW w:w="0" w:type="auto"/>
            <w:vMerge/>
          </w:tcPr>
          <w:p w:rsidR="00AC574C" w:rsidRDefault="00AC574C" w:rsidP="0021544C">
            <w:pPr>
              <w:pStyle w:val="ConsPlusNormal"/>
            </w:pPr>
          </w:p>
        </w:tc>
        <w:tc>
          <w:tcPr>
            <w:tcW w:w="0" w:type="auto"/>
            <w:vMerge/>
          </w:tcPr>
          <w:p w:rsidR="00AC574C" w:rsidRDefault="00AC574C" w:rsidP="0021544C">
            <w:pPr>
              <w:pStyle w:val="ConsPlusNormal"/>
            </w:pPr>
          </w:p>
        </w:tc>
        <w:tc>
          <w:tcPr>
            <w:tcW w:w="0" w:type="auto"/>
            <w:vMerge/>
          </w:tcPr>
          <w:p w:rsidR="00AC574C" w:rsidRDefault="00AC574C" w:rsidP="0021544C">
            <w:pPr>
              <w:pStyle w:val="ConsPlusNormal"/>
            </w:pPr>
          </w:p>
        </w:tc>
        <w:tc>
          <w:tcPr>
            <w:tcW w:w="0" w:type="auto"/>
            <w:vMerge/>
          </w:tcPr>
          <w:p w:rsidR="00AC574C" w:rsidRDefault="00AC574C" w:rsidP="0021544C">
            <w:pPr>
              <w:pStyle w:val="ConsPlusNormal"/>
            </w:pPr>
          </w:p>
        </w:tc>
        <w:tc>
          <w:tcPr>
            <w:tcW w:w="1417" w:type="dxa"/>
          </w:tcPr>
          <w:p w:rsidR="00AC574C" w:rsidRDefault="00AC574C" w:rsidP="0021544C">
            <w:pPr>
              <w:pStyle w:val="ConsPlusNormal"/>
              <w:jc w:val="both"/>
            </w:pPr>
            <w:r>
              <w:t>Предусмотрено бюджетных ассигнований на текущий год</w:t>
            </w:r>
          </w:p>
        </w:tc>
        <w:tc>
          <w:tcPr>
            <w:tcW w:w="1134" w:type="dxa"/>
          </w:tcPr>
          <w:p w:rsidR="00AC574C" w:rsidRDefault="00AC574C" w:rsidP="0021544C">
            <w:pPr>
              <w:pStyle w:val="ConsPlusNormal"/>
              <w:jc w:val="both"/>
            </w:pPr>
            <w:r>
              <w:t>Финансирование по состоянию на 1 число</w:t>
            </w:r>
          </w:p>
        </w:tc>
        <w:tc>
          <w:tcPr>
            <w:tcW w:w="1559" w:type="dxa"/>
          </w:tcPr>
          <w:p w:rsidR="00AC574C" w:rsidRDefault="00AC574C" w:rsidP="0021544C">
            <w:pPr>
              <w:pStyle w:val="ConsPlusNormal"/>
              <w:jc w:val="both"/>
            </w:pPr>
            <w:r>
              <w:t>Предусмотрено бюджетных ассигнований на текущий финансовый год</w:t>
            </w:r>
          </w:p>
        </w:tc>
        <w:tc>
          <w:tcPr>
            <w:tcW w:w="1701" w:type="dxa"/>
          </w:tcPr>
          <w:p w:rsidR="00AC574C" w:rsidRDefault="00AC574C" w:rsidP="0021544C">
            <w:pPr>
              <w:pStyle w:val="ConsPlusNormal"/>
              <w:jc w:val="both"/>
            </w:pPr>
            <w:r>
              <w:t>Уменьшено (-) увеличено (+)</w:t>
            </w:r>
          </w:p>
          <w:p w:rsidR="00AC574C" w:rsidRDefault="00AC574C" w:rsidP="0021544C">
            <w:pPr>
              <w:pStyle w:val="ConsPlusNormal"/>
              <w:jc w:val="both"/>
            </w:pPr>
            <w:r>
              <w:t>ассигнований в течении года</w:t>
            </w:r>
          </w:p>
        </w:tc>
        <w:tc>
          <w:tcPr>
            <w:tcW w:w="993" w:type="dxa"/>
          </w:tcPr>
          <w:p w:rsidR="00AC574C" w:rsidRDefault="00AC574C" w:rsidP="0021544C">
            <w:pPr>
              <w:pStyle w:val="ConsPlusNormal"/>
              <w:jc w:val="both"/>
            </w:pPr>
            <w:r>
              <w:t>Дополни-тельная потребность</w:t>
            </w:r>
          </w:p>
        </w:tc>
        <w:tc>
          <w:tcPr>
            <w:tcW w:w="850" w:type="dxa"/>
          </w:tcPr>
          <w:p w:rsidR="00AC574C" w:rsidRDefault="00AC574C" w:rsidP="0021544C">
            <w:pPr>
              <w:pStyle w:val="ConsPlusNormal"/>
              <w:jc w:val="both"/>
            </w:pPr>
            <w:proofErr w:type="spellStart"/>
            <w:r>
              <w:t>Ожи</w:t>
            </w:r>
            <w:proofErr w:type="spellEnd"/>
            <w:r>
              <w:t>-</w:t>
            </w:r>
            <w:proofErr w:type="spellStart"/>
            <w:r>
              <w:t>дае</w:t>
            </w:r>
            <w:proofErr w:type="spellEnd"/>
            <w:r>
              <w:t>-мое исполнение</w:t>
            </w:r>
          </w:p>
        </w:tc>
        <w:tc>
          <w:tcPr>
            <w:tcW w:w="1418" w:type="dxa"/>
          </w:tcPr>
          <w:p w:rsidR="00AC574C" w:rsidRDefault="00AC574C" w:rsidP="0021544C">
            <w:pPr>
              <w:pStyle w:val="ConsPlusNormal"/>
              <w:jc w:val="both"/>
            </w:pPr>
            <w:r>
              <w:t>Остаток сметных назначений на 1 января</w:t>
            </w:r>
          </w:p>
        </w:tc>
        <w:tc>
          <w:tcPr>
            <w:tcW w:w="0" w:type="auto"/>
            <w:vMerge/>
          </w:tcPr>
          <w:p w:rsidR="00AC574C" w:rsidRDefault="00AC574C" w:rsidP="0021544C">
            <w:pPr>
              <w:pStyle w:val="ConsPlusNormal"/>
            </w:pPr>
          </w:p>
        </w:tc>
        <w:tc>
          <w:tcPr>
            <w:tcW w:w="0" w:type="auto"/>
            <w:vMerge/>
          </w:tcPr>
          <w:p w:rsidR="00AC574C" w:rsidRDefault="00AC574C" w:rsidP="0021544C">
            <w:pPr>
              <w:pStyle w:val="ConsPlusNormal"/>
            </w:pPr>
          </w:p>
        </w:tc>
        <w:tc>
          <w:tcPr>
            <w:tcW w:w="0" w:type="auto"/>
            <w:vMerge/>
          </w:tcPr>
          <w:p w:rsidR="00AC574C" w:rsidRDefault="00AC574C" w:rsidP="0021544C">
            <w:pPr>
              <w:pStyle w:val="ConsPlusNormal"/>
            </w:pPr>
          </w:p>
        </w:tc>
      </w:tr>
      <w:tr w:rsidR="00AC574C" w:rsidTr="0021544C">
        <w:tc>
          <w:tcPr>
            <w:tcW w:w="959" w:type="dxa"/>
          </w:tcPr>
          <w:p w:rsidR="00AC574C" w:rsidRDefault="00AC574C" w:rsidP="0021544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83" w:type="dxa"/>
          </w:tcPr>
          <w:p w:rsidR="00AC574C" w:rsidRDefault="00AC574C" w:rsidP="0021544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9" w:type="dxa"/>
          </w:tcPr>
          <w:p w:rsidR="00AC574C" w:rsidRDefault="00AC574C" w:rsidP="0021544C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84" w:type="dxa"/>
          </w:tcPr>
          <w:p w:rsidR="00AC574C" w:rsidRDefault="00AC574C" w:rsidP="0021544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417" w:type="dxa"/>
          </w:tcPr>
          <w:p w:rsidR="00AC574C" w:rsidRDefault="00AC574C" w:rsidP="0021544C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134" w:type="dxa"/>
          </w:tcPr>
          <w:p w:rsidR="00AC574C" w:rsidRDefault="00AC574C" w:rsidP="0021544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559" w:type="dxa"/>
          </w:tcPr>
          <w:p w:rsidR="00AC574C" w:rsidRDefault="00AC574C" w:rsidP="0021544C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701" w:type="dxa"/>
          </w:tcPr>
          <w:p w:rsidR="00AC574C" w:rsidRDefault="00AC574C" w:rsidP="0021544C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993" w:type="dxa"/>
          </w:tcPr>
          <w:p w:rsidR="00AC574C" w:rsidRDefault="00AC574C" w:rsidP="0021544C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850" w:type="dxa"/>
          </w:tcPr>
          <w:p w:rsidR="00AC574C" w:rsidRDefault="00AC574C" w:rsidP="0021544C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418" w:type="dxa"/>
          </w:tcPr>
          <w:p w:rsidR="00AC574C" w:rsidRDefault="00AC574C" w:rsidP="0021544C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59" w:type="dxa"/>
          </w:tcPr>
          <w:p w:rsidR="00AC574C" w:rsidRDefault="00AC574C" w:rsidP="0021544C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276" w:type="dxa"/>
          </w:tcPr>
          <w:p w:rsidR="00AC574C" w:rsidRDefault="00AC574C" w:rsidP="0021544C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44" w:type="dxa"/>
          </w:tcPr>
          <w:p w:rsidR="00AC574C" w:rsidRDefault="00AC574C" w:rsidP="0021544C">
            <w:pPr>
              <w:pStyle w:val="ConsPlusNormal"/>
              <w:jc w:val="both"/>
            </w:pPr>
            <w:r>
              <w:t>14</w:t>
            </w:r>
          </w:p>
        </w:tc>
      </w:tr>
      <w:tr w:rsidR="00AC574C" w:rsidTr="0021544C">
        <w:tc>
          <w:tcPr>
            <w:tcW w:w="959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283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284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  <w:tc>
          <w:tcPr>
            <w:tcW w:w="644" w:type="dxa"/>
          </w:tcPr>
          <w:p w:rsidR="00AC574C" w:rsidRDefault="00AC574C" w:rsidP="0021544C">
            <w:pPr>
              <w:pStyle w:val="ConsPlusNormal"/>
              <w:jc w:val="both"/>
            </w:pPr>
          </w:p>
        </w:tc>
      </w:tr>
    </w:tbl>
    <w:p w:rsidR="00AC574C" w:rsidRPr="00AC574C" w:rsidRDefault="00AC574C" w:rsidP="00A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574C" w:rsidRPr="00AC574C" w:rsidSect="00AC574C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960"/>
    <w:multiLevelType w:val="hybridMultilevel"/>
    <w:tmpl w:val="EC66B9CE"/>
    <w:lvl w:ilvl="0" w:tplc="209E9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4C7"/>
    <w:multiLevelType w:val="hybridMultilevel"/>
    <w:tmpl w:val="4E5CAD90"/>
    <w:lvl w:ilvl="0" w:tplc="E222C168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63"/>
    <w:rsid w:val="00223C77"/>
    <w:rsid w:val="0026657E"/>
    <w:rsid w:val="003A17D2"/>
    <w:rsid w:val="003A73D7"/>
    <w:rsid w:val="004A0303"/>
    <w:rsid w:val="004A44BA"/>
    <w:rsid w:val="0051226A"/>
    <w:rsid w:val="0064361B"/>
    <w:rsid w:val="006D4DB6"/>
    <w:rsid w:val="00955628"/>
    <w:rsid w:val="00967269"/>
    <w:rsid w:val="00AC574C"/>
    <w:rsid w:val="00D7279F"/>
    <w:rsid w:val="00DF0A5E"/>
    <w:rsid w:val="00EA3FB3"/>
    <w:rsid w:val="00E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65F0"/>
  <w15:chartTrackingRefBased/>
  <w15:docId w15:val="{3A7ECB1E-763F-4FB4-A71E-FFDF565A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FB3"/>
    <w:rPr>
      <w:color w:val="0563C1" w:themeColor="hyperlink"/>
      <w:u w:val="single"/>
    </w:rPr>
  </w:style>
  <w:style w:type="paragraph" w:customStyle="1" w:styleId="ConsPlusNormal">
    <w:name w:val="ConsPlusNormal"/>
    <w:rsid w:val="00AC57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2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magusas2022@gmail.com</cp:lastModifiedBy>
  <cp:revision>4</cp:revision>
  <cp:lastPrinted>2025-08-21T06:06:00Z</cp:lastPrinted>
  <dcterms:created xsi:type="dcterms:W3CDTF">2025-08-15T06:27:00Z</dcterms:created>
  <dcterms:modified xsi:type="dcterms:W3CDTF">2025-08-22T03:41:00Z</dcterms:modified>
</cp:coreProperties>
</file>