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FF" w:rsidRPr="009A6DFF" w:rsidRDefault="009A6DFF" w:rsidP="009A6DFF">
      <w:pPr>
        <w:spacing w:after="0" w:line="272" w:lineRule="exact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   О ПРОВЕДЕНИИ ОТКРЫТОГО АУКЦИОНА         </w:t>
      </w:r>
    </w:p>
    <w:p w:rsidR="009A6DFF" w:rsidRPr="009A6DFF" w:rsidRDefault="009A6DFF" w:rsidP="009A6DFF">
      <w:pPr>
        <w:autoSpaceDE w:val="0"/>
        <w:spacing w:after="0" w:line="27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муниципального района «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края, именуемый в дальнейшем Продавец сообщает о проведении  открытого по составу участников и закрытого по форме подачи предложений о цене муниципального  имущества аукцион</w:t>
      </w:r>
    </w:p>
    <w:p w:rsidR="009A6DFF" w:rsidRPr="009A6DFF" w:rsidRDefault="009A6DFF" w:rsidP="009A6DFF">
      <w:pPr>
        <w:spacing w:after="0" w:line="272" w:lineRule="exact"/>
        <w:ind w:firstLine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FF" w:rsidRPr="009A6DFF" w:rsidRDefault="009A6DFF" w:rsidP="009A6DFF">
      <w:pPr>
        <w:spacing w:after="0" w:line="272" w:lineRule="exact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6DFF" w:rsidRPr="009A6DFF" w:rsidRDefault="009A6DFF" w:rsidP="009A6DFF">
      <w:pPr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 состоится</w:t>
      </w:r>
      <w:r w:rsidRPr="009A6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03.09.2018 г.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10.00 по местному времени по адресу: с. Улёты</w:t>
      </w:r>
      <w:proofErr w:type="gram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Кирова, 68а, 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12.</w:t>
      </w:r>
    </w:p>
    <w:p w:rsidR="009A6DFF" w:rsidRPr="009A6DFF" w:rsidRDefault="009A6DFF" w:rsidP="009A6DF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spacing w:val="1"/>
          <w:sz w:val="20"/>
          <w:szCs w:val="20"/>
          <w:lang w:val="x-none" w:eastAsia="ar-SA"/>
        </w:rPr>
        <w:t xml:space="preserve">        Аукцион проводится открытым по составу участников и закрытым по форме 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подачи предложений о цене муниципального имущества, в соответствии с требованиями </w:t>
      </w:r>
      <w:r w:rsidRPr="009A6DFF">
        <w:rPr>
          <w:rFonts w:ascii="Times New Roman" w:eastAsia="Times New Roman" w:hAnsi="Times New Roman" w:cs="Times New Roman"/>
          <w:spacing w:val="-1"/>
          <w:sz w:val="20"/>
          <w:szCs w:val="20"/>
          <w:lang w:val="x-none" w:eastAsia="ar-SA"/>
        </w:rPr>
        <w:t>Федерального   закона   «О   приватизации   государственного   и   муниципального иму</w:t>
      </w:r>
      <w:r w:rsidRPr="009A6DFF">
        <w:rPr>
          <w:rFonts w:ascii="Times New Roman" w:eastAsia="Times New Roman" w:hAnsi="Times New Roman" w:cs="Times New Roman"/>
          <w:spacing w:val="5"/>
          <w:sz w:val="20"/>
          <w:szCs w:val="20"/>
          <w:lang w:val="x-none" w:eastAsia="ar-SA"/>
        </w:rPr>
        <w:t xml:space="preserve">щества» от 21.12.2001 г. № 178-ФЗ, 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 .08. 2002 г. №585,   на основании прогнозного плана приватизации </w:t>
      </w:r>
      <w:r w:rsidRPr="009A6D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>муниципального имущества муниципального района “</w:t>
      </w:r>
      <w:proofErr w:type="spellStart"/>
      <w:r w:rsidRPr="009A6D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 район на 201</w:t>
      </w:r>
      <w:r w:rsidRPr="009A6D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ar-SA"/>
        </w:rPr>
        <w:t>8-2020</w:t>
      </w:r>
      <w:r w:rsidRPr="009A6D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 год</w:t>
      </w:r>
      <w:r w:rsidRPr="009A6D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ar-SA"/>
        </w:rPr>
        <w:t xml:space="preserve">ы, </w:t>
      </w:r>
      <w:r w:rsidRPr="009A6DF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val="x-none" w:eastAsia="ar-SA"/>
        </w:rPr>
        <w:t xml:space="preserve">утвержденного  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Решением Совета муниципального района  «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район» Забайкальского края №104 от 27.04.2018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9A6DFF" w:rsidRPr="009A6DFF" w:rsidRDefault="009A6DFF" w:rsidP="009A6DF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Информация о проведении торгов размещается на </w:t>
      </w:r>
      <w:r w:rsidRPr="009A6DFF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 xml:space="preserve"> официальном сайте торгов в сети "Интернет"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(</w:t>
      </w:r>
      <w:hyperlink r:id="rId5" w:history="1">
        <w:r w:rsidRPr="009A6D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x-none" w:eastAsia="ar-SA"/>
          </w:rPr>
          <w:t>www.torgi.gov.ru</w:t>
        </w:r>
      </w:hyperlink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).</w:t>
      </w:r>
    </w:p>
    <w:p w:rsidR="009A6DFF" w:rsidRPr="009A6DFF" w:rsidRDefault="009A6DFF" w:rsidP="009A6DF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       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</w:t>
      </w:r>
    </w:p>
    <w:p w:rsidR="009A6DFF" w:rsidRPr="009A6DFF" w:rsidRDefault="009A6DFF" w:rsidP="009A6DFF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На аукцион выставляется:   </w:t>
      </w:r>
    </w:p>
    <w:p w:rsidR="009A6DFF" w:rsidRPr="009A6DFF" w:rsidRDefault="009A6DFF" w:rsidP="009A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Нежилое здание с земельным участком, расположенное по адресу:  Забайкальский край, 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лёты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Кирова, 88, количество этажей-1, материал наружных стен - рубленые, общая   площадь – 69,8 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год ввода в эксплуатацию 1913, кадастровый номер 75:19:170143:101. </w:t>
      </w:r>
    </w:p>
    <w:p w:rsidR="009A6DFF" w:rsidRPr="009A6DFF" w:rsidRDefault="009A6DFF" w:rsidP="009A6DF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Площадь земельного участка –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88+/-6 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кв.м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 Кадастровый номер -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 75: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19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: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17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0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143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>: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9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ar-SA"/>
        </w:rPr>
        <w:t xml:space="preserve">. 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Категория земель: земли населенных пунктов для эксплуатации и обслуживания здания.</w:t>
      </w:r>
    </w:p>
    <w:p w:rsidR="009A6DFF" w:rsidRPr="009A6DFF" w:rsidRDefault="009A6DFF" w:rsidP="009A6DF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Финансовых обременений и иных обязательств на приватизируемое имущество не имеется.</w:t>
      </w:r>
    </w:p>
    <w:p w:rsidR="009A6DFF" w:rsidRPr="009A6DFF" w:rsidRDefault="009A6DFF" w:rsidP="009A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 продажи нежилого здания с земельным участком: 430000 (четыреста тридцать тысяч) рублей без учета НДС.</w:t>
      </w:r>
    </w:p>
    <w:p w:rsidR="009A6DFF" w:rsidRPr="009A6DFF" w:rsidRDefault="009A6DFF" w:rsidP="009A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Размер задатка – 20% от начальной цены продажи – 86000 (восемьдесят шесть тысяч рублей).</w:t>
      </w:r>
    </w:p>
    <w:p w:rsidR="009A6DFF" w:rsidRPr="009A6DFF" w:rsidRDefault="009A6DFF" w:rsidP="009A6DFF">
      <w:pPr>
        <w:suppressAutoHyphens/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Начальная цена продажи вышеуказанных объектов указана без учета НДС, уплата НДС осуществляется Покупателями в порядке, установленном действующим налоговым законодательством Российской Федерации.</w:t>
      </w:r>
    </w:p>
    <w:p w:rsidR="009A6DFF" w:rsidRPr="009A6DFF" w:rsidRDefault="009A6DFF" w:rsidP="009A6DFF">
      <w:pPr>
        <w:suppressAutoHyphens/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Ограничений участия отдельных категорий физических и юридических лиц, в том числе иностранных  не установлено.</w:t>
      </w:r>
    </w:p>
    <w:p w:rsidR="009A6DFF" w:rsidRPr="009A6DFF" w:rsidRDefault="009A6DFF" w:rsidP="009A6DFF">
      <w:pPr>
        <w:spacing w:after="0" w:line="272" w:lineRule="exact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DFF" w:rsidRPr="009A6DFF" w:rsidRDefault="009A6DFF" w:rsidP="009A6DFF">
      <w:pPr>
        <w:spacing w:after="0" w:line="27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Для участия в аукционе претендент представляет продавцу (лично или через своего полномочного представителя) в установленный срок</w:t>
      </w:r>
    </w:p>
    <w:p w:rsidR="009A6DFF" w:rsidRPr="009A6DFF" w:rsidRDefault="009A6DFF" w:rsidP="009A6DFF">
      <w:pPr>
        <w:spacing w:after="0" w:line="27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Заявка по форме, утверждаемой продавцом (приложение №1).</w:t>
      </w:r>
    </w:p>
    <w:p w:rsidR="009A6DFF" w:rsidRPr="009A6DFF" w:rsidRDefault="009A6DFF" w:rsidP="009A6DFF">
      <w:pPr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bookmarkStart w:id="0" w:name="sub_3231"/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 с заявкой претенденты представляют следующие документы:</w:t>
      </w:r>
    </w:p>
    <w:bookmarkEnd w:id="0"/>
    <w:p w:rsidR="009A6DFF" w:rsidRPr="009A6DFF" w:rsidRDefault="009A6DFF" w:rsidP="009A6DFF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bookmarkStart w:id="1" w:name="sub_1610021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лица:</w:t>
      </w:r>
    </w:p>
    <w:bookmarkEnd w:id="1"/>
    <w:p w:rsidR="009A6DFF" w:rsidRPr="009A6DFF" w:rsidRDefault="009A6DFF" w:rsidP="009A6DFF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2" w:name="sub_1610031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копии учредительных документов;</w:t>
      </w:r>
    </w:p>
    <w:bookmarkEnd w:id="2"/>
    <w:p w:rsidR="009A6DFF" w:rsidRPr="009A6DFF" w:rsidRDefault="009A6DFF" w:rsidP="009A6DFF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3" w:name="sub_1610041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bookmarkEnd w:id="3"/>
    <w:p w:rsidR="009A6DFF" w:rsidRPr="009A6DFF" w:rsidRDefault="009A6DFF" w:rsidP="009A6DFF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4" w:name="sub_1610051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6DFF" w:rsidRPr="009A6DFF" w:rsidRDefault="009A6DFF" w:rsidP="009A6DFF">
      <w:pPr>
        <w:autoSpaceDE w:val="0"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5" w:name="sub_1610061"/>
      <w:bookmarkEnd w:id="4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лица предъявляют копию документа, удостоверяющего личность (</w:t>
      </w: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паспортные данные, сведения о месте жительства), номер контактного телефона.</w:t>
      </w:r>
    </w:p>
    <w:p w:rsidR="009A6DFF" w:rsidRPr="009A6DFF" w:rsidRDefault="009A6DFF" w:rsidP="009A6DFF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61021"/>
      <w:bookmarkEnd w:id="5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A6DFF" w:rsidRPr="009A6DFF" w:rsidRDefault="009A6DFF" w:rsidP="009A6DFF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заявкой претендент представляет  запечатанный конве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рт с пр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едложением о цене указанного имущества. По желанию претендента запечатанный конве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рт с пр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едложением о цене указанного имущества может быть подан непосредственно перед началом вскрытия конвертов.</w:t>
      </w:r>
    </w:p>
    <w:bookmarkEnd w:id="6"/>
    <w:p w:rsidR="009A6DFF" w:rsidRPr="009A6DFF" w:rsidRDefault="009A6DFF" w:rsidP="009A6DFF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листы документов, представляемых одновременно с заявкой, 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A6DFF" w:rsidRPr="009A6DFF" w:rsidRDefault="009A6DFF" w:rsidP="009A6DFF">
      <w:pPr>
        <w:autoSpaceDE w:val="0"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6211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данным документам также прилагается их опись (приложение №2). Заявка и такая опись составляются в двух экземплярах, один из которых остается у продавца, другой - у претендента.</w:t>
      </w:r>
      <w:bookmarkEnd w:id="7"/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лицо имеет право подать только одну заявку, только одно предложение о цене имущества, продаваемого на аукционе.</w:t>
      </w:r>
    </w:p>
    <w:p w:rsidR="009A6DFF" w:rsidRPr="009A6DFF" w:rsidRDefault="009A6DFF" w:rsidP="009A6DFF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вносится в соответствии с договором о задатке, заключаемым с Продавцом для перечисления денежных средств одним платежом  на счет Продавц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района «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  </w:t>
      </w:r>
      <w:r w:rsidRPr="009A6DF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должен  поступить на указанный счет  не позднее </w:t>
      </w:r>
      <w:r w:rsidRPr="009A6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16:30 часов 30.08. 2018 г.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Забайкальскому краю (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25, администрация муниципального района «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  л/с 05913006280)  р/с  40302810500003000070 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Отделение 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БИК  047601001 ИНН  7522001721 КПП  752201001</w:t>
      </w:r>
    </w:p>
    <w:p w:rsidR="009A6DFF" w:rsidRPr="009A6DFF" w:rsidRDefault="009A6DFF" w:rsidP="009A6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КБК 90200000000000000180  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ОКТМО 76646000</w:t>
      </w:r>
    </w:p>
    <w:p w:rsidR="009A6DFF" w:rsidRPr="009A6DFF" w:rsidRDefault="009A6DFF" w:rsidP="009A6DF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9A6DFF">
        <w:rPr>
          <w:rFonts w:ascii="Times New Roman" w:eastAsia="Times New Roman" w:hAnsi="Times New Roman" w:cs="Times New Roman"/>
          <w:spacing w:val="-3"/>
          <w:sz w:val="20"/>
          <w:szCs w:val="20"/>
          <w:lang w:val="x-none" w:eastAsia="ar-SA"/>
        </w:rPr>
        <w:t xml:space="preserve">             Назначение платежа: «Задаток для участия в аукционе по продаже муниципального имущества</w:t>
      </w: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»</w:t>
      </w:r>
    </w:p>
    <w:p w:rsidR="009A6DFF" w:rsidRPr="009A6DFF" w:rsidRDefault="009A6DFF" w:rsidP="009A6DFF">
      <w:pPr>
        <w:autoSpaceDE w:val="0"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A6DFF" w:rsidRPr="009A6DFF" w:rsidRDefault="009A6DFF" w:rsidP="009A6DFF">
      <w:pPr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 с прилагаемыми к ним документами принимаются Продавцом по рабочим дням с 8.00 до 16.30, в пятницу - с 8.00 до 15.00 по местному времени, </w:t>
      </w:r>
      <w:r w:rsidRPr="009A6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начиная с  1 августа 2018 г.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 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Улёты</w:t>
      </w:r>
      <w:proofErr w:type="gram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Кирова, 68а, 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9.</w:t>
      </w:r>
    </w:p>
    <w:p w:rsidR="009A6DFF" w:rsidRPr="009A6DFF" w:rsidRDefault="009A6DFF" w:rsidP="009A6DFF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Окончательный срок приема заявок - 16.30 часов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30 августа 2018 г.</w:t>
      </w:r>
    </w:p>
    <w:p w:rsidR="009A6DFF" w:rsidRPr="009A6DFF" w:rsidRDefault="009A6DFF" w:rsidP="009A6DFF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Контактный телефон: 8(30)238 54 118.</w:t>
      </w:r>
    </w:p>
    <w:p w:rsidR="009A6DFF" w:rsidRPr="009A6DFF" w:rsidRDefault="009A6DFF" w:rsidP="009A6DFF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подробной информацией можно ознакомиться у Продавца, на сайте муниципального района “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район”  </w:t>
      </w:r>
      <w:hyperlink r:id="rId6" w:history="1">
        <w:r w:rsidRPr="009A6D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http://улёты.забайкальский</w:t>
        </w:r>
      </w:hyperlink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 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Российской Федерации для размещения информации о проведении торгов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A6DFF" w:rsidRPr="009A6DFF" w:rsidRDefault="009A6DFF" w:rsidP="009A6DFF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начала приема заявок Продавец предоставляет каждому претенденту возможность предварительного ознакомления с решением об условиях приватизации, формой заявки, условиями договора о задатке, договора купли-продажи, а также  с информацией о порядке предварительного ознакомления с объектом продажи.</w:t>
      </w:r>
    </w:p>
    <w:p w:rsidR="009A6DFF" w:rsidRPr="009A6DFF" w:rsidRDefault="009A6DFF" w:rsidP="009A6DFF">
      <w:pPr>
        <w:autoSpaceDE w:val="0"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 дополнительную информацию об аукционе и правилах его проведения, ознакомиться с формой заявки, с документацией характеризующей предмет аукциона, можно так же со дня начала приема заявок по рабочим дням с 08.00 до 12.00 и с 13.00 до 16.30 (в пятницу до 15.00) по адресу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Улёты</w:t>
      </w:r>
      <w:proofErr w:type="gram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ул. Кирова, 68а, 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9.</w:t>
      </w:r>
    </w:p>
    <w:p w:rsidR="009A6DFF" w:rsidRPr="009A6DFF" w:rsidRDefault="009A6DFF" w:rsidP="009A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Участники аукциона должны самостоятельно отслеживать появление на официальном сайте разъяснений, изменений или дополнений к информационному сообщению. </w:t>
      </w:r>
    </w:p>
    <w:p w:rsidR="009A6DFF" w:rsidRPr="009A6DFF" w:rsidRDefault="009A6DFF" w:rsidP="009A6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не несет обязательств или ответственность в случае неполучения такими претендентами на участие в аукционе разъяснений, изменений или дополнений к информационному сообщению. </w:t>
      </w:r>
    </w:p>
    <w:p w:rsidR="009A6DFF" w:rsidRPr="009A6DFF" w:rsidRDefault="009A6DFF" w:rsidP="009A6D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без взимания платы обеспечивает осмотр имущества, подлежащего продаже на аукционе.</w:t>
      </w:r>
    </w:p>
    <w:p w:rsidR="009A6DFF" w:rsidRPr="009A6DFF" w:rsidRDefault="009A6DFF" w:rsidP="009A6DFF">
      <w:pPr>
        <w:autoSpaceDE w:val="0"/>
        <w:spacing w:after="0" w:line="272" w:lineRule="exact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по собственной инициативе или в соответствии с запросом заинтересованного лица вправе принять решение о внесении изменений в информационное сообщение  не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на официальном сайте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муниципального района “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район”  </w:t>
      </w:r>
      <w:hyperlink r:id="rId7" w:history="1">
        <w:r w:rsidRPr="009A6D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http://улёты.забайкальский</w:t>
        </w:r>
      </w:hyperlink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 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Российской Федерации для размещения информации о проведении торгов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9A6D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срок подачи заявок на участие в аукционе должен быть продлен таким образом, чтобы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размещения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изменений, внесенных в информационное сообщение, до даты окончания срока подачи заявок на участие в аукционе он составлял не менее пятнадцати дней.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 вправе отказаться от проведения аукциона не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об отказе от проведения аукциона.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</w:t>
      </w:r>
    </w:p>
    <w:p w:rsidR="009A6DFF" w:rsidRPr="009A6DFF" w:rsidRDefault="009A6DFF" w:rsidP="009A6DFF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Задаток победителя аукциона по продаже муниципального имущества подлежит перечислению в установленном порядке в бюджет муниципального района «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район»  Забайкальского края в течение 5 календарных дней со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дня, установленного для заключения договора купли-продажи имущества и </w:t>
      </w:r>
      <w:r w:rsidRPr="009A6DF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засчитывается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счет оплаты приобретаемого имущества.</w:t>
      </w:r>
    </w:p>
    <w:p w:rsidR="009A6DFF" w:rsidRPr="009A6DFF" w:rsidRDefault="009A6DFF" w:rsidP="009A6DFF">
      <w:pPr>
        <w:suppressAutoHyphens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Заявки и документы претен</w:t>
      </w:r>
      <w:bookmarkStart w:id="8" w:name="_GoBack"/>
      <w:bookmarkEnd w:id="8"/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дентов рассматриваются Комиссией  31 </w:t>
      </w:r>
      <w:r w:rsidRPr="00FE3B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августа </w:t>
      </w:r>
      <w:r w:rsidRPr="00FE3B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2018</w:t>
      </w:r>
      <w:r w:rsidRPr="009A6D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г.</w:t>
      </w:r>
      <w:r w:rsidRPr="009A6D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в 10.00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>по</w:t>
      </w:r>
      <w:proofErr w:type="gramEnd"/>
    </w:p>
    <w:p w:rsidR="009A6DFF" w:rsidRPr="009A6DFF" w:rsidRDefault="009A6DFF" w:rsidP="009A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местному времени 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 адресу:  </w:t>
      </w:r>
      <w:r w:rsidRPr="009A6DF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с. </w:t>
      </w:r>
      <w:proofErr w:type="gramStart"/>
      <w:r w:rsidRPr="009A6DF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Улёты</w:t>
      </w:r>
      <w:proofErr w:type="gramEnd"/>
      <w:r w:rsidRPr="009A6DF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 ул. Кирова, 68а</w:t>
      </w:r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Комиссия устанавливает факт своевременного поступления на счет Продавца установленных сумм задатков.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результатам рассмотрения заявок и документов претендентов Комиссия принимает решение о признании претендентов участниками аукциона или об отказе в допуске претендентов к участию в аукционе, и составляет протокол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признании претендентов участниками аукциона и рассмотрения заявок на участие в аукционе по продаже муниципального имущества</w:t>
      </w:r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>, в котором приводится перечень принятых заявок с указанием имен (наименований) претендентов, перечень отозванных заявок, имена (наименования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4"/>
          <w:lang w:eastAsia="ru-RU"/>
        </w:rPr>
        <w:t>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A6DFF" w:rsidRPr="009A6DFF" w:rsidRDefault="009A6DFF" w:rsidP="009A6DFF">
      <w:pPr>
        <w:suppressAutoHyphens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Претендент приобретает статус участника аукциона с момента подписания членами Комиссии протокола о признании претендентов участниками аукциона и рассмотрения заявок на участие в аукционе по продаже муниципального имущества.</w:t>
      </w:r>
    </w:p>
    <w:p w:rsidR="009A6DFF" w:rsidRPr="009A6DFF" w:rsidRDefault="009A6DFF" w:rsidP="009A6DFF">
      <w:pPr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FF" w:rsidRPr="009A6DFF" w:rsidRDefault="009A6DFF" w:rsidP="009A6DFF">
      <w:pPr>
        <w:autoSpaceDE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 проведения открытого по составу участников и закрытого по форме подачи предложений о цене муниципального  имущества аукциона</w:t>
      </w:r>
    </w:p>
    <w:p w:rsidR="009A6DFF" w:rsidRPr="009A6DFF" w:rsidRDefault="009A6DFF" w:rsidP="009A6DFF">
      <w:pPr>
        <w:spacing w:after="0" w:line="272" w:lineRule="exact"/>
        <w:ind w:firstLine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FF" w:rsidRPr="009A6DFF" w:rsidRDefault="009A6DFF" w:rsidP="009A6DFF">
      <w:pPr>
        <w:autoSpaceDE w:val="0"/>
        <w:spacing w:after="0" w:line="27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FF" w:rsidRPr="009A6DFF" w:rsidRDefault="009A6DFF" w:rsidP="009A6DFF">
      <w:pPr>
        <w:autoSpaceDE w:val="0"/>
        <w:spacing w:after="0" w:line="272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Открытый по составу участников и закрытый по форме подачи предложений о цене муниципального  имущества аукцион состоится </w:t>
      </w:r>
      <w:r w:rsidRPr="009A6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03.09.2018 г.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10.00 по местному времени по адресу: с. Улёты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Кирова, 68а, 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следующем порядке: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Предложения, содержащие цену ниже начальной цены продажи, не рассматриваются;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Аукцион, в котором принял участие только один участник, признается несостоявшимся.</w:t>
      </w:r>
    </w:p>
    <w:p w:rsidR="009A6DFF" w:rsidRPr="009A6DFF" w:rsidRDefault="009A6DFF" w:rsidP="009A6DFF">
      <w:pPr>
        <w:suppressAutoHyphens/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>Победителем аукциона признается участник, предложивший наиболее высокую цену за имущество.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9A6DFF" w:rsidRPr="009A6DFF" w:rsidRDefault="009A6DFF" w:rsidP="009A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По результатам проведения аукциона составляется протокол об итогах аукциона по продаже муниципального имущества, который является документом, удостоверяющим право победителя на заключение договора купли-продажи имущества.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A6DFF" w:rsidRPr="009A6DFF" w:rsidRDefault="009A6DFF" w:rsidP="009A6DFF">
      <w:pPr>
        <w:spacing w:after="0" w:line="272" w:lineRule="exact"/>
        <w:ind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возвращается, результаты аукциона аннулируются продавцом.</w:t>
      </w:r>
    </w:p>
    <w:p w:rsidR="009A6DFF" w:rsidRPr="009A6DFF" w:rsidRDefault="009A6DFF" w:rsidP="009A6DFF">
      <w:pPr>
        <w:suppressAutoHyphens/>
        <w:spacing w:after="0" w:line="272" w:lineRule="exact"/>
        <w:ind w:firstLine="6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9A6DFF" w:rsidRPr="009A6DFF" w:rsidRDefault="009A6DFF" w:rsidP="009A6DFF">
      <w:pPr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участникам аукциона, за исключением его победителя - в течение пяти календарных дней со дня подведения итогов аукциона;</w:t>
      </w:r>
    </w:p>
    <w:p w:rsidR="009A6DFF" w:rsidRPr="009A6DFF" w:rsidRDefault="009A6DFF" w:rsidP="009A6DFF">
      <w:pPr>
        <w:spacing w:after="0" w:line="27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претендентам, не допущенным к участию в аукционе - в течение пяти календарных дней со дня подписания протокола о признании претендентов участниками аукциона.</w:t>
      </w:r>
    </w:p>
    <w:p w:rsidR="009A6DFF" w:rsidRPr="009A6DFF" w:rsidRDefault="009A6DFF" w:rsidP="009A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Информационное сообщение об итогах аукциона размещается на официальных сайтах в сети "Интернет" в соответствии с требованиями, установленными Федеральным </w:t>
      </w:r>
      <w:hyperlink r:id="rId8" w:history="1">
        <w:r w:rsidRPr="009A6DF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"Интернет".</w:t>
      </w:r>
      <w:proofErr w:type="gramEnd"/>
    </w:p>
    <w:p w:rsidR="009A6DFF" w:rsidRPr="009A6DFF" w:rsidRDefault="009A6DFF" w:rsidP="009A6DFF">
      <w:pPr>
        <w:spacing w:after="0" w:line="272" w:lineRule="exact"/>
        <w:ind w:firstLine="8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FF" w:rsidRPr="009A6DFF" w:rsidRDefault="009A6DFF" w:rsidP="009A6DFF">
      <w:pPr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заключения договора купли-продажи объекта по итогам аукциона</w:t>
      </w:r>
    </w:p>
    <w:p w:rsidR="009A6DFF" w:rsidRPr="009A6DFF" w:rsidRDefault="009A6DFF" w:rsidP="009A6DFF">
      <w:pPr>
        <w:spacing w:after="0" w:line="272" w:lineRule="exact"/>
        <w:ind w:firstLine="5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аукциона продавец и победитель аукциона (покупатель) заключают договор купли-продажи имущества в установленном законодательством порядке в течение 10 (десяти) рабочих дней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аукциона.</w:t>
      </w:r>
    </w:p>
    <w:p w:rsidR="009A6DFF" w:rsidRPr="009A6DFF" w:rsidRDefault="009A6DFF" w:rsidP="009A6DFF">
      <w:pPr>
        <w:spacing w:after="0" w:line="272" w:lineRule="exact"/>
        <w:ind w:firstLine="5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заключение договора купли-продажи имущества ранее, чем через 10 (десять) календарных дней со дня размещения протокола об итогах проведения аукциона на  сайтах в сети «Интернет».</w:t>
      </w:r>
    </w:p>
    <w:p w:rsidR="009A6DFF" w:rsidRPr="009A6DFF" w:rsidRDefault="009A6DFF" w:rsidP="009A6DFF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производится единовременно в срок не позднее тридцати рабочих дней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заключения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купли-продажи. </w:t>
      </w:r>
    </w:p>
    <w:p w:rsidR="009A6DFF" w:rsidRPr="009A6DFF" w:rsidRDefault="009A6DFF" w:rsidP="009A6DFF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производится путем зачисления на счет:</w:t>
      </w:r>
    </w:p>
    <w:p w:rsidR="009A6DFF" w:rsidRPr="009A6DFF" w:rsidRDefault="009A6DFF" w:rsidP="009A6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Забайкальскому краю (Комитет по финансам администрации муниципального района «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Улётовский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Забайкальского края)  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40101810200000010001  л /с 04913001450         </w:t>
      </w:r>
    </w:p>
    <w:p w:rsidR="009A6DFF" w:rsidRPr="009A6DFF" w:rsidRDefault="009A6DFF" w:rsidP="009A6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Отделение Чита </w:t>
      </w:r>
      <w:proofErr w:type="spell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</w:t>
      </w:r>
      <w:proofErr w:type="spellEnd"/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БИК 047601001</w:t>
      </w:r>
    </w:p>
    <w:p w:rsidR="009A6DFF" w:rsidRPr="009A6DFF" w:rsidRDefault="009A6DFF" w:rsidP="009A6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7522001577   КПП 752201001 ОКТМО 76646000</w:t>
      </w:r>
    </w:p>
    <w:p w:rsidR="009A6DFF" w:rsidRPr="009A6DFF" w:rsidRDefault="009A6DFF" w:rsidP="009A6DFF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КБК - </w:t>
      </w:r>
      <w:r w:rsidRPr="009A6DFF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Pr="009A6D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90211402053050000410</w:t>
      </w:r>
    </w:p>
    <w:p w:rsidR="009A6DFF" w:rsidRPr="009A6DFF" w:rsidRDefault="009A6DFF" w:rsidP="009A6DFF">
      <w:pPr>
        <w:shd w:val="clear" w:color="auto" w:fill="FFFFFF"/>
        <w:spacing w:after="0" w:line="274" w:lineRule="exact"/>
        <w:ind w:left="14" w:right="432"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«</w:t>
      </w:r>
      <w:r w:rsidRPr="009A6D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9A6DF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»</w:t>
      </w:r>
    </w:p>
    <w:p w:rsidR="009A6DFF" w:rsidRPr="009A6DFF" w:rsidRDefault="009A6DFF" w:rsidP="009A6DFF">
      <w:pPr>
        <w:shd w:val="clear" w:color="auto" w:fill="FFFFFF"/>
        <w:spacing w:after="0" w:line="27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9A6D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Назначение платежа – оплата по  договору  купли-продажи имущества №__ </w:t>
      </w:r>
      <w:proofErr w:type="gramStart"/>
      <w:r w:rsidRPr="009A6D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от</w:t>
      </w:r>
      <w:proofErr w:type="gramEnd"/>
      <w:r w:rsidRPr="009A6D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_______.</w:t>
      </w:r>
    </w:p>
    <w:p w:rsidR="009A6DFF" w:rsidRPr="009A6DFF" w:rsidRDefault="009A6DFF" w:rsidP="009A6DFF">
      <w:pPr>
        <w:spacing w:after="0" w:line="272" w:lineRule="exact"/>
        <w:ind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DFF" w:rsidRPr="009A6DFF" w:rsidRDefault="009A6DFF" w:rsidP="009A6DFF">
      <w:pPr>
        <w:suppressAutoHyphens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9A6DF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Переход права собственности на объект</w:t>
      </w:r>
    </w:p>
    <w:p w:rsidR="009A6DFF" w:rsidRPr="009A6DFF" w:rsidRDefault="009A6DFF" w:rsidP="009A6DFF">
      <w:pPr>
        <w:suppressAutoHyphens/>
        <w:spacing w:after="0" w:line="27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:rsidR="009A6DFF" w:rsidRPr="009A6DFF" w:rsidRDefault="009A6DFF" w:rsidP="009A6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A6DFF" w:rsidRPr="009A6DFF" w:rsidRDefault="009A6DFF" w:rsidP="009A6DFF">
      <w:pPr>
        <w:suppressAutoHyphens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9A6DFF" w:rsidRPr="009A6DFF" w:rsidRDefault="009A6DFF" w:rsidP="009A6DFF">
      <w:pPr>
        <w:suppressAutoHyphens/>
        <w:spacing w:after="0" w:line="272" w:lineRule="exact"/>
        <w:ind w:firstLine="56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ar-SA"/>
        </w:rPr>
      </w:pPr>
      <w:r w:rsidRPr="009A6DF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Расходы на оформление права собственности в полном объеме возлагаются на Покупателя.</w:t>
      </w:r>
    </w:p>
    <w:p w:rsidR="009A6DFF" w:rsidRPr="009A6DFF" w:rsidRDefault="009A6DFF" w:rsidP="009A6DFF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ar-SA"/>
        </w:rPr>
      </w:pPr>
    </w:p>
    <w:p w:rsidR="0071623A" w:rsidRPr="009A6DFF" w:rsidRDefault="009A6DFF" w:rsidP="009A6DFF">
      <w:pPr>
        <w:jc w:val="center"/>
      </w:pPr>
      <w:r>
        <w:t>____________________________</w:t>
      </w:r>
    </w:p>
    <w:sectPr w:rsidR="0071623A" w:rsidRPr="009A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70"/>
    <w:rsid w:val="0071623A"/>
    <w:rsid w:val="009A6DFF"/>
    <w:rsid w:val="009B4D70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5CB3D772107D19663894CED52CCC9D3C628AEE7FABFA13C8DB3E41EqCf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83;&#1105;&#1090;&#1099;.&#1079;&#1072;&#1073;&#1072;&#1081;&#1082;&#1072;&#1083;&#1100;&#1089;&#1082;&#1080;&#1081;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2645</Words>
  <Characters>15080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2018-07-30T05:32:00Z</dcterms:created>
  <dcterms:modified xsi:type="dcterms:W3CDTF">2018-07-30T05:50:00Z</dcterms:modified>
</cp:coreProperties>
</file>