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F3" w:rsidRPr="005804F3" w:rsidRDefault="005804F3" w:rsidP="005804F3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5804F3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 xml:space="preserve">Будущее </w:t>
      </w:r>
      <w:proofErr w:type="spellStart"/>
      <w:r w:rsidRPr="005804F3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Улетовского</w:t>
      </w:r>
      <w:proofErr w:type="spellEnd"/>
      <w:r w:rsidRPr="005804F3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 xml:space="preserve"> района - в развитии сельскохозяйственной отрасли</w:t>
      </w:r>
    </w:p>
    <w:p w:rsidR="005804F3" w:rsidRPr="005804F3" w:rsidRDefault="005804F3" w:rsidP="005804F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Каждая территория Забайкальского края обладает особенностями, которые являются ресурсами для экономического роста. Большинство муниципальных образований Забайкальского края считают сельскохозяйственную отрасль наиболее перспективной. Глава </w:t>
      </w:r>
      <w:proofErr w:type="spellStart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Улетовского</w:t>
      </w:r>
      <w:proofErr w:type="spellEnd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района Александр </w:t>
      </w:r>
      <w:proofErr w:type="spellStart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Синкевич</w:t>
      </w:r>
      <w:proofErr w:type="spellEnd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рассказал о деятельности своего района в данном направлении.</w:t>
      </w:r>
    </w:p>
    <w:p w:rsidR="005804F3" w:rsidRPr="005804F3" w:rsidRDefault="005804F3" w:rsidP="005804F3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  <w:r w:rsidRPr="005804F3">
        <w:rPr>
          <w:rFonts w:ascii="Arial Narrow" w:eastAsia="Times New Roman" w:hAnsi="Arial Narrow" w:cs="Times New Roman"/>
          <w:noProof/>
          <w:color w:val="666666"/>
          <w:sz w:val="27"/>
          <w:szCs w:val="27"/>
          <w:lang w:eastAsia="ru-RU"/>
        </w:rPr>
        <w:drawing>
          <wp:inline distT="0" distB="0" distL="0" distR="0" wp14:anchorId="7A241CD3" wp14:editId="5672C3BC">
            <wp:extent cx="8092440" cy="6065520"/>
            <wp:effectExtent l="0" t="0" r="3810" b="0"/>
            <wp:docPr id="1" name="Рисунок 1" descr="Александр Синкевич: Будущее Улетовского района - в развитии сельскохозяйственной отра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Синкевич: Будущее Улетовского района - в развитии сельскохозяйственной отрас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F3" w:rsidRPr="005804F3" w:rsidRDefault="005804F3" w:rsidP="005804F3">
      <w:pPr>
        <w:spacing w:line="240" w:lineRule="auto"/>
        <w:rPr>
          <w:rFonts w:ascii="Arial Narrow" w:eastAsia="Times New Roman" w:hAnsi="Arial Narrow" w:cs="Times New Roman"/>
          <w:color w:val="ADADAD"/>
          <w:sz w:val="24"/>
          <w:szCs w:val="24"/>
          <w:lang w:eastAsia="ru-RU"/>
        </w:rPr>
      </w:pPr>
      <w:r w:rsidRPr="005804F3">
        <w:rPr>
          <w:rFonts w:ascii="Arial Narrow" w:eastAsia="Times New Roman" w:hAnsi="Arial Narrow" w:cs="Times New Roman"/>
          <w:color w:val="ADADAD"/>
          <w:sz w:val="24"/>
          <w:szCs w:val="24"/>
          <w:lang w:eastAsia="ru-RU"/>
        </w:rPr>
        <w:t>Фото из архива пресс-службы министерства сельского хозяйства Забайкальского края</w:t>
      </w:r>
    </w:p>
    <w:p w:rsidR="005804F3" w:rsidRPr="005804F3" w:rsidRDefault="005804F3" w:rsidP="005804F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 xml:space="preserve">«Одно из главных направлений развития </w:t>
      </w:r>
      <w:proofErr w:type="spellStart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Улетовского</w:t>
      </w:r>
      <w:proofErr w:type="spellEnd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района это в первую очередь развитие сельскохозяйственной отрасли. Самый крупный игрок племенной завод «Комсомолец». В этом году предприятие подготовило полторы тысячи гектаров. В 2020 году к нам в район зашел еще один сельхозпроизводитель, занимающийся растениеводством, ООО «Доронинское». Предприятие подготовило две тысячи гектаров земли. В 2021 году будет сеять рапс и другие сельскохозяйственные культуры», - рассказывает Александр </w:t>
      </w:r>
      <w:proofErr w:type="spellStart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Синкевич</w:t>
      </w:r>
      <w:proofErr w:type="spellEnd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.</w:t>
      </w:r>
    </w:p>
    <w:p w:rsidR="005804F3" w:rsidRPr="005804F3" w:rsidRDefault="005804F3" w:rsidP="005804F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Глава подчеркнул, что развитие сельскохозяйственной отрасли в муниципальном образовании во многом связано с восстановлением деятельности </w:t>
      </w:r>
      <w:proofErr w:type="spellStart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Улетовского</w:t>
      </w:r>
      <w:proofErr w:type="spellEnd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молокозавода.</w:t>
      </w:r>
    </w:p>
    <w:p w:rsidR="005804F3" w:rsidRPr="005804F3" w:rsidRDefault="005804F3" w:rsidP="005804F3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«Рассчитываем, что в следующем году у молокозавода появится хозяин, который возродит его деятельность. Уже сейчас есть предполагаемый покупатель. Это был бы хороший толчок для развития сельского хозяйства в районе. Молочное производство всегда было развито в </w:t>
      </w:r>
      <w:proofErr w:type="spellStart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Улетовском</w:t>
      </w:r>
      <w:proofErr w:type="spellEnd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районе, мы являемся одним из лидеров по поставке молочного сырья на молокозавод города Читы. В год сбор молока составляет порядка трех с половиной тысяч тонн», - отметил глава муниципального района «Улетовский район» Александр </w:t>
      </w:r>
      <w:proofErr w:type="spellStart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Синкевич</w:t>
      </w:r>
      <w:proofErr w:type="spellEnd"/>
      <w:r w:rsidRPr="005804F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.</w:t>
      </w:r>
    </w:p>
    <w:p w:rsidR="000F1FF2" w:rsidRDefault="000F1FF2"/>
    <w:sectPr w:rsidR="000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66"/>
    <w:rsid w:val="000F1FF2"/>
    <w:rsid w:val="005804F3"/>
    <w:rsid w:val="00B42092"/>
    <w:rsid w:val="00C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2020-12-28T06:56:00Z</dcterms:created>
  <dcterms:modified xsi:type="dcterms:W3CDTF">2020-12-28T07:02:00Z</dcterms:modified>
</cp:coreProperties>
</file>