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05" w:rsidRDefault="00E20605" w:rsidP="00E206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«ТАНГИНСКОЕ»</w:t>
      </w:r>
    </w:p>
    <w:p w:rsidR="00E20605" w:rsidRDefault="00E20605" w:rsidP="00E20605">
      <w:pPr>
        <w:jc w:val="center"/>
        <w:rPr>
          <w:b/>
        </w:rPr>
      </w:pPr>
      <w:r>
        <w:rPr>
          <w:b/>
        </w:rPr>
        <w:t>РЕШЕНИЕ</w:t>
      </w:r>
    </w:p>
    <w:p w:rsidR="00E20605" w:rsidRDefault="006D359A" w:rsidP="007C0E3A">
      <w:r>
        <w:t xml:space="preserve"> </w:t>
      </w:r>
    </w:p>
    <w:p w:rsidR="006D359A" w:rsidRDefault="006D359A" w:rsidP="007C0E3A">
      <w:r>
        <w:t>№ 107</w:t>
      </w:r>
    </w:p>
    <w:p w:rsidR="006D359A" w:rsidRDefault="006D359A" w:rsidP="007C0E3A">
      <w:r>
        <w:t xml:space="preserve">18 марта 2019 года </w:t>
      </w:r>
    </w:p>
    <w:p w:rsidR="006D359A" w:rsidRDefault="006D359A" w:rsidP="007C0E3A">
      <w:proofErr w:type="gramStart"/>
      <w:r>
        <w:t>с</w:t>
      </w:r>
      <w:proofErr w:type="gramEnd"/>
      <w:r>
        <w:t>.  Танга</w:t>
      </w:r>
    </w:p>
    <w:p w:rsidR="006D359A" w:rsidRDefault="006D359A" w:rsidP="007C0E3A"/>
    <w:p w:rsidR="006D359A" w:rsidRDefault="006D359A" w:rsidP="007C0E3A"/>
    <w:p w:rsidR="00E20605" w:rsidRDefault="00E20605" w:rsidP="00E20605">
      <w:pPr>
        <w:jc w:val="center"/>
        <w:rPr>
          <w:b/>
        </w:rPr>
      </w:pPr>
      <w:r>
        <w:rPr>
          <w:b/>
        </w:rPr>
        <w:t>Об установлении налога на имущество физических лиц</w:t>
      </w:r>
    </w:p>
    <w:p w:rsidR="00E20605" w:rsidRDefault="00E20605" w:rsidP="00E20605">
      <w:pPr>
        <w:jc w:val="center"/>
        <w:rPr>
          <w:i/>
        </w:rPr>
      </w:pPr>
      <w:r>
        <w:rPr>
          <w:b/>
        </w:rPr>
        <w:t>на территории</w:t>
      </w:r>
      <w:r>
        <w:t xml:space="preserve"> </w:t>
      </w:r>
      <w:r>
        <w:rPr>
          <w:b/>
        </w:rPr>
        <w:t>сельского поселения «</w:t>
      </w:r>
      <w:proofErr w:type="spellStart"/>
      <w:r>
        <w:rPr>
          <w:b/>
        </w:rPr>
        <w:t>Тангинское</w:t>
      </w:r>
      <w:proofErr w:type="spellEnd"/>
      <w:r>
        <w:rPr>
          <w:b/>
        </w:rPr>
        <w:t>»</w:t>
      </w:r>
      <w:r>
        <w:rPr>
          <w:i/>
        </w:rPr>
        <w:t xml:space="preserve"> </w:t>
      </w:r>
    </w:p>
    <w:p w:rsidR="00E20605" w:rsidRDefault="00E20605" w:rsidP="007C0E3A">
      <w:pPr>
        <w:pStyle w:val="3"/>
        <w:spacing w:after="0"/>
        <w:ind w:left="0"/>
        <w:rPr>
          <w:b/>
          <w:sz w:val="28"/>
          <w:szCs w:val="28"/>
        </w:rPr>
      </w:pPr>
    </w:p>
    <w:p w:rsidR="00E20605" w:rsidRDefault="00E20605" w:rsidP="00E20605">
      <w:pPr>
        <w:pStyle w:val="3"/>
        <w:spacing w:after="0"/>
        <w:rPr>
          <w:b/>
          <w:sz w:val="28"/>
          <w:szCs w:val="28"/>
        </w:rPr>
      </w:pPr>
    </w:p>
    <w:p w:rsidR="00E20605" w:rsidRDefault="00E20605" w:rsidP="007C0E3A">
      <w:pPr>
        <w:ind w:firstLine="709"/>
        <w:jc w:val="both"/>
      </w:pPr>
      <w:proofErr w:type="gramStart"/>
      <w:r>
        <w:t>В соответствии с пунктом 4 статьи 12, главой 32 Налогового кодекса Российской Федерации, Законом Забайкальского края от 18 ноября 2014 года № 1081-ЗЗК «О реализации абзаца третьего пункта 1 статьи 402 части второй Налогового кодекса Российской Федерации», руководствуясь пунктом 2 части 1 статьи 8 Устава сельского поселения «</w:t>
      </w:r>
      <w:proofErr w:type="spellStart"/>
      <w:r>
        <w:t>Тангинское</w:t>
      </w:r>
      <w:proofErr w:type="spellEnd"/>
      <w:r>
        <w:t>, Совет сельского поселения «</w:t>
      </w:r>
      <w:proofErr w:type="spellStart"/>
      <w:r>
        <w:t>Тангинское</w:t>
      </w:r>
      <w:proofErr w:type="spellEnd"/>
      <w:r>
        <w:t>»</w:t>
      </w:r>
      <w:r>
        <w:rPr>
          <w:i/>
        </w:rPr>
        <w:t xml:space="preserve">  </w:t>
      </w:r>
      <w:r>
        <w:t>решил:</w:t>
      </w:r>
      <w:proofErr w:type="gramEnd"/>
    </w:p>
    <w:p w:rsidR="00E20605" w:rsidRDefault="00E20605" w:rsidP="00E206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Ввести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i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 (далее также – налог), определить налоговые ставки, налоговые льготы, основания и порядок их применения налогоплательщиками.</w:t>
      </w:r>
    </w:p>
    <w:p w:rsidR="00E20605" w:rsidRDefault="00E20605" w:rsidP="00E206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база по налогу определяется исходя из кадастровой стоимости объектов налогообложения.</w:t>
      </w:r>
    </w:p>
    <w:p w:rsidR="00E20605" w:rsidRDefault="00E20605" w:rsidP="00E20605">
      <w:pPr>
        <w:ind w:firstLine="709"/>
        <w:jc w:val="both"/>
      </w:pPr>
      <w:r>
        <w:t>2. Установить налоговые ставки в следующих размерах:</w:t>
      </w:r>
    </w:p>
    <w:p w:rsidR="00E20605" w:rsidRDefault="00E20605" w:rsidP="00E20605">
      <w:pPr>
        <w:autoSpaceDE w:val="0"/>
        <w:autoSpaceDN w:val="0"/>
        <w:adjustRightInd w:val="0"/>
        <w:ind w:firstLine="709"/>
        <w:jc w:val="both"/>
        <w:rPr>
          <w:iCs/>
        </w:rPr>
      </w:pPr>
      <w:bookmarkStart w:id="0" w:name="Par0"/>
      <w:bookmarkEnd w:id="0"/>
      <w:r>
        <w:t>1</w:t>
      </w:r>
      <w:r w:rsidRPr="00E20605">
        <w:rPr>
          <w:b/>
        </w:rPr>
        <w:t>) </w:t>
      </w:r>
      <w:r w:rsidR="009149EB">
        <w:rPr>
          <w:b/>
          <w:iCs/>
        </w:rPr>
        <w:t>0,1</w:t>
      </w:r>
      <w:r w:rsidRPr="00E20605">
        <w:rPr>
          <w:b/>
          <w:iCs/>
        </w:rPr>
        <w:t xml:space="preserve"> процента в отношении:</w:t>
      </w:r>
    </w:p>
    <w:p w:rsidR="00E20605" w:rsidRDefault="00E20605" w:rsidP="00E2060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жилых домов,</w:t>
      </w:r>
      <w:r w:rsidR="00E6424D">
        <w:rPr>
          <w:iCs/>
        </w:rPr>
        <w:t xml:space="preserve"> частей жилых домов,</w:t>
      </w:r>
      <w:r>
        <w:rPr>
          <w:iCs/>
        </w:rPr>
        <w:t xml:space="preserve"> квартир,</w:t>
      </w:r>
      <w:r w:rsidR="00E6424D">
        <w:rPr>
          <w:iCs/>
        </w:rPr>
        <w:t xml:space="preserve"> частей квартир,</w:t>
      </w:r>
      <w:r>
        <w:rPr>
          <w:iCs/>
        </w:rPr>
        <w:t xml:space="preserve"> комнат;</w:t>
      </w:r>
    </w:p>
    <w:p w:rsidR="00E20605" w:rsidRDefault="00E20605" w:rsidP="00E20605">
      <w:pPr>
        <w:autoSpaceDE w:val="0"/>
        <w:autoSpaceDN w:val="0"/>
        <w:adjustRightInd w:val="0"/>
        <w:ind w:firstLine="709"/>
        <w:jc w:val="both"/>
      </w:pPr>
      <w:r>
        <w:t>объектов незавершенного строительства в случае, если проектируемым назначением таких объектов является жилой дом;</w:t>
      </w:r>
    </w:p>
    <w:p w:rsidR="00E20605" w:rsidRDefault="00E20605" w:rsidP="00E20605">
      <w:pPr>
        <w:autoSpaceDE w:val="0"/>
        <w:autoSpaceDN w:val="0"/>
        <w:adjustRightInd w:val="0"/>
        <w:ind w:firstLine="709"/>
        <w:jc w:val="both"/>
      </w:pPr>
      <w:r>
        <w:t>единых недвижимых комплексов, в состав которых входит хотя бы один жилой дом;</w:t>
      </w:r>
    </w:p>
    <w:p w:rsidR="00E20605" w:rsidRPr="007C0E3A" w:rsidRDefault="00E20605" w:rsidP="00E20605">
      <w:pPr>
        <w:autoSpaceDE w:val="0"/>
        <w:autoSpaceDN w:val="0"/>
        <w:adjustRightInd w:val="0"/>
        <w:ind w:firstLine="709"/>
        <w:jc w:val="both"/>
      </w:pPr>
      <w:r w:rsidRPr="007C0E3A">
        <w:t xml:space="preserve">гаражей и </w:t>
      </w:r>
      <w:proofErr w:type="spellStart"/>
      <w:r w:rsidRPr="007C0E3A">
        <w:t>машино-мест</w:t>
      </w:r>
      <w:proofErr w:type="spellEnd"/>
      <w:r w:rsidRPr="007C0E3A">
        <w:t xml:space="preserve">, в том числе расположенных в объектах </w:t>
      </w:r>
      <w:proofErr w:type="spellStart"/>
      <w:r w:rsidRPr="007C0E3A">
        <w:t>налогооблажения</w:t>
      </w:r>
      <w:proofErr w:type="spellEnd"/>
      <w:r w:rsidRPr="007C0E3A">
        <w:t>, указанных в подпункте 2 настоящего  пункта;</w:t>
      </w:r>
    </w:p>
    <w:p w:rsidR="00E20605" w:rsidRDefault="00E20605" w:rsidP="00E20605">
      <w:pPr>
        <w:autoSpaceDE w:val="0"/>
        <w:autoSpaceDN w:val="0"/>
        <w:adjustRightInd w:val="0"/>
        <w:ind w:firstLine="709"/>
        <w:jc w:val="both"/>
      </w:pPr>
      <w: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E20605" w:rsidRDefault="00E20605" w:rsidP="00E20605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proofErr w:type="gramStart"/>
      <w:r>
        <w:t>2)</w:t>
      </w:r>
      <w:r w:rsidR="001049DF">
        <w:t xml:space="preserve"> </w:t>
      </w:r>
      <w:r>
        <w:t> </w:t>
      </w:r>
      <w:r w:rsidR="001049DF" w:rsidRPr="006D359A">
        <w:rPr>
          <w:b/>
          <w:i/>
        </w:rPr>
        <w:t xml:space="preserve">2 </w:t>
      </w:r>
      <w:r w:rsidRPr="006D359A">
        <w:rPr>
          <w:b/>
          <w:i/>
        </w:rPr>
        <w:t xml:space="preserve"> п</w:t>
      </w:r>
      <w:r w:rsidRPr="006D359A">
        <w:rPr>
          <w:b/>
          <w:i/>
          <w:iCs/>
        </w:rPr>
        <w:t>роцента</w:t>
      </w:r>
      <w:r w:rsidRPr="006D359A">
        <w:t xml:space="preserve"> </w:t>
      </w:r>
      <w:r>
        <w:rPr>
          <w:iCs/>
        </w:rPr>
        <w:t xml:space="preserve"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</w:t>
      </w:r>
      <w:proofErr w:type="gramEnd"/>
    </w:p>
    <w:p w:rsidR="00E20605" w:rsidRDefault="00E20605" w:rsidP="00E2060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t>3) </w:t>
      </w:r>
      <w:r w:rsidRPr="006D359A">
        <w:rPr>
          <w:b/>
          <w:i/>
          <w:iCs/>
        </w:rPr>
        <w:t>0,5 процента</w:t>
      </w:r>
      <w:r>
        <w:rPr>
          <w:iCs/>
        </w:rPr>
        <w:t xml:space="preserve"> в отношении прочих объектов налогообложения.</w:t>
      </w:r>
    </w:p>
    <w:p w:rsidR="00E20605" w:rsidRPr="007C0E3A" w:rsidRDefault="00E20605" w:rsidP="00E20605">
      <w:pPr>
        <w:ind w:firstLine="709"/>
        <w:jc w:val="both"/>
      </w:pPr>
      <w:r>
        <w:t>3</w:t>
      </w:r>
      <w:r w:rsidRPr="007C0E3A">
        <w:t>. </w:t>
      </w:r>
      <w:proofErr w:type="gramStart"/>
      <w:r w:rsidRPr="007C0E3A">
        <w:t xml:space="preserve">Налоговая льгота предоставляется физическим лицам </w:t>
      </w:r>
      <w:r w:rsidRPr="007C0E3A">
        <w:rPr>
          <w:iCs/>
        </w:rPr>
        <w:t xml:space="preserve">– собственникам объектов налогообложения, включенных в перечень, </w:t>
      </w:r>
      <w:r w:rsidRPr="007C0E3A">
        <w:rPr>
          <w:iCs/>
        </w:rPr>
        <w:lastRenderedPageBreak/>
        <w:t xml:space="preserve">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Федерации, </w:t>
      </w:r>
      <w:r w:rsidRPr="007C0E3A">
        <w:t>в размере суммы налога, равной сумме налога, исчисленной исходя из кадастровой стоимости 150 квадратных метров площади</w:t>
      </w:r>
      <w:r w:rsidRPr="007C0E3A">
        <w:rPr>
          <w:color w:val="00B050"/>
        </w:rPr>
        <w:t xml:space="preserve"> </w:t>
      </w:r>
      <w:r w:rsidRPr="007C0E3A">
        <w:t>одного объекта налогообложения по выбору налогоплательщика.</w:t>
      </w:r>
      <w:proofErr w:type="gramEnd"/>
    </w:p>
    <w:p w:rsidR="00AF57AE" w:rsidRPr="007C0E3A" w:rsidRDefault="00AF57AE" w:rsidP="00E20605">
      <w:pPr>
        <w:ind w:firstLine="709"/>
        <w:jc w:val="both"/>
      </w:pPr>
      <w:proofErr w:type="gramStart"/>
      <w:r w:rsidRPr="007C0E3A">
        <w:t>(льготы для граждан, имеющих в собственности имущество, являющиеся объектом налогообложения на территории  сельского поселения «</w:t>
      </w:r>
      <w:proofErr w:type="spellStart"/>
      <w:r w:rsidRPr="007C0E3A">
        <w:t>Тангинское</w:t>
      </w:r>
      <w:proofErr w:type="spellEnd"/>
      <w:r w:rsidRPr="007C0E3A">
        <w:t>», устанавливаются в соответствии с пунктом 1 статьи 407 НК РФ.</w:t>
      </w:r>
      <w:proofErr w:type="gramEnd"/>
      <w:r w:rsidRPr="007C0E3A">
        <w:t xml:space="preserve"> </w:t>
      </w:r>
      <w:proofErr w:type="gramStart"/>
      <w:r w:rsidRPr="007C0E3A">
        <w:t xml:space="preserve">В соответствии  с пунктом 4 статьи 407 НК РФ определены объекты налогообложения,  в отношении которых предоставляется налоговая льгота) </w:t>
      </w:r>
      <w:proofErr w:type="gramEnd"/>
    </w:p>
    <w:p w:rsidR="00E20605" w:rsidRDefault="00E20605" w:rsidP="00E2060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4.</w:t>
      </w:r>
      <w:r>
        <w:t> </w:t>
      </w:r>
      <w:r>
        <w:rPr>
          <w:iCs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>
        <w:rPr>
          <w:iCs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>
        <w:rPr>
          <w:iCs/>
        </w:rPr>
        <w:t xml:space="preserve"> налоговых льгот.</w:t>
      </w:r>
    </w:p>
    <w:p w:rsidR="00E20605" w:rsidRDefault="00E20605" w:rsidP="00E2060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t>5. </w:t>
      </w:r>
      <w:r>
        <w:rPr>
          <w:iCs/>
        </w:rPr>
        <w:t>Физические лица, имеющие право на налоговую льготу, установленную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E20605" w:rsidRDefault="00E20605" w:rsidP="00E2060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6.</w:t>
      </w:r>
      <w:r>
        <w:t> </w:t>
      </w:r>
      <w:r>
        <w:rPr>
          <w:bCs/>
          <w:iCs/>
        </w:rPr>
        <w:t xml:space="preserve">Подтверждение права налогоплательщика на налоговую льготу, а также представление налогоплательщиком уведомления </w:t>
      </w:r>
      <w:r>
        <w:rPr>
          <w:iCs/>
        </w:rPr>
        <w:t xml:space="preserve">о выбранных объектах налогообложения, в отношении которых предоставляется налоговая льгота, </w:t>
      </w:r>
      <w:r>
        <w:rPr>
          <w:bCs/>
          <w:iCs/>
        </w:rPr>
        <w:t>осуществляются в порядке,</w:t>
      </w:r>
      <w:r>
        <w:rPr>
          <w:iCs/>
        </w:rPr>
        <w:t xml:space="preserve"> предусмотренном пунктами 6, 7 статьи 407 Налогового кодекса Российской Федерации.</w:t>
      </w:r>
    </w:p>
    <w:p w:rsidR="00E20605" w:rsidRDefault="00E20605" w:rsidP="00E20605">
      <w:r>
        <w:t>7. Признать утратившим силу решение  Совета сельского поселения «</w:t>
      </w:r>
      <w:proofErr w:type="spellStart"/>
      <w:r>
        <w:t>Тангинское</w:t>
      </w:r>
      <w:proofErr w:type="spellEnd"/>
      <w:r>
        <w:t>»</w:t>
      </w:r>
      <w:r>
        <w:rPr>
          <w:b/>
          <w:sz w:val="24"/>
          <w:szCs w:val="24"/>
        </w:rPr>
        <w:t xml:space="preserve">  </w:t>
      </w:r>
      <w:r w:rsidR="00AF57AE">
        <w:t>от 24.08.2018 № 91</w:t>
      </w:r>
      <w:r>
        <w:t xml:space="preserve"> «Об установлении налога на имущество физических лиц»;</w:t>
      </w:r>
    </w:p>
    <w:p w:rsidR="00E20605" w:rsidRDefault="00E20605" w:rsidP="00E20605">
      <w:pPr>
        <w:autoSpaceDE w:val="0"/>
        <w:autoSpaceDN w:val="0"/>
        <w:adjustRightInd w:val="0"/>
        <w:jc w:val="both"/>
      </w:pPr>
      <w:r>
        <w:t>8. 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налогу.</w:t>
      </w:r>
    </w:p>
    <w:p w:rsidR="00E20605" w:rsidRDefault="00E20605" w:rsidP="00E20605">
      <w:pPr>
        <w:autoSpaceDE w:val="0"/>
        <w:autoSpaceDN w:val="0"/>
        <w:adjustRightInd w:val="0"/>
        <w:ind w:firstLine="709"/>
        <w:jc w:val="both"/>
      </w:pPr>
      <w:r>
        <w:t>Действие пунктов 3 – 6 настоящего решения распространяется на правоотношения, возникшие с 1 января 2016 года.</w:t>
      </w:r>
    </w:p>
    <w:p w:rsidR="00E20605" w:rsidRDefault="00E20605" w:rsidP="00E20605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9. Настоящее решение опубликовать </w:t>
      </w:r>
      <w:r w:rsidR="001049DF">
        <w:t>в газете «</w:t>
      </w:r>
      <w:proofErr w:type="spellStart"/>
      <w:r w:rsidR="001049DF">
        <w:t>Улётовские</w:t>
      </w:r>
      <w:proofErr w:type="spellEnd"/>
      <w:r w:rsidR="001049DF">
        <w:t xml:space="preserve"> вести».</w:t>
      </w:r>
      <w:r>
        <w:t xml:space="preserve"> </w:t>
      </w:r>
    </w:p>
    <w:p w:rsidR="00E20605" w:rsidRDefault="00E20605" w:rsidP="00E20605"/>
    <w:p w:rsidR="00E20605" w:rsidRDefault="00E20605" w:rsidP="00E20605"/>
    <w:p w:rsidR="00E20605" w:rsidRDefault="00E20605" w:rsidP="00E20605">
      <w:pPr>
        <w:rPr>
          <w:i/>
        </w:rPr>
      </w:pPr>
      <w:r>
        <w:t>Глава сельского поселения «</w:t>
      </w:r>
      <w:proofErr w:type="spellStart"/>
      <w:r>
        <w:t>Тангинское</w:t>
      </w:r>
      <w:proofErr w:type="spellEnd"/>
      <w:r>
        <w:t xml:space="preserve">»                                </w:t>
      </w:r>
      <w:proofErr w:type="spellStart"/>
      <w:r>
        <w:t>Ю.Н.Дорожков</w:t>
      </w:r>
      <w:proofErr w:type="spellEnd"/>
      <w:r>
        <w:t xml:space="preserve"> </w:t>
      </w:r>
    </w:p>
    <w:p w:rsidR="00E20605" w:rsidRDefault="00E20605" w:rsidP="00E20605">
      <w:pPr>
        <w:rPr>
          <w:i/>
        </w:rPr>
      </w:pPr>
    </w:p>
    <w:p w:rsidR="006D359A" w:rsidRDefault="006D359A" w:rsidP="00E20605">
      <w:pPr>
        <w:rPr>
          <w:i/>
        </w:rPr>
      </w:pPr>
    </w:p>
    <w:p w:rsidR="006D359A" w:rsidRDefault="006D359A" w:rsidP="00E20605">
      <w:pPr>
        <w:rPr>
          <w:i/>
        </w:rPr>
      </w:pPr>
    </w:p>
    <w:p w:rsidR="006D359A" w:rsidRDefault="006D359A" w:rsidP="00E20605">
      <w:pPr>
        <w:rPr>
          <w:i/>
        </w:rPr>
      </w:pPr>
    </w:p>
    <w:tbl>
      <w:tblPr>
        <w:tblStyle w:val="a7"/>
        <w:tblW w:w="4894" w:type="dxa"/>
        <w:tblLook w:val="04A0"/>
      </w:tblPr>
      <w:tblGrid>
        <w:gridCol w:w="4894"/>
      </w:tblGrid>
      <w:tr w:rsidR="007C0E3A" w:rsidRPr="00574CB7" w:rsidTr="002D0772">
        <w:trPr>
          <w:trHeight w:val="1950"/>
        </w:trPr>
        <w:tc>
          <w:tcPr>
            <w:tcW w:w="4894" w:type="dxa"/>
            <w:tcBorders>
              <w:bottom w:val="single" w:sz="4" w:space="0" w:color="auto"/>
            </w:tcBorders>
          </w:tcPr>
          <w:p w:rsidR="007C0E3A" w:rsidRPr="00574CB7" w:rsidRDefault="007C0E3A" w:rsidP="002D0772">
            <w:pPr>
              <w:rPr>
                <w:sz w:val="24"/>
                <w:szCs w:val="16"/>
              </w:rPr>
            </w:pPr>
            <w:r w:rsidRPr="00574CB7">
              <w:rPr>
                <w:sz w:val="24"/>
                <w:szCs w:val="16"/>
              </w:rPr>
              <w:t xml:space="preserve">проведена </w:t>
            </w:r>
            <w:proofErr w:type="spellStart"/>
            <w:r w:rsidRPr="00574CB7">
              <w:rPr>
                <w:sz w:val="24"/>
                <w:szCs w:val="16"/>
              </w:rPr>
              <w:t>антикоррупционная</w:t>
            </w:r>
            <w:proofErr w:type="spellEnd"/>
            <w:r w:rsidRPr="00574CB7">
              <w:rPr>
                <w:sz w:val="24"/>
                <w:szCs w:val="16"/>
              </w:rPr>
              <w:t xml:space="preserve"> экспертиза </w:t>
            </w:r>
          </w:p>
          <w:p w:rsidR="007C0E3A" w:rsidRPr="00574CB7" w:rsidRDefault="007C0E3A" w:rsidP="002D0772">
            <w:pPr>
              <w:rPr>
                <w:sz w:val="24"/>
                <w:szCs w:val="16"/>
              </w:rPr>
            </w:pPr>
            <w:r w:rsidRPr="00574CB7">
              <w:rPr>
                <w:sz w:val="24"/>
                <w:szCs w:val="16"/>
                <w:u w:val="single"/>
              </w:rPr>
              <w:t>проекта НПА</w:t>
            </w:r>
            <w:r w:rsidRPr="00574CB7">
              <w:rPr>
                <w:sz w:val="24"/>
                <w:szCs w:val="16"/>
              </w:rPr>
              <w:t xml:space="preserve"> /принятого НПА </w:t>
            </w:r>
          </w:p>
          <w:p w:rsidR="007C0E3A" w:rsidRPr="00574CB7" w:rsidRDefault="007C0E3A" w:rsidP="002D0772">
            <w:pPr>
              <w:rPr>
                <w:sz w:val="24"/>
                <w:szCs w:val="16"/>
              </w:rPr>
            </w:pPr>
            <w:r w:rsidRPr="00574CB7">
              <w:rPr>
                <w:sz w:val="24"/>
                <w:szCs w:val="16"/>
              </w:rPr>
              <w:t>дата проведения экспертизы</w:t>
            </w:r>
          </w:p>
          <w:p w:rsidR="007C0E3A" w:rsidRDefault="007C0E3A" w:rsidP="002D0772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14 февраля </w:t>
            </w:r>
            <w:r w:rsidRPr="00574CB7">
              <w:rPr>
                <w:sz w:val="24"/>
                <w:szCs w:val="16"/>
              </w:rPr>
              <w:t xml:space="preserve"> 201</w:t>
            </w:r>
            <w:r>
              <w:rPr>
                <w:sz w:val="24"/>
                <w:szCs w:val="16"/>
              </w:rPr>
              <w:t>9</w:t>
            </w:r>
            <w:r w:rsidRPr="00574CB7">
              <w:rPr>
                <w:sz w:val="24"/>
                <w:szCs w:val="16"/>
              </w:rPr>
              <w:t xml:space="preserve"> года</w:t>
            </w:r>
          </w:p>
          <w:p w:rsidR="007C0E3A" w:rsidRPr="00574CB7" w:rsidRDefault="007C0E3A" w:rsidP="002D0772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Глава сельского поселения «</w:t>
            </w:r>
            <w:proofErr w:type="spellStart"/>
            <w:r>
              <w:rPr>
                <w:sz w:val="24"/>
                <w:szCs w:val="16"/>
              </w:rPr>
              <w:t>Тангинское</w:t>
            </w:r>
            <w:proofErr w:type="spellEnd"/>
            <w:r>
              <w:rPr>
                <w:sz w:val="24"/>
                <w:szCs w:val="16"/>
              </w:rPr>
              <w:t>»</w:t>
            </w:r>
          </w:p>
          <w:p w:rsidR="007C0E3A" w:rsidRDefault="007C0E3A" w:rsidP="002D0772">
            <w:pPr>
              <w:rPr>
                <w:sz w:val="24"/>
                <w:szCs w:val="16"/>
              </w:rPr>
            </w:pPr>
          </w:p>
          <w:p w:rsidR="007C0E3A" w:rsidRPr="008D5C6C" w:rsidRDefault="007C0E3A" w:rsidP="002D0772">
            <w:pPr>
              <w:rPr>
                <w:sz w:val="24"/>
                <w:szCs w:val="16"/>
              </w:rPr>
            </w:pPr>
            <w:proofErr w:type="spellStart"/>
            <w:r>
              <w:rPr>
                <w:sz w:val="24"/>
                <w:szCs w:val="16"/>
              </w:rPr>
              <w:t>Дорожков</w:t>
            </w:r>
            <w:proofErr w:type="spellEnd"/>
            <w:r>
              <w:rPr>
                <w:sz w:val="24"/>
                <w:szCs w:val="16"/>
              </w:rPr>
              <w:t xml:space="preserve"> Ю.Н.</w:t>
            </w:r>
          </w:p>
        </w:tc>
      </w:tr>
    </w:tbl>
    <w:p w:rsidR="009C3FB7" w:rsidRDefault="009C3FB7"/>
    <w:sectPr w:rsidR="009C3FB7" w:rsidSect="007C0E3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605"/>
    <w:rsid w:val="00043F54"/>
    <w:rsid w:val="001049DF"/>
    <w:rsid w:val="00180007"/>
    <w:rsid w:val="003750AB"/>
    <w:rsid w:val="005F0925"/>
    <w:rsid w:val="006D359A"/>
    <w:rsid w:val="007766B5"/>
    <w:rsid w:val="007C0E3A"/>
    <w:rsid w:val="00857DB7"/>
    <w:rsid w:val="008A539E"/>
    <w:rsid w:val="009149EB"/>
    <w:rsid w:val="009665BA"/>
    <w:rsid w:val="009C3FB7"/>
    <w:rsid w:val="00A51499"/>
    <w:rsid w:val="00AF57AE"/>
    <w:rsid w:val="00CF73C2"/>
    <w:rsid w:val="00E20605"/>
    <w:rsid w:val="00E6424D"/>
    <w:rsid w:val="00F45D66"/>
    <w:rsid w:val="00FB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E206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06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206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206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uiPriority w:val="99"/>
    <w:semiHidden/>
    <w:unhideWhenUsed/>
    <w:rsid w:val="00A514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514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бычный (веб) Знак"/>
    <w:basedOn w:val="a0"/>
    <w:link w:val="a6"/>
    <w:semiHidden/>
    <w:locked/>
    <w:rsid w:val="00A51499"/>
    <w:rPr>
      <w:rFonts w:ascii="Times New Roman" w:eastAsia="Times New Roman" w:hAnsi="Times New Roman" w:cs="Times New Roman"/>
      <w:szCs w:val="24"/>
      <w:lang w:eastAsia="ar-SA"/>
    </w:rPr>
  </w:style>
  <w:style w:type="paragraph" w:styleId="a6">
    <w:name w:val="Normal (Web)"/>
    <w:basedOn w:val="a"/>
    <w:link w:val="a5"/>
    <w:semiHidden/>
    <w:unhideWhenUsed/>
    <w:rsid w:val="00A51499"/>
    <w:pPr>
      <w:suppressAutoHyphens/>
      <w:spacing w:before="280" w:after="280"/>
    </w:pPr>
    <w:rPr>
      <w:sz w:val="22"/>
      <w:szCs w:val="24"/>
      <w:lang w:eastAsia="ar-SA"/>
    </w:rPr>
  </w:style>
  <w:style w:type="table" w:styleId="a7">
    <w:name w:val="Table Grid"/>
    <w:basedOn w:val="a1"/>
    <w:uiPriority w:val="59"/>
    <w:rsid w:val="007C0E3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2019-03-21T05:26:00Z</cp:lastPrinted>
  <dcterms:created xsi:type="dcterms:W3CDTF">2019-01-28T23:21:00Z</dcterms:created>
  <dcterms:modified xsi:type="dcterms:W3CDTF">2019-03-21T05:28:00Z</dcterms:modified>
</cp:coreProperties>
</file>