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EF5F06" w:rsidTr="00EF5F06">
        <w:trPr>
          <w:trHeight w:val="750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F06" w:rsidRDefault="00EF5F06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 «НИКОЛАЕВСКОЕ» МУНИЦИПАЛЬНОГО РАЙОНА «УЛЁТОВСКИЙ РАЙОН» ЗАБАЙКАЛЬСКОГО КРАЯ</w:t>
            </w:r>
          </w:p>
          <w:p w:rsidR="00EF5F06" w:rsidRDefault="00EF5F06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</w:p>
        </w:tc>
      </w:tr>
    </w:tbl>
    <w:p w:rsidR="00EF5F06" w:rsidRDefault="005E00BD" w:rsidP="00EF5F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  февраля 2021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№ 5 </w:t>
      </w:r>
    </w:p>
    <w:p w:rsidR="00EF5F06" w:rsidRDefault="00EF5F06" w:rsidP="00EF5F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село Николаевское</w:t>
      </w:r>
    </w:p>
    <w:p w:rsidR="00EF5F06" w:rsidRDefault="00EF5F06" w:rsidP="00EF5F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5E00BD" w:rsidRDefault="00EF5F06" w:rsidP="005E0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 </w:t>
      </w:r>
      <w:hyperlink r:id="rId5" w:history="1">
        <w:r w:rsidRPr="005E00B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Федеральными законами от 21.12.94 №69-ФЗ «О пожарной безопасности</w:t>
        </w:r>
      </w:hyperlink>
      <w:r w:rsidRPr="005E00BD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5E00BD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5E00B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5E00BD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5E00BD">
        <w:rPr>
          <w:rFonts w:ascii="Times New Roman" w:hAnsi="Times New Roman" w:cs="Times New Roman"/>
          <w:sz w:val="28"/>
          <w:szCs w:val="28"/>
        </w:rPr>
        <w:t> и </w:t>
      </w:r>
      <w:hyperlink r:id="rId7" w:history="1">
        <w:r w:rsidRPr="005E00B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25.04.2012 №390 «О противопожарном режиме»</w:t>
        </w:r>
      </w:hyperlink>
      <w:r w:rsidRPr="005E0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первичных мер пожарной безопасности, администрация сельского поселения «Николаевское»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5F06" w:rsidRPr="005E00BD" w:rsidRDefault="00EF5F06" w:rsidP="005E0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Гражданам, имеющим в собственности (пользовании) помещения и строения:</w:t>
      </w: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Иметь первичные средства пожаротушения и противопожарный инвентарь согласно утвержденному Перечню.</w:t>
      </w: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Содержать первичные средства пожаротушения в соответствии с руководством по эксплуатации завода-изготовителя.</w:t>
      </w: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обнародовать на информационных стендах</w:t>
      </w:r>
      <w:r w:rsidR="005E0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0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00B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E00BD">
        <w:rPr>
          <w:rFonts w:ascii="Times New Roman" w:hAnsi="Times New Roman" w:cs="Times New Roman"/>
          <w:sz w:val="28"/>
          <w:szCs w:val="28"/>
        </w:rPr>
        <w:t>иколаевское</w:t>
      </w:r>
      <w:proofErr w:type="spellEnd"/>
      <w:r w:rsidR="005E00BD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5E00BD"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 w:rsidR="005E00BD">
        <w:rPr>
          <w:rFonts w:ascii="Times New Roman" w:hAnsi="Times New Roman" w:cs="Times New Roman"/>
          <w:sz w:val="28"/>
          <w:szCs w:val="28"/>
        </w:rPr>
        <w:t xml:space="preserve">, на официальном сайте района </w:t>
      </w:r>
      <w:hyperlink r:id="rId8" w:history="1">
        <w:r w:rsidR="005E00BD" w:rsidRPr="00910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E00BD" w:rsidRPr="0091045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E00BD" w:rsidRPr="00910454">
          <w:rPr>
            <w:rStyle w:val="a3"/>
            <w:rFonts w:ascii="Times New Roman" w:hAnsi="Times New Roman" w:cs="Times New Roman"/>
            <w:sz w:val="28"/>
            <w:szCs w:val="28"/>
          </w:rPr>
          <w:t>улётызабайкадьскийкрай.рф</w:t>
        </w:r>
        <w:proofErr w:type="spellEnd"/>
        <w:r w:rsidR="005E00BD" w:rsidRPr="0091045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E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Уставу сел</w:t>
      </w:r>
      <w:r w:rsidR="005E00BD">
        <w:rPr>
          <w:rFonts w:ascii="Times New Roman" w:hAnsi="Times New Roman" w:cs="Times New Roman"/>
          <w:sz w:val="28"/>
          <w:szCs w:val="28"/>
        </w:rPr>
        <w:t>ьского поселения «Николаевское».</w:t>
      </w: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после обнародования.</w:t>
      </w: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0BD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F5F06" w:rsidRDefault="00EF5F06" w:rsidP="005E0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«Николаевское»                        </w:t>
      </w:r>
      <w:r w:rsidR="005E0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В.Е. Подопригора</w:t>
      </w:r>
    </w:p>
    <w:p w:rsidR="00EF5F06" w:rsidRDefault="00EF5F06" w:rsidP="00EF5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0BD" w:rsidRDefault="005E00BD" w:rsidP="00EF5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F06" w:rsidRDefault="00EF5F06" w:rsidP="00EF5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5F06" w:rsidRDefault="00EF5F06" w:rsidP="00EF5F0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                                                                                    сельского поселения «Николаевское»                                                              </w:t>
      </w:r>
      <w:r w:rsidR="00C17EBC">
        <w:rPr>
          <w:rFonts w:ascii="Times New Roman" w:hAnsi="Times New Roman" w:cs="Times New Roman"/>
          <w:sz w:val="26"/>
          <w:szCs w:val="26"/>
        </w:rPr>
        <w:t xml:space="preserve">                          от  10 февраля  2021 года № 5</w:t>
      </w:r>
      <w:bookmarkStart w:id="0" w:name="_GoBack"/>
      <w:bookmarkEnd w:id="0"/>
    </w:p>
    <w:p w:rsidR="00EF5F06" w:rsidRDefault="00EF5F06" w:rsidP="00EF5F06">
      <w:pPr>
        <w:rPr>
          <w:rFonts w:ascii="Times New Roman" w:hAnsi="Times New Roman" w:cs="Times New Roman"/>
          <w:bCs/>
          <w:sz w:val="28"/>
          <w:szCs w:val="28"/>
        </w:rPr>
      </w:pPr>
    </w:p>
    <w:p w:rsidR="00EF5F06" w:rsidRDefault="00EF5F06" w:rsidP="00EF5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                                                                                                          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«Николаевское»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30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56"/>
        <w:gridCol w:w="898"/>
        <w:gridCol w:w="1276"/>
        <w:gridCol w:w="69"/>
        <w:gridCol w:w="1206"/>
        <w:gridCol w:w="713"/>
        <w:gridCol w:w="705"/>
        <w:gridCol w:w="274"/>
        <w:gridCol w:w="718"/>
        <w:gridCol w:w="65"/>
        <w:gridCol w:w="1069"/>
        <w:gridCol w:w="359"/>
        <w:gridCol w:w="634"/>
        <w:gridCol w:w="95"/>
      </w:tblGrid>
      <w:tr w:rsidR="00EF5F06" w:rsidTr="00EF5F06">
        <w:trPr>
          <w:trHeight w:val="15"/>
        </w:trPr>
        <w:tc>
          <w:tcPr>
            <w:tcW w:w="567" w:type="dxa"/>
            <w:hideMark/>
          </w:tcPr>
          <w:p w:rsidR="00EF5F06" w:rsidRDefault="00EF5F06"/>
        </w:tc>
        <w:tc>
          <w:tcPr>
            <w:tcW w:w="2552" w:type="dxa"/>
            <w:gridSpan w:val="2"/>
            <w:hideMark/>
          </w:tcPr>
          <w:p w:rsidR="00EF5F06" w:rsidRDefault="00EF5F06"/>
        </w:tc>
        <w:tc>
          <w:tcPr>
            <w:tcW w:w="1345" w:type="dxa"/>
            <w:gridSpan w:val="2"/>
            <w:hideMark/>
          </w:tcPr>
          <w:p w:rsidR="00EF5F06" w:rsidRDefault="00EF5F06"/>
        </w:tc>
        <w:tc>
          <w:tcPr>
            <w:tcW w:w="1919" w:type="dxa"/>
            <w:gridSpan w:val="2"/>
            <w:hideMark/>
          </w:tcPr>
          <w:p w:rsidR="00EF5F06" w:rsidRDefault="00EF5F06"/>
        </w:tc>
        <w:tc>
          <w:tcPr>
            <w:tcW w:w="979" w:type="dxa"/>
            <w:gridSpan w:val="2"/>
            <w:hideMark/>
          </w:tcPr>
          <w:p w:rsidR="00EF5F06" w:rsidRDefault="00EF5F06"/>
        </w:tc>
        <w:tc>
          <w:tcPr>
            <w:tcW w:w="783" w:type="dxa"/>
            <w:gridSpan w:val="2"/>
            <w:hideMark/>
          </w:tcPr>
          <w:p w:rsidR="00EF5F06" w:rsidRDefault="00EF5F06"/>
        </w:tc>
        <w:tc>
          <w:tcPr>
            <w:tcW w:w="1428" w:type="dxa"/>
            <w:gridSpan w:val="2"/>
            <w:hideMark/>
          </w:tcPr>
          <w:p w:rsidR="00EF5F06" w:rsidRDefault="00EF5F06"/>
        </w:tc>
        <w:tc>
          <w:tcPr>
            <w:tcW w:w="729" w:type="dxa"/>
            <w:gridSpan w:val="2"/>
            <w:hideMark/>
          </w:tcPr>
          <w:p w:rsidR="00EF5F06" w:rsidRDefault="00EF5F06"/>
        </w:tc>
      </w:tr>
      <w:tr w:rsidR="00EF5F06" w:rsidTr="00EF5F0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помещения, строения</w:t>
            </w:r>
          </w:p>
        </w:tc>
        <w:tc>
          <w:tcPr>
            <w:tcW w:w="71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Средства пожаротушения, противопожарный инвентарь (шт.)</w:t>
            </w:r>
          </w:p>
        </w:tc>
      </w:tr>
      <w:tr w:rsidR="00EF5F06" w:rsidTr="00EF5F06">
        <w:trPr>
          <w:cantSplit/>
          <w:trHeight w:val="259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F06" w:rsidRDefault="00EF5F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F06" w:rsidRDefault="00EF5F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F5F06" w:rsidRDefault="00EF5F0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огнетушители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F5F06" w:rsidRDefault="00EF5F0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внутриквартирный пожарный кран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F5F06" w:rsidRDefault="00EF5F0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емкость с водой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F5F06" w:rsidRDefault="00EF5F0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Ведро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F5F06" w:rsidRDefault="00EF5F0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ящик с песком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F5F06" w:rsidRDefault="00EF5F0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лопата</w:t>
            </w:r>
          </w:p>
        </w:tc>
      </w:tr>
      <w:tr w:rsidR="00EF5F06" w:rsidTr="00EF5F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Квартиры многоквартирных жилых домов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EF5F06" w:rsidTr="00EF5F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Индивидуальные жилые и садовые дома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EF5F06" w:rsidTr="00EF5F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jc w:val="center"/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  <w:t>Индивидуальные гаражи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en-US"/>
              </w:rPr>
              <w:t>-</w:t>
            </w:r>
          </w:p>
        </w:tc>
      </w:tr>
      <w:tr w:rsidR="00EF5F06" w:rsidTr="00EF5F06">
        <w:trPr>
          <w:trHeight w:val="15"/>
        </w:trPr>
        <w:tc>
          <w:tcPr>
            <w:tcW w:w="2222" w:type="dxa"/>
            <w:gridSpan w:val="2"/>
            <w:hideMark/>
          </w:tcPr>
          <w:p w:rsidR="00EF5F06" w:rsidRDefault="00EF5F06">
            <w:pPr>
              <w:spacing w:after="0"/>
            </w:pPr>
          </w:p>
        </w:tc>
        <w:tc>
          <w:tcPr>
            <w:tcW w:w="8080" w:type="dxa"/>
            <w:gridSpan w:val="13"/>
            <w:hideMark/>
          </w:tcPr>
          <w:p w:rsidR="00EF5F06" w:rsidRDefault="00EF5F06">
            <w:pPr>
              <w:spacing w:after="0"/>
            </w:pPr>
          </w:p>
        </w:tc>
      </w:tr>
      <w:tr w:rsidR="00EF5F06" w:rsidTr="00EF5F06">
        <w:trPr>
          <w:gridAfter w:val="1"/>
          <w:wAfter w:w="95" w:type="dxa"/>
          <w:trHeight w:val="6347"/>
        </w:trPr>
        <w:tc>
          <w:tcPr>
            <w:tcW w:w="10207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5F06" w:rsidRDefault="00EF5F0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Примечания:</w:t>
            </w:r>
          </w:p>
          <w:p w:rsidR="00EF5F06" w:rsidRDefault="00EF5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1.  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EF5F06" w:rsidRDefault="00EF5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EF5F06" w:rsidRDefault="00EF5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  <w:p w:rsidR="00EF5F06" w:rsidRDefault="00EF5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EF5F06" w:rsidRDefault="00EF5F0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4. Ящик с песком должен иметь объем не менее 0,1 м(3) и комплектоваться совковой лопатой. Конструкция ящика должна обеспечивать удобство извлечения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песка и исключать попадание осадков.</w:t>
            </w:r>
          </w:p>
        </w:tc>
      </w:tr>
    </w:tbl>
    <w:p w:rsidR="00EF5F06" w:rsidRDefault="00EF5F06" w:rsidP="00EF5F0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F5F06" w:rsidRDefault="00EF5F06" w:rsidP="00EF5F06">
      <w:pPr>
        <w:rPr>
          <w:rFonts w:ascii="Times New Roman" w:hAnsi="Times New Roman" w:cs="Times New Roman"/>
          <w:sz w:val="28"/>
          <w:szCs w:val="28"/>
        </w:rPr>
      </w:pPr>
    </w:p>
    <w:p w:rsidR="00862E18" w:rsidRDefault="00862E18"/>
    <w:sectPr w:rsidR="00862E18" w:rsidSect="0086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F06"/>
    <w:rsid w:val="005E00BD"/>
    <w:rsid w:val="00862E18"/>
    <w:rsid w:val="00C17EBC"/>
    <w:rsid w:val="00E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F06"/>
    <w:rPr>
      <w:color w:val="0000FF"/>
      <w:u w:val="single"/>
    </w:rPr>
  </w:style>
  <w:style w:type="paragraph" w:customStyle="1" w:styleId="ConsPlusTitle">
    <w:name w:val="ConsPlusTitle"/>
    <w:uiPriority w:val="99"/>
    <w:rsid w:val="00EF5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&#1079;&#1072;&#1073;&#1072;&#1081;&#1082;&#1072;&#1076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2021-02-10T05:01:00Z</cp:lastPrinted>
  <dcterms:created xsi:type="dcterms:W3CDTF">2021-02-10T04:42:00Z</dcterms:created>
  <dcterms:modified xsi:type="dcterms:W3CDTF">2021-02-10T05:03:00Z</dcterms:modified>
</cp:coreProperties>
</file>