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55" w:rsidRDefault="00054455" w:rsidP="00054455">
      <w:pPr>
        <w:tabs>
          <w:tab w:val="left" w:pos="0"/>
        </w:tabs>
        <w:rPr>
          <w:b/>
          <w:bCs/>
          <w:sz w:val="28"/>
          <w:szCs w:val="28"/>
        </w:rPr>
      </w:pPr>
    </w:p>
    <w:p w:rsidR="00054455" w:rsidRDefault="00054455" w:rsidP="00054455">
      <w:pPr>
        <w:pStyle w:val="5"/>
        <w:tabs>
          <w:tab w:val="left" w:pos="0"/>
        </w:tabs>
        <w:ind w:left="0"/>
        <w:jc w:val="center"/>
        <w:rPr>
          <w:b/>
          <w:bCs/>
          <w:szCs w:val="28"/>
        </w:rPr>
      </w:pPr>
      <w:r>
        <w:rPr>
          <w:b/>
          <w:bCs/>
          <w:szCs w:val="28"/>
        </w:rPr>
        <w:t>СОВЕТ СЕЛЬСКОГО ПОСЕЛЕНИЯ «ГЕОРГИЕВСКОЕ»</w:t>
      </w:r>
    </w:p>
    <w:p w:rsidR="00054455" w:rsidRDefault="00054455" w:rsidP="00054455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054455" w:rsidRDefault="00054455" w:rsidP="00054455">
      <w:pPr>
        <w:pStyle w:val="5"/>
        <w:tabs>
          <w:tab w:val="left" w:pos="0"/>
        </w:tabs>
        <w:ind w:left="0"/>
        <w:rPr>
          <w:b/>
          <w:bCs/>
          <w:sz w:val="24"/>
        </w:rPr>
      </w:pPr>
    </w:p>
    <w:p w:rsidR="00054455" w:rsidRDefault="00054455" w:rsidP="00054455">
      <w:pPr>
        <w:pStyle w:val="5"/>
        <w:tabs>
          <w:tab w:val="left" w:pos="0"/>
        </w:tabs>
        <w:ind w:left="0"/>
        <w:rPr>
          <w:b/>
          <w:bCs/>
          <w:sz w:val="32"/>
          <w:szCs w:val="32"/>
        </w:rPr>
      </w:pPr>
      <w:r>
        <w:rPr>
          <w:b/>
          <w:bCs/>
          <w:sz w:val="24"/>
        </w:rPr>
        <w:t xml:space="preserve">                                     </w:t>
      </w:r>
    </w:p>
    <w:p w:rsidR="00054455" w:rsidRDefault="00054455" w:rsidP="00054455">
      <w:pPr>
        <w:pStyle w:val="5"/>
        <w:tabs>
          <w:tab w:val="left" w:pos="709"/>
        </w:tabs>
      </w:pPr>
      <w:r>
        <w:rPr>
          <w:b/>
          <w:bCs/>
          <w:sz w:val="32"/>
          <w:szCs w:val="32"/>
        </w:rPr>
        <w:t xml:space="preserve">                                                Р Е Ш Е Н И Е </w:t>
      </w:r>
      <w:r>
        <w:rPr>
          <w:b/>
          <w:bCs/>
          <w:sz w:val="24"/>
        </w:rPr>
        <w:t xml:space="preserve"> </w:t>
      </w:r>
    </w:p>
    <w:p w:rsidR="00054455" w:rsidRPr="00054455" w:rsidRDefault="00054455" w:rsidP="00054455">
      <w:pPr>
        <w:ind w:left="-245"/>
        <w:jc w:val="both"/>
        <w:rPr>
          <w:rFonts w:ascii="Times New Roman" w:hAnsi="Times New Roman" w:cs="Times New Roman"/>
          <w:sz w:val="28"/>
        </w:rPr>
      </w:pPr>
      <w:r w:rsidRPr="00054455">
        <w:rPr>
          <w:rFonts w:ascii="Times New Roman" w:hAnsi="Times New Roman" w:cs="Times New Roman"/>
          <w:sz w:val="28"/>
        </w:rPr>
        <w:t xml:space="preserve">                </w:t>
      </w:r>
      <w:r w:rsidR="00355199">
        <w:rPr>
          <w:rFonts w:ascii="Times New Roman" w:hAnsi="Times New Roman" w:cs="Times New Roman"/>
          <w:sz w:val="28"/>
        </w:rPr>
        <w:t>1 мая</w:t>
      </w:r>
      <w:r w:rsidRPr="00054455">
        <w:rPr>
          <w:rFonts w:ascii="Times New Roman" w:hAnsi="Times New Roman" w:cs="Times New Roman"/>
          <w:sz w:val="28"/>
        </w:rPr>
        <w:t xml:space="preserve"> 2017 года                                                                      </w:t>
      </w:r>
      <w:r w:rsidR="00355199">
        <w:rPr>
          <w:rFonts w:ascii="Times New Roman" w:hAnsi="Times New Roman" w:cs="Times New Roman"/>
          <w:sz w:val="28"/>
        </w:rPr>
        <w:tab/>
      </w:r>
      <w:r w:rsidR="00355199">
        <w:rPr>
          <w:rFonts w:ascii="Times New Roman" w:hAnsi="Times New Roman" w:cs="Times New Roman"/>
          <w:sz w:val="28"/>
        </w:rPr>
        <w:tab/>
      </w:r>
      <w:r w:rsidRPr="00054455">
        <w:rPr>
          <w:rFonts w:ascii="Times New Roman" w:hAnsi="Times New Roman" w:cs="Times New Roman"/>
          <w:sz w:val="28"/>
        </w:rPr>
        <w:t xml:space="preserve"> </w:t>
      </w:r>
      <w:r w:rsidR="00D33883">
        <w:rPr>
          <w:rFonts w:ascii="Times New Roman" w:hAnsi="Times New Roman" w:cs="Times New Roman"/>
          <w:sz w:val="28"/>
        </w:rPr>
        <w:tab/>
      </w:r>
      <w:r w:rsidRPr="00054455">
        <w:rPr>
          <w:rFonts w:ascii="Times New Roman" w:hAnsi="Times New Roman" w:cs="Times New Roman"/>
          <w:sz w:val="28"/>
        </w:rPr>
        <w:t xml:space="preserve"> № </w:t>
      </w:r>
      <w:r w:rsidR="002F0118">
        <w:rPr>
          <w:rFonts w:ascii="Times New Roman" w:hAnsi="Times New Roman" w:cs="Times New Roman"/>
          <w:sz w:val="28"/>
        </w:rPr>
        <w:t>140</w:t>
      </w:r>
    </w:p>
    <w:p w:rsidR="00054455" w:rsidRPr="00054455" w:rsidRDefault="00054455" w:rsidP="00054455">
      <w:pPr>
        <w:jc w:val="both"/>
        <w:rPr>
          <w:rFonts w:ascii="Times New Roman" w:hAnsi="Times New Roman" w:cs="Times New Roman"/>
          <w:sz w:val="28"/>
        </w:rPr>
      </w:pPr>
    </w:p>
    <w:p w:rsidR="00054455" w:rsidRPr="00D33883" w:rsidRDefault="00054455" w:rsidP="00D33883">
      <w:pPr>
        <w:jc w:val="center"/>
        <w:rPr>
          <w:rFonts w:ascii="Times New Roman" w:hAnsi="Times New Roman" w:cs="Times New Roman"/>
          <w:sz w:val="28"/>
        </w:rPr>
      </w:pPr>
      <w:r w:rsidRPr="00054455">
        <w:rPr>
          <w:rFonts w:ascii="Times New Roman" w:hAnsi="Times New Roman" w:cs="Times New Roman"/>
          <w:sz w:val="28"/>
        </w:rPr>
        <w:t>с. Георгиевка</w:t>
      </w:r>
    </w:p>
    <w:p w:rsidR="00054455" w:rsidRPr="00D424D3" w:rsidRDefault="00054455" w:rsidP="00054455">
      <w:pPr>
        <w:pStyle w:val="a6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424D3">
        <w:rPr>
          <w:rFonts w:ascii="Times New Roman" w:hAnsi="Times New Roman"/>
          <w:sz w:val="28"/>
          <w:szCs w:val="28"/>
        </w:rPr>
        <w:t xml:space="preserve">Об утверждении Методики прогнозирования </w:t>
      </w:r>
      <w:r>
        <w:rPr>
          <w:rFonts w:ascii="Times New Roman" w:hAnsi="Times New Roman"/>
          <w:sz w:val="28"/>
          <w:szCs w:val="28"/>
        </w:rPr>
        <w:t xml:space="preserve">поступлений </w:t>
      </w:r>
      <w:r w:rsidRPr="00D424D3">
        <w:rPr>
          <w:rFonts w:ascii="Times New Roman" w:hAnsi="Times New Roman"/>
          <w:sz w:val="28"/>
          <w:szCs w:val="28"/>
        </w:rPr>
        <w:t xml:space="preserve">доходов бюджета </w:t>
      </w:r>
      <w:r w:rsidRPr="00D424D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сел</w:t>
      </w:r>
      <w:r w:rsidR="00D33883">
        <w:rPr>
          <w:rFonts w:ascii="Times New Roman" w:hAnsi="Times New Roman"/>
          <w:sz w:val="28"/>
          <w:szCs w:val="28"/>
        </w:rPr>
        <w:t>ьского поселения «Георгиевское»</w:t>
      </w:r>
    </w:p>
    <w:p w:rsidR="00054455" w:rsidRPr="008C4388" w:rsidRDefault="00054455" w:rsidP="00054455">
      <w:pPr>
        <w:pStyle w:val="a4"/>
        <w:ind w:firstLine="709"/>
        <w:rPr>
          <w:sz w:val="28"/>
          <w:szCs w:val="28"/>
        </w:rPr>
      </w:pPr>
      <w:r w:rsidRPr="00C043B6">
        <w:rPr>
          <w:sz w:val="28"/>
          <w:szCs w:val="28"/>
        </w:rPr>
        <w:t>В соответствии со  статьей 160.1 Бюджетного кодекса Российской Федерации</w:t>
      </w:r>
      <w:r w:rsidRPr="008C4388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Постановления Правительства Российской Федерации от 23 июня 2016 года №574 «Об общих требованиях  к методике прогнозирования поступлений доходов в бюджеты бюджетной системы Российской Федерации» (в ред. Постановления Правительства РФ от 11.04.2017 №436) </w:t>
      </w:r>
      <w:r w:rsidRPr="008C43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Совет сельского поселения «Георгиевское» </w:t>
      </w:r>
      <w:r w:rsidRPr="0075360D">
        <w:rPr>
          <w:b/>
          <w:sz w:val="28"/>
          <w:szCs w:val="28"/>
        </w:rPr>
        <w:t>решил</w:t>
      </w:r>
      <w:r w:rsidRPr="008C4388">
        <w:rPr>
          <w:sz w:val="28"/>
          <w:szCs w:val="28"/>
        </w:rPr>
        <w:t>:</w:t>
      </w:r>
    </w:p>
    <w:p w:rsidR="00054455" w:rsidRPr="008C4388" w:rsidRDefault="00054455" w:rsidP="00054455">
      <w:pPr>
        <w:pStyle w:val="a4"/>
        <w:ind w:firstLine="709"/>
        <w:rPr>
          <w:sz w:val="28"/>
          <w:szCs w:val="28"/>
        </w:rPr>
      </w:pPr>
      <w:r w:rsidRPr="008C4388">
        <w:rPr>
          <w:sz w:val="28"/>
          <w:szCs w:val="28"/>
        </w:rPr>
        <w:t xml:space="preserve">1. Утвердить прилагаемую Методику прогнозирования </w:t>
      </w:r>
      <w:r>
        <w:rPr>
          <w:sz w:val="28"/>
          <w:szCs w:val="28"/>
        </w:rPr>
        <w:t xml:space="preserve">поступления </w:t>
      </w:r>
      <w:r w:rsidRPr="008C4388">
        <w:rPr>
          <w:sz w:val="28"/>
          <w:szCs w:val="28"/>
        </w:rPr>
        <w:t xml:space="preserve">доходов бюджета </w:t>
      </w:r>
      <w:r>
        <w:rPr>
          <w:sz w:val="28"/>
          <w:szCs w:val="28"/>
        </w:rPr>
        <w:t xml:space="preserve">сельского поселения «Георгиевское» </w:t>
      </w:r>
      <w:r w:rsidRPr="008C4388">
        <w:rPr>
          <w:sz w:val="28"/>
          <w:szCs w:val="28"/>
        </w:rPr>
        <w:t>по основным видам налоговых и неналоговых доходов (далее – Методика).</w:t>
      </w:r>
    </w:p>
    <w:p w:rsidR="00054455" w:rsidRPr="008C4388" w:rsidRDefault="00054455" w:rsidP="00054455">
      <w:pPr>
        <w:pStyle w:val="a4"/>
        <w:ind w:firstLine="709"/>
        <w:rPr>
          <w:sz w:val="28"/>
          <w:szCs w:val="28"/>
        </w:rPr>
      </w:pPr>
      <w:r w:rsidRPr="008C4388">
        <w:rPr>
          <w:sz w:val="28"/>
          <w:szCs w:val="28"/>
        </w:rPr>
        <w:t>2.</w:t>
      </w:r>
      <w:r w:rsidRPr="00054455">
        <w:rPr>
          <w:color w:val="FF0000"/>
          <w:sz w:val="28"/>
          <w:szCs w:val="28"/>
        </w:rPr>
        <w:t xml:space="preserve">  </w:t>
      </w:r>
      <w:r w:rsidRPr="00E625AB">
        <w:rPr>
          <w:sz w:val="28"/>
          <w:szCs w:val="28"/>
        </w:rPr>
        <w:t>Администрации  сельского поселения «Георгиевское»</w:t>
      </w:r>
      <w:r>
        <w:rPr>
          <w:sz w:val="28"/>
          <w:szCs w:val="28"/>
        </w:rPr>
        <w:t xml:space="preserve"> </w:t>
      </w:r>
      <w:r w:rsidRPr="008C4388">
        <w:rPr>
          <w:sz w:val="28"/>
          <w:szCs w:val="28"/>
        </w:rPr>
        <w:t xml:space="preserve"> применять утвержденную Методику для формирования проекта бюджета </w:t>
      </w:r>
      <w:r w:rsidR="00E625AB">
        <w:rPr>
          <w:sz w:val="28"/>
          <w:szCs w:val="28"/>
        </w:rPr>
        <w:t>сельского поселения «Георгиевское»</w:t>
      </w:r>
      <w:r w:rsidRPr="008C4388">
        <w:rPr>
          <w:sz w:val="28"/>
          <w:szCs w:val="28"/>
        </w:rPr>
        <w:t xml:space="preserve"> по основным видам налоговых и неналоговых доходов на очередной финансовый год и плановый период.</w:t>
      </w:r>
    </w:p>
    <w:p w:rsidR="00054455" w:rsidRPr="00E625AB" w:rsidRDefault="00054455" w:rsidP="00054455">
      <w:pPr>
        <w:pStyle w:val="a4"/>
        <w:ind w:firstLine="709"/>
        <w:rPr>
          <w:sz w:val="28"/>
          <w:szCs w:val="28"/>
        </w:rPr>
      </w:pPr>
      <w:r w:rsidRPr="008C4388">
        <w:rPr>
          <w:sz w:val="28"/>
          <w:szCs w:val="28"/>
        </w:rPr>
        <w:t xml:space="preserve">3. </w:t>
      </w:r>
      <w:r w:rsidRPr="00E625AB">
        <w:rPr>
          <w:sz w:val="28"/>
          <w:szCs w:val="28"/>
        </w:rPr>
        <w:t>Главным администраторам доходов бюджета сельского поселения «Георгиевское»:</w:t>
      </w:r>
    </w:p>
    <w:p w:rsidR="00054455" w:rsidRPr="008C4388" w:rsidRDefault="00054455" w:rsidP="00054455">
      <w:pPr>
        <w:pStyle w:val="a4"/>
        <w:ind w:firstLine="709"/>
        <w:rPr>
          <w:sz w:val="28"/>
          <w:szCs w:val="28"/>
        </w:rPr>
      </w:pPr>
      <w:r w:rsidRPr="008C4388">
        <w:rPr>
          <w:sz w:val="28"/>
          <w:szCs w:val="28"/>
        </w:rPr>
        <w:t>3.1. производить прогнозирование доходов по закрепленным видам доходов на очередной финансовый год и плановый период в соответствии с утвержденной Методикой;</w:t>
      </w:r>
    </w:p>
    <w:p w:rsidR="00054455" w:rsidRDefault="00054455" w:rsidP="00054455">
      <w:pPr>
        <w:pStyle w:val="a4"/>
        <w:ind w:firstLine="709"/>
        <w:rPr>
          <w:sz w:val="28"/>
          <w:szCs w:val="28"/>
        </w:rPr>
      </w:pPr>
      <w:r w:rsidRPr="008C4388"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Направлять в Комитет по финансам Администрации муниципального  </w:t>
      </w:r>
      <w:r w:rsidRPr="008C438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«Нерчинско-Заводский район</w:t>
      </w:r>
      <w:r w:rsidRPr="00727AF6">
        <w:rPr>
          <w:sz w:val="28"/>
          <w:szCs w:val="28"/>
        </w:rPr>
        <w:t>» расчеты по закрепленным видам доходов на очередной финансовый год и плановый период</w:t>
      </w:r>
      <w:r>
        <w:rPr>
          <w:sz w:val="28"/>
          <w:szCs w:val="28"/>
        </w:rPr>
        <w:t xml:space="preserve">  </w:t>
      </w:r>
      <w:r w:rsidRPr="00727AF6">
        <w:rPr>
          <w:sz w:val="28"/>
          <w:szCs w:val="28"/>
        </w:rPr>
        <w:t xml:space="preserve"> одновременно с пояснительной запиской</w:t>
      </w:r>
      <w:r>
        <w:rPr>
          <w:sz w:val="28"/>
          <w:szCs w:val="28"/>
        </w:rPr>
        <w:t>,</w:t>
      </w:r>
      <w:r w:rsidRPr="00727AF6">
        <w:rPr>
          <w:sz w:val="28"/>
          <w:szCs w:val="28"/>
        </w:rPr>
        <w:t xml:space="preserve"> произведенные в соответствии с утвержденной</w:t>
      </w:r>
      <w:r>
        <w:rPr>
          <w:sz w:val="28"/>
          <w:szCs w:val="28"/>
        </w:rPr>
        <w:t xml:space="preserve"> </w:t>
      </w:r>
      <w:r w:rsidRPr="00727AF6">
        <w:rPr>
          <w:sz w:val="28"/>
          <w:szCs w:val="28"/>
        </w:rPr>
        <w:t xml:space="preserve"> Методикой.</w:t>
      </w:r>
    </w:p>
    <w:p w:rsidR="00054455" w:rsidRPr="00054455" w:rsidRDefault="00054455" w:rsidP="00054455">
      <w:pPr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54455">
        <w:rPr>
          <w:rFonts w:ascii="Times New Roman" w:hAnsi="Times New Roman" w:cs="Times New Roman"/>
          <w:sz w:val="28"/>
          <w:szCs w:val="28"/>
        </w:rPr>
        <w:t xml:space="preserve">4.В случае внесения изменений в законодательные и иные нормативные правовые акты  Российской Федерации, субъектов Российской Федерации,  а также в нормативные акты совета </w:t>
      </w:r>
      <w:r>
        <w:rPr>
          <w:rFonts w:ascii="Times New Roman" w:hAnsi="Times New Roman" w:cs="Times New Roman"/>
          <w:sz w:val="28"/>
          <w:szCs w:val="28"/>
        </w:rPr>
        <w:t>сельского поселения «Георгиевское»</w:t>
      </w:r>
      <w:r w:rsidRPr="00054455">
        <w:rPr>
          <w:rFonts w:ascii="Times New Roman" w:hAnsi="Times New Roman" w:cs="Times New Roman"/>
          <w:sz w:val="28"/>
          <w:szCs w:val="28"/>
        </w:rPr>
        <w:t xml:space="preserve">, требующих  внесения изменений в </w:t>
      </w:r>
      <w:r w:rsidRPr="00054455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утвержденную Методику  прогнозирования поступлений доходов в бюджет </w:t>
      </w:r>
      <w:r>
        <w:rPr>
          <w:rFonts w:ascii="Times New Roman" w:hAnsi="Times New Roman" w:cs="Times New Roman"/>
          <w:sz w:val="28"/>
          <w:szCs w:val="28"/>
        </w:rPr>
        <w:t>сельского поселения «Георгиевское»</w:t>
      </w:r>
      <w:r w:rsidRPr="00054455">
        <w:rPr>
          <w:rFonts w:ascii="Times New Roman" w:hAnsi="Times New Roman" w:cs="Times New Roman"/>
          <w:sz w:val="28"/>
          <w:szCs w:val="28"/>
        </w:rPr>
        <w:t xml:space="preserve">, главные администраторы доходов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 «Георгиевское»</w:t>
      </w:r>
      <w:r w:rsidRPr="00054455">
        <w:rPr>
          <w:rFonts w:ascii="Times New Roman" w:hAnsi="Times New Roman" w:cs="Times New Roman"/>
          <w:sz w:val="28"/>
          <w:szCs w:val="28"/>
        </w:rPr>
        <w:t xml:space="preserve"> в 2-месячный срок по согласованию с Министерством финансов Забайкальского края принимают правовые акты о внесении изменений в Методику прогнозирования поступлений доходов </w:t>
      </w:r>
      <w:r>
        <w:rPr>
          <w:rFonts w:ascii="Times New Roman" w:hAnsi="Times New Roman" w:cs="Times New Roman"/>
          <w:sz w:val="28"/>
          <w:szCs w:val="28"/>
        </w:rPr>
        <w:t>сельского поселения «Георгиевское»</w:t>
      </w:r>
      <w:r w:rsidRPr="00054455">
        <w:rPr>
          <w:rFonts w:ascii="Times New Roman" w:hAnsi="Times New Roman" w:cs="Times New Roman"/>
          <w:sz w:val="28"/>
          <w:szCs w:val="28"/>
        </w:rPr>
        <w:t>.</w:t>
      </w:r>
    </w:p>
    <w:p w:rsidR="00054455" w:rsidRDefault="00054455" w:rsidP="00054455">
      <w:pPr>
        <w:autoSpaceDN w:val="0"/>
        <w:rPr>
          <w:sz w:val="28"/>
          <w:szCs w:val="28"/>
        </w:rPr>
      </w:pPr>
    </w:p>
    <w:p w:rsidR="00054455" w:rsidRPr="006968DF" w:rsidRDefault="00054455" w:rsidP="00054455">
      <w:pPr>
        <w:pStyle w:val="a6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D971F2">
        <w:rPr>
          <w:rFonts w:ascii="Times New Roman" w:hAnsi="Times New Roman"/>
          <w:b w:val="0"/>
          <w:sz w:val="28"/>
          <w:szCs w:val="28"/>
        </w:rPr>
        <w:t xml:space="preserve">         5. </w:t>
      </w:r>
      <w:r w:rsidRPr="006968DF">
        <w:rPr>
          <w:rFonts w:ascii="Times New Roman" w:hAnsi="Times New Roman"/>
          <w:b w:val="0"/>
          <w:sz w:val="28"/>
          <w:szCs w:val="28"/>
        </w:rPr>
        <w:t xml:space="preserve">Признать утратившим силу решение совета сельского поселения «Георгиевское» от </w:t>
      </w:r>
      <w:r w:rsidR="006968DF" w:rsidRPr="006968DF">
        <w:rPr>
          <w:rFonts w:ascii="Times New Roman" w:hAnsi="Times New Roman"/>
          <w:b w:val="0"/>
          <w:sz w:val="28"/>
          <w:szCs w:val="28"/>
        </w:rPr>
        <w:t>30</w:t>
      </w:r>
      <w:r w:rsidRPr="006968DF">
        <w:rPr>
          <w:rFonts w:ascii="Times New Roman" w:hAnsi="Times New Roman"/>
          <w:b w:val="0"/>
          <w:sz w:val="28"/>
          <w:szCs w:val="28"/>
        </w:rPr>
        <w:t xml:space="preserve"> августа 2016 года №</w:t>
      </w:r>
      <w:r w:rsidR="006968DF" w:rsidRPr="006968DF">
        <w:rPr>
          <w:rFonts w:ascii="Times New Roman" w:hAnsi="Times New Roman"/>
          <w:b w:val="0"/>
          <w:sz w:val="28"/>
          <w:szCs w:val="28"/>
        </w:rPr>
        <w:t xml:space="preserve"> 122</w:t>
      </w:r>
      <w:r w:rsidRPr="006968DF">
        <w:rPr>
          <w:rFonts w:ascii="Times New Roman" w:hAnsi="Times New Roman"/>
          <w:b w:val="0"/>
          <w:sz w:val="28"/>
          <w:szCs w:val="28"/>
        </w:rPr>
        <w:t xml:space="preserve"> « Об утверждении Методики прогнозирования  доходов бюджета сельского поселения «Георгиевское»</w:t>
      </w:r>
      <w:r w:rsidR="006968DF" w:rsidRPr="006968DF">
        <w:rPr>
          <w:b w:val="0"/>
          <w:sz w:val="28"/>
          <w:szCs w:val="28"/>
        </w:rPr>
        <w:t xml:space="preserve"> </w:t>
      </w:r>
      <w:r w:rsidR="006968DF" w:rsidRPr="006968DF">
        <w:rPr>
          <w:rFonts w:ascii="Times New Roman" w:hAnsi="Times New Roman"/>
          <w:b w:val="0"/>
          <w:sz w:val="28"/>
          <w:szCs w:val="28"/>
        </w:rPr>
        <w:t>по основным видам налоговых и неналоговых доходов</w:t>
      </w:r>
      <w:r w:rsidRPr="006968DF">
        <w:rPr>
          <w:rFonts w:ascii="Times New Roman" w:hAnsi="Times New Roman"/>
          <w:b w:val="0"/>
          <w:sz w:val="28"/>
          <w:szCs w:val="28"/>
        </w:rPr>
        <w:t>.</w:t>
      </w:r>
    </w:p>
    <w:p w:rsidR="00054455" w:rsidRPr="006968DF" w:rsidRDefault="00054455" w:rsidP="006968DF">
      <w:pPr>
        <w:pStyle w:val="a4"/>
        <w:ind w:firstLine="709"/>
        <w:rPr>
          <w:rFonts w:eastAsia="Arial"/>
          <w:sz w:val="28"/>
          <w:szCs w:val="28"/>
        </w:rPr>
      </w:pPr>
      <w:r>
        <w:rPr>
          <w:sz w:val="28"/>
          <w:szCs w:val="28"/>
        </w:rPr>
        <w:t>6</w:t>
      </w:r>
      <w:r w:rsidRPr="008C4388">
        <w:rPr>
          <w:sz w:val="28"/>
          <w:szCs w:val="28"/>
        </w:rPr>
        <w:t xml:space="preserve">. </w:t>
      </w:r>
      <w:r>
        <w:rPr>
          <w:sz w:val="28"/>
          <w:szCs w:val="28"/>
        </w:rPr>
        <w:t>Данное решение обнародовать на стенде «Муниципальный Вестник»</w:t>
      </w:r>
      <w:r w:rsidRPr="00727AF6">
        <w:rPr>
          <w:sz w:val="28"/>
          <w:szCs w:val="28"/>
        </w:rPr>
        <w:t>.</w:t>
      </w:r>
    </w:p>
    <w:p w:rsidR="00054455" w:rsidRPr="008C4388" w:rsidRDefault="00054455" w:rsidP="00054455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8C43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C4388">
        <w:rPr>
          <w:sz w:val="28"/>
          <w:szCs w:val="28"/>
        </w:rPr>
        <w:t xml:space="preserve"> Контроль за исполнением настоящего </w:t>
      </w:r>
      <w:r>
        <w:rPr>
          <w:sz w:val="28"/>
          <w:szCs w:val="28"/>
        </w:rPr>
        <w:t>решения оставляю за собой</w:t>
      </w:r>
      <w:r w:rsidRPr="008C4388">
        <w:rPr>
          <w:sz w:val="28"/>
          <w:szCs w:val="28"/>
        </w:rPr>
        <w:t>.</w:t>
      </w:r>
    </w:p>
    <w:p w:rsidR="00054455" w:rsidRPr="008C4388" w:rsidRDefault="00054455" w:rsidP="00054455">
      <w:pPr>
        <w:pStyle w:val="a4"/>
        <w:rPr>
          <w:sz w:val="28"/>
          <w:szCs w:val="28"/>
        </w:rPr>
      </w:pPr>
    </w:p>
    <w:p w:rsidR="00054455" w:rsidRPr="008C4388" w:rsidRDefault="00054455" w:rsidP="00054455">
      <w:pPr>
        <w:pStyle w:val="a4"/>
        <w:rPr>
          <w:sz w:val="28"/>
          <w:szCs w:val="28"/>
        </w:rPr>
      </w:pPr>
    </w:p>
    <w:p w:rsidR="00054455" w:rsidRPr="008C4388" w:rsidRDefault="00054455" w:rsidP="00054455">
      <w:pPr>
        <w:pStyle w:val="a4"/>
        <w:rPr>
          <w:sz w:val="28"/>
          <w:szCs w:val="28"/>
        </w:rPr>
      </w:pPr>
    </w:p>
    <w:p w:rsidR="00054455" w:rsidRDefault="00054455" w:rsidP="00054455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54455" w:rsidRPr="008C4388" w:rsidRDefault="00054455" w:rsidP="00054455">
      <w:pPr>
        <w:pStyle w:val="a4"/>
        <w:tabs>
          <w:tab w:val="left" w:pos="7997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 «Георгиевское»</w:t>
      </w:r>
      <w:r>
        <w:rPr>
          <w:sz w:val="28"/>
          <w:szCs w:val="28"/>
        </w:rPr>
        <w:tab/>
        <w:t>И.В. Вологин</w:t>
      </w:r>
    </w:p>
    <w:p w:rsidR="00054455" w:rsidRDefault="00054455" w:rsidP="00054455">
      <w:pPr>
        <w:autoSpaceDN w:val="0"/>
        <w:adjustRightInd w:val="0"/>
        <w:jc w:val="both"/>
        <w:rPr>
          <w:sz w:val="28"/>
          <w:szCs w:val="28"/>
        </w:rPr>
      </w:pPr>
    </w:p>
    <w:p w:rsidR="00054455" w:rsidRDefault="00054455" w:rsidP="00054455">
      <w:pPr>
        <w:autoSpaceDN w:val="0"/>
        <w:adjustRightInd w:val="0"/>
        <w:jc w:val="both"/>
        <w:rPr>
          <w:sz w:val="28"/>
          <w:szCs w:val="28"/>
        </w:rPr>
      </w:pPr>
    </w:p>
    <w:p w:rsidR="00054455" w:rsidRDefault="00054455" w:rsidP="00054455">
      <w:pPr>
        <w:autoSpaceDN w:val="0"/>
        <w:adjustRightInd w:val="0"/>
        <w:jc w:val="both"/>
        <w:rPr>
          <w:sz w:val="28"/>
          <w:szCs w:val="28"/>
        </w:rPr>
      </w:pPr>
    </w:p>
    <w:p w:rsidR="00054455" w:rsidRDefault="00054455" w:rsidP="00054455">
      <w:pPr>
        <w:autoSpaceDN w:val="0"/>
        <w:adjustRightInd w:val="0"/>
        <w:jc w:val="both"/>
        <w:rPr>
          <w:sz w:val="28"/>
          <w:szCs w:val="28"/>
        </w:rPr>
      </w:pPr>
    </w:p>
    <w:p w:rsidR="00054455" w:rsidRDefault="00054455" w:rsidP="00054455">
      <w:pPr>
        <w:autoSpaceDN w:val="0"/>
        <w:adjustRightInd w:val="0"/>
        <w:jc w:val="both"/>
        <w:rPr>
          <w:sz w:val="28"/>
          <w:szCs w:val="28"/>
        </w:rPr>
      </w:pPr>
    </w:p>
    <w:p w:rsidR="00054455" w:rsidRDefault="00054455" w:rsidP="00054455">
      <w:pPr>
        <w:autoSpaceDN w:val="0"/>
        <w:adjustRightInd w:val="0"/>
        <w:jc w:val="both"/>
        <w:rPr>
          <w:sz w:val="28"/>
          <w:szCs w:val="28"/>
        </w:rPr>
      </w:pPr>
    </w:p>
    <w:p w:rsidR="00054455" w:rsidRDefault="00054455" w:rsidP="00054455">
      <w:pPr>
        <w:autoSpaceDN w:val="0"/>
        <w:adjustRightInd w:val="0"/>
        <w:jc w:val="both"/>
        <w:rPr>
          <w:sz w:val="28"/>
          <w:szCs w:val="28"/>
        </w:rPr>
      </w:pPr>
    </w:p>
    <w:p w:rsidR="00054455" w:rsidRDefault="00054455" w:rsidP="00054455">
      <w:pPr>
        <w:autoSpaceDN w:val="0"/>
        <w:adjustRightInd w:val="0"/>
        <w:outlineLvl w:val="0"/>
        <w:rPr>
          <w:sz w:val="28"/>
          <w:szCs w:val="28"/>
        </w:rPr>
      </w:pPr>
    </w:p>
    <w:p w:rsidR="00054455" w:rsidRDefault="00054455" w:rsidP="00054455">
      <w:pPr>
        <w:autoSpaceDN w:val="0"/>
        <w:adjustRightInd w:val="0"/>
        <w:outlineLvl w:val="0"/>
        <w:rPr>
          <w:sz w:val="28"/>
          <w:szCs w:val="28"/>
        </w:rPr>
      </w:pPr>
    </w:p>
    <w:p w:rsidR="006968DF" w:rsidRDefault="006968DF" w:rsidP="00054455">
      <w:pPr>
        <w:autoSpaceDN w:val="0"/>
        <w:adjustRightInd w:val="0"/>
        <w:outlineLvl w:val="0"/>
        <w:rPr>
          <w:sz w:val="28"/>
          <w:szCs w:val="28"/>
        </w:rPr>
      </w:pPr>
    </w:p>
    <w:p w:rsidR="00054455" w:rsidRPr="00054455" w:rsidRDefault="00054455" w:rsidP="00054455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054455">
        <w:rPr>
          <w:rFonts w:ascii="Times New Roman" w:hAnsi="Times New Roman" w:cs="Times New Roman"/>
          <w:sz w:val="28"/>
          <w:szCs w:val="28"/>
        </w:rPr>
        <w:t>Утверждена</w:t>
      </w:r>
    </w:p>
    <w:p w:rsidR="00054455" w:rsidRDefault="00054455" w:rsidP="00054455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054455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</w:p>
    <w:p w:rsidR="00054455" w:rsidRDefault="00054455" w:rsidP="00054455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сельского поселения «Георгиевское»</w:t>
      </w:r>
      <w:r w:rsidRPr="00054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455" w:rsidRPr="00054455" w:rsidRDefault="00054455" w:rsidP="00054455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054455">
        <w:rPr>
          <w:rFonts w:ascii="Times New Roman" w:hAnsi="Times New Roman" w:cs="Times New Roman"/>
          <w:sz w:val="28"/>
          <w:szCs w:val="28"/>
        </w:rPr>
        <w:t xml:space="preserve">№ </w:t>
      </w:r>
      <w:r w:rsidR="002F0118">
        <w:rPr>
          <w:rFonts w:ascii="Times New Roman" w:hAnsi="Times New Roman" w:cs="Times New Roman"/>
          <w:sz w:val="28"/>
          <w:szCs w:val="28"/>
        </w:rPr>
        <w:t xml:space="preserve">140 </w:t>
      </w:r>
      <w:r w:rsidRPr="00054455">
        <w:rPr>
          <w:rFonts w:ascii="Times New Roman" w:hAnsi="Times New Roman" w:cs="Times New Roman"/>
          <w:sz w:val="28"/>
          <w:szCs w:val="28"/>
        </w:rPr>
        <w:t xml:space="preserve">от </w:t>
      </w:r>
      <w:r w:rsidR="00355199">
        <w:rPr>
          <w:rFonts w:ascii="Times New Roman" w:hAnsi="Times New Roman" w:cs="Times New Roman"/>
          <w:sz w:val="28"/>
          <w:szCs w:val="28"/>
        </w:rPr>
        <w:t>01.05</w:t>
      </w:r>
      <w:r w:rsidR="002F0118">
        <w:rPr>
          <w:rFonts w:ascii="Times New Roman" w:hAnsi="Times New Roman" w:cs="Times New Roman"/>
          <w:sz w:val="28"/>
          <w:szCs w:val="28"/>
        </w:rPr>
        <w:t>.</w:t>
      </w:r>
      <w:r w:rsidRPr="00054455">
        <w:rPr>
          <w:rFonts w:ascii="Times New Roman" w:hAnsi="Times New Roman" w:cs="Times New Roman"/>
          <w:sz w:val="28"/>
          <w:szCs w:val="28"/>
        </w:rPr>
        <w:t>2017 г</w:t>
      </w:r>
      <w:r w:rsidR="002F0118">
        <w:rPr>
          <w:rFonts w:ascii="Times New Roman" w:hAnsi="Times New Roman" w:cs="Times New Roman"/>
          <w:sz w:val="28"/>
          <w:szCs w:val="28"/>
        </w:rPr>
        <w:t>.</w:t>
      </w:r>
    </w:p>
    <w:p w:rsidR="00054455" w:rsidRDefault="00054455" w:rsidP="00054455">
      <w:pPr>
        <w:autoSpaceDN w:val="0"/>
        <w:adjustRightInd w:val="0"/>
        <w:ind w:firstLine="6358"/>
        <w:rPr>
          <w:sz w:val="28"/>
          <w:szCs w:val="28"/>
        </w:rPr>
      </w:pPr>
    </w:p>
    <w:p w:rsidR="00054455" w:rsidRDefault="00054455" w:rsidP="00054455">
      <w:pPr>
        <w:autoSpaceDN w:val="0"/>
        <w:adjustRightInd w:val="0"/>
        <w:ind w:firstLine="540"/>
        <w:rPr>
          <w:sz w:val="28"/>
          <w:szCs w:val="28"/>
        </w:rPr>
      </w:pPr>
    </w:p>
    <w:p w:rsidR="00054455" w:rsidRDefault="00054455" w:rsidP="00054455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4455" w:rsidRPr="0005031C" w:rsidRDefault="00054455" w:rsidP="0005031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6"/>
      <w:bookmarkEnd w:id="0"/>
      <w:r w:rsidRPr="0005031C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054455" w:rsidRPr="0005031C" w:rsidRDefault="00054455" w:rsidP="0005031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1C">
        <w:rPr>
          <w:rFonts w:ascii="Times New Roman" w:hAnsi="Times New Roman" w:cs="Times New Roman"/>
          <w:b/>
          <w:sz w:val="28"/>
          <w:szCs w:val="28"/>
        </w:rPr>
        <w:t>прогнозирования поступлений доходов бюджета</w:t>
      </w:r>
    </w:p>
    <w:p w:rsidR="00054455" w:rsidRPr="0005031C" w:rsidRDefault="00054455" w:rsidP="0005031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1C">
        <w:rPr>
          <w:rFonts w:ascii="Times New Roman" w:hAnsi="Times New Roman" w:cs="Times New Roman"/>
          <w:b/>
          <w:sz w:val="28"/>
          <w:szCs w:val="28"/>
        </w:rPr>
        <w:t>сельского поселения «Георгиевское» по основным видам</w:t>
      </w:r>
    </w:p>
    <w:p w:rsidR="00054455" w:rsidRPr="0005031C" w:rsidRDefault="00054455" w:rsidP="0005031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1C">
        <w:rPr>
          <w:rFonts w:ascii="Times New Roman" w:hAnsi="Times New Roman" w:cs="Times New Roman"/>
          <w:b/>
          <w:sz w:val="28"/>
          <w:szCs w:val="28"/>
        </w:rPr>
        <w:t>налоговых и неналоговых доходов</w:t>
      </w:r>
    </w:p>
    <w:p w:rsidR="00054455" w:rsidRPr="00054455" w:rsidRDefault="00054455" w:rsidP="00054455">
      <w:pPr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54455" w:rsidRPr="0005031C" w:rsidRDefault="00054455" w:rsidP="0005031C">
      <w:pPr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445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54455" w:rsidRDefault="00054455" w:rsidP="00054455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Методика разработана в целях реализации принципа достоверности бюджета сельского поселения «Георгиевское» в части прогнозирования доходов бюджета сельского поселения «Георгиевское»  и применяется для расчета доходов бюджета сельского поселения «Георгиевское»  по основным видам налоговых и неналоговых доходов.</w:t>
      </w:r>
    </w:p>
    <w:p w:rsidR="00054455" w:rsidRPr="00054455" w:rsidRDefault="00054455" w:rsidP="00054455">
      <w:pPr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4455">
        <w:rPr>
          <w:rFonts w:ascii="Times New Roman" w:hAnsi="Times New Roman" w:cs="Times New Roman"/>
          <w:sz w:val="28"/>
          <w:szCs w:val="28"/>
        </w:rPr>
        <w:t xml:space="preserve">Понятия и термины, применяемые в настоящей Методике, используются в значениях, установленных Бюджетным кодексом Российской Федерации, Положением о бюджетном процессе </w:t>
      </w:r>
      <w:r w:rsidR="0005031C">
        <w:rPr>
          <w:rFonts w:ascii="Times New Roman" w:hAnsi="Times New Roman" w:cs="Times New Roman"/>
          <w:sz w:val="28"/>
          <w:szCs w:val="28"/>
        </w:rPr>
        <w:t>сельского поселения «Георгиевское»</w:t>
      </w:r>
      <w:r w:rsidRPr="00054455">
        <w:rPr>
          <w:rFonts w:ascii="Times New Roman" w:hAnsi="Times New Roman" w:cs="Times New Roman"/>
          <w:sz w:val="28"/>
          <w:szCs w:val="28"/>
        </w:rPr>
        <w:t>.</w:t>
      </w:r>
    </w:p>
    <w:p w:rsidR="00054455" w:rsidRPr="00054455" w:rsidRDefault="00054455" w:rsidP="00054455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455">
        <w:rPr>
          <w:rFonts w:ascii="Times New Roman" w:hAnsi="Times New Roman" w:cs="Times New Roman"/>
          <w:sz w:val="28"/>
          <w:szCs w:val="28"/>
        </w:rPr>
        <w:t xml:space="preserve">Прогнозирование налоговых и неналоговых доходов бюджета сельского поселения «Георгиевское»   (далее - прогнозирование доходов) осуществляется на основе налогового и бюджетного законодательства, действующего на момент составления проекта бюджета сельского поселения «Георгиевское»  (далее – проект бюджета). </w:t>
      </w:r>
    </w:p>
    <w:p w:rsidR="00054455" w:rsidRPr="00054455" w:rsidRDefault="00054455" w:rsidP="00054455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455">
        <w:rPr>
          <w:rFonts w:ascii="Times New Roman" w:hAnsi="Times New Roman" w:cs="Times New Roman"/>
          <w:sz w:val="28"/>
          <w:szCs w:val="28"/>
        </w:rPr>
        <w:t>Основой прогнозирования доходов являются:</w:t>
      </w:r>
    </w:p>
    <w:p w:rsidR="00054455" w:rsidRPr="00054455" w:rsidRDefault="00054455" w:rsidP="00054455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455">
        <w:rPr>
          <w:rFonts w:ascii="Times New Roman" w:hAnsi="Times New Roman" w:cs="Times New Roman"/>
          <w:sz w:val="28"/>
          <w:szCs w:val="28"/>
        </w:rPr>
        <w:t>- отдельные показатели прогноза социально-экономического развития сельского поселения «Георгиевское»   на очередной год и плановый период;</w:t>
      </w:r>
    </w:p>
    <w:p w:rsidR="00054455" w:rsidRPr="00054455" w:rsidRDefault="00054455" w:rsidP="00054455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455">
        <w:rPr>
          <w:rFonts w:ascii="Times New Roman" w:hAnsi="Times New Roman" w:cs="Times New Roman"/>
          <w:sz w:val="28"/>
          <w:szCs w:val="28"/>
        </w:rPr>
        <w:t>- исходные условия для формирования вариантов развития экономики   сельского поселения «Георгиевское»  на очередной год и плановый период;</w:t>
      </w:r>
    </w:p>
    <w:p w:rsidR="00054455" w:rsidRPr="00054455" w:rsidRDefault="00054455" w:rsidP="00054455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455">
        <w:rPr>
          <w:rFonts w:ascii="Times New Roman" w:hAnsi="Times New Roman" w:cs="Times New Roman"/>
          <w:sz w:val="28"/>
          <w:szCs w:val="28"/>
        </w:rPr>
        <w:t>- основные направления бюджетной политики и основные направления налоговой политики   сельского поселения «Георгиевское»  на очередной год и плановый период;</w:t>
      </w:r>
    </w:p>
    <w:p w:rsidR="00054455" w:rsidRPr="00054455" w:rsidRDefault="00054455" w:rsidP="00054455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455">
        <w:rPr>
          <w:rFonts w:ascii="Times New Roman" w:hAnsi="Times New Roman" w:cs="Times New Roman"/>
          <w:sz w:val="28"/>
          <w:szCs w:val="28"/>
        </w:rPr>
        <w:t>- фактические поступления доходов в базисном периоде;</w:t>
      </w:r>
    </w:p>
    <w:p w:rsidR="00054455" w:rsidRPr="00054455" w:rsidRDefault="00054455" w:rsidP="00054455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455">
        <w:rPr>
          <w:rFonts w:ascii="Times New Roman" w:hAnsi="Times New Roman" w:cs="Times New Roman"/>
          <w:sz w:val="28"/>
          <w:szCs w:val="28"/>
        </w:rPr>
        <w:t>- ожидаемый объем поступления доходов в текущем финансовом году;</w:t>
      </w:r>
    </w:p>
    <w:p w:rsidR="00054455" w:rsidRPr="00054455" w:rsidRDefault="00054455" w:rsidP="00054455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455">
        <w:rPr>
          <w:rFonts w:ascii="Times New Roman" w:hAnsi="Times New Roman" w:cs="Times New Roman"/>
          <w:sz w:val="28"/>
          <w:szCs w:val="28"/>
        </w:rPr>
        <w:lastRenderedPageBreak/>
        <w:t xml:space="preserve">- данные налоговой отчетности о налогооблагаемой базе на последнюю отчетную дату; </w:t>
      </w:r>
    </w:p>
    <w:p w:rsidR="00054455" w:rsidRPr="00054455" w:rsidRDefault="00054455" w:rsidP="00054455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455">
        <w:rPr>
          <w:rFonts w:ascii="Times New Roman" w:hAnsi="Times New Roman" w:cs="Times New Roman"/>
          <w:sz w:val="28"/>
          <w:szCs w:val="28"/>
        </w:rPr>
        <w:t>- сведения, необходимые для составления проекта бюджета, представленные главными администраторами доходов бюджета   сельского поселения «Георгиевское».</w:t>
      </w:r>
    </w:p>
    <w:p w:rsidR="00054455" w:rsidRPr="00054455" w:rsidRDefault="00054455" w:rsidP="00054455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455">
        <w:rPr>
          <w:rFonts w:ascii="Times New Roman" w:hAnsi="Times New Roman" w:cs="Times New Roman"/>
          <w:sz w:val="28"/>
          <w:szCs w:val="28"/>
        </w:rPr>
        <w:t xml:space="preserve">Прогнозирование доходов бюджета   </w:t>
      </w:r>
      <w:r w:rsidR="0005031C">
        <w:rPr>
          <w:rFonts w:ascii="Times New Roman" w:hAnsi="Times New Roman" w:cs="Times New Roman"/>
          <w:sz w:val="28"/>
          <w:szCs w:val="28"/>
        </w:rPr>
        <w:t>сельского поселения «Георгиевское»</w:t>
      </w:r>
      <w:r w:rsidRPr="00054455">
        <w:rPr>
          <w:rFonts w:ascii="Times New Roman" w:hAnsi="Times New Roman" w:cs="Times New Roman"/>
          <w:sz w:val="28"/>
          <w:szCs w:val="28"/>
        </w:rPr>
        <w:t xml:space="preserve">  осуществляется </w:t>
      </w:r>
      <w:r w:rsidRPr="00054455">
        <w:rPr>
          <w:rFonts w:ascii="Times New Roman" w:hAnsi="Times New Roman" w:cs="Times New Roman"/>
          <w:snapToGrid w:val="0"/>
          <w:sz w:val="28"/>
          <w:szCs w:val="28"/>
        </w:rPr>
        <w:t xml:space="preserve">в разрезе видов доходов в соответствии с бюджетной классификацией Российской Федерации, </w:t>
      </w:r>
      <w:r w:rsidRPr="00054455">
        <w:rPr>
          <w:rFonts w:ascii="Times New Roman" w:hAnsi="Times New Roman" w:cs="Times New Roman"/>
          <w:sz w:val="28"/>
          <w:szCs w:val="28"/>
        </w:rPr>
        <w:t xml:space="preserve">в порядке и в сроки, установленные Планом подготовки прогноза социально-экономического развития сельского поселения «Георгиевское»  на очередной финансовый год и плановый период, проекта решения о бюджете  сельского поселения «Георгиевское»  на очередной финансовый год и на плановый период. </w:t>
      </w:r>
    </w:p>
    <w:p w:rsidR="00054455" w:rsidRPr="00054455" w:rsidRDefault="00054455" w:rsidP="00054455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455">
        <w:rPr>
          <w:rFonts w:ascii="Times New Roman" w:hAnsi="Times New Roman" w:cs="Times New Roman"/>
          <w:sz w:val="28"/>
          <w:szCs w:val="28"/>
        </w:rPr>
        <w:t>Для каждого вида доходов должен применяться один из следующих методов (комбинация следующих методов) расчета:</w:t>
      </w:r>
    </w:p>
    <w:p w:rsidR="00054455" w:rsidRPr="00054455" w:rsidRDefault="00054455" w:rsidP="00054455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455">
        <w:rPr>
          <w:rFonts w:ascii="Times New Roman" w:hAnsi="Times New Roman" w:cs="Times New Roman"/>
          <w:sz w:val="28"/>
          <w:szCs w:val="28"/>
        </w:rPr>
        <w:t>- прямой</w:t>
      </w:r>
      <w:r w:rsidR="0005031C">
        <w:rPr>
          <w:rFonts w:ascii="Times New Roman" w:hAnsi="Times New Roman" w:cs="Times New Roman"/>
          <w:sz w:val="28"/>
          <w:szCs w:val="28"/>
        </w:rPr>
        <w:t xml:space="preserve"> </w:t>
      </w:r>
      <w:r w:rsidRPr="00054455">
        <w:rPr>
          <w:rFonts w:ascii="Times New Roman" w:hAnsi="Times New Roman" w:cs="Times New Roman"/>
          <w:sz w:val="28"/>
          <w:szCs w:val="28"/>
        </w:rPr>
        <w:t>-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054455" w:rsidRPr="00054455" w:rsidRDefault="00054455" w:rsidP="00054455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455">
        <w:rPr>
          <w:rFonts w:ascii="Times New Roman" w:hAnsi="Times New Roman" w:cs="Times New Roman"/>
          <w:sz w:val="28"/>
          <w:szCs w:val="28"/>
        </w:rPr>
        <w:t>- усреднение- расчет на основании усреднения годовых объемов доходов бюджета МР не менее чем за  3 предыдущих года или за весь период поступления соответствующего вида дохода в случае, если он не превышает 3 года;</w:t>
      </w:r>
    </w:p>
    <w:p w:rsidR="00054455" w:rsidRPr="00054455" w:rsidRDefault="00054455" w:rsidP="00054455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455">
        <w:rPr>
          <w:rFonts w:ascii="Times New Roman" w:hAnsi="Times New Roman" w:cs="Times New Roman"/>
          <w:sz w:val="28"/>
          <w:szCs w:val="28"/>
        </w:rPr>
        <w:t>- индексация- расчет с применением индекса потребительских цен или другого коэффициента, характеризующего динамику прогнозируемого вида дохода;</w:t>
      </w:r>
    </w:p>
    <w:p w:rsidR="00054455" w:rsidRPr="00054455" w:rsidRDefault="00054455" w:rsidP="00054455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455">
        <w:rPr>
          <w:rFonts w:ascii="Times New Roman" w:hAnsi="Times New Roman" w:cs="Times New Roman"/>
          <w:sz w:val="28"/>
          <w:szCs w:val="28"/>
        </w:rPr>
        <w:t>- экстраполяция- расчет, осуществляемый на основании имеющихся данных о тенденциях изменения поступлений в предшествующие периоды.</w:t>
      </w:r>
    </w:p>
    <w:p w:rsidR="0005031C" w:rsidRPr="0005031C" w:rsidRDefault="00054455" w:rsidP="0005031C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455">
        <w:rPr>
          <w:rFonts w:ascii="Times New Roman" w:hAnsi="Times New Roman" w:cs="Times New Roman"/>
          <w:sz w:val="28"/>
          <w:szCs w:val="28"/>
        </w:rPr>
        <w:t>При внесении в действующее налоговое законодательство изменений и дополнений Методика прогнозирования поступления доходов может быть уточнена.</w:t>
      </w:r>
    </w:p>
    <w:p w:rsidR="0005031C" w:rsidRPr="00054455" w:rsidRDefault="00054455" w:rsidP="0005031C">
      <w:pPr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4455">
        <w:rPr>
          <w:rFonts w:ascii="Times New Roman" w:hAnsi="Times New Roman" w:cs="Times New Roman"/>
          <w:b/>
          <w:sz w:val="28"/>
          <w:szCs w:val="28"/>
        </w:rPr>
        <w:t>2. Пр</w:t>
      </w:r>
      <w:r w:rsidR="0005031C">
        <w:rPr>
          <w:rFonts w:ascii="Times New Roman" w:hAnsi="Times New Roman" w:cs="Times New Roman"/>
          <w:b/>
          <w:sz w:val="28"/>
          <w:szCs w:val="28"/>
        </w:rPr>
        <w:t>огнозирование налоговых доходов</w:t>
      </w:r>
    </w:p>
    <w:p w:rsidR="00054455" w:rsidRPr="00054455" w:rsidRDefault="00054455" w:rsidP="00054455">
      <w:pPr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4455">
        <w:rPr>
          <w:rFonts w:ascii="Times New Roman" w:hAnsi="Times New Roman" w:cs="Times New Roman"/>
          <w:b/>
          <w:sz w:val="28"/>
          <w:szCs w:val="28"/>
        </w:rPr>
        <w:t>2.1. Налог на доходы физических лиц (10102000010000110)</w:t>
      </w:r>
    </w:p>
    <w:p w:rsidR="00054455" w:rsidRPr="00054455" w:rsidRDefault="00054455" w:rsidP="00054455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455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лиц, за исключением налога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</w:t>
      </w:r>
      <w:hyperlink r:id="rId7" w:history="1">
        <w:r w:rsidRPr="00054455">
          <w:rPr>
            <w:rStyle w:val="a3"/>
            <w:rFonts w:ascii="Times New Roman" w:hAnsi="Times New Roman" w:cs="Times New Roman"/>
            <w:sz w:val="28"/>
            <w:szCs w:val="28"/>
          </w:rPr>
          <w:t>статьей 227.1</w:t>
        </w:r>
      </w:hyperlink>
      <w:r w:rsidRPr="00054455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рассчитывается по методу прямого расчета, т.е. сумма налога определяется исходя из фонда заработной платы, планируемого Комитетом экономики и управления имуществом Администрации сельского поселения </w:t>
      </w:r>
      <w:r w:rsidRPr="00054455">
        <w:rPr>
          <w:rFonts w:ascii="Times New Roman" w:hAnsi="Times New Roman" w:cs="Times New Roman"/>
          <w:sz w:val="28"/>
          <w:szCs w:val="28"/>
        </w:rPr>
        <w:lastRenderedPageBreak/>
        <w:t xml:space="preserve">«Георгиевское»  на очередной финансовый год,  ставки налога в размере </w:t>
      </w:r>
      <w:r w:rsidRPr="0005031C">
        <w:rPr>
          <w:rFonts w:ascii="Times New Roman" w:hAnsi="Times New Roman" w:cs="Times New Roman"/>
          <w:sz w:val="28"/>
          <w:szCs w:val="28"/>
        </w:rPr>
        <w:t>13%</w:t>
      </w:r>
      <w:r w:rsidRPr="00054455">
        <w:rPr>
          <w:rFonts w:ascii="Times New Roman" w:hAnsi="Times New Roman" w:cs="Times New Roman"/>
          <w:sz w:val="28"/>
          <w:szCs w:val="28"/>
        </w:rPr>
        <w:t>, и дополнительного норматива отчислений НДФЛ, утвержденного Законом Забайкальского края о бюджете.</w:t>
      </w:r>
    </w:p>
    <w:p w:rsidR="00054455" w:rsidRPr="0005031C" w:rsidRDefault="00054455" w:rsidP="0005031C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455">
        <w:rPr>
          <w:rFonts w:ascii="Times New Roman" w:hAnsi="Times New Roman" w:cs="Times New Roman"/>
          <w:sz w:val="28"/>
          <w:szCs w:val="28"/>
        </w:rPr>
        <w:t>Прогнозируемая сумма поступления налога на плановый период также рассчитывается по методу прямого расчета исходя из фонда заработной платы, планируемого Комитетом экономики и управления имуществом Администрации сельского поселения «Георгиевское»  на плановый период, и ставки налога в размере, утвержденным Бюджетным кодексом и Законом Забайкальского края.</w:t>
      </w:r>
    </w:p>
    <w:p w:rsidR="00054455" w:rsidRPr="00054455" w:rsidRDefault="00054455" w:rsidP="00054455">
      <w:pPr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4455">
        <w:rPr>
          <w:rFonts w:ascii="Times New Roman" w:hAnsi="Times New Roman" w:cs="Times New Roman"/>
          <w:b/>
          <w:sz w:val="28"/>
          <w:szCs w:val="28"/>
        </w:rPr>
        <w:t xml:space="preserve">2.2. Единый налог на вмененный доход для отдельных видов деятельности </w:t>
      </w:r>
    </w:p>
    <w:p w:rsidR="00054455" w:rsidRPr="00054455" w:rsidRDefault="00054455" w:rsidP="00054455">
      <w:pPr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4455">
        <w:rPr>
          <w:rFonts w:ascii="Times New Roman" w:hAnsi="Times New Roman" w:cs="Times New Roman"/>
          <w:b/>
          <w:sz w:val="28"/>
          <w:szCs w:val="28"/>
        </w:rPr>
        <w:t>( 10502000020000110)</w:t>
      </w:r>
    </w:p>
    <w:p w:rsidR="00054455" w:rsidRPr="00054455" w:rsidRDefault="00054455" w:rsidP="00054455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455">
        <w:rPr>
          <w:rFonts w:ascii="Times New Roman" w:hAnsi="Times New Roman" w:cs="Times New Roman"/>
          <w:sz w:val="28"/>
          <w:szCs w:val="28"/>
        </w:rPr>
        <w:t>Для расчета единого налога на вмененный доход для отдельных видов деятельности применяется  усредненный метод.</w:t>
      </w:r>
    </w:p>
    <w:p w:rsidR="00054455" w:rsidRPr="00054455" w:rsidRDefault="00054455" w:rsidP="00054455">
      <w:pPr>
        <w:pStyle w:val="ConsPlusNormal"/>
        <w:ind w:firstLine="540"/>
        <w:jc w:val="both"/>
        <w:rPr>
          <w:b w:val="0"/>
        </w:rPr>
      </w:pPr>
      <w:r w:rsidRPr="00054455">
        <w:rPr>
          <w:b w:val="0"/>
        </w:rPr>
        <w:t>Планируемое  поступление налога в очередном финансовом году рассчитывается,  исходя из фактических поступлений сумм налога за 3 предыдущих года с учетом изменения коэффициента, утвержденного решением совета МР на планируемый период.</w:t>
      </w:r>
    </w:p>
    <w:p w:rsidR="00054455" w:rsidRPr="00054455" w:rsidRDefault="00054455" w:rsidP="0005031C">
      <w:pPr>
        <w:pStyle w:val="ConsPlusNormal"/>
        <w:jc w:val="both"/>
        <w:rPr>
          <w:b w:val="0"/>
        </w:rPr>
      </w:pPr>
    </w:p>
    <w:p w:rsidR="00054455" w:rsidRPr="00054455" w:rsidRDefault="00054455" w:rsidP="00054455">
      <w:pPr>
        <w:pStyle w:val="ConsPlusNormal"/>
        <w:ind w:firstLine="540"/>
        <w:jc w:val="both"/>
      </w:pPr>
      <w:r w:rsidRPr="00054455">
        <w:t>2.3. Налог, взимаемый в связи с применением патентной системы налогообложения (10504000020000110)</w:t>
      </w:r>
    </w:p>
    <w:p w:rsidR="00054455" w:rsidRPr="00054455" w:rsidRDefault="00054455" w:rsidP="00054455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455">
        <w:rPr>
          <w:rFonts w:ascii="Times New Roman" w:hAnsi="Times New Roman" w:cs="Times New Roman"/>
          <w:sz w:val="28"/>
          <w:szCs w:val="28"/>
        </w:rPr>
        <w:t>Прогноз поступлений налога на очередной финансовый год и плановый период рассчитывается с применением усредненного метода расчета исходя из фактических поступлений сумм налога за 3 предыдущих года с учетом темпа роста или снижения поступления налога.</w:t>
      </w:r>
    </w:p>
    <w:p w:rsidR="00054455" w:rsidRPr="00054455" w:rsidRDefault="00054455" w:rsidP="00054455">
      <w:pPr>
        <w:pStyle w:val="ConsPlusNormal"/>
        <w:ind w:firstLine="567"/>
        <w:jc w:val="both"/>
        <w:rPr>
          <w:b w:val="0"/>
        </w:rPr>
      </w:pPr>
      <w:r w:rsidRPr="00054455">
        <w:t>2.4. Единый сельскохозяйственный налог (10503000010000110)</w:t>
      </w:r>
    </w:p>
    <w:p w:rsidR="00054455" w:rsidRPr="00054455" w:rsidRDefault="00054455" w:rsidP="00054455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455">
        <w:rPr>
          <w:rFonts w:ascii="Times New Roman" w:hAnsi="Times New Roman" w:cs="Times New Roman"/>
          <w:sz w:val="28"/>
          <w:szCs w:val="28"/>
        </w:rPr>
        <w:t>Прогноз поступлений налога на очередной финансовый год и плановый период рассчитывается исходя из усредненного метода расчета годовых поступлений сумм налога, скорректированного на ежегодные индексы-дефляторы цен сельскохозяйственной продукции, прогнозируемые на финансовый год и плановый период.</w:t>
      </w:r>
    </w:p>
    <w:p w:rsidR="00054455" w:rsidRPr="00054455" w:rsidRDefault="00054455" w:rsidP="00054455">
      <w:pPr>
        <w:pStyle w:val="ConsPlusNormal"/>
        <w:ind w:firstLine="540"/>
        <w:jc w:val="both"/>
      </w:pPr>
      <w:r w:rsidRPr="00054455">
        <w:t>2.5. Акцизы на нефтепродукты (10302000010000110)</w:t>
      </w:r>
    </w:p>
    <w:p w:rsidR="00054455" w:rsidRPr="00054455" w:rsidRDefault="00054455" w:rsidP="00054455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455">
        <w:rPr>
          <w:rFonts w:ascii="Times New Roman" w:hAnsi="Times New Roman" w:cs="Times New Roman"/>
          <w:sz w:val="28"/>
          <w:szCs w:val="28"/>
        </w:rPr>
        <w:t xml:space="preserve">Поступление доходов от уплаты акцизов на нефтепродукты на очередной финансовый  год и плановый период рассчитывается методом прямого расчета  исходя из прогноза  поступления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протяженности автодорог местного назначения, удельного веса и дифференцированного норматива отчислений в бюджеты МР. </w:t>
      </w:r>
    </w:p>
    <w:p w:rsidR="00054455" w:rsidRPr="0005031C" w:rsidRDefault="00054455" w:rsidP="0005031C">
      <w:pPr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4455">
        <w:rPr>
          <w:rFonts w:ascii="Times New Roman" w:hAnsi="Times New Roman" w:cs="Times New Roman"/>
          <w:b/>
          <w:sz w:val="28"/>
          <w:szCs w:val="28"/>
        </w:rPr>
        <w:t>2.6. Налог на добычу полезных ископаемых</w:t>
      </w:r>
      <w:r w:rsidR="006968D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054455">
        <w:rPr>
          <w:rFonts w:ascii="Times New Roman" w:hAnsi="Times New Roman" w:cs="Times New Roman"/>
          <w:b/>
          <w:sz w:val="28"/>
          <w:szCs w:val="28"/>
        </w:rPr>
        <w:t xml:space="preserve">10701000010000110) </w:t>
      </w:r>
    </w:p>
    <w:p w:rsidR="00054455" w:rsidRPr="00054455" w:rsidRDefault="00054455" w:rsidP="00054455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455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Поступление налога на добычу общераспространенных полезных ископаемых и налога на добычу прочих полезных ископаемых (за исключением полезных ископаемых в виде природных алмазов) рассчитывается на основе прямого расчета, основанного на основных показателях  социально-экономического развития муниципального района </w:t>
      </w:r>
    </w:p>
    <w:p w:rsidR="00054455" w:rsidRPr="00054455" w:rsidRDefault="00054455" w:rsidP="00054455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54455">
        <w:rPr>
          <w:rFonts w:ascii="Times New Roman" w:hAnsi="Times New Roman" w:cs="Times New Roman"/>
          <w:sz w:val="28"/>
          <w:szCs w:val="28"/>
        </w:rPr>
        <w:t>( основные показатели развития промышленности)  на очередной финансовый  год и плановый период с учетом установленных федеральным законодательством ставок налога.</w:t>
      </w:r>
    </w:p>
    <w:p w:rsidR="00054455" w:rsidRPr="00054455" w:rsidRDefault="00054455" w:rsidP="00054455">
      <w:pPr>
        <w:pStyle w:val="ConsPlusNormal"/>
        <w:ind w:firstLine="540"/>
        <w:jc w:val="both"/>
      </w:pPr>
    </w:p>
    <w:p w:rsidR="00054455" w:rsidRPr="00054455" w:rsidRDefault="00054455" w:rsidP="00054455">
      <w:pPr>
        <w:pStyle w:val="ConsPlusNormal"/>
        <w:ind w:firstLine="540"/>
        <w:jc w:val="both"/>
      </w:pPr>
      <w:r w:rsidRPr="00054455">
        <w:t>2.7. Государственная пошлина</w:t>
      </w:r>
      <w:r w:rsidR="00E625AB">
        <w:t xml:space="preserve"> (</w:t>
      </w:r>
      <w:r w:rsidRPr="00054455">
        <w:t>10803000010000110)</w:t>
      </w:r>
    </w:p>
    <w:p w:rsidR="00054455" w:rsidRPr="00054455" w:rsidRDefault="00054455" w:rsidP="00054455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455">
        <w:rPr>
          <w:rFonts w:ascii="Times New Roman" w:hAnsi="Times New Roman" w:cs="Times New Roman"/>
          <w:sz w:val="28"/>
          <w:szCs w:val="28"/>
        </w:rPr>
        <w:t>Прогнозируемое поступление государственной пошлины на очередной финансовый  год и плановый период определяется усредненным методом расчета на основании данных о поступлении доходов за 3 предыдущих года.</w:t>
      </w:r>
    </w:p>
    <w:p w:rsidR="00054455" w:rsidRPr="00054455" w:rsidRDefault="00054455" w:rsidP="00054455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54455" w:rsidRPr="0005031C" w:rsidRDefault="00054455" w:rsidP="0005031C">
      <w:pPr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455">
        <w:rPr>
          <w:rFonts w:ascii="Times New Roman" w:hAnsi="Times New Roman" w:cs="Times New Roman"/>
          <w:b/>
          <w:sz w:val="28"/>
          <w:szCs w:val="28"/>
        </w:rPr>
        <w:t>3. Прогнозирование неналоговых доходов</w:t>
      </w:r>
    </w:p>
    <w:p w:rsidR="00054455" w:rsidRPr="00054455" w:rsidRDefault="00054455" w:rsidP="00054455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455">
        <w:rPr>
          <w:rFonts w:ascii="Times New Roman" w:hAnsi="Times New Roman" w:cs="Times New Roman"/>
          <w:b/>
          <w:sz w:val="28"/>
          <w:szCs w:val="28"/>
        </w:rPr>
        <w:t>3.1.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</w:r>
      <w:r w:rsidR="00E625A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054455">
        <w:rPr>
          <w:rFonts w:ascii="Times New Roman" w:hAnsi="Times New Roman" w:cs="Times New Roman"/>
          <w:b/>
          <w:sz w:val="28"/>
          <w:szCs w:val="28"/>
        </w:rPr>
        <w:t>11105013100000120)</w:t>
      </w:r>
    </w:p>
    <w:p w:rsidR="00054455" w:rsidRPr="00054455" w:rsidRDefault="00054455" w:rsidP="00054455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455">
        <w:rPr>
          <w:rFonts w:ascii="Times New Roman" w:hAnsi="Times New Roman" w:cs="Times New Roman"/>
          <w:sz w:val="28"/>
          <w:szCs w:val="28"/>
        </w:rPr>
        <w:t>Поступление арендной платы за земли на очередной финансовый  год и плановый период прогнозируется методом прямого расчета.</w:t>
      </w:r>
    </w:p>
    <w:p w:rsidR="00054455" w:rsidRPr="00054455" w:rsidRDefault="00054455" w:rsidP="0005031C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455">
        <w:rPr>
          <w:rFonts w:ascii="Times New Roman" w:hAnsi="Times New Roman" w:cs="Times New Roman"/>
          <w:sz w:val="28"/>
          <w:szCs w:val="28"/>
        </w:rPr>
        <w:t>Расчет основывается на данных о заключенных договорах (планируемых к заключению) о сдаче земельных участков в аренду.</w:t>
      </w:r>
    </w:p>
    <w:p w:rsidR="00054455" w:rsidRPr="00054455" w:rsidRDefault="00054455" w:rsidP="00054455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455">
        <w:rPr>
          <w:rFonts w:ascii="Times New Roman" w:hAnsi="Times New Roman" w:cs="Times New Roman"/>
          <w:b/>
          <w:sz w:val="28"/>
          <w:szCs w:val="28"/>
        </w:rPr>
        <w:t>3.2.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</w:r>
      <w:r w:rsidR="00E625A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054455">
        <w:rPr>
          <w:rFonts w:ascii="Times New Roman" w:hAnsi="Times New Roman" w:cs="Times New Roman"/>
          <w:b/>
          <w:sz w:val="28"/>
          <w:szCs w:val="28"/>
        </w:rPr>
        <w:t xml:space="preserve">11105035050000120)  </w:t>
      </w:r>
      <w:r w:rsidR="00E625AB">
        <w:rPr>
          <w:rFonts w:ascii="Times New Roman" w:hAnsi="Times New Roman" w:cs="Times New Roman"/>
          <w:sz w:val="28"/>
          <w:szCs w:val="28"/>
        </w:rPr>
        <w:t>(</w:t>
      </w:r>
      <w:r w:rsidRPr="00054455">
        <w:rPr>
          <w:rFonts w:ascii="Times New Roman" w:hAnsi="Times New Roman" w:cs="Times New Roman"/>
          <w:sz w:val="28"/>
          <w:szCs w:val="28"/>
        </w:rPr>
        <w:t>далее – доходы от арендной платы за муниципальное имущество)</w:t>
      </w:r>
    </w:p>
    <w:p w:rsidR="00054455" w:rsidRPr="00054455" w:rsidRDefault="00054455" w:rsidP="00054455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455">
        <w:rPr>
          <w:rFonts w:ascii="Times New Roman" w:hAnsi="Times New Roman" w:cs="Times New Roman"/>
          <w:sz w:val="28"/>
          <w:szCs w:val="28"/>
        </w:rPr>
        <w:t>Поступление арендной платы от сдачи в аренду муниципального имущества на очередной финансовый  год и плановый период прогнозируется методом прямого расчета.</w:t>
      </w:r>
    </w:p>
    <w:p w:rsidR="00054455" w:rsidRPr="00054455" w:rsidRDefault="00054455" w:rsidP="00054455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455">
        <w:rPr>
          <w:rFonts w:ascii="Times New Roman" w:hAnsi="Times New Roman" w:cs="Times New Roman"/>
          <w:sz w:val="28"/>
          <w:szCs w:val="28"/>
        </w:rPr>
        <w:t>Расчет основывается на данных о заключенных договорах (планируемых к заключению) о сдаче муниципального имущества в аренду.</w:t>
      </w:r>
    </w:p>
    <w:p w:rsidR="00054455" w:rsidRPr="00054455" w:rsidRDefault="00054455" w:rsidP="00054455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455">
        <w:rPr>
          <w:rFonts w:ascii="Times New Roman" w:hAnsi="Times New Roman" w:cs="Times New Roman"/>
          <w:b/>
          <w:sz w:val="28"/>
          <w:szCs w:val="28"/>
        </w:rPr>
        <w:t xml:space="preserve">3.3. Прочие поступления от использования имущества, находящегося в собственности муниципальных районов (за исключением имущества </w:t>
      </w:r>
      <w:r w:rsidRPr="00054455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муниципальных бюджетных и автономных учреждений, а также имущества муниципальных унитарных предприятий, в том числе казенных) (11109045050000120)</w:t>
      </w:r>
    </w:p>
    <w:p w:rsidR="00054455" w:rsidRPr="00054455" w:rsidRDefault="00054455" w:rsidP="00054455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455">
        <w:rPr>
          <w:rFonts w:ascii="Times New Roman" w:hAnsi="Times New Roman" w:cs="Times New Roman"/>
          <w:sz w:val="28"/>
          <w:szCs w:val="28"/>
        </w:rPr>
        <w:t>Данные поступления прогнозируются методом прямого расчета на основании договоров о сдаче в аренду муниципального имущества и расчетов о затратах на содержание данного имущества.</w:t>
      </w:r>
    </w:p>
    <w:p w:rsidR="00054455" w:rsidRPr="00054455" w:rsidRDefault="00054455" w:rsidP="00054455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455">
        <w:rPr>
          <w:rFonts w:ascii="Times New Roman" w:hAnsi="Times New Roman" w:cs="Times New Roman"/>
          <w:b/>
          <w:sz w:val="28"/>
          <w:szCs w:val="28"/>
        </w:rPr>
        <w:t>3.3.</w:t>
      </w:r>
      <w:r w:rsidRPr="00054455">
        <w:rPr>
          <w:rFonts w:ascii="Times New Roman" w:hAnsi="Times New Roman" w:cs="Times New Roman"/>
          <w:sz w:val="28"/>
          <w:szCs w:val="28"/>
        </w:rPr>
        <w:t xml:space="preserve"> </w:t>
      </w:r>
      <w:r w:rsidRPr="00054455">
        <w:rPr>
          <w:rFonts w:ascii="Times New Roman" w:hAnsi="Times New Roman" w:cs="Times New Roman"/>
          <w:b/>
          <w:sz w:val="28"/>
          <w:szCs w:val="28"/>
        </w:rPr>
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(11402053050000410) </w:t>
      </w:r>
    </w:p>
    <w:p w:rsidR="00054455" w:rsidRPr="00054455" w:rsidRDefault="00054455" w:rsidP="00054455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455">
        <w:rPr>
          <w:rFonts w:ascii="Times New Roman" w:hAnsi="Times New Roman" w:cs="Times New Roman"/>
          <w:sz w:val="28"/>
          <w:szCs w:val="28"/>
        </w:rPr>
        <w:t xml:space="preserve">Прогноз поступлений доходов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производится методом прямого расчета в соответствии с прогнозным планом приватизации муниципального имущества сельского поселения «Георгиевское». </w:t>
      </w:r>
    </w:p>
    <w:p w:rsidR="00054455" w:rsidRPr="00054455" w:rsidRDefault="00054455" w:rsidP="00054455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455">
        <w:rPr>
          <w:rFonts w:ascii="Times New Roman" w:hAnsi="Times New Roman" w:cs="Times New Roman"/>
          <w:b/>
          <w:sz w:val="28"/>
          <w:szCs w:val="28"/>
        </w:rPr>
        <w:t>3.4.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 (11107015050000120)</w:t>
      </w:r>
    </w:p>
    <w:p w:rsidR="00054455" w:rsidRPr="00054455" w:rsidRDefault="00054455" w:rsidP="0005031C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455">
        <w:rPr>
          <w:rFonts w:ascii="Times New Roman" w:hAnsi="Times New Roman" w:cs="Times New Roman"/>
          <w:sz w:val="28"/>
          <w:szCs w:val="28"/>
        </w:rPr>
        <w:t>Поступление доходов в местные бюджеты на очередной финансовый  год и плановый период рассчитывается на основании усреднения  величины прибыли, остающейся после уплаты налогов и иных обязательных платежей за последние 3 года с применением индекса потребительских цен, характеризующего динамику прогнозируемого вида дохода.</w:t>
      </w:r>
    </w:p>
    <w:p w:rsidR="00054455" w:rsidRPr="00054455" w:rsidRDefault="00054455" w:rsidP="00054455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455">
        <w:rPr>
          <w:rFonts w:ascii="Times New Roman" w:hAnsi="Times New Roman" w:cs="Times New Roman"/>
          <w:b/>
          <w:sz w:val="28"/>
          <w:szCs w:val="28"/>
        </w:rPr>
        <w:t>3.5. Штрафы, санкции, возмещение ущерба (далее – штрафы) (11600000000000000)</w:t>
      </w:r>
    </w:p>
    <w:p w:rsidR="00054455" w:rsidRPr="00054455" w:rsidRDefault="00054455" w:rsidP="00054455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455">
        <w:rPr>
          <w:rFonts w:ascii="Times New Roman" w:hAnsi="Times New Roman" w:cs="Times New Roman"/>
          <w:sz w:val="28"/>
          <w:szCs w:val="28"/>
        </w:rPr>
        <w:t>Поступление дохода в местный бюджет на очередной финансовый  год и плановый период рассчитывается на основании усреднения  годовых объемов поступлений за предыдущие 3 года с учетом информации о ставках платежей с указанием соответствующей нормы законодательства РФ о налогах и сборах или иных нормативных правовых актов РФ, Забайкальского края и муниципального района.</w:t>
      </w:r>
    </w:p>
    <w:p w:rsidR="00054455" w:rsidRPr="00054455" w:rsidRDefault="00054455" w:rsidP="00054455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455">
        <w:rPr>
          <w:rFonts w:ascii="Times New Roman" w:hAnsi="Times New Roman" w:cs="Times New Roman"/>
          <w:b/>
          <w:sz w:val="28"/>
          <w:szCs w:val="28"/>
        </w:rPr>
        <w:t>3.6. Плата за негативное воздействие на окружающую среду (11201000010000120)</w:t>
      </w:r>
    </w:p>
    <w:p w:rsidR="00054455" w:rsidRPr="00054455" w:rsidRDefault="00054455" w:rsidP="00054455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455">
        <w:rPr>
          <w:rFonts w:ascii="Times New Roman" w:hAnsi="Times New Roman" w:cs="Times New Roman"/>
          <w:sz w:val="28"/>
          <w:szCs w:val="28"/>
        </w:rPr>
        <w:lastRenderedPageBreak/>
        <w:t>Расчет поступлений платы за негативное воздействие на окружающую среду рассчитывается методом прямого расчета на основании соответствующей отчетности за предыдущие годы с учетом прогноза социально-экономического развития муниципального района, с учетом  планируемого  изменения  количества плательщиков, видов негативного воздействия на окружающую среду и иными причинами, и с применением коэффициента индексации ставок.</w:t>
      </w:r>
    </w:p>
    <w:p w:rsidR="00054455" w:rsidRPr="00054455" w:rsidRDefault="00054455" w:rsidP="00054455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455" w:rsidRPr="00054455" w:rsidRDefault="00054455" w:rsidP="00054455">
      <w:pPr>
        <w:pStyle w:val="a4"/>
        <w:shd w:val="clear" w:color="auto" w:fill="FFFFFF"/>
        <w:spacing w:before="250" w:after="0" w:line="322" w:lineRule="exact"/>
        <w:ind w:right="1075"/>
        <w:jc w:val="center"/>
        <w:rPr>
          <w:sz w:val="28"/>
          <w:szCs w:val="28"/>
        </w:rPr>
      </w:pPr>
    </w:p>
    <w:p w:rsidR="00DC6839" w:rsidRPr="00054455" w:rsidRDefault="00DC6839">
      <w:pPr>
        <w:rPr>
          <w:rFonts w:ascii="Times New Roman" w:hAnsi="Times New Roman" w:cs="Times New Roman"/>
          <w:sz w:val="28"/>
          <w:szCs w:val="28"/>
        </w:rPr>
      </w:pPr>
    </w:p>
    <w:sectPr w:rsidR="00DC6839" w:rsidRPr="00054455" w:rsidSect="00D971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374" w:bottom="720" w:left="71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4ED" w:rsidRDefault="000354ED" w:rsidP="000D13CC">
      <w:pPr>
        <w:spacing w:after="0" w:line="240" w:lineRule="auto"/>
      </w:pPr>
      <w:r>
        <w:separator/>
      </w:r>
    </w:p>
  </w:endnote>
  <w:endnote w:type="continuationSeparator" w:id="1">
    <w:p w:rsidR="000354ED" w:rsidRDefault="000354ED" w:rsidP="000D1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7F" w:rsidRDefault="000354E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7F" w:rsidRDefault="000354E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7F" w:rsidRDefault="000354E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4ED" w:rsidRDefault="000354ED" w:rsidP="000D13CC">
      <w:pPr>
        <w:spacing w:after="0" w:line="240" w:lineRule="auto"/>
      </w:pPr>
      <w:r>
        <w:separator/>
      </w:r>
    </w:p>
  </w:footnote>
  <w:footnote w:type="continuationSeparator" w:id="1">
    <w:p w:rsidR="000354ED" w:rsidRDefault="000354ED" w:rsidP="000D1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7F" w:rsidRDefault="000354E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7F" w:rsidRDefault="000354E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7F" w:rsidRDefault="000354E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4455"/>
    <w:rsid w:val="000354ED"/>
    <w:rsid w:val="0005031C"/>
    <w:rsid w:val="00050AD2"/>
    <w:rsid w:val="00054455"/>
    <w:rsid w:val="000D13CC"/>
    <w:rsid w:val="002F0118"/>
    <w:rsid w:val="00355199"/>
    <w:rsid w:val="0056597A"/>
    <w:rsid w:val="00644D06"/>
    <w:rsid w:val="006574E1"/>
    <w:rsid w:val="006968DF"/>
    <w:rsid w:val="006F30D7"/>
    <w:rsid w:val="00C30A3E"/>
    <w:rsid w:val="00D33883"/>
    <w:rsid w:val="00DC6839"/>
    <w:rsid w:val="00E625AB"/>
    <w:rsid w:val="00E67B1A"/>
    <w:rsid w:val="00EF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CC"/>
  </w:style>
  <w:style w:type="paragraph" w:styleId="5">
    <w:name w:val="heading 5"/>
    <w:basedOn w:val="a"/>
    <w:next w:val="a"/>
    <w:link w:val="50"/>
    <w:qFormat/>
    <w:rsid w:val="00054455"/>
    <w:pPr>
      <w:keepNext/>
      <w:widowControl w:val="0"/>
      <w:tabs>
        <w:tab w:val="num" w:pos="0"/>
      </w:tabs>
      <w:suppressAutoHyphens/>
      <w:autoSpaceDE w:val="0"/>
      <w:spacing w:after="0" w:line="240" w:lineRule="auto"/>
      <w:ind w:left="709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54455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rsid w:val="00054455"/>
    <w:rPr>
      <w:color w:val="000080"/>
      <w:u w:val="single"/>
    </w:rPr>
  </w:style>
  <w:style w:type="paragraph" w:styleId="a4">
    <w:name w:val="Body Text"/>
    <w:basedOn w:val="a"/>
    <w:link w:val="a5"/>
    <w:rsid w:val="00054455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054455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аголовок к тексту"/>
    <w:basedOn w:val="a"/>
    <w:next w:val="a4"/>
    <w:rsid w:val="00054455"/>
    <w:pPr>
      <w:suppressAutoHyphens/>
      <w:spacing w:after="480" w:line="240" w:lineRule="exact"/>
    </w:pPr>
    <w:rPr>
      <w:rFonts w:ascii="Calibri" w:eastAsia="Calibri" w:hAnsi="Calibri" w:cs="Times New Roman"/>
      <w:b/>
      <w:lang w:eastAsia="en-US"/>
    </w:rPr>
  </w:style>
  <w:style w:type="paragraph" w:styleId="a7">
    <w:name w:val="List Paragraph"/>
    <w:basedOn w:val="a"/>
    <w:qFormat/>
    <w:rsid w:val="00054455"/>
    <w:pPr>
      <w:spacing w:after="0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0544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54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445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544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9634C613B18D3EE809B7941D70C8E827B2BB0BFC589B5EC9B596C2EDDE2B3BECCC573FF7A4tBgF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2032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Геогиевка</dc:creator>
  <cp:keywords/>
  <dc:description/>
  <cp:lastModifiedBy>Геогиевка</cp:lastModifiedBy>
  <cp:revision>9</cp:revision>
  <dcterms:created xsi:type="dcterms:W3CDTF">2017-05-19T02:45:00Z</dcterms:created>
  <dcterms:modified xsi:type="dcterms:W3CDTF">2018-02-07T06:13:00Z</dcterms:modified>
</cp:coreProperties>
</file>