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7C" w:rsidRPr="00265C7C" w:rsidRDefault="00265C7C" w:rsidP="00265C7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3260" cy="798830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C7C" w:rsidRPr="00265C7C" w:rsidRDefault="00265C7C" w:rsidP="00265C7C">
      <w:pPr>
        <w:jc w:val="right"/>
        <w:rPr>
          <w:b/>
          <w:sz w:val="28"/>
          <w:szCs w:val="28"/>
        </w:rPr>
      </w:pPr>
    </w:p>
    <w:p w:rsidR="00265C7C" w:rsidRPr="00265C7C" w:rsidRDefault="00265C7C" w:rsidP="00265C7C">
      <w:pPr>
        <w:jc w:val="center"/>
        <w:rPr>
          <w:rFonts w:ascii="Bookman Old Style" w:hAnsi="Bookman Old Style"/>
          <w:b/>
          <w:sz w:val="40"/>
          <w:szCs w:val="40"/>
        </w:rPr>
      </w:pPr>
      <w:proofErr w:type="gramStart"/>
      <w:r w:rsidRPr="00265C7C">
        <w:rPr>
          <w:rFonts w:ascii="Bookman Old Style" w:hAnsi="Bookman Old Style"/>
          <w:b/>
          <w:sz w:val="40"/>
          <w:szCs w:val="40"/>
        </w:rPr>
        <w:t>Р</w:t>
      </w:r>
      <w:proofErr w:type="gramEnd"/>
      <w:r w:rsidRPr="00265C7C">
        <w:rPr>
          <w:rFonts w:ascii="Bookman Old Style" w:hAnsi="Bookman Old Style"/>
          <w:b/>
          <w:sz w:val="40"/>
          <w:szCs w:val="40"/>
        </w:rPr>
        <w:t xml:space="preserve"> Е Ш Е Н И Е</w:t>
      </w:r>
    </w:p>
    <w:p w:rsidR="00265C7C" w:rsidRPr="00265C7C" w:rsidRDefault="00265C7C" w:rsidP="00265C7C">
      <w:pPr>
        <w:jc w:val="center"/>
        <w:rPr>
          <w:rFonts w:ascii="Bookman Old Style" w:hAnsi="Bookman Old Style"/>
          <w:b/>
          <w:sz w:val="32"/>
          <w:szCs w:val="32"/>
        </w:rPr>
      </w:pPr>
      <w:r w:rsidRPr="00265C7C">
        <w:rPr>
          <w:rFonts w:ascii="Bookman Old Style" w:hAnsi="Bookman Old Style"/>
          <w:b/>
          <w:sz w:val="32"/>
          <w:szCs w:val="32"/>
        </w:rPr>
        <w:t>СОВЕТА МУНИЦИПАЛЬНОГО РАЙОНА</w:t>
      </w:r>
    </w:p>
    <w:p w:rsidR="00265C7C" w:rsidRPr="00265C7C" w:rsidRDefault="00265C7C" w:rsidP="00265C7C">
      <w:pPr>
        <w:jc w:val="center"/>
        <w:rPr>
          <w:rFonts w:ascii="Bookman Old Style" w:hAnsi="Bookman Old Style"/>
          <w:b/>
          <w:sz w:val="32"/>
          <w:szCs w:val="32"/>
        </w:rPr>
      </w:pPr>
      <w:r w:rsidRPr="00265C7C">
        <w:rPr>
          <w:rFonts w:ascii="Bookman Old Style" w:hAnsi="Bookman Old Style"/>
          <w:b/>
          <w:sz w:val="32"/>
          <w:szCs w:val="32"/>
        </w:rPr>
        <w:t>«КАЛАРСКИЙ РАЙОН»</w:t>
      </w:r>
    </w:p>
    <w:p w:rsidR="00265C7C" w:rsidRPr="00265C7C" w:rsidRDefault="00265C7C" w:rsidP="00265C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5C7C" w:rsidRPr="00265C7C" w:rsidRDefault="00265C7C" w:rsidP="00265C7C">
      <w:pPr>
        <w:rPr>
          <w:rFonts w:ascii="Bookman Old Style" w:hAnsi="Bookman Old Style"/>
          <w:b/>
          <w:i/>
          <w:sz w:val="28"/>
          <w:szCs w:val="28"/>
        </w:rPr>
      </w:pPr>
      <w:r w:rsidRPr="00265C7C">
        <w:rPr>
          <w:rFonts w:ascii="Bookman Old Style" w:hAnsi="Bookman Old Style"/>
          <w:b/>
          <w:i/>
          <w:sz w:val="28"/>
          <w:szCs w:val="28"/>
        </w:rPr>
        <w:t xml:space="preserve">от 27 апреля 2018 года </w:t>
      </w:r>
      <w:r w:rsidRPr="00265C7C">
        <w:rPr>
          <w:rFonts w:ascii="Bookman Old Style" w:hAnsi="Bookman Old Style"/>
          <w:b/>
          <w:i/>
          <w:sz w:val="28"/>
          <w:szCs w:val="28"/>
        </w:rPr>
        <w:tab/>
      </w:r>
      <w:r w:rsidRPr="00265C7C">
        <w:rPr>
          <w:rFonts w:ascii="Bookman Old Style" w:hAnsi="Bookman Old Style"/>
          <w:b/>
          <w:i/>
          <w:sz w:val="28"/>
          <w:szCs w:val="28"/>
        </w:rPr>
        <w:tab/>
      </w:r>
      <w:r w:rsidRPr="00265C7C">
        <w:rPr>
          <w:rFonts w:ascii="Bookman Old Style" w:hAnsi="Bookman Old Style"/>
          <w:b/>
          <w:i/>
          <w:sz w:val="28"/>
          <w:szCs w:val="28"/>
        </w:rPr>
        <w:tab/>
      </w:r>
      <w:r w:rsidRPr="00265C7C">
        <w:rPr>
          <w:rFonts w:ascii="Bookman Old Style" w:hAnsi="Bookman Old Style"/>
          <w:b/>
          <w:i/>
          <w:sz w:val="28"/>
          <w:szCs w:val="28"/>
        </w:rPr>
        <w:tab/>
      </w:r>
      <w:r w:rsidRPr="00265C7C">
        <w:rPr>
          <w:rFonts w:ascii="Bookman Old Style" w:hAnsi="Bookman Old Style"/>
          <w:b/>
          <w:i/>
          <w:sz w:val="28"/>
          <w:szCs w:val="28"/>
        </w:rPr>
        <w:tab/>
      </w:r>
      <w:r w:rsidRPr="00265C7C">
        <w:rPr>
          <w:rFonts w:ascii="Bookman Old Style" w:hAnsi="Bookman Old Style"/>
          <w:b/>
          <w:i/>
          <w:sz w:val="28"/>
          <w:szCs w:val="28"/>
        </w:rPr>
        <w:tab/>
      </w:r>
      <w:r w:rsidRPr="00265C7C">
        <w:rPr>
          <w:rFonts w:ascii="Bookman Old Style" w:hAnsi="Bookman Old Style"/>
          <w:b/>
          <w:i/>
          <w:sz w:val="28"/>
          <w:szCs w:val="28"/>
        </w:rPr>
        <w:tab/>
        <w:t>№ 16</w:t>
      </w:r>
      <w:r>
        <w:rPr>
          <w:rFonts w:ascii="Bookman Old Style" w:hAnsi="Bookman Old Style"/>
          <w:b/>
          <w:i/>
          <w:sz w:val="28"/>
          <w:szCs w:val="28"/>
        </w:rPr>
        <w:t>4</w:t>
      </w:r>
    </w:p>
    <w:p w:rsidR="00265C7C" w:rsidRPr="00265C7C" w:rsidRDefault="00265C7C" w:rsidP="00265C7C">
      <w:pPr>
        <w:ind w:firstLine="708"/>
        <w:jc w:val="center"/>
        <w:rPr>
          <w:b/>
          <w:bCs/>
          <w:sz w:val="24"/>
          <w:szCs w:val="24"/>
        </w:rPr>
      </w:pPr>
      <w:proofErr w:type="gramStart"/>
      <w:r w:rsidRPr="00265C7C">
        <w:rPr>
          <w:b/>
          <w:bCs/>
          <w:sz w:val="24"/>
          <w:szCs w:val="24"/>
        </w:rPr>
        <w:t>с</w:t>
      </w:r>
      <w:proofErr w:type="gramEnd"/>
      <w:r w:rsidRPr="00265C7C">
        <w:rPr>
          <w:b/>
          <w:bCs/>
          <w:sz w:val="24"/>
          <w:szCs w:val="24"/>
        </w:rPr>
        <w:t>. Чара</w:t>
      </w:r>
    </w:p>
    <w:p w:rsidR="006B6A5D" w:rsidRDefault="006B6A5D" w:rsidP="006B6A5D">
      <w:pPr>
        <w:jc w:val="center"/>
        <w:rPr>
          <w:b/>
          <w:sz w:val="28"/>
          <w:szCs w:val="28"/>
        </w:rPr>
      </w:pPr>
    </w:p>
    <w:p w:rsidR="0031039B" w:rsidRPr="006C569A" w:rsidRDefault="0031039B" w:rsidP="00C178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569A">
        <w:rPr>
          <w:b/>
          <w:bCs/>
          <w:sz w:val="28"/>
          <w:szCs w:val="28"/>
        </w:rPr>
        <w:t xml:space="preserve">Об утверждении </w:t>
      </w:r>
      <w:r w:rsidR="00265C7C">
        <w:rPr>
          <w:b/>
          <w:bCs/>
          <w:sz w:val="28"/>
          <w:szCs w:val="28"/>
        </w:rPr>
        <w:t>п</w:t>
      </w:r>
      <w:r w:rsidR="00481D35">
        <w:rPr>
          <w:b/>
          <w:bCs/>
          <w:sz w:val="28"/>
          <w:szCs w:val="28"/>
        </w:rPr>
        <w:t>оложения о порядке назначения</w:t>
      </w:r>
      <w:r w:rsidR="00C17820">
        <w:rPr>
          <w:b/>
          <w:bCs/>
          <w:sz w:val="28"/>
          <w:szCs w:val="28"/>
        </w:rPr>
        <w:t xml:space="preserve"> </w:t>
      </w:r>
      <w:r w:rsidRPr="006C569A">
        <w:rPr>
          <w:b/>
          <w:bCs/>
          <w:sz w:val="28"/>
          <w:szCs w:val="28"/>
        </w:rPr>
        <w:t>на должности предсе</w:t>
      </w:r>
      <w:r w:rsidR="00481D35">
        <w:rPr>
          <w:b/>
          <w:bCs/>
          <w:sz w:val="28"/>
          <w:szCs w:val="28"/>
        </w:rPr>
        <w:t>дателя,</w:t>
      </w:r>
      <w:r w:rsidR="00C17820">
        <w:rPr>
          <w:b/>
          <w:bCs/>
          <w:sz w:val="28"/>
          <w:szCs w:val="28"/>
        </w:rPr>
        <w:t xml:space="preserve"> </w:t>
      </w:r>
      <w:r w:rsidRPr="006C569A">
        <w:rPr>
          <w:b/>
          <w:bCs/>
          <w:sz w:val="28"/>
          <w:szCs w:val="28"/>
        </w:rPr>
        <w:t xml:space="preserve">аудитора контрольно-счетной палаты </w:t>
      </w:r>
      <w:r w:rsidR="00C17820">
        <w:rPr>
          <w:b/>
          <w:bCs/>
          <w:sz w:val="28"/>
          <w:szCs w:val="28"/>
        </w:rPr>
        <w:t>муниципального</w:t>
      </w:r>
      <w:r w:rsidRPr="006C569A">
        <w:rPr>
          <w:b/>
          <w:bCs/>
          <w:sz w:val="28"/>
          <w:szCs w:val="28"/>
        </w:rPr>
        <w:t xml:space="preserve"> района</w:t>
      </w:r>
      <w:r w:rsidR="00C17820">
        <w:rPr>
          <w:b/>
          <w:bCs/>
          <w:sz w:val="28"/>
          <w:szCs w:val="28"/>
        </w:rPr>
        <w:t xml:space="preserve"> «Каларский район»</w:t>
      </w:r>
    </w:p>
    <w:p w:rsidR="0031039B" w:rsidRPr="00D5548C" w:rsidRDefault="0031039B" w:rsidP="0031039B">
      <w:pPr>
        <w:widowControl w:val="0"/>
        <w:autoSpaceDE w:val="0"/>
        <w:autoSpaceDN w:val="0"/>
        <w:adjustRightInd w:val="0"/>
        <w:jc w:val="both"/>
      </w:pPr>
    </w:p>
    <w:p w:rsidR="0031039B" w:rsidRPr="00265C7C" w:rsidRDefault="0031039B" w:rsidP="00265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C569A">
        <w:rPr>
          <w:sz w:val="28"/>
          <w:szCs w:val="28"/>
        </w:rPr>
        <w:t xml:space="preserve">В соответствии с Федеральным </w:t>
      </w:r>
      <w:hyperlink r:id="rId7" w:history="1">
        <w:r w:rsidRPr="00DF629C">
          <w:rPr>
            <w:sz w:val="28"/>
            <w:szCs w:val="28"/>
          </w:rPr>
          <w:t>законом</w:t>
        </w:r>
      </w:hyperlink>
      <w:r w:rsidRPr="006C569A">
        <w:rPr>
          <w:sz w:val="28"/>
          <w:szCs w:val="28"/>
        </w:rPr>
        <w:t xml:space="preserve"> от 06.10.2003 </w:t>
      </w:r>
      <w:r w:rsidR="00C526E1">
        <w:rPr>
          <w:sz w:val="28"/>
          <w:szCs w:val="28"/>
        </w:rPr>
        <w:t xml:space="preserve">г. № </w:t>
      </w:r>
      <w:r w:rsidRPr="006C569A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8" w:history="1">
        <w:r w:rsidRPr="00DF629C">
          <w:rPr>
            <w:sz w:val="28"/>
            <w:szCs w:val="28"/>
          </w:rPr>
          <w:t>законом</w:t>
        </w:r>
      </w:hyperlink>
      <w:r w:rsidRPr="006C569A">
        <w:rPr>
          <w:sz w:val="28"/>
          <w:szCs w:val="28"/>
        </w:rPr>
        <w:t xml:space="preserve"> от 07.02.2011 </w:t>
      </w:r>
      <w:r w:rsidR="00C526E1">
        <w:rPr>
          <w:sz w:val="28"/>
          <w:szCs w:val="28"/>
        </w:rPr>
        <w:t xml:space="preserve">г. № </w:t>
      </w:r>
      <w:r w:rsidRPr="006C569A">
        <w:rPr>
          <w:sz w:val="28"/>
          <w:szCs w:val="28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</w:t>
      </w:r>
      <w:r w:rsidR="003123AD">
        <w:rPr>
          <w:sz w:val="28"/>
          <w:szCs w:val="28"/>
        </w:rPr>
        <w:t xml:space="preserve">аний", </w:t>
      </w:r>
      <w:r w:rsidR="001F65E9" w:rsidRPr="001F65E9">
        <w:rPr>
          <w:sz w:val="28"/>
          <w:szCs w:val="28"/>
        </w:rPr>
        <w:t>Закон</w:t>
      </w:r>
      <w:r w:rsidR="001F65E9">
        <w:rPr>
          <w:sz w:val="28"/>
          <w:szCs w:val="28"/>
        </w:rPr>
        <w:t>ом</w:t>
      </w:r>
      <w:r w:rsidR="001F65E9" w:rsidRPr="001F65E9">
        <w:rPr>
          <w:sz w:val="28"/>
          <w:szCs w:val="28"/>
        </w:rPr>
        <w:t xml:space="preserve"> Забайкальского края от 24.11.2011</w:t>
      </w:r>
      <w:r w:rsidR="00C526E1">
        <w:rPr>
          <w:sz w:val="28"/>
          <w:szCs w:val="28"/>
        </w:rPr>
        <w:t xml:space="preserve"> г. № </w:t>
      </w:r>
      <w:r w:rsidR="001F65E9" w:rsidRPr="001F65E9">
        <w:rPr>
          <w:sz w:val="28"/>
          <w:szCs w:val="28"/>
        </w:rPr>
        <w:t>586-ЗЗК "Об отдельных вопросах организации и деятельности контрольно-счетных органов муниципальных образований Забайкальского края"</w:t>
      </w:r>
      <w:r w:rsidR="00C526E1">
        <w:rPr>
          <w:sz w:val="28"/>
          <w:szCs w:val="28"/>
        </w:rPr>
        <w:t xml:space="preserve">, </w:t>
      </w:r>
      <w:r w:rsidR="001F65E9" w:rsidRPr="001F65E9">
        <w:rPr>
          <w:sz w:val="28"/>
          <w:szCs w:val="28"/>
        </w:rPr>
        <w:t xml:space="preserve"> </w:t>
      </w:r>
      <w:r w:rsidR="00E03C4C" w:rsidRPr="00E03C4C">
        <w:rPr>
          <w:sz w:val="28"/>
          <w:szCs w:val="28"/>
        </w:rPr>
        <w:t>Закон</w:t>
      </w:r>
      <w:r w:rsidR="00C526E1">
        <w:rPr>
          <w:sz w:val="28"/>
          <w:szCs w:val="28"/>
        </w:rPr>
        <w:t>ом</w:t>
      </w:r>
      <w:r w:rsidR="00E03C4C" w:rsidRPr="00E03C4C">
        <w:rPr>
          <w:sz w:val="28"/>
          <w:szCs w:val="28"/>
        </w:rPr>
        <w:t xml:space="preserve"> Забайкальского края</w:t>
      </w:r>
      <w:proofErr w:type="gramEnd"/>
      <w:r w:rsidR="00E03C4C" w:rsidRPr="00E03C4C">
        <w:rPr>
          <w:sz w:val="28"/>
          <w:szCs w:val="28"/>
        </w:rPr>
        <w:t xml:space="preserve"> от 29.12.2008 </w:t>
      </w:r>
      <w:r w:rsidR="00C526E1">
        <w:rPr>
          <w:sz w:val="28"/>
          <w:szCs w:val="28"/>
        </w:rPr>
        <w:t xml:space="preserve">г. № 108-ЗЗК </w:t>
      </w:r>
      <w:r w:rsidR="00C526E1" w:rsidRPr="00E03C4C">
        <w:rPr>
          <w:sz w:val="28"/>
          <w:szCs w:val="28"/>
        </w:rPr>
        <w:t>"</w:t>
      </w:r>
      <w:r w:rsidR="00E03C4C" w:rsidRPr="00E03C4C">
        <w:rPr>
          <w:sz w:val="28"/>
          <w:szCs w:val="28"/>
        </w:rPr>
        <w:t>О муниципальной службе в Забайкальском крае</w:t>
      </w:r>
      <w:r w:rsidR="00C526E1" w:rsidRPr="00E03C4C">
        <w:rPr>
          <w:sz w:val="28"/>
          <w:szCs w:val="28"/>
        </w:rPr>
        <w:t>"</w:t>
      </w:r>
      <w:r w:rsidR="00E03C4C">
        <w:rPr>
          <w:sz w:val="28"/>
          <w:szCs w:val="28"/>
        </w:rPr>
        <w:t>,</w:t>
      </w:r>
      <w:r w:rsidR="001F65E9">
        <w:rPr>
          <w:sz w:val="28"/>
          <w:szCs w:val="28"/>
        </w:rPr>
        <w:t xml:space="preserve"> </w:t>
      </w:r>
      <w:hyperlink r:id="rId9" w:history="1">
        <w:r w:rsidRPr="00DF629C">
          <w:rPr>
            <w:sz w:val="28"/>
            <w:szCs w:val="28"/>
          </w:rPr>
          <w:t>Уставом</w:t>
        </w:r>
      </w:hyperlink>
      <w:r w:rsidRPr="00DF629C">
        <w:rPr>
          <w:sz w:val="28"/>
          <w:szCs w:val="28"/>
        </w:rPr>
        <w:t xml:space="preserve"> </w:t>
      </w:r>
      <w:r w:rsidR="003123AD">
        <w:rPr>
          <w:sz w:val="28"/>
          <w:szCs w:val="28"/>
        </w:rPr>
        <w:t>муниципального района «Каларский район»</w:t>
      </w:r>
      <w:r w:rsidR="00265C7C">
        <w:rPr>
          <w:sz w:val="28"/>
          <w:szCs w:val="28"/>
        </w:rPr>
        <w:t xml:space="preserve">, Совет </w:t>
      </w:r>
      <w:r w:rsidR="003123AD">
        <w:rPr>
          <w:sz w:val="28"/>
          <w:szCs w:val="28"/>
        </w:rPr>
        <w:t>муниципального</w:t>
      </w:r>
      <w:r w:rsidRPr="006C569A">
        <w:rPr>
          <w:sz w:val="28"/>
          <w:szCs w:val="28"/>
        </w:rPr>
        <w:t xml:space="preserve"> района</w:t>
      </w:r>
      <w:r w:rsidR="003123AD">
        <w:rPr>
          <w:sz w:val="28"/>
          <w:szCs w:val="28"/>
        </w:rPr>
        <w:t xml:space="preserve"> «Каларский район» </w:t>
      </w:r>
      <w:proofErr w:type="gramStart"/>
      <w:r w:rsidR="003123AD" w:rsidRPr="00265C7C">
        <w:rPr>
          <w:b/>
          <w:sz w:val="28"/>
          <w:szCs w:val="28"/>
        </w:rPr>
        <w:t>Р</w:t>
      </w:r>
      <w:proofErr w:type="gramEnd"/>
      <w:r w:rsidR="00265C7C">
        <w:rPr>
          <w:b/>
          <w:sz w:val="28"/>
          <w:szCs w:val="28"/>
        </w:rPr>
        <w:t xml:space="preserve"> </w:t>
      </w:r>
      <w:r w:rsidR="003123AD" w:rsidRPr="00265C7C">
        <w:rPr>
          <w:b/>
          <w:sz w:val="28"/>
          <w:szCs w:val="28"/>
        </w:rPr>
        <w:t>Е</w:t>
      </w:r>
      <w:r w:rsidR="00265C7C">
        <w:rPr>
          <w:b/>
          <w:sz w:val="28"/>
          <w:szCs w:val="28"/>
        </w:rPr>
        <w:t xml:space="preserve"> </w:t>
      </w:r>
      <w:r w:rsidR="003123AD" w:rsidRPr="00265C7C">
        <w:rPr>
          <w:b/>
          <w:sz w:val="28"/>
          <w:szCs w:val="28"/>
        </w:rPr>
        <w:t>Ш</w:t>
      </w:r>
      <w:r w:rsidR="00265C7C">
        <w:rPr>
          <w:b/>
          <w:sz w:val="28"/>
          <w:szCs w:val="28"/>
        </w:rPr>
        <w:t xml:space="preserve"> </w:t>
      </w:r>
      <w:r w:rsidR="003123AD" w:rsidRPr="00265C7C">
        <w:rPr>
          <w:b/>
          <w:sz w:val="28"/>
          <w:szCs w:val="28"/>
        </w:rPr>
        <w:t>И</w:t>
      </w:r>
      <w:r w:rsidR="00265C7C">
        <w:rPr>
          <w:b/>
          <w:sz w:val="28"/>
          <w:szCs w:val="28"/>
        </w:rPr>
        <w:t xml:space="preserve"> </w:t>
      </w:r>
      <w:r w:rsidR="003123AD" w:rsidRPr="00265C7C">
        <w:rPr>
          <w:b/>
          <w:sz w:val="28"/>
          <w:szCs w:val="28"/>
        </w:rPr>
        <w:t>Л:</w:t>
      </w:r>
    </w:p>
    <w:p w:rsidR="0031039B" w:rsidRPr="006C569A" w:rsidRDefault="0031039B" w:rsidP="0031039B">
      <w:pPr>
        <w:ind w:firstLine="540"/>
        <w:jc w:val="both"/>
        <w:rPr>
          <w:b/>
          <w:i/>
          <w:sz w:val="28"/>
          <w:szCs w:val="28"/>
        </w:rPr>
      </w:pPr>
    </w:p>
    <w:p w:rsidR="0031039B" w:rsidRDefault="0031039B" w:rsidP="0031039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65C7C">
        <w:rPr>
          <w:b/>
          <w:sz w:val="28"/>
          <w:szCs w:val="28"/>
        </w:rPr>
        <w:t>1.</w:t>
      </w:r>
      <w:r w:rsidRPr="006C569A">
        <w:rPr>
          <w:sz w:val="28"/>
          <w:szCs w:val="28"/>
        </w:rPr>
        <w:t xml:space="preserve"> Утвердить прилагаемое </w:t>
      </w:r>
      <w:hyperlink w:anchor="Par28" w:history="1">
        <w:r w:rsidR="00265C7C">
          <w:rPr>
            <w:sz w:val="28"/>
            <w:szCs w:val="28"/>
          </w:rPr>
          <w:t>п</w:t>
        </w:r>
        <w:r w:rsidRPr="00CC744B">
          <w:rPr>
            <w:sz w:val="28"/>
            <w:szCs w:val="28"/>
          </w:rPr>
          <w:t>оложение</w:t>
        </w:r>
      </w:hyperlink>
      <w:r w:rsidRPr="006C569A">
        <w:rPr>
          <w:sz w:val="28"/>
          <w:szCs w:val="28"/>
        </w:rPr>
        <w:t xml:space="preserve"> о</w:t>
      </w:r>
      <w:r w:rsidR="003123AD">
        <w:rPr>
          <w:sz w:val="28"/>
          <w:szCs w:val="28"/>
        </w:rPr>
        <w:t xml:space="preserve"> порядке назначения</w:t>
      </w:r>
      <w:r w:rsidRPr="006C569A">
        <w:rPr>
          <w:sz w:val="28"/>
          <w:szCs w:val="28"/>
        </w:rPr>
        <w:t xml:space="preserve"> на должности </w:t>
      </w:r>
      <w:r w:rsidRPr="006C569A">
        <w:rPr>
          <w:bCs/>
          <w:sz w:val="28"/>
          <w:szCs w:val="28"/>
        </w:rPr>
        <w:t>предсе</w:t>
      </w:r>
      <w:r w:rsidR="00E03C4C">
        <w:rPr>
          <w:bCs/>
          <w:sz w:val="28"/>
          <w:szCs w:val="28"/>
        </w:rPr>
        <w:t>дателя,</w:t>
      </w:r>
      <w:r w:rsidRPr="006C569A">
        <w:rPr>
          <w:bCs/>
          <w:sz w:val="28"/>
          <w:szCs w:val="28"/>
        </w:rPr>
        <w:t xml:space="preserve"> аудитора контрольно-с</w:t>
      </w:r>
      <w:r w:rsidR="003123AD">
        <w:rPr>
          <w:bCs/>
          <w:sz w:val="28"/>
          <w:szCs w:val="28"/>
        </w:rPr>
        <w:t>четной палаты муниципального</w:t>
      </w:r>
      <w:r>
        <w:rPr>
          <w:bCs/>
          <w:sz w:val="28"/>
          <w:szCs w:val="28"/>
        </w:rPr>
        <w:t xml:space="preserve"> района</w:t>
      </w:r>
      <w:r w:rsidR="003123AD">
        <w:rPr>
          <w:bCs/>
          <w:sz w:val="28"/>
          <w:szCs w:val="28"/>
        </w:rPr>
        <w:t xml:space="preserve"> «Каларский район»</w:t>
      </w:r>
      <w:r>
        <w:rPr>
          <w:bCs/>
          <w:sz w:val="28"/>
          <w:szCs w:val="28"/>
        </w:rPr>
        <w:t>.</w:t>
      </w:r>
    </w:p>
    <w:p w:rsidR="00265C7C" w:rsidRPr="0031039B" w:rsidRDefault="00265C7C" w:rsidP="0031039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65C7C" w:rsidRPr="00E93720" w:rsidRDefault="00265C7C" w:rsidP="00265C7C">
      <w:pPr>
        <w:ind w:firstLine="708"/>
        <w:jc w:val="both"/>
        <w:rPr>
          <w:sz w:val="28"/>
        </w:rPr>
      </w:pPr>
      <w:r>
        <w:rPr>
          <w:b/>
          <w:sz w:val="28"/>
        </w:rPr>
        <w:t>2</w:t>
      </w:r>
      <w:r w:rsidRPr="00E93720">
        <w:rPr>
          <w:b/>
          <w:sz w:val="28"/>
        </w:rPr>
        <w:t xml:space="preserve">. </w:t>
      </w:r>
      <w:r w:rsidRPr="00E93720">
        <w:rPr>
          <w:sz w:val="28"/>
        </w:rPr>
        <w:t>Настоящее решение вступает в силу на следующий день после дня его официального опубликования (обнародования) на официальном сайте муниципального района "Каларский ра</w:t>
      </w:r>
      <w:r>
        <w:rPr>
          <w:sz w:val="28"/>
        </w:rPr>
        <w:t>йон" калар.забайкальскийкрай.рф</w:t>
      </w:r>
    </w:p>
    <w:p w:rsidR="00265C7C" w:rsidRPr="00E93720" w:rsidRDefault="00265C7C" w:rsidP="00265C7C">
      <w:pPr>
        <w:ind w:firstLine="709"/>
        <w:jc w:val="both"/>
        <w:rPr>
          <w:sz w:val="28"/>
        </w:rPr>
      </w:pPr>
    </w:p>
    <w:p w:rsidR="00265C7C" w:rsidRPr="00E93720" w:rsidRDefault="00265C7C" w:rsidP="00265C7C">
      <w:pPr>
        <w:tabs>
          <w:tab w:val="left" w:pos="3100"/>
        </w:tabs>
        <w:ind w:firstLine="709"/>
        <w:jc w:val="both"/>
        <w:rPr>
          <w:sz w:val="28"/>
          <w:szCs w:val="28"/>
        </w:rPr>
      </w:pPr>
    </w:p>
    <w:p w:rsidR="00265C7C" w:rsidRPr="00E93720" w:rsidRDefault="00265C7C" w:rsidP="00265C7C">
      <w:pPr>
        <w:tabs>
          <w:tab w:val="left" w:pos="3100"/>
        </w:tabs>
        <w:ind w:firstLine="709"/>
        <w:jc w:val="both"/>
        <w:rPr>
          <w:sz w:val="28"/>
          <w:szCs w:val="28"/>
        </w:rPr>
      </w:pPr>
    </w:p>
    <w:p w:rsidR="00265C7C" w:rsidRPr="00E93720" w:rsidRDefault="00265C7C" w:rsidP="00265C7C">
      <w:pPr>
        <w:jc w:val="both"/>
        <w:rPr>
          <w:sz w:val="28"/>
          <w:szCs w:val="28"/>
        </w:rPr>
      </w:pPr>
      <w:r w:rsidRPr="00E93720">
        <w:rPr>
          <w:sz w:val="28"/>
          <w:szCs w:val="28"/>
        </w:rPr>
        <w:t xml:space="preserve">Глава </w:t>
      </w:r>
      <w:proofErr w:type="gramStart"/>
      <w:r w:rsidRPr="00E93720">
        <w:rPr>
          <w:sz w:val="28"/>
          <w:szCs w:val="28"/>
        </w:rPr>
        <w:t>муниципального</w:t>
      </w:r>
      <w:proofErr w:type="gramEnd"/>
    </w:p>
    <w:p w:rsidR="00265C7C" w:rsidRDefault="00265C7C" w:rsidP="00265C7C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«Каларский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3720">
        <w:rPr>
          <w:sz w:val="28"/>
          <w:szCs w:val="28"/>
        </w:rPr>
        <w:tab/>
        <w:t>П.В. Романов</w:t>
      </w:r>
    </w:p>
    <w:p w:rsidR="00C526E1" w:rsidRDefault="00C526E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5C7C" w:rsidRPr="00C526E1" w:rsidRDefault="00265C7C" w:rsidP="00265C7C">
      <w:pPr>
        <w:ind w:firstLine="567"/>
        <w:jc w:val="right"/>
        <w:rPr>
          <w:color w:val="000000"/>
          <w:sz w:val="28"/>
          <w:szCs w:val="28"/>
        </w:rPr>
      </w:pPr>
      <w:bookmarkStart w:id="0" w:name="Par23"/>
      <w:bookmarkEnd w:id="0"/>
      <w:r w:rsidRPr="00C526E1">
        <w:rPr>
          <w:b/>
          <w:color w:val="000000"/>
          <w:sz w:val="28"/>
          <w:szCs w:val="28"/>
        </w:rPr>
        <w:lastRenderedPageBreak/>
        <w:t>УТВЕРЖДЕНО</w:t>
      </w:r>
      <w:r w:rsidRPr="00C526E1">
        <w:rPr>
          <w:color w:val="000000"/>
          <w:sz w:val="28"/>
          <w:szCs w:val="28"/>
        </w:rPr>
        <w:t>:</w:t>
      </w:r>
    </w:p>
    <w:p w:rsidR="00265C7C" w:rsidRPr="00C526E1" w:rsidRDefault="00265C7C" w:rsidP="00265C7C">
      <w:pPr>
        <w:ind w:firstLine="567"/>
        <w:jc w:val="right"/>
        <w:rPr>
          <w:color w:val="000000"/>
          <w:sz w:val="28"/>
          <w:szCs w:val="28"/>
        </w:rPr>
      </w:pPr>
      <w:r w:rsidRPr="00C526E1">
        <w:rPr>
          <w:color w:val="000000"/>
          <w:sz w:val="28"/>
          <w:szCs w:val="28"/>
        </w:rPr>
        <w:t xml:space="preserve">решением Совета муниципального </w:t>
      </w:r>
    </w:p>
    <w:p w:rsidR="00265C7C" w:rsidRPr="00C526E1" w:rsidRDefault="00265C7C" w:rsidP="00265C7C">
      <w:pPr>
        <w:ind w:firstLine="567"/>
        <w:jc w:val="right"/>
        <w:rPr>
          <w:color w:val="000000"/>
          <w:sz w:val="28"/>
          <w:szCs w:val="28"/>
        </w:rPr>
      </w:pPr>
      <w:r w:rsidRPr="00C526E1">
        <w:rPr>
          <w:color w:val="000000"/>
          <w:sz w:val="28"/>
          <w:szCs w:val="28"/>
        </w:rPr>
        <w:t xml:space="preserve">района «Каларский район» </w:t>
      </w:r>
    </w:p>
    <w:p w:rsidR="00265C7C" w:rsidRPr="00C526E1" w:rsidRDefault="00265C7C" w:rsidP="00265C7C">
      <w:pPr>
        <w:ind w:firstLine="567"/>
        <w:jc w:val="right"/>
        <w:rPr>
          <w:color w:val="000000"/>
          <w:sz w:val="28"/>
          <w:szCs w:val="28"/>
        </w:rPr>
      </w:pPr>
      <w:r w:rsidRPr="00C526E1">
        <w:rPr>
          <w:color w:val="000000"/>
          <w:sz w:val="28"/>
          <w:szCs w:val="28"/>
        </w:rPr>
        <w:t>от 27 апреля 2018г. № 164</w:t>
      </w:r>
    </w:p>
    <w:p w:rsidR="0031039B" w:rsidRPr="00D5548C" w:rsidRDefault="0031039B" w:rsidP="0031039B">
      <w:pPr>
        <w:widowControl w:val="0"/>
        <w:autoSpaceDE w:val="0"/>
        <w:autoSpaceDN w:val="0"/>
        <w:adjustRightInd w:val="0"/>
        <w:jc w:val="both"/>
      </w:pPr>
    </w:p>
    <w:p w:rsidR="0031039B" w:rsidRDefault="0031039B" w:rsidP="0031039B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28"/>
      <w:bookmarkStart w:id="2" w:name="Par33"/>
      <w:bookmarkEnd w:id="1"/>
      <w:bookmarkEnd w:id="2"/>
    </w:p>
    <w:p w:rsidR="0031039B" w:rsidRPr="00FB143E" w:rsidRDefault="00265C7C" w:rsidP="00C526E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65C7C">
        <w:rPr>
          <w:b/>
          <w:sz w:val="28"/>
          <w:szCs w:val="28"/>
        </w:rPr>
        <w:t>П</w:t>
      </w:r>
      <w:r w:rsidR="00C526E1">
        <w:rPr>
          <w:b/>
          <w:sz w:val="28"/>
          <w:szCs w:val="28"/>
        </w:rPr>
        <w:t xml:space="preserve">оложение </w:t>
      </w:r>
      <w:r w:rsidR="0031039B" w:rsidRPr="00FB143E">
        <w:rPr>
          <w:b/>
          <w:bCs/>
          <w:sz w:val="28"/>
          <w:szCs w:val="28"/>
        </w:rPr>
        <w:t>о</w:t>
      </w:r>
      <w:r w:rsidR="003123AD">
        <w:rPr>
          <w:b/>
          <w:bCs/>
          <w:sz w:val="28"/>
          <w:szCs w:val="28"/>
        </w:rPr>
        <w:t xml:space="preserve"> порядке назначения</w:t>
      </w:r>
      <w:r w:rsidR="0031039B" w:rsidRPr="00FB143E">
        <w:rPr>
          <w:b/>
          <w:bCs/>
          <w:sz w:val="28"/>
          <w:szCs w:val="28"/>
        </w:rPr>
        <w:t xml:space="preserve"> на должности предсе</w:t>
      </w:r>
      <w:r w:rsidR="003123AD">
        <w:rPr>
          <w:b/>
          <w:bCs/>
          <w:sz w:val="28"/>
          <w:szCs w:val="28"/>
        </w:rPr>
        <w:t>дателя</w:t>
      </w:r>
      <w:r w:rsidR="00591487">
        <w:rPr>
          <w:b/>
          <w:bCs/>
          <w:sz w:val="28"/>
          <w:szCs w:val="28"/>
        </w:rPr>
        <w:t xml:space="preserve">, </w:t>
      </w:r>
      <w:r w:rsidR="0031039B" w:rsidRPr="00FB143E">
        <w:rPr>
          <w:b/>
          <w:bCs/>
          <w:sz w:val="28"/>
          <w:szCs w:val="28"/>
        </w:rPr>
        <w:t>аудитора кон</w:t>
      </w:r>
      <w:r w:rsidR="003123AD">
        <w:rPr>
          <w:b/>
          <w:bCs/>
          <w:sz w:val="28"/>
          <w:szCs w:val="28"/>
        </w:rPr>
        <w:t>трольно-счетной палаты муниципального</w:t>
      </w:r>
      <w:r w:rsidR="0031039B" w:rsidRPr="00FB143E">
        <w:rPr>
          <w:b/>
          <w:bCs/>
          <w:sz w:val="28"/>
          <w:szCs w:val="28"/>
        </w:rPr>
        <w:t xml:space="preserve"> района</w:t>
      </w:r>
      <w:r w:rsidR="003123AD">
        <w:rPr>
          <w:b/>
          <w:bCs/>
          <w:sz w:val="28"/>
          <w:szCs w:val="28"/>
        </w:rPr>
        <w:t xml:space="preserve"> «Каларский район»</w:t>
      </w:r>
    </w:p>
    <w:p w:rsidR="0031039B" w:rsidRPr="00FB143E" w:rsidRDefault="0031039B" w:rsidP="00F01F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039B" w:rsidRPr="00FB143E" w:rsidRDefault="0031039B" w:rsidP="0031039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B143E">
        <w:rPr>
          <w:b/>
          <w:sz w:val="28"/>
          <w:szCs w:val="28"/>
        </w:rPr>
        <w:t>1. Общие положения</w:t>
      </w:r>
    </w:p>
    <w:p w:rsidR="0031039B" w:rsidRPr="00FB143E" w:rsidRDefault="0031039B" w:rsidP="003103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143E">
        <w:rPr>
          <w:sz w:val="28"/>
          <w:szCs w:val="28"/>
        </w:rPr>
        <w:t xml:space="preserve">1.1. Настоящее Положение определяет порядок внесения, </w:t>
      </w:r>
      <w:r w:rsidR="009A5525">
        <w:rPr>
          <w:sz w:val="28"/>
          <w:szCs w:val="28"/>
        </w:rPr>
        <w:t>рассмотрения</w:t>
      </w:r>
      <w:r w:rsidRPr="00FB143E">
        <w:rPr>
          <w:sz w:val="28"/>
          <w:szCs w:val="28"/>
        </w:rPr>
        <w:t xml:space="preserve"> и назначения кандидатур на дол</w:t>
      </w:r>
      <w:r w:rsidR="00F01FC3">
        <w:rPr>
          <w:sz w:val="28"/>
          <w:szCs w:val="28"/>
        </w:rPr>
        <w:t>жности председателя</w:t>
      </w:r>
      <w:r w:rsidR="009A5525">
        <w:rPr>
          <w:sz w:val="28"/>
          <w:szCs w:val="28"/>
        </w:rPr>
        <w:t>,</w:t>
      </w:r>
      <w:r w:rsidRPr="00FB143E">
        <w:rPr>
          <w:sz w:val="28"/>
          <w:szCs w:val="28"/>
        </w:rPr>
        <w:t xml:space="preserve"> аудитора кон</w:t>
      </w:r>
      <w:r w:rsidR="00F01FC3">
        <w:rPr>
          <w:sz w:val="28"/>
          <w:szCs w:val="28"/>
        </w:rPr>
        <w:t>трольно-счетной палаты муниципального</w:t>
      </w:r>
      <w:r w:rsidRPr="00FB143E">
        <w:rPr>
          <w:sz w:val="28"/>
          <w:szCs w:val="28"/>
        </w:rPr>
        <w:t xml:space="preserve"> района</w:t>
      </w:r>
      <w:r w:rsidR="00F01FC3">
        <w:rPr>
          <w:sz w:val="28"/>
          <w:szCs w:val="28"/>
        </w:rPr>
        <w:t xml:space="preserve"> «Каларский район»</w:t>
      </w:r>
      <w:r w:rsidRPr="00FB143E">
        <w:rPr>
          <w:sz w:val="28"/>
          <w:szCs w:val="28"/>
        </w:rPr>
        <w:t>.</w:t>
      </w:r>
    </w:p>
    <w:p w:rsidR="0031039B" w:rsidRPr="00FB143E" w:rsidRDefault="0031039B" w:rsidP="003103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143E">
        <w:rPr>
          <w:sz w:val="28"/>
          <w:szCs w:val="28"/>
        </w:rPr>
        <w:t>1.2. Положение обеспечивает равные права граждан Российской Федерации на замещение должностей председателя</w:t>
      </w:r>
      <w:r w:rsidR="00F01FC3">
        <w:rPr>
          <w:sz w:val="28"/>
          <w:szCs w:val="28"/>
        </w:rPr>
        <w:t xml:space="preserve"> и</w:t>
      </w:r>
      <w:r w:rsidRPr="00FB143E">
        <w:rPr>
          <w:sz w:val="28"/>
          <w:szCs w:val="28"/>
        </w:rPr>
        <w:t xml:space="preserve"> аудитора контрольно-счетной палаты.</w:t>
      </w:r>
    </w:p>
    <w:p w:rsidR="0031039B" w:rsidRPr="00FB143E" w:rsidRDefault="0031039B" w:rsidP="003103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143E">
        <w:rPr>
          <w:sz w:val="28"/>
          <w:szCs w:val="28"/>
        </w:rPr>
        <w:t xml:space="preserve">1.3. Не допускается </w:t>
      </w:r>
      <w:proofErr w:type="gramStart"/>
      <w:r w:rsidRPr="00FB143E">
        <w:rPr>
          <w:sz w:val="28"/>
          <w:szCs w:val="28"/>
        </w:rPr>
        <w:t>установление</w:t>
      </w:r>
      <w:proofErr w:type="gramEnd"/>
      <w:r w:rsidRPr="00FB143E">
        <w:rPr>
          <w:sz w:val="28"/>
          <w:szCs w:val="28"/>
        </w:rPr>
        <w:t xml:space="preserve">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политическим партиям, общественным объединениям, а также от других обстоятельств, не связанных с профессиональными и деловыми качествами.</w:t>
      </w:r>
    </w:p>
    <w:p w:rsidR="0031039B" w:rsidRPr="00FB143E" w:rsidRDefault="0031039B" w:rsidP="0031039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41"/>
      <w:bookmarkEnd w:id="3"/>
    </w:p>
    <w:p w:rsidR="0031039B" w:rsidRPr="00FB143E" w:rsidRDefault="0031039B" w:rsidP="00F01FC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B143E">
        <w:rPr>
          <w:b/>
          <w:sz w:val="28"/>
          <w:szCs w:val="28"/>
        </w:rPr>
        <w:t>2. Требования к кандидат</w:t>
      </w:r>
      <w:r w:rsidR="00F01FC3">
        <w:rPr>
          <w:b/>
          <w:sz w:val="28"/>
          <w:szCs w:val="28"/>
        </w:rPr>
        <w:t>урам на должности председателя</w:t>
      </w:r>
      <w:r w:rsidRPr="00FB143E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FB143E">
        <w:rPr>
          <w:b/>
          <w:sz w:val="28"/>
          <w:szCs w:val="28"/>
        </w:rPr>
        <w:t>аудитора кон</w:t>
      </w:r>
      <w:r w:rsidR="00F01FC3">
        <w:rPr>
          <w:b/>
          <w:sz w:val="28"/>
          <w:szCs w:val="28"/>
        </w:rPr>
        <w:t>трольно-счетной палаты муниципального</w:t>
      </w:r>
      <w:r w:rsidRPr="00FB143E">
        <w:rPr>
          <w:b/>
          <w:sz w:val="28"/>
          <w:szCs w:val="28"/>
        </w:rPr>
        <w:t xml:space="preserve"> района</w:t>
      </w:r>
      <w:r w:rsidR="00F01FC3">
        <w:rPr>
          <w:b/>
          <w:sz w:val="28"/>
          <w:szCs w:val="28"/>
        </w:rPr>
        <w:t xml:space="preserve"> «Каларский район»</w:t>
      </w:r>
    </w:p>
    <w:p w:rsidR="00102CB8" w:rsidRPr="00FB143E" w:rsidRDefault="0031039B" w:rsidP="000334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143E">
        <w:rPr>
          <w:sz w:val="28"/>
          <w:szCs w:val="28"/>
        </w:rPr>
        <w:t>2.1. К кандидату на долж</w:t>
      </w:r>
      <w:r w:rsidR="00F01FC3">
        <w:rPr>
          <w:sz w:val="28"/>
          <w:szCs w:val="28"/>
        </w:rPr>
        <w:t xml:space="preserve">ность председателя </w:t>
      </w:r>
      <w:r w:rsidRPr="00FB143E">
        <w:rPr>
          <w:sz w:val="28"/>
          <w:szCs w:val="28"/>
        </w:rPr>
        <w:t>кон</w:t>
      </w:r>
      <w:r w:rsidR="005A626B">
        <w:rPr>
          <w:sz w:val="28"/>
          <w:szCs w:val="28"/>
        </w:rPr>
        <w:t>трольно-счетной палаты,</w:t>
      </w:r>
      <w:r w:rsidR="007F00E5">
        <w:rPr>
          <w:sz w:val="28"/>
          <w:szCs w:val="28"/>
        </w:rPr>
        <w:t xml:space="preserve"> высшая</w:t>
      </w:r>
      <w:r w:rsidRPr="00FB143E">
        <w:rPr>
          <w:sz w:val="28"/>
          <w:szCs w:val="28"/>
        </w:rPr>
        <w:t xml:space="preserve"> </w:t>
      </w:r>
      <w:r w:rsidR="005A626B">
        <w:rPr>
          <w:sz w:val="28"/>
          <w:szCs w:val="28"/>
        </w:rPr>
        <w:t>должность муниципальной службы,</w:t>
      </w:r>
      <w:r w:rsidRPr="00FB143E">
        <w:rPr>
          <w:sz w:val="28"/>
          <w:szCs w:val="28"/>
        </w:rPr>
        <w:t xml:space="preserve"> предъявляются следующие требования:</w:t>
      </w:r>
    </w:p>
    <w:p w:rsidR="00F8468E" w:rsidRDefault="0031039B" w:rsidP="00F846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02CB8">
        <w:rPr>
          <w:sz w:val="28"/>
          <w:szCs w:val="28"/>
        </w:rPr>
        <w:t xml:space="preserve">- </w:t>
      </w:r>
      <w:r w:rsidR="00102CB8" w:rsidRPr="00102CB8">
        <w:rPr>
          <w:rFonts w:eastAsiaTheme="minorHAnsi"/>
          <w:sz w:val="28"/>
          <w:szCs w:val="28"/>
          <w:lang w:eastAsia="en-US"/>
        </w:rPr>
        <w:t>наличие высшего образования не ниже ур</w:t>
      </w:r>
      <w:r w:rsidR="00F8468E">
        <w:rPr>
          <w:rFonts w:eastAsiaTheme="minorHAnsi"/>
          <w:sz w:val="28"/>
          <w:szCs w:val="28"/>
          <w:lang w:eastAsia="en-US"/>
        </w:rPr>
        <w:t xml:space="preserve">овня </w:t>
      </w:r>
      <w:proofErr w:type="spellStart"/>
      <w:r w:rsidR="00F8468E">
        <w:rPr>
          <w:rFonts w:eastAsiaTheme="minorHAnsi"/>
          <w:sz w:val="28"/>
          <w:szCs w:val="28"/>
          <w:lang w:eastAsia="en-US"/>
        </w:rPr>
        <w:t>специалитета</w:t>
      </w:r>
      <w:proofErr w:type="spellEnd"/>
      <w:r w:rsidR="00F8468E">
        <w:rPr>
          <w:rFonts w:eastAsiaTheme="minorHAnsi"/>
          <w:sz w:val="28"/>
          <w:szCs w:val="28"/>
          <w:lang w:eastAsia="en-US"/>
        </w:rPr>
        <w:t xml:space="preserve">, магистратуры и </w:t>
      </w:r>
      <w:r w:rsidR="00F8468E" w:rsidRPr="00F8468E">
        <w:rPr>
          <w:rFonts w:eastAsiaTheme="minorHAnsi"/>
          <w:sz w:val="28"/>
          <w:szCs w:val="28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102CB8" w:rsidRPr="00102CB8" w:rsidRDefault="00102CB8" w:rsidP="00102C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F00E5">
        <w:rPr>
          <w:rFonts w:eastAsiaTheme="minorHAnsi"/>
          <w:sz w:val="28"/>
          <w:szCs w:val="28"/>
          <w:lang w:eastAsia="en-US"/>
        </w:rPr>
        <w:t>не менее четырех</w:t>
      </w:r>
      <w:r w:rsidRPr="00102CB8">
        <w:rPr>
          <w:rFonts w:eastAsiaTheme="minorHAnsi"/>
          <w:sz w:val="28"/>
          <w:szCs w:val="28"/>
          <w:lang w:eastAsia="en-US"/>
        </w:rPr>
        <w:t xml:space="preserve"> лет стажа муниципал</w:t>
      </w:r>
      <w:r w:rsidR="007F00E5">
        <w:rPr>
          <w:rFonts w:eastAsiaTheme="minorHAnsi"/>
          <w:sz w:val="28"/>
          <w:szCs w:val="28"/>
          <w:lang w:eastAsia="en-US"/>
        </w:rPr>
        <w:t xml:space="preserve">ьной службы или </w:t>
      </w:r>
      <w:r w:rsidR="00CD4B6E">
        <w:rPr>
          <w:rFonts w:eastAsiaTheme="minorHAnsi"/>
          <w:sz w:val="28"/>
          <w:szCs w:val="28"/>
          <w:lang w:eastAsia="en-US"/>
        </w:rPr>
        <w:t>стажа</w:t>
      </w:r>
      <w:r w:rsidRPr="00102CB8">
        <w:rPr>
          <w:rFonts w:eastAsiaTheme="minorHAnsi"/>
          <w:sz w:val="28"/>
          <w:szCs w:val="28"/>
          <w:lang w:eastAsia="en-US"/>
        </w:rPr>
        <w:t xml:space="preserve"> работы по специальности, направлению подготовки</w:t>
      </w:r>
      <w:r w:rsidR="009A5525">
        <w:rPr>
          <w:rFonts w:eastAsiaTheme="minorHAnsi"/>
          <w:sz w:val="28"/>
          <w:szCs w:val="28"/>
          <w:lang w:eastAsia="en-US"/>
        </w:rPr>
        <w:t>;</w:t>
      </w:r>
    </w:p>
    <w:p w:rsidR="00102CB8" w:rsidRDefault="0031039B" w:rsidP="000334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143E">
        <w:rPr>
          <w:sz w:val="28"/>
          <w:szCs w:val="28"/>
        </w:rPr>
        <w:t>- наличие гражданства Российской Федерации;</w:t>
      </w:r>
    </w:p>
    <w:p w:rsidR="00102CB8" w:rsidRPr="009A5525" w:rsidRDefault="00033440" w:rsidP="009A55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33440">
        <w:rPr>
          <w:rFonts w:eastAsiaTheme="minorHAnsi"/>
          <w:sz w:val="28"/>
          <w:szCs w:val="28"/>
          <w:lang w:eastAsia="en-US"/>
        </w:rPr>
        <w:t xml:space="preserve">знание </w:t>
      </w:r>
      <w:hyperlink r:id="rId10" w:history="1">
        <w:r w:rsidRPr="009A5525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033440">
        <w:rPr>
          <w:rFonts w:eastAsiaTheme="minorHAnsi"/>
          <w:sz w:val="28"/>
          <w:szCs w:val="28"/>
          <w:lang w:eastAsia="en-US"/>
        </w:rPr>
        <w:t xml:space="preserve">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Бюджетного кодекса РФ,</w:t>
      </w:r>
      <w:r w:rsidRPr="00033440">
        <w:rPr>
          <w:rFonts w:eastAsiaTheme="minorHAnsi"/>
          <w:sz w:val="28"/>
          <w:szCs w:val="28"/>
          <w:lang w:eastAsia="en-US"/>
        </w:rPr>
        <w:t xml:space="preserve"> федеральных законов и законов Забайкальского края, регулирующих вопросы организации местного самоуправления, наделения органов местного самоуправления отдельными государственными полномочиями,</w:t>
      </w:r>
      <w:r w:rsidR="009A5525">
        <w:rPr>
          <w:rFonts w:eastAsiaTheme="minorHAnsi"/>
          <w:sz w:val="28"/>
          <w:szCs w:val="28"/>
          <w:lang w:eastAsia="en-US"/>
        </w:rPr>
        <w:t xml:space="preserve"> Устава муниципального района «Каларский район», </w:t>
      </w:r>
      <w:r w:rsidRPr="00033440">
        <w:rPr>
          <w:rFonts w:eastAsiaTheme="minorHAnsi"/>
          <w:sz w:val="28"/>
          <w:szCs w:val="28"/>
          <w:lang w:eastAsia="en-US"/>
        </w:rPr>
        <w:t xml:space="preserve"> нормативных правовых актов муниципального района «Каларский район»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1039B" w:rsidRPr="00FB143E" w:rsidRDefault="0031039B" w:rsidP="003103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143E">
        <w:rPr>
          <w:sz w:val="28"/>
          <w:szCs w:val="28"/>
        </w:rPr>
        <w:t>2.2. К кандидату на должность аудитора кон</w:t>
      </w:r>
      <w:r w:rsidR="005A626B">
        <w:rPr>
          <w:sz w:val="28"/>
          <w:szCs w:val="28"/>
        </w:rPr>
        <w:t xml:space="preserve">трольно-счетной палаты, </w:t>
      </w:r>
      <w:r w:rsidRPr="00FB143E">
        <w:rPr>
          <w:sz w:val="28"/>
          <w:szCs w:val="28"/>
        </w:rPr>
        <w:t xml:space="preserve"> </w:t>
      </w:r>
      <w:r w:rsidR="004A5E17" w:rsidRPr="004A5E17">
        <w:rPr>
          <w:sz w:val="28"/>
          <w:szCs w:val="28"/>
        </w:rPr>
        <w:t>главная</w:t>
      </w:r>
      <w:r w:rsidRPr="004A5E17">
        <w:rPr>
          <w:sz w:val="28"/>
          <w:szCs w:val="28"/>
        </w:rPr>
        <w:t xml:space="preserve"> должность</w:t>
      </w:r>
      <w:r w:rsidR="005A626B">
        <w:rPr>
          <w:sz w:val="28"/>
          <w:szCs w:val="28"/>
        </w:rPr>
        <w:t xml:space="preserve"> муниципальной службы,</w:t>
      </w:r>
      <w:r w:rsidRPr="00FB143E">
        <w:rPr>
          <w:sz w:val="28"/>
          <w:szCs w:val="28"/>
        </w:rPr>
        <w:t xml:space="preserve"> предъявляются следующие требования:</w:t>
      </w:r>
    </w:p>
    <w:p w:rsidR="0031039B" w:rsidRPr="00F8468E" w:rsidRDefault="0031039B" w:rsidP="00F846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43E">
        <w:rPr>
          <w:sz w:val="28"/>
          <w:szCs w:val="28"/>
        </w:rPr>
        <w:t>- наличие высшего профессионального образования</w:t>
      </w:r>
      <w:r w:rsidR="004A5E17">
        <w:rPr>
          <w:sz w:val="28"/>
          <w:szCs w:val="28"/>
        </w:rPr>
        <w:t xml:space="preserve"> </w:t>
      </w:r>
      <w:r w:rsidR="004A5E17" w:rsidRPr="00102CB8">
        <w:rPr>
          <w:rFonts w:eastAsiaTheme="minorHAnsi"/>
          <w:sz w:val="28"/>
          <w:szCs w:val="28"/>
          <w:lang w:eastAsia="en-US"/>
        </w:rPr>
        <w:t>не ниже ур</w:t>
      </w:r>
      <w:r w:rsidR="004A5E17">
        <w:rPr>
          <w:rFonts w:eastAsiaTheme="minorHAnsi"/>
          <w:sz w:val="28"/>
          <w:szCs w:val="28"/>
          <w:lang w:eastAsia="en-US"/>
        </w:rPr>
        <w:t xml:space="preserve">овня </w:t>
      </w:r>
      <w:proofErr w:type="spellStart"/>
      <w:r w:rsidR="004A5E17">
        <w:rPr>
          <w:rFonts w:eastAsiaTheme="minorHAnsi"/>
          <w:sz w:val="28"/>
          <w:szCs w:val="28"/>
          <w:lang w:eastAsia="en-US"/>
        </w:rPr>
        <w:t>специалитета</w:t>
      </w:r>
      <w:proofErr w:type="spellEnd"/>
      <w:r w:rsidR="004A5E17">
        <w:rPr>
          <w:rFonts w:eastAsiaTheme="minorHAnsi"/>
          <w:sz w:val="28"/>
          <w:szCs w:val="28"/>
          <w:lang w:eastAsia="en-US"/>
        </w:rPr>
        <w:t>, магистратуры</w:t>
      </w:r>
      <w:r w:rsidR="00F8468E">
        <w:rPr>
          <w:sz w:val="28"/>
          <w:szCs w:val="28"/>
        </w:rPr>
        <w:t xml:space="preserve"> </w:t>
      </w:r>
      <w:r w:rsidR="00F8468E">
        <w:rPr>
          <w:rFonts w:eastAsiaTheme="minorHAnsi"/>
          <w:sz w:val="28"/>
          <w:szCs w:val="28"/>
          <w:lang w:eastAsia="en-US"/>
        </w:rPr>
        <w:t xml:space="preserve">и </w:t>
      </w:r>
      <w:r w:rsidR="00F8468E" w:rsidRPr="00F8468E">
        <w:rPr>
          <w:rFonts w:eastAsiaTheme="minorHAnsi"/>
          <w:sz w:val="28"/>
          <w:szCs w:val="28"/>
        </w:rPr>
        <w:t xml:space="preserve">опыт работы в области государственного, </w:t>
      </w:r>
      <w:r w:rsidR="00F8468E" w:rsidRPr="00F8468E">
        <w:rPr>
          <w:rFonts w:eastAsiaTheme="minorHAnsi"/>
          <w:sz w:val="28"/>
          <w:szCs w:val="28"/>
        </w:rPr>
        <w:lastRenderedPageBreak/>
        <w:t>муниципального управления, государственного, муниципального контроля (аудита), эко</w:t>
      </w:r>
      <w:r w:rsidR="00F8468E">
        <w:rPr>
          <w:rFonts w:eastAsiaTheme="minorHAnsi"/>
          <w:sz w:val="28"/>
          <w:szCs w:val="28"/>
        </w:rPr>
        <w:t>номики, финансов, юриспруденции</w:t>
      </w:r>
      <w:r w:rsidRPr="00FB143E">
        <w:rPr>
          <w:sz w:val="28"/>
          <w:szCs w:val="28"/>
        </w:rPr>
        <w:t>;</w:t>
      </w:r>
    </w:p>
    <w:p w:rsidR="00102CB8" w:rsidRPr="00033440" w:rsidRDefault="00102CB8" w:rsidP="009A55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A5E17">
        <w:rPr>
          <w:rFonts w:eastAsiaTheme="minorHAnsi"/>
          <w:sz w:val="28"/>
          <w:szCs w:val="28"/>
          <w:lang w:eastAsia="en-US"/>
        </w:rPr>
        <w:t xml:space="preserve">не менее </w:t>
      </w:r>
      <w:r w:rsidR="00CD4B6E">
        <w:rPr>
          <w:rFonts w:eastAsiaTheme="minorHAnsi"/>
          <w:sz w:val="28"/>
          <w:szCs w:val="28"/>
          <w:lang w:eastAsia="en-US"/>
        </w:rPr>
        <w:t>двух</w:t>
      </w:r>
      <w:r w:rsidRPr="00102CB8">
        <w:rPr>
          <w:rFonts w:eastAsiaTheme="minorHAnsi"/>
          <w:sz w:val="28"/>
          <w:szCs w:val="28"/>
          <w:lang w:eastAsia="en-US"/>
        </w:rPr>
        <w:t xml:space="preserve"> лет стажа муниципальной службы или стажа работы по специальности, направлению подготовки;</w:t>
      </w:r>
    </w:p>
    <w:p w:rsidR="0031039B" w:rsidRPr="00FB143E" w:rsidRDefault="0031039B" w:rsidP="003103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143E">
        <w:rPr>
          <w:sz w:val="28"/>
          <w:szCs w:val="28"/>
        </w:rPr>
        <w:t>- наличие гражданства Российской Федерации;</w:t>
      </w:r>
    </w:p>
    <w:p w:rsidR="0031039B" w:rsidRPr="00BD5FD8" w:rsidRDefault="00033440" w:rsidP="00265C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33440">
        <w:rPr>
          <w:rFonts w:eastAsiaTheme="minorHAnsi"/>
          <w:sz w:val="28"/>
          <w:szCs w:val="28"/>
          <w:lang w:eastAsia="en-US"/>
        </w:rPr>
        <w:t xml:space="preserve">знание </w:t>
      </w:r>
      <w:hyperlink r:id="rId11" w:history="1">
        <w:r w:rsidRPr="009A5525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033440">
        <w:rPr>
          <w:rFonts w:eastAsiaTheme="minorHAnsi"/>
          <w:sz w:val="28"/>
          <w:szCs w:val="28"/>
          <w:lang w:eastAsia="en-US"/>
        </w:rPr>
        <w:t xml:space="preserve">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Бюджетного кодекса РФ,</w:t>
      </w:r>
      <w:r w:rsidR="009A5525">
        <w:rPr>
          <w:rFonts w:eastAsiaTheme="minorHAnsi"/>
          <w:sz w:val="28"/>
          <w:szCs w:val="28"/>
          <w:lang w:eastAsia="en-US"/>
        </w:rPr>
        <w:t xml:space="preserve"> Ф</w:t>
      </w:r>
      <w:r w:rsidRPr="00033440">
        <w:rPr>
          <w:rFonts w:eastAsiaTheme="minorHAnsi"/>
          <w:sz w:val="28"/>
          <w:szCs w:val="28"/>
          <w:lang w:eastAsia="en-US"/>
        </w:rPr>
        <w:t>едеральных законов и законов Забайкальского края, регулирующих вопросы организации местного самоуправления, наделения органов местного самоуправления отдельными государственными полномочиями,</w:t>
      </w:r>
      <w:r w:rsidR="009A5525">
        <w:rPr>
          <w:rFonts w:eastAsiaTheme="minorHAnsi"/>
          <w:sz w:val="28"/>
          <w:szCs w:val="28"/>
          <w:lang w:eastAsia="en-US"/>
        </w:rPr>
        <w:t xml:space="preserve"> Устава муниципального района «Каларский район»,</w:t>
      </w:r>
      <w:r w:rsidRPr="00033440">
        <w:rPr>
          <w:rFonts w:eastAsiaTheme="minorHAnsi"/>
          <w:sz w:val="28"/>
          <w:szCs w:val="28"/>
          <w:lang w:eastAsia="en-US"/>
        </w:rPr>
        <w:t xml:space="preserve"> нормативных правовых актов муниципального района «Каларский район»</w:t>
      </w:r>
      <w:r w:rsidR="00BD5FD8">
        <w:rPr>
          <w:rFonts w:eastAsiaTheme="minorHAnsi"/>
          <w:sz w:val="28"/>
          <w:szCs w:val="28"/>
          <w:lang w:eastAsia="en-US"/>
        </w:rPr>
        <w:t>.</w:t>
      </w:r>
    </w:p>
    <w:p w:rsidR="0031039B" w:rsidRPr="00FB143E" w:rsidRDefault="0031039B" w:rsidP="003103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143E">
        <w:rPr>
          <w:sz w:val="28"/>
          <w:szCs w:val="28"/>
        </w:rPr>
        <w:t>2.3. Гражданин Российской Федерации не может быть назначен на дол</w:t>
      </w:r>
      <w:r w:rsidR="00033440">
        <w:rPr>
          <w:sz w:val="28"/>
          <w:szCs w:val="28"/>
        </w:rPr>
        <w:t>жность председателя</w:t>
      </w:r>
      <w:r w:rsidRPr="00FB143E">
        <w:rPr>
          <w:sz w:val="28"/>
          <w:szCs w:val="28"/>
        </w:rPr>
        <w:t xml:space="preserve"> или аудитора контрольно-счетной палаты в случае:</w:t>
      </w:r>
    </w:p>
    <w:p w:rsidR="0031039B" w:rsidRDefault="0031039B" w:rsidP="003103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наличия у него неснятой или непогашенной судимости;</w:t>
      </w:r>
    </w:p>
    <w:p w:rsidR="0031039B" w:rsidRDefault="0031039B" w:rsidP="003103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31039B" w:rsidRDefault="0031039B" w:rsidP="003103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31039B" w:rsidRPr="0031039B" w:rsidRDefault="0031039B" w:rsidP="004763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</w:t>
      </w:r>
      <w:r w:rsidR="00476367">
        <w:rPr>
          <w:sz w:val="28"/>
          <w:szCs w:val="28"/>
        </w:rPr>
        <w:t>тории иностранного государства.</w:t>
      </w:r>
    </w:p>
    <w:p w:rsidR="0031039B" w:rsidRPr="00FB143E" w:rsidRDefault="0031039B" w:rsidP="003103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143E">
        <w:rPr>
          <w:sz w:val="28"/>
          <w:szCs w:val="28"/>
        </w:rPr>
        <w:t>2.4. Граждане Российской Федерации,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действующем законодательством.</w:t>
      </w:r>
    </w:p>
    <w:p w:rsidR="0031039B" w:rsidRPr="00FB143E" w:rsidRDefault="0031039B" w:rsidP="003103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39B" w:rsidRPr="00FB143E" w:rsidRDefault="0031039B" w:rsidP="0031039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bookmarkStart w:id="4" w:name="Par64"/>
      <w:bookmarkStart w:id="5" w:name="Par77"/>
      <w:bookmarkEnd w:id="4"/>
      <w:bookmarkEnd w:id="5"/>
      <w:r>
        <w:rPr>
          <w:b/>
          <w:sz w:val="28"/>
          <w:szCs w:val="28"/>
        </w:rPr>
        <w:t>3</w:t>
      </w:r>
      <w:r w:rsidR="00BB4481">
        <w:rPr>
          <w:b/>
          <w:sz w:val="28"/>
          <w:szCs w:val="28"/>
        </w:rPr>
        <w:t>. Порядок внесения и</w:t>
      </w:r>
      <w:r w:rsidRPr="00FB143E">
        <w:rPr>
          <w:b/>
          <w:sz w:val="28"/>
          <w:szCs w:val="28"/>
        </w:rPr>
        <w:t xml:space="preserve"> рассмотрения</w:t>
      </w:r>
      <w:r w:rsidR="00BB4481">
        <w:rPr>
          <w:b/>
          <w:sz w:val="28"/>
          <w:szCs w:val="28"/>
        </w:rPr>
        <w:t xml:space="preserve"> </w:t>
      </w:r>
      <w:r w:rsidRPr="00FB143E">
        <w:rPr>
          <w:b/>
          <w:sz w:val="28"/>
          <w:szCs w:val="28"/>
        </w:rPr>
        <w:t>кандидатур на должности председ</w:t>
      </w:r>
      <w:r w:rsidR="00033440">
        <w:rPr>
          <w:b/>
          <w:sz w:val="28"/>
          <w:szCs w:val="28"/>
        </w:rPr>
        <w:t>ателя,</w:t>
      </w:r>
      <w:r w:rsidRPr="00FB143E">
        <w:rPr>
          <w:b/>
          <w:sz w:val="28"/>
          <w:szCs w:val="28"/>
        </w:rPr>
        <w:t xml:space="preserve"> аудитор</w:t>
      </w:r>
      <w:r>
        <w:rPr>
          <w:b/>
          <w:sz w:val="28"/>
          <w:szCs w:val="28"/>
        </w:rPr>
        <w:t>а кон</w:t>
      </w:r>
      <w:r w:rsidR="00033440">
        <w:rPr>
          <w:b/>
          <w:sz w:val="28"/>
          <w:szCs w:val="28"/>
        </w:rPr>
        <w:t>трольно счетной палаты муниципального</w:t>
      </w:r>
      <w:r>
        <w:rPr>
          <w:b/>
          <w:sz w:val="28"/>
          <w:szCs w:val="28"/>
        </w:rPr>
        <w:t xml:space="preserve"> района</w:t>
      </w:r>
      <w:r w:rsidR="00033440">
        <w:rPr>
          <w:b/>
          <w:sz w:val="28"/>
          <w:szCs w:val="28"/>
        </w:rPr>
        <w:t xml:space="preserve"> «Каларский район»</w:t>
      </w:r>
    </w:p>
    <w:p w:rsidR="0031039B" w:rsidRPr="00FB143E" w:rsidRDefault="0031039B" w:rsidP="003103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FB143E">
        <w:rPr>
          <w:sz w:val="28"/>
          <w:szCs w:val="28"/>
        </w:rPr>
        <w:t xml:space="preserve"> Предсе</w:t>
      </w:r>
      <w:r w:rsidR="00033440">
        <w:rPr>
          <w:sz w:val="28"/>
          <w:szCs w:val="28"/>
        </w:rPr>
        <w:t>датель и аудитор</w:t>
      </w:r>
      <w:r w:rsidRPr="00FB143E">
        <w:rPr>
          <w:sz w:val="28"/>
          <w:szCs w:val="28"/>
        </w:rPr>
        <w:t xml:space="preserve"> контрольно-счетной палаты назначаются на </w:t>
      </w:r>
      <w:r w:rsidR="009A5525">
        <w:rPr>
          <w:sz w:val="28"/>
          <w:szCs w:val="28"/>
        </w:rPr>
        <w:t xml:space="preserve">должность </w:t>
      </w:r>
      <w:r w:rsidR="00033440">
        <w:rPr>
          <w:sz w:val="28"/>
          <w:szCs w:val="28"/>
        </w:rPr>
        <w:t xml:space="preserve"> решением Совета муниципального</w:t>
      </w:r>
      <w:r w:rsidR="00AD5659">
        <w:rPr>
          <w:sz w:val="28"/>
          <w:szCs w:val="28"/>
        </w:rPr>
        <w:t xml:space="preserve"> района «Каларский район» (далее - Совет</w:t>
      </w:r>
      <w:r>
        <w:rPr>
          <w:sz w:val="28"/>
          <w:szCs w:val="28"/>
        </w:rPr>
        <w:t xml:space="preserve">) </w:t>
      </w:r>
      <w:r w:rsidRPr="00FB143E">
        <w:rPr>
          <w:sz w:val="28"/>
          <w:szCs w:val="28"/>
        </w:rPr>
        <w:t>в соответствии с настоящим Положением.</w:t>
      </w:r>
    </w:p>
    <w:p w:rsidR="003E0A76" w:rsidRPr="003E0A76" w:rsidRDefault="0031039B" w:rsidP="003E0A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B143E">
        <w:rPr>
          <w:sz w:val="28"/>
          <w:szCs w:val="28"/>
        </w:rPr>
        <w:t xml:space="preserve">2 </w:t>
      </w:r>
      <w:r w:rsidR="003E0A76">
        <w:rPr>
          <w:sz w:val="28"/>
          <w:szCs w:val="28"/>
        </w:rPr>
        <w:t xml:space="preserve"> </w:t>
      </w:r>
      <w:r w:rsidR="003E0A76">
        <w:rPr>
          <w:color w:val="000000"/>
          <w:spacing w:val="-2"/>
          <w:sz w:val="28"/>
          <w:szCs w:val="28"/>
        </w:rPr>
        <w:t>Предложения о кандидатурах на должность</w:t>
      </w:r>
      <w:r w:rsidR="00BD5FD8">
        <w:rPr>
          <w:color w:val="000000"/>
          <w:spacing w:val="-2"/>
          <w:sz w:val="28"/>
          <w:szCs w:val="28"/>
        </w:rPr>
        <w:t xml:space="preserve"> председателя</w:t>
      </w:r>
      <w:r w:rsidR="009A5525">
        <w:rPr>
          <w:color w:val="000000"/>
          <w:spacing w:val="-2"/>
          <w:sz w:val="28"/>
          <w:szCs w:val="28"/>
        </w:rPr>
        <w:t>,</w:t>
      </w:r>
      <w:r w:rsidR="004A67D7">
        <w:rPr>
          <w:color w:val="000000"/>
          <w:spacing w:val="-2"/>
          <w:sz w:val="28"/>
          <w:szCs w:val="28"/>
        </w:rPr>
        <w:t xml:space="preserve"> аудитора</w:t>
      </w:r>
      <w:r w:rsidR="00BD5FD8">
        <w:rPr>
          <w:color w:val="000000"/>
          <w:spacing w:val="-2"/>
          <w:sz w:val="28"/>
          <w:szCs w:val="28"/>
        </w:rPr>
        <w:t xml:space="preserve"> Контрольно-счетной палаты</w:t>
      </w:r>
      <w:r w:rsidR="003E0A76">
        <w:rPr>
          <w:color w:val="000000"/>
          <w:spacing w:val="-2"/>
          <w:sz w:val="28"/>
          <w:szCs w:val="28"/>
        </w:rPr>
        <w:t xml:space="preserve"> </w:t>
      </w:r>
      <w:r w:rsidR="003E0A76">
        <w:rPr>
          <w:color w:val="000000"/>
          <w:spacing w:val="-4"/>
          <w:sz w:val="28"/>
          <w:szCs w:val="28"/>
        </w:rPr>
        <w:t xml:space="preserve">вносятся в </w:t>
      </w:r>
      <w:r w:rsidR="003E0A76">
        <w:rPr>
          <w:color w:val="000000"/>
          <w:sz w:val="28"/>
          <w:szCs w:val="28"/>
        </w:rPr>
        <w:t>Совет муниципального район «Каларский район»:</w:t>
      </w:r>
    </w:p>
    <w:p w:rsidR="003E0A76" w:rsidRPr="003E0A76" w:rsidRDefault="003E0A76" w:rsidP="003E0A76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1) Председателем Совета муниципального района «Каларский район»;</w:t>
      </w:r>
    </w:p>
    <w:p w:rsidR="003E0A76" w:rsidRDefault="003E0A76" w:rsidP="003E0A76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депутатами, </w:t>
      </w:r>
      <w:r>
        <w:rPr>
          <w:color w:val="000000"/>
          <w:spacing w:val="-4"/>
          <w:sz w:val="28"/>
          <w:szCs w:val="28"/>
        </w:rPr>
        <w:t xml:space="preserve">не менее одной </w:t>
      </w:r>
      <w:r>
        <w:rPr>
          <w:color w:val="000000"/>
          <w:sz w:val="28"/>
          <w:szCs w:val="28"/>
        </w:rPr>
        <w:t xml:space="preserve">трети от установленного числа депутатов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 муниципального района «Каларский район»;</w:t>
      </w:r>
    </w:p>
    <w:p w:rsidR="003E0A76" w:rsidRDefault="003E0A76" w:rsidP="003E0A76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3) Главой </w:t>
      </w:r>
      <w:r>
        <w:rPr>
          <w:color w:val="000000"/>
          <w:sz w:val="28"/>
          <w:szCs w:val="28"/>
        </w:rPr>
        <w:t>муниципального района «Каларский район»</w:t>
      </w:r>
      <w:r w:rsidR="00BD5FD8">
        <w:rPr>
          <w:color w:val="000000"/>
          <w:spacing w:val="-5"/>
          <w:sz w:val="28"/>
          <w:szCs w:val="28"/>
        </w:rPr>
        <w:t>.</w:t>
      </w:r>
    </w:p>
    <w:p w:rsidR="003E0A76" w:rsidRDefault="004A67D7" w:rsidP="004A67D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3.3. </w:t>
      </w:r>
      <w:proofErr w:type="gramStart"/>
      <w:r>
        <w:rPr>
          <w:color w:val="000000"/>
          <w:spacing w:val="-5"/>
          <w:sz w:val="28"/>
          <w:szCs w:val="28"/>
        </w:rPr>
        <w:t xml:space="preserve">Не позднее, чем за три месяца </w:t>
      </w:r>
      <w:r>
        <w:rPr>
          <w:color w:val="000000"/>
          <w:sz w:val="28"/>
          <w:szCs w:val="28"/>
        </w:rPr>
        <w:t>до истечения срока полномочий действующего председателя Контрольно-счетной палаты или</w:t>
      </w:r>
      <w:r w:rsidR="004A5E17">
        <w:rPr>
          <w:color w:val="000000"/>
          <w:sz w:val="28"/>
          <w:szCs w:val="28"/>
        </w:rPr>
        <w:t xml:space="preserve"> (и)</w:t>
      </w:r>
      <w:r>
        <w:rPr>
          <w:color w:val="000000"/>
          <w:sz w:val="28"/>
          <w:szCs w:val="28"/>
        </w:rPr>
        <w:t xml:space="preserve"> аудитора</w:t>
      </w:r>
      <w:r w:rsidR="00BD5FD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председатель Совета муниципального района «Каларский район» уведомляет лиц, </w:t>
      </w:r>
      <w:r w:rsidR="004A5E17">
        <w:rPr>
          <w:color w:val="000000"/>
          <w:sz w:val="28"/>
          <w:szCs w:val="28"/>
        </w:rPr>
        <w:t>перечисленных в п. 3.2.</w:t>
      </w:r>
      <w:r>
        <w:rPr>
          <w:color w:val="000000"/>
          <w:sz w:val="28"/>
          <w:szCs w:val="28"/>
        </w:rPr>
        <w:t xml:space="preserve"> о приеме предложений по кандидат</w:t>
      </w:r>
      <w:r w:rsidR="009A5525">
        <w:rPr>
          <w:color w:val="000000"/>
          <w:sz w:val="28"/>
          <w:szCs w:val="28"/>
        </w:rPr>
        <w:t>урам на должность председателя,</w:t>
      </w:r>
      <w:r>
        <w:rPr>
          <w:color w:val="000000"/>
          <w:sz w:val="28"/>
          <w:szCs w:val="28"/>
        </w:rPr>
        <w:t xml:space="preserve"> аудитора контрольно-счетной палаты</w:t>
      </w:r>
      <w:r w:rsidR="004A5E17">
        <w:rPr>
          <w:color w:val="000000"/>
          <w:sz w:val="28"/>
          <w:szCs w:val="28"/>
        </w:rPr>
        <w:t>, с направлением в газету «Северная правда» информации о предстоящем назначении на должность председателя или (и) аудитора Контрольно-счетной палаты</w:t>
      </w:r>
      <w:r>
        <w:rPr>
          <w:color w:val="000000"/>
          <w:sz w:val="28"/>
          <w:szCs w:val="28"/>
        </w:rPr>
        <w:t>.</w:t>
      </w:r>
      <w:proofErr w:type="gramEnd"/>
    </w:p>
    <w:p w:rsidR="002A7A78" w:rsidRDefault="002A7A78" w:rsidP="00BD5FD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Субъекты, обладающие правом внесения кандидатур на должность председателя, аудитора контрольно-счетной палаты в срок, не поздне чем за два месяца до истечения полномочий действующего председателя или аудитора Контрольно-счетной палаты</w:t>
      </w:r>
      <w:r w:rsidR="009A552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направляют в Совет предложения по кандидатурам на должность председателя и</w:t>
      </w:r>
      <w:r w:rsidR="005A626B">
        <w:rPr>
          <w:color w:val="000000"/>
          <w:sz w:val="28"/>
          <w:szCs w:val="28"/>
        </w:rPr>
        <w:t xml:space="preserve"> (или)</w:t>
      </w:r>
      <w:r>
        <w:rPr>
          <w:color w:val="000000"/>
          <w:sz w:val="28"/>
          <w:szCs w:val="28"/>
        </w:rPr>
        <w:t xml:space="preserve"> аудитора контрольно-счетной палаты.</w:t>
      </w:r>
    </w:p>
    <w:p w:rsidR="002A7A78" w:rsidRDefault="002A7A78" w:rsidP="00265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При внесении кандидатуры на должность председателя, аудитора Контрольно-счетной палаты в Совет муниципального района «Каларский</w:t>
      </w:r>
      <w:r w:rsidR="009A5525">
        <w:rPr>
          <w:sz w:val="28"/>
          <w:szCs w:val="28"/>
        </w:rPr>
        <w:t xml:space="preserve"> район», субъекты, обладающ</w:t>
      </w:r>
      <w:r w:rsidR="00265C7C">
        <w:rPr>
          <w:sz w:val="28"/>
          <w:szCs w:val="28"/>
        </w:rPr>
        <w:t>ие правом внесения кандидатур</w:t>
      </w:r>
      <w:r w:rsidR="005A626B">
        <w:rPr>
          <w:sz w:val="28"/>
          <w:szCs w:val="28"/>
        </w:rPr>
        <w:t>,</w:t>
      </w:r>
      <w:r w:rsidR="00265C7C">
        <w:rPr>
          <w:sz w:val="28"/>
          <w:szCs w:val="28"/>
        </w:rPr>
        <w:t xml:space="preserve"> </w:t>
      </w:r>
      <w:r w:rsidR="009A5525">
        <w:rPr>
          <w:sz w:val="28"/>
          <w:szCs w:val="28"/>
        </w:rPr>
        <w:t>представляют в Совет</w:t>
      </w:r>
      <w:r>
        <w:rPr>
          <w:sz w:val="28"/>
          <w:szCs w:val="28"/>
        </w:rPr>
        <w:t xml:space="preserve"> следующие документы:</w:t>
      </w:r>
    </w:p>
    <w:p w:rsidR="002A7A78" w:rsidRDefault="002A7A78" w:rsidP="00265C7C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представление лица или группы лиц о внесении кандидатуры на должность председателя, аудитора контрольно-счетной палаты;</w:t>
      </w:r>
    </w:p>
    <w:p w:rsidR="002A7A78" w:rsidRDefault="002A7A78" w:rsidP="00265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письменное согласие кандидата на </w:t>
      </w:r>
      <w:r w:rsidR="00BD5FD8">
        <w:rPr>
          <w:sz w:val="28"/>
          <w:szCs w:val="28"/>
        </w:rPr>
        <w:t xml:space="preserve">назначение его Советом </w:t>
      </w:r>
      <w:r>
        <w:rPr>
          <w:sz w:val="28"/>
          <w:szCs w:val="28"/>
        </w:rPr>
        <w:t xml:space="preserve"> на должность председателя, аудитора контрольно-счетной палаты;</w:t>
      </w:r>
    </w:p>
    <w:p w:rsidR="002A7A78" w:rsidRDefault="002A7A78" w:rsidP="00265C7C">
      <w:pPr>
        <w:jc w:val="both"/>
        <w:rPr>
          <w:sz w:val="28"/>
          <w:szCs w:val="28"/>
        </w:rPr>
      </w:pPr>
      <w:r>
        <w:rPr>
          <w:sz w:val="28"/>
          <w:szCs w:val="28"/>
        </w:rPr>
        <w:t>в) копия документа, удостоверяющего личность и гражданство кандидата;</w:t>
      </w:r>
    </w:p>
    <w:p w:rsidR="002A7A78" w:rsidRDefault="002A7A78" w:rsidP="00265C7C">
      <w:pPr>
        <w:jc w:val="both"/>
        <w:rPr>
          <w:sz w:val="28"/>
          <w:szCs w:val="28"/>
        </w:rPr>
      </w:pPr>
      <w:r>
        <w:rPr>
          <w:sz w:val="28"/>
          <w:szCs w:val="28"/>
        </w:rPr>
        <w:t>г) надлежаще заверенная копия документов, подтверждающих профессиональное образование кандидата;</w:t>
      </w:r>
    </w:p>
    <w:p w:rsidR="002A7A78" w:rsidRDefault="002A7A78" w:rsidP="00265C7C">
      <w:pPr>
        <w:jc w:val="both"/>
        <w:rPr>
          <w:sz w:val="28"/>
          <w:szCs w:val="28"/>
        </w:rPr>
      </w:pPr>
      <w:r>
        <w:rPr>
          <w:sz w:val="28"/>
          <w:szCs w:val="28"/>
        </w:rPr>
        <w:t>д) надлежаще заверенная копия документа, подтверждающего опыт и стаж профессиональной деятельности (трудовая книжка и прочее) кандидата;</w:t>
      </w:r>
    </w:p>
    <w:p w:rsidR="002A7A78" w:rsidRDefault="002A7A78" w:rsidP="00265C7C">
      <w:pPr>
        <w:jc w:val="both"/>
        <w:rPr>
          <w:sz w:val="28"/>
          <w:szCs w:val="28"/>
        </w:rPr>
      </w:pPr>
      <w:r>
        <w:rPr>
          <w:sz w:val="28"/>
          <w:szCs w:val="28"/>
        </w:rPr>
        <w:t>е) сведения о доходах, об имуществе и обязательствах имущественного характера и о расходах по совершенным сделкам кандидата, супруги (супруга) и несовершеннолетних детей кандидата.</w:t>
      </w:r>
    </w:p>
    <w:p w:rsidR="004A67D7" w:rsidRPr="00983CD7" w:rsidRDefault="00BD5FD8" w:rsidP="00265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2A7A78">
        <w:rPr>
          <w:sz w:val="28"/>
          <w:szCs w:val="28"/>
        </w:rPr>
        <w:t>По истечении срока, установленного для внесения кандидатур на должность председателя, аудиторов Контрольно-счетной палаты, председатель Со</w:t>
      </w:r>
      <w:r>
        <w:rPr>
          <w:sz w:val="28"/>
          <w:szCs w:val="28"/>
        </w:rPr>
        <w:t>вета в течение 10 дней направляет для рассмотрения в Малый Совет</w:t>
      </w:r>
      <w:r w:rsidR="002A7A78">
        <w:rPr>
          <w:sz w:val="28"/>
          <w:szCs w:val="28"/>
        </w:rPr>
        <w:t xml:space="preserve"> документы кандидатов на д</w:t>
      </w:r>
      <w:r>
        <w:rPr>
          <w:sz w:val="28"/>
          <w:szCs w:val="28"/>
        </w:rPr>
        <w:t>олжность председателя, аудитора</w:t>
      </w:r>
      <w:r w:rsidR="002A7A78">
        <w:rPr>
          <w:sz w:val="28"/>
          <w:szCs w:val="28"/>
        </w:rPr>
        <w:t xml:space="preserve"> Контрольно-счетной палаты.</w:t>
      </w:r>
    </w:p>
    <w:p w:rsidR="00983CD7" w:rsidRDefault="00983CD7" w:rsidP="00265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Малый Совет рассматривает представленные документы и дает заключение об их соответствии требованиям, предъявляемым к кандидату на должность председателя, аудитора Контрольно-счетной палаты.</w:t>
      </w:r>
    </w:p>
    <w:p w:rsidR="00983CD7" w:rsidRDefault="00983CD7" w:rsidP="00265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Кандидатуры, не отвечающие установленным для замещения муниципальной должности требованиям, отклоняются. Заключение малого Совета об отклонении предложенной кандидатуры с обоснованием причины направляется выдвинувшему данную кандидатуру субъекту.</w:t>
      </w:r>
    </w:p>
    <w:p w:rsidR="00983CD7" w:rsidRDefault="00983CD7" w:rsidP="00265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BB4481">
        <w:rPr>
          <w:sz w:val="28"/>
          <w:szCs w:val="28"/>
        </w:rPr>
        <w:t>К</w:t>
      </w:r>
      <w:r w:rsidR="00715DC7">
        <w:rPr>
          <w:sz w:val="28"/>
          <w:szCs w:val="28"/>
        </w:rPr>
        <w:t>андидатур</w:t>
      </w:r>
      <w:r w:rsidR="00BB4481">
        <w:rPr>
          <w:sz w:val="28"/>
          <w:szCs w:val="28"/>
        </w:rPr>
        <w:t>ы</w:t>
      </w:r>
      <w:r w:rsidR="00715DC7">
        <w:rPr>
          <w:sz w:val="28"/>
          <w:szCs w:val="28"/>
        </w:rPr>
        <w:t xml:space="preserve"> на должности председателя или аудитора контрольно-счетной пал</w:t>
      </w:r>
      <w:r w:rsidR="00BB4481">
        <w:rPr>
          <w:sz w:val="28"/>
          <w:szCs w:val="28"/>
        </w:rPr>
        <w:t>аты, прошедшие</w:t>
      </w:r>
      <w:r w:rsidR="00715DC7">
        <w:rPr>
          <w:sz w:val="28"/>
          <w:szCs w:val="28"/>
        </w:rPr>
        <w:t xml:space="preserve"> проверку на соответствие установленным требованиям</w:t>
      </w:r>
      <w:r w:rsidR="00BB4481">
        <w:rPr>
          <w:sz w:val="28"/>
          <w:szCs w:val="28"/>
        </w:rPr>
        <w:t xml:space="preserve"> включаются в список для голосования. Список  кандидатур на должность председателя или аудитора контрольно-счетной палаты выносится для голосования на сессию Совета муниципаль</w:t>
      </w:r>
      <w:r w:rsidR="00265C7C">
        <w:rPr>
          <w:sz w:val="28"/>
          <w:szCs w:val="28"/>
        </w:rPr>
        <w:t>ного района «Каларский район».</w:t>
      </w:r>
    </w:p>
    <w:p w:rsidR="00983CD7" w:rsidRDefault="00983CD7" w:rsidP="00265C7C">
      <w:pPr>
        <w:jc w:val="both"/>
        <w:rPr>
          <w:sz w:val="28"/>
          <w:szCs w:val="28"/>
        </w:rPr>
      </w:pPr>
    </w:p>
    <w:p w:rsidR="00BB4481" w:rsidRDefault="00BB4481" w:rsidP="00BB4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Порядок назначения на должность председателя</w:t>
      </w:r>
      <w:r w:rsidR="005A626B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="005A62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или</w:t>
      </w:r>
      <w:r w:rsidR="005A626B">
        <w:rPr>
          <w:b/>
          <w:sz w:val="28"/>
          <w:szCs w:val="28"/>
        </w:rPr>
        <w:t>)</w:t>
      </w:r>
      <w:bookmarkStart w:id="6" w:name="_GoBack"/>
      <w:bookmarkEnd w:id="6"/>
      <w:r>
        <w:rPr>
          <w:b/>
          <w:sz w:val="28"/>
          <w:szCs w:val="28"/>
        </w:rPr>
        <w:t xml:space="preserve"> ауд</w:t>
      </w:r>
      <w:r w:rsidR="00265C7C">
        <w:rPr>
          <w:b/>
          <w:sz w:val="28"/>
          <w:szCs w:val="28"/>
        </w:rPr>
        <w:t>итора контрольно-счетной палаты</w:t>
      </w:r>
    </w:p>
    <w:p w:rsidR="00983CD7" w:rsidRDefault="00BB4481" w:rsidP="00265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83CD7">
        <w:rPr>
          <w:sz w:val="28"/>
          <w:szCs w:val="28"/>
        </w:rPr>
        <w:t>Кандидаты на д</w:t>
      </w:r>
      <w:r>
        <w:rPr>
          <w:sz w:val="28"/>
          <w:szCs w:val="28"/>
        </w:rPr>
        <w:t>олжность председателя, аудитора</w:t>
      </w:r>
      <w:r w:rsidR="00983CD7">
        <w:rPr>
          <w:sz w:val="28"/>
          <w:szCs w:val="28"/>
        </w:rPr>
        <w:t xml:space="preserve"> Контрольно-счетной палаты присутствуют на заседании Со</w:t>
      </w:r>
      <w:r>
        <w:rPr>
          <w:sz w:val="28"/>
          <w:szCs w:val="28"/>
        </w:rPr>
        <w:t xml:space="preserve">вета </w:t>
      </w:r>
      <w:r w:rsidR="00983CD7">
        <w:rPr>
          <w:sz w:val="28"/>
          <w:szCs w:val="28"/>
        </w:rPr>
        <w:t xml:space="preserve"> при обсуждении их кандидатур. Депутаты Со</w:t>
      </w:r>
      <w:r>
        <w:rPr>
          <w:sz w:val="28"/>
          <w:szCs w:val="28"/>
        </w:rPr>
        <w:t>вета</w:t>
      </w:r>
      <w:r w:rsidR="00983CD7">
        <w:rPr>
          <w:sz w:val="28"/>
          <w:szCs w:val="28"/>
        </w:rPr>
        <w:t xml:space="preserve"> вправе высказывать свое мнение по предложенной кандидатуре, выступать "за" или "против" кандидата. По окончании обсуждения фамилии всех кандидатов, выдвинутых на должность председателя, аудитора Контрольно-счетной палаты, за исключением лиц, взявших самоотвод, вносятся в список для голосования.</w:t>
      </w:r>
    </w:p>
    <w:p w:rsidR="00983CD7" w:rsidRDefault="00BB4481" w:rsidP="00265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83CD7">
        <w:rPr>
          <w:sz w:val="28"/>
          <w:szCs w:val="28"/>
        </w:rPr>
        <w:t>Решения о назначении кандидатов на должность председателя, аудитора Контрольно-счетной палаты принимаются открытым голосованием. Голосование по каждому кандидату производится отдельно. Каждый депутат Со</w:t>
      </w:r>
      <w:r>
        <w:rPr>
          <w:sz w:val="28"/>
          <w:szCs w:val="28"/>
        </w:rPr>
        <w:t>вета</w:t>
      </w:r>
      <w:r w:rsidR="00983CD7">
        <w:rPr>
          <w:sz w:val="28"/>
          <w:szCs w:val="28"/>
        </w:rPr>
        <w:t xml:space="preserve"> вправе проголосовать только за одну кандидатуру из числа кандидатов на одну должность.</w:t>
      </w:r>
    </w:p>
    <w:p w:rsidR="00377CE4" w:rsidRDefault="00BB4481" w:rsidP="00265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83CD7">
        <w:rPr>
          <w:sz w:val="28"/>
          <w:szCs w:val="28"/>
        </w:rPr>
        <w:t>Назначенным на должность председателя, аудитора Контрольно-счетной палаты считается кандидат, получивший больши</w:t>
      </w:r>
      <w:r>
        <w:rPr>
          <w:sz w:val="28"/>
          <w:szCs w:val="28"/>
        </w:rPr>
        <w:t xml:space="preserve">нство голосов от установленного числа </w:t>
      </w:r>
      <w:r w:rsidR="00983CD7">
        <w:rPr>
          <w:sz w:val="28"/>
          <w:szCs w:val="28"/>
        </w:rPr>
        <w:t xml:space="preserve"> депутатов Со</w:t>
      </w:r>
      <w:r>
        <w:rPr>
          <w:sz w:val="28"/>
          <w:szCs w:val="28"/>
        </w:rPr>
        <w:t>вета муниципального района «Каларский район»</w:t>
      </w:r>
      <w:r w:rsidR="00983CD7">
        <w:rPr>
          <w:sz w:val="28"/>
          <w:szCs w:val="28"/>
        </w:rPr>
        <w:t>.</w:t>
      </w:r>
    </w:p>
    <w:p w:rsidR="00377CE4" w:rsidRDefault="00377CE4" w:rsidP="00265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983CD7">
        <w:rPr>
          <w:sz w:val="28"/>
          <w:szCs w:val="28"/>
        </w:rPr>
        <w:t>Если на д</w:t>
      </w:r>
      <w:r>
        <w:rPr>
          <w:sz w:val="28"/>
          <w:szCs w:val="28"/>
        </w:rPr>
        <w:t>олжности председателя, аудитора</w:t>
      </w:r>
      <w:r w:rsidR="00983CD7">
        <w:rPr>
          <w:sz w:val="28"/>
          <w:szCs w:val="28"/>
        </w:rPr>
        <w:t xml:space="preserve"> Контрольно-счетной палаты внесено несколько кандидатур и ни один из кандидатов не наберет большинство голосов </w:t>
      </w:r>
      <w:r>
        <w:rPr>
          <w:sz w:val="28"/>
          <w:szCs w:val="28"/>
        </w:rPr>
        <w:t xml:space="preserve">от установленного числа </w:t>
      </w:r>
      <w:r w:rsidR="00983CD7">
        <w:rPr>
          <w:sz w:val="28"/>
          <w:szCs w:val="28"/>
        </w:rPr>
        <w:t xml:space="preserve"> депутатов Со</w:t>
      </w:r>
      <w:r>
        <w:rPr>
          <w:sz w:val="28"/>
          <w:szCs w:val="28"/>
        </w:rPr>
        <w:t>вета</w:t>
      </w:r>
      <w:r w:rsidR="00983CD7">
        <w:rPr>
          <w:sz w:val="28"/>
          <w:szCs w:val="28"/>
        </w:rPr>
        <w:t xml:space="preserve">, проводится повторное открытое голосование по двум кандидатам, набравшим наибольшее количество голосов. </w:t>
      </w:r>
    </w:p>
    <w:p w:rsidR="00983CD7" w:rsidRDefault="00377CE4" w:rsidP="00265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983CD7">
        <w:rPr>
          <w:sz w:val="28"/>
          <w:szCs w:val="28"/>
        </w:rPr>
        <w:t>Кандидат, набравший во втором туре наибольшее количество голосов, считается назначенным.</w:t>
      </w:r>
    </w:p>
    <w:p w:rsidR="00377CE4" w:rsidRDefault="00265C7C" w:rsidP="00265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983CD7">
        <w:rPr>
          <w:sz w:val="28"/>
          <w:szCs w:val="28"/>
        </w:rPr>
        <w:t>Если</w:t>
      </w:r>
      <w:r w:rsidR="00377CE4">
        <w:rPr>
          <w:sz w:val="28"/>
          <w:szCs w:val="28"/>
        </w:rPr>
        <w:t xml:space="preserve"> на должность председателя, аудитора Контрольно-счетной палаты внесена одна кандидатура и в результате голосования  кандидат</w:t>
      </w:r>
      <w:r w:rsidR="00983CD7">
        <w:rPr>
          <w:sz w:val="28"/>
          <w:szCs w:val="28"/>
        </w:rPr>
        <w:t xml:space="preserve"> не набрал необходимого числа голосов, назначение признается несостоявшимся.</w:t>
      </w:r>
    </w:p>
    <w:p w:rsidR="00983CD7" w:rsidRDefault="00377CE4" w:rsidP="00265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983CD7">
        <w:rPr>
          <w:sz w:val="28"/>
          <w:szCs w:val="28"/>
        </w:rPr>
        <w:t>С</w:t>
      </w:r>
      <w:r>
        <w:rPr>
          <w:sz w:val="28"/>
          <w:szCs w:val="28"/>
        </w:rPr>
        <w:t>овет муниципального района «Каларский район»</w:t>
      </w:r>
      <w:r w:rsidR="00322E9F">
        <w:rPr>
          <w:sz w:val="28"/>
          <w:szCs w:val="28"/>
        </w:rPr>
        <w:t xml:space="preserve">, в случае признания назначения </w:t>
      </w:r>
      <w:proofErr w:type="gramStart"/>
      <w:r w:rsidR="00322E9F">
        <w:rPr>
          <w:sz w:val="28"/>
          <w:szCs w:val="28"/>
        </w:rPr>
        <w:t>несостоявшимся</w:t>
      </w:r>
      <w:proofErr w:type="gramEnd"/>
      <w:r w:rsidR="00322E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83CD7">
        <w:rPr>
          <w:sz w:val="28"/>
          <w:szCs w:val="28"/>
        </w:rPr>
        <w:t>принимает решение о сроке внесения новых кандидатур на должность председателя, ауд</w:t>
      </w:r>
      <w:r>
        <w:rPr>
          <w:sz w:val="28"/>
          <w:szCs w:val="28"/>
        </w:rPr>
        <w:t>итора</w:t>
      </w:r>
      <w:r w:rsidR="00983CD7">
        <w:rPr>
          <w:sz w:val="28"/>
          <w:szCs w:val="28"/>
        </w:rPr>
        <w:t xml:space="preserve"> Контрольно-счетной палаты.</w:t>
      </w:r>
    </w:p>
    <w:p w:rsidR="00377CE4" w:rsidRDefault="00377CE4" w:rsidP="00265C7C">
      <w:pPr>
        <w:ind w:firstLine="708"/>
        <w:jc w:val="both"/>
      </w:pPr>
      <w:r>
        <w:rPr>
          <w:sz w:val="28"/>
          <w:szCs w:val="28"/>
        </w:rPr>
        <w:t xml:space="preserve">4.8. </w:t>
      </w:r>
      <w:r w:rsidR="00983CD7">
        <w:rPr>
          <w:sz w:val="28"/>
          <w:szCs w:val="28"/>
        </w:rPr>
        <w:t>Выдвижения новых кандидатов на д</w:t>
      </w:r>
      <w:r w:rsidR="00591487">
        <w:rPr>
          <w:sz w:val="28"/>
          <w:szCs w:val="28"/>
        </w:rPr>
        <w:t>олжность председателя, аудитора</w:t>
      </w:r>
      <w:r w:rsidR="00983CD7">
        <w:rPr>
          <w:sz w:val="28"/>
          <w:szCs w:val="28"/>
        </w:rPr>
        <w:t xml:space="preserve"> Контрольно-счетной палаты проводятся в порядке, установленном</w:t>
      </w:r>
      <w:r>
        <w:rPr>
          <w:sz w:val="28"/>
          <w:szCs w:val="28"/>
        </w:rPr>
        <w:t xml:space="preserve"> настоящим Положением.</w:t>
      </w:r>
    </w:p>
    <w:p w:rsidR="00983CD7" w:rsidRDefault="00377CE4" w:rsidP="00265C7C">
      <w:pPr>
        <w:ind w:firstLine="708"/>
        <w:jc w:val="both"/>
        <w:rPr>
          <w:sz w:val="28"/>
          <w:szCs w:val="28"/>
        </w:rPr>
      </w:pPr>
      <w:r w:rsidRPr="00377CE4">
        <w:rPr>
          <w:sz w:val="28"/>
          <w:szCs w:val="28"/>
        </w:rPr>
        <w:t xml:space="preserve">4.9. </w:t>
      </w:r>
      <w:r w:rsidR="00983CD7">
        <w:rPr>
          <w:sz w:val="28"/>
          <w:szCs w:val="28"/>
        </w:rPr>
        <w:t>Одна и та же кандидатура для назначения на должность председателя</w:t>
      </w:r>
      <w:r w:rsidR="00591487">
        <w:rPr>
          <w:sz w:val="28"/>
          <w:szCs w:val="28"/>
        </w:rPr>
        <w:t xml:space="preserve">, аудитора </w:t>
      </w:r>
      <w:r w:rsidR="00265C7C">
        <w:rPr>
          <w:sz w:val="28"/>
          <w:szCs w:val="28"/>
        </w:rPr>
        <w:t>к</w:t>
      </w:r>
      <w:r w:rsidR="00983CD7">
        <w:rPr>
          <w:sz w:val="28"/>
          <w:szCs w:val="28"/>
        </w:rPr>
        <w:t>онтрольно-счетной палаты может быть внесена не более трех раз подряд.</w:t>
      </w:r>
    </w:p>
    <w:p w:rsidR="00983CD7" w:rsidRDefault="00591487" w:rsidP="00265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983CD7">
        <w:rPr>
          <w:sz w:val="28"/>
          <w:szCs w:val="28"/>
        </w:rPr>
        <w:t>Результаты проведенного голосования офо</w:t>
      </w:r>
      <w:r>
        <w:rPr>
          <w:sz w:val="28"/>
          <w:szCs w:val="28"/>
        </w:rPr>
        <w:t>рмляются решением Совета муниципального района «Каларский район»</w:t>
      </w:r>
      <w:r w:rsidR="00983CD7">
        <w:rPr>
          <w:sz w:val="28"/>
          <w:szCs w:val="28"/>
        </w:rPr>
        <w:t>, в котором также определяется дата начала срока полномочий вновь наз</w:t>
      </w:r>
      <w:r>
        <w:rPr>
          <w:sz w:val="28"/>
          <w:szCs w:val="28"/>
        </w:rPr>
        <w:t>наченных председателя, аудитора</w:t>
      </w:r>
      <w:r w:rsidR="00983CD7">
        <w:rPr>
          <w:sz w:val="28"/>
          <w:szCs w:val="28"/>
        </w:rPr>
        <w:t xml:space="preserve"> Контрольно-счетной палаты.</w:t>
      </w:r>
    </w:p>
    <w:p w:rsidR="0031039B" w:rsidRDefault="0031039B" w:rsidP="003103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Par105"/>
      <w:bookmarkEnd w:id="7"/>
    </w:p>
    <w:p w:rsidR="0031039B" w:rsidRPr="00591487" w:rsidRDefault="00591487" w:rsidP="0059148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1039B" w:rsidRPr="0026020C">
        <w:rPr>
          <w:b/>
          <w:sz w:val="28"/>
          <w:szCs w:val="28"/>
        </w:rPr>
        <w:t>. Заключительные положения</w:t>
      </w:r>
    </w:p>
    <w:p w:rsidR="0031039B" w:rsidRPr="00FB143E" w:rsidRDefault="00591487" w:rsidP="003103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039B" w:rsidRPr="00FB143E">
        <w:rPr>
          <w:sz w:val="28"/>
          <w:szCs w:val="28"/>
        </w:rPr>
        <w:t>.</w:t>
      </w:r>
      <w:r w:rsidR="0031039B">
        <w:rPr>
          <w:sz w:val="28"/>
          <w:szCs w:val="28"/>
        </w:rPr>
        <w:t>1</w:t>
      </w:r>
      <w:r w:rsidR="0031039B" w:rsidRPr="00FB143E">
        <w:rPr>
          <w:sz w:val="28"/>
          <w:szCs w:val="28"/>
        </w:rPr>
        <w:t>. По истечении срока полно</w:t>
      </w:r>
      <w:r w:rsidR="007F751E">
        <w:rPr>
          <w:sz w:val="28"/>
          <w:szCs w:val="28"/>
        </w:rPr>
        <w:t>мочий председатель</w:t>
      </w:r>
      <w:r w:rsidR="0031039B" w:rsidRPr="00FB143E">
        <w:rPr>
          <w:sz w:val="28"/>
          <w:szCs w:val="28"/>
        </w:rPr>
        <w:t xml:space="preserve"> и аудитор контрольно-счетной палаты продолжают исполнять свои обязанности до утверждения и </w:t>
      </w:r>
      <w:r w:rsidR="0031039B" w:rsidRPr="00FB143E">
        <w:rPr>
          <w:sz w:val="28"/>
          <w:szCs w:val="28"/>
        </w:rPr>
        <w:lastRenderedPageBreak/>
        <w:t>назначения на должность соответственно нового председателя</w:t>
      </w:r>
      <w:r w:rsidR="007F751E">
        <w:rPr>
          <w:sz w:val="28"/>
          <w:szCs w:val="28"/>
        </w:rPr>
        <w:t>,</w:t>
      </w:r>
      <w:r w:rsidR="0031039B" w:rsidRPr="00FB143E">
        <w:rPr>
          <w:sz w:val="28"/>
          <w:szCs w:val="28"/>
        </w:rPr>
        <w:t xml:space="preserve"> и аудитора контрольно-счетной палаты.</w:t>
      </w:r>
    </w:p>
    <w:p w:rsidR="00265C7C" w:rsidRDefault="00265C7C" w:rsidP="00265C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65C7C" w:rsidRDefault="00265C7C" w:rsidP="00265C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65C7C" w:rsidRDefault="00265C7C" w:rsidP="00265C7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</w:t>
      </w:r>
    </w:p>
    <w:sectPr w:rsidR="00265C7C" w:rsidSect="00C526E1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543F"/>
    <w:multiLevelType w:val="hybridMultilevel"/>
    <w:tmpl w:val="2CC27098"/>
    <w:lvl w:ilvl="0" w:tplc="D43C9FD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51DB"/>
    <w:multiLevelType w:val="hybridMultilevel"/>
    <w:tmpl w:val="5F1E8BE0"/>
    <w:lvl w:ilvl="0" w:tplc="A3EADB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2C37"/>
    <w:multiLevelType w:val="multilevel"/>
    <w:tmpl w:val="E9BEBF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0A230183"/>
    <w:multiLevelType w:val="hybridMultilevel"/>
    <w:tmpl w:val="5E3817E6"/>
    <w:lvl w:ilvl="0" w:tplc="E09C54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0934A9"/>
    <w:multiLevelType w:val="hybridMultilevel"/>
    <w:tmpl w:val="CEB82742"/>
    <w:lvl w:ilvl="0" w:tplc="664610DE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42F5993"/>
    <w:multiLevelType w:val="hybridMultilevel"/>
    <w:tmpl w:val="65A85F82"/>
    <w:lvl w:ilvl="0" w:tplc="664610D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7546BBA"/>
    <w:multiLevelType w:val="hybridMultilevel"/>
    <w:tmpl w:val="61743702"/>
    <w:lvl w:ilvl="0" w:tplc="9EA81C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251FBA"/>
    <w:multiLevelType w:val="hybridMultilevel"/>
    <w:tmpl w:val="D6DEA6A6"/>
    <w:lvl w:ilvl="0" w:tplc="7ED671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DC2CC7"/>
    <w:multiLevelType w:val="hybridMultilevel"/>
    <w:tmpl w:val="7B6A3430"/>
    <w:lvl w:ilvl="0" w:tplc="E26038A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352E52A4"/>
    <w:multiLevelType w:val="multilevel"/>
    <w:tmpl w:val="22F8F2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6EE4D3F"/>
    <w:multiLevelType w:val="hybridMultilevel"/>
    <w:tmpl w:val="5A446204"/>
    <w:lvl w:ilvl="0" w:tplc="C9160864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795515A"/>
    <w:multiLevelType w:val="multilevel"/>
    <w:tmpl w:val="702A9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2">
    <w:nsid w:val="4BF7091D"/>
    <w:multiLevelType w:val="hybridMultilevel"/>
    <w:tmpl w:val="BEE25C0E"/>
    <w:lvl w:ilvl="0" w:tplc="B7F22CD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515C74B9"/>
    <w:multiLevelType w:val="hybridMultilevel"/>
    <w:tmpl w:val="87E49F92"/>
    <w:lvl w:ilvl="0" w:tplc="FEA8029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4F160A1"/>
    <w:multiLevelType w:val="hybridMultilevel"/>
    <w:tmpl w:val="7EF60E42"/>
    <w:lvl w:ilvl="0" w:tplc="12908D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D5582D"/>
    <w:multiLevelType w:val="hybridMultilevel"/>
    <w:tmpl w:val="907A14FC"/>
    <w:lvl w:ilvl="0" w:tplc="C34A6106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71005DA"/>
    <w:multiLevelType w:val="hybridMultilevel"/>
    <w:tmpl w:val="46EA0CCE"/>
    <w:lvl w:ilvl="0" w:tplc="EFEE1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ED57CE4"/>
    <w:multiLevelType w:val="hybridMultilevel"/>
    <w:tmpl w:val="FA006616"/>
    <w:lvl w:ilvl="0" w:tplc="1D48B0DE">
      <w:start w:val="18"/>
      <w:numFmt w:val="decimal"/>
      <w:lvlText w:val="%1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4"/>
  </w:num>
  <w:num w:numId="5">
    <w:abstractNumId w:val="13"/>
  </w:num>
  <w:num w:numId="6">
    <w:abstractNumId w:val="5"/>
  </w:num>
  <w:num w:numId="7">
    <w:abstractNumId w:val="15"/>
  </w:num>
  <w:num w:numId="8">
    <w:abstractNumId w:val="4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8"/>
  </w:num>
  <w:num w:numId="14">
    <w:abstractNumId w:val="16"/>
  </w:num>
  <w:num w:numId="15">
    <w:abstractNumId w:val="11"/>
  </w:num>
  <w:num w:numId="16">
    <w:abstractNumId w:val="0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B6A5D"/>
    <w:rsid w:val="000020F6"/>
    <w:rsid w:val="0000521B"/>
    <w:rsid w:val="000316E9"/>
    <w:rsid w:val="00033440"/>
    <w:rsid w:val="000376CB"/>
    <w:rsid w:val="000D21C4"/>
    <w:rsid w:val="00102CB8"/>
    <w:rsid w:val="00150165"/>
    <w:rsid w:val="00162FF9"/>
    <w:rsid w:val="001860EA"/>
    <w:rsid w:val="0019252D"/>
    <w:rsid w:val="001A47BB"/>
    <w:rsid w:val="001A5F5F"/>
    <w:rsid w:val="001F65E9"/>
    <w:rsid w:val="00215DCE"/>
    <w:rsid w:val="0024775C"/>
    <w:rsid w:val="00265C7C"/>
    <w:rsid w:val="002A7A78"/>
    <w:rsid w:val="002B20C6"/>
    <w:rsid w:val="002D01EB"/>
    <w:rsid w:val="002D5877"/>
    <w:rsid w:val="00300273"/>
    <w:rsid w:val="00305FF6"/>
    <w:rsid w:val="00306C48"/>
    <w:rsid w:val="0031039B"/>
    <w:rsid w:val="003123AD"/>
    <w:rsid w:val="00322E9F"/>
    <w:rsid w:val="0032337C"/>
    <w:rsid w:val="00357E1A"/>
    <w:rsid w:val="00366739"/>
    <w:rsid w:val="00367EC3"/>
    <w:rsid w:val="00371F31"/>
    <w:rsid w:val="00377CE4"/>
    <w:rsid w:val="003B31A1"/>
    <w:rsid w:val="003C6D5B"/>
    <w:rsid w:val="003E0A76"/>
    <w:rsid w:val="003F07F3"/>
    <w:rsid w:val="0042047A"/>
    <w:rsid w:val="00443565"/>
    <w:rsid w:val="004501EE"/>
    <w:rsid w:val="00476367"/>
    <w:rsid w:val="00481D35"/>
    <w:rsid w:val="004A175C"/>
    <w:rsid w:val="004A2D78"/>
    <w:rsid w:val="004A5E17"/>
    <w:rsid w:val="004A67D7"/>
    <w:rsid w:val="004B685D"/>
    <w:rsid w:val="004C7D1D"/>
    <w:rsid w:val="004D0D40"/>
    <w:rsid w:val="004F0F4E"/>
    <w:rsid w:val="004F290F"/>
    <w:rsid w:val="00545265"/>
    <w:rsid w:val="00545A24"/>
    <w:rsid w:val="00561166"/>
    <w:rsid w:val="005709DA"/>
    <w:rsid w:val="005720A5"/>
    <w:rsid w:val="00591487"/>
    <w:rsid w:val="00597E57"/>
    <w:rsid w:val="005A626B"/>
    <w:rsid w:val="005A7531"/>
    <w:rsid w:val="005B5644"/>
    <w:rsid w:val="005C5EE4"/>
    <w:rsid w:val="005D309C"/>
    <w:rsid w:val="005E5A36"/>
    <w:rsid w:val="006055F7"/>
    <w:rsid w:val="00647B9C"/>
    <w:rsid w:val="00693CDE"/>
    <w:rsid w:val="006B6A5D"/>
    <w:rsid w:val="006E1CB8"/>
    <w:rsid w:val="006E29D7"/>
    <w:rsid w:val="006F2259"/>
    <w:rsid w:val="00715DC7"/>
    <w:rsid w:val="00736A3D"/>
    <w:rsid w:val="00742CB4"/>
    <w:rsid w:val="0075419F"/>
    <w:rsid w:val="00766CB0"/>
    <w:rsid w:val="007A2B17"/>
    <w:rsid w:val="007A6D26"/>
    <w:rsid w:val="007B512A"/>
    <w:rsid w:val="007B595A"/>
    <w:rsid w:val="007C3B89"/>
    <w:rsid w:val="007E1044"/>
    <w:rsid w:val="007F00E5"/>
    <w:rsid w:val="007F751E"/>
    <w:rsid w:val="00822DC0"/>
    <w:rsid w:val="00836CB2"/>
    <w:rsid w:val="008523A1"/>
    <w:rsid w:val="00871236"/>
    <w:rsid w:val="0088347D"/>
    <w:rsid w:val="008839AC"/>
    <w:rsid w:val="0089312F"/>
    <w:rsid w:val="008948C4"/>
    <w:rsid w:val="008A522B"/>
    <w:rsid w:val="008B209F"/>
    <w:rsid w:val="008C75DA"/>
    <w:rsid w:val="008D5BAD"/>
    <w:rsid w:val="008F0753"/>
    <w:rsid w:val="00900717"/>
    <w:rsid w:val="0096720C"/>
    <w:rsid w:val="00973C70"/>
    <w:rsid w:val="00983CD7"/>
    <w:rsid w:val="00985BDA"/>
    <w:rsid w:val="009A5525"/>
    <w:rsid w:val="009C4C17"/>
    <w:rsid w:val="009D1FBD"/>
    <w:rsid w:val="009D2551"/>
    <w:rsid w:val="009E0B8A"/>
    <w:rsid w:val="009F37CE"/>
    <w:rsid w:val="009F3CCF"/>
    <w:rsid w:val="009F4363"/>
    <w:rsid w:val="00A06778"/>
    <w:rsid w:val="00A075DC"/>
    <w:rsid w:val="00A15430"/>
    <w:rsid w:val="00A17126"/>
    <w:rsid w:val="00A3470B"/>
    <w:rsid w:val="00A57F8D"/>
    <w:rsid w:val="00A86DC6"/>
    <w:rsid w:val="00AC7970"/>
    <w:rsid w:val="00AD5659"/>
    <w:rsid w:val="00AD6932"/>
    <w:rsid w:val="00B012B2"/>
    <w:rsid w:val="00B145D2"/>
    <w:rsid w:val="00B35789"/>
    <w:rsid w:val="00B41538"/>
    <w:rsid w:val="00BB4481"/>
    <w:rsid w:val="00BB6D95"/>
    <w:rsid w:val="00BC0BA7"/>
    <w:rsid w:val="00BC0C90"/>
    <w:rsid w:val="00BD17E1"/>
    <w:rsid w:val="00BD5FD8"/>
    <w:rsid w:val="00BD7D8F"/>
    <w:rsid w:val="00BE1E7F"/>
    <w:rsid w:val="00BE52C3"/>
    <w:rsid w:val="00BF055B"/>
    <w:rsid w:val="00BF453B"/>
    <w:rsid w:val="00C11C6F"/>
    <w:rsid w:val="00C143D1"/>
    <w:rsid w:val="00C17820"/>
    <w:rsid w:val="00C251CF"/>
    <w:rsid w:val="00C3582D"/>
    <w:rsid w:val="00C4163D"/>
    <w:rsid w:val="00C51778"/>
    <w:rsid w:val="00C526E1"/>
    <w:rsid w:val="00C55DFE"/>
    <w:rsid w:val="00C64888"/>
    <w:rsid w:val="00C73726"/>
    <w:rsid w:val="00CA36CE"/>
    <w:rsid w:val="00CA4518"/>
    <w:rsid w:val="00CA6440"/>
    <w:rsid w:val="00CB0F1C"/>
    <w:rsid w:val="00CD4B6E"/>
    <w:rsid w:val="00CD60E0"/>
    <w:rsid w:val="00CE19AD"/>
    <w:rsid w:val="00D059B1"/>
    <w:rsid w:val="00D1517A"/>
    <w:rsid w:val="00D5156C"/>
    <w:rsid w:val="00D600DC"/>
    <w:rsid w:val="00D75A23"/>
    <w:rsid w:val="00D80DE4"/>
    <w:rsid w:val="00D9392A"/>
    <w:rsid w:val="00DB445D"/>
    <w:rsid w:val="00DC2C15"/>
    <w:rsid w:val="00DC5FF2"/>
    <w:rsid w:val="00DC6600"/>
    <w:rsid w:val="00DE3937"/>
    <w:rsid w:val="00E03C4C"/>
    <w:rsid w:val="00E23E4B"/>
    <w:rsid w:val="00E308CF"/>
    <w:rsid w:val="00E32383"/>
    <w:rsid w:val="00E4163A"/>
    <w:rsid w:val="00E4295D"/>
    <w:rsid w:val="00E63417"/>
    <w:rsid w:val="00E655B6"/>
    <w:rsid w:val="00E901D6"/>
    <w:rsid w:val="00E95CA8"/>
    <w:rsid w:val="00EA6846"/>
    <w:rsid w:val="00EB3CDD"/>
    <w:rsid w:val="00ED1C47"/>
    <w:rsid w:val="00EF1970"/>
    <w:rsid w:val="00EF795A"/>
    <w:rsid w:val="00F01FC3"/>
    <w:rsid w:val="00F07E2E"/>
    <w:rsid w:val="00F1015C"/>
    <w:rsid w:val="00F200A7"/>
    <w:rsid w:val="00F35E40"/>
    <w:rsid w:val="00F72B31"/>
    <w:rsid w:val="00F8468E"/>
    <w:rsid w:val="00F90376"/>
    <w:rsid w:val="00F929C7"/>
    <w:rsid w:val="00FC1733"/>
    <w:rsid w:val="00FD4D28"/>
    <w:rsid w:val="00FD74E9"/>
    <w:rsid w:val="00FD7509"/>
    <w:rsid w:val="00FE0A3F"/>
    <w:rsid w:val="00FE77FB"/>
    <w:rsid w:val="00FF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6A5D"/>
    <w:rPr>
      <w:sz w:val="24"/>
    </w:rPr>
  </w:style>
  <w:style w:type="character" w:customStyle="1" w:styleId="a4">
    <w:name w:val="Основной текст Знак"/>
    <w:basedOn w:val="a0"/>
    <w:link w:val="a3"/>
    <w:rsid w:val="006B6A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6B6A5D"/>
    <w:pPr>
      <w:jc w:val="center"/>
    </w:pPr>
    <w:rPr>
      <w:rFonts w:ascii="Courier New" w:hAnsi="Courier New"/>
      <w:sz w:val="24"/>
    </w:rPr>
  </w:style>
  <w:style w:type="character" w:customStyle="1" w:styleId="a6">
    <w:name w:val="Название Знак"/>
    <w:basedOn w:val="a0"/>
    <w:link w:val="a5"/>
    <w:rsid w:val="006B6A5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A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B6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B685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B685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D01E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939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9392A"/>
  </w:style>
  <w:style w:type="paragraph" w:styleId="HTML">
    <w:name w:val="HTML Preformatted"/>
    <w:basedOn w:val="a"/>
    <w:link w:val="HTML0"/>
    <w:uiPriority w:val="99"/>
    <w:unhideWhenUsed/>
    <w:rsid w:val="00310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1039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83C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841638B8DD23AC64DDA8BAC456E25B8046EED7AAB2DC025224BC9E9DBC77BB67BA1842A8E38CE7Q7G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F841638B8DD23AC64DDA8BAC456E25B8045E1D2A1B0DC025224BC9E9DQBGC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E8FABDF3F919FEDCAD72EEA0B484EE5796771A7C7FA8D2914A429XFq3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8FABDF3F919FEDCAD72EEA0B484EE5796771A7C7FA8D2914A429XFq3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841638B8DD23AC64DDB6B7D23ABC5E8648B9DDA6BBD0500C7BE7C3CAB57DECQ2G0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F700-FC08-45BC-869A-786CFAE4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2325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98</cp:revision>
  <cp:lastPrinted>2015-03-20T08:00:00Z</cp:lastPrinted>
  <dcterms:created xsi:type="dcterms:W3CDTF">2012-10-19T08:11:00Z</dcterms:created>
  <dcterms:modified xsi:type="dcterms:W3CDTF">2018-05-07T01:33:00Z</dcterms:modified>
</cp:coreProperties>
</file>