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41" w:rsidRPr="00446860" w:rsidRDefault="00D20241" w:rsidP="0084356A">
      <w:pPr>
        <w:spacing w:after="0" w:line="240" w:lineRule="auto"/>
        <w:jc w:val="center"/>
        <w:rPr>
          <w:rFonts w:ascii="Times New Roman" w:hAnsi="Times New Roman" w:cs="Times New Roman"/>
          <w:sz w:val="28"/>
          <w:szCs w:val="28"/>
        </w:rPr>
      </w:pPr>
      <w:r w:rsidRPr="00446860">
        <w:rPr>
          <w:rFonts w:ascii="Times New Roman" w:hAnsi="Times New Roman" w:cs="Times New Roman"/>
          <w:noProof/>
          <w:sz w:val="28"/>
          <w:szCs w:val="28"/>
          <w:lang w:eastAsia="ru-RU"/>
        </w:rPr>
        <w:drawing>
          <wp:inline distT="0" distB="0" distL="0" distR="0">
            <wp:extent cx="657225" cy="7905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7225" cy="790575"/>
                    </a:xfrm>
                    <a:prstGeom prst="rect">
                      <a:avLst/>
                    </a:prstGeom>
                    <a:noFill/>
                    <a:ln w="9525">
                      <a:noFill/>
                      <a:miter lim="800000"/>
                      <a:headEnd/>
                      <a:tailEnd/>
                    </a:ln>
                  </pic:spPr>
                </pic:pic>
              </a:graphicData>
            </a:graphic>
          </wp:inline>
        </w:drawing>
      </w:r>
    </w:p>
    <w:p w:rsidR="00D20241" w:rsidRPr="00446860" w:rsidRDefault="00D20241" w:rsidP="0084356A">
      <w:pPr>
        <w:spacing w:after="0" w:line="240" w:lineRule="auto"/>
        <w:jc w:val="center"/>
        <w:rPr>
          <w:rFonts w:ascii="Times New Roman" w:hAnsi="Times New Roman" w:cs="Times New Roman"/>
          <w:b/>
          <w:bCs/>
          <w:sz w:val="28"/>
          <w:szCs w:val="28"/>
        </w:rPr>
      </w:pPr>
    </w:p>
    <w:p w:rsidR="00D20241" w:rsidRPr="00446860" w:rsidRDefault="00D20241" w:rsidP="0084356A">
      <w:pPr>
        <w:spacing w:after="0" w:line="240" w:lineRule="auto"/>
        <w:jc w:val="center"/>
        <w:rPr>
          <w:rFonts w:ascii="Bookman Old Style" w:hAnsi="Bookman Old Style" w:cs="Bookman Old Style"/>
          <w:b/>
          <w:bCs/>
          <w:sz w:val="40"/>
          <w:szCs w:val="40"/>
        </w:rPr>
      </w:pPr>
      <w:r w:rsidRPr="00446860">
        <w:rPr>
          <w:rFonts w:ascii="Bookman Old Style" w:hAnsi="Bookman Old Style" w:cs="Bookman Old Style"/>
          <w:b/>
          <w:bCs/>
          <w:sz w:val="40"/>
          <w:szCs w:val="40"/>
        </w:rPr>
        <w:t>Р Е Ш Е Н И Е</w:t>
      </w:r>
    </w:p>
    <w:p w:rsidR="00D20241" w:rsidRPr="00446860" w:rsidRDefault="00D20241" w:rsidP="0084356A">
      <w:pPr>
        <w:spacing w:after="0" w:line="240" w:lineRule="auto"/>
        <w:jc w:val="center"/>
        <w:rPr>
          <w:rFonts w:ascii="Bookman Old Style" w:hAnsi="Bookman Old Style" w:cs="Bookman Old Style"/>
          <w:b/>
          <w:bCs/>
          <w:sz w:val="32"/>
          <w:szCs w:val="32"/>
        </w:rPr>
      </w:pPr>
      <w:r w:rsidRPr="00446860">
        <w:rPr>
          <w:rFonts w:ascii="Bookman Old Style" w:hAnsi="Bookman Old Style" w:cs="Bookman Old Style"/>
          <w:b/>
          <w:bCs/>
          <w:sz w:val="32"/>
          <w:szCs w:val="32"/>
        </w:rPr>
        <w:t>СОВЕТА МУНИЦИПАЛЬНОГО РАЙОНА</w:t>
      </w:r>
    </w:p>
    <w:p w:rsidR="00D20241" w:rsidRPr="00446860" w:rsidRDefault="00D20241" w:rsidP="0084356A">
      <w:pPr>
        <w:spacing w:after="0" w:line="240" w:lineRule="auto"/>
        <w:jc w:val="center"/>
        <w:rPr>
          <w:rFonts w:ascii="Bookman Old Style" w:hAnsi="Bookman Old Style" w:cs="Bookman Old Style"/>
          <w:b/>
          <w:bCs/>
          <w:sz w:val="32"/>
          <w:szCs w:val="32"/>
        </w:rPr>
      </w:pPr>
      <w:r w:rsidRPr="00446860">
        <w:rPr>
          <w:rFonts w:ascii="Bookman Old Style" w:hAnsi="Bookman Old Style" w:cs="Bookman Old Style"/>
          <w:b/>
          <w:bCs/>
          <w:sz w:val="32"/>
          <w:szCs w:val="32"/>
        </w:rPr>
        <w:t>«КАЛАРСКИЙ РАЙОН»</w:t>
      </w:r>
    </w:p>
    <w:p w:rsidR="00D20241" w:rsidRPr="00446860" w:rsidRDefault="00D20241" w:rsidP="0084356A">
      <w:pPr>
        <w:spacing w:after="0" w:line="240" w:lineRule="auto"/>
        <w:jc w:val="center"/>
        <w:rPr>
          <w:rFonts w:ascii="Bookman Old Style" w:hAnsi="Bookman Old Style" w:cs="Bookman Old Style"/>
          <w:b/>
          <w:bCs/>
          <w:sz w:val="28"/>
          <w:szCs w:val="28"/>
        </w:rPr>
      </w:pPr>
    </w:p>
    <w:p w:rsidR="00D20241" w:rsidRPr="00446860" w:rsidRDefault="00D20241" w:rsidP="0084356A">
      <w:pPr>
        <w:spacing w:after="0" w:line="240" w:lineRule="auto"/>
        <w:jc w:val="center"/>
        <w:rPr>
          <w:rFonts w:ascii="Bookman Old Style" w:hAnsi="Bookman Old Style" w:cs="Bookman Old Style"/>
          <w:b/>
          <w:bCs/>
          <w:i/>
          <w:iCs/>
          <w:sz w:val="28"/>
          <w:szCs w:val="28"/>
        </w:rPr>
      </w:pPr>
      <w:r w:rsidRPr="00446860">
        <w:rPr>
          <w:rFonts w:ascii="Bookman Old Style" w:hAnsi="Bookman Old Style" w:cs="Bookman Old Style"/>
          <w:b/>
          <w:bCs/>
          <w:i/>
          <w:iCs/>
          <w:sz w:val="28"/>
          <w:szCs w:val="28"/>
        </w:rPr>
        <w:t xml:space="preserve">от </w:t>
      </w:r>
      <w:r>
        <w:rPr>
          <w:rFonts w:ascii="Bookman Old Style" w:hAnsi="Bookman Old Style" w:cs="Bookman Old Style"/>
          <w:b/>
          <w:bCs/>
          <w:i/>
          <w:iCs/>
          <w:sz w:val="28"/>
          <w:szCs w:val="28"/>
        </w:rPr>
        <w:t>30 ноября</w:t>
      </w:r>
      <w:r w:rsidRPr="00446860">
        <w:rPr>
          <w:rFonts w:ascii="Bookman Old Style" w:hAnsi="Bookman Old Style" w:cs="Bookman Old Style"/>
          <w:b/>
          <w:bCs/>
          <w:i/>
          <w:iCs/>
          <w:sz w:val="28"/>
          <w:szCs w:val="28"/>
        </w:rPr>
        <w:t xml:space="preserve"> 2018 года</w:t>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r>
      <w:r w:rsidRPr="00446860">
        <w:rPr>
          <w:rFonts w:ascii="Bookman Old Style" w:hAnsi="Bookman Old Style" w:cs="Bookman Old Style"/>
          <w:b/>
          <w:bCs/>
          <w:i/>
          <w:iCs/>
          <w:sz w:val="28"/>
          <w:szCs w:val="28"/>
        </w:rPr>
        <w:tab/>
        <w:t>№ 19</w:t>
      </w:r>
      <w:r>
        <w:rPr>
          <w:rFonts w:ascii="Bookman Old Style" w:hAnsi="Bookman Old Style" w:cs="Bookman Old Style"/>
          <w:b/>
          <w:bCs/>
          <w:i/>
          <w:iCs/>
          <w:sz w:val="28"/>
          <w:szCs w:val="28"/>
        </w:rPr>
        <w:t>9</w:t>
      </w:r>
    </w:p>
    <w:p w:rsidR="00D20241" w:rsidRDefault="00D20241" w:rsidP="0084356A">
      <w:pPr>
        <w:spacing w:after="0" w:line="240" w:lineRule="auto"/>
        <w:jc w:val="center"/>
        <w:rPr>
          <w:rFonts w:ascii="Times New Roman" w:hAnsi="Times New Roman" w:cs="Times New Roman"/>
          <w:b/>
          <w:bCs/>
          <w:sz w:val="28"/>
          <w:szCs w:val="28"/>
        </w:rPr>
      </w:pPr>
      <w:r w:rsidRPr="00446860">
        <w:rPr>
          <w:rFonts w:ascii="Times New Roman" w:hAnsi="Times New Roman" w:cs="Times New Roman"/>
          <w:b/>
          <w:bCs/>
          <w:sz w:val="28"/>
          <w:szCs w:val="28"/>
        </w:rPr>
        <w:t>с. Чара</w:t>
      </w:r>
    </w:p>
    <w:p w:rsidR="00D20241" w:rsidRDefault="00D20241" w:rsidP="0084356A">
      <w:pPr>
        <w:spacing w:after="0" w:line="240" w:lineRule="auto"/>
        <w:jc w:val="center"/>
        <w:rPr>
          <w:rFonts w:ascii="Times New Roman" w:hAnsi="Times New Roman" w:cs="Times New Roman"/>
          <w:b/>
          <w:bCs/>
          <w:sz w:val="28"/>
          <w:szCs w:val="28"/>
        </w:rPr>
      </w:pPr>
    </w:p>
    <w:p w:rsidR="00D1742B" w:rsidRDefault="0018568C" w:rsidP="0084356A">
      <w:pPr>
        <w:spacing w:after="0" w:line="240" w:lineRule="auto"/>
        <w:jc w:val="center"/>
        <w:rPr>
          <w:rFonts w:ascii="Times New Roman" w:hAnsi="Times New Roman" w:cs="Times New Roman"/>
          <w:b/>
          <w:bCs/>
          <w:color w:val="000000"/>
          <w:sz w:val="28"/>
          <w:szCs w:val="28"/>
          <w:lang w:eastAsia="ru-RU"/>
        </w:rPr>
      </w:pPr>
      <w:r w:rsidRPr="0018568C">
        <w:rPr>
          <w:rFonts w:ascii="Times New Roman" w:hAnsi="Times New Roman" w:cs="Times New Roman"/>
          <w:b/>
          <w:bCs/>
          <w:sz w:val="28"/>
          <w:szCs w:val="28"/>
        </w:rPr>
        <w:t>Об утверждении проекта «Разработка нормативов градостроительного проектирования сельского поселения «</w:t>
      </w:r>
      <w:r w:rsidR="000D7A0D">
        <w:rPr>
          <w:rFonts w:ascii="Times New Roman" w:hAnsi="Times New Roman" w:cs="Times New Roman"/>
          <w:b/>
          <w:bCs/>
          <w:sz w:val="28"/>
          <w:szCs w:val="28"/>
        </w:rPr>
        <w:t>Чарское</w:t>
      </w:r>
      <w:r w:rsidRPr="0018568C">
        <w:rPr>
          <w:rFonts w:ascii="Times New Roman" w:hAnsi="Times New Roman" w:cs="Times New Roman"/>
          <w:b/>
          <w:bCs/>
          <w:sz w:val="28"/>
          <w:szCs w:val="28"/>
        </w:rPr>
        <w:t>» муниципального района «Каларский район» Забайкальского края»</w:t>
      </w:r>
    </w:p>
    <w:p w:rsidR="00D1742B" w:rsidRPr="00583726" w:rsidRDefault="00D1742B" w:rsidP="0084356A">
      <w:pPr>
        <w:spacing w:after="0" w:line="240" w:lineRule="auto"/>
        <w:ind w:firstLine="709"/>
        <w:jc w:val="both"/>
        <w:rPr>
          <w:rFonts w:ascii="Times New Roman" w:hAnsi="Times New Roman" w:cs="Times New Roman"/>
          <w:b/>
          <w:bCs/>
          <w:color w:val="000000"/>
          <w:sz w:val="28"/>
          <w:szCs w:val="28"/>
          <w:lang w:eastAsia="ru-RU"/>
        </w:rPr>
      </w:pPr>
    </w:p>
    <w:p w:rsidR="0084356A" w:rsidRDefault="00D1742B" w:rsidP="0084356A">
      <w:pPr>
        <w:spacing w:after="0" w:line="240" w:lineRule="auto"/>
        <w:ind w:firstLine="709"/>
        <w:jc w:val="both"/>
        <w:rPr>
          <w:rFonts w:ascii="Times New Roman" w:hAnsi="Times New Roman" w:cs="Times New Roman"/>
          <w:sz w:val="28"/>
          <w:szCs w:val="28"/>
        </w:rPr>
      </w:pPr>
      <w:r w:rsidRPr="00583726">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0018568C">
        <w:rPr>
          <w:rFonts w:ascii="Times New Roman" w:hAnsi="Times New Roman" w:cs="Times New Roman"/>
          <w:sz w:val="28"/>
          <w:szCs w:val="28"/>
        </w:rPr>
        <w:t xml:space="preserve">о ст. </w:t>
      </w:r>
      <w:r w:rsidR="00FE59DC">
        <w:rPr>
          <w:rFonts w:ascii="Times New Roman" w:hAnsi="Times New Roman" w:cs="Times New Roman"/>
          <w:sz w:val="28"/>
          <w:szCs w:val="28"/>
        </w:rPr>
        <w:t>2</w:t>
      </w:r>
      <w:r w:rsidR="0018568C">
        <w:rPr>
          <w:rFonts w:ascii="Times New Roman" w:hAnsi="Times New Roman" w:cs="Times New Roman"/>
          <w:sz w:val="28"/>
          <w:szCs w:val="28"/>
        </w:rPr>
        <w:t xml:space="preserve">9.4 </w:t>
      </w:r>
      <w:r w:rsidR="00FE59DC">
        <w:rPr>
          <w:rFonts w:ascii="Times New Roman" w:hAnsi="Times New Roman" w:cs="Times New Roman"/>
          <w:sz w:val="28"/>
          <w:szCs w:val="28"/>
        </w:rPr>
        <w:t>Градостроительного кодекса Российской Федерации</w:t>
      </w:r>
      <w:r w:rsidR="0018568C">
        <w:rPr>
          <w:rFonts w:ascii="Times New Roman" w:hAnsi="Times New Roman" w:cs="Times New Roman"/>
          <w:sz w:val="28"/>
          <w:szCs w:val="28"/>
        </w:rPr>
        <w:t xml:space="preserve">, </w:t>
      </w:r>
      <w:r w:rsidR="0018568C" w:rsidRPr="0018568C">
        <w:rPr>
          <w:rFonts w:ascii="Times New Roman" w:eastAsia="Times New Roman" w:hAnsi="Times New Roman" w:cs="Times New Roman"/>
          <w:sz w:val="28"/>
          <w:szCs w:val="28"/>
          <w:lang w:eastAsia="ru-RU"/>
        </w:rPr>
        <w:t xml:space="preserve"> </w:t>
      </w:r>
      <w:r w:rsidR="0018568C" w:rsidRPr="0018568C">
        <w:rPr>
          <w:rFonts w:ascii="Times New Roman" w:hAnsi="Times New Roman" w:cs="Times New Roman"/>
          <w:sz w:val="28"/>
          <w:szCs w:val="28"/>
        </w:rPr>
        <w:t>законом Забайкальского края от 29 декабря 2008 года № 113-ЗЗК «О градостроительной деятельности в Забайкальском крае»</w:t>
      </w:r>
      <w:r w:rsidR="0018568C">
        <w:rPr>
          <w:rFonts w:ascii="Times New Roman" w:hAnsi="Times New Roman" w:cs="Times New Roman"/>
          <w:sz w:val="28"/>
          <w:szCs w:val="28"/>
        </w:rPr>
        <w:t>,</w:t>
      </w:r>
      <w:r>
        <w:rPr>
          <w:rFonts w:ascii="Times New Roman" w:hAnsi="Times New Roman" w:cs="Times New Roman"/>
          <w:sz w:val="28"/>
          <w:szCs w:val="28"/>
        </w:rPr>
        <w:t xml:space="preserve"> </w:t>
      </w:r>
      <w:r w:rsidR="0018568C">
        <w:rPr>
          <w:rFonts w:ascii="Times New Roman" w:hAnsi="Times New Roman" w:cs="Times New Roman"/>
          <w:sz w:val="28"/>
          <w:szCs w:val="28"/>
        </w:rPr>
        <w:t xml:space="preserve">руководствуясь </w:t>
      </w:r>
      <w:r w:rsidR="0018568C">
        <w:rPr>
          <w:rFonts w:ascii="Times New Roman" w:hAnsi="Times New Roman" w:cs="Times New Roman"/>
          <w:color w:val="000000"/>
          <w:sz w:val="28"/>
          <w:szCs w:val="28"/>
          <w:lang w:eastAsia="ru-RU"/>
        </w:rPr>
        <w:t xml:space="preserve">порядком </w:t>
      </w:r>
      <w:r w:rsidR="0018568C" w:rsidRPr="0018568C">
        <w:rPr>
          <w:rFonts w:ascii="Times New Roman" w:hAnsi="Times New Roman" w:cs="Times New Roman"/>
          <w:color w:val="000000"/>
          <w:sz w:val="28"/>
          <w:szCs w:val="28"/>
          <w:lang w:eastAsia="ru-RU"/>
        </w:rPr>
        <w:t>подготовки, утверждения местных нормативов градостроительного проектирования муниципального района «Каларский район» и внесения изменений в них</w:t>
      </w:r>
      <w:r w:rsidR="00FE59DC">
        <w:rPr>
          <w:rFonts w:ascii="Times New Roman" w:hAnsi="Times New Roman" w:cs="Times New Roman"/>
          <w:color w:val="000000"/>
          <w:sz w:val="28"/>
          <w:szCs w:val="28"/>
          <w:lang w:eastAsia="ru-RU"/>
        </w:rPr>
        <w:t xml:space="preserve">, утвержденным постановлением </w:t>
      </w:r>
      <w:r w:rsidR="0018568C">
        <w:rPr>
          <w:rFonts w:ascii="Times New Roman" w:hAnsi="Times New Roman" w:cs="Times New Roman"/>
          <w:color w:val="000000"/>
          <w:sz w:val="28"/>
          <w:szCs w:val="28"/>
          <w:lang w:eastAsia="ru-RU"/>
        </w:rPr>
        <w:t xml:space="preserve">администрации муниципального района «Каларский район»  </w:t>
      </w:r>
      <w:r w:rsidR="00FE59DC">
        <w:rPr>
          <w:rFonts w:ascii="Times New Roman" w:hAnsi="Times New Roman" w:cs="Times New Roman"/>
          <w:color w:val="000000"/>
          <w:sz w:val="28"/>
          <w:szCs w:val="28"/>
          <w:lang w:eastAsia="ru-RU"/>
        </w:rPr>
        <w:t xml:space="preserve">от </w:t>
      </w:r>
      <w:r w:rsidR="0018568C">
        <w:rPr>
          <w:rFonts w:ascii="Times New Roman" w:hAnsi="Times New Roman" w:cs="Times New Roman"/>
          <w:color w:val="000000"/>
          <w:sz w:val="28"/>
          <w:szCs w:val="28"/>
          <w:lang w:eastAsia="ru-RU"/>
        </w:rPr>
        <w:t>19</w:t>
      </w:r>
      <w:r w:rsidR="0084356A">
        <w:rPr>
          <w:rFonts w:ascii="Times New Roman" w:hAnsi="Times New Roman" w:cs="Times New Roman"/>
          <w:color w:val="000000"/>
          <w:sz w:val="28"/>
          <w:szCs w:val="28"/>
          <w:lang w:eastAsia="ru-RU"/>
        </w:rPr>
        <w:t xml:space="preserve"> декабря 2</w:t>
      </w:r>
      <w:r w:rsidR="0018568C">
        <w:rPr>
          <w:rFonts w:ascii="Times New Roman" w:hAnsi="Times New Roman" w:cs="Times New Roman"/>
          <w:color w:val="000000"/>
          <w:sz w:val="28"/>
          <w:szCs w:val="28"/>
          <w:lang w:eastAsia="ru-RU"/>
        </w:rPr>
        <w:t>014</w:t>
      </w:r>
      <w:r w:rsidR="00FE59DC">
        <w:rPr>
          <w:rFonts w:ascii="Times New Roman" w:hAnsi="Times New Roman" w:cs="Times New Roman"/>
          <w:color w:val="000000"/>
          <w:sz w:val="28"/>
          <w:szCs w:val="28"/>
          <w:lang w:eastAsia="ru-RU"/>
        </w:rPr>
        <w:t xml:space="preserve"> года № </w:t>
      </w:r>
      <w:r w:rsidR="0018568C">
        <w:rPr>
          <w:rFonts w:ascii="Times New Roman" w:hAnsi="Times New Roman" w:cs="Times New Roman"/>
          <w:color w:val="000000"/>
          <w:sz w:val="28"/>
          <w:szCs w:val="28"/>
          <w:lang w:eastAsia="ru-RU"/>
        </w:rPr>
        <w:t>640</w:t>
      </w:r>
      <w:r w:rsidRPr="005C43CE">
        <w:rPr>
          <w:rFonts w:ascii="Times New Roman" w:hAnsi="Times New Roman" w:cs="Times New Roman"/>
          <w:sz w:val="28"/>
          <w:szCs w:val="28"/>
        </w:rPr>
        <w:t>,</w:t>
      </w:r>
      <w:r w:rsidRPr="00583726">
        <w:rPr>
          <w:rFonts w:ascii="Times New Roman" w:hAnsi="Times New Roman" w:cs="Times New Roman"/>
          <w:sz w:val="28"/>
          <w:szCs w:val="28"/>
        </w:rPr>
        <w:t xml:space="preserve"> </w:t>
      </w:r>
      <w:r w:rsidR="0018568C">
        <w:rPr>
          <w:rFonts w:ascii="Times New Roman" w:hAnsi="Times New Roman" w:cs="Times New Roman"/>
          <w:sz w:val="28"/>
          <w:szCs w:val="28"/>
        </w:rPr>
        <w:t xml:space="preserve"> </w:t>
      </w:r>
      <w:r w:rsidRPr="00583726">
        <w:rPr>
          <w:rFonts w:ascii="Times New Roman" w:hAnsi="Times New Roman" w:cs="Times New Roman"/>
          <w:sz w:val="28"/>
          <w:szCs w:val="28"/>
        </w:rPr>
        <w:t>Устав</w:t>
      </w:r>
      <w:r w:rsidR="002A35B8">
        <w:rPr>
          <w:rFonts w:ascii="Times New Roman" w:hAnsi="Times New Roman" w:cs="Times New Roman"/>
          <w:sz w:val="28"/>
          <w:szCs w:val="28"/>
        </w:rPr>
        <w:t>ом</w:t>
      </w:r>
      <w:r w:rsidRPr="00583726">
        <w:rPr>
          <w:rFonts w:ascii="Times New Roman" w:hAnsi="Times New Roman" w:cs="Times New Roman"/>
          <w:sz w:val="28"/>
          <w:szCs w:val="28"/>
        </w:rPr>
        <w:t xml:space="preserve"> </w:t>
      </w:r>
      <w:r w:rsidRPr="00583726">
        <w:rPr>
          <w:rFonts w:ascii="Times New Roman" w:hAnsi="Times New Roman" w:cs="Times New Roman"/>
          <w:i/>
          <w:iCs/>
          <w:sz w:val="28"/>
          <w:szCs w:val="28"/>
        </w:rPr>
        <w:t xml:space="preserve"> </w:t>
      </w:r>
      <w:r w:rsidRPr="00583726">
        <w:rPr>
          <w:rFonts w:ascii="Times New Roman" w:hAnsi="Times New Roman" w:cs="Times New Roman"/>
          <w:sz w:val="28"/>
          <w:szCs w:val="28"/>
        </w:rPr>
        <w:t>муниципального района «</w:t>
      </w:r>
      <w:r>
        <w:rPr>
          <w:rFonts w:ascii="Times New Roman" w:hAnsi="Times New Roman" w:cs="Times New Roman"/>
          <w:sz w:val="28"/>
          <w:szCs w:val="28"/>
        </w:rPr>
        <w:t>Каларский</w:t>
      </w:r>
      <w:r w:rsidRPr="00583726">
        <w:rPr>
          <w:rFonts w:ascii="Times New Roman" w:hAnsi="Times New Roman" w:cs="Times New Roman"/>
          <w:sz w:val="28"/>
          <w:szCs w:val="28"/>
        </w:rPr>
        <w:t xml:space="preserve"> район», </w:t>
      </w:r>
      <w:r w:rsidR="00D20241" w:rsidRPr="00583726">
        <w:rPr>
          <w:rFonts w:ascii="Times New Roman" w:hAnsi="Times New Roman" w:cs="Times New Roman"/>
          <w:sz w:val="28"/>
          <w:szCs w:val="28"/>
        </w:rPr>
        <w:t>«</w:t>
      </w:r>
      <w:r w:rsidR="00D20241">
        <w:rPr>
          <w:rFonts w:ascii="Times New Roman" w:hAnsi="Times New Roman" w:cs="Times New Roman"/>
          <w:sz w:val="28"/>
          <w:szCs w:val="28"/>
        </w:rPr>
        <w:t>Каларский</w:t>
      </w:r>
      <w:r w:rsidR="00D20241" w:rsidRPr="00583726">
        <w:rPr>
          <w:rFonts w:ascii="Times New Roman" w:hAnsi="Times New Roman" w:cs="Times New Roman"/>
          <w:sz w:val="28"/>
          <w:szCs w:val="28"/>
        </w:rPr>
        <w:t xml:space="preserve"> район»</w:t>
      </w:r>
    </w:p>
    <w:p w:rsidR="00D20241" w:rsidRDefault="00D20241" w:rsidP="0084356A">
      <w:pPr>
        <w:spacing w:after="0" w:line="240" w:lineRule="auto"/>
        <w:ind w:firstLine="709"/>
        <w:jc w:val="both"/>
        <w:rPr>
          <w:rFonts w:ascii="Times New Roman" w:hAnsi="Times New Roman" w:cs="Times New Roman"/>
          <w:b/>
          <w:bCs/>
          <w:iCs/>
          <w:sz w:val="28"/>
          <w:szCs w:val="28"/>
        </w:rPr>
      </w:pPr>
      <w:r w:rsidRPr="00446860">
        <w:rPr>
          <w:rFonts w:ascii="Times New Roman" w:hAnsi="Times New Roman" w:cs="Times New Roman"/>
          <w:b/>
          <w:bCs/>
          <w:iCs/>
          <w:sz w:val="28"/>
          <w:szCs w:val="28"/>
        </w:rPr>
        <w:t>Р Е Ш И Л:</w:t>
      </w:r>
    </w:p>
    <w:p w:rsidR="00D20241" w:rsidRDefault="00D20241" w:rsidP="0084356A">
      <w:pPr>
        <w:spacing w:after="0" w:line="240" w:lineRule="auto"/>
        <w:ind w:firstLine="709"/>
        <w:jc w:val="both"/>
        <w:rPr>
          <w:rFonts w:ascii="Times New Roman" w:hAnsi="Times New Roman" w:cs="Times New Roman"/>
          <w:b/>
          <w:bCs/>
          <w:iCs/>
          <w:sz w:val="28"/>
          <w:szCs w:val="28"/>
        </w:rPr>
      </w:pPr>
    </w:p>
    <w:p w:rsidR="0018568C" w:rsidRDefault="002A35B8" w:rsidP="0084356A">
      <w:pPr>
        <w:spacing w:after="0" w:line="240" w:lineRule="auto"/>
        <w:ind w:firstLine="709"/>
        <w:jc w:val="both"/>
        <w:rPr>
          <w:rFonts w:ascii="Times New Roman" w:hAnsi="Times New Roman" w:cs="Times New Roman"/>
          <w:sz w:val="28"/>
          <w:szCs w:val="28"/>
        </w:rPr>
      </w:pPr>
      <w:r w:rsidRPr="00D20241">
        <w:rPr>
          <w:rFonts w:ascii="Times New Roman" w:hAnsi="Times New Roman" w:cs="Times New Roman"/>
          <w:b/>
          <w:sz w:val="28"/>
          <w:szCs w:val="28"/>
        </w:rPr>
        <w:t>1.</w:t>
      </w:r>
      <w:r>
        <w:rPr>
          <w:rFonts w:ascii="Times New Roman" w:hAnsi="Times New Roman" w:cs="Times New Roman"/>
          <w:sz w:val="28"/>
          <w:szCs w:val="28"/>
        </w:rPr>
        <w:t xml:space="preserve"> У</w:t>
      </w:r>
      <w:r w:rsidRPr="002A35B8">
        <w:rPr>
          <w:rFonts w:ascii="Times New Roman" w:hAnsi="Times New Roman" w:cs="Times New Roman"/>
          <w:sz w:val="28"/>
          <w:szCs w:val="28"/>
        </w:rPr>
        <w:t xml:space="preserve">твердить </w:t>
      </w:r>
      <w:r w:rsidR="0018568C">
        <w:rPr>
          <w:rFonts w:ascii="Times New Roman" w:hAnsi="Times New Roman" w:cs="Times New Roman"/>
          <w:sz w:val="28"/>
          <w:szCs w:val="28"/>
        </w:rPr>
        <w:t xml:space="preserve">проект </w:t>
      </w:r>
      <w:r w:rsidR="0018568C" w:rsidRPr="0018568C">
        <w:rPr>
          <w:rFonts w:ascii="Times New Roman" w:hAnsi="Times New Roman" w:cs="Times New Roman"/>
          <w:sz w:val="28"/>
          <w:szCs w:val="28"/>
        </w:rPr>
        <w:t>«Разработка нормативов градостроительного проектирования сельского поселения «</w:t>
      </w:r>
      <w:r w:rsidR="000D7A0D">
        <w:rPr>
          <w:rFonts w:ascii="Times New Roman" w:hAnsi="Times New Roman" w:cs="Times New Roman"/>
          <w:sz w:val="28"/>
          <w:szCs w:val="28"/>
        </w:rPr>
        <w:t>Чарс</w:t>
      </w:r>
      <w:r w:rsidR="0018568C" w:rsidRPr="0018568C">
        <w:rPr>
          <w:rFonts w:ascii="Times New Roman" w:hAnsi="Times New Roman" w:cs="Times New Roman"/>
          <w:sz w:val="28"/>
          <w:szCs w:val="28"/>
        </w:rPr>
        <w:t>кое» муниципального района «Каларский район» Забайкальского края»</w:t>
      </w:r>
      <w:bookmarkStart w:id="0" w:name="_GoBack"/>
      <w:bookmarkEnd w:id="0"/>
      <w:r w:rsidR="00D20241">
        <w:rPr>
          <w:rFonts w:ascii="Times New Roman" w:hAnsi="Times New Roman" w:cs="Times New Roman"/>
          <w:sz w:val="28"/>
          <w:szCs w:val="28"/>
        </w:rPr>
        <w:t>.</w:t>
      </w:r>
    </w:p>
    <w:p w:rsidR="00D20241" w:rsidRDefault="00D20241" w:rsidP="0084356A">
      <w:pPr>
        <w:spacing w:after="0" w:line="240" w:lineRule="auto"/>
        <w:ind w:firstLine="709"/>
        <w:jc w:val="both"/>
        <w:rPr>
          <w:rFonts w:ascii="Times New Roman" w:hAnsi="Times New Roman" w:cs="Times New Roman"/>
          <w:sz w:val="28"/>
          <w:szCs w:val="28"/>
        </w:rPr>
      </w:pPr>
    </w:p>
    <w:p w:rsidR="00D20241" w:rsidRDefault="00D20241" w:rsidP="0084356A">
      <w:pPr>
        <w:spacing w:after="0" w:line="240" w:lineRule="auto"/>
        <w:ind w:firstLine="709"/>
        <w:jc w:val="both"/>
        <w:rPr>
          <w:rFonts w:ascii="Times New Roman" w:hAnsi="Times New Roman"/>
          <w:sz w:val="28"/>
          <w:szCs w:val="28"/>
        </w:rPr>
      </w:pPr>
      <w:r w:rsidRPr="00D86C21">
        <w:rPr>
          <w:rFonts w:ascii="Times New Roman" w:hAnsi="Times New Roman"/>
          <w:b/>
          <w:sz w:val="28"/>
          <w:szCs w:val="28"/>
        </w:rPr>
        <w:t>2.</w:t>
      </w:r>
      <w:r w:rsidRPr="001E4786">
        <w:rPr>
          <w:rFonts w:ascii="Times New Roman" w:hAnsi="Times New Roman"/>
          <w:sz w:val="28"/>
          <w:szCs w:val="28"/>
        </w:rPr>
        <w:t xml:space="preserve"> </w:t>
      </w:r>
      <w:r w:rsidRPr="00952B05">
        <w:rPr>
          <w:rFonts w:ascii="Times New Roman" w:hAnsi="Times New Roman"/>
          <w:sz w:val="28"/>
          <w:szCs w:val="28"/>
        </w:rPr>
        <w:t xml:space="preserve">Настоящее </w:t>
      </w:r>
      <w:r>
        <w:rPr>
          <w:rFonts w:ascii="Times New Roman" w:hAnsi="Times New Roman"/>
          <w:sz w:val="28"/>
          <w:szCs w:val="28"/>
        </w:rPr>
        <w:t xml:space="preserve">решение </w:t>
      </w:r>
      <w:r w:rsidRPr="00952B05">
        <w:rPr>
          <w:rFonts w:ascii="Times New Roman" w:hAnsi="Times New Roman"/>
          <w:sz w:val="28"/>
          <w:szCs w:val="28"/>
        </w:rPr>
        <w:t xml:space="preserve">вступает в силу </w:t>
      </w:r>
      <w:r w:rsidR="004A1516">
        <w:rPr>
          <w:rFonts w:ascii="Times New Roman" w:hAnsi="Times New Roman"/>
          <w:sz w:val="28"/>
          <w:szCs w:val="28"/>
        </w:rPr>
        <w:t>со дня его подписания</w:t>
      </w:r>
      <w:r w:rsidRPr="00952B05">
        <w:rPr>
          <w:rFonts w:ascii="Times New Roman" w:hAnsi="Times New Roman"/>
          <w:sz w:val="28"/>
          <w:szCs w:val="28"/>
        </w:rPr>
        <w:t>.</w:t>
      </w:r>
    </w:p>
    <w:p w:rsidR="00D20241" w:rsidRDefault="00D20241" w:rsidP="0084356A">
      <w:pPr>
        <w:spacing w:after="0" w:line="240" w:lineRule="auto"/>
        <w:ind w:firstLine="709"/>
        <w:jc w:val="both"/>
        <w:rPr>
          <w:rFonts w:ascii="Times New Roman" w:hAnsi="Times New Roman" w:cs="Times New Roman"/>
          <w:sz w:val="28"/>
          <w:szCs w:val="28"/>
        </w:rPr>
      </w:pPr>
    </w:p>
    <w:p w:rsidR="00D20241" w:rsidRDefault="00D20241" w:rsidP="0084356A">
      <w:pPr>
        <w:spacing w:after="0" w:line="240" w:lineRule="auto"/>
        <w:ind w:firstLine="709"/>
        <w:jc w:val="both"/>
        <w:rPr>
          <w:rFonts w:ascii="Times New Roman" w:hAnsi="Times New Roman" w:cs="Times New Roman"/>
          <w:sz w:val="28"/>
          <w:szCs w:val="28"/>
        </w:rPr>
      </w:pPr>
    </w:p>
    <w:p w:rsidR="00D20241" w:rsidRDefault="00D20241" w:rsidP="0084356A">
      <w:pPr>
        <w:spacing w:after="0" w:line="240" w:lineRule="auto"/>
        <w:ind w:firstLine="709"/>
        <w:jc w:val="both"/>
        <w:rPr>
          <w:rFonts w:ascii="Times New Roman" w:hAnsi="Times New Roman" w:cs="Times New Roman"/>
          <w:sz w:val="28"/>
          <w:szCs w:val="28"/>
        </w:rPr>
      </w:pPr>
    </w:p>
    <w:p w:rsidR="004A1516" w:rsidRDefault="004A1516" w:rsidP="004A15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муниципального района</w:t>
      </w:r>
    </w:p>
    <w:p w:rsidR="004A1516" w:rsidRDefault="004A1516" w:rsidP="004A15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«Каларский район»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А.И.Воложанин</w:t>
      </w:r>
      <w:proofErr w:type="spellEnd"/>
      <w:r>
        <w:rPr>
          <w:rFonts w:ascii="Times New Roman" w:hAnsi="Times New Roman" w:cs="Times New Roman"/>
          <w:sz w:val="28"/>
          <w:szCs w:val="28"/>
        </w:rPr>
        <w:t xml:space="preserve"> </w:t>
      </w:r>
    </w:p>
    <w:p w:rsidR="0084356A" w:rsidRDefault="0084356A" w:rsidP="004A1516">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84356A" w:rsidRPr="00057202" w:rsidRDefault="0084356A" w:rsidP="0084356A">
      <w:pPr>
        <w:pStyle w:val="10"/>
        <w:jc w:val="center"/>
        <w:outlineLvl w:val="0"/>
        <w:rPr>
          <w:b/>
        </w:rPr>
      </w:pPr>
      <w:r w:rsidRPr="00057202">
        <w:rPr>
          <w:b/>
        </w:rPr>
        <w:lastRenderedPageBreak/>
        <w:t>ОБЩЕСТВО С ОГРАНИЧЕННОЙ ОТВЕТСТВЕННОСТЬЮ</w:t>
      </w:r>
    </w:p>
    <w:p w:rsidR="0084356A" w:rsidRPr="00057202" w:rsidRDefault="0084356A" w:rsidP="0084356A">
      <w:pPr>
        <w:pStyle w:val="10"/>
        <w:jc w:val="center"/>
        <w:rPr>
          <w:b/>
        </w:rPr>
      </w:pPr>
      <w:r w:rsidRPr="00057202">
        <w:rPr>
          <w:b/>
        </w:rPr>
        <w:t>«НАУЧНО-ИССЛЕДОВАТЕЛЬСКИЙ И ПРОЕКТНЫЙ ИНСТИТУТ</w:t>
      </w:r>
    </w:p>
    <w:p w:rsidR="0084356A" w:rsidRPr="00057202" w:rsidRDefault="0084356A" w:rsidP="0084356A">
      <w:pPr>
        <w:pStyle w:val="10"/>
        <w:jc w:val="center"/>
        <w:rPr>
          <w:b/>
        </w:rPr>
      </w:pPr>
      <w:r>
        <w:rPr>
          <w:b/>
        </w:rPr>
        <w:t>КОМПЛЕКСНОГО ПРИРОДОПОЛЬЗОВАНИЯ И ПРИРОДООБУСТРОЙСТВА</w:t>
      </w:r>
      <w:r w:rsidRPr="00057202">
        <w:rPr>
          <w:b/>
        </w:rPr>
        <w:t>»</w:t>
      </w:r>
    </w:p>
    <w:p w:rsidR="0084356A" w:rsidRDefault="0084356A" w:rsidP="0084356A">
      <w:pPr>
        <w:widowControl w:val="0"/>
        <w:autoSpaceDE w:val="0"/>
        <w:autoSpaceDN w:val="0"/>
        <w:spacing w:line="360" w:lineRule="auto"/>
        <w:jc w:val="center"/>
        <w:rPr>
          <w:b/>
        </w:rPr>
      </w:pPr>
    </w:p>
    <w:p w:rsidR="0084356A" w:rsidRPr="00386A08" w:rsidRDefault="0084356A" w:rsidP="0084356A">
      <w:pPr>
        <w:pStyle w:val="af2"/>
        <w:spacing w:before="0" w:after="0" w:line="0" w:lineRule="atLeast"/>
        <w:ind w:left="0" w:right="-357"/>
        <w:jc w:val="center"/>
        <w:rPr>
          <w:b/>
          <w:bCs/>
          <w:spacing w:val="0"/>
          <w:sz w:val="22"/>
        </w:rPr>
      </w:pPr>
      <w:r w:rsidRPr="00386A08">
        <w:rPr>
          <w:b/>
          <w:bCs/>
          <w:spacing w:val="0"/>
          <w:sz w:val="22"/>
        </w:rPr>
        <w:t xml:space="preserve">672012,  Россия,  Забайкальский край,  юр. адрес: г. Чита,  ул. </w:t>
      </w:r>
      <w:proofErr w:type="spellStart"/>
      <w:r w:rsidRPr="00386A08">
        <w:rPr>
          <w:b/>
          <w:bCs/>
          <w:spacing w:val="0"/>
          <w:sz w:val="22"/>
        </w:rPr>
        <w:t>Новобульварная</w:t>
      </w:r>
      <w:proofErr w:type="spellEnd"/>
      <w:r w:rsidRPr="00386A08">
        <w:rPr>
          <w:b/>
          <w:bCs/>
          <w:spacing w:val="0"/>
          <w:sz w:val="22"/>
        </w:rPr>
        <w:t>, 36, офис 715,</w:t>
      </w:r>
    </w:p>
    <w:p w:rsidR="0084356A" w:rsidRPr="00386A08" w:rsidRDefault="0084356A" w:rsidP="0084356A">
      <w:pPr>
        <w:pStyle w:val="af2"/>
        <w:spacing w:before="0" w:after="0" w:line="0" w:lineRule="atLeast"/>
        <w:ind w:left="0" w:right="-357"/>
        <w:jc w:val="center"/>
        <w:rPr>
          <w:b/>
          <w:bCs/>
          <w:spacing w:val="0"/>
          <w:sz w:val="22"/>
        </w:rPr>
      </w:pPr>
      <w:r w:rsidRPr="00386A08">
        <w:rPr>
          <w:b/>
          <w:bCs/>
          <w:spacing w:val="0"/>
          <w:sz w:val="22"/>
        </w:rPr>
        <w:t>факт. адрес: Чита,  ул. Горького, 43, офис 10,   тел/факс.  (3022) 32-13-96, 32-15-45</w:t>
      </w:r>
    </w:p>
    <w:p w:rsidR="0084356A" w:rsidRPr="002C2ABC" w:rsidRDefault="0084356A" w:rsidP="0084356A">
      <w:pPr>
        <w:pStyle w:val="af2"/>
        <w:spacing w:before="0" w:after="0" w:line="0" w:lineRule="atLeast"/>
        <w:ind w:left="0" w:right="-357"/>
        <w:jc w:val="center"/>
        <w:rPr>
          <w:b/>
          <w:bCs/>
          <w:spacing w:val="0"/>
          <w:sz w:val="22"/>
        </w:rPr>
      </w:pPr>
      <w:r w:rsidRPr="002C2ABC">
        <w:rPr>
          <w:b/>
          <w:bCs/>
          <w:spacing w:val="0"/>
          <w:sz w:val="22"/>
        </w:rPr>
        <w:t>Е-</w:t>
      </w:r>
      <w:r w:rsidRPr="002C2ABC">
        <w:rPr>
          <w:b/>
          <w:bCs/>
          <w:spacing w:val="0"/>
          <w:sz w:val="22"/>
          <w:lang w:val="en-US"/>
        </w:rPr>
        <w:t>mail</w:t>
      </w:r>
      <w:r w:rsidRPr="002C2ABC">
        <w:rPr>
          <w:b/>
          <w:bCs/>
          <w:spacing w:val="0"/>
          <w:sz w:val="22"/>
        </w:rPr>
        <w:t xml:space="preserve">: </w:t>
      </w:r>
      <w:hyperlink r:id="rId6" w:history="1">
        <w:r w:rsidRPr="002C2ABC">
          <w:rPr>
            <w:rStyle w:val="a3"/>
            <w:b/>
            <w:bCs/>
            <w:spacing w:val="0"/>
            <w:sz w:val="22"/>
            <w:lang w:val="en-US"/>
          </w:rPr>
          <w:t>nipikpp</w:t>
        </w:r>
        <w:r w:rsidRPr="002C2ABC">
          <w:rPr>
            <w:rStyle w:val="a3"/>
            <w:b/>
            <w:bCs/>
            <w:spacing w:val="0"/>
            <w:sz w:val="22"/>
          </w:rPr>
          <w:t>@</w:t>
        </w:r>
        <w:r w:rsidRPr="002C2ABC">
          <w:rPr>
            <w:rStyle w:val="a3"/>
            <w:b/>
            <w:bCs/>
            <w:spacing w:val="0"/>
            <w:sz w:val="22"/>
            <w:lang w:val="en-US"/>
          </w:rPr>
          <w:t>rambler</w:t>
        </w:r>
        <w:r w:rsidRPr="002C2ABC">
          <w:rPr>
            <w:rStyle w:val="a3"/>
            <w:b/>
            <w:bCs/>
            <w:spacing w:val="0"/>
            <w:sz w:val="22"/>
          </w:rPr>
          <w:t>.</w:t>
        </w:r>
        <w:r w:rsidRPr="002C2ABC">
          <w:rPr>
            <w:rStyle w:val="a3"/>
            <w:b/>
            <w:bCs/>
            <w:spacing w:val="0"/>
            <w:sz w:val="22"/>
            <w:lang w:val="en-US"/>
          </w:rPr>
          <w:t>ru</w:t>
        </w:r>
      </w:hyperlink>
      <w:r w:rsidRPr="002C2ABC">
        <w:rPr>
          <w:b/>
          <w:bCs/>
          <w:spacing w:val="0"/>
          <w:sz w:val="22"/>
        </w:rPr>
        <w:t>,  Адрес для корреспонденции: 672012, Чита -12, а/я 406</w:t>
      </w:r>
    </w:p>
    <w:p w:rsidR="0084356A" w:rsidRPr="00C72F30" w:rsidRDefault="0084356A" w:rsidP="0084356A">
      <w:pPr>
        <w:rPr>
          <w:noProof/>
          <w:sz w:val="20"/>
        </w:rPr>
      </w:pPr>
    </w:p>
    <w:p w:rsidR="0084356A" w:rsidRPr="00057202" w:rsidRDefault="0084356A" w:rsidP="0084356A">
      <w:pPr>
        <w:ind w:left="709" w:hanging="709"/>
        <w:jc w:val="center"/>
        <w:rPr>
          <w:b/>
          <w:sz w:val="32"/>
        </w:rPr>
      </w:pPr>
    </w:p>
    <w:p w:rsidR="0084356A" w:rsidRDefault="0084356A" w:rsidP="0084356A">
      <w:pPr>
        <w:jc w:val="center"/>
        <w:rPr>
          <w:b/>
          <w:sz w:val="32"/>
        </w:rPr>
      </w:pPr>
    </w:p>
    <w:p w:rsidR="0084356A" w:rsidRDefault="0084356A" w:rsidP="0084356A">
      <w:pPr>
        <w:jc w:val="center"/>
        <w:rPr>
          <w:b/>
          <w:sz w:val="32"/>
        </w:rPr>
      </w:pPr>
    </w:p>
    <w:p w:rsidR="0084356A" w:rsidRDefault="0084356A" w:rsidP="0084356A">
      <w:pPr>
        <w:jc w:val="center"/>
        <w:rPr>
          <w:b/>
          <w:sz w:val="32"/>
        </w:rPr>
      </w:pPr>
    </w:p>
    <w:p w:rsidR="0084356A" w:rsidRDefault="0084356A" w:rsidP="0084356A">
      <w:pPr>
        <w:jc w:val="center"/>
        <w:rPr>
          <w:b/>
          <w:sz w:val="32"/>
        </w:rPr>
      </w:pPr>
    </w:p>
    <w:p w:rsidR="0084356A" w:rsidRDefault="0084356A" w:rsidP="0084356A">
      <w:pPr>
        <w:jc w:val="center"/>
        <w:rPr>
          <w:b/>
          <w:sz w:val="32"/>
        </w:rPr>
      </w:pPr>
    </w:p>
    <w:p w:rsidR="0084356A" w:rsidRDefault="0084356A" w:rsidP="0084356A">
      <w:pPr>
        <w:jc w:val="center"/>
        <w:rPr>
          <w:b/>
          <w:sz w:val="32"/>
        </w:rPr>
      </w:pPr>
    </w:p>
    <w:p w:rsidR="0084356A" w:rsidRDefault="0084356A" w:rsidP="0084356A">
      <w:pPr>
        <w:jc w:val="center"/>
        <w:rPr>
          <w:b/>
          <w:sz w:val="32"/>
        </w:rPr>
      </w:pPr>
    </w:p>
    <w:p w:rsidR="0084356A" w:rsidRDefault="0084356A" w:rsidP="0084356A">
      <w:pPr>
        <w:jc w:val="center"/>
        <w:rPr>
          <w:b/>
          <w:sz w:val="32"/>
        </w:rPr>
      </w:pPr>
    </w:p>
    <w:p w:rsidR="0084356A" w:rsidRPr="00057202" w:rsidRDefault="0084356A" w:rsidP="0084356A">
      <w:pPr>
        <w:jc w:val="center"/>
        <w:rPr>
          <w:b/>
          <w:sz w:val="32"/>
        </w:rPr>
      </w:pPr>
    </w:p>
    <w:p w:rsidR="0084356A" w:rsidRPr="00057202" w:rsidRDefault="0084356A" w:rsidP="0084356A">
      <w:pPr>
        <w:jc w:val="center"/>
        <w:rPr>
          <w:b/>
          <w:sz w:val="32"/>
        </w:rPr>
      </w:pPr>
    </w:p>
    <w:p w:rsidR="0084356A" w:rsidRPr="00057202" w:rsidRDefault="0084356A" w:rsidP="0084356A">
      <w:pPr>
        <w:pStyle w:val="10"/>
        <w:jc w:val="center"/>
        <w:outlineLvl w:val="0"/>
        <w:rPr>
          <w:b/>
          <w:sz w:val="32"/>
        </w:rPr>
      </w:pPr>
      <w:r w:rsidRPr="00057202">
        <w:rPr>
          <w:b/>
          <w:sz w:val="32"/>
        </w:rPr>
        <w:t>ОТЧЕТ</w:t>
      </w:r>
    </w:p>
    <w:p w:rsidR="0084356A" w:rsidRPr="00057202" w:rsidRDefault="0084356A" w:rsidP="0084356A">
      <w:pPr>
        <w:pStyle w:val="10"/>
        <w:jc w:val="center"/>
        <w:outlineLvl w:val="0"/>
        <w:rPr>
          <w:b/>
          <w:sz w:val="32"/>
        </w:rPr>
      </w:pPr>
      <w:r w:rsidRPr="00057202">
        <w:rPr>
          <w:b/>
          <w:sz w:val="32"/>
        </w:rPr>
        <w:t>о научно-исследовательской работе</w:t>
      </w:r>
    </w:p>
    <w:p w:rsidR="0084356A" w:rsidRPr="00057202" w:rsidRDefault="0084356A" w:rsidP="0084356A">
      <w:pPr>
        <w:pStyle w:val="10"/>
        <w:jc w:val="center"/>
        <w:outlineLvl w:val="0"/>
        <w:rPr>
          <w:b/>
          <w:sz w:val="32"/>
        </w:rPr>
      </w:pPr>
      <w:r w:rsidRPr="00057202">
        <w:rPr>
          <w:b/>
          <w:sz w:val="32"/>
        </w:rPr>
        <w:t>(итоговый)</w:t>
      </w:r>
    </w:p>
    <w:p w:rsidR="0084356A" w:rsidRPr="00057202" w:rsidRDefault="0084356A" w:rsidP="0084356A">
      <w:pPr>
        <w:pStyle w:val="10"/>
        <w:jc w:val="center"/>
        <w:rPr>
          <w:b/>
        </w:rPr>
      </w:pPr>
    </w:p>
    <w:p w:rsidR="0084356A" w:rsidRPr="00280DE8" w:rsidRDefault="0084356A" w:rsidP="0084356A">
      <w:pPr>
        <w:pStyle w:val="21"/>
        <w:widowControl w:val="0"/>
        <w:spacing w:after="120"/>
        <w:ind w:firstLine="709"/>
        <w:jc w:val="center"/>
        <w:rPr>
          <w:b/>
          <w:sz w:val="28"/>
        </w:rPr>
      </w:pPr>
      <w:r>
        <w:rPr>
          <w:b/>
          <w:sz w:val="28"/>
        </w:rPr>
        <w:t>«</w:t>
      </w:r>
      <w:r w:rsidRPr="00280DE8">
        <w:rPr>
          <w:b/>
          <w:sz w:val="28"/>
        </w:rPr>
        <w:t xml:space="preserve">Разработка </w:t>
      </w:r>
      <w:r>
        <w:rPr>
          <w:b/>
          <w:sz w:val="28"/>
        </w:rPr>
        <w:t>нормативов градостроительного проектирования сельского поселения «</w:t>
      </w:r>
      <w:proofErr w:type="spellStart"/>
      <w:r>
        <w:rPr>
          <w:b/>
          <w:sz w:val="28"/>
        </w:rPr>
        <w:t>Чарское</w:t>
      </w:r>
      <w:proofErr w:type="spellEnd"/>
      <w:r>
        <w:rPr>
          <w:b/>
          <w:sz w:val="28"/>
        </w:rPr>
        <w:t>» муниципального района</w:t>
      </w:r>
      <w:r w:rsidRPr="00280DE8">
        <w:rPr>
          <w:b/>
          <w:sz w:val="28"/>
        </w:rPr>
        <w:t xml:space="preserve"> «</w:t>
      </w:r>
      <w:r>
        <w:rPr>
          <w:b/>
          <w:sz w:val="28"/>
        </w:rPr>
        <w:t>Каларский район»</w:t>
      </w:r>
      <w:r w:rsidRPr="00280DE8">
        <w:rPr>
          <w:b/>
          <w:sz w:val="28"/>
        </w:rPr>
        <w:t xml:space="preserve"> </w:t>
      </w:r>
      <w:r>
        <w:rPr>
          <w:b/>
          <w:sz w:val="28"/>
        </w:rPr>
        <w:t>Забайкальского края».</w:t>
      </w:r>
    </w:p>
    <w:p w:rsidR="0084356A" w:rsidRPr="00057202" w:rsidRDefault="0084356A" w:rsidP="0084356A">
      <w:pPr>
        <w:jc w:val="center"/>
        <w:rPr>
          <w:sz w:val="28"/>
        </w:rPr>
      </w:pPr>
    </w:p>
    <w:p w:rsidR="0084356A" w:rsidRPr="00057202" w:rsidRDefault="0084356A" w:rsidP="0084356A">
      <w:pPr>
        <w:rPr>
          <w:b/>
          <w:sz w:val="36"/>
        </w:rPr>
      </w:pPr>
    </w:p>
    <w:p w:rsidR="0084356A" w:rsidRPr="00057202" w:rsidRDefault="0084356A" w:rsidP="0084356A">
      <w:pPr>
        <w:jc w:val="center"/>
        <w:rPr>
          <w:b/>
          <w:sz w:val="36"/>
        </w:rPr>
      </w:pPr>
    </w:p>
    <w:p w:rsidR="0084356A" w:rsidRPr="00057202" w:rsidRDefault="0084356A" w:rsidP="0084356A">
      <w:pPr>
        <w:jc w:val="center"/>
        <w:rPr>
          <w:b/>
          <w:sz w:val="36"/>
        </w:rPr>
      </w:pPr>
    </w:p>
    <w:p w:rsidR="0084356A" w:rsidRDefault="0084356A" w:rsidP="0084356A">
      <w:pPr>
        <w:jc w:val="center"/>
        <w:rPr>
          <w:b/>
          <w:sz w:val="36"/>
        </w:rPr>
      </w:pPr>
    </w:p>
    <w:p w:rsidR="0084356A" w:rsidRPr="00057202" w:rsidRDefault="0084356A" w:rsidP="0084356A">
      <w:pPr>
        <w:pStyle w:val="10"/>
        <w:jc w:val="center"/>
        <w:rPr>
          <w:b/>
        </w:rPr>
      </w:pPr>
    </w:p>
    <w:p w:rsidR="0084356A" w:rsidRPr="00057202" w:rsidRDefault="0084356A" w:rsidP="0084356A">
      <w:pPr>
        <w:pStyle w:val="10"/>
        <w:jc w:val="center"/>
        <w:rPr>
          <w:b/>
        </w:rPr>
      </w:pPr>
    </w:p>
    <w:p w:rsidR="0084356A" w:rsidRPr="00057202" w:rsidRDefault="0084356A" w:rsidP="0084356A">
      <w:pPr>
        <w:pStyle w:val="10"/>
        <w:jc w:val="center"/>
        <w:rPr>
          <w:b/>
        </w:rPr>
      </w:pPr>
    </w:p>
    <w:p w:rsidR="0084356A" w:rsidRDefault="0084356A" w:rsidP="0084356A">
      <w:pPr>
        <w:pStyle w:val="10"/>
        <w:jc w:val="center"/>
        <w:rPr>
          <w:b/>
        </w:rPr>
      </w:pPr>
    </w:p>
    <w:p w:rsidR="0084356A" w:rsidRDefault="0084356A" w:rsidP="0084356A">
      <w:pPr>
        <w:pStyle w:val="10"/>
        <w:jc w:val="center"/>
        <w:rPr>
          <w:b/>
        </w:rPr>
      </w:pPr>
    </w:p>
    <w:p w:rsidR="0084356A" w:rsidRDefault="0084356A" w:rsidP="0084356A">
      <w:pPr>
        <w:pStyle w:val="10"/>
        <w:jc w:val="center"/>
        <w:rPr>
          <w:b/>
        </w:rPr>
      </w:pPr>
    </w:p>
    <w:p w:rsidR="0084356A" w:rsidRDefault="0084356A" w:rsidP="0084356A">
      <w:pPr>
        <w:pStyle w:val="10"/>
        <w:jc w:val="center"/>
        <w:rPr>
          <w:b/>
        </w:rPr>
      </w:pPr>
    </w:p>
    <w:p w:rsidR="0084356A" w:rsidRDefault="0084356A" w:rsidP="0084356A">
      <w:pPr>
        <w:pStyle w:val="10"/>
        <w:jc w:val="center"/>
        <w:rPr>
          <w:b/>
        </w:rPr>
      </w:pPr>
    </w:p>
    <w:p w:rsidR="0084356A" w:rsidRPr="00057202" w:rsidRDefault="0084356A" w:rsidP="0084356A">
      <w:pPr>
        <w:pStyle w:val="10"/>
        <w:jc w:val="center"/>
        <w:rPr>
          <w:b/>
        </w:rPr>
      </w:pPr>
    </w:p>
    <w:p w:rsidR="0084356A" w:rsidRPr="00057202" w:rsidRDefault="0084356A" w:rsidP="0084356A">
      <w:pPr>
        <w:pStyle w:val="10"/>
        <w:jc w:val="center"/>
        <w:rPr>
          <w:b/>
        </w:rPr>
      </w:pPr>
    </w:p>
    <w:p w:rsidR="0084356A" w:rsidRPr="00057202" w:rsidRDefault="0084356A" w:rsidP="0084356A">
      <w:pPr>
        <w:pStyle w:val="10"/>
        <w:jc w:val="center"/>
        <w:rPr>
          <w:b/>
          <w:szCs w:val="24"/>
        </w:rPr>
      </w:pPr>
      <w:r w:rsidRPr="00057202">
        <w:rPr>
          <w:b/>
          <w:szCs w:val="24"/>
        </w:rPr>
        <w:t xml:space="preserve">Чита   </w:t>
      </w:r>
    </w:p>
    <w:p w:rsidR="0084356A" w:rsidRDefault="0084356A" w:rsidP="0084356A">
      <w:pPr>
        <w:pStyle w:val="10"/>
        <w:jc w:val="center"/>
        <w:rPr>
          <w:b/>
          <w:szCs w:val="24"/>
        </w:rPr>
      </w:pPr>
      <w:r>
        <w:rPr>
          <w:b/>
          <w:szCs w:val="24"/>
        </w:rPr>
        <w:t>2018 г.</w:t>
      </w:r>
    </w:p>
    <w:p w:rsidR="0084356A" w:rsidRDefault="0084356A" w:rsidP="0084356A">
      <w:pPr>
        <w:pStyle w:val="10"/>
        <w:jc w:val="center"/>
        <w:rPr>
          <w:b/>
          <w:szCs w:val="24"/>
        </w:rPr>
      </w:pPr>
    </w:p>
    <w:p w:rsidR="0084356A" w:rsidRPr="00057202" w:rsidRDefault="0084356A" w:rsidP="0084356A">
      <w:pPr>
        <w:pStyle w:val="10"/>
        <w:jc w:val="center"/>
        <w:outlineLvl w:val="0"/>
        <w:rPr>
          <w:b/>
        </w:rPr>
      </w:pPr>
      <w:r w:rsidRPr="00057202">
        <w:rPr>
          <w:b/>
        </w:rPr>
        <w:t xml:space="preserve">РОССИЙСКАЯ ФЕДЕРАЦИЯ </w:t>
      </w:r>
    </w:p>
    <w:p w:rsidR="0084356A" w:rsidRPr="00057202" w:rsidRDefault="0084356A" w:rsidP="0084356A">
      <w:pPr>
        <w:pStyle w:val="10"/>
        <w:jc w:val="center"/>
        <w:rPr>
          <w:b/>
        </w:rPr>
      </w:pPr>
    </w:p>
    <w:p w:rsidR="0084356A" w:rsidRPr="00057202" w:rsidRDefault="0084356A" w:rsidP="0084356A">
      <w:pPr>
        <w:pStyle w:val="10"/>
        <w:jc w:val="center"/>
        <w:rPr>
          <w:b/>
        </w:rPr>
      </w:pPr>
    </w:p>
    <w:p w:rsidR="0084356A" w:rsidRPr="00057202" w:rsidRDefault="0084356A" w:rsidP="0084356A">
      <w:pPr>
        <w:pStyle w:val="10"/>
        <w:jc w:val="center"/>
        <w:outlineLvl w:val="0"/>
        <w:rPr>
          <w:b/>
        </w:rPr>
      </w:pPr>
      <w:r w:rsidRPr="00057202">
        <w:rPr>
          <w:b/>
        </w:rPr>
        <w:t>ОБЩЕСТВО С ОГРАНИЧЕННОЙ ОТВЕТСТВЕННОСТЬЮ</w:t>
      </w:r>
    </w:p>
    <w:p w:rsidR="0084356A" w:rsidRPr="00057202" w:rsidRDefault="0084356A" w:rsidP="0084356A">
      <w:pPr>
        <w:pStyle w:val="10"/>
        <w:jc w:val="center"/>
        <w:rPr>
          <w:b/>
        </w:rPr>
      </w:pPr>
      <w:r w:rsidRPr="00057202">
        <w:rPr>
          <w:b/>
        </w:rPr>
        <w:t>«НАУЧНО-ИССЛЕДОВАТЕЛЬСКИЙ И ПРОЕКТНЫЙ ИНСТИТУТ</w:t>
      </w:r>
    </w:p>
    <w:p w:rsidR="0084356A" w:rsidRPr="00057202" w:rsidRDefault="0084356A" w:rsidP="0084356A">
      <w:pPr>
        <w:pStyle w:val="10"/>
        <w:jc w:val="center"/>
        <w:rPr>
          <w:b/>
        </w:rPr>
      </w:pPr>
      <w:r>
        <w:rPr>
          <w:b/>
        </w:rPr>
        <w:t>КОМПЛЕКСНОГО ПРИРОДОПОЛЬЗОВАНИЯ И ПРИРОДООБУСТРОЙСТВА</w:t>
      </w:r>
      <w:r w:rsidRPr="00057202">
        <w:rPr>
          <w:b/>
        </w:rPr>
        <w:t>»</w:t>
      </w:r>
    </w:p>
    <w:p w:rsidR="0084356A" w:rsidRPr="00057202" w:rsidRDefault="0084356A" w:rsidP="0084356A">
      <w:pPr>
        <w:pStyle w:val="10"/>
        <w:rPr>
          <w:b/>
        </w:rPr>
      </w:pPr>
    </w:p>
    <w:p w:rsidR="0084356A" w:rsidRPr="00057202" w:rsidRDefault="0084356A" w:rsidP="0084356A">
      <w:pPr>
        <w:pStyle w:val="10"/>
        <w:rPr>
          <w:b/>
        </w:rPr>
      </w:pPr>
    </w:p>
    <w:p w:rsidR="0084356A" w:rsidRPr="00057202" w:rsidRDefault="0084356A" w:rsidP="0084356A">
      <w:pPr>
        <w:pStyle w:val="10"/>
        <w:rPr>
          <w:b/>
        </w:rPr>
      </w:pPr>
    </w:p>
    <w:p w:rsidR="0084356A" w:rsidRPr="00057202" w:rsidRDefault="0084356A" w:rsidP="0084356A">
      <w:pPr>
        <w:pStyle w:val="10"/>
        <w:rPr>
          <w:b/>
          <w:szCs w:val="24"/>
        </w:rPr>
      </w:pPr>
      <w:r w:rsidRPr="00057202">
        <w:rPr>
          <w:b/>
          <w:szCs w:val="24"/>
        </w:rPr>
        <w:t>Индекс УДК________</w:t>
      </w:r>
      <w:r w:rsidRPr="00057202">
        <w:rPr>
          <w:b/>
          <w:szCs w:val="24"/>
        </w:rPr>
        <w:tab/>
      </w:r>
      <w:r w:rsidRPr="00057202">
        <w:rPr>
          <w:b/>
          <w:szCs w:val="24"/>
        </w:rPr>
        <w:tab/>
      </w:r>
      <w:r w:rsidRPr="00057202">
        <w:rPr>
          <w:b/>
          <w:szCs w:val="24"/>
        </w:rPr>
        <w:tab/>
        <w:t xml:space="preserve">                                   </w:t>
      </w:r>
      <w:r w:rsidRPr="00057202">
        <w:rPr>
          <w:b/>
          <w:szCs w:val="24"/>
        </w:rPr>
        <w:tab/>
        <w:t xml:space="preserve">                "УТВЕРЖДАЮ"</w:t>
      </w:r>
    </w:p>
    <w:p w:rsidR="0084356A" w:rsidRPr="00057202" w:rsidRDefault="0084356A" w:rsidP="0084356A">
      <w:pPr>
        <w:pStyle w:val="10"/>
        <w:rPr>
          <w:b/>
          <w:szCs w:val="24"/>
        </w:rPr>
      </w:pPr>
      <w:r w:rsidRPr="00057202">
        <w:rPr>
          <w:b/>
          <w:szCs w:val="24"/>
        </w:rPr>
        <w:t>Инвентарный №____________</w:t>
      </w:r>
      <w:r w:rsidRPr="00057202">
        <w:rPr>
          <w:b/>
          <w:szCs w:val="24"/>
        </w:rPr>
        <w:tab/>
      </w:r>
      <w:r w:rsidRPr="00057202">
        <w:rPr>
          <w:b/>
          <w:szCs w:val="24"/>
        </w:rPr>
        <w:tab/>
      </w:r>
      <w:r w:rsidRPr="00057202">
        <w:rPr>
          <w:b/>
          <w:szCs w:val="24"/>
        </w:rPr>
        <w:tab/>
        <w:t xml:space="preserve">                      Генеральный директор</w:t>
      </w:r>
    </w:p>
    <w:p w:rsidR="0084356A" w:rsidRDefault="0084356A" w:rsidP="0084356A">
      <w:pPr>
        <w:pStyle w:val="10"/>
        <w:rPr>
          <w:b/>
          <w:szCs w:val="24"/>
        </w:rPr>
      </w:pPr>
      <w:r w:rsidRPr="00057202">
        <w:rPr>
          <w:b/>
          <w:szCs w:val="24"/>
        </w:rPr>
        <w:tab/>
      </w:r>
      <w:r w:rsidRPr="00057202">
        <w:rPr>
          <w:b/>
          <w:szCs w:val="24"/>
        </w:rPr>
        <w:tab/>
      </w:r>
      <w:r w:rsidRPr="00057202">
        <w:rPr>
          <w:b/>
          <w:szCs w:val="24"/>
        </w:rPr>
        <w:tab/>
      </w:r>
      <w:r w:rsidRPr="00057202">
        <w:rPr>
          <w:b/>
          <w:szCs w:val="24"/>
        </w:rPr>
        <w:tab/>
      </w:r>
      <w:r w:rsidRPr="00057202">
        <w:rPr>
          <w:b/>
          <w:szCs w:val="24"/>
        </w:rPr>
        <w:tab/>
      </w:r>
      <w:r w:rsidRPr="00057202">
        <w:rPr>
          <w:b/>
          <w:szCs w:val="24"/>
        </w:rPr>
        <w:tab/>
        <w:t xml:space="preserve">                        _</w:t>
      </w:r>
      <w:r>
        <w:rPr>
          <w:b/>
          <w:szCs w:val="24"/>
        </w:rPr>
        <w:t xml:space="preserve">________  Э.Н. </w:t>
      </w:r>
      <w:proofErr w:type="spellStart"/>
      <w:r>
        <w:rPr>
          <w:b/>
          <w:szCs w:val="24"/>
        </w:rPr>
        <w:t>Сокол-Номоконов</w:t>
      </w:r>
      <w:proofErr w:type="spellEnd"/>
    </w:p>
    <w:p w:rsidR="0084356A" w:rsidRPr="00057202" w:rsidRDefault="0084356A" w:rsidP="0084356A">
      <w:pPr>
        <w:pStyle w:val="10"/>
        <w:rPr>
          <w:b/>
          <w:szCs w:val="24"/>
        </w:rPr>
      </w:pPr>
      <w:r w:rsidRPr="00057202">
        <w:rPr>
          <w:b/>
          <w:szCs w:val="24"/>
        </w:rPr>
        <w:t xml:space="preserve">                                                                                             "____"___________ 201</w:t>
      </w:r>
      <w:r>
        <w:rPr>
          <w:b/>
          <w:szCs w:val="24"/>
        </w:rPr>
        <w:t>8</w:t>
      </w:r>
      <w:r w:rsidRPr="00057202">
        <w:rPr>
          <w:b/>
          <w:szCs w:val="24"/>
        </w:rPr>
        <w:t xml:space="preserve"> г.</w:t>
      </w:r>
    </w:p>
    <w:p w:rsidR="0084356A" w:rsidRPr="00057202" w:rsidRDefault="0084356A" w:rsidP="0084356A">
      <w:pPr>
        <w:pStyle w:val="10"/>
        <w:rPr>
          <w:b/>
        </w:rPr>
      </w:pPr>
      <w:r w:rsidRPr="00057202">
        <w:rPr>
          <w:b/>
          <w:szCs w:val="24"/>
        </w:rPr>
        <w:tab/>
      </w:r>
      <w:r w:rsidRPr="00057202">
        <w:rPr>
          <w:b/>
          <w:szCs w:val="24"/>
        </w:rPr>
        <w:tab/>
      </w:r>
      <w:r w:rsidRPr="00057202">
        <w:rPr>
          <w:b/>
          <w:szCs w:val="24"/>
        </w:rPr>
        <w:tab/>
      </w:r>
      <w:r w:rsidRPr="00057202">
        <w:rPr>
          <w:b/>
        </w:rPr>
        <w:tab/>
      </w:r>
      <w:r w:rsidRPr="00057202">
        <w:rPr>
          <w:b/>
        </w:rPr>
        <w:tab/>
      </w:r>
      <w:r w:rsidRPr="00057202">
        <w:rPr>
          <w:b/>
        </w:rPr>
        <w:tab/>
      </w:r>
      <w:r w:rsidRPr="00057202">
        <w:rPr>
          <w:b/>
        </w:rPr>
        <w:tab/>
      </w:r>
      <w:r w:rsidRPr="00057202">
        <w:rPr>
          <w:b/>
        </w:rPr>
        <w:tab/>
      </w:r>
    </w:p>
    <w:p w:rsidR="0084356A" w:rsidRPr="00057202" w:rsidRDefault="0084356A" w:rsidP="0084356A">
      <w:pPr>
        <w:pStyle w:val="10"/>
        <w:ind w:left="5040" w:firstLine="720"/>
        <w:rPr>
          <w:b/>
          <w:szCs w:val="24"/>
        </w:rPr>
      </w:pPr>
      <w:r w:rsidRPr="00057202">
        <w:rPr>
          <w:b/>
        </w:rPr>
        <w:t xml:space="preserve">   </w:t>
      </w:r>
      <w:r w:rsidRPr="00057202">
        <w:rPr>
          <w:b/>
        </w:rPr>
        <w:tab/>
      </w:r>
      <w:r w:rsidRPr="00057202">
        <w:rPr>
          <w:b/>
        </w:rPr>
        <w:tab/>
      </w:r>
      <w:r w:rsidRPr="00057202">
        <w:rPr>
          <w:b/>
        </w:rPr>
        <w:tab/>
      </w:r>
      <w:r w:rsidRPr="00057202">
        <w:rPr>
          <w:b/>
        </w:rPr>
        <w:tab/>
      </w:r>
      <w:r w:rsidRPr="00057202">
        <w:rPr>
          <w:b/>
          <w:szCs w:val="24"/>
        </w:rPr>
        <w:t>м.п.</w:t>
      </w:r>
    </w:p>
    <w:p w:rsidR="0084356A" w:rsidRPr="00057202" w:rsidRDefault="0084356A" w:rsidP="0084356A">
      <w:pPr>
        <w:pStyle w:val="10"/>
        <w:jc w:val="center"/>
        <w:rPr>
          <w:b/>
        </w:rPr>
      </w:pPr>
      <w:r w:rsidRPr="00057202">
        <w:rPr>
          <w:b/>
        </w:rPr>
        <w:tab/>
      </w:r>
      <w:r w:rsidRPr="00057202">
        <w:rPr>
          <w:b/>
        </w:rPr>
        <w:tab/>
      </w:r>
      <w:r w:rsidRPr="00057202">
        <w:rPr>
          <w:b/>
        </w:rPr>
        <w:tab/>
      </w:r>
    </w:p>
    <w:p w:rsidR="0084356A" w:rsidRPr="00057202" w:rsidRDefault="0084356A" w:rsidP="0084356A">
      <w:pPr>
        <w:pStyle w:val="10"/>
        <w:jc w:val="center"/>
        <w:rPr>
          <w:b/>
        </w:rPr>
      </w:pPr>
    </w:p>
    <w:p w:rsidR="0084356A" w:rsidRPr="00057202" w:rsidRDefault="0084356A" w:rsidP="0084356A">
      <w:pPr>
        <w:pStyle w:val="10"/>
        <w:jc w:val="center"/>
        <w:outlineLvl w:val="0"/>
        <w:rPr>
          <w:b/>
          <w:sz w:val="32"/>
          <w:szCs w:val="32"/>
        </w:rPr>
      </w:pPr>
      <w:r w:rsidRPr="00057202">
        <w:rPr>
          <w:b/>
          <w:sz w:val="32"/>
          <w:szCs w:val="32"/>
        </w:rPr>
        <w:t>ОТЧЕТ</w:t>
      </w:r>
    </w:p>
    <w:p w:rsidR="0084356A" w:rsidRPr="00057202" w:rsidRDefault="0084356A" w:rsidP="0084356A">
      <w:pPr>
        <w:pStyle w:val="10"/>
        <w:jc w:val="center"/>
        <w:rPr>
          <w:b/>
          <w:sz w:val="32"/>
          <w:szCs w:val="32"/>
        </w:rPr>
      </w:pPr>
      <w:r w:rsidRPr="00057202">
        <w:rPr>
          <w:b/>
          <w:sz w:val="32"/>
          <w:szCs w:val="32"/>
        </w:rPr>
        <w:t>о научно-исследовательской работе</w:t>
      </w:r>
    </w:p>
    <w:p w:rsidR="0084356A" w:rsidRPr="00057202" w:rsidRDefault="0084356A" w:rsidP="0084356A">
      <w:pPr>
        <w:pStyle w:val="10"/>
        <w:jc w:val="center"/>
        <w:rPr>
          <w:b/>
          <w:sz w:val="32"/>
          <w:szCs w:val="32"/>
        </w:rPr>
      </w:pPr>
      <w:r w:rsidRPr="00057202">
        <w:rPr>
          <w:b/>
          <w:sz w:val="32"/>
          <w:szCs w:val="32"/>
        </w:rPr>
        <w:t>(итоговый)</w:t>
      </w:r>
    </w:p>
    <w:p w:rsidR="0084356A" w:rsidRPr="00057202" w:rsidRDefault="0084356A" w:rsidP="0084356A">
      <w:pPr>
        <w:pStyle w:val="10"/>
        <w:jc w:val="center"/>
        <w:rPr>
          <w:b/>
        </w:rPr>
      </w:pPr>
    </w:p>
    <w:p w:rsidR="0084356A" w:rsidRPr="00057202" w:rsidRDefault="0084356A" w:rsidP="0084356A">
      <w:pPr>
        <w:pStyle w:val="10"/>
        <w:jc w:val="center"/>
        <w:rPr>
          <w:b/>
        </w:rPr>
      </w:pPr>
    </w:p>
    <w:p w:rsidR="0084356A" w:rsidRPr="00280DE8" w:rsidRDefault="0084356A" w:rsidP="0084356A">
      <w:pPr>
        <w:pStyle w:val="21"/>
        <w:widowControl w:val="0"/>
        <w:spacing w:after="120"/>
        <w:ind w:firstLine="709"/>
        <w:jc w:val="center"/>
        <w:rPr>
          <w:b/>
          <w:sz w:val="28"/>
        </w:rPr>
      </w:pPr>
      <w:r>
        <w:rPr>
          <w:b/>
          <w:sz w:val="28"/>
        </w:rPr>
        <w:t>«</w:t>
      </w:r>
      <w:r w:rsidRPr="00280DE8">
        <w:rPr>
          <w:b/>
          <w:sz w:val="28"/>
        </w:rPr>
        <w:t xml:space="preserve">Разработка </w:t>
      </w:r>
      <w:r>
        <w:rPr>
          <w:b/>
          <w:sz w:val="28"/>
        </w:rPr>
        <w:t>нормативов градостроительного проектирования сельского поселения «</w:t>
      </w:r>
      <w:proofErr w:type="spellStart"/>
      <w:r>
        <w:rPr>
          <w:b/>
          <w:sz w:val="28"/>
        </w:rPr>
        <w:t>Чарское</w:t>
      </w:r>
      <w:proofErr w:type="spellEnd"/>
      <w:r>
        <w:rPr>
          <w:b/>
          <w:sz w:val="28"/>
        </w:rPr>
        <w:t>» муниципального района</w:t>
      </w:r>
      <w:r w:rsidRPr="00280DE8">
        <w:rPr>
          <w:b/>
          <w:sz w:val="28"/>
        </w:rPr>
        <w:t xml:space="preserve"> «</w:t>
      </w:r>
      <w:r>
        <w:rPr>
          <w:b/>
          <w:sz w:val="28"/>
        </w:rPr>
        <w:t>Каларский район»</w:t>
      </w:r>
      <w:r w:rsidRPr="00280DE8">
        <w:rPr>
          <w:b/>
          <w:sz w:val="28"/>
        </w:rPr>
        <w:t xml:space="preserve"> </w:t>
      </w:r>
      <w:r>
        <w:rPr>
          <w:b/>
          <w:sz w:val="28"/>
        </w:rPr>
        <w:t>Забайкальского края».</w:t>
      </w:r>
    </w:p>
    <w:p w:rsidR="0084356A" w:rsidRDefault="0084356A" w:rsidP="0084356A">
      <w:pPr>
        <w:jc w:val="center"/>
        <w:rPr>
          <w:sz w:val="28"/>
        </w:rPr>
      </w:pPr>
    </w:p>
    <w:p w:rsidR="0084356A" w:rsidRDefault="0084356A" w:rsidP="0084356A">
      <w:pPr>
        <w:jc w:val="center"/>
        <w:rPr>
          <w:sz w:val="28"/>
        </w:rPr>
      </w:pPr>
    </w:p>
    <w:p w:rsidR="0084356A" w:rsidRDefault="0084356A" w:rsidP="0084356A">
      <w:pPr>
        <w:jc w:val="center"/>
        <w:rPr>
          <w:sz w:val="28"/>
        </w:rPr>
      </w:pPr>
    </w:p>
    <w:p w:rsidR="0084356A" w:rsidRPr="00057202" w:rsidRDefault="0084356A" w:rsidP="0084356A">
      <w:pPr>
        <w:jc w:val="center"/>
        <w:rPr>
          <w:sz w:val="28"/>
        </w:rPr>
      </w:pPr>
    </w:p>
    <w:p w:rsidR="0084356A" w:rsidRPr="00057202" w:rsidRDefault="0084356A" w:rsidP="0084356A">
      <w:pPr>
        <w:pStyle w:val="10"/>
        <w:jc w:val="center"/>
        <w:rPr>
          <w:b/>
          <w:szCs w:val="24"/>
        </w:rPr>
      </w:pPr>
    </w:p>
    <w:p w:rsidR="0084356A" w:rsidRPr="00057202" w:rsidRDefault="0084356A" w:rsidP="0084356A">
      <w:pPr>
        <w:pStyle w:val="10"/>
        <w:outlineLvl w:val="0"/>
        <w:rPr>
          <w:b/>
          <w:szCs w:val="24"/>
          <w:u w:val="single"/>
        </w:rPr>
      </w:pPr>
      <w:r w:rsidRPr="00057202">
        <w:rPr>
          <w:b/>
          <w:szCs w:val="24"/>
        </w:rPr>
        <w:t xml:space="preserve">Шифр темы/ № работы </w:t>
      </w:r>
      <w:r>
        <w:rPr>
          <w:b/>
          <w:szCs w:val="24"/>
        </w:rPr>
        <w:t>_________________</w:t>
      </w:r>
    </w:p>
    <w:p w:rsidR="0084356A" w:rsidRPr="00057202" w:rsidRDefault="0084356A" w:rsidP="0084356A">
      <w:pPr>
        <w:pStyle w:val="10"/>
        <w:outlineLvl w:val="0"/>
        <w:rPr>
          <w:b/>
        </w:rPr>
      </w:pPr>
    </w:p>
    <w:p w:rsidR="0084356A" w:rsidRPr="00057202" w:rsidRDefault="0084356A" w:rsidP="0084356A">
      <w:pPr>
        <w:pStyle w:val="10"/>
        <w:outlineLvl w:val="0"/>
        <w:rPr>
          <w:b/>
        </w:rPr>
      </w:pPr>
    </w:p>
    <w:p w:rsidR="0084356A" w:rsidRDefault="0084356A" w:rsidP="0084356A">
      <w:pPr>
        <w:pStyle w:val="10"/>
        <w:rPr>
          <w:b/>
        </w:rPr>
      </w:pPr>
    </w:p>
    <w:p w:rsidR="0084356A" w:rsidRDefault="0084356A" w:rsidP="0084356A">
      <w:pPr>
        <w:pStyle w:val="10"/>
        <w:rPr>
          <w:b/>
        </w:rPr>
      </w:pPr>
    </w:p>
    <w:p w:rsidR="0084356A" w:rsidRDefault="0084356A" w:rsidP="0084356A">
      <w:pPr>
        <w:pStyle w:val="10"/>
        <w:rPr>
          <w:b/>
        </w:rPr>
      </w:pPr>
    </w:p>
    <w:p w:rsidR="0084356A" w:rsidRPr="00057202" w:rsidRDefault="0084356A" w:rsidP="0084356A">
      <w:pPr>
        <w:pStyle w:val="10"/>
        <w:rPr>
          <w:b/>
        </w:rPr>
      </w:pPr>
    </w:p>
    <w:p w:rsidR="0084356A" w:rsidRPr="00057202" w:rsidRDefault="0084356A" w:rsidP="0084356A">
      <w:pPr>
        <w:pStyle w:val="10"/>
        <w:jc w:val="right"/>
        <w:outlineLvl w:val="0"/>
        <w:rPr>
          <w:b/>
          <w:szCs w:val="24"/>
        </w:rPr>
      </w:pPr>
      <w:r w:rsidRPr="00057202">
        <w:rPr>
          <w:b/>
        </w:rPr>
        <w:tab/>
      </w:r>
      <w:r w:rsidRPr="00057202">
        <w:rPr>
          <w:b/>
        </w:rPr>
        <w:tab/>
      </w:r>
      <w:r w:rsidRPr="00057202">
        <w:rPr>
          <w:b/>
        </w:rPr>
        <w:tab/>
      </w:r>
      <w:r w:rsidRPr="00057202">
        <w:rPr>
          <w:b/>
        </w:rPr>
        <w:tab/>
      </w:r>
      <w:r w:rsidRPr="00057202">
        <w:rPr>
          <w:b/>
        </w:rPr>
        <w:tab/>
      </w:r>
      <w:r w:rsidRPr="00057202">
        <w:rPr>
          <w:b/>
          <w:szCs w:val="24"/>
        </w:rPr>
        <w:tab/>
        <w:t xml:space="preserve">Научный руководитель работ </w:t>
      </w:r>
    </w:p>
    <w:p w:rsidR="0084356A" w:rsidRPr="00057202" w:rsidRDefault="0084356A" w:rsidP="0084356A">
      <w:pPr>
        <w:pStyle w:val="10"/>
        <w:ind w:left="4320"/>
        <w:jc w:val="right"/>
        <w:rPr>
          <w:b/>
          <w:szCs w:val="24"/>
        </w:rPr>
      </w:pPr>
      <w:r w:rsidRPr="00057202">
        <w:rPr>
          <w:b/>
          <w:szCs w:val="24"/>
        </w:rPr>
        <w:t xml:space="preserve">____________Э.Н. </w:t>
      </w:r>
      <w:proofErr w:type="spellStart"/>
      <w:r w:rsidRPr="00057202">
        <w:rPr>
          <w:b/>
          <w:szCs w:val="24"/>
        </w:rPr>
        <w:t>Сокол-Номоконов</w:t>
      </w:r>
      <w:proofErr w:type="spellEnd"/>
      <w:r w:rsidRPr="00057202">
        <w:rPr>
          <w:b/>
          <w:szCs w:val="24"/>
        </w:rPr>
        <w:t xml:space="preserve">, </w:t>
      </w:r>
    </w:p>
    <w:p w:rsidR="0084356A" w:rsidRPr="00057202" w:rsidRDefault="0084356A" w:rsidP="0084356A">
      <w:pPr>
        <w:pStyle w:val="10"/>
        <w:ind w:left="4320"/>
        <w:jc w:val="right"/>
        <w:rPr>
          <w:b/>
          <w:szCs w:val="24"/>
        </w:rPr>
      </w:pPr>
      <w:r>
        <w:rPr>
          <w:b/>
          <w:szCs w:val="24"/>
        </w:rPr>
        <w:t>профессор</w:t>
      </w:r>
      <w:r w:rsidRPr="00057202">
        <w:rPr>
          <w:b/>
          <w:szCs w:val="24"/>
        </w:rPr>
        <w:t>, академик РМА</w:t>
      </w:r>
    </w:p>
    <w:p w:rsidR="0084356A" w:rsidRPr="00057202" w:rsidRDefault="0084356A" w:rsidP="0084356A">
      <w:pPr>
        <w:pStyle w:val="10"/>
        <w:rPr>
          <w:szCs w:val="24"/>
        </w:rPr>
      </w:pPr>
    </w:p>
    <w:p w:rsidR="0084356A" w:rsidRDefault="0084356A" w:rsidP="0084356A">
      <w:pPr>
        <w:widowControl w:val="0"/>
        <w:autoSpaceDE w:val="0"/>
        <w:autoSpaceDN w:val="0"/>
        <w:jc w:val="center"/>
        <w:outlineLvl w:val="0"/>
        <w:rPr>
          <w:b/>
        </w:rPr>
      </w:pPr>
    </w:p>
    <w:p w:rsidR="0084356A" w:rsidRDefault="0084356A" w:rsidP="0084356A">
      <w:pPr>
        <w:widowControl w:val="0"/>
        <w:autoSpaceDE w:val="0"/>
        <w:autoSpaceDN w:val="0"/>
        <w:jc w:val="center"/>
        <w:outlineLvl w:val="0"/>
        <w:rPr>
          <w:b/>
        </w:rPr>
      </w:pPr>
    </w:p>
    <w:p w:rsidR="0084356A" w:rsidRPr="00057202" w:rsidRDefault="0084356A" w:rsidP="0084356A">
      <w:pPr>
        <w:widowControl w:val="0"/>
        <w:autoSpaceDE w:val="0"/>
        <w:autoSpaceDN w:val="0"/>
        <w:jc w:val="center"/>
        <w:outlineLvl w:val="0"/>
        <w:rPr>
          <w:b/>
        </w:rPr>
      </w:pPr>
    </w:p>
    <w:p w:rsidR="0084356A" w:rsidRDefault="0084356A" w:rsidP="0084356A">
      <w:pPr>
        <w:widowControl w:val="0"/>
        <w:autoSpaceDE w:val="0"/>
        <w:autoSpaceDN w:val="0"/>
        <w:jc w:val="center"/>
        <w:outlineLvl w:val="0"/>
        <w:rPr>
          <w:b/>
        </w:rPr>
      </w:pPr>
    </w:p>
    <w:p w:rsidR="0084356A" w:rsidRDefault="0084356A" w:rsidP="0084356A">
      <w:pPr>
        <w:widowControl w:val="0"/>
        <w:autoSpaceDE w:val="0"/>
        <w:autoSpaceDN w:val="0"/>
        <w:jc w:val="center"/>
        <w:outlineLvl w:val="0"/>
        <w:rPr>
          <w:b/>
        </w:rPr>
      </w:pPr>
    </w:p>
    <w:p w:rsidR="0084356A" w:rsidRPr="00057202" w:rsidRDefault="0084356A" w:rsidP="0084356A">
      <w:pPr>
        <w:widowControl w:val="0"/>
        <w:autoSpaceDE w:val="0"/>
        <w:autoSpaceDN w:val="0"/>
        <w:jc w:val="center"/>
        <w:outlineLvl w:val="0"/>
        <w:rPr>
          <w:b/>
        </w:rPr>
      </w:pPr>
      <w:r w:rsidRPr="00057202">
        <w:rPr>
          <w:b/>
        </w:rPr>
        <w:t>Чита</w:t>
      </w:r>
    </w:p>
    <w:p w:rsidR="0084356A" w:rsidRPr="00057202" w:rsidRDefault="0084356A" w:rsidP="0084356A">
      <w:pPr>
        <w:widowControl w:val="0"/>
        <w:autoSpaceDE w:val="0"/>
        <w:autoSpaceDN w:val="0"/>
        <w:jc w:val="center"/>
        <w:outlineLvl w:val="0"/>
        <w:rPr>
          <w:b/>
        </w:rPr>
      </w:pPr>
      <w:r w:rsidRPr="00057202">
        <w:rPr>
          <w:b/>
        </w:rPr>
        <w:t xml:space="preserve"> 201</w:t>
      </w:r>
      <w:r>
        <w:rPr>
          <w:b/>
        </w:rPr>
        <w:t>8</w:t>
      </w:r>
      <w:r w:rsidRPr="00057202">
        <w:rPr>
          <w:b/>
        </w:rPr>
        <w:t xml:space="preserve"> г.</w:t>
      </w:r>
    </w:p>
    <w:p w:rsidR="0084356A" w:rsidRDefault="0084356A" w:rsidP="0084356A">
      <w:pPr>
        <w:pStyle w:val="21"/>
        <w:widowControl w:val="0"/>
        <w:spacing w:after="120"/>
        <w:ind w:firstLine="709"/>
        <w:jc w:val="center"/>
        <w:rPr>
          <w:b/>
          <w:sz w:val="28"/>
        </w:rPr>
      </w:pPr>
    </w:p>
    <w:p w:rsidR="0084356A" w:rsidRDefault="0084356A" w:rsidP="0084356A">
      <w:pPr>
        <w:widowControl w:val="0"/>
        <w:autoSpaceDE w:val="0"/>
        <w:autoSpaceDN w:val="0"/>
        <w:jc w:val="center"/>
        <w:outlineLvl w:val="0"/>
        <w:rPr>
          <w:b/>
        </w:rPr>
      </w:pPr>
      <w:r>
        <w:rPr>
          <w:b/>
        </w:rPr>
        <w:t xml:space="preserve">                                                                                                                           "УТВЕРЖДЕНО"</w:t>
      </w:r>
    </w:p>
    <w:p w:rsidR="0084356A" w:rsidRDefault="0084356A" w:rsidP="0084356A">
      <w:pPr>
        <w:widowControl w:val="0"/>
        <w:autoSpaceDE w:val="0"/>
        <w:autoSpaceDN w:val="0"/>
        <w:jc w:val="right"/>
        <w:outlineLvl w:val="0"/>
        <w:rPr>
          <w:b/>
        </w:rPr>
      </w:pPr>
      <w:r>
        <w:rPr>
          <w:b/>
        </w:rPr>
        <w:t xml:space="preserve"> </w:t>
      </w:r>
      <w:r>
        <w:rPr>
          <w:b/>
        </w:rPr>
        <w:tab/>
      </w:r>
      <w:r>
        <w:rPr>
          <w:b/>
        </w:rPr>
        <w:tab/>
      </w:r>
      <w:r>
        <w:rPr>
          <w:b/>
        </w:rPr>
        <w:tab/>
        <w:t xml:space="preserve">                                             Решением совета                            муниципального района </w:t>
      </w:r>
    </w:p>
    <w:p w:rsidR="0084356A" w:rsidRDefault="0084356A" w:rsidP="0084356A">
      <w:pPr>
        <w:widowControl w:val="0"/>
        <w:autoSpaceDE w:val="0"/>
        <w:autoSpaceDN w:val="0"/>
        <w:jc w:val="right"/>
        <w:outlineLvl w:val="0"/>
        <w:rPr>
          <w:b/>
        </w:rPr>
      </w:pPr>
      <w:r>
        <w:rPr>
          <w:b/>
        </w:rPr>
        <w:t>«Каларский район»</w:t>
      </w:r>
    </w:p>
    <w:p w:rsidR="0084356A" w:rsidRDefault="0084356A" w:rsidP="0084356A">
      <w:pPr>
        <w:widowControl w:val="0"/>
        <w:autoSpaceDE w:val="0"/>
        <w:autoSpaceDN w:val="0"/>
        <w:outlineLvl w:val="0"/>
        <w:rPr>
          <w:b/>
        </w:rPr>
      </w:pPr>
    </w:p>
    <w:p w:rsidR="0084356A" w:rsidRDefault="0084356A" w:rsidP="0084356A">
      <w:pPr>
        <w:widowControl w:val="0"/>
        <w:autoSpaceDE w:val="0"/>
        <w:autoSpaceDN w:val="0"/>
        <w:jc w:val="center"/>
        <w:outlineLvl w:val="0"/>
        <w:rPr>
          <w:b/>
        </w:rPr>
      </w:pPr>
      <w:r>
        <w:rPr>
          <w:b/>
        </w:rPr>
        <w:t xml:space="preserve">                                                                                          №_______  "____"___________ 2018 г.</w:t>
      </w:r>
    </w:p>
    <w:p w:rsidR="0084356A" w:rsidRDefault="0084356A" w:rsidP="0084356A">
      <w:pPr>
        <w:pStyle w:val="21"/>
        <w:widowControl w:val="0"/>
        <w:spacing w:after="120"/>
        <w:rPr>
          <w:b/>
          <w:sz w:val="28"/>
        </w:rPr>
      </w:pPr>
    </w:p>
    <w:p w:rsidR="0084356A" w:rsidRPr="00280DE8" w:rsidRDefault="0084356A" w:rsidP="0084356A">
      <w:pPr>
        <w:pStyle w:val="21"/>
        <w:widowControl w:val="0"/>
        <w:spacing w:after="120"/>
        <w:ind w:firstLine="709"/>
        <w:jc w:val="center"/>
        <w:rPr>
          <w:b/>
          <w:sz w:val="28"/>
        </w:rPr>
      </w:pPr>
      <w:r>
        <w:rPr>
          <w:b/>
          <w:sz w:val="28"/>
        </w:rPr>
        <w:t>«</w:t>
      </w:r>
      <w:r w:rsidRPr="00280DE8">
        <w:rPr>
          <w:b/>
          <w:sz w:val="28"/>
        </w:rPr>
        <w:t xml:space="preserve">Разработка </w:t>
      </w:r>
      <w:r>
        <w:rPr>
          <w:b/>
          <w:sz w:val="28"/>
        </w:rPr>
        <w:t>нормативов градостроительного проектирования сельского поселения «</w:t>
      </w:r>
      <w:proofErr w:type="spellStart"/>
      <w:r>
        <w:rPr>
          <w:b/>
          <w:sz w:val="28"/>
        </w:rPr>
        <w:t>Чарское</w:t>
      </w:r>
      <w:proofErr w:type="spellEnd"/>
      <w:r>
        <w:rPr>
          <w:b/>
          <w:sz w:val="28"/>
        </w:rPr>
        <w:t>» муниципального района</w:t>
      </w:r>
      <w:r w:rsidRPr="00280DE8">
        <w:rPr>
          <w:b/>
          <w:sz w:val="28"/>
        </w:rPr>
        <w:t xml:space="preserve"> «</w:t>
      </w:r>
      <w:r>
        <w:rPr>
          <w:b/>
          <w:sz w:val="28"/>
        </w:rPr>
        <w:t>Каларский район»</w:t>
      </w:r>
      <w:r w:rsidRPr="00280DE8">
        <w:rPr>
          <w:b/>
          <w:sz w:val="28"/>
        </w:rPr>
        <w:t xml:space="preserve"> </w:t>
      </w:r>
      <w:r>
        <w:rPr>
          <w:b/>
          <w:sz w:val="28"/>
        </w:rPr>
        <w:t>Забайкальского края».</w:t>
      </w:r>
    </w:p>
    <w:p w:rsidR="0084356A" w:rsidRPr="00280DE8" w:rsidRDefault="0084356A" w:rsidP="0084356A">
      <w:pPr>
        <w:pStyle w:val="21"/>
        <w:widowControl w:val="0"/>
        <w:spacing w:after="120"/>
        <w:ind w:firstLine="709"/>
        <w:outlineLvl w:val="0"/>
      </w:pPr>
      <w:r w:rsidRPr="00280DE8">
        <w:t>СОДЕРЖАНИЕ</w:t>
      </w:r>
    </w:p>
    <w:p w:rsidR="0084356A" w:rsidRPr="00705DBA" w:rsidRDefault="0084356A" w:rsidP="0084356A">
      <w:pPr>
        <w:pStyle w:val="21"/>
        <w:widowControl w:val="0"/>
        <w:numPr>
          <w:ilvl w:val="0"/>
          <w:numId w:val="1"/>
        </w:numPr>
        <w:shd w:val="clear" w:color="auto" w:fill="FFFFFF"/>
        <w:tabs>
          <w:tab w:val="clear" w:pos="420"/>
        </w:tabs>
        <w:spacing w:after="120"/>
        <w:ind w:left="0" w:firstLine="60"/>
        <w:jc w:val="both"/>
        <w:rPr>
          <w:szCs w:val="24"/>
        </w:rPr>
      </w:pPr>
      <w:r w:rsidRPr="00705DBA">
        <w:rPr>
          <w:szCs w:val="24"/>
        </w:rPr>
        <w:t>Введение.</w:t>
      </w:r>
    </w:p>
    <w:p w:rsidR="0084356A" w:rsidRPr="00705DBA" w:rsidRDefault="0084356A" w:rsidP="0084356A">
      <w:pPr>
        <w:pStyle w:val="21"/>
        <w:widowControl w:val="0"/>
        <w:numPr>
          <w:ilvl w:val="0"/>
          <w:numId w:val="1"/>
        </w:numPr>
        <w:shd w:val="clear" w:color="auto" w:fill="FFFFFF"/>
        <w:tabs>
          <w:tab w:val="clear" w:pos="420"/>
        </w:tabs>
        <w:spacing w:after="120"/>
        <w:ind w:left="0" w:firstLine="60"/>
        <w:jc w:val="both"/>
        <w:rPr>
          <w:szCs w:val="24"/>
        </w:rPr>
      </w:pPr>
      <w:r w:rsidRPr="00705DBA">
        <w:rPr>
          <w:szCs w:val="24"/>
        </w:rPr>
        <w:t xml:space="preserve">Правовые основания разработки и принятия нормативов градостроительного проектирования </w:t>
      </w:r>
      <w:r>
        <w:rPr>
          <w:szCs w:val="24"/>
        </w:rPr>
        <w:t>сельского поселения «</w:t>
      </w:r>
      <w:proofErr w:type="spellStart"/>
      <w:r>
        <w:rPr>
          <w:szCs w:val="24"/>
        </w:rPr>
        <w:t>Чарское</w:t>
      </w:r>
      <w:proofErr w:type="spellEnd"/>
      <w:r>
        <w:rPr>
          <w:szCs w:val="24"/>
        </w:rPr>
        <w:t>»</w:t>
      </w:r>
      <w:r w:rsidRPr="00705DBA">
        <w:rPr>
          <w:szCs w:val="24"/>
        </w:rPr>
        <w:t>.</w:t>
      </w:r>
    </w:p>
    <w:p w:rsidR="0084356A" w:rsidRPr="00705DBA" w:rsidRDefault="0084356A" w:rsidP="0084356A">
      <w:pPr>
        <w:pStyle w:val="21"/>
        <w:widowControl w:val="0"/>
        <w:numPr>
          <w:ilvl w:val="0"/>
          <w:numId w:val="1"/>
        </w:numPr>
        <w:shd w:val="clear" w:color="auto" w:fill="FFFFFF"/>
        <w:tabs>
          <w:tab w:val="clear" w:pos="420"/>
        </w:tabs>
        <w:spacing w:after="120"/>
        <w:ind w:left="0" w:firstLine="60"/>
        <w:jc w:val="both"/>
        <w:rPr>
          <w:szCs w:val="24"/>
        </w:rPr>
      </w:pPr>
      <w:r w:rsidRPr="00705DBA">
        <w:rPr>
          <w:szCs w:val="24"/>
        </w:rPr>
        <w:t>Основные подходы к установлению содержания нормативов градостроительного проектирования в российской нормотворческой практике.</w:t>
      </w:r>
    </w:p>
    <w:p w:rsidR="0084356A" w:rsidRPr="00705DBA" w:rsidRDefault="0084356A" w:rsidP="0084356A">
      <w:pPr>
        <w:pStyle w:val="21"/>
        <w:widowControl w:val="0"/>
        <w:numPr>
          <w:ilvl w:val="0"/>
          <w:numId w:val="1"/>
        </w:numPr>
        <w:shd w:val="clear" w:color="auto" w:fill="FFFFFF"/>
        <w:tabs>
          <w:tab w:val="clear" w:pos="420"/>
        </w:tabs>
        <w:spacing w:after="120"/>
        <w:ind w:left="0" w:firstLine="60"/>
        <w:jc w:val="both"/>
        <w:rPr>
          <w:szCs w:val="24"/>
        </w:rPr>
      </w:pPr>
      <w:r w:rsidRPr="00705DBA">
        <w:rPr>
          <w:szCs w:val="24"/>
        </w:rPr>
        <w:t xml:space="preserve">Перечень расчетных показателей, применяемых для подготовки и внесения изменений в </w:t>
      </w:r>
      <w:r>
        <w:rPr>
          <w:szCs w:val="24"/>
        </w:rPr>
        <w:t>генеральные планы сельского поселения «</w:t>
      </w:r>
      <w:proofErr w:type="spellStart"/>
      <w:r>
        <w:rPr>
          <w:szCs w:val="24"/>
        </w:rPr>
        <w:t>Чарское</w:t>
      </w:r>
      <w:proofErr w:type="spellEnd"/>
      <w:r>
        <w:rPr>
          <w:szCs w:val="24"/>
        </w:rPr>
        <w:t xml:space="preserve">» </w:t>
      </w:r>
      <w:r w:rsidRPr="00705DBA">
        <w:rPr>
          <w:szCs w:val="24"/>
        </w:rPr>
        <w:t>муниципального района «</w:t>
      </w:r>
      <w:r>
        <w:rPr>
          <w:szCs w:val="24"/>
        </w:rPr>
        <w:t>Каларский</w:t>
      </w:r>
      <w:r w:rsidRPr="00705DBA">
        <w:rPr>
          <w:szCs w:val="24"/>
        </w:rPr>
        <w:t xml:space="preserve"> район».</w:t>
      </w:r>
    </w:p>
    <w:p w:rsidR="0084356A" w:rsidRPr="00705DBA" w:rsidRDefault="0084356A" w:rsidP="0084356A">
      <w:pPr>
        <w:pStyle w:val="21"/>
        <w:widowControl w:val="0"/>
        <w:numPr>
          <w:ilvl w:val="0"/>
          <w:numId w:val="1"/>
        </w:numPr>
        <w:shd w:val="clear" w:color="auto" w:fill="FFFFFF"/>
        <w:tabs>
          <w:tab w:val="clear" w:pos="420"/>
        </w:tabs>
        <w:spacing w:after="120"/>
        <w:ind w:left="0" w:firstLine="60"/>
        <w:jc w:val="both"/>
        <w:rPr>
          <w:szCs w:val="24"/>
        </w:rPr>
      </w:pPr>
      <w:r w:rsidRPr="00705DBA">
        <w:rPr>
          <w:szCs w:val="24"/>
        </w:rPr>
        <w:t>Материалы по обоснованию расчетных показателей.</w:t>
      </w:r>
    </w:p>
    <w:p w:rsidR="0084356A" w:rsidRDefault="0084356A" w:rsidP="0084356A">
      <w:pPr>
        <w:pStyle w:val="ConsPlusNormal"/>
        <w:numPr>
          <w:ilvl w:val="0"/>
          <w:numId w:val="1"/>
        </w:numPr>
        <w:tabs>
          <w:tab w:val="clear" w:pos="420"/>
        </w:tabs>
        <w:spacing w:after="120"/>
        <w:ind w:left="0" w:firstLine="60"/>
        <w:jc w:val="both"/>
        <w:rPr>
          <w:rFonts w:ascii="Times New Roman" w:hAnsi="Times New Roman" w:cs="Times New Roman"/>
          <w:sz w:val="24"/>
          <w:szCs w:val="24"/>
        </w:rPr>
      </w:pPr>
      <w:r w:rsidRPr="00705DBA">
        <w:rPr>
          <w:rFonts w:ascii="Times New Roman" w:hAnsi="Times New Roman" w:cs="Times New Roman"/>
          <w:sz w:val="24"/>
          <w:szCs w:val="24"/>
        </w:rPr>
        <w:lastRenderedPageBreak/>
        <w:t>Правила и область применения расчетных показателей.</w:t>
      </w:r>
    </w:p>
    <w:p w:rsidR="0084356A" w:rsidRDefault="0084356A" w:rsidP="0084356A">
      <w:pPr>
        <w:pStyle w:val="21"/>
        <w:widowControl w:val="0"/>
        <w:spacing w:after="120"/>
        <w:jc w:val="both"/>
      </w:pPr>
    </w:p>
    <w:p w:rsidR="0084356A" w:rsidRPr="009B175D" w:rsidRDefault="0084356A" w:rsidP="0084356A">
      <w:pPr>
        <w:pStyle w:val="21"/>
        <w:widowControl w:val="0"/>
        <w:numPr>
          <w:ilvl w:val="0"/>
          <w:numId w:val="2"/>
        </w:numPr>
        <w:spacing w:after="120"/>
        <w:jc w:val="both"/>
        <w:rPr>
          <w:b/>
        </w:rPr>
      </w:pPr>
      <w:r w:rsidRPr="009B175D">
        <w:rPr>
          <w:b/>
        </w:rPr>
        <w:t>Введение.</w:t>
      </w:r>
    </w:p>
    <w:p w:rsidR="0084356A" w:rsidRDefault="0084356A" w:rsidP="0084356A">
      <w:pPr>
        <w:pStyle w:val="ConsPlusNormal"/>
        <w:spacing w:after="120"/>
        <w:ind w:firstLine="540"/>
        <w:jc w:val="both"/>
        <w:rPr>
          <w:rFonts w:ascii="Times New Roman" w:hAnsi="Times New Roman" w:cs="Times New Roman"/>
          <w:sz w:val="24"/>
          <w:szCs w:val="24"/>
        </w:rPr>
      </w:pPr>
      <w:r w:rsidRPr="00294408">
        <w:rPr>
          <w:rFonts w:ascii="Times New Roman" w:hAnsi="Times New Roman" w:cs="Times New Roman"/>
          <w:sz w:val="24"/>
          <w:szCs w:val="24"/>
        </w:rPr>
        <w:t xml:space="preserve">Нормативы градостроительного проектирования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xml:space="preserve">» </w:t>
      </w:r>
      <w:r w:rsidRPr="00294408">
        <w:rPr>
          <w:rFonts w:ascii="Times New Roman" w:hAnsi="Times New Roman" w:cs="Times New Roman"/>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w:t>
      </w:r>
      <w:r>
        <w:rPr>
          <w:rFonts w:ascii="Times New Roman" w:hAnsi="Times New Roman" w:cs="Times New Roman"/>
          <w:sz w:val="24"/>
          <w:szCs w:val="24"/>
        </w:rPr>
        <w:t>поселенческого значения</w:t>
      </w:r>
      <w:r w:rsidRPr="00294408">
        <w:rPr>
          <w:rFonts w:ascii="Times New Roman" w:hAnsi="Times New Roman" w:cs="Times New Roman"/>
          <w:sz w:val="24"/>
          <w:szCs w:val="24"/>
        </w:rPr>
        <w:t xml:space="preserve">, населения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w:t>
      </w:r>
      <w:r w:rsidRPr="00294408">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w:t>
      </w:r>
      <w:r w:rsidRPr="00294408">
        <w:rPr>
          <w:rFonts w:ascii="Times New Roman" w:hAnsi="Times New Roman" w:cs="Times New Roman"/>
          <w:sz w:val="24"/>
          <w:szCs w:val="24"/>
        </w:rPr>
        <w:t>.</w:t>
      </w:r>
    </w:p>
    <w:p w:rsidR="0084356A" w:rsidRPr="00A866C4" w:rsidRDefault="0084356A" w:rsidP="0084356A">
      <w:pPr>
        <w:pStyle w:val="ConsPlusNormal"/>
        <w:ind w:firstLine="540"/>
        <w:jc w:val="both"/>
        <w:rPr>
          <w:rFonts w:ascii="Times New Roman" w:hAnsi="Times New Roman" w:cs="Times New Roman"/>
          <w:sz w:val="24"/>
          <w:szCs w:val="24"/>
        </w:rPr>
      </w:pPr>
      <w:r w:rsidRPr="00A866C4">
        <w:rPr>
          <w:rFonts w:ascii="Times New Roman" w:hAnsi="Times New Roman" w:cs="Times New Roman"/>
          <w:sz w:val="24"/>
          <w:szCs w:val="24"/>
        </w:rPr>
        <w:t>Объекты</w:t>
      </w:r>
      <w:r>
        <w:rPr>
          <w:rFonts w:ascii="Times New Roman" w:hAnsi="Times New Roman" w:cs="Times New Roman"/>
          <w:sz w:val="24"/>
          <w:szCs w:val="24"/>
        </w:rPr>
        <w:t xml:space="preserve"> местного значения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w:t>
      </w:r>
      <w:r w:rsidRPr="00A866C4">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xml:space="preserve">» (или иными уполномоченными органами местного самоуправления) </w:t>
      </w:r>
      <w:r w:rsidRPr="00A866C4">
        <w:rPr>
          <w:rFonts w:ascii="Times New Roman" w:hAnsi="Times New Roman" w:cs="Times New Roman"/>
          <w:sz w:val="24"/>
          <w:szCs w:val="24"/>
        </w:rPr>
        <w:t>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w:t>
      </w:r>
      <w:r>
        <w:rPr>
          <w:rFonts w:ascii="Times New Roman" w:hAnsi="Times New Roman" w:cs="Times New Roman"/>
          <w:sz w:val="24"/>
          <w:szCs w:val="24"/>
        </w:rPr>
        <w:t xml:space="preserve"> развитие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w:t>
      </w:r>
      <w:r w:rsidRPr="00A866C4">
        <w:rPr>
          <w:rFonts w:ascii="Times New Roman" w:hAnsi="Times New Roman" w:cs="Times New Roman"/>
          <w:sz w:val="24"/>
          <w:szCs w:val="24"/>
        </w:rPr>
        <w:t xml:space="preserve">. </w:t>
      </w:r>
      <w:r>
        <w:rPr>
          <w:rFonts w:ascii="Times New Roman" w:hAnsi="Times New Roman" w:cs="Times New Roman"/>
          <w:sz w:val="24"/>
          <w:szCs w:val="24"/>
        </w:rPr>
        <w:t>К объектам поселенческого значения относятся</w:t>
      </w:r>
      <w:r w:rsidRPr="00A866C4">
        <w:rPr>
          <w:rFonts w:ascii="Times New Roman" w:hAnsi="Times New Roman" w:cs="Times New Roman"/>
          <w:sz w:val="24"/>
          <w:szCs w:val="24"/>
        </w:rPr>
        <w:t xml:space="preserve">, планируемые для размещения объекты местного значения </w:t>
      </w:r>
      <w:r>
        <w:rPr>
          <w:rFonts w:ascii="Times New Roman" w:hAnsi="Times New Roman" w:cs="Times New Roman"/>
          <w:sz w:val="24"/>
          <w:szCs w:val="24"/>
        </w:rPr>
        <w:t>сельского поселения</w:t>
      </w:r>
      <w:r w:rsidRPr="00A866C4">
        <w:rPr>
          <w:rFonts w:ascii="Times New Roman" w:hAnsi="Times New Roman" w:cs="Times New Roman"/>
          <w:sz w:val="24"/>
          <w:szCs w:val="24"/>
        </w:rPr>
        <w:t>, относящиеся к следующим областям:</w:t>
      </w:r>
    </w:p>
    <w:p w:rsidR="0084356A" w:rsidRPr="003612D9" w:rsidRDefault="0084356A" w:rsidP="0084356A">
      <w:pPr>
        <w:pStyle w:val="ConsPlusNormal"/>
        <w:ind w:firstLine="540"/>
        <w:jc w:val="both"/>
        <w:rPr>
          <w:rFonts w:ascii="Times New Roman" w:hAnsi="Times New Roman" w:cs="Times New Roman"/>
          <w:sz w:val="24"/>
          <w:szCs w:val="24"/>
        </w:rPr>
      </w:pPr>
      <w:r w:rsidRPr="003612D9">
        <w:rPr>
          <w:rFonts w:ascii="Times New Roman" w:hAnsi="Times New Roman" w:cs="Times New Roman"/>
          <w:sz w:val="24"/>
          <w:szCs w:val="24"/>
        </w:rPr>
        <w:t xml:space="preserve">- </w:t>
      </w:r>
      <w:proofErr w:type="spellStart"/>
      <w:r w:rsidRPr="003612D9">
        <w:rPr>
          <w:rFonts w:ascii="Times New Roman" w:hAnsi="Times New Roman" w:cs="Times New Roman"/>
          <w:sz w:val="24"/>
          <w:szCs w:val="24"/>
        </w:rPr>
        <w:t>электро</w:t>
      </w:r>
      <w:proofErr w:type="spellEnd"/>
      <w:r w:rsidRPr="003612D9">
        <w:rPr>
          <w:rFonts w:ascii="Times New Roman" w:hAnsi="Times New Roman" w:cs="Times New Roman"/>
          <w:sz w:val="24"/>
          <w:szCs w:val="24"/>
        </w:rPr>
        <w:t xml:space="preserve">-, тепло-, </w:t>
      </w:r>
      <w:proofErr w:type="spellStart"/>
      <w:r w:rsidRPr="003612D9">
        <w:rPr>
          <w:rFonts w:ascii="Times New Roman" w:hAnsi="Times New Roman" w:cs="Times New Roman"/>
          <w:sz w:val="24"/>
          <w:szCs w:val="24"/>
        </w:rPr>
        <w:t>газо</w:t>
      </w:r>
      <w:proofErr w:type="spellEnd"/>
      <w:r w:rsidRPr="003612D9">
        <w:rPr>
          <w:rFonts w:ascii="Times New Roman" w:hAnsi="Times New Roman" w:cs="Times New Roman"/>
          <w:sz w:val="24"/>
          <w:szCs w:val="24"/>
        </w:rPr>
        <w:t>- и водоснабжение населения, водоотведение;;</w:t>
      </w:r>
    </w:p>
    <w:p w:rsidR="0084356A" w:rsidRPr="00A866C4" w:rsidRDefault="0084356A" w:rsidP="008435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866C4">
        <w:rPr>
          <w:rFonts w:ascii="Times New Roman" w:hAnsi="Times New Roman" w:cs="Times New Roman"/>
          <w:sz w:val="24"/>
          <w:szCs w:val="24"/>
        </w:rPr>
        <w:t>автомобильные дороги местного значения;</w:t>
      </w:r>
    </w:p>
    <w:p w:rsidR="0084356A" w:rsidRPr="00A866C4" w:rsidRDefault="0084356A" w:rsidP="008435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A866C4">
        <w:rPr>
          <w:rFonts w:ascii="Times New Roman" w:hAnsi="Times New Roman" w:cs="Times New Roman"/>
          <w:sz w:val="24"/>
          <w:szCs w:val="24"/>
        </w:rPr>
        <w:t xml:space="preserve"> культура;</w:t>
      </w:r>
    </w:p>
    <w:p w:rsidR="0084356A"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w:t>
      </w:r>
      <w:r w:rsidRPr="00A866C4">
        <w:rPr>
          <w:rFonts w:ascii="Times New Roman" w:hAnsi="Times New Roman" w:cs="Times New Roman"/>
          <w:sz w:val="24"/>
          <w:szCs w:val="24"/>
        </w:rPr>
        <w:t xml:space="preserve"> границы функциональных зон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84356A" w:rsidRDefault="0084356A" w:rsidP="0084356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Установление местных нормативов градостроительного проектирования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необходимо в целях подготовки и реализации генеральных планов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w:t>
      </w:r>
    </w:p>
    <w:p w:rsidR="0084356A" w:rsidRDefault="0084356A" w:rsidP="0084356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случаях, когда такие генеральные планы подготовлены и утверждены до утверждения соответствующих нормативов градостроительного проектирования, последние используются для актуализации и внесения изменений в генеральные планы. </w:t>
      </w:r>
    </w:p>
    <w:p w:rsidR="0084356A" w:rsidRDefault="0084356A" w:rsidP="0084356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Проблема нормативов градостроительного проектирования также связана с тем, что в течение последнего десятилетия их определение радикально изменялось, что привело к появлению большого массива местных нормативов содержательно не соответствующих действующему законодательству.</w:t>
      </w:r>
    </w:p>
    <w:p w:rsidR="0084356A" w:rsidRDefault="0084356A" w:rsidP="0084356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 xml:space="preserve">В связи с отсутствием методических рекомендаций по разработке местных нормативов, при произвольном толковании правовых норм градостроительного законодательства в России появились совершенно разнородные по содержанию местные нормативы, которые требуют унификации в целях обеспечения единых методических подходов к территориальному планированию. </w:t>
      </w:r>
    </w:p>
    <w:p w:rsidR="0084356A" w:rsidRDefault="0084356A" w:rsidP="0084356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В настоящей работе на основе анализа предшествующих аналогов, впервые представлена парадигма (образ) актуального муниципального правового акта – «Местные нормативы градостроительного проектирования сельского поселения», адаптированного к уникальным условиям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муниципального района «Каларский район» Забайкальского края.</w:t>
      </w:r>
    </w:p>
    <w:p w:rsidR="0084356A" w:rsidRPr="009B175D" w:rsidRDefault="0084356A" w:rsidP="0084356A">
      <w:pPr>
        <w:pStyle w:val="21"/>
        <w:widowControl w:val="0"/>
        <w:numPr>
          <w:ilvl w:val="0"/>
          <w:numId w:val="2"/>
        </w:numPr>
        <w:spacing w:after="120"/>
        <w:jc w:val="both"/>
        <w:rPr>
          <w:b/>
        </w:rPr>
      </w:pPr>
      <w:r w:rsidRPr="009B175D">
        <w:rPr>
          <w:b/>
        </w:rPr>
        <w:t>Правовые основания разработки и принятия нормативов градостроительного проектирования муниципальных районов.</w:t>
      </w:r>
    </w:p>
    <w:p w:rsidR="0084356A" w:rsidRPr="006708C8" w:rsidRDefault="0084356A" w:rsidP="0084356A">
      <w:pPr>
        <w:pStyle w:val="ConsPlusNormal"/>
        <w:spacing w:after="120"/>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В соответствии со статьей </w:t>
      </w:r>
      <w:r w:rsidRPr="006708C8">
        <w:rPr>
          <w:rFonts w:ascii="Times New Roman" w:hAnsi="Times New Roman" w:cs="Times New Roman"/>
          <w:sz w:val="24"/>
          <w:szCs w:val="24"/>
        </w:rPr>
        <w:t xml:space="preserve">29.1. </w:t>
      </w:r>
      <w:r>
        <w:rPr>
          <w:rFonts w:ascii="Times New Roman" w:hAnsi="Times New Roman" w:cs="Times New Roman"/>
          <w:sz w:val="24"/>
          <w:szCs w:val="24"/>
        </w:rPr>
        <w:t>«</w:t>
      </w:r>
      <w:r w:rsidRPr="006708C8">
        <w:rPr>
          <w:rFonts w:ascii="Times New Roman" w:hAnsi="Times New Roman" w:cs="Times New Roman"/>
          <w:sz w:val="24"/>
          <w:szCs w:val="24"/>
        </w:rPr>
        <w:t>Нормативы градостроительного проектирования</w:t>
      </w:r>
      <w:r>
        <w:rPr>
          <w:rFonts w:ascii="Times New Roman" w:hAnsi="Times New Roman" w:cs="Times New Roman"/>
          <w:sz w:val="24"/>
          <w:szCs w:val="24"/>
        </w:rPr>
        <w:t>» Градостроительного кодекса Российской Федерации:</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1. Нормативы градостроительного проектирования подразделяются на:</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1) региональные нормативы градостроительного проектирования;</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2) местные нормативы градостроительного проектирования, которые включают в себя:</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а) нормативы градостроительного проектирования муниципального района;</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б) нормативы градостроительного проектирования поселения;</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 xml:space="preserve">в) нормативы градостроительного проектирования </w:t>
      </w:r>
      <w:r>
        <w:rPr>
          <w:rFonts w:ascii="Times New Roman" w:hAnsi="Times New Roman" w:cs="Times New Roman"/>
          <w:sz w:val="24"/>
          <w:szCs w:val="24"/>
        </w:rPr>
        <w:t>сельского</w:t>
      </w:r>
      <w:r w:rsidRPr="006708C8">
        <w:rPr>
          <w:rFonts w:ascii="Times New Roman" w:hAnsi="Times New Roman" w:cs="Times New Roman"/>
          <w:sz w:val="24"/>
          <w:szCs w:val="24"/>
        </w:rPr>
        <w:t xml:space="preserve"> округа.</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84356A" w:rsidRPr="006708C8" w:rsidRDefault="0084356A" w:rsidP="0084356A">
      <w:pPr>
        <w:pStyle w:val="ConsPlusNormal"/>
        <w:spacing w:after="120"/>
        <w:ind w:firstLine="540"/>
        <w:jc w:val="both"/>
        <w:outlineLvl w:val="1"/>
        <w:rPr>
          <w:rFonts w:ascii="Times New Roman" w:hAnsi="Times New Roman" w:cs="Times New Roman"/>
          <w:sz w:val="24"/>
          <w:szCs w:val="24"/>
        </w:rPr>
      </w:pPr>
      <w:bookmarkStart w:id="1" w:name="Par834"/>
      <w:bookmarkEnd w:id="1"/>
      <w:r w:rsidRPr="006708C8">
        <w:rPr>
          <w:rFonts w:ascii="Times New Roman" w:hAnsi="Times New Roman" w:cs="Times New Roman"/>
          <w:sz w:val="24"/>
          <w:szCs w:val="24"/>
        </w:rPr>
        <w:t>С</w:t>
      </w:r>
      <w:r>
        <w:rPr>
          <w:rFonts w:ascii="Times New Roman" w:hAnsi="Times New Roman" w:cs="Times New Roman"/>
          <w:sz w:val="24"/>
          <w:szCs w:val="24"/>
        </w:rPr>
        <w:t>огласно с</w:t>
      </w:r>
      <w:r w:rsidRPr="006708C8">
        <w:rPr>
          <w:rFonts w:ascii="Times New Roman" w:hAnsi="Times New Roman" w:cs="Times New Roman"/>
          <w:sz w:val="24"/>
          <w:szCs w:val="24"/>
        </w:rPr>
        <w:t>тать</w:t>
      </w:r>
      <w:r>
        <w:rPr>
          <w:rFonts w:ascii="Times New Roman" w:hAnsi="Times New Roman" w:cs="Times New Roman"/>
          <w:sz w:val="24"/>
          <w:szCs w:val="24"/>
        </w:rPr>
        <w:t>е</w:t>
      </w:r>
      <w:r w:rsidRPr="006708C8">
        <w:rPr>
          <w:rFonts w:ascii="Times New Roman" w:hAnsi="Times New Roman" w:cs="Times New Roman"/>
          <w:sz w:val="24"/>
          <w:szCs w:val="24"/>
        </w:rPr>
        <w:t xml:space="preserve"> 29.2. </w:t>
      </w:r>
      <w:r>
        <w:rPr>
          <w:rFonts w:ascii="Times New Roman" w:hAnsi="Times New Roman" w:cs="Times New Roman"/>
          <w:sz w:val="24"/>
          <w:szCs w:val="24"/>
        </w:rPr>
        <w:t>«</w:t>
      </w:r>
      <w:r w:rsidRPr="006708C8">
        <w:rPr>
          <w:rFonts w:ascii="Times New Roman" w:hAnsi="Times New Roman" w:cs="Times New Roman"/>
          <w:sz w:val="24"/>
          <w:szCs w:val="24"/>
        </w:rPr>
        <w:t>Содержание нормативов градостроительного проектирования</w:t>
      </w:r>
      <w:r>
        <w:rPr>
          <w:rFonts w:ascii="Times New Roman" w:hAnsi="Times New Roman" w:cs="Times New Roman"/>
          <w:sz w:val="24"/>
          <w:szCs w:val="24"/>
        </w:rPr>
        <w:t>»:</w:t>
      </w:r>
    </w:p>
    <w:p w:rsidR="0084356A" w:rsidRPr="006708C8" w:rsidRDefault="0084356A" w:rsidP="0084356A">
      <w:pPr>
        <w:pStyle w:val="ConsPlusNormal"/>
        <w:spacing w:after="120"/>
        <w:ind w:firstLine="540"/>
        <w:jc w:val="both"/>
        <w:rPr>
          <w:rFonts w:ascii="Times New Roman" w:hAnsi="Times New Roman" w:cs="Times New Roman"/>
          <w:sz w:val="24"/>
          <w:szCs w:val="24"/>
        </w:rPr>
      </w:pPr>
      <w:bookmarkStart w:id="2" w:name="Par836"/>
      <w:bookmarkEnd w:id="2"/>
      <w:r w:rsidRPr="006708C8">
        <w:rPr>
          <w:rFonts w:ascii="Times New Roman" w:hAnsi="Times New Roman" w:cs="Times New Roman"/>
          <w:sz w:val="24"/>
          <w:szCs w:val="24"/>
        </w:rPr>
        <w:t xml:space="preserve">Региональные нормативы градостроительного проектирования </w:t>
      </w:r>
      <w:r w:rsidRPr="00156765">
        <w:rPr>
          <w:rFonts w:ascii="Times New Roman" w:hAnsi="Times New Roman" w:cs="Times New Roman"/>
          <w:b/>
          <w:sz w:val="24"/>
          <w:szCs w:val="24"/>
        </w:rPr>
        <w:t xml:space="preserve">могут </w:t>
      </w:r>
      <w:r w:rsidRPr="006708C8">
        <w:rPr>
          <w:rFonts w:ascii="Times New Roman" w:hAnsi="Times New Roman" w:cs="Times New Roman"/>
          <w:sz w:val="24"/>
          <w:szCs w:val="24"/>
        </w:rPr>
        <w:t xml:space="preserve">устанавливать предельные значения расчетных показателей минимально допустимого уровня обеспеченности объектами местного значения, </w:t>
      </w:r>
      <w:r w:rsidRPr="00156765">
        <w:rPr>
          <w:rFonts w:ascii="Times New Roman" w:hAnsi="Times New Roman" w:cs="Times New Roman"/>
          <w:sz w:val="24"/>
          <w:szCs w:val="24"/>
        </w:rPr>
        <w:t xml:space="preserve">предусмотренными частями 3 и </w:t>
      </w:r>
      <w:hyperlink w:anchor="Par839" w:tooltip="Ссылка на текущий документ" w:history="1">
        <w:r w:rsidRPr="00156765">
          <w:rPr>
            <w:rFonts w:ascii="Times New Roman" w:hAnsi="Times New Roman" w:cs="Times New Roman"/>
            <w:sz w:val="24"/>
            <w:szCs w:val="24"/>
          </w:rPr>
          <w:t>4</w:t>
        </w:r>
      </w:hyperlink>
      <w:r w:rsidRPr="006708C8">
        <w:rPr>
          <w:rFonts w:ascii="Times New Roman" w:hAnsi="Times New Roman" w:cs="Times New Roman"/>
          <w:sz w:val="24"/>
          <w:szCs w:val="24"/>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84356A" w:rsidRPr="006708C8" w:rsidRDefault="0084356A" w:rsidP="0084356A">
      <w:pPr>
        <w:pStyle w:val="ConsPlusNormal"/>
        <w:spacing w:after="120"/>
        <w:ind w:firstLine="540"/>
        <w:jc w:val="both"/>
        <w:rPr>
          <w:rFonts w:ascii="Times New Roman" w:hAnsi="Times New Roman" w:cs="Times New Roman"/>
          <w:sz w:val="24"/>
          <w:szCs w:val="24"/>
        </w:rPr>
      </w:pPr>
      <w:bookmarkStart w:id="3" w:name="Par838"/>
      <w:bookmarkEnd w:id="3"/>
      <w:r>
        <w:rPr>
          <w:rFonts w:ascii="Times New Roman" w:hAnsi="Times New Roman" w:cs="Times New Roman"/>
          <w:sz w:val="24"/>
          <w:szCs w:val="24"/>
        </w:rPr>
        <w:t>Н</w:t>
      </w:r>
      <w:r w:rsidRPr="006708C8">
        <w:rPr>
          <w:rFonts w:ascii="Times New Roman" w:hAnsi="Times New Roman" w:cs="Times New Roman"/>
          <w:sz w:val="24"/>
          <w:szCs w:val="24"/>
        </w:rPr>
        <w:t xml:space="preserve">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550" w:tooltip="Ссылка на текущий документ" w:history="1">
        <w:r w:rsidRPr="00156765">
          <w:rPr>
            <w:rFonts w:ascii="Times New Roman" w:hAnsi="Times New Roman" w:cs="Times New Roman"/>
            <w:sz w:val="24"/>
            <w:szCs w:val="24"/>
          </w:rPr>
          <w:t>пункте 1 части 3 статьи 19</w:t>
        </w:r>
      </w:hyperlink>
      <w:r w:rsidRPr="00156765">
        <w:rPr>
          <w:rFonts w:ascii="Times New Roman" w:hAnsi="Times New Roman" w:cs="Times New Roman"/>
          <w:sz w:val="24"/>
          <w:szCs w:val="24"/>
        </w:rPr>
        <w:t xml:space="preserve"> </w:t>
      </w:r>
      <w:r w:rsidRPr="006708C8">
        <w:rPr>
          <w:rFonts w:ascii="Times New Roman" w:hAnsi="Times New Roman" w:cs="Times New Roman"/>
          <w:sz w:val="24"/>
          <w:szCs w:val="24"/>
        </w:rPr>
        <w:t>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84356A" w:rsidRPr="006708C8" w:rsidRDefault="0084356A" w:rsidP="0084356A">
      <w:pPr>
        <w:pStyle w:val="ConsPlusNormal"/>
        <w:spacing w:after="120"/>
        <w:ind w:firstLine="540"/>
        <w:jc w:val="both"/>
        <w:rPr>
          <w:rFonts w:ascii="Times New Roman" w:hAnsi="Times New Roman" w:cs="Times New Roman"/>
          <w:sz w:val="24"/>
          <w:szCs w:val="24"/>
        </w:rPr>
      </w:pPr>
      <w:bookmarkStart w:id="4" w:name="Par839"/>
      <w:bookmarkEnd w:id="4"/>
      <w:r w:rsidRPr="006708C8">
        <w:rPr>
          <w:rFonts w:ascii="Times New Roman" w:hAnsi="Times New Roman" w:cs="Times New Roman"/>
          <w:sz w:val="24"/>
          <w:szCs w:val="24"/>
        </w:rPr>
        <w:t>Нормативы градостроительного проектирования включают в себя:</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1) основную часть (расчетные показатели минимально допустимого уровня обеспеченности объектами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r>
        <w:rPr>
          <w:rFonts w:ascii="Times New Roman" w:hAnsi="Times New Roman" w:cs="Times New Roman"/>
          <w:sz w:val="24"/>
          <w:szCs w:val="24"/>
        </w:rPr>
        <w:t>)</w:t>
      </w:r>
      <w:r w:rsidRPr="006708C8">
        <w:rPr>
          <w:rFonts w:ascii="Times New Roman" w:hAnsi="Times New Roman" w:cs="Times New Roman"/>
          <w:sz w:val="24"/>
          <w:szCs w:val="24"/>
        </w:rPr>
        <w:t>;</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3) правила и область применения расчетных показателей, содержащихся в основной части нормативов градостроительного проектирования.</w:t>
      </w:r>
    </w:p>
    <w:p w:rsidR="0084356A" w:rsidRPr="006708C8" w:rsidRDefault="0084356A" w:rsidP="0084356A">
      <w:pPr>
        <w:pStyle w:val="ConsPlusNormal"/>
        <w:spacing w:after="120"/>
        <w:ind w:firstLine="540"/>
        <w:jc w:val="both"/>
        <w:outlineLvl w:val="1"/>
        <w:rPr>
          <w:rFonts w:ascii="Times New Roman" w:hAnsi="Times New Roman" w:cs="Times New Roman"/>
          <w:sz w:val="24"/>
          <w:szCs w:val="24"/>
        </w:rPr>
      </w:pPr>
      <w:r>
        <w:rPr>
          <w:rFonts w:ascii="Times New Roman" w:hAnsi="Times New Roman" w:cs="Times New Roman"/>
          <w:sz w:val="24"/>
          <w:szCs w:val="24"/>
        </w:rPr>
        <w:t>В соответствии со статьей</w:t>
      </w:r>
      <w:r w:rsidRPr="006708C8">
        <w:rPr>
          <w:rFonts w:ascii="Times New Roman" w:hAnsi="Times New Roman" w:cs="Times New Roman"/>
          <w:sz w:val="24"/>
          <w:szCs w:val="24"/>
        </w:rPr>
        <w:t xml:space="preserve"> 29.4. </w:t>
      </w:r>
      <w:r>
        <w:rPr>
          <w:rFonts w:ascii="Times New Roman" w:hAnsi="Times New Roman" w:cs="Times New Roman"/>
          <w:sz w:val="24"/>
          <w:szCs w:val="24"/>
        </w:rPr>
        <w:t>«</w:t>
      </w:r>
      <w:r w:rsidRPr="006708C8">
        <w:rPr>
          <w:rFonts w:ascii="Times New Roman" w:hAnsi="Times New Roman" w:cs="Times New Roman"/>
          <w:sz w:val="24"/>
          <w:szCs w:val="24"/>
        </w:rPr>
        <w:t>Подготовка и утверждение местных нормативов градостроительного проектирования</w:t>
      </w:r>
      <w:r>
        <w:rPr>
          <w:rFonts w:ascii="Times New Roman" w:hAnsi="Times New Roman" w:cs="Times New Roman"/>
          <w:sz w:val="24"/>
          <w:szCs w:val="24"/>
        </w:rPr>
        <w:t>»:</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84356A" w:rsidRPr="008A0E60" w:rsidRDefault="0084356A" w:rsidP="0084356A">
      <w:pPr>
        <w:pStyle w:val="ConsPlusNormal"/>
        <w:spacing w:after="120"/>
        <w:ind w:firstLine="540"/>
        <w:jc w:val="both"/>
        <w:rPr>
          <w:rFonts w:ascii="Times New Roman" w:hAnsi="Times New Roman" w:cs="Times New Roman"/>
          <w:sz w:val="24"/>
          <w:szCs w:val="24"/>
        </w:rPr>
      </w:pPr>
      <w:r w:rsidRPr="008A0E60">
        <w:rPr>
          <w:rFonts w:ascii="Times New Roman" w:hAnsi="Times New Roman" w:cs="Times New Roman"/>
          <w:sz w:val="24"/>
          <w:szCs w:val="24"/>
        </w:rPr>
        <w:t xml:space="preserve">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w:t>
      </w:r>
      <w:hyperlink w:anchor="Par839" w:tooltip="Ссылка на текущий документ" w:history="1">
        <w:r w:rsidRPr="008A0E60">
          <w:rPr>
            <w:rFonts w:ascii="Times New Roman" w:hAnsi="Times New Roman" w:cs="Times New Roman"/>
            <w:sz w:val="24"/>
            <w:szCs w:val="24"/>
          </w:rPr>
          <w:t>4 статьи 29.2</w:t>
        </w:r>
      </w:hyperlink>
      <w:r w:rsidRPr="008A0E60">
        <w:rPr>
          <w:rFonts w:ascii="Times New Roman" w:hAnsi="Times New Roman" w:cs="Times New Roman"/>
          <w:sz w:val="24"/>
          <w:szCs w:val="24"/>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w:t>
      </w:r>
      <w:r w:rsidRPr="008A0E60">
        <w:rPr>
          <w:rFonts w:ascii="Times New Roman" w:hAnsi="Times New Roman" w:cs="Times New Roman"/>
          <w:sz w:val="24"/>
          <w:szCs w:val="24"/>
        </w:rPr>
        <w:lastRenderedPageBreak/>
        <w:t>проектирования, не могут быть ниже этих предельных значений.</w:t>
      </w:r>
    </w:p>
    <w:p w:rsidR="0084356A" w:rsidRPr="008A0E60" w:rsidRDefault="0084356A" w:rsidP="0084356A">
      <w:pPr>
        <w:pStyle w:val="ConsPlusNormal"/>
        <w:spacing w:after="120"/>
        <w:ind w:firstLine="540"/>
        <w:jc w:val="both"/>
        <w:rPr>
          <w:rFonts w:ascii="Times New Roman" w:hAnsi="Times New Roman" w:cs="Times New Roman"/>
          <w:sz w:val="24"/>
          <w:szCs w:val="24"/>
        </w:rPr>
      </w:pPr>
      <w:r w:rsidRPr="008A0E60">
        <w:rPr>
          <w:rFonts w:ascii="Times New Roman" w:hAnsi="Times New Roman" w:cs="Times New Roman"/>
          <w:sz w:val="24"/>
          <w:szCs w:val="24"/>
        </w:rPr>
        <w:t xml:space="preserve">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w:t>
      </w:r>
      <w:hyperlink w:anchor="Par839" w:tooltip="Ссылка на текущий документ" w:history="1">
        <w:r w:rsidRPr="008A0E60">
          <w:rPr>
            <w:rFonts w:ascii="Times New Roman" w:hAnsi="Times New Roman" w:cs="Times New Roman"/>
            <w:sz w:val="24"/>
            <w:szCs w:val="24"/>
          </w:rPr>
          <w:t>4 статьи 29.2</w:t>
        </w:r>
      </w:hyperlink>
      <w:r w:rsidRPr="008A0E60">
        <w:rPr>
          <w:rFonts w:ascii="Times New Roman" w:hAnsi="Times New Roman" w:cs="Times New Roman"/>
          <w:sz w:val="24"/>
          <w:szCs w:val="24"/>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84356A" w:rsidRPr="008A0E60"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 xml:space="preserve">Расчетные показатели минимально допустимого уровня обеспеченности объектами </w:t>
      </w:r>
      <w:r w:rsidRPr="008A0E60">
        <w:rPr>
          <w:rFonts w:ascii="Times New Roman" w:hAnsi="Times New Roman" w:cs="Times New Roman"/>
          <w:sz w:val="24"/>
          <w:szCs w:val="24"/>
        </w:rPr>
        <w:t xml:space="preserve">местного значения </w:t>
      </w:r>
      <w:r>
        <w:rPr>
          <w:rFonts w:ascii="Times New Roman" w:hAnsi="Times New Roman" w:cs="Times New Roman"/>
          <w:sz w:val="24"/>
          <w:szCs w:val="24"/>
        </w:rPr>
        <w:t>сельского поселения</w:t>
      </w:r>
      <w:r w:rsidRPr="008A0E60">
        <w:rPr>
          <w:rFonts w:ascii="Times New Roman" w:hAnsi="Times New Roman" w:cs="Times New Roman"/>
          <w:sz w:val="24"/>
          <w:szCs w:val="24"/>
        </w:rPr>
        <w:t xml:space="preserve">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sz w:val="24"/>
          <w:szCs w:val="24"/>
        </w:rPr>
        <w:t>сельского поселения</w:t>
      </w:r>
      <w:r w:rsidRPr="008A0E60">
        <w:rPr>
          <w:rFonts w:ascii="Times New Roman" w:hAnsi="Times New Roman" w:cs="Times New Roman"/>
          <w:sz w:val="24"/>
          <w:szCs w:val="24"/>
        </w:rPr>
        <w:t xml:space="preserve"> могут быть утверждены в отношении одного или нескольких видов объектов, предусмотренных частями 3 и 4 статьи 29.2 настоящего Кодекса.</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Подготовка местных нормативов градостроительного проектирования осуществляется с учетом:</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1) социально-демографического состава и плотности населения на территории муниципального образования;</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2) планов и программ комплексного социально-экономического развития муниципального образования;</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3) предложений органов местного самоуправления и заинтересованных лиц.</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84356A" w:rsidRPr="006708C8"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84356A" w:rsidRDefault="0084356A" w:rsidP="0084356A">
      <w:pPr>
        <w:pStyle w:val="ConsPlusNormal"/>
        <w:spacing w:after="120"/>
        <w:ind w:firstLine="540"/>
        <w:jc w:val="both"/>
        <w:rPr>
          <w:rFonts w:ascii="Times New Roman" w:hAnsi="Times New Roman" w:cs="Times New Roman"/>
          <w:sz w:val="24"/>
          <w:szCs w:val="24"/>
        </w:rPr>
      </w:pPr>
      <w:r w:rsidRPr="006708C8">
        <w:rPr>
          <w:rFonts w:ascii="Times New Roman" w:hAnsi="Times New Roman" w:cs="Times New Roman"/>
          <w:sz w:val="24"/>
          <w:szCs w:val="24"/>
        </w:rPr>
        <w:t>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84356A"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Законами субъектов Российской Федерации могут устанавливаться дополнительные требования к составу объектов местного значения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размещение которых предусмотрено схемами территориального планирования районов.</w:t>
      </w:r>
    </w:p>
    <w:p w:rsidR="0084356A" w:rsidRDefault="0084356A" w:rsidP="0084356A">
      <w:pPr>
        <w:pStyle w:val="ConsPlusNormal"/>
        <w:spacing w:after="120"/>
        <w:ind w:firstLine="539"/>
        <w:jc w:val="both"/>
        <w:rPr>
          <w:rFonts w:ascii="Times New Roman" w:hAnsi="Times New Roman" w:cs="Times New Roman"/>
          <w:sz w:val="24"/>
          <w:szCs w:val="24"/>
        </w:rPr>
      </w:pPr>
      <w:r>
        <w:rPr>
          <w:rFonts w:ascii="Times New Roman" w:hAnsi="Times New Roman" w:cs="Times New Roman"/>
          <w:sz w:val="24"/>
          <w:szCs w:val="24"/>
        </w:rPr>
        <w:t>В Забайкальском крае принят Закон «О градостроительной деятельности в Забайкальском крае» (№113-ЗЗК от 29 декабря 2008 года).</w:t>
      </w:r>
    </w:p>
    <w:p w:rsidR="0084356A" w:rsidRDefault="0084356A" w:rsidP="0084356A">
      <w:pPr>
        <w:widowControl w:val="0"/>
        <w:autoSpaceDE w:val="0"/>
        <w:autoSpaceDN w:val="0"/>
        <w:adjustRightInd w:val="0"/>
        <w:spacing w:after="120"/>
        <w:ind w:firstLine="539"/>
        <w:jc w:val="both"/>
        <w:outlineLvl w:val="1"/>
        <w:rPr>
          <w:szCs w:val="28"/>
        </w:rPr>
      </w:pPr>
      <w:r>
        <w:t>В соответствии с данным законом (</w:t>
      </w:r>
      <w:r>
        <w:rPr>
          <w:szCs w:val="28"/>
        </w:rPr>
        <w:t>Статья 15. Состав краевых нормативов градостроительного проектирования):</w:t>
      </w:r>
    </w:p>
    <w:p w:rsidR="0084356A" w:rsidRDefault="0084356A" w:rsidP="0084356A">
      <w:pPr>
        <w:widowControl w:val="0"/>
        <w:autoSpaceDE w:val="0"/>
        <w:autoSpaceDN w:val="0"/>
        <w:adjustRightInd w:val="0"/>
        <w:spacing w:after="120"/>
        <w:ind w:firstLine="539"/>
        <w:jc w:val="both"/>
        <w:outlineLvl w:val="1"/>
        <w:rPr>
          <w:szCs w:val="28"/>
        </w:rPr>
      </w:pPr>
      <w:r>
        <w:rPr>
          <w:szCs w:val="28"/>
        </w:rPr>
        <w:t>3. Краевые нормативы градостроительного проектирования для генеральных планов городских и сельского поселения «</w:t>
      </w:r>
      <w:proofErr w:type="spellStart"/>
      <w:r>
        <w:rPr>
          <w:szCs w:val="28"/>
        </w:rPr>
        <w:t>Чарское</w:t>
      </w:r>
      <w:proofErr w:type="spellEnd"/>
      <w:r>
        <w:rPr>
          <w:szCs w:val="28"/>
        </w:rPr>
        <w:t>» содержат следующие группы минимальных расчетных показателей обеспечения благоприятных условий проживания населения:</w:t>
      </w:r>
    </w:p>
    <w:p w:rsidR="0084356A" w:rsidRDefault="0084356A" w:rsidP="0084356A">
      <w:pPr>
        <w:widowControl w:val="0"/>
        <w:autoSpaceDE w:val="0"/>
        <w:autoSpaceDN w:val="0"/>
        <w:adjustRightInd w:val="0"/>
        <w:spacing w:after="120"/>
        <w:ind w:firstLine="539"/>
        <w:jc w:val="both"/>
        <w:outlineLvl w:val="1"/>
        <w:rPr>
          <w:szCs w:val="28"/>
        </w:rPr>
      </w:pPr>
      <w:r>
        <w:rPr>
          <w:szCs w:val="28"/>
        </w:rPr>
        <w:t xml:space="preserve">1) показатели по обеспечению жителей поселения услугами </w:t>
      </w:r>
      <w:proofErr w:type="spellStart"/>
      <w:r>
        <w:rPr>
          <w:szCs w:val="28"/>
        </w:rPr>
        <w:t>электро</w:t>
      </w:r>
      <w:proofErr w:type="spellEnd"/>
      <w:r>
        <w:rPr>
          <w:szCs w:val="28"/>
        </w:rPr>
        <w:t>-, тепло- и газоснабжения, водоснабжения и водоотведения, снабжения населения топливом;</w:t>
      </w:r>
    </w:p>
    <w:p w:rsidR="0084356A" w:rsidRDefault="0084356A" w:rsidP="0084356A">
      <w:pPr>
        <w:widowControl w:val="0"/>
        <w:autoSpaceDE w:val="0"/>
        <w:autoSpaceDN w:val="0"/>
        <w:adjustRightInd w:val="0"/>
        <w:spacing w:after="120"/>
        <w:ind w:firstLine="539"/>
        <w:jc w:val="both"/>
        <w:outlineLvl w:val="1"/>
        <w:rPr>
          <w:szCs w:val="28"/>
        </w:rPr>
      </w:pPr>
      <w:r>
        <w:rPr>
          <w:szCs w:val="28"/>
        </w:rPr>
        <w:t xml:space="preserve">2) 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w:t>
      </w:r>
      <w:r>
        <w:rPr>
          <w:szCs w:val="28"/>
        </w:rPr>
        <w:lastRenderedPageBreak/>
        <w:t>поселений, кроме дорог и сооружений федерального и регионального значения, общественными транспортными услугами;</w:t>
      </w:r>
    </w:p>
    <w:p w:rsidR="0084356A" w:rsidRDefault="0084356A" w:rsidP="0084356A">
      <w:pPr>
        <w:widowControl w:val="0"/>
        <w:autoSpaceDE w:val="0"/>
        <w:autoSpaceDN w:val="0"/>
        <w:adjustRightInd w:val="0"/>
        <w:spacing w:after="120"/>
        <w:ind w:firstLine="539"/>
        <w:jc w:val="both"/>
        <w:outlineLvl w:val="1"/>
        <w:rPr>
          <w:szCs w:val="28"/>
        </w:rPr>
      </w:pPr>
      <w:r>
        <w:rPr>
          <w:szCs w:val="28"/>
        </w:rPr>
        <w:t>3) показатели по обеспечению жителей поселения объектами социального жилищного фонда;</w:t>
      </w:r>
    </w:p>
    <w:p w:rsidR="0084356A" w:rsidRDefault="0084356A" w:rsidP="0084356A">
      <w:pPr>
        <w:widowControl w:val="0"/>
        <w:autoSpaceDE w:val="0"/>
        <w:autoSpaceDN w:val="0"/>
        <w:adjustRightInd w:val="0"/>
        <w:spacing w:after="120"/>
        <w:ind w:firstLine="539"/>
        <w:jc w:val="both"/>
        <w:outlineLvl w:val="1"/>
        <w:rPr>
          <w:szCs w:val="28"/>
        </w:rPr>
      </w:pPr>
      <w:r>
        <w:rPr>
          <w:szCs w:val="28"/>
        </w:rPr>
        <w:t>4) показатели по обеспечению поселения местами захоронений;</w:t>
      </w:r>
    </w:p>
    <w:p w:rsidR="0084356A" w:rsidRDefault="0084356A" w:rsidP="0084356A">
      <w:pPr>
        <w:widowControl w:val="0"/>
        <w:autoSpaceDE w:val="0"/>
        <w:autoSpaceDN w:val="0"/>
        <w:adjustRightInd w:val="0"/>
        <w:spacing w:after="120"/>
        <w:ind w:firstLine="539"/>
        <w:jc w:val="both"/>
        <w:outlineLvl w:val="1"/>
        <w:rPr>
          <w:szCs w:val="28"/>
        </w:rPr>
      </w:pPr>
      <w:r>
        <w:rPr>
          <w:szCs w:val="28"/>
        </w:rPr>
        <w:t>5) показатели по обеспечению жителей поселения услугами связи, общественного питания, торговли и бытового обслуживания;</w:t>
      </w:r>
    </w:p>
    <w:p w:rsidR="0084356A" w:rsidRDefault="0084356A" w:rsidP="0084356A">
      <w:pPr>
        <w:widowControl w:val="0"/>
        <w:autoSpaceDE w:val="0"/>
        <w:autoSpaceDN w:val="0"/>
        <w:adjustRightInd w:val="0"/>
        <w:spacing w:after="120"/>
        <w:ind w:firstLine="539"/>
        <w:jc w:val="both"/>
        <w:outlineLvl w:val="1"/>
        <w:rPr>
          <w:szCs w:val="28"/>
        </w:rPr>
      </w:pPr>
      <w:r>
        <w:rPr>
          <w:szCs w:val="28"/>
        </w:rPr>
        <w:t>6) показатели по обеспечению жителей поселения библиотечным обслуживанием, услугами организаций культуры, физической культуры и спорта;</w:t>
      </w:r>
    </w:p>
    <w:p w:rsidR="0084356A" w:rsidRDefault="0084356A" w:rsidP="0084356A">
      <w:pPr>
        <w:widowControl w:val="0"/>
        <w:autoSpaceDE w:val="0"/>
        <w:autoSpaceDN w:val="0"/>
        <w:adjustRightInd w:val="0"/>
        <w:spacing w:after="120"/>
        <w:ind w:firstLine="539"/>
        <w:jc w:val="both"/>
        <w:outlineLvl w:val="1"/>
        <w:rPr>
          <w:szCs w:val="28"/>
        </w:rPr>
      </w:pPr>
      <w:r>
        <w:rPr>
          <w:szCs w:val="28"/>
        </w:rPr>
        <w:t>7) показатели по благоустройству и озеленению территории поселения, организации освещения улиц.</w:t>
      </w:r>
    </w:p>
    <w:p w:rsidR="0084356A" w:rsidRDefault="0084356A" w:rsidP="0084356A">
      <w:pPr>
        <w:widowControl w:val="0"/>
        <w:autoSpaceDE w:val="0"/>
        <w:autoSpaceDN w:val="0"/>
        <w:adjustRightInd w:val="0"/>
        <w:spacing w:after="120"/>
        <w:ind w:firstLine="539"/>
        <w:jc w:val="both"/>
        <w:outlineLvl w:val="1"/>
        <w:rPr>
          <w:szCs w:val="28"/>
        </w:rPr>
      </w:pPr>
      <w:r>
        <w:rPr>
          <w:szCs w:val="28"/>
        </w:rPr>
        <w:t xml:space="preserve">Следует иметь в виде, что нормы регионального законодательства применяются в части, не противоречащей действующему федеральному законодательству. В связи с тем, что полномочия по содержанию объектов физической культуры и массового спорта находятся в компетенции муниципальных районов, данные нормативы устанавливаются применительно к схемам территориального планирования муниципальных районов. </w:t>
      </w:r>
    </w:p>
    <w:p w:rsidR="0084356A" w:rsidRDefault="0084356A" w:rsidP="0084356A">
      <w:pPr>
        <w:widowControl w:val="0"/>
        <w:autoSpaceDE w:val="0"/>
        <w:autoSpaceDN w:val="0"/>
        <w:adjustRightInd w:val="0"/>
        <w:spacing w:after="120"/>
        <w:ind w:firstLine="539"/>
        <w:jc w:val="both"/>
      </w:pPr>
      <w:r>
        <w:rPr>
          <w:szCs w:val="28"/>
        </w:rPr>
        <w:t xml:space="preserve">В контексте федерального законодательства под показателями в данном случае следует понимать </w:t>
      </w:r>
      <w:r w:rsidRPr="006708C8">
        <w:t xml:space="preserve">расчетные показатели минимально допустимого уровня обеспеченности объектами населения </w:t>
      </w:r>
      <w:r>
        <w:t>сельского поселения</w:t>
      </w:r>
      <w:r w:rsidRPr="006708C8">
        <w:t xml:space="preserve"> и расчетные показатели максимально допустимого уровня территориальной доступности таких объектов для населения муниципального </w:t>
      </w:r>
      <w:r>
        <w:t xml:space="preserve">района. </w:t>
      </w:r>
    </w:p>
    <w:p w:rsidR="0084356A" w:rsidRDefault="0084356A" w:rsidP="0084356A">
      <w:pPr>
        <w:widowControl w:val="0"/>
        <w:autoSpaceDE w:val="0"/>
        <w:autoSpaceDN w:val="0"/>
        <w:adjustRightInd w:val="0"/>
        <w:spacing w:after="120"/>
        <w:ind w:firstLine="539"/>
        <w:jc w:val="both"/>
      </w:pPr>
      <w:r>
        <w:t xml:space="preserve">Других правовых предписаний, регулирующих данные правоотношения в настоящее время нет. </w:t>
      </w:r>
    </w:p>
    <w:p w:rsidR="0084356A" w:rsidRDefault="0084356A" w:rsidP="0084356A">
      <w:pPr>
        <w:widowControl w:val="0"/>
        <w:autoSpaceDE w:val="0"/>
        <w:autoSpaceDN w:val="0"/>
        <w:adjustRightInd w:val="0"/>
        <w:spacing w:after="120"/>
        <w:ind w:firstLine="539"/>
        <w:jc w:val="both"/>
        <w:rPr>
          <w:szCs w:val="28"/>
        </w:rPr>
      </w:pPr>
    </w:p>
    <w:p w:rsidR="0084356A" w:rsidRDefault="0084356A" w:rsidP="0084356A">
      <w:pPr>
        <w:widowControl w:val="0"/>
        <w:autoSpaceDE w:val="0"/>
        <w:autoSpaceDN w:val="0"/>
        <w:adjustRightInd w:val="0"/>
        <w:spacing w:after="120"/>
        <w:ind w:firstLine="539"/>
        <w:jc w:val="both"/>
        <w:rPr>
          <w:szCs w:val="28"/>
        </w:rPr>
      </w:pPr>
    </w:p>
    <w:p w:rsidR="0084356A" w:rsidRDefault="0084356A" w:rsidP="0084356A">
      <w:pPr>
        <w:widowControl w:val="0"/>
        <w:autoSpaceDE w:val="0"/>
        <w:autoSpaceDN w:val="0"/>
        <w:adjustRightInd w:val="0"/>
        <w:spacing w:after="120"/>
        <w:ind w:firstLine="539"/>
        <w:jc w:val="both"/>
        <w:rPr>
          <w:szCs w:val="28"/>
        </w:rPr>
      </w:pPr>
    </w:p>
    <w:p w:rsidR="0084356A" w:rsidRDefault="0084356A" w:rsidP="0084356A">
      <w:pPr>
        <w:pStyle w:val="21"/>
        <w:widowControl w:val="0"/>
        <w:numPr>
          <w:ilvl w:val="0"/>
          <w:numId w:val="2"/>
        </w:numPr>
        <w:spacing w:after="120"/>
        <w:jc w:val="both"/>
        <w:rPr>
          <w:b/>
        </w:rPr>
      </w:pPr>
      <w:r w:rsidRPr="00B61371">
        <w:rPr>
          <w:b/>
        </w:rPr>
        <w:t>Основные подходы к установлению содержания нормативов градостроительного проектирования в российской нормотворческой практике.</w:t>
      </w:r>
    </w:p>
    <w:p w:rsidR="0084356A" w:rsidRDefault="0084356A" w:rsidP="0084356A">
      <w:pPr>
        <w:pStyle w:val="a4"/>
        <w:shd w:val="clear" w:color="auto" w:fill="FFFFFF"/>
        <w:spacing w:before="0" w:beforeAutospacing="0" w:after="120" w:afterAutospacing="0"/>
        <w:ind w:firstLine="567"/>
        <w:jc w:val="both"/>
      </w:pPr>
      <w:r>
        <w:t xml:space="preserve">Очевидно, что единственным источником права, определяющим содержание понятия нормативов градостроительного проектирования, является закон. В предыдущей главе было дано исчерпывающее правовое определение этих нормативов с точки зрения действующего законодательства. Однако применявшиеся ранее правовые нормы были не столь однозначны в толковании, что привело к появлению множества подходов к установлению нормативов регионального, районного и поселенческого уровней. </w:t>
      </w:r>
    </w:p>
    <w:p w:rsidR="0084356A" w:rsidRDefault="0084356A" w:rsidP="0084356A">
      <w:pPr>
        <w:pStyle w:val="a4"/>
        <w:shd w:val="clear" w:color="auto" w:fill="FFFFFF"/>
        <w:spacing w:before="0" w:beforeAutospacing="0" w:after="120" w:afterAutospacing="0"/>
        <w:ind w:firstLine="567"/>
        <w:jc w:val="both"/>
      </w:pPr>
      <w:r>
        <w:t xml:space="preserve">Прежде всего это было связано с долгое время присутствовавшей в законе неопределенностью представления о градостроительном проектировании.   </w:t>
      </w:r>
    </w:p>
    <w:p w:rsidR="0084356A" w:rsidRPr="00D83425" w:rsidRDefault="0084356A" w:rsidP="0084356A">
      <w:pPr>
        <w:pStyle w:val="a4"/>
        <w:shd w:val="clear" w:color="auto" w:fill="FFFFFF"/>
        <w:spacing w:before="0" w:beforeAutospacing="0" w:after="120" w:afterAutospacing="0"/>
        <w:ind w:firstLine="567"/>
        <w:jc w:val="both"/>
      </w:pPr>
      <w:r>
        <w:t>По мнению экспертов ООО «Град» «</w:t>
      </w:r>
      <w:r w:rsidRPr="00D83425">
        <w:t xml:space="preserve">Прежде всего, говоря о неполноте регулирования </w:t>
      </w:r>
      <w:proofErr w:type="spellStart"/>
      <w:r w:rsidRPr="00D83425">
        <w:t>ГрК</w:t>
      </w:r>
      <w:proofErr w:type="spellEnd"/>
      <w:r w:rsidRPr="00D83425">
        <w:t xml:space="preserve"> РФ нормативов градостроительного проектирования, стоит отметить отсутствие в тексте Кодекса понятия «градостроительное проектирование». Нормативы градостроительного проектирования есть, а что такое градостроительное проектирование, не указано! При этом в Кодексе используется понятие «архитектурно-строительное проектирование</w:t>
      </w:r>
      <w:r>
        <w:t xml:space="preserve"> </w:t>
      </w:r>
      <w:r w:rsidRPr="00D83425">
        <w:t xml:space="preserve">(глава 6), входящее в состав градостроительной деятельности (ст.1). Очевидно, что градостроительное проектирование нетождественно архитектурно-строительному. Не раскрывая содержания градостроительного проектирования, </w:t>
      </w:r>
      <w:proofErr w:type="spellStart"/>
      <w:r w:rsidRPr="00D83425">
        <w:t>ГрК</w:t>
      </w:r>
      <w:proofErr w:type="spellEnd"/>
      <w:r w:rsidRPr="00D83425">
        <w:t xml:space="preserve"> РФ также не упоминает и о документах градостроительного проектирования как результатах соответствующего вида проектирования.</w:t>
      </w:r>
    </w:p>
    <w:p w:rsidR="0084356A" w:rsidRPr="00D83425" w:rsidRDefault="0084356A" w:rsidP="0084356A">
      <w:pPr>
        <w:pStyle w:val="a4"/>
        <w:shd w:val="clear" w:color="auto" w:fill="FFFFFF"/>
        <w:spacing w:before="0" w:beforeAutospacing="0" w:after="120" w:afterAutospacing="0"/>
        <w:ind w:firstLine="567"/>
        <w:jc w:val="both"/>
      </w:pPr>
      <w:r w:rsidRPr="00D83425">
        <w:lastRenderedPageBreak/>
        <w:t xml:space="preserve">Закрепление в ст.20 и 24 Кодекса положений об учете региональных и местных нормативов градостроительного проектирования при подготовке проектов схем территориального планирования муниципальных районов и проектов генеральных планов поселений и городских округов, являющихся документами территориального планирования муниципальных образований (ст.18 Кодекса), ориентирует на то, что градостроительное проектирование осуществляется в рамках деятельности по территориальному планированию, а его результатами (документами градостроительного проектирования) являются проекты соответствующих документов территориального планирования. И действительно, упоминаний об учете нормативов градостроительного проектирования при подготовке иных видов градостроительной документации в тексте Кодекса не встречается. </w:t>
      </w:r>
    </w:p>
    <w:p w:rsidR="0084356A" w:rsidRPr="00D83425" w:rsidRDefault="0084356A" w:rsidP="0084356A">
      <w:pPr>
        <w:pStyle w:val="a4"/>
        <w:shd w:val="clear" w:color="auto" w:fill="FFFFFF"/>
        <w:spacing w:before="0" w:beforeAutospacing="0" w:after="120" w:afterAutospacing="0"/>
        <w:ind w:firstLine="567"/>
        <w:jc w:val="both"/>
      </w:pPr>
      <w:r w:rsidRPr="00D83425">
        <w:t xml:space="preserve">Анализ законодательства субъектов Российской Федерации в области градостроительной деятельности, принятого на основе </w:t>
      </w:r>
      <w:proofErr w:type="spellStart"/>
      <w:r w:rsidRPr="00D83425">
        <w:t>ГрК</w:t>
      </w:r>
      <w:proofErr w:type="spellEnd"/>
      <w:r w:rsidRPr="00D83425">
        <w:t xml:space="preserve"> РФ, свидетельствует о различных подходах к определению содержания градостроительного проектирования и документов градостроительного проектирования</w:t>
      </w:r>
      <w:r>
        <w:t>.</w:t>
      </w:r>
    </w:p>
    <w:p w:rsidR="0084356A" w:rsidRPr="00D83425" w:rsidRDefault="0084356A" w:rsidP="0084356A">
      <w:pPr>
        <w:pStyle w:val="a4"/>
        <w:shd w:val="clear" w:color="auto" w:fill="FFFFFF"/>
        <w:spacing w:before="0" w:beforeAutospacing="0" w:after="120" w:afterAutospacing="0"/>
        <w:ind w:firstLine="567"/>
        <w:jc w:val="both"/>
      </w:pPr>
      <w:r w:rsidRPr="00D83425">
        <w:t>На наш взгляд, под градостроительным проектированием следует понимать деятельность по подготовке проектов документов территориального планирования, документов градостроительного зонирования и документации по планировке территории. Как правило, отнесение территориального планирования и планировки территории к градостроительному проектированию возражений не вызывает, так как соответствующая документация предполагает широкое применение всевозможных расчетных показателей обеспечения благоприятных условий жизнедеятельности населения при пространственном планировании той или иной территории (размеры функциональных зон, площади земельных участков, потребности в объектах инфраструктуры для определенного количества жителей и т.д.).</w:t>
      </w:r>
    </w:p>
    <w:p w:rsidR="0084356A" w:rsidRPr="00D83425" w:rsidRDefault="0084356A" w:rsidP="0084356A">
      <w:pPr>
        <w:pStyle w:val="a4"/>
        <w:shd w:val="clear" w:color="auto" w:fill="FFFFFF"/>
        <w:spacing w:before="0" w:beforeAutospacing="0" w:after="120" w:afterAutospacing="0"/>
        <w:ind w:firstLine="567"/>
        <w:jc w:val="both"/>
      </w:pPr>
      <w:r w:rsidRPr="00D83425">
        <w:t xml:space="preserve">Правила землепользования и застройки как результат градостроительного зонирования территории муниципального образования, согласно ст.1 </w:t>
      </w:r>
      <w:proofErr w:type="spellStart"/>
      <w:r w:rsidRPr="00D83425">
        <w:t>ГрК</w:t>
      </w:r>
      <w:proofErr w:type="spellEnd"/>
      <w:r w:rsidRPr="00D83425">
        <w:t xml:space="preserve"> РФ, это прежде всего нормативный правовой акт, устанавливающий виды и параметры разрешенного использования земельных участков и объектов капитального строительства. «Роднит» правила с градостроительной документацией карта градостроительного зонирования, входящая в их состав (ст.30 </w:t>
      </w:r>
      <w:proofErr w:type="spellStart"/>
      <w:r w:rsidRPr="00D83425">
        <w:t>ГрК</w:t>
      </w:r>
      <w:proofErr w:type="spellEnd"/>
      <w:r w:rsidRPr="00D83425">
        <w:t xml:space="preserve"> РФ). Вместе с тем мы считаем целесообразным относить градостроительное зонирование к градостроительному проектированию, а правила землепользования и застройки, соответственно, к документам градостроительного проектирования, основываясь на том, что в местных нормативах следует устанавливать корреспондирующие друг с другом классификаторы функциональных и территориальных зон, перечни объектов</w:t>
      </w:r>
      <w:r>
        <w:t xml:space="preserve"> </w:t>
      </w:r>
      <w:r w:rsidRPr="00D83425">
        <w:t>капитального строительства местного значения, однозначно понимаемые во всех видах градостроительной документации.</w:t>
      </w:r>
    </w:p>
    <w:p w:rsidR="0084356A" w:rsidRPr="00D83425" w:rsidRDefault="0084356A" w:rsidP="0084356A">
      <w:pPr>
        <w:pStyle w:val="a4"/>
        <w:shd w:val="clear" w:color="auto" w:fill="FFFFFF"/>
        <w:spacing w:before="0" w:beforeAutospacing="0" w:after="120" w:afterAutospacing="0"/>
        <w:ind w:firstLine="567"/>
        <w:jc w:val="both"/>
      </w:pPr>
      <w:r w:rsidRPr="00D83425">
        <w:t xml:space="preserve">Кроме того, видя в местных нормативах градостроительного проектирования документ, наиболее приемлемый для описания требований к составу и форме представления градостроительной документации, в том числе в электронном виде, важно, чтобы данные требования распространялись и на правила землепользования и застройки. Поэтому мы считаем обоснованным включение в градостроительное проектирование и деятельность по подготовке проектов правил землепользования и застройки наряду с проектами документов территориального планирования и документацией по планировке территории. Своеобразным водоразделом между градостроительным и архитектурно-строительным проектированием служит градостроительный план земельного участка. Градостроительный план, с одной стороны, является разновидностью документации по планировке территории, заключает в себе комплекс требований по градостроительному использованию земельного участка как самой низовой, конечной ячейки территории. С другой стороны, градостроительный план земельного участка входит в число необходимых документов, наряду с результатами инженерных изысканий и техническими условиями, которые требуются для разработки проектной документации на строительство, реконструкцию и капитальный ремонт объекта </w:t>
      </w:r>
      <w:r w:rsidRPr="00D83425">
        <w:lastRenderedPageBreak/>
        <w:t xml:space="preserve">капитального строительства, т.е. для архитектурно-строительного проектирования (ч.6 ст.48 </w:t>
      </w:r>
      <w:proofErr w:type="spellStart"/>
      <w:r w:rsidRPr="00D83425">
        <w:t>ГрК</w:t>
      </w:r>
      <w:proofErr w:type="spellEnd"/>
      <w:r w:rsidRPr="00D83425">
        <w:t xml:space="preserve"> РФ).</w:t>
      </w:r>
    </w:p>
    <w:p w:rsidR="0084356A" w:rsidRDefault="0084356A" w:rsidP="0084356A">
      <w:pPr>
        <w:pStyle w:val="a4"/>
        <w:shd w:val="clear" w:color="auto" w:fill="FFFFFF"/>
        <w:spacing w:before="0" w:beforeAutospacing="0" w:after="120" w:afterAutospacing="0"/>
        <w:ind w:firstLine="567"/>
        <w:jc w:val="both"/>
      </w:pPr>
      <w:r w:rsidRPr="00D83425">
        <w:t xml:space="preserve">Дополнительно нормативы решают задачи систематизации в одном документе разнообразных требований к пространственному развитию территории муниципального образования конкретного типа (поселение, городской округ, муниципальный район), содержащихся в различных нормативно-правовых и нормативно-технических актах; актуализации терминологии, использованной в формально действующих, но морально устаревших нормативно-технических документах бывшего СССР и РСФСР; ряд других </w:t>
      </w:r>
      <w:proofErr w:type="spellStart"/>
      <w:r w:rsidRPr="00D83425">
        <w:t>вспомогательно-прикладных</w:t>
      </w:r>
      <w:proofErr w:type="spellEnd"/>
      <w:r w:rsidRPr="00D83425">
        <w:t xml:space="preserve"> задач</w:t>
      </w:r>
      <w:r>
        <w:t>».</w:t>
      </w:r>
    </w:p>
    <w:p w:rsidR="0084356A" w:rsidRDefault="0084356A" w:rsidP="0084356A">
      <w:pPr>
        <w:pStyle w:val="a4"/>
        <w:shd w:val="clear" w:color="auto" w:fill="FFFFFF"/>
        <w:spacing w:after="120"/>
        <w:ind w:firstLine="567"/>
        <w:jc w:val="both"/>
      </w:pPr>
      <w:r>
        <w:t xml:space="preserve">Обсуждение темы узкого или расширительного толкования нормативов градостроительного проектирование присутствует в работе «Азбука градостроительного нормирования» подготовленной «Институтом экономики города» (авторы Э.К. Трутнев, С.А. Крымов). Приведем два тезиса из данной работы «Местные нормативы градостроительного    проектирования не  могут   быть  «тотальными»  - всеохватными,    поскольку    не  всё  ими   нормируется: есть  сферы нормирования посредством использования (применения)   технических   регламентов   и  градостроительных  регламентов  –  те  сферы,  на  которые  нормативы  градостроительного  проектирования не распространяются» и «Указанное  сомнение  должно  быть  упразднено  и  должно  быть  заявлено  чётко  и  однозначно:   МНГП   предназначены   для   подготовки   документов   градостроительного  проектирования. Каких?  Технических      заданий     на   подготовку     документации       по  планировке территории, а также самой такой документации».  </w:t>
      </w:r>
    </w:p>
    <w:p w:rsidR="0084356A" w:rsidRDefault="0084356A" w:rsidP="0084356A">
      <w:pPr>
        <w:pStyle w:val="a4"/>
        <w:shd w:val="clear" w:color="auto" w:fill="FFFFFF"/>
        <w:spacing w:after="120"/>
        <w:ind w:firstLine="567"/>
        <w:jc w:val="both"/>
      </w:pPr>
      <w:r>
        <w:t xml:space="preserve">Подобные позиции экспертов, разделяемые некоторыми разработчиками-практиками, привели к появлению местных нормативов с самым «пестрым содержанием». </w:t>
      </w:r>
    </w:p>
    <w:p w:rsidR="0084356A" w:rsidRDefault="0084356A" w:rsidP="0084356A">
      <w:pPr>
        <w:pStyle w:val="a4"/>
        <w:shd w:val="clear" w:color="auto" w:fill="FFFFFF"/>
        <w:spacing w:after="120"/>
        <w:ind w:firstLine="567"/>
        <w:jc w:val="both"/>
      </w:pPr>
      <w:r>
        <w:t xml:space="preserve">Например, область действия нормативов распространялась на все виды градостроительных документов (СТП, генеральные планы, документация по планировке, правила землепользования и застройки и др.). Соответственно правовому регулированию подвергались все объекты, отображаемые в этих документах. В результате такие нормативы представляли собой справочники, содержащие выборки из действующих и не действующих строительных правил и нормативно-методических документов в строительстве, а также дублировали содержание градостроительных регламентов. </w:t>
      </w:r>
    </w:p>
    <w:p w:rsidR="0084356A" w:rsidRDefault="0084356A" w:rsidP="0084356A">
      <w:pPr>
        <w:pStyle w:val="a4"/>
        <w:shd w:val="clear" w:color="auto" w:fill="FFFFFF"/>
        <w:spacing w:after="120"/>
        <w:ind w:firstLine="567"/>
        <w:jc w:val="both"/>
      </w:pPr>
      <w:r>
        <w:t xml:space="preserve">Действующая редакция закона оказалась исчерпывающей и с точки зрения нормируемых видов документов и с точки зрения ограниченного перечня объектов правового регулирования. Однако она уничтожила большую часть ранее подготовленных нормативов, сделав их несоответствующими закону. </w:t>
      </w:r>
    </w:p>
    <w:p w:rsidR="0084356A" w:rsidRDefault="0084356A" w:rsidP="0084356A">
      <w:pPr>
        <w:pStyle w:val="a4"/>
        <w:shd w:val="clear" w:color="auto" w:fill="FFFFFF"/>
        <w:spacing w:after="120"/>
        <w:ind w:firstLine="567"/>
        <w:jc w:val="both"/>
      </w:pPr>
      <w:r>
        <w:t xml:space="preserve">Предварительный анализ показывает, что абсолютное большинство ныне утвержденных нормативов требует их переработки и </w:t>
      </w:r>
      <w:proofErr w:type="spellStart"/>
      <w:r>
        <w:t>переутверждения</w:t>
      </w:r>
      <w:proofErr w:type="spellEnd"/>
      <w:r>
        <w:t>.</w:t>
      </w:r>
    </w:p>
    <w:p w:rsidR="0084356A" w:rsidRDefault="0084356A" w:rsidP="0084356A">
      <w:pPr>
        <w:pStyle w:val="a4"/>
        <w:shd w:val="clear" w:color="auto" w:fill="FFFFFF"/>
        <w:spacing w:after="120"/>
        <w:ind w:firstLine="567"/>
        <w:jc w:val="both"/>
      </w:pPr>
      <w:r>
        <w:t>Исходя из существа закона современный образ нормативов градостроительного проектирования сельского поселения «</w:t>
      </w:r>
      <w:proofErr w:type="spellStart"/>
      <w:r>
        <w:t>Чарское</w:t>
      </w:r>
      <w:proofErr w:type="spellEnd"/>
      <w:r>
        <w:t>» должен включать следующие разделы (на примере рассматриваемого Каларского района):</w:t>
      </w:r>
    </w:p>
    <w:p w:rsidR="0084356A" w:rsidRDefault="0084356A" w:rsidP="0084356A">
      <w:pPr>
        <w:pStyle w:val="a4"/>
        <w:shd w:val="clear" w:color="auto" w:fill="FFFFFF"/>
        <w:spacing w:after="120"/>
        <w:ind w:firstLine="567"/>
        <w:jc w:val="both"/>
      </w:pPr>
      <w:r>
        <w:t>1. Р</w:t>
      </w:r>
      <w:r w:rsidRPr="006708C8">
        <w:t>асчетные показатели максимально допустимого уровня территориальной доступности таких объектов для населения</w:t>
      </w:r>
      <w:r>
        <w:t xml:space="preserve"> сельского поселения «</w:t>
      </w:r>
      <w:proofErr w:type="spellStart"/>
      <w:r>
        <w:t>Чарское</w:t>
      </w:r>
      <w:proofErr w:type="spellEnd"/>
      <w:r>
        <w:t>»</w:t>
      </w:r>
      <w:r w:rsidRPr="006708C8">
        <w:t xml:space="preserve"> муниципального образования</w:t>
      </w:r>
      <w:r>
        <w:t xml:space="preserve"> «Каларский район».</w:t>
      </w:r>
    </w:p>
    <w:p w:rsidR="0084356A" w:rsidRPr="009661E8" w:rsidRDefault="0084356A" w:rsidP="0084356A">
      <w:pPr>
        <w:widowControl w:val="0"/>
        <w:autoSpaceDE w:val="0"/>
        <w:autoSpaceDN w:val="0"/>
        <w:adjustRightInd w:val="0"/>
        <w:spacing w:after="120"/>
        <w:ind w:firstLine="539"/>
        <w:jc w:val="both"/>
      </w:pPr>
      <w:r w:rsidRPr="009661E8">
        <w:t xml:space="preserve">А. Показатели по обеспечению населения услугами </w:t>
      </w:r>
      <w:proofErr w:type="spellStart"/>
      <w:r w:rsidRPr="009661E8">
        <w:t>электро</w:t>
      </w:r>
      <w:proofErr w:type="spellEnd"/>
      <w:r w:rsidRPr="009661E8">
        <w:t>-, тепло- и газоснабжения, водоснабжения и водоотведения.</w:t>
      </w:r>
    </w:p>
    <w:p w:rsidR="0084356A" w:rsidRPr="009661E8" w:rsidRDefault="0084356A" w:rsidP="0084356A">
      <w:pPr>
        <w:pStyle w:val="ConsPlusNormal"/>
        <w:spacing w:after="120"/>
        <w:ind w:firstLine="540"/>
        <w:jc w:val="both"/>
        <w:rPr>
          <w:rFonts w:ascii="Times New Roman" w:hAnsi="Times New Roman" w:cs="Times New Roman"/>
          <w:sz w:val="24"/>
          <w:szCs w:val="24"/>
        </w:rPr>
      </w:pPr>
      <w:r w:rsidRPr="009661E8">
        <w:rPr>
          <w:rFonts w:ascii="Times New Roman" w:hAnsi="Times New Roman" w:cs="Times New Roman"/>
          <w:sz w:val="24"/>
          <w:szCs w:val="24"/>
        </w:rPr>
        <w:lastRenderedPageBreak/>
        <w:t>Б.  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p>
    <w:p w:rsidR="0084356A" w:rsidRPr="00A866C4"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культуры</w:t>
      </w:r>
      <w:r w:rsidRPr="00A866C4">
        <w:rPr>
          <w:rFonts w:ascii="Times New Roman" w:hAnsi="Times New Roman" w:cs="Times New Roman"/>
          <w:sz w:val="24"/>
          <w:szCs w:val="24"/>
        </w:rPr>
        <w:t>;</w:t>
      </w:r>
    </w:p>
    <w:p w:rsidR="0084356A" w:rsidRPr="009661E8" w:rsidRDefault="0084356A" w:rsidP="0084356A">
      <w:pPr>
        <w:pStyle w:val="ConsPlusNormal"/>
        <w:spacing w:after="120"/>
        <w:ind w:firstLine="540"/>
        <w:jc w:val="both"/>
        <w:rPr>
          <w:rFonts w:ascii="Times New Roman" w:hAnsi="Times New Roman" w:cs="Times New Roman"/>
          <w:sz w:val="24"/>
          <w:szCs w:val="24"/>
        </w:rPr>
      </w:pPr>
      <w:r w:rsidRPr="009661E8">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9661E8">
        <w:rPr>
          <w:rFonts w:ascii="Times New Roman" w:hAnsi="Times New Roman" w:cs="Times New Roman"/>
          <w:sz w:val="24"/>
          <w:szCs w:val="24"/>
        </w:rPr>
        <w:t>Показатели по обеспечению поселения местами захоронений;</w:t>
      </w:r>
    </w:p>
    <w:p w:rsidR="0084356A" w:rsidRPr="009661E8" w:rsidRDefault="0084356A" w:rsidP="0084356A">
      <w:pPr>
        <w:pStyle w:val="ConsPlusNormal"/>
        <w:spacing w:after="120"/>
        <w:ind w:firstLine="540"/>
        <w:jc w:val="both"/>
        <w:rPr>
          <w:rFonts w:ascii="Times New Roman" w:hAnsi="Times New Roman" w:cs="Times New Roman"/>
          <w:sz w:val="24"/>
          <w:szCs w:val="24"/>
        </w:rPr>
      </w:pPr>
      <w:r w:rsidRPr="009661E8">
        <w:rPr>
          <w:rFonts w:ascii="Times New Roman" w:hAnsi="Times New Roman" w:cs="Times New Roman"/>
          <w:sz w:val="24"/>
          <w:szCs w:val="24"/>
        </w:rPr>
        <w:t>Д. Показатели по обеспечению жителей поселения услугами связи, общественного питания, торговли и бытового обслуживания;</w:t>
      </w:r>
    </w:p>
    <w:p w:rsidR="0084356A" w:rsidRPr="009661E8" w:rsidRDefault="0084356A" w:rsidP="0084356A">
      <w:pPr>
        <w:pStyle w:val="ConsPlusNormal"/>
        <w:spacing w:after="120"/>
        <w:ind w:firstLine="540"/>
        <w:jc w:val="both"/>
        <w:rPr>
          <w:rFonts w:ascii="Times New Roman" w:hAnsi="Times New Roman" w:cs="Times New Roman"/>
          <w:sz w:val="24"/>
          <w:szCs w:val="24"/>
        </w:rPr>
      </w:pPr>
      <w:r w:rsidRPr="009661E8">
        <w:rPr>
          <w:rFonts w:ascii="Times New Roman" w:hAnsi="Times New Roman" w:cs="Times New Roman"/>
          <w:sz w:val="24"/>
          <w:szCs w:val="24"/>
        </w:rPr>
        <w:t>И. Показатели по благоустройству и озеленению территории поселения, организации освещения улиц.</w:t>
      </w:r>
    </w:p>
    <w:p w:rsidR="0084356A" w:rsidRDefault="0084356A" w:rsidP="0084356A">
      <w:pPr>
        <w:pStyle w:val="a4"/>
        <w:shd w:val="clear" w:color="auto" w:fill="FFFFFF"/>
        <w:spacing w:after="120"/>
        <w:ind w:firstLine="567"/>
        <w:jc w:val="both"/>
      </w:pPr>
      <w:r>
        <w:t>2. М</w:t>
      </w:r>
      <w:r w:rsidRPr="006708C8">
        <w:t>атериалы по обоснованию расчетных показателей</w:t>
      </w:r>
      <w:r>
        <w:t>.</w:t>
      </w:r>
    </w:p>
    <w:p w:rsidR="0084356A" w:rsidRDefault="0084356A" w:rsidP="0084356A">
      <w:pPr>
        <w:pStyle w:val="a4"/>
        <w:shd w:val="clear" w:color="auto" w:fill="FFFFFF"/>
        <w:spacing w:after="120"/>
        <w:ind w:firstLine="567"/>
        <w:jc w:val="both"/>
      </w:pPr>
      <w:r>
        <w:t>2.1. Материалы по обоснованию расчетных</w:t>
      </w:r>
      <w:r w:rsidRPr="006708C8">
        <w:t xml:space="preserve"> показател</w:t>
      </w:r>
      <w:r>
        <w:t>ей</w:t>
      </w:r>
      <w:r w:rsidRPr="006708C8">
        <w:t xml:space="preserve"> минимально допустимого уровня обеспеченности объектами местного значения </w:t>
      </w:r>
      <w:r>
        <w:t>сельского поселения «</w:t>
      </w:r>
      <w:proofErr w:type="spellStart"/>
      <w:r>
        <w:t>Чарское</w:t>
      </w:r>
      <w:proofErr w:type="spellEnd"/>
      <w:r>
        <w:t xml:space="preserve">» </w:t>
      </w:r>
      <w:r w:rsidRPr="006708C8">
        <w:t>муниципального района</w:t>
      </w:r>
      <w:r>
        <w:t xml:space="preserve"> «Каларский район и расчетных</w:t>
      </w:r>
      <w:r w:rsidRPr="006708C8">
        <w:t xml:space="preserve"> показател</w:t>
      </w:r>
      <w:r>
        <w:t>ей</w:t>
      </w:r>
      <w:r w:rsidRPr="006708C8">
        <w:t xml:space="preserve"> максимально допустимого уровня территориальной доступности таких объектов для населения</w:t>
      </w:r>
      <w:r>
        <w:t xml:space="preserve"> сельского поселения «</w:t>
      </w:r>
      <w:proofErr w:type="spellStart"/>
      <w:r>
        <w:t>Чарское</w:t>
      </w:r>
      <w:proofErr w:type="spellEnd"/>
      <w:r>
        <w:t>»</w:t>
      </w:r>
      <w:r w:rsidRPr="006708C8">
        <w:t xml:space="preserve"> муниципального образования</w:t>
      </w:r>
      <w:r>
        <w:t xml:space="preserve"> «Каларский район».</w:t>
      </w:r>
    </w:p>
    <w:p w:rsidR="0084356A" w:rsidRDefault="0084356A" w:rsidP="0084356A">
      <w:pPr>
        <w:pStyle w:val="ConsPlusNormal"/>
        <w:spacing w:after="120"/>
        <w:ind w:firstLine="540"/>
        <w:jc w:val="both"/>
        <w:rPr>
          <w:rFonts w:ascii="Times New Roman" w:hAnsi="Times New Roman" w:cs="Times New Roman"/>
          <w:sz w:val="24"/>
          <w:szCs w:val="24"/>
        </w:rPr>
      </w:pPr>
      <w:r w:rsidRPr="00763429">
        <w:rPr>
          <w:rFonts w:ascii="Times New Roman" w:hAnsi="Times New Roman" w:cs="Times New Roman"/>
          <w:sz w:val="24"/>
          <w:szCs w:val="24"/>
        </w:rPr>
        <w:t>А. Анализ социально-демографического состава и плотности населения на территории</w:t>
      </w:r>
      <w:r>
        <w:rPr>
          <w:rFonts w:ascii="Times New Roman" w:hAnsi="Times New Roman" w:cs="Times New Roman"/>
          <w:sz w:val="24"/>
          <w:szCs w:val="24"/>
        </w:rPr>
        <w:t xml:space="preserve"> муниципального района «Каларский район» в разрезе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(на момент подготовки и утверждения СТП муниципального района «Каларский район»).</w:t>
      </w:r>
    </w:p>
    <w:p w:rsidR="0084356A"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Б. Перечень </w:t>
      </w:r>
      <w:r w:rsidRPr="006708C8">
        <w:rPr>
          <w:rFonts w:ascii="Times New Roman" w:hAnsi="Times New Roman" w:cs="Times New Roman"/>
          <w:sz w:val="24"/>
          <w:szCs w:val="24"/>
        </w:rPr>
        <w:t xml:space="preserve">планов и программ комплексного социально-экономического развития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муниципального района «Каларский район».</w:t>
      </w:r>
    </w:p>
    <w:p w:rsidR="0084356A"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В. Предложения органов местного самоуправления и заинтересованных лиц.</w:t>
      </w:r>
    </w:p>
    <w:p w:rsidR="0084356A" w:rsidRDefault="0084356A" w:rsidP="0084356A">
      <w:pPr>
        <w:pStyle w:val="ConsPlusNormal"/>
        <w:spacing w:after="120"/>
        <w:ind w:firstLine="540"/>
        <w:jc w:val="both"/>
        <w:rPr>
          <w:rFonts w:ascii="Times New Roman" w:hAnsi="Times New Roman" w:cs="Times New Roman"/>
          <w:sz w:val="24"/>
          <w:szCs w:val="24"/>
        </w:rPr>
      </w:pPr>
      <w:r w:rsidRPr="005218F4">
        <w:rPr>
          <w:rFonts w:ascii="Times New Roman" w:hAnsi="Times New Roman" w:cs="Times New Roman"/>
          <w:sz w:val="24"/>
          <w:szCs w:val="24"/>
        </w:rPr>
        <w:t xml:space="preserve">Г. Расчет показателей минимально допустимого уровня обеспеченности объектами местного значения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xml:space="preserve">» </w:t>
      </w:r>
      <w:r w:rsidRPr="005218F4">
        <w:rPr>
          <w:rFonts w:ascii="Times New Roman" w:hAnsi="Times New Roman" w:cs="Times New Roman"/>
          <w:sz w:val="24"/>
          <w:szCs w:val="24"/>
        </w:rPr>
        <w:t>муниципального района «</w:t>
      </w:r>
      <w:r>
        <w:rPr>
          <w:rFonts w:ascii="Times New Roman" w:hAnsi="Times New Roman" w:cs="Times New Roman"/>
          <w:sz w:val="24"/>
          <w:szCs w:val="24"/>
        </w:rPr>
        <w:t>Каларский</w:t>
      </w:r>
      <w:r w:rsidRPr="005218F4">
        <w:rPr>
          <w:rFonts w:ascii="Times New Roman" w:hAnsi="Times New Roman" w:cs="Times New Roman"/>
          <w:sz w:val="24"/>
          <w:szCs w:val="24"/>
        </w:rPr>
        <w:t xml:space="preserve"> район».</w:t>
      </w:r>
    </w:p>
    <w:p w:rsidR="0084356A" w:rsidRDefault="0084356A" w:rsidP="0084356A">
      <w:pPr>
        <w:pStyle w:val="ConsPlusNormal"/>
        <w:spacing w:after="120"/>
        <w:ind w:firstLine="540"/>
        <w:jc w:val="both"/>
      </w:pPr>
      <w:r>
        <w:rPr>
          <w:rFonts w:ascii="Times New Roman" w:hAnsi="Times New Roman" w:cs="Times New Roman"/>
          <w:sz w:val="24"/>
          <w:szCs w:val="24"/>
        </w:rPr>
        <w:t xml:space="preserve">Д. </w:t>
      </w:r>
      <w:r w:rsidRPr="005218F4">
        <w:rPr>
          <w:rFonts w:ascii="Times New Roman" w:hAnsi="Times New Roman" w:cs="Times New Roman"/>
          <w:sz w:val="24"/>
          <w:szCs w:val="24"/>
        </w:rPr>
        <w:t xml:space="preserve">Расчет показателей </w:t>
      </w:r>
      <w:r w:rsidRPr="006708C8">
        <w:rPr>
          <w:rFonts w:ascii="Times New Roman" w:hAnsi="Times New Roman" w:cs="Times New Roman"/>
          <w:sz w:val="24"/>
          <w:szCs w:val="24"/>
        </w:rPr>
        <w:t xml:space="preserve">максимально допустимого уровня территориальной доступности таких объектов для населения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xml:space="preserve">» </w:t>
      </w:r>
      <w:r w:rsidRPr="006708C8">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Pr="001135A4">
        <w:rPr>
          <w:rFonts w:ascii="Times New Roman" w:hAnsi="Times New Roman" w:cs="Times New Roman"/>
          <w:sz w:val="24"/>
          <w:szCs w:val="24"/>
        </w:rPr>
        <w:t xml:space="preserve"> «</w:t>
      </w:r>
      <w:r>
        <w:rPr>
          <w:rFonts w:ascii="Times New Roman" w:hAnsi="Times New Roman" w:cs="Times New Roman"/>
          <w:sz w:val="24"/>
          <w:szCs w:val="24"/>
        </w:rPr>
        <w:t>Каларский</w:t>
      </w:r>
      <w:r w:rsidRPr="001135A4">
        <w:rPr>
          <w:rFonts w:ascii="Times New Roman" w:hAnsi="Times New Roman" w:cs="Times New Roman"/>
          <w:sz w:val="24"/>
          <w:szCs w:val="24"/>
        </w:rPr>
        <w:t xml:space="preserve"> район».</w:t>
      </w:r>
    </w:p>
    <w:p w:rsidR="0084356A" w:rsidRPr="006708C8"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3. П</w:t>
      </w:r>
      <w:r w:rsidRPr="006708C8">
        <w:rPr>
          <w:rFonts w:ascii="Times New Roman" w:hAnsi="Times New Roman" w:cs="Times New Roman"/>
          <w:sz w:val="24"/>
          <w:szCs w:val="24"/>
        </w:rPr>
        <w:t>равила и область применения расчетных показателей.</w:t>
      </w:r>
    </w:p>
    <w:p w:rsidR="0084356A"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А. Правила применения расчетных показателей.</w:t>
      </w:r>
    </w:p>
    <w:p w:rsidR="0084356A"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Б. Область применения расчетных показателей.</w:t>
      </w:r>
    </w:p>
    <w:p w:rsidR="0084356A" w:rsidRPr="00705DBA" w:rsidRDefault="0084356A" w:rsidP="0084356A">
      <w:pPr>
        <w:pStyle w:val="a4"/>
        <w:shd w:val="clear" w:color="auto" w:fill="FFFFFF"/>
        <w:spacing w:after="120"/>
        <w:ind w:firstLine="567"/>
        <w:jc w:val="both"/>
        <w:rPr>
          <w:b/>
        </w:rPr>
      </w:pPr>
      <w:r w:rsidRPr="00705DBA">
        <w:rPr>
          <w:b/>
        </w:rPr>
        <w:t xml:space="preserve">4. Перечень расчетных показателей, применяемых для подготовки и внесения изменений в </w:t>
      </w:r>
      <w:r>
        <w:rPr>
          <w:b/>
        </w:rPr>
        <w:t xml:space="preserve">генеральные планы </w:t>
      </w:r>
      <w:r w:rsidRPr="00705DBA">
        <w:rPr>
          <w:b/>
        </w:rPr>
        <w:t xml:space="preserve"> </w:t>
      </w:r>
      <w:r>
        <w:rPr>
          <w:b/>
        </w:rPr>
        <w:t>сельского поселения «</w:t>
      </w:r>
      <w:proofErr w:type="spellStart"/>
      <w:r>
        <w:rPr>
          <w:b/>
        </w:rPr>
        <w:t>Чарское</w:t>
      </w:r>
      <w:proofErr w:type="spellEnd"/>
      <w:r>
        <w:rPr>
          <w:b/>
        </w:rPr>
        <w:t xml:space="preserve">» муниципального района </w:t>
      </w:r>
      <w:r w:rsidRPr="00705DBA">
        <w:rPr>
          <w:b/>
        </w:rPr>
        <w:t>«</w:t>
      </w:r>
      <w:r>
        <w:rPr>
          <w:b/>
        </w:rPr>
        <w:t>Каларский</w:t>
      </w:r>
      <w:r w:rsidRPr="00705DBA">
        <w:rPr>
          <w:b/>
        </w:rPr>
        <w:t xml:space="preserve"> район».</w:t>
      </w:r>
    </w:p>
    <w:p w:rsidR="0084356A" w:rsidRPr="00705DBA" w:rsidRDefault="0084356A" w:rsidP="0084356A">
      <w:pPr>
        <w:pStyle w:val="a4"/>
        <w:shd w:val="clear" w:color="auto" w:fill="FFFFFF"/>
        <w:spacing w:after="120"/>
        <w:ind w:firstLine="567"/>
        <w:jc w:val="both"/>
        <w:rPr>
          <w:b/>
          <w:i/>
        </w:rPr>
      </w:pPr>
      <w:r w:rsidRPr="00705DBA">
        <w:rPr>
          <w:b/>
          <w:i/>
        </w:rPr>
        <w:t xml:space="preserve">4.1. Расчетные показатели минимально допустимого уровня обеспеченности объектами местного значения </w:t>
      </w:r>
      <w:r>
        <w:rPr>
          <w:b/>
          <w:i/>
        </w:rPr>
        <w:t>сельского поселения «</w:t>
      </w:r>
      <w:proofErr w:type="spellStart"/>
      <w:r>
        <w:rPr>
          <w:b/>
          <w:i/>
        </w:rPr>
        <w:t>Чарское</w:t>
      </w:r>
      <w:proofErr w:type="spellEnd"/>
      <w:r>
        <w:rPr>
          <w:b/>
          <w:i/>
        </w:rPr>
        <w:t xml:space="preserve">» </w:t>
      </w:r>
      <w:r w:rsidRPr="00705DBA">
        <w:rPr>
          <w:b/>
          <w:i/>
        </w:rPr>
        <w:t>муниципального района «</w:t>
      </w:r>
      <w:r>
        <w:rPr>
          <w:b/>
          <w:i/>
        </w:rPr>
        <w:t>Каларский</w:t>
      </w:r>
      <w:r w:rsidRPr="00705DBA">
        <w:rPr>
          <w:b/>
          <w:i/>
        </w:rPr>
        <w:t xml:space="preserve"> район».</w:t>
      </w:r>
    </w:p>
    <w:p w:rsidR="0084356A" w:rsidRDefault="0084356A" w:rsidP="0084356A">
      <w:pPr>
        <w:pStyle w:val="a4"/>
        <w:shd w:val="clear" w:color="auto" w:fill="FFFFFF"/>
        <w:spacing w:after="120"/>
        <w:ind w:firstLine="567"/>
        <w:jc w:val="both"/>
      </w:pPr>
      <w:r>
        <w:t>1. Перечень расчетных показателей, применяемых для подготовки и внесения изменений в генеральные планы сельского поселения «</w:t>
      </w:r>
      <w:proofErr w:type="spellStart"/>
      <w:r>
        <w:t>Чарское</w:t>
      </w:r>
      <w:proofErr w:type="spellEnd"/>
      <w:r>
        <w:t>» муниципального района «Каларский район».</w:t>
      </w:r>
    </w:p>
    <w:p w:rsidR="0084356A" w:rsidRDefault="0084356A" w:rsidP="0084356A">
      <w:pPr>
        <w:pStyle w:val="a4"/>
        <w:shd w:val="clear" w:color="auto" w:fill="FFFFFF"/>
        <w:spacing w:after="120"/>
        <w:ind w:firstLine="567"/>
        <w:jc w:val="both"/>
      </w:pPr>
      <w:r>
        <w:lastRenderedPageBreak/>
        <w:t>1.1. Расчетные</w:t>
      </w:r>
      <w:r w:rsidRPr="006708C8">
        <w:t xml:space="preserve"> показател</w:t>
      </w:r>
      <w:r>
        <w:t>и</w:t>
      </w:r>
      <w:r w:rsidRPr="006708C8">
        <w:t xml:space="preserve"> минимально допустимого уровня обеспеченности объектами местного значения </w:t>
      </w:r>
      <w:r>
        <w:t>сельского поселения «</w:t>
      </w:r>
      <w:proofErr w:type="spellStart"/>
      <w:r>
        <w:t>Чарское</w:t>
      </w:r>
      <w:proofErr w:type="spellEnd"/>
      <w:r>
        <w:t xml:space="preserve">» </w:t>
      </w:r>
      <w:r w:rsidRPr="006708C8">
        <w:t>муниципального района</w:t>
      </w:r>
      <w:r>
        <w:t xml:space="preserve"> «Каларский район».</w:t>
      </w:r>
    </w:p>
    <w:p w:rsidR="0084356A" w:rsidRDefault="0084356A" w:rsidP="0084356A">
      <w:pPr>
        <w:widowControl w:val="0"/>
        <w:autoSpaceDE w:val="0"/>
        <w:autoSpaceDN w:val="0"/>
        <w:adjustRightInd w:val="0"/>
        <w:spacing w:after="120"/>
        <w:ind w:firstLine="539"/>
        <w:jc w:val="both"/>
        <w:rPr>
          <w:szCs w:val="28"/>
        </w:rPr>
      </w:pPr>
      <w:r>
        <w:t>А. П</w:t>
      </w:r>
      <w:r>
        <w:rPr>
          <w:szCs w:val="28"/>
        </w:rPr>
        <w:t xml:space="preserve">оказатели по обеспечению населения услугами </w:t>
      </w:r>
      <w:proofErr w:type="spellStart"/>
      <w:r w:rsidRPr="009661E8">
        <w:t>электро</w:t>
      </w:r>
      <w:proofErr w:type="spellEnd"/>
      <w:r w:rsidRPr="009661E8">
        <w:t>-, тепло- и газоснабжения, водоснабжения и водоотведения</w:t>
      </w:r>
      <w:r>
        <w:rPr>
          <w:szCs w:val="28"/>
        </w:rPr>
        <w:t>.</w:t>
      </w:r>
    </w:p>
    <w:p w:rsidR="0084356A" w:rsidRPr="008133B2" w:rsidRDefault="0084356A" w:rsidP="0084356A">
      <w:pPr>
        <w:widowControl w:val="0"/>
        <w:autoSpaceDE w:val="0"/>
        <w:autoSpaceDN w:val="0"/>
        <w:adjustRightInd w:val="0"/>
        <w:spacing w:after="120"/>
        <w:ind w:firstLine="709"/>
        <w:jc w:val="both"/>
      </w:pPr>
      <w:r>
        <w:t xml:space="preserve">Показатели по </w:t>
      </w:r>
      <w:proofErr w:type="spellStart"/>
      <w:r>
        <w:t>электро</w:t>
      </w:r>
      <w:proofErr w:type="spellEnd"/>
      <w:r>
        <w:t>- и газоснабжению определены в нормативах градостроительного проектирования муниципального района «Каларский район».</w:t>
      </w:r>
    </w:p>
    <w:p w:rsidR="0084356A" w:rsidRDefault="0084356A" w:rsidP="0084356A">
      <w:pPr>
        <w:shd w:val="clear" w:color="auto" w:fill="FFFFFF"/>
        <w:spacing w:after="120"/>
        <w:ind w:firstLine="567"/>
        <w:jc w:val="both"/>
        <w:rPr>
          <w:color w:val="000000"/>
        </w:rPr>
      </w:pPr>
      <w:r>
        <w:rPr>
          <w:color w:val="000000"/>
        </w:rPr>
        <w:t>Таблица А. Расчетные минимальные показатели потребления тепла и воды (при наличии централизованного теплоснабжения и водоснабжения) к 2036 году (по населенным пунктам), при средней норме жилой площади – 30 м</w:t>
      </w:r>
      <w:r>
        <w:rPr>
          <w:color w:val="000000"/>
          <w:vertAlign w:val="superscript"/>
        </w:rPr>
        <w:t>2</w:t>
      </w:r>
      <w:r>
        <w:rPr>
          <w:color w:val="000000"/>
        </w:rPr>
        <w:t>/ чел. (Для планируемых населенных пунктов – 40 м</w:t>
      </w:r>
      <w:r>
        <w:rPr>
          <w:color w:val="000000"/>
          <w:vertAlign w:val="superscript"/>
        </w:rPr>
        <w:t>2</w:t>
      </w:r>
      <w:r>
        <w:rPr>
          <w:color w:val="000000"/>
        </w:rPr>
        <w:t>/ чел.).</w:t>
      </w:r>
    </w:p>
    <w:tbl>
      <w:tblPr>
        <w:tblW w:w="0" w:type="auto"/>
        <w:jc w:val="center"/>
        <w:tblInd w:w="40" w:type="dxa"/>
        <w:tblCellMar>
          <w:left w:w="40" w:type="dxa"/>
          <w:right w:w="40" w:type="dxa"/>
        </w:tblCellMar>
        <w:tblLook w:val="0000"/>
      </w:tblPr>
      <w:tblGrid>
        <w:gridCol w:w="306"/>
        <w:gridCol w:w="4128"/>
        <w:gridCol w:w="2276"/>
        <w:gridCol w:w="2693"/>
      </w:tblGrid>
      <w:tr w:rsidR="0084356A" w:rsidRPr="000312EB" w:rsidTr="00630942">
        <w:trPr>
          <w:trHeight w:hRule="exact" w:val="76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Населенный пункт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vertAlign w:val="superscript"/>
              </w:rPr>
            </w:pPr>
            <w:r w:rsidRPr="000312EB">
              <w:rPr>
                <w:color w:val="000000"/>
                <w:spacing w:val="-2"/>
              </w:rPr>
              <w:t>Потребление тепла, к</w:t>
            </w:r>
            <w:r w:rsidRPr="000312EB">
              <w:rPr>
                <w:color w:val="000000"/>
              </w:rPr>
              <w:t>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Потребление воды, м</w:t>
            </w:r>
            <w:r w:rsidRPr="000312EB">
              <w:rPr>
                <w:color w:val="000000"/>
                <w:vertAlign w:val="superscript"/>
              </w:rPr>
              <w:t>3</w:t>
            </w:r>
            <w:r w:rsidRPr="000312EB">
              <w:rPr>
                <w:color w:val="000000"/>
              </w:rPr>
              <w:t xml:space="preserve"> / год</w:t>
            </w:r>
          </w:p>
        </w:tc>
      </w:tr>
      <w:tr w:rsidR="0084356A" w:rsidRPr="000312EB" w:rsidTr="00630942">
        <w:trPr>
          <w:trHeight w:hRule="exact" w:val="65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Чара</w:t>
            </w:r>
            <w:r>
              <w:rPr>
                <w:color w:val="000000"/>
              </w:rPr>
              <w:t xml:space="preserve"> (без учета инвестиционных проектов)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687E3E" w:rsidRDefault="0084356A" w:rsidP="00630942">
            <w:pPr>
              <w:jc w:val="center"/>
            </w:pPr>
            <w:r w:rsidRPr="00687E3E">
              <w:t>12710</w:t>
            </w:r>
          </w:p>
          <w:p w:rsidR="0084356A" w:rsidRPr="00687E3E" w:rsidRDefault="0084356A" w:rsidP="00630942">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687E3E" w:rsidRDefault="0084356A" w:rsidP="00630942">
            <w:pPr>
              <w:jc w:val="center"/>
            </w:pPr>
            <w:r w:rsidRPr="00687E3E">
              <w:t>115978</w:t>
            </w:r>
          </w:p>
          <w:p w:rsidR="0084356A" w:rsidRPr="00687E3E" w:rsidRDefault="0084356A" w:rsidP="00630942">
            <w:pPr>
              <w:shd w:val="clear" w:color="auto" w:fill="FFFFFF"/>
              <w:jc w:val="center"/>
            </w:pPr>
          </w:p>
        </w:tc>
      </w:tr>
      <w:tr w:rsidR="0084356A" w:rsidRPr="000312EB" w:rsidTr="00630942">
        <w:trPr>
          <w:trHeight w:hRule="exact" w:val="56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Чара (с учетом инвестиционных проектов)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687E3E" w:rsidRDefault="0084356A" w:rsidP="00630942">
            <w:pPr>
              <w:jc w:val="center"/>
            </w:pPr>
            <w:r w:rsidRPr="00687E3E">
              <w:t>49279</w:t>
            </w:r>
          </w:p>
          <w:p w:rsidR="0084356A" w:rsidRPr="00687E3E" w:rsidRDefault="0084356A" w:rsidP="00630942">
            <w:pPr>
              <w:shd w:val="clear" w:color="auto" w:fill="FFFFFF"/>
              <w:jc w:val="center"/>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687E3E" w:rsidRDefault="0084356A" w:rsidP="00630942">
            <w:pPr>
              <w:jc w:val="center"/>
            </w:pPr>
            <w:r w:rsidRPr="00687E3E">
              <w:t>449673</w:t>
            </w:r>
          </w:p>
          <w:p w:rsidR="0084356A" w:rsidRPr="00687E3E" w:rsidRDefault="0084356A" w:rsidP="00630942">
            <w:pPr>
              <w:shd w:val="clear" w:color="auto" w:fill="FFFFFF"/>
              <w:jc w:val="center"/>
              <w:rPr>
                <w:color w:val="000000"/>
              </w:rPr>
            </w:pPr>
          </w:p>
        </w:tc>
      </w:tr>
      <w:tr w:rsidR="0084356A" w:rsidRPr="000312EB" w:rsidTr="00630942">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proofErr w:type="spellStart"/>
            <w:r>
              <w:rPr>
                <w:color w:val="000000"/>
              </w:rPr>
              <w:t>Кюсть-Кемда</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687E3E" w:rsidRDefault="0084356A" w:rsidP="00630942">
            <w:pPr>
              <w:jc w:val="center"/>
            </w:pPr>
            <w:r w:rsidRPr="00687E3E">
              <w:t>1621</w:t>
            </w:r>
          </w:p>
          <w:p w:rsidR="0084356A" w:rsidRPr="00687E3E" w:rsidRDefault="0084356A" w:rsidP="00630942">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687E3E" w:rsidRDefault="0084356A" w:rsidP="00630942">
            <w:pPr>
              <w:jc w:val="center"/>
            </w:pPr>
            <w:r w:rsidRPr="00687E3E">
              <w:t>14788</w:t>
            </w:r>
          </w:p>
          <w:p w:rsidR="0084356A" w:rsidRPr="00687E3E" w:rsidRDefault="0084356A" w:rsidP="00630942">
            <w:pPr>
              <w:shd w:val="clear" w:color="auto" w:fill="FFFFFF"/>
              <w:jc w:val="center"/>
            </w:pPr>
          </w:p>
        </w:tc>
      </w:tr>
    </w:tbl>
    <w:p w:rsidR="0084356A" w:rsidRDefault="0084356A" w:rsidP="0084356A">
      <w:pPr>
        <w:shd w:val="clear" w:color="auto" w:fill="FFFFFF"/>
        <w:spacing w:after="120"/>
        <w:ind w:firstLine="567"/>
        <w:jc w:val="both"/>
        <w:rPr>
          <w:color w:val="000000"/>
        </w:rPr>
      </w:pPr>
    </w:p>
    <w:p w:rsidR="0084356A"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Б.  Показатели по обеспечению населения </w:t>
      </w:r>
      <w:r w:rsidRPr="009661E8">
        <w:rPr>
          <w:rFonts w:ascii="Times New Roman" w:hAnsi="Times New Roman" w:cs="Times New Roman"/>
          <w:sz w:val="24"/>
          <w:szCs w:val="24"/>
        </w:rPr>
        <w:t>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r w:rsidRPr="00A866C4">
        <w:rPr>
          <w:rFonts w:ascii="Times New Roman" w:hAnsi="Times New Roman" w:cs="Times New Roman"/>
          <w:sz w:val="24"/>
          <w:szCs w:val="24"/>
        </w:rPr>
        <w:t>;</w:t>
      </w:r>
    </w:p>
    <w:p w:rsidR="0084356A" w:rsidRDefault="0084356A" w:rsidP="0084356A">
      <w:pPr>
        <w:shd w:val="clear" w:color="auto" w:fill="FFFFFF"/>
        <w:spacing w:after="120"/>
        <w:ind w:firstLine="708"/>
        <w:jc w:val="both"/>
        <w:rPr>
          <w:rFonts w:eastAsia="SimSun"/>
          <w:color w:val="000000"/>
          <w:lang w:eastAsia="zh-CN"/>
        </w:rPr>
      </w:pPr>
      <w:r>
        <w:rPr>
          <w:color w:val="000000"/>
          <w:spacing w:val="-4"/>
        </w:rPr>
        <w:t xml:space="preserve">Таблица Б.  </w:t>
      </w:r>
      <w:r>
        <w:rPr>
          <w:color w:val="000000"/>
        </w:rPr>
        <w:t xml:space="preserve">Расчетные минимальные показатели </w:t>
      </w:r>
      <w:r w:rsidRPr="009E5032">
        <w:rPr>
          <w:rFonts w:eastAsia="SimSun"/>
          <w:color w:val="000000"/>
          <w:lang w:eastAsia="zh-CN"/>
        </w:rPr>
        <w:t xml:space="preserve">по обеспечению жителей поселения автомобильными дорогами </w:t>
      </w:r>
      <w:r>
        <w:t>(магистральными улицами)</w:t>
      </w:r>
      <w:r w:rsidRPr="009661E8">
        <w:t>, мостами и иными транспортными сооружениями в границах населенных пунктов</w:t>
      </w:r>
      <w:r>
        <w:rPr>
          <w:color w:val="000000"/>
        </w:rPr>
        <w:t xml:space="preserve"> к 2036 году (по населенным пунктам)</w:t>
      </w:r>
      <w:r w:rsidRPr="00B84D01">
        <w:rPr>
          <w:rFonts w:eastAsia="SimSun"/>
          <w:color w:val="000000"/>
          <w:lang w:eastAsia="zh-CN"/>
        </w:rPr>
        <w:t>.</w:t>
      </w:r>
    </w:p>
    <w:tbl>
      <w:tblPr>
        <w:tblW w:w="0" w:type="auto"/>
        <w:jc w:val="center"/>
        <w:tblInd w:w="40" w:type="dxa"/>
        <w:tblCellMar>
          <w:left w:w="40" w:type="dxa"/>
          <w:right w:w="40" w:type="dxa"/>
        </w:tblCellMar>
        <w:tblLook w:val="0000"/>
      </w:tblPr>
      <w:tblGrid>
        <w:gridCol w:w="306"/>
        <w:gridCol w:w="2175"/>
        <w:gridCol w:w="2779"/>
      </w:tblGrid>
      <w:tr w:rsidR="0084356A" w:rsidRPr="00EC37CF" w:rsidTr="00630942">
        <w:trPr>
          <w:trHeight w:hRule="exact" w:val="3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sidRPr="00EC37CF">
              <w:rPr>
                <w:color w:val="000000"/>
              </w:rPr>
              <w:t>№</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sidRPr="00EC37CF">
              <w:rPr>
                <w:color w:val="000000"/>
              </w:rPr>
              <w:t>Населенный пункт</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sidRPr="00EC37CF">
              <w:rPr>
                <w:color w:val="000000"/>
                <w:spacing w:val="-2"/>
              </w:rPr>
              <w:t>Плотность УДС, км/км</w:t>
            </w:r>
            <w:r w:rsidRPr="00EC37CF">
              <w:rPr>
                <w:color w:val="000000"/>
                <w:spacing w:val="-2"/>
                <w:vertAlign w:val="superscript"/>
              </w:rPr>
              <w:t>2</w:t>
            </w:r>
          </w:p>
        </w:tc>
      </w:tr>
      <w:tr w:rsidR="0084356A" w:rsidRPr="00EC37CF" w:rsidTr="00630942">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sidRPr="00EC37CF">
              <w:rPr>
                <w:color w:val="000000"/>
              </w:rPr>
              <w:t>1</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sidRPr="00EC37CF">
              <w:rPr>
                <w:color w:val="000000"/>
              </w:rPr>
              <w:t>Чара</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Pr>
                <w:color w:val="000000"/>
              </w:rPr>
              <w:t>7,438</w:t>
            </w:r>
          </w:p>
        </w:tc>
      </w:tr>
      <w:tr w:rsidR="0084356A" w:rsidRPr="00EC37CF" w:rsidTr="00630942">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rPr>
                <w:color w:val="000000"/>
              </w:rPr>
            </w:pPr>
            <w:r>
              <w:rPr>
                <w:color w:val="000000"/>
              </w:rPr>
              <w:t>3</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rPr>
                <w:color w:val="000000"/>
              </w:rPr>
            </w:pPr>
            <w:proofErr w:type="spellStart"/>
            <w:r>
              <w:rPr>
                <w:color w:val="000000"/>
              </w:rPr>
              <w:t>Кюсть-Кемда</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rPr>
                <w:color w:val="000000"/>
              </w:rPr>
            </w:pPr>
            <w:r>
              <w:rPr>
                <w:color w:val="000000"/>
              </w:rPr>
              <w:t>9,098</w:t>
            </w:r>
          </w:p>
        </w:tc>
      </w:tr>
    </w:tbl>
    <w:p w:rsidR="0084356A" w:rsidRDefault="0084356A" w:rsidP="0084356A">
      <w:pPr>
        <w:shd w:val="clear" w:color="auto" w:fill="FFFFFF"/>
        <w:spacing w:after="120"/>
        <w:ind w:firstLine="708"/>
        <w:jc w:val="both"/>
        <w:rPr>
          <w:rFonts w:eastAsia="SimSun"/>
          <w:color w:val="000000"/>
          <w:lang w:eastAsia="zh-CN"/>
        </w:rPr>
      </w:pPr>
    </w:p>
    <w:p w:rsidR="0084356A"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культуры.</w:t>
      </w:r>
    </w:p>
    <w:p w:rsidR="0084356A" w:rsidRDefault="0084356A" w:rsidP="0084356A">
      <w:pPr>
        <w:shd w:val="clear" w:color="auto" w:fill="FFFFFF"/>
        <w:spacing w:before="269" w:line="274" w:lineRule="exact"/>
        <w:ind w:firstLine="567"/>
        <w:jc w:val="both"/>
        <w:rPr>
          <w:color w:val="000000"/>
          <w:spacing w:val="-2"/>
        </w:rPr>
      </w:pPr>
      <w:r>
        <w:rPr>
          <w:color w:val="000000"/>
        </w:rPr>
        <w:t>Таблица В. 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объектами </w:t>
      </w:r>
      <w:r>
        <w:rPr>
          <w:color w:val="000000"/>
          <w:spacing w:val="-2"/>
        </w:rPr>
        <w:t>культуры</w:t>
      </w:r>
      <w:r w:rsidRPr="00B15556">
        <w:rPr>
          <w:color w:val="000000"/>
          <w:spacing w:val="-2"/>
        </w:rPr>
        <w:t xml:space="preserve"> местного значения</w:t>
      </w:r>
      <w:r>
        <w:rPr>
          <w:color w:val="000000"/>
          <w:spacing w:val="-2"/>
        </w:rPr>
        <w:t xml:space="preserve"> к 2039 году.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127"/>
        <w:gridCol w:w="2126"/>
        <w:gridCol w:w="1984"/>
        <w:gridCol w:w="1985"/>
      </w:tblGrid>
      <w:tr w:rsidR="0084356A" w:rsidRPr="00644D14" w:rsidTr="00630942">
        <w:trPr>
          <w:trHeight w:hRule="exact" w:val="975"/>
        </w:trPr>
        <w:tc>
          <w:tcPr>
            <w:tcW w:w="1809" w:type="dxa"/>
          </w:tcPr>
          <w:p w:rsidR="0084356A" w:rsidRPr="00644D14" w:rsidRDefault="0084356A" w:rsidP="00630942">
            <w:pPr>
              <w:shd w:val="clear" w:color="auto" w:fill="FFFFFF"/>
            </w:pPr>
            <w:r>
              <w:t>Населенный пункт</w:t>
            </w:r>
          </w:p>
        </w:tc>
        <w:tc>
          <w:tcPr>
            <w:tcW w:w="2127" w:type="dxa"/>
          </w:tcPr>
          <w:p w:rsidR="0084356A" w:rsidRPr="00644D14" w:rsidRDefault="0084356A" w:rsidP="00630942">
            <w:pPr>
              <w:shd w:val="clear" w:color="auto" w:fill="FFFFFF"/>
              <w:spacing w:line="230" w:lineRule="exact"/>
              <w:ind w:left="38"/>
              <w:jc w:val="center"/>
            </w:pPr>
            <w:r>
              <w:rPr>
                <w:color w:val="000000"/>
              </w:rPr>
              <w:t>Муниципальные библиотеки</w:t>
            </w:r>
          </w:p>
        </w:tc>
        <w:tc>
          <w:tcPr>
            <w:tcW w:w="2126" w:type="dxa"/>
          </w:tcPr>
          <w:p w:rsidR="0084356A" w:rsidRPr="00644D14" w:rsidRDefault="0084356A" w:rsidP="00630942">
            <w:pPr>
              <w:shd w:val="clear" w:color="auto" w:fill="FFFFFF"/>
              <w:spacing w:line="230" w:lineRule="exact"/>
              <w:jc w:val="center"/>
            </w:pPr>
            <w:r>
              <w:rPr>
                <w:color w:val="000000"/>
              </w:rPr>
              <w:t>Муниципальные музеи</w:t>
            </w:r>
          </w:p>
        </w:tc>
        <w:tc>
          <w:tcPr>
            <w:tcW w:w="1984" w:type="dxa"/>
          </w:tcPr>
          <w:p w:rsidR="0084356A" w:rsidRPr="00644D14" w:rsidRDefault="0084356A" w:rsidP="00630942">
            <w:pPr>
              <w:shd w:val="clear" w:color="auto" w:fill="FFFFFF"/>
              <w:spacing w:line="230" w:lineRule="exact"/>
              <w:ind w:left="29" w:right="34"/>
              <w:jc w:val="center"/>
            </w:pPr>
            <w:proofErr w:type="spellStart"/>
            <w:r>
              <w:rPr>
                <w:color w:val="000000"/>
              </w:rPr>
              <w:t>Досуговые</w:t>
            </w:r>
            <w:proofErr w:type="spellEnd"/>
            <w:r>
              <w:rPr>
                <w:color w:val="000000"/>
              </w:rPr>
              <w:t xml:space="preserve"> организации, мест </w:t>
            </w:r>
          </w:p>
        </w:tc>
        <w:tc>
          <w:tcPr>
            <w:tcW w:w="1985" w:type="dxa"/>
          </w:tcPr>
          <w:p w:rsidR="0084356A" w:rsidRPr="00644D14" w:rsidRDefault="0084356A" w:rsidP="00630942">
            <w:pPr>
              <w:shd w:val="clear" w:color="auto" w:fill="FFFFFF"/>
              <w:spacing w:line="230" w:lineRule="exact"/>
              <w:ind w:left="29" w:right="34"/>
              <w:jc w:val="both"/>
              <w:rPr>
                <w:color w:val="000000"/>
              </w:rPr>
            </w:pPr>
            <w:r>
              <w:rPr>
                <w:color w:val="000000"/>
              </w:rPr>
              <w:t>Объекты по работе с детьми, м</w:t>
            </w:r>
            <w:r>
              <w:rPr>
                <w:color w:val="000000"/>
                <w:vertAlign w:val="superscript"/>
              </w:rPr>
              <w:t>2</w:t>
            </w:r>
            <w:r>
              <w:rPr>
                <w:color w:val="000000"/>
              </w:rPr>
              <w:t xml:space="preserve">  </w:t>
            </w:r>
          </w:p>
        </w:tc>
      </w:tr>
      <w:tr w:rsidR="0084356A" w:rsidRPr="00644D14" w:rsidTr="00630942">
        <w:trPr>
          <w:trHeight w:hRule="exact" w:val="992"/>
        </w:trPr>
        <w:tc>
          <w:tcPr>
            <w:tcW w:w="1809" w:type="dxa"/>
          </w:tcPr>
          <w:p w:rsidR="0084356A" w:rsidRPr="000312EB" w:rsidRDefault="0084356A" w:rsidP="00630942">
            <w:pPr>
              <w:shd w:val="clear" w:color="auto" w:fill="FFFFFF"/>
              <w:jc w:val="center"/>
            </w:pPr>
            <w:r w:rsidRPr="000312EB">
              <w:rPr>
                <w:color w:val="000000"/>
              </w:rPr>
              <w:t>Чара</w:t>
            </w:r>
            <w:r>
              <w:rPr>
                <w:color w:val="000000"/>
              </w:rPr>
              <w:t xml:space="preserve"> (без учета инвестиционных проектов)</w:t>
            </w:r>
          </w:p>
        </w:tc>
        <w:tc>
          <w:tcPr>
            <w:tcW w:w="2127" w:type="dxa"/>
          </w:tcPr>
          <w:p w:rsidR="0084356A" w:rsidRDefault="0084356A" w:rsidP="00630942">
            <w:pPr>
              <w:shd w:val="clear" w:color="auto" w:fill="FFFFFF"/>
              <w:jc w:val="center"/>
            </w:pPr>
            <w:r>
              <w:rPr>
                <w:color w:val="000000"/>
              </w:rPr>
              <w:t>1</w:t>
            </w:r>
          </w:p>
        </w:tc>
        <w:tc>
          <w:tcPr>
            <w:tcW w:w="2126" w:type="dxa"/>
          </w:tcPr>
          <w:p w:rsidR="0084356A" w:rsidRDefault="0084356A" w:rsidP="00630942">
            <w:pPr>
              <w:shd w:val="clear" w:color="auto" w:fill="FFFFFF"/>
              <w:jc w:val="center"/>
            </w:pPr>
            <w:r>
              <w:rPr>
                <w:color w:val="000000"/>
              </w:rPr>
              <w:t>0</w:t>
            </w:r>
          </w:p>
        </w:tc>
        <w:tc>
          <w:tcPr>
            <w:tcW w:w="1984" w:type="dxa"/>
          </w:tcPr>
          <w:p w:rsidR="0084356A" w:rsidRDefault="0084356A" w:rsidP="00630942">
            <w:pPr>
              <w:jc w:val="center"/>
            </w:pPr>
            <w:r>
              <w:rPr>
                <w:color w:val="000000"/>
              </w:rPr>
              <w:t>120</w:t>
            </w:r>
          </w:p>
        </w:tc>
        <w:tc>
          <w:tcPr>
            <w:tcW w:w="1985" w:type="dxa"/>
          </w:tcPr>
          <w:p w:rsidR="0084356A" w:rsidRPr="00644D14" w:rsidRDefault="0084356A" w:rsidP="00630942">
            <w:pPr>
              <w:shd w:val="clear" w:color="auto" w:fill="FFFFFF"/>
              <w:jc w:val="center"/>
              <w:rPr>
                <w:color w:val="000000"/>
              </w:rPr>
            </w:pPr>
            <w:r>
              <w:rPr>
                <w:color w:val="000000"/>
              </w:rPr>
              <w:t>37</w:t>
            </w:r>
          </w:p>
        </w:tc>
      </w:tr>
      <w:tr w:rsidR="0084356A" w:rsidRPr="00644D14" w:rsidTr="00630942">
        <w:trPr>
          <w:trHeight w:hRule="exact" w:val="993"/>
        </w:trPr>
        <w:tc>
          <w:tcPr>
            <w:tcW w:w="1809" w:type="dxa"/>
          </w:tcPr>
          <w:p w:rsidR="0084356A" w:rsidRPr="000312EB" w:rsidRDefault="0084356A" w:rsidP="00630942">
            <w:pPr>
              <w:shd w:val="clear" w:color="auto" w:fill="FFFFFF"/>
              <w:jc w:val="center"/>
              <w:rPr>
                <w:color w:val="000000"/>
              </w:rPr>
            </w:pPr>
            <w:r>
              <w:rPr>
                <w:color w:val="000000"/>
              </w:rPr>
              <w:t>Чара (с учетом инвестиционных проектов)</w:t>
            </w:r>
          </w:p>
        </w:tc>
        <w:tc>
          <w:tcPr>
            <w:tcW w:w="2127" w:type="dxa"/>
          </w:tcPr>
          <w:p w:rsidR="0084356A" w:rsidRDefault="0084356A" w:rsidP="00630942">
            <w:pPr>
              <w:shd w:val="clear" w:color="auto" w:fill="FFFFFF"/>
              <w:jc w:val="center"/>
              <w:rPr>
                <w:color w:val="000000"/>
              </w:rPr>
            </w:pPr>
            <w:r>
              <w:rPr>
                <w:color w:val="000000"/>
              </w:rPr>
              <w:t>1</w:t>
            </w:r>
          </w:p>
        </w:tc>
        <w:tc>
          <w:tcPr>
            <w:tcW w:w="2126" w:type="dxa"/>
          </w:tcPr>
          <w:p w:rsidR="0084356A" w:rsidRDefault="0084356A" w:rsidP="00630942">
            <w:pPr>
              <w:shd w:val="clear" w:color="auto" w:fill="FFFFFF"/>
              <w:jc w:val="center"/>
              <w:rPr>
                <w:color w:val="000000"/>
              </w:rPr>
            </w:pPr>
            <w:r>
              <w:rPr>
                <w:color w:val="000000"/>
              </w:rPr>
              <w:t>1</w:t>
            </w:r>
          </w:p>
        </w:tc>
        <w:tc>
          <w:tcPr>
            <w:tcW w:w="1984" w:type="dxa"/>
          </w:tcPr>
          <w:p w:rsidR="0084356A" w:rsidRDefault="0084356A" w:rsidP="00630942">
            <w:pPr>
              <w:jc w:val="center"/>
              <w:rPr>
                <w:color w:val="000000"/>
              </w:rPr>
            </w:pPr>
            <w:r>
              <w:rPr>
                <w:color w:val="000000"/>
              </w:rPr>
              <w:t>465</w:t>
            </w:r>
          </w:p>
        </w:tc>
        <w:tc>
          <w:tcPr>
            <w:tcW w:w="1985" w:type="dxa"/>
          </w:tcPr>
          <w:p w:rsidR="0084356A" w:rsidRDefault="0084356A" w:rsidP="00630942">
            <w:pPr>
              <w:shd w:val="clear" w:color="auto" w:fill="FFFFFF"/>
              <w:jc w:val="center"/>
              <w:rPr>
                <w:color w:val="000000"/>
              </w:rPr>
            </w:pPr>
            <w:r>
              <w:rPr>
                <w:color w:val="000000"/>
              </w:rPr>
              <w:t>144</w:t>
            </w:r>
          </w:p>
        </w:tc>
      </w:tr>
      <w:tr w:rsidR="0084356A" w:rsidRPr="00644D14" w:rsidTr="00630942">
        <w:trPr>
          <w:trHeight w:hRule="exact" w:val="318"/>
        </w:trPr>
        <w:tc>
          <w:tcPr>
            <w:tcW w:w="1809" w:type="dxa"/>
          </w:tcPr>
          <w:p w:rsidR="0084356A" w:rsidRDefault="0084356A" w:rsidP="00630942">
            <w:pPr>
              <w:shd w:val="clear" w:color="auto" w:fill="FFFFFF"/>
              <w:jc w:val="center"/>
              <w:rPr>
                <w:color w:val="000000"/>
              </w:rPr>
            </w:pPr>
            <w:proofErr w:type="spellStart"/>
            <w:r>
              <w:rPr>
                <w:color w:val="000000"/>
              </w:rPr>
              <w:t>Кюсть-Кемда</w:t>
            </w:r>
            <w:proofErr w:type="spellEnd"/>
          </w:p>
        </w:tc>
        <w:tc>
          <w:tcPr>
            <w:tcW w:w="2127" w:type="dxa"/>
          </w:tcPr>
          <w:p w:rsidR="0084356A" w:rsidRDefault="0084356A" w:rsidP="00630942">
            <w:pPr>
              <w:shd w:val="clear" w:color="auto" w:fill="FFFFFF"/>
              <w:jc w:val="center"/>
              <w:rPr>
                <w:color w:val="000000"/>
              </w:rPr>
            </w:pPr>
            <w:r>
              <w:rPr>
                <w:color w:val="000000"/>
              </w:rPr>
              <w:t>1</w:t>
            </w:r>
          </w:p>
        </w:tc>
        <w:tc>
          <w:tcPr>
            <w:tcW w:w="2126" w:type="dxa"/>
          </w:tcPr>
          <w:p w:rsidR="0084356A" w:rsidRDefault="0084356A" w:rsidP="00630942">
            <w:pPr>
              <w:shd w:val="clear" w:color="auto" w:fill="FFFFFF"/>
              <w:jc w:val="center"/>
            </w:pPr>
            <w:r>
              <w:rPr>
                <w:color w:val="000000"/>
              </w:rPr>
              <w:t>0</w:t>
            </w:r>
          </w:p>
        </w:tc>
        <w:tc>
          <w:tcPr>
            <w:tcW w:w="1984" w:type="dxa"/>
          </w:tcPr>
          <w:p w:rsidR="0084356A" w:rsidRDefault="0084356A" w:rsidP="00630942">
            <w:pPr>
              <w:jc w:val="center"/>
            </w:pPr>
            <w:r>
              <w:rPr>
                <w:color w:val="000000"/>
              </w:rPr>
              <w:t>15</w:t>
            </w:r>
          </w:p>
        </w:tc>
        <w:tc>
          <w:tcPr>
            <w:tcW w:w="1985" w:type="dxa"/>
          </w:tcPr>
          <w:p w:rsidR="0084356A" w:rsidRPr="00644D14" w:rsidRDefault="0084356A" w:rsidP="00630942">
            <w:pPr>
              <w:shd w:val="clear" w:color="auto" w:fill="FFFFFF"/>
              <w:jc w:val="center"/>
              <w:rPr>
                <w:color w:val="000000"/>
              </w:rPr>
            </w:pPr>
            <w:r>
              <w:rPr>
                <w:color w:val="000000"/>
              </w:rPr>
              <w:t>5</w:t>
            </w:r>
          </w:p>
        </w:tc>
      </w:tr>
    </w:tbl>
    <w:p w:rsidR="0084356A" w:rsidRDefault="0084356A" w:rsidP="0084356A">
      <w:pPr>
        <w:shd w:val="clear" w:color="auto" w:fill="FFFFFF"/>
        <w:spacing w:before="269" w:line="274" w:lineRule="exact"/>
        <w:ind w:firstLine="567"/>
        <w:jc w:val="both"/>
        <w:rPr>
          <w:color w:val="000000"/>
          <w:spacing w:val="-2"/>
        </w:rPr>
      </w:pPr>
    </w:p>
    <w:p w:rsidR="0084356A"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Г. </w:t>
      </w:r>
      <w:r w:rsidRPr="009661E8">
        <w:rPr>
          <w:rFonts w:ascii="Times New Roman" w:hAnsi="Times New Roman" w:cs="Times New Roman"/>
          <w:sz w:val="24"/>
          <w:szCs w:val="24"/>
        </w:rPr>
        <w:t>Показатели по обеспечению поселения местами захоронений</w:t>
      </w:r>
      <w:r>
        <w:rPr>
          <w:rFonts w:ascii="Times New Roman" w:hAnsi="Times New Roman" w:cs="Times New Roman"/>
          <w:sz w:val="24"/>
          <w:szCs w:val="24"/>
        </w:rPr>
        <w:t>.</w:t>
      </w:r>
    </w:p>
    <w:p w:rsidR="0084356A" w:rsidRDefault="0084356A" w:rsidP="0084356A">
      <w:pPr>
        <w:shd w:val="clear" w:color="auto" w:fill="FFFFFF"/>
        <w:ind w:right="34" w:firstLine="567"/>
        <w:jc w:val="both"/>
        <w:rPr>
          <w:color w:val="000000"/>
          <w:spacing w:val="-2"/>
        </w:rPr>
      </w:pPr>
      <w:r>
        <w:rPr>
          <w:color w:val="000000"/>
          <w:spacing w:val="-4"/>
        </w:rPr>
        <w:t xml:space="preserve">Таблица Г.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w:t>
      </w:r>
      <w:r>
        <w:rPr>
          <w:color w:val="000000"/>
          <w:spacing w:val="-2"/>
        </w:rPr>
        <w:t>местами захоронений к 2036 году.</w:t>
      </w:r>
    </w:p>
    <w:p w:rsidR="0084356A" w:rsidRDefault="0084356A" w:rsidP="0084356A">
      <w:pPr>
        <w:shd w:val="clear" w:color="auto" w:fill="FFFFFF"/>
        <w:ind w:right="34" w:firstLine="567"/>
        <w:jc w:val="both"/>
        <w:rPr>
          <w:color w:val="000000"/>
          <w:spacing w:val="-2"/>
        </w:rPr>
      </w:pPr>
    </w:p>
    <w:tbl>
      <w:tblPr>
        <w:tblW w:w="0" w:type="auto"/>
        <w:jc w:val="center"/>
        <w:tblInd w:w="40" w:type="dxa"/>
        <w:tblCellMar>
          <w:left w:w="40" w:type="dxa"/>
          <w:right w:w="40" w:type="dxa"/>
        </w:tblCellMar>
        <w:tblLook w:val="0000"/>
      </w:tblPr>
      <w:tblGrid>
        <w:gridCol w:w="2293"/>
        <w:gridCol w:w="4653"/>
      </w:tblGrid>
      <w:tr w:rsidR="0084356A" w:rsidRPr="00B123E0" w:rsidTr="00630942">
        <w:trPr>
          <w:trHeight w:hRule="exact" w:val="405"/>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B123E0" w:rsidRDefault="0084356A" w:rsidP="00630942">
            <w:pPr>
              <w:shd w:val="clear" w:color="auto" w:fill="FFFFFF"/>
              <w:jc w:val="center"/>
            </w:pPr>
            <w:r>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B123E0" w:rsidRDefault="0084356A" w:rsidP="00630942">
            <w:pPr>
              <w:shd w:val="clear" w:color="auto" w:fill="FFFFFF"/>
              <w:spacing w:line="250" w:lineRule="exact"/>
              <w:jc w:val="center"/>
              <w:rPr>
                <w:vertAlign w:val="superscript"/>
              </w:rPr>
            </w:pPr>
            <w:r w:rsidRPr="00B123E0">
              <w:rPr>
                <w:color w:val="000000"/>
                <w:spacing w:val="-2"/>
              </w:rPr>
              <w:t>Места захоронения, м</w:t>
            </w:r>
            <w:r w:rsidRPr="00B123E0">
              <w:rPr>
                <w:color w:val="000000"/>
                <w:spacing w:val="-2"/>
                <w:vertAlign w:val="superscript"/>
              </w:rPr>
              <w:t>2</w:t>
            </w:r>
          </w:p>
        </w:tc>
      </w:tr>
      <w:tr w:rsidR="0084356A" w:rsidRPr="00B123E0" w:rsidTr="00630942">
        <w:trPr>
          <w:trHeight w:hRule="exact" w:val="906"/>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Чара</w:t>
            </w:r>
            <w:r>
              <w:rPr>
                <w:color w:val="000000"/>
              </w:rPr>
              <w:t xml:space="preserve"> (без учета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84356A" w:rsidRPr="00687E3E" w:rsidRDefault="0084356A" w:rsidP="00630942">
            <w:pPr>
              <w:jc w:val="center"/>
              <w:rPr>
                <w:color w:val="000000"/>
              </w:rPr>
            </w:pPr>
            <w:r w:rsidRPr="00687E3E">
              <w:rPr>
                <w:color w:val="000000"/>
              </w:rPr>
              <w:t>925</w:t>
            </w:r>
          </w:p>
          <w:p w:rsidR="0084356A" w:rsidRPr="00687E3E" w:rsidRDefault="0084356A" w:rsidP="00630942">
            <w:pPr>
              <w:jc w:val="center"/>
              <w:rPr>
                <w:color w:val="000000"/>
              </w:rPr>
            </w:pPr>
            <w:r w:rsidRPr="00687E3E">
              <w:rPr>
                <w:color w:val="000000"/>
              </w:rPr>
              <w:t xml:space="preserve"> </w:t>
            </w:r>
          </w:p>
        </w:tc>
      </w:tr>
      <w:tr w:rsidR="0084356A" w:rsidRPr="00B123E0" w:rsidTr="00630942">
        <w:trPr>
          <w:trHeight w:hRule="exact" w:val="990"/>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Чара (с учетом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84356A" w:rsidRPr="00687E3E" w:rsidRDefault="0084356A" w:rsidP="00630942">
            <w:pPr>
              <w:jc w:val="center"/>
            </w:pPr>
            <w:r w:rsidRPr="00687E3E">
              <w:t>3588</w:t>
            </w:r>
          </w:p>
          <w:p w:rsidR="0084356A" w:rsidRPr="00687E3E" w:rsidRDefault="0084356A" w:rsidP="00630942">
            <w:pPr>
              <w:jc w:val="center"/>
              <w:rPr>
                <w:color w:val="000000"/>
              </w:rPr>
            </w:pPr>
          </w:p>
        </w:tc>
      </w:tr>
      <w:tr w:rsidR="0084356A" w:rsidRPr="00B123E0" w:rsidTr="00630942">
        <w:trPr>
          <w:trHeight w:hRule="exact" w:val="425"/>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rPr>
                <w:color w:val="000000"/>
              </w:rPr>
            </w:pPr>
            <w:proofErr w:type="spellStart"/>
            <w:r>
              <w:rPr>
                <w:color w:val="000000"/>
              </w:rPr>
              <w:t>Кюсть-Кемда</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84356A" w:rsidRDefault="0084356A" w:rsidP="00630942">
            <w:pPr>
              <w:jc w:val="center"/>
              <w:rPr>
                <w:color w:val="000000"/>
              </w:rPr>
            </w:pPr>
            <w:r>
              <w:rPr>
                <w:color w:val="000000"/>
              </w:rPr>
              <w:t>118</w:t>
            </w:r>
          </w:p>
        </w:tc>
      </w:tr>
    </w:tbl>
    <w:p w:rsidR="0084356A" w:rsidRDefault="0084356A" w:rsidP="0084356A">
      <w:pPr>
        <w:shd w:val="clear" w:color="auto" w:fill="FFFFFF"/>
        <w:ind w:right="34" w:firstLine="567"/>
        <w:jc w:val="both"/>
        <w:rPr>
          <w:color w:val="000000"/>
          <w:spacing w:val="-2"/>
        </w:rPr>
      </w:pPr>
    </w:p>
    <w:p w:rsidR="0084356A" w:rsidRPr="003E09A6" w:rsidRDefault="0084356A" w:rsidP="0084356A">
      <w:pPr>
        <w:shd w:val="clear" w:color="auto" w:fill="FFFFFF"/>
        <w:ind w:right="34" w:firstLine="567"/>
        <w:jc w:val="both"/>
      </w:pPr>
    </w:p>
    <w:p w:rsidR="0084356A" w:rsidRDefault="0084356A" w:rsidP="0084356A">
      <w:pPr>
        <w:pStyle w:val="21"/>
        <w:widowControl w:val="0"/>
        <w:spacing w:after="120"/>
        <w:ind w:firstLine="709"/>
        <w:jc w:val="both"/>
        <w:rPr>
          <w:szCs w:val="24"/>
        </w:rPr>
      </w:pPr>
      <w:r>
        <w:rPr>
          <w:szCs w:val="24"/>
        </w:rPr>
        <w:t xml:space="preserve">Д. </w:t>
      </w:r>
      <w:r w:rsidRPr="009661E8">
        <w:rPr>
          <w:szCs w:val="24"/>
        </w:rPr>
        <w:t>Показатели по обеспечению жителей поселения услугами связи, общественного питания, торговли и бытового обслуживания</w:t>
      </w:r>
      <w:r>
        <w:rPr>
          <w:szCs w:val="24"/>
        </w:rPr>
        <w:t>.</w:t>
      </w:r>
    </w:p>
    <w:p w:rsidR="0084356A" w:rsidRDefault="0084356A" w:rsidP="0084356A">
      <w:pPr>
        <w:pStyle w:val="21"/>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к предпринимательским (не являются объектами, находящимися в муниципальной собственности). Нормирование размещения ограниченного числа таких объектов влечет ограничение конкуренции и противоречит действующему законодательству.  </w:t>
      </w:r>
    </w:p>
    <w:p w:rsidR="0084356A" w:rsidRPr="009661E8"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Е.</w:t>
      </w:r>
      <w:r w:rsidRPr="009661E8">
        <w:rPr>
          <w:rFonts w:ascii="Times New Roman" w:hAnsi="Times New Roman" w:cs="Times New Roman"/>
          <w:sz w:val="24"/>
          <w:szCs w:val="24"/>
        </w:rPr>
        <w:t xml:space="preserve"> Показатели по благоустройству и озеленению территории поселения, организации освещения улиц.</w:t>
      </w:r>
    </w:p>
    <w:p w:rsidR="0084356A" w:rsidRDefault="0084356A" w:rsidP="0084356A">
      <w:pPr>
        <w:shd w:val="clear" w:color="auto" w:fill="FFFFFF"/>
        <w:ind w:right="274" w:firstLine="709"/>
        <w:jc w:val="both"/>
        <w:rPr>
          <w:color w:val="000000"/>
        </w:rPr>
      </w:pPr>
      <w:r>
        <w:rPr>
          <w:color w:val="000000"/>
          <w:spacing w:val="-4"/>
        </w:rPr>
        <w:t xml:space="preserve">Таблица Е.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обеспеченности</w:t>
      </w:r>
      <w:r>
        <w:rPr>
          <w:color w:val="000000"/>
          <w:spacing w:val="-2"/>
        </w:rPr>
        <w:t xml:space="preserve"> поселений</w:t>
      </w:r>
      <w:r w:rsidRPr="00B15556">
        <w:rPr>
          <w:color w:val="000000"/>
          <w:spacing w:val="-2"/>
        </w:rPr>
        <w:t xml:space="preserve"> </w:t>
      </w:r>
      <w:r>
        <w:rPr>
          <w:color w:val="000000"/>
        </w:rPr>
        <w:t>(населенных пунктов) озелененными пространствами к 2036 году.</w:t>
      </w:r>
    </w:p>
    <w:p w:rsidR="0084356A" w:rsidRDefault="0084356A" w:rsidP="0084356A">
      <w:pPr>
        <w:shd w:val="clear" w:color="auto" w:fill="FFFFFF"/>
        <w:ind w:right="274" w:firstLine="709"/>
        <w:jc w:val="both"/>
        <w:rPr>
          <w:color w:val="000000"/>
        </w:rPr>
      </w:pPr>
    </w:p>
    <w:tbl>
      <w:tblPr>
        <w:tblW w:w="0" w:type="auto"/>
        <w:jc w:val="center"/>
        <w:tblInd w:w="40" w:type="dxa"/>
        <w:tblCellMar>
          <w:left w:w="40" w:type="dxa"/>
          <w:right w:w="40" w:type="dxa"/>
        </w:tblCellMar>
        <w:tblLook w:val="0000"/>
      </w:tblPr>
      <w:tblGrid>
        <w:gridCol w:w="2293"/>
        <w:gridCol w:w="4653"/>
      </w:tblGrid>
      <w:tr w:rsidR="0084356A" w:rsidRPr="00451E20" w:rsidTr="00630942">
        <w:trPr>
          <w:trHeight w:hRule="exact" w:val="423"/>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451E20" w:rsidRDefault="0084356A" w:rsidP="00630942">
            <w:pPr>
              <w:shd w:val="clear" w:color="auto" w:fill="FFFFFF"/>
              <w:jc w:val="center"/>
            </w:pPr>
            <w:r w:rsidRPr="00451E20">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451E20" w:rsidRDefault="0084356A" w:rsidP="00630942">
            <w:pPr>
              <w:shd w:val="clear" w:color="auto" w:fill="FFFFFF"/>
              <w:spacing w:line="250" w:lineRule="exact"/>
              <w:jc w:val="center"/>
              <w:rPr>
                <w:vertAlign w:val="superscript"/>
              </w:rPr>
            </w:pPr>
            <w:r w:rsidRPr="00451E20">
              <w:rPr>
                <w:color w:val="000000"/>
                <w:spacing w:val="-2"/>
              </w:rPr>
              <w:t>Озелененные пространства, м</w:t>
            </w:r>
            <w:r w:rsidRPr="00451E20">
              <w:rPr>
                <w:color w:val="000000"/>
                <w:spacing w:val="-2"/>
                <w:vertAlign w:val="superscript"/>
              </w:rPr>
              <w:t>2</w:t>
            </w:r>
          </w:p>
        </w:tc>
      </w:tr>
      <w:tr w:rsidR="0084356A" w:rsidRPr="00451E20" w:rsidTr="00630942">
        <w:trPr>
          <w:trHeight w:hRule="exact" w:val="884"/>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Чара</w:t>
            </w:r>
            <w:r>
              <w:rPr>
                <w:color w:val="000000"/>
              </w:rPr>
              <w:t xml:space="preserve"> (без учета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687E3E" w:rsidRDefault="0084356A" w:rsidP="00630942">
            <w:pPr>
              <w:jc w:val="center"/>
            </w:pPr>
            <w:r w:rsidRPr="00687E3E">
              <w:rPr>
                <w:color w:val="000000"/>
              </w:rPr>
              <w:t>14122</w:t>
            </w:r>
          </w:p>
        </w:tc>
      </w:tr>
      <w:tr w:rsidR="0084356A" w:rsidRPr="00451E20" w:rsidTr="00630942">
        <w:trPr>
          <w:trHeight w:hRule="exact" w:val="981"/>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Чара (с учетом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687E3E" w:rsidRDefault="0084356A" w:rsidP="00630942">
            <w:pPr>
              <w:jc w:val="center"/>
            </w:pPr>
            <w:r w:rsidRPr="00687E3E">
              <w:t>54755</w:t>
            </w:r>
          </w:p>
          <w:p w:rsidR="0084356A" w:rsidRPr="00687E3E" w:rsidRDefault="0084356A" w:rsidP="00630942">
            <w:pPr>
              <w:jc w:val="center"/>
              <w:rPr>
                <w:color w:val="000000"/>
              </w:rPr>
            </w:pPr>
          </w:p>
        </w:tc>
      </w:tr>
      <w:tr w:rsidR="0084356A" w:rsidRPr="00451E20" w:rsidTr="00630942">
        <w:trPr>
          <w:trHeight w:hRule="exact" w:val="428"/>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451E20" w:rsidRDefault="0084356A" w:rsidP="00630942">
            <w:pPr>
              <w:shd w:val="clear" w:color="auto" w:fill="FFFFFF"/>
              <w:jc w:val="center"/>
              <w:rPr>
                <w:color w:val="000000"/>
              </w:rPr>
            </w:pPr>
            <w:proofErr w:type="spellStart"/>
            <w:r>
              <w:rPr>
                <w:color w:val="000000"/>
              </w:rPr>
              <w:t>Кюсть-Кемда</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687E3E" w:rsidRDefault="0084356A" w:rsidP="00630942">
            <w:pPr>
              <w:jc w:val="center"/>
            </w:pPr>
            <w:r w:rsidRPr="00687E3E">
              <w:rPr>
                <w:color w:val="000000"/>
              </w:rPr>
              <w:t>1801</w:t>
            </w:r>
          </w:p>
        </w:tc>
      </w:tr>
    </w:tbl>
    <w:p w:rsidR="0084356A" w:rsidRDefault="0084356A" w:rsidP="0084356A">
      <w:pPr>
        <w:shd w:val="clear" w:color="auto" w:fill="FFFFFF"/>
        <w:ind w:right="274" w:firstLine="709"/>
        <w:jc w:val="both"/>
        <w:rPr>
          <w:color w:val="000000"/>
        </w:rPr>
      </w:pPr>
    </w:p>
    <w:p w:rsidR="0084356A" w:rsidRDefault="0084356A" w:rsidP="0084356A">
      <w:pPr>
        <w:shd w:val="clear" w:color="auto" w:fill="FFFFFF"/>
        <w:ind w:right="274" w:firstLine="709"/>
        <w:jc w:val="both"/>
        <w:rPr>
          <w:color w:val="000000"/>
        </w:rPr>
      </w:pP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Уличное освещение в сельских поселениях, связано с магистральными улицами, которые являются элементами региональной дорожной сети. Участки региональных дорог в населенных пунктах должны быть оборудованы осветительными устройствами. </w:t>
      </w:r>
    </w:p>
    <w:p w:rsidR="0084356A" w:rsidRDefault="0084356A" w:rsidP="0084356A">
      <w:pPr>
        <w:shd w:val="clear" w:color="auto" w:fill="FFFFFF"/>
        <w:ind w:right="34" w:firstLine="709"/>
        <w:jc w:val="both"/>
        <w:rPr>
          <w:color w:val="000000"/>
        </w:rPr>
      </w:pPr>
      <w:r>
        <w:rPr>
          <w:color w:val="000000"/>
          <w:spacing w:val="-4"/>
        </w:rPr>
        <w:lastRenderedPageBreak/>
        <w:t xml:space="preserve">Таблица Ж. </w:t>
      </w: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обеспеченности</w:t>
      </w:r>
      <w:r>
        <w:rPr>
          <w:color w:val="000000"/>
          <w:spacing w:val="-2"/>
        </w:rPr>
        <w:t xml:space="preserve"> поселений</w:t>
      </w:r>
      <w:r w:rsidRPr="00B15556">
        <w:rPr>
          <w:color w:val="000000"/>
          <w:spacing w:val="-2"/>
        </w:rPr>
        <w:t xml:space="preserve"> </w:t>
      </w:r>
      <w:r>
        <w:rPr>
          <w:color w:val="000000"/>
        </w:rPr>
        <w:t xml:space="preserve">(населенных пунктов) уличными осветительными устройствами к 2036 году. </w:t>
      </w:r>
    </w:p>
    <w:p w:rsidR="0084356A" w:rsidRDefault="0084356A" w:rsidP="0084356A">
      <w:pPr>
        <w:shd w:val="clear" w:color="auto" w:fill="FFFFFF"/>
        <w:ind w:right="34" w:firstLine="709"/>
        <w:jc w:val="both"/>
        <w:rPr>
          <w:color w:val="000000"/>
        </w:rPr>
      </w:pPr>
    </w:p>
    <w:tbl>
      <w:tblPr>
        <w:tblW w:w="0" w:type="auto"/>
        <w:jc w:val="center"/>
        <w:tblInd w:w="40" w:type="dxa"/>
        <w:tblCellMar>
          <w:left w:w="40" w:type="dxa"/>
          <w:right w:w="40" w:type="dxa"/>
        </w:tblCellMar>
        <w:tblLook w:val="0000"/>
      </w:tblPr>
      <w:tblGrid>
        <w:gridCol w:w="2293"/>
        <w:gridCol w:w="4653"/>
      </w:tblGrid>
      <w:tr w:rsidR="0084356A" w:rsidRPr="00C34BAC" w:rsidTr="00630942">
        <w:trPr>
          <w:trHeight w:hRule="exact" w:val="423"/>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C34BAC" w:rsidRDefault="0084356A" w:rsidP="00630942">
            <w:pPr>
              <w:shd w:val="clear" w:color="auto" w:fill="FFFFFF"/>
              <w:jc w:val="center"/>
            </w:pPr>
            <w:r>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C34BAC" w:rsidRDefault="0084356A" w:rsidP="00630942">
            <w:pPr>
              <w:shd w:val="clear" w:color="auto" w:fill="FFFFFF"/>
              <w:spacing w:line="250" w:lineRule="exact"/>
              <w:jc w:val="center"/>
              <w:rPr>
                <w:vertAlign w:val="superscript"/>
              </w:rPr>
            </w:pPr>
            <w:r>
              <w:rPr>
                <w:color w:val="000000"/>
                <w:spacing w:val="-2"/>
              </w:rPr>
              <w:t>Число осветительных устройств</w:t>
            </w:r>
            <w:r w:rsidRPr="00C34BAC">
              <w:rPr>
                <w:color w:val="000000"/>
                <w:spacing w:val="-2"/>
              </w:rPr>
              <w:t xml:space="preserve">, </w:t>
            </w:r>
            <w:proofErr w:type="spellStart"/>
            <w:r>
              <w:rPr>
                <w:color w:val="000000"/>
                <w:spacing w:val="-2"/>
              </w:rPr>
              <w:t>ед</w:t>
            </w:r>
            <w:proofErr w:type="spellEnd"/>
          </w:p>
        </w:tc>
      </w:tr>
      <w:tr w:rsidR="0084356A" w:rsidRPr="00C34BAC" w:rsidTr="00630942">
        <w:trPr>
          <w:trHeight w:hRule="exact" w:val="928"/>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Чара</w:t>
            </w:r>
            <w:r>
              <w:rPr>
                <w:color w:val="000000"/>
              </w:rPr>
              <w:t xml:space="preserve"> (без учета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84356A" w:rsidRPr="00687E3E" w:rsidRDefault="0084356A" w:rsidP="00630942">
            <w:pPr>
              <w:jc w:val="center"/>
              <w:rPr>
                <w:color w:val="000000"/>
              </w:rPr>
            </w:pPr>
            <w:r w:rsidRPr="00687E3E">
              <w:rPr>
                <w:color w:val="000000"/>
              </w:rPr>
              <w:t>530</w:t>
            </w:r>
          </w:p>
        </w:tc>
      </w:tr>
      <w:tr w:rsidR="0084356A" w:rsidRPr="00C34BAC" w:rsidTr="00630942">
        <w:trPr>
          <w:trHeight w:hRule="exact" w:val="983"/>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Чара (с учетом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84356A" w:rsidRPr="00687E3E" w:rsidRDefault="0084356A" w:rsidP="00630942">
            <w:pPr>
              <w:jc w:val="center"/>
            </w:pPr>
            <w:r w:rsidRPr="00687E3E">
              <w:t>2053</w:t>
            </w:r>
          </w:p>
          <w:p w:rsidR="0084356A" w:rsidRPr="00687E3E" w:rsidRDefault="0084356A" w:rsidP="00630942">
            <w:pPr>
              <w:jc w:val="center"/>
              <w:rPr>
                <w:color w:val="000000"/>
              </w:rPr>
            </w:pPr>
          </w:p>
        </w:tc>
      </w:tr>
      <w:tr w:rsidR="0084356A" w:rsidRPr="00C34BAC" w:rsidTr="00630942">
        <w:trPr>
          <w:trHeight w:hRule="exact" w:val="428"/>
          <w:jc w:val="center"/>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rPr>
                <w:color w:val="000000"/>
              </w:rPr>
            </w:pPr>
            <w:proofErr w:type="spellStart"/>
            <w:r>
              <w:rPr>
                <w:color w:val="000000"/>
              </w:rPr>
              <w:t>Кюсть-Кемда</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84356A" w:rsidRPr="00687E3E" w:rsidRDefault="0084356A" w:rsidP="00630942">
            <w:pPr>
              <w:jc w:val="center"/>
              <w:rPr>
                <w:color w:val="000000"/>
              </w:rPr>
            </w:pPr>
            <w:r w:rsidRPr="00687E3E">
              <w:rPr>
                <w:color w:val="000000"/>
              </w:rPr>
              <w:t>68</w:t>
            </w:r>
          </w:p>
        </w:tc>
      </w:tr>
    </w:tbl>
    <w:p w:rsidR="0084356A" w:rsidRDefault="0084356A" w:rsidP="0084356A">
      <w:pPr>
        <w:shd w:val="clear" w:color="auto" w:fill="FFFFFF"/>
        <w:ind w:right="34" w:firstLine="709"/>
        <w:jc w:val="both"/>
        <w:rPr>
          <w:color w:val="000000"/>
        </w:rPr>
      </w:pPr>
    </w:p>
    <w:p w:rsidR="0084356A" w:rsidRPr="00705DBA" w:rsidRDefault="0084356A" w:rsidP="0084356A">
      <w:pPr>
        <w:pStyle w:val="a4"/>
        <w:shd w:val="clear" w:color="auto" w:fill="FFFFFF"/>
        <w:spacing w:after="120"/>
        <w:ind w:firstLine="567"/>
        <w:jc w:val="both"/>
        <w:rPr>
          <w:b/>
          <w:i/>
        </w:rPr>
      </w:pPr>
      <w:r w:rsidRPr="00705DBA">
        <w:rPr>
          <w:b/>
          <w:i/>
        </w:rPr>
        <w:t>4.2. Расчетные показатели максимально допустимого уровня территориальной доступности таких объектов для населения муниципального образования «</w:t>
      </w:r>
      <w:r>
        <w:rPr>
          <w:b/>
          <w:i/>
        </w:rPr>
        <w:t>Каларский</w:t>
      </w:r>
      <w:r w:rsidRPr="00705DBA">
        <w:rPr>
          <w:b/>
          <w:i/>
        </w:rPr>
        <w:t xml:space="preserve"> район».</w:t>
      </w:r>
    </w:p>
    <w:p w:rsidR="0084356A" w:rsidRPr="009661E8" w:rsidRDefault="0084356A" w:rsidP="0084356A">
      <w:pPr>
        <w:widowControl w:val="0"/>
        <w:autoSpaceDE w:val="0"/>
        <w:autoSpaceDN w:val="0"/>
        <w:adjustRightInd w:val="0"/>
        <w:spacing w:after="120"/>
        <w:ind w:firstLine="709"/>
        <w:jc w:val="both"/>
      </w:pPr>
      <w:r>
        <w:t xml:space="preserve">А. </w:t>
      </w:r>
      <w:r w:rsidRPr="00A866C4">
        <w:t xml:space="preserve"> </w:t>
      </w:r>
      <w:r w:rsidRPr="009661E8">
        <w:t>Показатели по обеспечению населения услугами тепло- и водоснабжения и водоотведения.</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Единственным достоверным показателем территориальной доступности существующей и планируемой системы теплоснабжения и системы водоснабжения и водоотведения являются радиусы эффективного теплоснабжения и водоснабжения населенных пунктов, рассчитываемые по установленным методикам в процессе подготовки схем теплоснабжения и схем водоснабжения и водоотведения поселений. Поскольку данные схемы разрабатываются на основании утвержденных планов, может быть рекомендовано осуществление разработки генеральных планов одновременно с разработкой соответствующих схем. </w:t>
      </w:r>
    </w:p>
    <w:p w:rsidR="0084356A" w:rsidRPr="00DE5640"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9661E8">
        <w:rPr>
          <w:rFonts w:ascii="Times New Roman" w:hAnsi="Times New Roman" w:cs="Times New Roman"/>
          <w:sz w:val="24"/>
          <w:szCs w:val="24"/>
        </w:rPr>
        <w:t>Показатели по обеспечению жителей поселения автомобильными дорогами общего пользования, мостами и иными транспортными сооружениями в границах населенных пунктов поселений, кроме дорог и сооружений федерального и регионального значения, общественными транспортными услугами</w:t>
      </w:r>
      <w:r>
        <w:rPr>
          <w:rFonts w:ascii="Times New Roman" w:hAnsi="Times New Roman" w:cs="Times New Roman"/>
          <w:sz w:val="24"/>
          <w:szCs w:val="24"/>
        </w:rPr>
        <w:t>.</w:t>
      </w:r>
    </w:p>
    <w:p w:rsidR="0084356A" w:rsidRDefault="0084356A" w:rsidP="0084356A">
      <w:pPr>
        <w:shd w:val="clear" w:color="auto" w:fill="FFFFFF"/>
        <w:spacing w:before="110" w:line="274" w:lineRule="exact"/>
        <w:ind w:right="5" w:firstLine="709"/>
        <w:jc w:val="both"/>
        <w:rPr>
          <w:color w:val="000000"/>
        </w:rPr>
      </w:pPr>
      <w:r>
        <w:rPr>
          <w:color w:val="000000"/>
        </w:rPr>
        <w:t xml:space="preserve">Предельные значения расчетных показателей максимально допустимых значений  территориальной доступности объектов автомобильного транспорта установлены проектным способом в соответствии с СП 42.13330.2011 (Актуализированная редакция </w:t>
      </w:r>
      <w:proofErr w:type="spellStart"/>
      <w:r>
        <w:rPr>
          <w:color w:val="000000"/>
        </w:rPr>
        <w:t>СНиП</w:t>
      </w:r>
      <w:proofErr w:type="spellEnd"/>
      <w:r>
        <w:rPr>
          <w:color w:val="000000"/>
        </w:rPr>
        <w:t xml:space="preserve"> 2.07.01-89* «Градостроительство. Планировка и застройка городских и сельских поселений»). Параметры улично-дорожной сети определяются с предельной точностью при подготовке документации по планировке частей территорий населенных пунктов (включая реконструируемые территории).</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В.</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культуры.</w:t>
      </w:r>
    </w:p>
    <w:p w:rsidR="0084356A" w:rsidRDefault="0084356A" w:rsidP="0084356A">
      <w:pPr>
        <w:shd w:val="clear" w:color="auto" w:fill="FFFFFF"/>
        <w:ind w:right="34" w:firstLine="709"/>
        <w:jc w:val="both"/>
      </w:pPr>
      <w:r>
        <w:rPr>
          <w:color w:val="000000"/>
          <w:spacing w:val="-4"/>
        </w:rPr>
        <w:t xml:space="preserve">Таблица В. </w:t>
      </w: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объектов</w:t>
      </w:r>
      <w:r w:rsidRPr="00A866C4">
        <w:t xml:space="preserve"> культур</w:t>
      </w:r>
      <w:r>
        <w:t>ы</w:t>
      </w:r>
      <w:r>
        <w:rPr>
          <w:color w:val="000000"/>
        </w:rPr>
        <w:t xml:space="preserve"> местного значения</w:t>
      </w:r>
    </w:p>
    <w:p w:rsidR="0084356A" w:rsidRDefault="0084356A" w:rsidP="0084356A">
      <w:pPr>
        <w:shd w:val="clear" w:color="auto" w:fill="FFFFFF"/>
        <w:spacing w:line="274" w:lineRule="exact"/>
        <w:ind w:left="1114" w:right="883" w:firstLine="259"/>
        <w:jc w:val="both"/>
      </w:pPr>
    </w:p>
    <w:tbl>
      <w:tblPr>
        <w:tblW w:w="0" w:type="auto"/>
        <w:tblInd w:w="40" w:type="dxa"/>
        <w:tblCellMar>
          <w:left w:w="40" w:type="dxa"/>
          <w:right w:w="40" w:type="dxa"/>
        </w:tblCellMar>
        <w:tblLook w:val="0000"/>
      </w:tblPr>
      <w:tblGrid>
        <w:gridCol w:w="2108"/>
        <w:gridCol w:w="2111"/>
        <w:gridCol w:w="1858"/>
        <w:gridCol w:w="1696"/>
        <w:gridCol w:w="1905"/>
      </w:tblGrid>
      <w:tr w:rsidR="0084356A" w:rsidRPr="0088183D" w:rsidTr="00630942">
        <w:trPr>
          <w:trHeight w:hRule="exact" w:val="2092"/>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84356A" w:rsidRPr="0088183D" w:rsidRDefault="0084356A" w:rsidP="00630942">
            <w:pPr>
              <w:shd w:val="clear" w:color="auto" w:fill="FFFFFF"/>
              <w:jc w:val="center"/>
            </w:pPr>
            <w:r w:rsidRPr="0088183D">
              <w:lastRenderedPageBreak/>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proofErr w:type="spellStart"/>
            <w:r>
              <w:rPr>
                <w:color w:val="000000"/>
                <w:spacing w:val="-3"/>
              </w:rPr>
              <w:t>Муниципаль</w:t>
            </w:r>
            <w:proofErr w:type="spellEnd"/>
            <w:r>
              <w:rPr>
                <w:color w:val="000000"/>
                <w:spacing w:val="-3"/>
              </w:rPr>
              <w:t>-</w:t>
            </w:r>
          </w:p>
          <w:p w:rsidR="0084356A" w:rsidRDefault="0084356A" w:rsidP="00630942">
            <w:pPr>
              <w:shd w:val="clear" w:color="auto" w:fill="FFFFFF"/>
              <w:jc w:val="center"/>
            </w:pPr>
            <w:proofErr w:type="spellStart"/>
            <w:r>
              <w:rPr>
                <w:color w:val="000000"/>
              </w:rPr>
              <w:t>ные</w:t>
            </w:r>
            <w:proofErr w:type="spellEnd"/>
          </w:p>
          <w:p w:rsidR="0084356A" w:rsidRDefault="0084356A" w:rsidP="00630942">
            <w:pPr>
              <w:shd w:val="clear" w:color="auto" w:fill="FFFFFF"/>
              <w:jc w:val="center"/>
            </w:pPr>
            <w:r>
              <w:rPr>
                <w:color w:val="000000"/>
                <w:spacing w:val="-1"/>
              </w:rPr>
              <w:t>библиотеки</w:t>
            </w:r>
            <w:r>
              <w:rPr>
                <w:color w:val="000000"/>
                <w:spacing w:val="-2"/>
              </w:rPr>
              <w:t>, мин.</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spacing w:val="-3"/>
              </w:rPr>
              <w:t>Муниципальные</w:t>
            </w:r>
          </w:p>
          <w:p w:rsidR="0084356A" w:rsidRDefault="0084356A" w:rsidP="00630942">
            <w:pPr>
              <w:shd w:val="clear" w:color="auto" w:fill="FFFFFF"/>
              <w:jc w:val="center"/>
            </w:pPr>
            <w:r>
              <w:rPr>
                <w:color w:val="000000"/>
              </w:rPr>
              <w:t>музеи</w:t>
            </w:r>
            <w:r>
              <w:rPr>
                <w:color w:val="000000"/>
                <w:spacing w:val="-2"/>
              </w:rPr>
              <w:t>, мин.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spacing w:val="-3"/>
              </w:rPr>
              <w:t>Учреждения</w:t>
            </w:r>
          </w:p>
          <w:p w:rsidR="0084356A" w:rsidRDefault="0084356A" w:rsidP="00630942">
            <w:pPr>
              <w:shd w:val="clear" w:color="auto" w:fill="FFFFFF"/>
              <w:jc w:val="center"/>
            </w:pPr>
            <w:r>
              <w:rPr>
                <w:color w:val="000000"/>
              </w:rPr>
              <w:t>культурно-</w:t>
            </w:r>
          </w:p>
          <w:p w:rsidR="0084356A" w:rsidRDefault="0084356A" w:rsidP="00630942">
            <w:pPr>
              <w:shd w:val="clear" w:color="auto" w:fill="FFFFFF"/>
              <w:jc w:val="center"/>
            </w:pPr>
            <w:proofErr w:type="spellStart"/>
            <w:r>
              <w:rPr>
                <w:color w:val="000000"/>
                <w:spacing w:val="-1"/>
              </w:rPr>
              <w:t>досугового</w:t>
            </w:r>
            <w:proofErr w:type="spellEnd"/>
            <w:r>
              <w:rPr>
                <w:color w:val="000000"/>
                <w:spacing w:val="-1"/>
              </w:rPr>
              <w:t xml:space="preserve"> типа</w:t>
            </w:r>
            <w:r>
              <w:rPr>
                <w:color w:val="000000"/>
                <w:spacing w:val="-2"/>
              </w:rPr>
              <w:t>, мин.</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Объекты,</w:t>
            </w:r>
          </w:p>
          <w:p w:rsidR="0084356A" w:rsidRDefault="0084356A" w:rsidP="00630942">
            <w:pPr>
              <w:shd w:val="clear" w:color="auto" w:fill="FFFFFF"/>
              <w:jc w:val="center"/>
            </w:pPr>
            <w:r>
              <w:rPr>
                <w:color w:val="000000"/>
              </w:rPr>
              <w:t>связанные с</w:t>
            </w:r>
          </w:p>
          <w:p w:rsidR="0084356A" w:rsidRDefault="0084356A" w:rsidP="00630942">
            <w:pPr>
              <w:shd w:val="clear" w:color="auto" w:fill="FFFFFF"/>
              <w:jc w:val="center"/>
            </w:pPr>
            <w:r>
              <w:rPr>
                <w:color w:val="000000"/>
                <w:spacing w:val="-2"/>
              </w:rPr>
              <w:t>обеспечением</w:t>
            </w:r>
          </w:p>
          <w:p w:rsidR="0084356A" w:rsidRDefault="0084356A" w:rsidP="00630942">
            <w:pPr>
              <w:shd w:val="clear" w:color="auto" w:fill="FFFFFF"/>
              <w:jc w:val="center"/>
            </w:pPr>
            <w:r>
              <w:rPr>
                <w:color w:val="000000"/>
              </w:rPr>
              <w:t>организации</w:t>
            </w:r>
          </w:p>
          <w:p w:rsidR="0084356A" w:rsidRDefault="0084356A" w:rsidP="00630942">
            <w:pPr>
              <w:shd w:val="clear" w:color="auto" w:fill="FFFFFF"/>
              <w:jc w:val="center"/>
            </w:pPr>
            <w:r>
              <w:rPr>
                <w:color w:val="000000"/>
                <w:spacing w:val="-2"/>
              </w:rPr>
              <w:t>мероприятий по</w:t>
            </w:r>
          </w:p>
          <w:p w:rsidR="0084356A" w:rsidRDefault="0084356A" w:rsidP="00630942">
            <w:pPr>
              <w:shd w:val="clear" w:color="auto" w:fill="FFFFFF"/>
              <w:jc w:val="center"/>
            </w:pPr>
            <w:r>
              <w:rPr>
                <w:color w:val="000000"/>
                <w:spacing w:val="-1"/>
              </w:rPr>
              <w:t>работе с детьми и</w:t>
            </w:r>
          </w:p>
          <w:p w:rsidR="0084356A" w:rsidRDefault="0084356A" w:rsidP="00630942">
            <w:pPr>
              <w:shd w:val="clear" w:color="auto" w:fill="FFFFFF"/>
              <w:spacing w:line="230" w:lineRule="exact"/>
              <w:jc w:val="center"/>
            </w:pPr>
            <w:r>
              <w:rPr>
                <w:color w:val="000000"/>
              </w:rPr>
              <w:t>молодежью</w:t>
            </w:r>
            <w:r>
              <w:rPr>
                <w:color w:val="000000"/>
                <w:spacing w:val="-2"/>
              </w:rPr>
              <w:t>, мин.</w:t>
            </w:r>
          </w:p>
        </w:tc>
      </w:tr>
      <w:tr w:rsidR="0084356A" w:rsidRPr="0088183D" w:rsidTr="00630942">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84356A" w:rsidRPr="0088183D" w:rsidRDefault="0084356A" w:rsidP="00630942">
            <w:pPr>
              <w:shd w:val="clear" w:color="auto" w:fill="FFFFFF"/>
              <w:jc w:val="center"/>
            </w:pPr>
            <w:proofErr w:type="spellStart"/>
            <w:r>
              <w:rPr>
                <w:color w:val="000000"/>
              </w:rPr>
              <w:t>Чарское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30</w:t>
            </w:r>
          </w:p>
        </w:tc>
      </w:tr>
    </w:tbl>
    <w:p w:rsidR="0084356A" w:rsidRPr="00A866C4"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r w:rsidRPr="009661E8">
        <w:rPr>
          <w:rFonts w:ascii="Times New Roman" w:hAnsi="Times New Roman" w:cs="Times New Roman"/>
          <w:sz w:val="24"/>
          <w:szCs w:val="24"/>
        </w:rPr>
        <w:t>Показатели по обеспечению поселения местами захоронений</w:t>
      </w:r>
      <w:r>
        <w:rPr>
          <w:rFonts w:ascii="Times New Roman" w:hAnsi="Times New Roman" w:cs="Times New Roman"/>
          <w:sz w:val="24"/>
          <w:szCs w:val="24"/>
        </w:rPr>
        <w:t>.</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При существующей системе расселения в муниципальном районе «Каларский район» целесообразно размещение кладбищ на расстоянии не более 1 км от населенных пунктов (но вне их границ) соответствующих поселений.</w:t>
      </w:r>
    </w:p>
    <w:p w:rsidR="0084356A" w:rsidRDefault="0084356A" w:rsidP="0084356A">
      <w:pPr>
        <w:shd w:val="clear" w:color="auto" w:fill="FFFFFF"/>
        <w:ind w:right="34" w:firstLine="709"/>
        <w:jc w:val="both"/>
        <w:rPr>
          <w:color w:val="000000"/>
        </w:rPr>
      </w:pPr>
      <w:r>
        <w:rPr>
          <w:color w:val="000000"/>
          <w:spacing w:val="-4"/>
        </w:rPr>
        <w:t xml:space="preserve">Таблица Г. </w:t>
      </w: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мест захоронений местного значения</w:t>
      </w:r>
    </w:p>
    <w:p w:rsidR="0084356A" w:rsidRDefault="0084356A" w:rsidP="0084356A">
      <w:pPr>
        <w:shd w:val="clear" w:color="auto" w:fill="FFFFFF"/>
        <w:spacing w:line="274" w:lineRule="exact"/>
        <w:ind w:left="1114" w:right="883" w:firstLine="259"/>
        <w:jc w:val="both"/>
      </w:pPr>
    </w:p>
    <w:tbl>
      <w:tblPr>
        <w:tblW w:w="0" w:type="auto"/>
        <w:tblInd w:w="40" w:type="dxa"/>
        <w:tblCellMar>
          <w:left w:w="40" w:type="dxa"/>
          <w:right w:w="40" w:type="dxa"/>
        </w:tblCellMar>
        <w:tblLook w:val="0000"/>
      </w:tblPr>
      <w:tblGrid>
        <w:gridCol w:w="2117"/>
        <w:gridCol w:w="2119"/>
      </w:tblGrid>
      <w:tr w:rsidR="0084356A" w:rsidRPr="0088183D" w:rsidTr="00630942">
        <w:trPr>
          <w:trHeight w:hRule="exact" w:val="398"/>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84356A" w:rsidRPr="0088183D" w:rsidRDefault="0084356A" w:rsidP="00630942">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spacing w:val="-3"/>
              </w:rPr>
              <w:t>Кладбища</w:t>
            </w:r>
            <w:r>
              <w:rPr>
                <w:color w:val="000000"/>
                <w:spacing w:val="-2"/>
              </w:rPr>
              <w:t>, км</w:t>
            </w:r>
          </w:p>
        </w:tc>
      </w:tr>
      <w:tr w:rsidR="0084356A" w:rsidRPr="0088183D" w:rsidTr="00630942">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84356A" w:rsidRPr="0088183D" w:rsidRDefault="0084356A" w:rsidP="00630942">
            <w:pPr>
              <w:shd w:val="clear" w:color="auto" w:fill="FFFFFF"/>
              <w:jc w:val="center"/>
            </w:pPr>
            <w:proofErr w:type="spellStart"/>
            <w:r>
              <w:rPr>
                <w:color w:val="000000"/>
              </w:rPr>
              <w:t>Чарское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1</w:t>
            </w:r>
          </w:p>
        </w:tc>
      </w:tr>
    </w:tbl>
    <w:p w:rsidR="0084356A" w:rsidRDefault="0084356A" w:rsidP="0084356A">
      <w:pPr>
        <w:pStyle w:val="ConsPlusNormal"/>
        <w:spacing w:after="120"/>
        <w:ind w:firstLine="709"/>
        <w:jc w:val="both"/>
        <w:rPr>
          <w:rFonts w:ascii="Times New Roman" w:hAnsi="Times New Roman" w:cs="Times New Roman"/>
          <w:sz w:val="24"/>
          <w:szCs w:val="24"/>
        </w:rPr>
      </w:pPr>
    </w:p>
    <w:p w:rsidR="0084356A" w:rsidRDefault="0084356A" w:rsidP="0084356A">
      <w:pPr>
        <w:pStyle w:val="ConsPlusNormal"/>
        <w:spacing w:after="120"/>
        <w:ind w:firstLine="709"/>
        <w:jc w:val="both"/>
        <w:rPr>
          <w:rFonts w:ascii="Times New Roman" w:hAnsi="Times New Roman" w:cs="Times New Roman"/>
          <w:sz w:val="24"/>
          <w:szCs w:val="24"/>
        </w:rPr>
      </w:pPr>
      <w:r w:rsidRPr="009661E8">
        <w:rPr>
          <w:rFonts w:ascii="Times New Roman" w:hAnsi="Times New Roman" w:cs="Times New Roman"/>
          <w:sz w:val="24"/>
          <w:szCs w:val="24"/>
        </w:rPr>
        <w:t>Д. Показатели по обеспечению жителей поселения услугами связи, общественного питания, торговли и бытового обслуживания</w:t>
      </w:r>
      <w:r>
        <w:rPr>
          <w:rFonts w:ascii="Times New Roman" w:hAnsi="Times New Roman" w:cs="Times New Roman"/>
          <w:sz w:val="24"/>
          <w:szCs w:val="24"/>
        </w:rPr>
        <w:t>.</w:t>
      </w:r>
    </w:p>
    <w:p w:rsidR="0084356A" w:rsidRDefault="0084356A" w:rsidP="0084356A">
      <w:pPr>
        <w:pStyle w:val="21"/>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к предпринимательским (не являются объектами, находящимися в муниципальной собственности). Рекомендуется размещать указанные объекты в пределах границ населенных пунктах, однако они могут являться и элементами </w:t>
      </w:r>
      <w:proofErr w:type="spellStart"/>
      <w:r>
        <w:rPr>
          <w:szCs w:val="24"/>
        </w:rPr>
        <w:t>внутрипоселенческой</w:t>
      </w:r>
      <w:proofErr w:type="spellEnd"/>
      <w:r>
        <w:rPr>
          <w:szCs w:val="24"/>
        </w:rPr>
        <w:t xml:space="preserve"> транспортной системы (придорожные кафе, уличные пункта телефонной связи и т.п.).  </w:t>
      </w:r>
    </w:p>
    <w:p w:rsidR="0084356A" w:rsidRPr="009661E8"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Е</w:t>
      </w:r>
      <w:r w:rsidRPr="009661E8">
        <w:rPr>
          <w:rFonts w:ascii="Times New Roman" w:hAnsi="Times New Roman" w:cs="Times New Roman"/>
          <w:sz w:val="24"/>
          <w:szCs w:val="24"/>
        </w:rPr>
        <w:t>. Показатели по благоустройству и озеленению территории поселения, организации освещения улиц.</w:t>
      </w:r>
    </w:p>
    <w:p w:rsidR="0084356A" w:rsidRPr="002E222B" w:rsidRDefault="0084356A" w:rsidP="0084356A">
      <w:pPr>
        <w:pStyle w:val="ConsPlusNormal"/>
        <w:spacing w:after="120"/>
        <w:ind w:firstLine="708"/>
        <w:jc w:val="both"/>
        <w:rPr>
          <w:rFonts w:ascii="Times New Roman" w:hAnsi="Times New Roman" w:cs="Times New Roman"/>
          <w:sz w:val="24"/>
          <w:szCs w:val="24"/>
        </w:rPr>
      </w:pPr>
      <w:r w:rsidRPr="002E222B">
        <w:rPr>
          <w:rFonts w:ascii="Times New Roman" w:hAnsi="Times New Roman" w:cs="Times New Roman"/>
          <w:sz w:val="24"/>
          <w:szCs w:val="24"/>
        </w:rPr>
        <w:t>Данный показатель не нормируется</w:t>
      </w:r>
      <w:r>
        <w:rPr>
          <w:rFonts w:ascii="Times New Roman" w:hAnsi="Times New Roman" w:cs="Times New Roman"/>
          <w:sz w:val="24"/>
          <w:szCs w:val="24"/>
        </w:rPr>
        <w:t>. Элементы благоустройства размещаются во дворах, вдоль улиц и в местах общего пользования.</w:t>
      </w:r>
    </w:p>
    <w:p w:rsidR="0084356A" w:rsidRDefault="0084356A" w:rsidP="0084356A">
      <w:pPr>
        <w:pStyle w:val="ConsPlusNormal"/>
        <w:spacing w:after="120"/>
        <w:ind w:firstLine="540"/>
        <w:jc w:val="both"/>
        <w:rPr>
          <w:rFonts w:ascii="Times New Roman" w:hAnsi="Times New Roman" w:cs="Times New Roman"/>
          <w:b/>
          <w:sz w:val="24"/>
          <w:szCs w:val="24"/>
        </w:rPr>
      </w:pPr>
    </w:p>
    <w:p w:rsidR="0084356A" w:rsidRDefault="0084356A" w:rsidP="0084356A">
      <w:pPr>
        <w:pStyle w:val="ConsPlusNormal"/>
        <w:spacing w:after="120"/>
        <w:ind w:firstLine="540"/>
        <w:jc w:val="both"/>
        <w:rPr>
          <w:rFonts w:ascii="Times New Roman" w:hAnsi="Times New Roman" w:cs="Times New Roman"/>
          <w:b/>
          <w:sz w:val="24"/>
          <w:szCs w:val="24"/>
        </w:rPr>
      </w:pPr>
    </w:p>
    <w:p w:rsidR="0084356A" w:rsidRPr="007B7706" w:rsidRDefault="0084356A" w:rsidP="0084356A">
      <w:pPr>
        <w:pStyle w:val="ConsPlusNormal"/>
        <w:spacing w:after="120"/>
        <w:ind w:firstLine="540"/>
        <w:jc w:val="both"/>
        <w:rPr>
          <w:rFonts w:ascii="Times New Roman" w:hAnsi="Times New Roman" w:cs="Times New Roman"/>
          <w:b/>
          <w:sz w:val="24"/>
          <w:szCs w:val="24"/>
        </w:rPr>
      </w:pPr>
      <w:r w:rsidRPr="007B7706">
        <w:rPr>
          <w:rFonts w:ascii="Times New Roman" w:hAnsi="Times New Roman" w:cs="Times New Roman"/>
          <w:b/>
          <w:sz w:val="24"/>
          <w:szCs w:val="24"/>
        </w:rPr>
        <w:t>5. Материалы по обоснованию расчетных показателей.</w:t>
      </w:r>
    </w:p>
    <w:p w:rsidR="0084356A" w:rsidRPr="00705DBA" w:rsidRDefault="0084356A" w:rsidP="0084356A">
      <w:pPr>
        <w:pStyle w:val="a4"/>
        <w:shd w:val="clear" w:color="auto" w:fill="FFFFFF"/>
        <w:spacing w:after="120"/>
        <w:ind w:firstLine="567"/>
        <w:jc w:val="both"/>
        <w:rPr>
          <w:b/>
          <w:i/>
        </w:rPr>
      </w:pPr>
      <w:r w:rsidRPr="00705DBA">
        <w:rPr>
          <w:b/>
          <w:i/>
        </w:rPr>
        <w:t>5.1. Материалы по обоснованию расчетных показателей минимально допустимого уровня обеспеченности объектами местного значения</w:t>
      </w:r>
      <w:r w:rsidRPr="003F6379">
        <w:rPr>
          <w:rFonts w:eastAsia="SimSun" w:hint="eastAsia"/>
          <w:b/>
          <w:i/>
          <w:lang w:eastAsia="zh-CN"/>
        </w:rPr>
        <w:t xml:space="preserve"> </w:t>
      </w:r>
      <w:r>
        <w:rPr>
          <w:rFonts w:eastAsia="SimSun"/>
          <w:b/>
          <w:i/>
          <w:lang w:eastAsia="zh-CN"/>
        </w:rPr>
        <w:t>сельского поселения «</w:t>
      </w:r>
      <w:proofErr w:type="spellStart"/>
      <w:r>
        <w:rPr>
          <w:rFonts w:eastAsia="SimSun"/>
          <w:b/>
          <w:i/>
          <w:lang w:eastAsia="zh-CN"/>
        </w:rPr>
        <w:t>Чарское</w:t>
      </w:r>
      <w:proofErr w:type="spellEnd"/>
      <w:r>
        <w:rPr>
          <w:rFonts w:eastAsia="SimSun"/>
          <w:b/>
          <w:i/>
          <w:lang w:eastAsia="zh-CN"/>
        </w:rPr>
        <w:t>»</w:t>
      </w:r>
      <w:r w:rsidRPr="00705DBA">
        <w:rPr>
          <w:b/>
          <w:i/>
        </w:rPr>
        <w:t xml:space="preserve"> муниципального района «</w:t>
      </w:r>
      <w:r>
        <w:rPr>
          <w:b/>
          <w:i/>
        </w:rPr>
        <w:t>Каларский</w:t>
      </w:r>
      <w:r w:rsidRPr="00705DBA">
        <w:rPr>
          <w:b/>
          <w:i/>
        </w:rPr>
        <w:t xml:space="preserve"> район и расчетных показателей максимально допустимого уровня территориальной доступности таких объектов для населения </w:t>
      </w:r>
      <w:r>
        <w:rPr>
          <w:b/>
          <w:i/>
        </w:rPr>
        <w:t>сельского поселения «</w:t>
      </w:r>
      <w:proofErr w:type="spellStart"/>
      <w:r>
        <w:rPr>
          <w:b/>
          <w:i/>
        </w:rPr>
        <w:t>Чарское</w:t>
      </w:r>
      <w:proofErr w:type="spellEnd"/>
      <w:r>
        <w:rPr>
          <w:b/>
          <w:i/>
        </w:rPr>
        <w:t xml:space="preserve">» </w:t>
      </w:r>
      <w:r w:rsidRPr="00705DBA">
        <w:rPr>
          <w:b/>
          <w:i/>
        </w:rPr>
        <w:t>муниципального образования «</w:t>
      </w:r>
      <w:r>
        <w:rPr>
          <w:b/>
          <w:i/>
        </w:rPr>
        <w:t>Каларский</w:t>
      </w:r>
      <w:r w:rsidRPr="00705DBA">
        <w:rPr>
          <w:b/>
          <w:i/>
        </w:rPr>
        <w:t xml:space="preserve"> район».</w:t>
      </w:r>
    </w:p>
    <w:p w:rsidR="0084356A" w:rsidRDefault="0084356A" w:rsidP="0084356A">
      <w:pPr>
        <w:pStyle w:val="ConsPlusNormal"/>
        <w:spacing w:after="120"/>
        <w:ind w:firstLine="540"/>
        <w:jc w:val="both"/>
        <w:rPr>
          <w:rFonts w:ascii="Times New Roman" w:hAnsi="Times New Roman" w:cs="Times New Roman"/>
          <w:sz w:val="24"/>
          <w:szCs w:val="24"/>
        </w:rPr>
      </w:pPr>
      <w:r w:rsidRPr="00763429">
        <w:rPr>
          <w:rFonts w:ascii="Times New Roman" w:hAnsi="Times New Roman" w:cs="Times New Roman"/>
          <w:sz w:val="24"/>
          <w:szCs w:val="24"/>
        </w:rPr>
        <w:t>А. Анализ социально-демографического состава и плотности населения на территории</w:t>
      </w:r>
      <w:r>
        <w:rPr>
          <w:rFonts w:ascii="Times New Roman" w:hAnsi="Times New Roman" w:cs="Times New Roman"/>
          <w:sz w:val="24"/>
          <w:szCs w:val="24"/>
        </w:rPr>
        <w:t xml:space="preserve"> муниципального района «Каларский район» (на момент подготовки и утверждения СТП муниципального района «Каларский район»).</w:t>
      </w:r>
    </w:p>
    <w:p w:rsidR="0084356A" w:rsidRPr="00A17353" w:rsidRDefault="0084356A" w:rsidP="0084356A">
      <w:pPr>
        <w:spacing w:after="120"/>
        <w:ind w:firstLine="708"/>
        <w:jc w:val="both"/>
      </w:pPr>
      <w:r w:rsidRPr="00A17353">
        <w:t xml:space="preserve">Численность постоянного населения в населенных пунктах </w:t>
      </w:r>
      <w:r>
        <w:t>Калар</w:t>
      </w:r>
      <w:r w:rsidRPr="00A17353">
        <w:t xml:space="preserve">ского района (по данным переписи 2002 года) приведена в Таблице </w:t>
      </w:r>
      <w:r>
        <w:t>А</w:t>
      </w:r>
      <w:r w:rsidRPr="00A17353">
        <w:t xml:space="preserve">1. </w:t>
      </w:r>
    </w:p>
    <w:p w:rsidR="0084356A" w:rsidRPr="0021131C" w:rsidRDefault="0084356A" w:rsidP="0084356A">
      <w:pPr>
        <w:spacing w:after="120"/>
        <w:ind w:firstLine="708"/>
        <w:jc w:val="both"/>
      </w:pPr>
      <w:r w:rsidRPr="0021131C">
        <w:t xml:space="preserve">Таблица А1. </w:t>
      </w:r>
      <w:r>
        <w:t>Ч</w:t>
      </w:r>
      <w:r w:rsidRPr="0021131C">
        <w:t xml:space="preserve">исленность постоянного </w:t>
      </w:r>
      <w:r>
        <w:t>населения в населенных пунктах Калар</w:t>
      </w:r>
      <w:r w:rsidRPr="0021131C">
        <w:t>ского района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68"/>
        <w:gridCol w:w="1967"/>
        <w:gridCol w:w="4519"/>
      </w:tblGrid>
      <w:tr w:rsidR="0084356A" w:rsidRPr="00A17353" w:rsidTr="00630942">
        <w:tc>
          <w:tcPr>
            <w:tcW w:w="1709" w:type="pct"/>
          </w:tcPr>
          <w:p w:rsidR="0084356A" w:rsidRPr="00C3340D" w:rsidRDefault="0084356A" w:rsidP="00630942">
            <w:pPr>
              <w:spacing w:after="120"/>
              <w:jc w:val="center"/>
              <w:rPr>
                <w:bCs/>
              </w:rPr>
            </w:pPr>
            <w:r w:rsidRPr="00C3340D">
              <w:rPr>
                <w:bCs/>
              </w:rPr>
              <w:lastRenderedPageBreak/>
              <w:t>НАИМЕНОВАНИЕ НАСЕЛЕННОГО ПУНКТА</w:t>
            </w:r>
          </w:p>
          <w:p w:rsidR="0084356A" w:rsidRPr="00C3340D" w:rsidRDefault="0084356A" w:rsidP="00630942">
            <w:pPr>
              <w:spacing w:after="120"/>
              <w:jc w:val="center"/>
              <w:rPr>
                <w:bCs/>
              </w:rPr>
            </w:pPr>
          </w:p>
        </w:tc>
        <w:tc>
          <w:tcPr>
            <w:tcW w:w="998" w:type="pct"/>
          </w:tcPr>
          <w:p w:rsidR="0084356A" w:rsidRPr="00A17353" w:rsidRDefault="0084356A" w:rsidP="00630942">
            <w:pPr>
              <w:spacing w:after="120"/>
              <w:jc w:val="center"/>
            </w:pPr>
            <w:r w:rsidRPr="00C3340D">
              <w:rPr>
                <w:bCs/>
              </w:rPr>
              <w:t>ОБА ПОЛА</w:t>
            </w:r>
          </w:p>
        </w:tc>
        <w:tc>
          <w:tcPr>
            <w:tcW w:w="2293" w:type="pct"/>
          </w:tcPr>
          <w:p w:rsidR="0084356A" w:rsidRPr="00A17353" w:rsidRDefault="0084356A" w:rsidP="00630942">
            <w:pPr>
              <w:spacing w:after="120"/>
              <w:jc w:val="center"/>
            </w:pPr>
            <w:r w:rsidRPr="00C3340D">
              <w:rPr>
                <w:bCs/>
              </w:rPr>
              <w:t>МУЖЧИНЫ/ЖЕНЩИНЫ</w:t>
            </w:r>
          </w:p>
          <w:p w:rsidR="0084356A" w:rsidRPr="00A17353" w:rsidRDefault="0084356A" w:rsidP="00630942">
            <w:pPr>
              <w:spacing w:after="120"/>
              <w:jc w:val="center"/>
            </w:pPr>
          </w:p>
        </w:tc>
      </w:tr>
      <w:tr w:rsidR="0084356A" w:rsidRPr="00A17353" w:rsidTr="00630942">
        <w:tc>
          <w:tcPr>
            <w:tcW w:w="1709" w:type="pct"/>
          </w:tcPr>
          <w:p w:rsidR="0084356A" w:rsidRPr="00C3340D" w:rsidRDefault="0084356A" w:rsidP="00630942">
            <w:pPr>
              <w:spacing w:after="120"/>
              <w:rPr>
                <w:bCs/>
              </w:rPr>
            </w:pPr>
            <w:r>
              <w:rPr>
                <w:bCs/>
              </w:rPr>
              <w:t>НОВАЯ ЧАРА</w:t>
            </w:r>
          </w:p>
          <w:p w:rsidR="0084356A" w:rsidRPr="00C3340D" w:rsidRDefault="0084356A" w:rsidP="00630942">
            <w:pPr>
              <w:spacing w:after="120"/>
              <w:rPr>
                <w:bCs/>
              </w:rPr>
            </w:pPr>
          </w:p>
        </w:tc>
        <w:tc>
          <w:tcPr>
            <w:tcW w:w="998" w:type="pct"/>
          </w:tcPr>
          <w:p w:rsidR="0084356A" w:rsidRPr="00C3340D" w:rsidRDefault="0084356A" w:rsidP="00630942">
            <w:pPr>
              <w:spacing w:after="120"/>
              <w:jc w:val="center"/>
              <w:rPr>
                <w:bCs/>
              </w:rPr>
            </w:pPr>
            <w:r>
              <w:rPr>
                <w:bCs/>
              </w:rPr>
              <w:t>4009</w:t>
            </w:r>
          </w:p>
        </w:tc>
        <w:tc>
          <w:tcPr>
            <w:tcW w:w="2293" w:type="pct"/>
          </w:tcPr>
          <w:p w:rsidR="0084356A" w:rsidRPr="00C3340D" w:rsidRDefault="0084356A" w:rsidP="00630942">
            <w:pPr>
              <w:spacing w:after="120"/>
              <w:jc w:val="center"/>
              <w:rPr>
                <w:bCs/>
              </w:rPr>
            </w:pPr>
            <w:r>
              <w:rPr>
                <w:bCs/>
              </w:rPr>
              <w:t>1924/2085</w:t>
            </w:r>
          </w:p>
        </w:tc>
      </w:tr>
      <w:tr w:rsidR="0084356A" w:rsidRPr="00A17353" w:rsidTr="00630942">
        <w:tc>
          <w:tcPr>
            <w:tcW w:w="1709" w:type="pct"/>
          </w:tcPr>
          <w:p w:rsidR="0084356A" w:rsidRDefault="0084356A" w:rsidP="00630942">
            <w:pPr>
              <w:spacing w:after="120"/>
              <w:rPr>
                <w:bCs/>
              </w:rPr>
            </w:pPr>
            <w:r>
              <w:rPr>
                <w:bCs/>
              </w:rPr>
              <w:t>УДОКАН</w:t>
            </w:r>
          </w:p>
        </w:tc>
        <w:tc>
          <w:tcPr>
            <w:tcW w:w="998" w:type="pct"/>
          </w:tcPr>
          <w:p w:rsidR="0084356A" w:rsidRDefault="0084356A" w:rsidP="00630942">
            <w:pPr>
              <w:spacing w:after="120"/>
              <w:jc w:val="center"/>
              <w:rPr>
                <w:bCs/>
              </w:rPr>
            </w:pPr>
            <w:r>
              <w:rPr>
                <w:bCs/>
              </w:rPr>
              <w:t>112</w:t>
            </w:r>
          </w:p>
        </w:tc>
        <w:tc>
          <w:tcPr>
            <w:tcW w:w="2293" w:type="pct"/>
          </w:tcPr>
          <w:p w:rsidR="0084356A" w:rsidRPr="00C3340D" w:rsidRDefault="0084356A" w:rsidP="00630942">
            <w:pPr>
              <w:spacing w:after="120"/>
              <w:jc w:val="center"/>
              <w:rPr>
                <w:bCs/>
              </w:rPr>
            </w:pPr>
            <w:r>
              <w:rPr>
                <w:bCs/>
              </w:rPr>
              <w:t>56/56</w:t>
            </w:r>
          </w:p>
        </w:tc>
      </w:tr>
      <w:tr w:rsidR="0084356A" w:rsidRPr="00A17353" w:rsidTr="00630942">
        <w:tc>
          <w:tcPr>
            <w:tcW w:w="1709" w:type="pct"/>
          </w:tcPr>
          <w:p w:rsidR="0084356A" w:rsidRPr="00A17353" w:rsidRDefault="0084356A" w:rsidP="00630942">
            <w:pPr>
              <w:spacing w:after="120"/>
            </w:pPr>
            <w:r>
              <w:t>ЧАРА</w:t>
            </w:r>
          </w:p>
          <w:p w:rsidR="0084356A" w:rsidRPr="00A17353" w:rsidRDefault="0084356A" w:rsidP="00630942">
            <w:pPr>
              <w:spacing w:after="120"/>
            </w:pPr>
          </w:p>
        </w:tc>
        <w:tc>
          <w:tcPr>
            <w:tcW w:w="998" w:type="pct"/>
          </w:tcPr>
          <w:p w:rsidR="0084356A" w:rsidRPr="00A17353" w:rsidRDefault="0084356A" w:rsidP="00630942">
            <w:pPr>
              <w:spacing w:after="120"/>
              <w:jc w:val="center"/>
            </w:pPr>
            <w:r>
              <w:t>1694</w:t>
            </w:r>
          </w:p>
        </w:tc>
        <w:tc>
          <w:tcPr>
            <w:tcW w:w="2293" w:type="pct"/>
          </w:tcPr>
          <w:p w:rsidR="0084356A" w:rsidRPr="00A17353" w:rsidRDefault="0084356A" w:rsidP="00630942">
            <w:pPr>
              <w:spacing w:after="120"/>
              <w:jc w:val="center"/>
            </w:pPr>
            <w:r>
              <w:t>796/898</w:t>
            </w:r>
          </w:p>
        </w:tc>
      </w:tr>
      <w:tr w:rsidR="0084356A" w:rsidRPr="00A17353" w:rsidTr="00630942">
        <w:tc>
          <w:tcPr>
            <w:tcW w:w="1709" w:type="pct"/>
          </w:tcPr>
          <w:p w:rsidR="0084356A" w:rsidRPr="00A17353" w:rsidRDefault="0084356A" w:rsidP="00630942">
            <w:pPr>
              <w:spacing w:after="120"/>
            </w:pPr>
            <w:r>
              <w:t>КЮСТЬ-КЕМДА</w:t>
            </w:r>
          </w:p>
          <w:p w:rsidR="0084356A" w:rsidRPr="00A17353" w:rsidRDefault="0084356A" w:rsidP="00630942">
            <w:pPr>
              <w:spacing w:after="120"/>
            </w:pPr>
          </w:p>
        </w:tc>
        <w:tc>
          <w:tcPr>
            <w:tcW w:w="998" w:type="pct"/>
          </w:tcPr>
          <w:p w:rsidR="0084356A" w:rsidRPr="00A17353" w:rsidRDefault="0084356A" w:rsidP="00630942">
            <w:pPr>
              <w:spacing w:after="120"/>
              <w:jc w:val="center"/>
            </w:pPr>
            <w:r>
              <w:t>216</w:t>
            </w:r>
          </w:p>
        </w:tc>
        <w:tc>
          <w:tcPr>
            <w:tcW w:w="2293" w:type="pct"/>
          </w:tcPr>
          <w:p w:rsidR="0084356A" w:rsidRPr="00A17353" w:rsidRDefault="0084356A" w:rsidP="00630942">
            <w:pPr>
              <w:spacing w:after="120"/>
              <w:jc w:val="center"/>
            </w:pPr>
            <w:r>
              <w:t>108/108</w:t>
            </w:r>
          </w:p>
        </w:tc>
      </w:tr>
      <w:tr w:rsidR="0084356A" w:rsidRPr="00A17353" w:rsidTr="00630942">
        <w:tc>
          <w:tcPr>
            <w:tcW w:w="1709" w:type="pct"/>
          </w:tcPr>
          <w:p w:rsidR="0084356A" w:rsidRPr="00A17353" w:rsidRDefault="0084356A" w:rsidP="00630942">
            <w:pPr>
              <w:spacing w:after="120"/>
            </w:pPr>
            <w:r>
              <w:t>ЧАПО-ОЛОГО</w:t>
            </w:r>
          </w:p>
          <w:p w:rsidR="0084356A" w:rsidRPr="00A17353" w:rsidRDefault="0084356A" w:rsidP="00630942">
            <w:pPr>
              <w:spacing w:after="120"/>
            </w:pPr>
          </w:p>
        </w:tc>
        <w:tc>
          <w:tcPr>
            <w:tcW w:w="998" w:type="pct"/>
          </w:tcPr>
          <w:p w:rsidR="0084356A" w:rsidRPr="00A17353" w:rsidRDefault="0084356A" w:rsidP="00630942">
            <w:pPr>
              <w:spacing w:after="120"/>
              <w:jc w:val="center"/>
            </w:pPr>
            <w:r>
              <w:t>136</w:t>
            </w:r>
          </w:p>
        </w:tc>
        <w:tc>
          <w:tcPr>
            <w:tcW w:w="2293" w:type="pct"/>
          </w:tcPr>
          <w:p w:rsidR="0084356A" w:rsidRPr="00A17353" w:rsidRDefault="0084356A" w:rsidP="00630942">
            <w:pPr>
              <w:spacing w:after="120"/>
              <w:jc w:val="center"/>
            </w:pPr>
            <w:r>
              <w:t>71/65</w:t>
            </w:r>
          </w:p>
        </w:tc>
      </w:tr>
      <w:tr w:rsidR="0084356A" w:rsidRPr="00A17353" w:rsidTr="00630942">
        <w:tc>
          <w:tcPr>
            <w:tcW w:w="1709" w:type="pct"/>
          </w:tcPr>
          <w:p w:rsidR="0084356A" w:rsidRPr="00A17353" w:rsidRDefault="0084356A" w:rsidP="00630942">
            <w:pPr>
              <w:spacing w:after="120"/>
            </w:pPr>
            <w:r>
              <w:t>ИКАБЬЯ</w:t>
            </w:r>
          </w:p>
          <w:p w:rsidR="0084356A" w:rsidRPr="00A17353" w:rsidRDefault="0084356A" w:rsidP="00630942">
            <w:pPr>
              <w:spacing w:after="120"/>
            </w:pPr>
          </w:p>
        </w:tc>
        <w:tc>
          <w:tcPr>
            <w:tcW w:w="998" w:type="pct"/>
          </w:tcPr>
          <w:p w:rsidR="0084356A" w:rsidRPr="00A17353" w:rsidRDefault="0084356A" w:rsidP="00630942">
            <w:pPr>
              <w:spacing w:after="120"/>
              <w:jc w:val="center"/>
            </w:pPr>
            <w:r>
              <w:t>462</w:t>
            </w:r>
          </w:p>
        </w:tc>
        <w:tc>
          <w:tcPr>
            <w:tcW w:w="2293" w:type="pct"/>
          </w:tcPr>
          <w:p w:rsidR="0084356A" w:rsidRPr="00A17353" w:rsidRDefault="0084356A" w:rsidP="00630942">
            <w:pPr>
              <w:spacing w:after="120"/>
              <w:jc w:val="center"/>
            </w:pPr>
            <w:r>
              <w:t>230/232</w:t>
            </w:r>
          </w:p>
        </w:tc>
      </w:tr>
      <w:tr w:rsidR="0084356A" w:rsidRPr="00A17353" w:rsidTr="00630942">
        <w:tc>
          <w:tcPr>
            <w:tcW w:w="1709" w:type="pct"/>
          </w:tcPr>
          <w:p w:rsidR="0084356A" w:rsidRPr="00A17353" w:rsidRDefault="0084356A" w:rsidP="00630942">
            <w:pPr>
              <w:spacing w:after="120"/>
            </w:pPr>
            <w:r>
              <w:t>КУАНДА</w:t>
            </w:r>
          </w:p>
          <w:p w:rsidR="0084356A" w:rsidRPr="00A17353" w:rsidRDefault="0084356A" w:rsidP="00630942">
            <w:pPr>
              <w:spacing w:after="120"/>
            </w:pPr>
          </w:p>
        </w:tc>
        <w:tc>
          <w:tcPr>
            <w:tcW w:w="998" w:type="pct"/>
          </w:tcPr>
          <w:p w:rsidR="0084356A" w:rsidRPr="00A17353" w:rsidRDefault="0084356A" w:rsidP="00630942">
            <w:pPr>
              <w:spacing w:after="120"/>
              <w:jc w:val="center"/>
            </w:pPr>
            <w:r>
              <w:t>1491</w:t>
            </w:r>
          </w:p>
        </w:tc>
        <w:tc>
          <w:tcPr>
            <w:tcW w:w="2293" w:type="pct"/>
          </w:tcPr>
          <w:p w:rsidR="0084356A" w:rsidRPr="00A17353" w:rsidRDefault="0084356A" w:rsidP="00630942">
            <w:pPr>
              <w:spacing w:after="120"/>
              <w:jc w:val="center"/>
            </w:pPr>
            <w:r>
              <w:t>741/750</w:t>
            </w:r>
          </w:p>
        </w:tc>
      </w:tr>
      <w:tr w:rsidR="0084356A" w:rsidRPr="00A17353" w:rsidTr="00630942">
        <w:tc>
          <w:tcPr>
            <w:tcW w:w="1709" w:type="pct"/>
          </w:tcPr>
          <w:p w:rsidR="0084356A" w:rsidRPr="00A17353" w:rsidRDefault="0084356A" w:rsidP="00630942">
            <w:pPr>
              <w:spacing w:after="120"/>
            </w:pPr>
            <w:r>
              <w:t>НЕЛЯТЫ</w:t>
            </w:r>
          </w:p>
          <w:p w:rsidR="0084356A" w:rsidRPr="00A17353" w:rsidRDefault="0084356A" w:rsidP="00630942">
            <w:pPr>
              <w:spacing w:after="120"/>
            </w:pPr>
          </w:p>
        </w:tc>
        <w:tc>
          <w:tcPr>
            <w:tcW w:w="998" w:type="pct"/>
          </w:tcPr>
          <w:p w:rsidR="0084356A" w:rsidRPr="00A17353" w:rsidRDefault="0084356A" w:rsidP="00630942">
            <w:pPr>
              <w:spacing w:after="120"/>
              <w:jc w:val="center"/>
            </w:pPr>
            <w:r>
              <w:t>74</w:t>
            </w:r>
          </w:p>
        </w:tc>
        <w:tc>
          <w:tcPr>
            <w:tcW w:w="2293" w:type="pct"/>
          </w:tcPr>
          <w:p w:rsidR="0084356A" w:rsidRPr="00A17353" w:rsidRDefault="0084356A" w:rsidP="00630942">
            <w:pPr>
              <w:spacing w:after="120"/>
              <w:jc w:val="center"/>
            </w:pPr>
            <w:r w:rsidRPr="00A17353">
              <w:t>4</w:t>
            </w:r>
            <w:r>
              <w:t>1/33</w:t>
            </w:r>
          </w:p>
        </w:tc>
      </w:tr>
      <w:tr w:rsidR="0084356A" w:rsidRPr="00A17353" w:rsidTr="00630942">
        <w:tc>
          <w:tcPr>
            <w:tcW w:w="1709" w:type="pct"/>
          </w:tcPr>
          <w:p w:rsidR="0084356A" w:rsidRPr="00A17353" w:rsidRDefault="0084356A" w:rsidP="00630942">
            <w:pPr>
              <w:spacing w:after="120"/>
            </w:pPr>
            <w:r>
              <w:t>СРЕДНИЙ КАЛАР</w:t>
            </w:r>
          </w:p>
          <w:p w:rsidR="0084356A" w:rsidRPr="00A17353" w:rsidRDefault="0084356A" w:rsidP="00630942">
            <w:pPr>
              <w:spacing w:after="120"/>
            </w:pPr>
          </w:p>
        </w:tc>
        <w:tc>
          <w:tcPr>
            <w:tcW w:w="998" w:type="pct"/>
          </w:tcPr>
          <w:p w:rsidR="0084356A" w:rsidRPr="00A17353" w:rsidRDefault="0084356A" w:rsidP="00630942">
            <w:pPr>
              <w:spacing w:after="120"/>
              <w:jc w:val="center"/>
            </w:pPr>
            <w:r>
              <w:t>59</w:t>
            </w:r>
          </w:p>
        </w:tc>
        <w:tc>
          <w:tcPr>
            <w:tcW w:w="2293" w:type="pct"/>
          </w:tcPr>
          <w:p w:rsidR="0084356A" w:rsidRPr="00A17353" w:rsidRDefault="0084356A" w:rsidP="00630942">
            <w:pPr>
              <w:spacing w:after="120"/>
              <w:jc w:val="center"/>
            </w:pPr>
            <w:r w:rsidRPr="00A17353">
              <w:t>38/42</w:t>
            </w:r>
          </w:p>
        </w:tc>
      </w:tr>
    </w:tbl>
    <w:p w:rsidR="0084356A" w:rsidRPr="00A17353" w:rsidRDefault="0084356A" w:rsidP="0084356A">
      <w:pPr>
        <w:spacing w:after="120"/>
        <w:ind w:firstLine="708"/>
        <w:jc w:val="both"/>
      </w:pPr>
    </w:p>
    <w:p w:rsidR="0084356A" w:rsidRPr="00A17353" w:rsidRDefault="0084356A" w:rsidP="0084356A">
      <w:pPr>
        <w:spacing w:after="120"/>
        <w:ind w:firstLine="708"/>
        <w:jc w:val="both"/>
      </w:pPr>
      <w:r w:rsidRPr="00A17353">
        <w:t xml:space="preserve">Населенные пункты  формировались как населенные места в течение достаточно </w:t>
      </w:r>
      <w:r>
        <w:t>короткого</w:t>
      </w:r>
      <w:r w:rsidRPr="00A17353">
        <w:t xml:space="preserve"> период</w:t>
      </w:r>
      <w:r>
        <w:t>а</w:t>
      </w:r>
      <w:r w:rsidRPr="00A17353">
        <w:t xml:space="preserve">. Наиболее старые из них образовывались в местах традиционного расселения, как правило, связанного с натуральным сельским хозяйством, некоторые поселения формировались как жилые зоны в местах активного приложения труда </w:t>
      </w:r>
      <w:r>
        <w:t xml:space="preserve">на железнодорожном транспорте, в </w:t>
      </w:r>
      <w:r w:rsidRPr="00A17353">
        <w:t xml:space="preserve">горнорудной промышленности. </w:t>
      </w:r>
    </w:p>
    <w:p w:rsidR="0084356A" w:rsidRPr="00A17353" w:rsidRDefault="0084356A" w:rsidP="0084356A">
      <w:pPr>
        <w:spacing w:after="120"/>
        <w:ind w:firstLine="708"/>
        <w:jc w:val="both"/>
      </w:pPr>
      <w:r w:rsidRPr="00A17353">
        <w:t xml:space="preserve">В связи с прекращением или значительным уменьшением объемов того или иного вида деятельности наблюдался активный отток населения из населенных пунктов. Это сопровождалось значительными потерями для социальной и инженерной инфраструктур населенных пунктов и их деградацией, вплоть до полного исчезновения.  </w:t>
      </w:r>
    </w:p>
    <w:p w:rsidR="0084356A" w:rsidRPr="00A17353" w:rsidRDefault="0084356A" w:rsidP="0084356A">
      <w:pPr>
        <w:spacing w:after="120"/>
        <w:ind w:firstLine="708"/>
        <w:jc w:val="both"/>
      </w:pPr>
      <w:r w:rsidRPr="00A17353">
        <w:t xml:space="preserve">Населенные пункты в процессе своего развития на разных этапах своего существования формировались на основе властных решений. Строительство в них велось на основе планов и проектов. </w:t>
      </w:r>
    </w:p>
    <w:p w:rsidR="0084356A" w:rsidRPr="00A17353" w:rsidRDefault="0084356A" w:rsidP="0084356A">
      <w:pPr>
        <w:spacing w:after="120"/>
        <w:ind w:firstLine="708"/>
        <w:jc w:val="both"/>
      </w:pPr>
      <w:r w:rsidRPr="00A17353">
        <w:t xml:space="preserve">Сформировавшиеся в этих условиях населенные места </w:t>
      </w:r>
      <w:r>
        <w:t xml:space="preserve">тем не менее </w:t>
      </w:r>
      <w:r w:rsidRPr="00A17353">
        <w:t>не всегда имеют выраженную планировочную структуру и, соответственно, не во всем удобны для жизнедеятельности человека. Поэтому населенные пункты постоянно находятся в процессе градостроительных изменений, связанных с их упорядочением, на основе выработанных историческим опытом человека архитектурно-планировочных принципов.</w:t>
      </w:r>
    </w:p>
    <w:p w:rsidR="0084356A" w:rsidRPr="00A17353" w:rsidRDefault="0084356A" w:rsidP="0084356A">
      <w:pPr>
        <w:spacing w:after="120"/>
        <w:jc w:val="both"/>
      </w:pPr>
      <w:r w:rsidRPr="00A17353">
        <w:lastRenderedPageBreak/>
        <w:tab/>
        <w:t xml:space="preserve">Решение задач формирования планировочной структуры населенных пунктов (а также и многих иных задач) осуществляется при подготовке и принятии генеральных планов поселений. В соответствии с генеральными планами определяются границы перспективного развития населенного пункта, в пределах которых осуществляется его развитие. Границы населенных пунктов являются, в соответствии с российским законодательством, основанием для разработки </w:t>
      </w:r>
      <w:r>
        <w:t>землеустроительных документов</w:t>
      </w:r>
      <w:r w:rsidRPr="00A17353">
        <w:t xml:space="preserve">, разграничивающих земли </w:t>
      </w:r>
      <w:r>
        <w:t>населенных пунктов</w:t>
      </w:r>
      <w:r w:rsidRPr="00A17353">
        <w:t xml:space="preserve"> и земли иных категорий.</w:t>
      </w:r>
    </w:p>
    <w:p w:rsidR="0084356A" w:rsidRPr="00A17353" w:rsidRDefault="0084356A" w:rsidP="0084356A">
      <w:pPr>
        <w:spacing w:after="120"/>
        <w:jc w:val="both"/>
      </w:pPr>
      <w:r w:rsidRPr="00A17353">
        <w:tab/>
        <w:t xml:space="preserve">Вместе с тем, полноценный анализ перспектив развития территории муниципального района, на котором расположены поселения, включающие населенные пункты, невозможен без хотя бы поверхностного изучения перспектив развития этих населенных пунктов как основных элементов планировочной структуры муниципального района, точек его социального и экономического роста и градостроительного развития. </w:t>
      </w:r>
    </w:p>
    <w:p w:rsidR="0084356A" w:rsidRPr="00A17353" w:rsidRDefault="0084356A" w:rsidP="0084356A">
      <w:pPr>
        <w:spacing w:after="120"/>
        <w:jc w:val="both"/>
      </w:pPr>
      <w:r w:rsidRPr="00A17353">
        <w:tab/>
        <w:t>В процессе изучения размещения населенных пунктов района, существующих между ними связей, динамики изменения их границ и их внутреннего состояния нами были сделаны выводы об интенсивности использования территории населенных мест в течение последнего десятилетия.</w:t>
      </w:r>
    </w:p>
    <w:p w:rsidR="0084356A" w:rsidRPr="00A17353" w:rsidRDefault="0084356A" w:rsidP="0084356A">
      <w:pPr>
        <w:spacing w:after="120"/>
        <w:jc w:val="both"/>
      </w:pPr>
      <w:r w:rsidRPr="00A17353">
        <w:tab/>
        <w:t>Поскольку в этом периоде властное управление территорией было сосредоточено на районном уровне, осуществлялась политика равного поддержания и социально-экономического выравнивания всех населенных пунктов как мест проживания, приложения труда и социального обслуживания жителей района. Это в условиях экономического спада, безусловно, способствовало сохранению населенных мест, многие из которых в условиях свободного саморазвития просто прекратили бы свое существование. В настоящее время данная политика продолжает действовать в условиях постепенного перехода к саморазвивающимся территориям поселений, в соответствии с осуществляемой в стране реформой местного самоуправления.</w:t>
      </w:r>
    </w:p>
    <w:p w:rsidR="0084356A" w:rsidRPr="00A17353" w:rsidRDefault="0084356A" w:rsidP="0084356A">
      <w:pPr>
        <w:spacing w:after="120"/>
        <w:jc w:val="both"/>
      </w:pPr>
      <w:r w:rsidRPr="00A17353">
        <w:tab/>
        <w:t xml:space="preserve">Вместе с тем, никакие выравнивающие меры не смогли предотвратить негативных демографических процессов, обусловленных социально-экономическими и биологическими причинами. </w:t>
      </w:r>
    </w:p>
    <w:p w:rsidR="0084356A" w:rsidRPr="00BF5C72" w:rsidRDefault="0084356A" w:rsidP="0084356A">
      <w:pPr>
        <w:pStyle w:val="p2"/>
        <w:spacing w:before="0" w:beforeAutospacing="0" w:after="120" w:afterAutospacing="0"/>
        <w:ind w:firstLine="708"/>
        <w:jc w:val="both"/>
      </w:pPr>
      <w:r w:rsidRPr="00BF5C72">
        <w:t>К началу 2008 года численность населения Каларского района составила 9579 человек.</w:t>
      </w:r>
      <w:r w:rsidRPr="00BF5C72">
        <w:rPr>
          <w:color w:val="FF0000"/>
        </w:rPr>
        <w:t xml:space="preserve"> </w:t>
      </w:r>
      <w:r w:rsidRPr="00BF5C72">
        <w:t>За 1992 – 2006 годы численность населения сократилась в Каларском  районе всего на 1,02 %.</w:t>
      </w:r>
      <w:r w:rsidRPr="00BF5C72">
        <w:rPr>
          <w:color w:val="FF0000"/>
        </w:rPr>
        <w:t xml:space="preserve"> </w:t>
      </w:r>
      <w:r w:rsidRPr="00BF5C72">
        <w:t>Максимальный естественный прирост населения был отмечен в 1992 году.</w:t>
      </w:r>
    </w:p>
    <w:p w:rsidR="0084356A" w:rsidRPr="00BF5C72" w:rsidRDefault="0084356A" w:rsidP="0084356A">
      <w:pPr>
        <w:spacing w:after="120"/>
        <w:rPr>
          <w:i/>
          <w:iCs/>
          <w:color w:val="FF0000"/>
        </w:rPr>
      </w:pPr>
      <w:r w:rsidRPr="00BF5C72">
        <w:rPr>
          <w:i/>
          <w:iCs/>
          <w:color w:val="FF0000"/>
        </w:rPr>
        <w:t xml:space="preserve"> </w:t>
      </w:r>
    </w:p>
    <w:p w:rsidR="0084356A" w:rsidRPr="00BF5C72" w:rsidRDefault="0084356A" w:rsidP="0084356A">
      <w:pPr>
        <w:spacing w:after="120"/>
        <w:jc w:val="center"/>
        <w:rPr>
          <w:color w:val="FF0000"/>
        </w:rPr>
      </w:pPr>
      <w:r>
        <w:rPr>
          <w:noProof/>
          <w:color w:val="FF0000"/>
          <w:lang w:eastAsia="ru-RU"/>
        </w:rPr>
        <w:drawing>
          <wp:inline distT="0" distB="0" distL="0" distR="0">
            <wp:extent cx="4575810" cy="2747010"/>
            <wp:effectExtent l="42672" t="6096" r="48768" b="85344"/>
            <wp:docPr id="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4356A" w:rsidRPr="00BF5C72" w:rsidRDefault="0084356A" w:rsidP="0084356A">
      <w:pPr>
        <w:spacing w:after="120"/>
        <w:jc w:val="center"/>
        <w:rPr>
          <w:i/>
          <w:iCs/>
        </w:rPr>
      </w:pPr>
      <w:r w:rsidRPr="00BF5C72">
        <w:rPr>
          <w:i/>
          <w:iCs/>
        </w:rPr>
        <w:t xml:space="preserve">Рис. </w:t>
      </w:r>
      <w:r>
        <w:rPr>
          <w:i/>
          <w:iCs/>
        </w:rPr>
        <w:t>1</w:t>
      </w:r>
      <w:r w:rsidRPr="00BF5C72">
        <w:rPr>
          <w:i/>
          <w:iCs/>
        </w:rPr>
        <w:t>.</w:t>
      </w:r>
    </w:p>
    <w:p w:rsidR="0084356A" w:rsidRPr="00BF5C72" w:rsidRDefault="0084356A" w:rsidP="0084356A">
      <w:pPr>
        <w:pStyle w:val="p2"/>
        <w:spacing w:before="0" w:beforeAutospacing="0" w:after="120" w:afterAutospacing="0"/>
        <w:ind w:firstLine="709"/>
        <w:jc w:val="both"/>
      </w:pPr>
      <w:r w:rsidRPr="00BF5C72">
        <w:lastRenderedPageBreak/>
        <w:t xml:space="preserve">В 2000 году превышение числа родившихся над числом умерших составило в целом по району 52 человека, а в 2006 году - 57 человек. </w:t>
      </w:r>
    </w:p>
    <w:p w:rsidR="0084356A" w:rsidRPr="00BF5C72" w:rsidRDefault="0084356A" w:rsidP="0084356A">
      <w:pPr>
        <w:spacing w:after="120"/>
        <w:jc w:val="center"/>
        <w:rPr>
          <w:color w:val="FF0000"/>
        </w:rPr>
      </w:pPr>
      <w:r>
        <w:rPr>
          <w:noProof/>
          <w:color w:val="FF0000"/>
          <w:lang w:eastAsia="ru-RU"/>
        </w:rPr>
        <w:drawing>
          <wp:inline distT="0" distB="0" distL="0" distR="0">
            <wp:extent cx="4575810" cy="2747010"/>
            <wp:effectExtent l="42672" t="6096" r="48768" b="85344"/>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356A" w:rsidRPr="00BF5C72" w:rsidRDefault="0084356A" w:rsidP="0084356A">
      <w:pPr>
        <w:spacing w:after="120"/>
        <w:jc w:val="center"/>
        <w:rPr>
          <w:i/>
          <w:iCs/>
        </w:rPr>
      </w:pPr>
      <w:r w:rsidRPr="00BF5C72">
        <w:rPr>
          <w:i/>
          <w:iCs/>
        </w:rPr>
        <w:t>Рис. 2.</w:t>
      </w:r>
    </w:p>
    <w:p w:rsidR="0084356A" w:rsidRPr="00BF5C72" w:rsidRDefault="0084356A" w:rsidP="0084356A">
      <w:pPr>
        <w:pStyle w:val="p2"/>
        <w:spacing w:before="0" w:beforeAutospacing="0" w:after="120" w:afterAutospacing="0"/>
        <w:ind w:firstLine="708"/>
        <w:jc w:val="both"/>
      </w:pPr>
      <w:r w:rsidRPr="00BF5C72">
        <w:t xml:space="preserve">Снижение уровня рождаемости началось с конца 60-х годов. Современные параметры рождаемости в два раза меньше, чем требуется для замещения поколений: в среднем на одну женщину приходится 1,2 рождения при 2,15, необходимых для простого воспроизводства населения. Характер рождаемости в районе определяется массовым распространением </w:t>
      </w:r>
      <w:proofErr w:type="spellStart"/>
      <w:r w:rsidRPr="00BF5C72">
        <w:t>малодетности</w:t>
      </w:r>
      <w:proofErr w:type="spellEnd"/>
      <w:r w:rsidRPr="00BF5C72">
        <w:t xml:space="preserve"> (1-2 ребенка),</w:t>
      </w:r>
      <w:r w:rsidRPr="00BF5C72">
        <w:rPr>
          <w:color w:val="FF0000"/>
        </w:rPr>
        <w:t xml:space="preserve"> </w:t>
      </w:r>
      <w:r w:rsidRPr="00BF5C72">
        <w:t xml:space="preserve">сближением параметров рождаемости </w:t>
      </w:r>
      <w:r>
        <w:t>сельского</w:t>
      </w:r>
      <w:r w:rsidRPr="00BF5C72">
        <w:t xml:space="preserve"> и сельского населения, откладыванием рождения первого ребенка, ростом внебрачной рождаемости.</w:t>
      </w:r>
    </w:p>
    <w:p w:rsidR="0084356A" w:rsidRPr="00BF5C72" w:rsidRDefault="0084356A" w:rsidP="0084356A">
      <w:pPr>
        <w:pStyle w:val="p2"/>
        <w:spacing w:before="0" w:beforeAutospacing="0" w:after="120" w:afterAutospacing="0"/>
        <w:ind w:firstLine="708"/>
        <w:jc w:val="both"/>
      </w:pPr>
      <w:r w:rsidRPr="00BF5C72">
        <w:t>По сравнению с 1990 годом количество зарегистрированных браков в 2004 году снизилось почти на треть. Молодые пары все чаще отказываются от официальной регистрации брака, распространенность юридически не оформленных браков привела к тому, что в 2004 году каждый четвертый ребенок рождался вне брака.</w:t>
      </w:r>
    </w:p>
    <w:p w:rsidR="0084356A" w:rsidRPr="00BF5C72" w:rsidRDefault="0084356A" w:rsidP="0084356A">
      <w:pPr>
        <w:pStyle w:val="p2"/>
        <w:spacing w:before="0" w:beforeAutospacing="0" w:after="120" w:afterAutospacing="0"/>
        <w:ind w:firstLine="708"/>
        <w:jc w:val="both"/>
      </w:pPr>
      <w:r w:rsidRPr="00BF5C72">
        <w:t xml:space="preserve">Причиной </w:t>
      </w:r>
      <w:proofErr w:type="spellStart"/>
      <w:r w:rsidRPr="00BF5C72">
        <w:t>депопуляции</w:t>
      </w:r>
      <w:proofErr w:type="spellEnd"/>
      <w:r w:rsidRPr="00BF5C72">
        <w:t xml:space="preserve"> в Каларском  районе также является высокая смертность. В 2001 году резко возросло число умерших. Общая тенденция динамики смертности населения характеризуется </w:t>
      </w:r>
      <w:proofErr w:type="spellStart"/>
      <w:r w:rsidRPr="00BF5C72">
        <w:t>сверхсмертностью</w:t>
      </w:r>
      <w:proofErr w:type="spellEnd"/>
      <w:r w:rsidRPr="00BF5C72">
        <w:t xml:space="preserve"> людей трудоспособного возраста, среди которых около 80 процентов составляют мужчины.</w:t>
      </w:r>
      <w:r w:rsidRPr="00BF5C72">
        <w:rPr>
          <w:color w:val="FF0000"/>
        </w:rPr>
        <w:t xml:space="preserve"> </w:t>
      </w:r>
      <w:r w:rsidRPr="00BF5C72">
        <w:t>Уровень смертности среди мужчин в 4 раза выше, чем уровень смертности среди женщин, и в два - четыре раза выше аналогичного показателя в развитых странах.</w:t>
      </w:r>
    </w:p>
    <w:p w:rsidR="0084356A" w:rsidRPr="00BF5C72" w:rsidRDefault="0084356A" w:rsidP="0084356A">
      <w:pPr>
        <w:pStyle w:val="p2"/>
        <w:spacing w:before="0" w:beforeAutospacing="0" w:after="120" w:afterAutospacing="0"/>
        <w:ind w:firstLine="708"/>
        <w:jc w:val="both"/>
      </w:pPr>
      <w:r w:rsidRPr="00BF5C72">
        <w:t>Стабильно высокими сохраняются показатели смертности от инфекционных и паразитарных болезней, в том числе от туберкулеза, болезней органов дыхания, системы кровообращения, несчастных случаев, отравлений и травм (включая отравления алкоголем и автотранспортные травмы), а также в результате убийств и самоубийств.</w:t>
      </w:r>
    </w:p>
    <w:p w:rsidR="0084356A" w:rsidRPr="00BF5C72" w:rsidRDefault="0084356A" w:rsidP="0084356A">
      <w:pPr>
        <w:pStyle w:val="p2"/>
        <w:spacing w:before="0" w:beforeAutospacing="0" w:after="120" w:afterAutospacing="0"/>
        <w:ind w:firstLine="708"/>
        <w:jc w:val="both"/>
      </w:pPr>
      <w:r w:rsidRPr="00BF5C72">
        <w:t>Состояние здоровья и уровень смертности населения отражаются на показателях ожидаемой продолжительности жизни населения, которая в настоящее время составляет 65,9 года (в 1992 году - 68,8 года). Ожидаемая продолжительность жизни мужчин на 12 лет ниже, чем продолжительность жизни женщин. При сохранении имеющегося на сегодня уровня смертности населения из числа россиян, достигших в 2004 году 16 лет, доживут до 60 лет лишь 58 процентов мужчин. Динамика представлена на рис.</w:t>
      </w:r>
      <w:r>
        <w:t xml:space="preserve"> 3</w:t>
      </w:r>
      <w:r w:rsidRPr="00BF5C72">
        <w:t>.</w:t>
      </w:r>
    </w:p>
    <w:p w:rsidR="0084356A" w:rsidRPr="00BF5C72" w:rsidRDefault="0084356A" w:rsidP="0084356A">
      <w:pPr>
        <w:spacing w:after="120"/>
        <w:rPr>
          <w:color w:val="FF0000"/>
        </w:rPr>
      </w:pPr>
    </w:p>
    <w:p w:rsidR="0084356A" w:rsidRPr="00BF5C72" w:rsidRDefault="0084356A" w:rsidP="0084356A">
      <w:pPr>
        <w:spacing w:after="120"/>
        <w:jc w:val="center"/>
        <w:rPr>
          <w:color w:val="FF0000"/>
        </w:rPr>
      </w:pPr>
      <w:r>
        <w:rPr>
          <w:noProof/>
          <w:color w:val="FF0000"/>
          <w:lang w:eastAsia="ru-RU"/>
        </w:rPr>
        <w:lastRenderedPageBreak/>
        <w:drawing>
          <wp:inline distT="0" distB="0" distL="0" distR="0">
            <wp:extent cx="4575810" cy="2747010"/>
            <wp:effectExtent l="42672" t="6096" r="48768" b="85344"/>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356A" w:rsidRPr="00BF5C72" w:rsidRDefault="0084356A" w:rsidP="0084356A">
      <w:pPr>
        <w:spacing w:after="120"/>
        <w:jc w:val="center"/>
        <w:rPr>
          <w:i/>
          <w:iCs/>
        </w:rPr>
      </w:pPr>
      <w:r w:rsidRPr="00BF5C72">
        <w:rPr>
          <w:i/>
          <w:iCs/>
        </w:rPr>
        <w:t xml:space="preserve">Рис. </w:t>
      </w:r>
      <w:r>
        <w:rPr>
          <w:i/>
          <w:iCs/>
        </w:rPr>
        <w:t>3</w:t>
      </w:r>
      <w:r w:rsidRPr="00BF5C72">
        <w:rPr>
          <w:i/>
          <w:iCs/>
        </w:rPr>
        <w:t>.</w:t>
      </w:r>
    </w:p>
    <w:p w:rsidR="0084356A" w:rsidRPr="00BF5C72" w:rsidRDefault="0084356A" w:rsidP="0084356A">
      <w:pPr>
        <w:spacing w:after="120"/>
        <w:jc w:val="center"/>
        <w:rPr>
          <w:color w:val="FF0000"/>
        </w:rPr>
      </w:pPr>
    </w:p>
    <w:p w:rsidR="0084356A" w:rsidRPr="00BF5C72" w:rsidRDefault="0084356A" w:rsidP="0084356A">
      <w:pPr>
        <w:pStyle w:val="p2"/>
        <w:spacing w:before="0" w:beforeAutospacing="0" w:after="120" w:afterAutospacing="0"/>
        <w:ind w:firstLine="709"/>
        <w:jc w:val="both"/>
      </w:pPr>
      <w:r w:rsidRPr="00BF5C72">
        <w:t xml:space="preserve">Снижение рождаемости и сокращение доли детей в общей численности населения ведет к старению населения района. Вместе с тем, число людей пенсионного возраста стабильно (на 30%) меньше, чем детей и молодежи в возрасте до 18 лет. </w:t>
      </w:r>
    </w:p>
    <w:p w:rsidR="0084356A" w:rsidRPr="00BF5C72" w:rsidRDefault="0084356A" w:rsidP="0084356A">
      <w:pPr>
        <w:spacing w:after="120"/>
        <w:jc w:val="center"/>
        <w:rPr>
          <w:color w:val="FF0000"/>
        </w:rPr>
      </w:pPr>
      <w:r>
        <w:rPr>
          <w:noProof/>
          <w:color w:val="FF0000"/>
          <w:lang w:eastAsia="ru-RU"/>
        </w:rPr>
        <w:drawing>
          <wp:inline distT="0" distB="0" distL="0" distR="0">
            <wp:extent cx="4572762" cy="2746629"/>
            <wp:effectExtent l="12192" t="6096" r="6096" b="0"/>
            <wp:docPr id="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356A" w:rsidRPr="00BF5C72" w:rsidRDefault="0084356A" w:rsidP="0084356A">
      <w:pPr>
        <w:spacing w:after="120"/>
        <w:jc w:val="center"/>
        <w:rPr>
          <w:i/>
          <w:iCs/>
        </w:rPr>
      </w:pPr>
      <w:r w:rsidRPr="00BF5C72">
        <w:rPr>
          <w:i/>
          <w:iCs/>
        </w:rPr>
        <w:t xml:space="preserve">Рис. </w:t>
      </w:r>
      <w:r>
        <w:rPr>
          <w:i/>
          <w:iCs/>
        </w:rPr>
        <w:t>4</w:t>
      </w:r>
      <w:r w:rsidRPr="00BF5C72">
        <w:rPr>
          <w:i/>
          <w:iCs/>
        </w:rPr>
        <w:t>.</w:t>
      </w:r>
    </w:p>
    <w:p w:rsidR="0084356A" w:rsidRPr="00BF5C72" w:rsidRDefault="0084356A" w:rsidP="0084356A">
      <w:pPr>
        <w:spacing w:after="120"/>
        <w:jc w:val="both"/>
        <w:rPr>
          <w:i/>
          <w:iCs/>
        </w:rPr>
      </w:pPr>
      <w:r w:rsidRPr="00BF5C72">
        <w:rPr>
          <w:color w:val="FF0000"/>
        </w:rPr>
        <w:tab/>
      </w:r>
      <w:r w:rsidRPr="00BF5C72">
        <w:t xml:space="preserve">В связи со снижением числа умерших несколько возросла численность пенсионеров. </w:t>
      </w:r>
    </w:p>
    <w:p w:rsidR="0084356A" w:rsidRPr="00BF5C72" w:rsidRDefault="0084356A" w:rsidP="0084356A">
      <w:pPr>
        <w:spacing w:after="120"/>
        <w:jc w:val="center"/>
        <w:rPr>
          <w:color w:val="FF0000"/>
        </w:rPr>
      </w:pPr>
      <w:r>
        <w:rPr>
          <w:noProof/>
          <w:color w:val="FF0000"/>
          <w:lang w:eastAsia="ru-RU"/>
        </w:rPr>
        <w:lastRenderedPageBreak/>
        <w:drawing>
          <wp:inline distT="0" distB="0" distL="0" distR="0">
            <wp:extent cx="4596384" cy="2730626"/>
            <wp:effectExtent l="48768" t="6096" r="50673" b="82678"/>
            <wp:docPr id="5"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356A" w:rsidRPr="00BF5C72" w:rsidRDefault="0084356A" w:rsidP="0084356A">
      <w:pPr>
        <w:spacing w:after="120"/>
        <w:jc w:val="center"/>
        <w:rPr>
          <w:i/>
          <w:iCs/>
        </w:rPr>
      </w:pPr>
      <w:r w:rsidRPr="00BF5C72">
        <w:rPr>
          <w:i/>
          <w:iCs/>
        </w:rPr>
        <w:t xml:space="preserve">Рис. </w:t>
      </w:r>
      <w:r>
        <w:rPr>
          <w:i/>
          <w:iCs/>
        </w:rPr>
        <w:t>5</w:t>
      </w:r>
      <w:r w:rsidRPr="00BF5C72">
        <w:rPr>
          <w:i/>
          <w:iCs/>
        </w:rPr>
        <w:t>.</w:t>
      </w:r>
    </w:p>
    <w:p w:rsidR="0084356A" w:rsidRPr="00BF5C72" w:rsidRDefault="0084356A" w:rsidP="0084356A">
      <w:pPr>
        <w:spacing w:after="120"/>
        <w:jc w:val="both"/>
      </w:pPr>
      <w:r w:rsidRPr="00BF5C72">
        <w:rPr>
          <w:color w:val="FF0000"/>
        </w:rPr>
        <w:tab/>
      </w:r>
      <w:r w:rsidRPr="00BF5C72">
        <w:t xml:space="preserve">Рост доли трудоспособного населения сопровождается увеличением занятости, что, тем не менее, сопровождается ростом численности безработных (Рис. </w:t>
      </w:r>
      <w:r>
        <w:t>6</w:t>
      </w:r>
      <w:r w:rsidRPr="00BF5C72">
        <w:t>.-</w:t>
      </w:r>
      <w:r>
        <w:t xml:space="preserve"> 7</w:t>
      </w:r>
      <w:r w:rsidRPr="00BF5C72">
        <w:t>.).</w:t>
      </w:r>
    </w:p>
    <w:p w:rsidR="0084356A" w:rsidRPr="00BF5C72" w:rsidRDefault="0084356A" w:rsidP="0084356A">
      <w:pPr>
        <w:spacing w:after="120"/>
      </w:pPr>
    </w:p>
    <w:p w:rsidR="0084356A" w:rsidRPr="00BF5C72" w:rsidRDefault="0084356A" w:rsidP="0084356A">
      <w:pPr>
        <w:spacing w:after="120"/>
        <w:jc w:val="center"/>
        <w:rPr>
          <w:color w:val="FF0000"/>
        </w:rPr>
      </w:pPr>
      <w:r>
        <w:rPr>
          <w:noProof/>
          <w:lang w:eastAsia="ru-RU"/>
        </w:rPr>
        <w:drawing>
          <wp:inline distT="0" distB="0" distL="0" distR="0">
            <wp:extent cx="4575810" cy="2747010"/>
            <wp:effectExtent l="42672" t="6096" r="48768" b="85344"/>
            <wp:docPr id="6"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356A" w:rsidRPr="00BF5C72" w:rsidRDefault="0084356A" w:rsidP="0084356A">
      <w:pPr>
        <w:spacing w:after="120"/>
        <w:jc w:val="center"/>
        <w:rPr>
          <w:i/>
          <w:iCs/>
        </w:rPr>
      </w:pPr>
      <w:r w:rsidRPr="00BF5C72">
        <w:rPr>
          <w:i/>
          <w:iCs/>
        </w:rPr>
        <w:t xml:space="preserve">Рис. </w:t>
      </w:r>
      <w:r>
        <w:rPr>
          <w:i/>
          <w:iCs/>
        </w:rPr>
        <w:t>6</w:t>
      </w:r>
      <w:r w:rsidRPr="00BF5C72">
        <w:rPr>
          <w:i/>
          <w:iCs/>
        </w:rPr>
        <w:t>.</w:t>
      </w:r>
    </w:p>
    <w:p w:rsidR="0084356A" w:rsidRPr="00BF5C72" w:rsidRDefault="0084356A" w:rsidP="0084356A">
      <w:pPr>
        <w:spacing w:after="120"/>
        <w:jc w:val="center"/>
        <w:rPr>
          <w:color w:val="FF0000"/>
        </w:rPr>
      </w:pPr>
    </w:p>
    <w:p w:rsidR="0084356A" w:rsidRPr="00BF5C72" w:rsidRDefault="0084356A" w:rsidP="0084356A">
      <w:pPr>
        <w:spacing w:after="120"/>
        <w:jc w:val="center"/>
        <w:rPr>
          <w:color w:val="FF0000"/>
        </w:rPr>
      </w:pPr>
      <w:r>
        <w:rPr>
          <w:noProof/>
          <w:color w:val="FF0000"/>
          <w:lang w:eastAsia="ru-RU"/>
        </w:rPr>
        <w:lastRenderedPageBreak/>
        <w:drawing>
          <wp:inline distT="0" distB="0" distL="0" distR="0">
            <wp:extent cx="4575810" cy="2747010"/>
            <wp:effectExtent l="42672" t="6096" r="48768" b="85344"/>
            <wp:docPr id="7"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356A" w:rsidRPr="00BF5C72" w:rsidRDefault="0084356A" w:rsidP="0084356A">
      <w:pPr>
        <w:spacing w:after="120"/>
        <w:jc w:val="center"/>
        <w:rPr>
          <w:i/>
          <w:iCs/>
        </w:rPr>
      </w:pPr>
      <w:r w:rsidRPr="00BF5C72">
        <w:rPr>
          <w:i/>
          <w:iCs/>
        </w:rPr>
        <w:t xml:space="preserve">Рис. </w:t>
      </w:r>
      <w:r>
        <w:rPr>
          <w:i/>
          <w:iCs/>
        </w:rPr>
        <w:t>7</w:t>
      </w:r>
      <w:r w:rsidRPr="00BF5C72">
        <w:rPr>
          <w:i/>
          <w:iCs/>
        </w:rPr>
        <w:t>.</w:t>
      </w:r>
    </w:p>
    <w:p w:rsidR="0084356A" w:rsidRPr="00BF5C72" w:rsidRDefault="0084356A" w:rsidP="0084356A">
      <w:pPr>
        <w:pStyle w:val="p2"/>
        <w:spacing w:before="0" w:beforeAutospacing="0" w:after="120" w:afterAutospacing="0"/>
        <w:ind w:firstLine="709"/>
        <w:jc w:val="both"/>
      </w:pPr>
      <w:r w:rsidRPr="00BF5C72">
        <w:t>Низкий уровень здоровья населения репродуктивного возраста, высокая распространенность абортов, а также патологические состояния в период беременности и родов обусловливают высокие показатели материнской, перинатальной смертности, мертворождаемости.</w:t>
      </w:r>
    </w:p>
    <w:p w:rsidR="0084356A" w:rsidRPr="00BF5C72" w:rsidRDefault="0084356A" w:rsidP="0084356A">
      <w:pPr>
        <w:pStyle w:val="p2"/>
        <w:spacing w:before="0" w:beforeAutospacing="0" w:after="120" w:afterAutospacing="0"/>
        <w:ind w:firstLine="708"/>
        <w:jc w:val="both"/>
      </w:pPr>
      <w:r w:rsidRPr="00BF5C72">
        <w:t xml:space="preserve">Негативные явления в демографической и социальной сфере во многом связаны с ухудшением миграционной ситуации. В 90-е годы внешняя миграция играла существенную роль, восполняя численность населения, равную естественной убыли. Однако, в последние годы наблюдалось устойчивое увеличение миграции с территории района. Вследствие изменения внутренних миграционных потоков в течение 90-х годов сокращалась численность населения всех северных и восточных районов Забайкальского края. </w:t>
      </w:r>
    </w:p>
    <w:p w:rsidR="0084356A" w:rsidRDefault="0084356A" w:rsidP="0084356A">
      <w:pPr>
        <w:pStyle w:val="p2"/>
        <w:spacing w:before="0" w:beforeAutospacing="0" w:after="120" w:afterAutospacing="0"/>
        <w:ind w:firstLine="709"/>
        <w:jc w:val="both"/>
      </w:pPr>
      <w:r w:rsidRPr="00BF5C72">
        <w:t>Анализ демографической ситуации свидетельствует о наличии в районе специфических проблем населения, требующих особого подхода к их решению.</w:t>
      </w:r>
      <w:r w:rsidRPr="00BF5C72">
        <w:rPr>
          <w:color w:val="FF0000"/>
        </w:rPr>
        <w:t xml:space="preserve"> </w:t>
      </w:r>
      <w:r w:rsidRPr="00BF5C72">
        <w:t>Сформировавшиеся тенденции в области естественного движения</w:t>
      </w:r>
      <w:r w:rsidRPr="00BF5C72">
        <w:rPr>
          <w:color w:val="FF0000"/>
        </w:rPr>
        <w:t xml:space="preserve"> </w:t>
      </w:r>
      <w:r w:rsidRPr="00BF5C72">
        <w:t>населения предопределяют дальнейшее сокращение его численности, а также старение населения. По нашим прогнозам, при сохранении существующих тенденций население района к 2025 году сократится по сравнению с началом 1992 года</w:t>
      </w:r>
      <w:r w:rsidRPr="00BF5C72">
        <w:rPr>
          <w:color w:val="FF0000"/>
        </w:rPr>
        <w:t xml:space="preserve"> </w:t>
      </w:r>
      <w:r w:rsidRPr="00BF5C72">
        <w:t>на 6-7 тыс. человек, это больше чем в два раза, а численность лиц, выходящих за пределы трудоспособного возраста, почти в два раза превысит численность лиц, достигших 16 лет.</w:t>
      </w:r>
    </w:p>
    <w:p w:rsidR="0084356A" w:rsidRPr="00BF5C72" w:rsidRDefault="0084356A" w:rsidP="0084356A">
      <w:pPr>
        <w:pStyle w:val="p2"/>
        <w:spacing w:before="0" w:beforeAutospacing="0" w:after="120" w:afterAutospacing="0"/>
        <w:ind w:firstLine="709"/>
        <w:jc w:val="both"/>
      </w:pPr>
      <w:r>
        <w:t xml:space="preserve">Официальный прогноз Росстата РФ до 2036 года более оптимистичен. По </w:t>
      </w:r>
      <w:proofErr w:type="spellStart"/>
      <w:r>
        <w:t>Каларскому</w:t>
      </w:r>
      <w:proofErr w:type="spellEnd"/>
      <w:r>
        <w:t xml:space="preserve"> району (с учетом общероссийских тенденций) может ожидаться к 2025 году численность населения: 8172 (низкий прогноз), 8143 (средний прогноз), 8419 (высокий прогноз).</w:t>
      </w:r>
    </w:p>
    <w:p w:rsidR="0084356A" w:rsidRPr="00BF5C72" w:rsidRDefault="0084356A" w:rsidP="0084356A">
      <w:pPr>
        <w:pStyle w:val="p2"/>
        <w:spacing w:before="0" w:beforeAutospacing="0" w:after="120" w:afterAutospacing="0"/>
        <w:ind w:firstLine="708"/>
        <w:jc w:val="center"/>
        <w:rPr>
          <w:color w:val="FF0000"/>
        </w:rPr>
      </w:pPr>
      <w:r>
        <w:rPr>
          <w:noProof/>
          <w:color w:val="FF0000"/>
        </w:rPr>
        <w:lastRenderedPageBreak/>
        <w:drawing>
          <wp:inline distT="0" distB="0" distL="0" distR="0">
            <wp:extent cx="4931283" cy="3224022"/>
            <wp:effectExtent l="54864" t="6096" r="52578" b="84582"/>
            <wp:docPr id="8"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356A" w:rsidRPr="00BF5C72" w:rsidRDefault="0084356A" w:rsidP="0084356A">
      <w:pPr>
        <w:pStyle w:val="p2"/>
        <w:spacing w:before="0" w:beforeAutospacing="0" w:after="120" w:afterAutospacing="0"/>
        <w:ind w:firstLine="708"/>
        <w:jc w:val="center"/>
        <w:rPr>
          <w:i/>
          <w:iCs/>
        </w:rPr>
      </w:pPr>
      <w:r w:rsidRPr="00BF5C72">
        <w:rPr>
          <w:i/>
          <w:iCs/>
        </w:rPr>
        <w:t xml:space="preserve">Рис. </w:t>
      </w:r>
      <w:r>
        <w:rPr>
          <w:i/>
          <w:iCs/>
        </w:rPr>
        <w:t>8</w:t>
      </w:r>
      <w:r w:rsidRPr="00BF5C72">
        <w:rPr>
          <w:i/>
          <w:iCs/>
        </w:rPr>
        <w:t>.</w:t>
      </w:r>
    </w:p>
    <w:p w:rsidR="0084356A" w:rsidRPr="00BF5C72" w:rsidRDefault="0084356A" w:rsidP="0084356A">
      <w:pPr>
        <w:spacing w:after="120"/>
        <w:ind w:firstLine="709"/>
        <w:jc w:val="both"/>
      </w:pPr>
      <w:r w:rsidRPr="00BF5C72">
        <w:t>Вместе с тем, оптимистический прогноз, основанный на предположении о том, что  сокращение численности населения района в течение последних пятнадцати лет был обусловлен экономическим спадом, преодоленным позднее, а также на инициативах Федеральных органов власти по стимулированию (в том числе экономическому) повышения рождаемости, позволяет надеяться на то, что численность населения не сократится по сравнению с достигнутым уровнем</w:t>
      </w:r>
      <w:r>
        <w:t>, а будет расти</w:t>
      </w:r>
      <w:r w:rsidRPr="00BF5C72">
        <w:t xml:space="preserve">. </w:t>
      </w:r>
    </w:p>
    <w:p w:rsidR="0084356A" w:rsidRDefault="0084356A" w:rsidP="0084356A">
      <w:pPr>
        <w:spacing w:after="120"/>
        <w:ind w:firstLine="708"/>
        <w:jc w:val="both"/>
      </w:pPr>
      <w:r>
        <w:t xml:space="preserve">Демографический анализ, представленный на рис. 8 в предшествующей схеме территориального планирования муниципального района «Каларский район» почти не противоречит демографической статистике. </w:t>
      </w:r>
    </w:p>
    <w:p w:rsidR="0084356A" w:rsidRDefault="0084356A" w:rsidP="0084356A">
      <w:pPr>
        <w:spacing w:after="120"/>
        <w:ind w:firstLine="708"/>
        <w:jc w:val="both"/>
      </w:pPr>
      <w:r>
        <w:t>Таблица А2. Численность населения муниципального района «Каларский район» в 2010 – 2016 гг. по данным Росстата РФ.</w:t>
      </w:r>
    </w:p>
    <w:tbl>
      <w:tblPr>
        <w:tblW w:w="4584"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772"/>
        <w:gridCol w:w="1371"/>
        <w:gridCol w:w="817"/>
        <w:gridCol w:w="817"/>
        <w:gridCol w:w="817"/>
        <w:gridCol w:w="817"/>
        <w:gridCol w:w="817"/>
        <w:gridCol w:w="817"/>
        <w:gridCol w:w="819"/>
      </w:tblGrid>
      <w:tr w:rsidR="0084356A" w:rsidTr="00630942">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rPr>
                <w:b/>
                <w:bCs/>
              </w:rPr>
            </w:pPr>
            <w:r>
              <w:rPr>
                <w:b/>
                <w:bCs/>
              </w:rPr>
              <w:t>Показатели</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rPr>
                <w:b/>
                <w:bCs/>
              </w:rPr>
            </w:pPr>
            <w:r>
              <w:rPr>
                <w:b/>
                <w:bCs/>
              </w:rPr>
              <w:t>Ед. измерения</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rPr>
                <w:b/>
                <w:bCs/>
              </w:rPr>
            </w:pPr>
            <w:r>
              <w:rPr>
                <w:b/>
                <w:bCs/>
              </w:rPr>
              <w:t>2010</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rPr>
                <w:b/>
                <w:bCs/>
              </w:rPr>
            </w:pPr>
            <w:r>
              <w:rPr>
                <w:b/>
                <w:bCs/>
              </w:rPr>
              <w:t>2011</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rPr>
                <w:b/>
                <w:bCs/>
              </w:rPr>
            </w:pPr>
            <w:r>
              <w:rPr>
                <w:b/>
                <w:bCs/>
              </w:rPr>
              <w:t>2012</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rPr>
                <w:b/>
                <w:bCs/>
              </w:rPr>
            </w:pPr>
            <w:r>
              <w:rPr>
                <w:b/>
                <w:bCs/>
              </w:rPr>
              <w:t>2013</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rPr>
                <w:b/>
                <w:bCs/>
              </w:rPr>
            </w:pPr>
            <w:r>
              <w:rPr>
                <w:b/>
                <w:bCs/>
              </w:rPr>
              <w:t>2014</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rPr>
                <w:b/>
                <w:bCs/>
              </w:rPr>
            </w:pPr>
            <w:r>
              <w:rPr>
                <w:b/>
                <w:bCs/>
              </w:rPr>
              <w:t>2015</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rPr>
                <w:b/>
                <w:bCs/>
              </w:rPr>
            </w:pPr>
            <w:r>
              <w:rPr>
                <w:b/>
                <w:bCs/>
              </w:rPr>
              <w:t>2016</w:t>
            </w:r>
          </w:p>
        </w:tc>
      </w:tr>
      <w:tr w:rsidR="0084356A" w:rsidTr="00630942">
        <w:trPr>
          <w:jc w:val="center"/>
        </w:trPr>
        <w:tc>
          <w:tcPr>
            <w:tcW w:w="8893" w:type="dxa"/>
            <w:gridSpan w:val="9"/>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Оценка численности населения на 1 января текущего года</w:t>
            </w:r>
          </w:p>
        </w:tc>
      </w:tr>
      <w:tr w:rsidR="0084356A" w:rsidTr="00630942">
        <w:trPr>
          <w:jc w:val="center"/>
        </w:trPr>
        <w:tc>
          <w:tcPr>
            <w:tcW w:w="8893" w:type="dxa"/>
            <w:gridSpan w:val="9"/>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4356A" w:rsidRDefault="0084356A" w:rsidP="00630942">
            <w:pPr>
              <w:jc w:val="center"/>
            </w:pPr>
            <w:r>
              <w:t>Все население</w:t>
            </w:r>
          </w:p>
        </w:tc>
      </w:tr>
      <w:tr w:rsidR="0084356A" w:rsidTr="00630942">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84356A" w:rsidRDefault="0084356A" w:rsidP="00630942">
            <w:r>
              <w:t>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9601</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9023</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8804</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8570</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8383</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8306</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8253</w:t>
            </w:r>
          </w:p>
        </w:tc>
      </w:tr>
      <w:tr w:rsidR="0084356A" w:rsidTr="00630942">
        <w:trPr>
          <w:jc w:val="center"/>
        </w:trPr>
        <w:tc>
          <w:tcPr>
            <w:tcW w:w="8893" w:type="dxa"/>
            <w:gridSpan w:val="9"/>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4356A" w:rsidRDefault="0084356A" w:rsidP="00630942">
            <w:pPr>
              <w:jc w:val="center"/>
            </w:pPr>
            <w:r>
              <w:t>Сельское население</w:t>
            </w:r>
          </w:p>
        </w:tc>
      </w:tr>
      <w:tr w:rsidR="0084356A" w:rsidTr="00630942">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84356A" w:rsidRDefault="0084356A" w:rsidP="00630942">
            <w:r>
              <w:t>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4354</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4311</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4232</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4120</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4041</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4009</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4009</w:t>
            </w:r>
          </w:p>
        </w:tc>
      </w:tr>
      <w:tr w:rsidR="0084356A" w:rsidTr="00630942">
        <w:trPr>
          <w:jc w:val="center"/>
        </w:trPr>
        <w:tc>
          <w:tcPr>
            <w:tcW w:w="8893" w:type="dxa"/>
            <w:gridSpan w:val="9"/>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84356A" w:rsidRDefault="0084356A" w:rsidP="00630942">
            <w:pPr>
              <w:jc w:val="center"/>
            </w:pPr>
            <w:r>
              <w:t>Сельское население</w:t>
            </w:r>
          </w:p>
        </w:tc>
      </w:tr>
      <w:tr w:rsidR="0084356A" w:rsidTr="00630942">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84356A" w:rsidRDefault="0084356A" w:rsidP="00630942">
            <w:r>
              <w:t>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5247</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4712</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4572</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4450</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4342</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4297</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4244</w:t>
            </w:r>
          </w:p>
        </w:tc>
      </w:tr>
      <w:tr w:rsidR="0084356A" w:rsidTr="00630942">
        <w:trPr>
          <w:jc w:val="center"/>
        </w:trPr>
        <w:tc>
          <w:tcPr>
            <w:tcW w:w="8893" w:type="dxa"/>
            <w:gridSpan w:val="9"/>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Численность всего населения по полу на 1 января текущего года</w:t>
            </w:r>
          </w:p>
        </w:tc>
      </w:tr>
      <w:tr w:rsidR="0084356A" w:rsidTr="00630942">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84356A" w:rsidRDefault="0084356A" w:rsidP="00630942">
            <w:pPr>
              <w:ind w:hanging="279"/>
            </w:pPr>
            <w:r>
              <w:lastRenderedPageBreak/>
              <w:t>Всего 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9023</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8804</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8570</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8383</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8306</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8253</w:t>
            </w:r>
          </w:p>
        </w:tc>
      </w:tr>
      <w:tr w:rsidR="0084356A" w:rsidTr="00630942">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84356A" w:rsidRDefault="0084356A" w:rsidP="00630942">
            <w:pPr>
              <w:ind w:hanging="279"/>
            </w:pPr>
            <w:r>
              <w:t>Женщины 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4614</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4515</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4389</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4295</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4269</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4255</w:t>
            </w:r>
          </w:p>
        </w:tc>
      </w:tr>
      <w:tr w:rsidR="0084356A" w:rsidTr="00630942">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84356A" w:rsidRDefault="0084356A" w:rsidP="00630942">
            <w:pPr>
              <w:ind w:hanging="279"/>
            </w:pPr>
            <w:r>
              <w:t>Мужчины на 1 января</w:t>
            </w:r>
          </w:p>
        </w:tc>
        <w:tc>
          <w:tcPr>
            <w:tcW w:w="1371"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человек</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4409</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4289</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4181</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4088</w:t>
            </w:r>
          </w:p>
        </w:tc>
        <w:tc>
          <w:tcPr>
            <w:tcW w:w="817"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4037</w:t>
            </w:r>
          </w:p>
        </w:tc>
        <w:tc>
          <w:tcPr>
            <w:tcW w:w="819" w:type="dxa"/>
            <w:tcBorders>
              <w:top w:val="single" w:sz="8" w:space="0" w:color="000000"/>
              <w:left w:val="single" w:sz="8" w:space="0" w:color="000000"/>
              <w:bottom w:val="single" w:sz="8" w:space="0" w:color="000000"/>
              <w:right w:val="single" w:sz="8" w:space="0" w:color="000000"/>
            </w:tcBorders>
            <w:vAlign w:val="center"/>
            <w:hideMark/>
          </w:tcPr>
          <w:p w:rsidR="0084356A" w:rsidRDefault="0084356A" w:rsidP="00630942">
            <w:pPr>
              <w:jc w:val="center"/>
            </w:pPr>
            <w:r>
              <w:t>3998</w:t>
            </w:r>
          </w:p>
        </w:tc>
      </w:tr>
    </w:tbl>
    <w:p w:rsidR="0084356A" w:rsidRDefault="0084356A" w:rsidP="0084356A">
      <w:pPr>
        <w:spacing w:after="120"/>
        <w:ind w:firstLine="708"/>
        <w:jc w:val="both"/>
      </w:pPr>
    </w:p>
    <w:p w:rsidR="0084356A" w:rsidRDefault="0084356A" w:rsidP="0084356A">
      <w:pPr>
        <w:spacing w:after="120"/>
        <w:ind w:firstLine="708"/>
        <w:jc w:val="both"/>
      </w:pPr>
      <w:r>
        <w:t xml:space="preserve">Вместе с тем, в своих оценках мы должны следовать, возможным демографическим изменениям, связанным с реализацией планов стратегических инвесторов, и кардинальными изменениями в миграционных процессах. Согласно федеральным и региональным стратегическим документам и намерениям инвесторов численность мигрирующего в район населения в ближайший период может превысить 4-6 тыс. человек, что соответствует оптимистическому прогнозу, представленному выше. Также район рассматривается как весьма перспективная территория для развития въездного международного туризма, что требует создания мест для временного проживания туристов в количестве 2-3 тысяч (при всесезонной </w:t>
      </w:r>
      <w:proofErr w:type="spellStart"/>
      <w:r>
        <w:t>заполняемости</w:t>
      </w:r>
      <w:proofErr w:type="spellEnd"/>
      <w:r>
        <w:t xml:space="preserve">). </w:t>
      </w:r>
    </w:p>
    <w:p w:rsidR="0084356A" w:rsidRDefault="0084356A" w:rsidP="0084356A">
      <w:pPr>
        <w:spacing w:after="120"/>
        <w:ind w:firstLine="708"/>
        <w:jc w:val="both"/>
      </w:pPr>
      <w:r>
        <w:t>Таким образом, при оптимистическом сценарии развития экономики района следует ориентироваться на максимальные показатели по общей численности постоянного и условно-постоянного населения в количестве 15-20 тысяч человек. При этом следует учесть, что основные приросты мигрирующего населения связаны, в том числе с сельским поселением «</w:t>
      </w:r>
      <w:proofErr w:type="spellStart"/>
      <w:r>
        <w:t>Чарское</w:t>
      </w:r>
      <w:proofErr w:type="spellEnd"/>
      <w:r>
        <w:t xml:space="preserve">» и местами обособленного размещения объектов туристской инфраструктуры в населенных пунктах и на межселенных территориях.  </w:t>
      </w:r>
    </w:p>
    <w:p w:rsidR="0084356A" w:rsidRDefault="0084356A" w:rsidP="0084356A">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Б. Перечень </w:t>
      </w:r>
      <w:r w:rsidRPr="006708C8">
        <w:rPr>
          <w:rFonts w:ascii="Times New Roman" w:hAnsi="Times New Roman" w:cs="Times New Roman"/>
          <w:sz w:val="24"/>
          <w:szCs w:val="24"/>
        </w:rPr>
        <w:t xml:space="preserve">планов и программ комплексного социально-экономического развития </w:t>
      </w:r>
      <w:r>
        <w:rPr>
          <w:rFonts w:ascii="Times New Roman" w:hAnsi="Times New Roman" w:cs="Times New Roman"/>
          <w:sz w:val="24"/>
          <w:szCs w:val="24"/>
        </w:rPr>
        <w:t>муниципального района «Каларский район» (на момент подготовки и утверждения СТП муниципального района «Каларский район»).</w:t>
      </w:r>
    </w:p>
    <w:p w:rsidR="0084356A" w:rsidRPr="00DA3AA7" w:rsidRDefault="0084356A" w:rsidP="0084356A">
      <w:pPr>
        <w:pStyle w:val="a4"/>
        <w:shd w:val="clear" w:color="auto" w:fill="FFFFFF"/>
        <w:spacing w:before="0" w:beforeAutospacing="0" w:after="120" w:afterAutospacing="0"/>
        <w:ind w:firstLine="709"/>
        <w:jc w:val="both"/>
      </w:pPr>
      <w:r w:rsidRPr="00DA3AA7">
        <w:t>Комплексная программа социально-экономического развития муниципального района «Каларский район» Забайкальского края на 2011-2020 г. (решение Совета муниципального района «Каларский район» от 17.06.2012</w:t>
      </w:r>
      <w:r>
        <w:t xml:space="preserve"> </w:t>
      </w:r>
      <w:r w:rsidRPr="00DA3AA7">
        <w:t>г. № 317)</w:t>
      </w:r>
      <w:r>
        <w:t>;</w:t>
      </w:r>
    </w:p>
    <w:p w:rsidR="0084356A" w:rsidRPr="00DA3AA7" w:rsidRDefault="0084356A" w:rsidP="0084356A">
      <w:pPr>
        <w:pStyle w:val="a4"/>
        <w:shd w:val="clear" w:color="auto" w:fill="FFFFFF"/>
        <w:spacing w:before="0" w:beforeAutospacing="0" w:after="120" w:afterAutospacing="0"/>
        <w:ind w:firstLine="709"/>
        <w:jc w:val="both"/>
      </w:pPr>
      <w:r w:rsidRPr="00DA3AA7">
        <w:t>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из жилых домов, признанных аварийными на территории муниципального района «Каларский район» на 2016-2020 годы» (постановление администрации муниципального района «Каларский район» от 16 ноября 2015 г. № 508)</w:t>
      </w:r>
      <w:r>
        <w:t>;</w:t>
      </w:r>
    </w:p>
    <w:p w:rsidR="0084356A" w:rsidRPr="00DA3AA7" w:rsidRDefault="0084356A" w:rsidP="0084356A">
      <w:pPr>
        <w:pStyle w:val="a4"/>
        <w:shd w:val="clear" w:color="auto" w:fill="FFFFFF"/>
        <w:spacing w:before="0" w:beforeAutospacing="0" w:after="120" w:afterAutospacing="0"/>
        <w:ind w:firstLine="709"/>
        <w:jc w:val="both"/>
      </w:pPr>
      <w:r>
        <w:t>Программа «</w:t>
      </w:r>
      <w:r w:rsidRPr="00DA3AA7">
        <w:t>Комплексное развитие коммунальной инфраструктуры К</w:t>
      </w:r>
      <w:r>
        <w:t>аларского района 2011-2020 годы»</w:t>
      </w:r>
      <w:r w:rsidRPr="00DA3AA7">
        <w:t xml:space="preserve"> (постановление администр</w:t>
      </w:r>
      <w:r>
        <w:t>ации муниципального района «</w:t>
      </w:r>
      <w:r w:rsidRPr="00DA3AA7">
        <w:t>Каларский район</w:t>
      </w:r>
      <w:r>
        <w:t>»</w:t>
      </w:r>
      <w:r w:rsidRPr="00DA3AA7">
        <w:t xml:space="preserve"> от 18 октября 2011 года № 419)</w:t>
      </w:r>
      <w:r>
        <w:t>;</w:t>
      </w:r>
    </w:p>
    <w:p w:rsidR="0084356A" w:rsidRPr="00DA3AA7" w:rsidRDefault="0084356A" w:rsidP="0084356A">
      <w:pPr>
        <w:pStyle w:val="a4"/>
        <w:shd w:val="clear" w:color="auto" w:fill="FFFFFF"/>
        <w:spacing w:before="0" w:beforeAutospacing="0" w:after="120" w:afterAutospacing="0"/>
        <w:ind w:firstLine="709"/>
        <w:jc w:val="both"/>
      </w:pPr>
      <w:r w:rsidRPr="00DA3AA7">
        <w:t>Муниципальная программа «Развитие системы воспитания детей и молодежи в образовательном пространстве муниципального района «Каларский район» на 2012 - 2016 годы» (постановление администрации муниципального района «Каларский район» от 10 ноября 2011 г. № 447)</w:t>
      </w:r>
      <w:r>
        <w:t>;</w:t>
      </w:r>
    </w:p>
    <w:p w:rsidR="0084356A" w:rsidRPr="00DA3AA7" w:rsidRDefault="0084356A" w:rsidP="0084356A">
      <w:pPr>
        <w:pStyle w:val="a4"/>
        <w:shd w:val="clear" w:color="auto" w:fill="FFFFFF"/>
        <w:spacing w:before="0" w:beforeAutospacing="0" w:after="120" w:afterAutospacing="0"/>
        <w:ind w:firstLine="709"/>
        <w:jc w:val="both"/>
      </w:pPr>
      <w:r w:rsidRPr="00DA3AA7">
        <w:t>Муниципальная программа «Экономическое и социальное развитие коренных малочисленных народов Севера (2013–2015 годы)» (постановление администрации муниципального района «Каларский район» 15 марта 2012</w:t>
      </w:r>
      <w:r>
        <w:t xml:space="preserve"> </w:t>
      </w:r>
      <w:r w:rsidRPr="00DA3AA7">
        <w:t>г. № 107)</w:t>
      </w:r>
      <w:r>
        <w:t>;</w:t>
      </w:r>
    </w:p>
    <w:p w:rsidR="0084356A" w:rsidRPr="00DA3AA7" w:rsidRDefault="0084356A" w:rsidP="0084356A">
      <w:pPr>
        <w:pStyle w:val="a4"/>
        <w:shd w:val="clear" w:color="auto" w:fill="FFFFFF"/>
        <w:spacing w:before="0" w:beforeAutospacing="0" w:after="120" w:afterAutospacing="0"/>
        <w:ind w:firstLine="709"/>
        <w:jc w:val="both"/>
      </w:pPr>
      <w:r w:rsidRPr="00DA3AA7">
        <w:lastRenderedPageBreak/>
        <w:t>Муниципальная программа «Развитие м</w:t>
      </w:r>
      <w:r>
        <w:t>униципальной системы образования</w:t>
      </w:r>
      <w:r w:rsidRPr="00DA3AA7">
        <w:t xml:space="preserve"> на 2012-2015 годы» (постановление администрации муниципального района «Каларский район» от 02 февраля 2012г. № 33)</w:t>
      </w:r>
      <w:r>
        <w:t>;</w:t>
      </w:r>
    </w:p>
    <w:p w:rsidR="0084356A" w:rsidRPr="00DA3AA7" w:rsidRDefault="0084356A" w:rsidP="0084356A">
      <w:pPr>
        <w:pStyle w:val="a4"/>
        <w:shd w:val="clear" w:color="auto" w:fill="FFFFFF"/>
        <w:spacing w:before="0" w:beforeAutospacing="0" w:after="120" w:afterAutospacing="0"/>
        <w:ind w:firstLine="709"/>
        <w:jc w:val="both"/>
      </w:pPr>
      <w:r>
        <w:t>Муниципальная программа «</w:t>
      </w:r>
      <w:r w:rsidRPr="00DA3AA7">
        <w:t>Развитие системы дошкольного образования Каларского района на 2012-2015 годы</w:t>
      </w:r>
      <w:r>
        <w:t>»</w:t>
      </w:r>
      <w:r w:rsidRPr="00DA3AA7">
        <w:t xml:space="preserve"> (постановление администрации муниципального района «Каларский район» от 16 декабря 2011 г. № 529)</w:t>
      </w:r>
      <w:r>
        <w:t>;</w:t>
      </w:r>
    </w:p>
    <w:p w:rsidR="0084356A" w:rsidRPr="00DA3AA7" w:rsidRDefault="0084356A" w:rsidP="0084356A">
      <w:pPr>
        <w:pStyle w:val="a4"/>
        <w:shd w:val="clear" w:color="auto" w:fill="FFFFFF"/>
        <w:spacing w:before="0" w:beforeAutospacing="0" w:after="120" w:afterAutospacing="0"/>
        <w:ind w:firstLine="709"/>
        <w:jc w:val="both"/>
      </w:pPr>
      <w:r w:rsidRPr="00DA3AA7">
        <w:t xml:space="preserve">Муниципальная программа «Развитие молодежной политики в муниципальном районе </w:t>
      </w:r>
      <w:r>
        <w:t>«</w:t>
      </w:r>
      <w:r w:rsidRPr="00DA3AA7">
        <w:t>Каларский район</w:t>
      </w:r>
      <w:r>
        <w:t>»</w:t>
      </w:r>
      <w:r w:rsidRPr="00DA3AA7">
        <w:t xml:space="preserve"> на 2015-2017 годы» (постановление администрации муниципального района «Каларский район» от 29.09.2014 года № 453)</w:t>
      </w:r>
      <w:r>
        <w:t>;</w:t>
      </w:r>
    </w:p>
    <w:p w:rsidR="0084356A" w:rsidRPr="00DA3AA7" w:rsidRDefault="0084356A" w:rsidP="0084356A">
      <w:pPr>
        <w:pStyle w:val="a4"/>
        <w:shd w:val="clear" w:color="auto" w:fill="FFFFFF"/>
        <w:spacing w:before="0" w:beforeAutospacing="0" w:after="120" w:afterAutospacing="0"/>
        <w:ind w:firstLine="709"/>
        <w:jc w:val="both"/>
      </w:pPr>
      <w:r w:rsidRPr="00DA3AA7">
        <w:t>Муниципальная программа «Обеспечение жильем  молод</w:t>
      </w:r>
      <w:r>
        <w:t>ых семей муниципального района «</w:t>
      </w:r>
      <w:r w:rsidRPr="00DA3AA7">
        <w:t>Каларский район</w:t>
      </w:r>
      <w:r>
        <w:t>» на 2016-2020 годы»</w:t>
      </w:r>
      <w:r w:rsidRPr="00DA3AA7">
        <w:t xml:space="preserve"> (постановление администрации муниципального района «Каларский район» от 14 декабря 2015 г. № 567)</w:t>
      </w:r>
      <w:r>
        <w:t>;</w:t>
      </w:r>
    </w:p>
    <w:p w:rsidR="0084356A" w:rsidRPr="00DA3AA7" w:rsidRDefault="0084356A" w:rsidP="0084356A">
      <w:pPr>
        <w:pStyle w:val="a4"/>
        <w:shd w:val="clear" w:color="auto" w:fill="FFFFFF"/>
        <w:spacing w:before="0" w:beforeAutospacing="0" w:after="120" w:afterAutospacing="0"/>
        <w:ind w:firstLine="709"/>
        <w:jc w:val="both"/>
      </w:pPr>
      <w:r w:rsidRPr="00DA3AA7">
        <w:t>Муниципальная программа «Устойчивое развитие сельских территорий  муниципального района «Каларский район» на 2014-2017 годы и на период до 2020 года» (постановление администрации муниципального района «Каларский район» от 14 августа 2013 г. № 347)</w:t>
      </w:r>
      <w:r>
        <w:t>;</w:t>
      </w:r>
    </w:p>
    <w:p w:rsidR="0084356A" w:rsidRPr="00DA3AA7" w:rsidRDefault="0084356A" w:rsidP="0084356A">
      <w:pPr>
        <w:pStyle w:val="a4"/>
        <w:shd w:val="clear" w:color="auto" w:fill="FFFFFF"/>
        <w:spacing w:before="0" w:beforeAutospacing="0" w:after="120" w:afterAutospacing="0"/>
        <w:ind w:firstLine="709"/>
        <w:jc w:val="both"/>
      </w:pPr>
      <w:r w:rsidRPr="00DA3AA7">
        <w:t>Муниципальная программа по организации летнего отдыха, оздоровления, занятости детей и подростков муниципального района «Каларский район» «</w:t>
      </w:r>
      <w:proofErr w:type="spellStart"/>
      <w:r w:rsidRPr="00DA3AA7">
        <w:t>Каларские</w:t>
      </w:r>
      <w:proofErr w:type="spellEnd"/>
      <w:r w:rsidRPr="00DA3AA7">
        <w:t xml:space="preserve"> каникулы» на 2012-2016 г.г. (постановление администрации муниципального района «Каларский район» от 15 марта 2012 г. № 109)</w:t>
      </w:r>
      <w:r>
        <w:t>;</w:t>
      </w:r>
    </w:p>
    <w:p w:rsidR="0084356A" w:rsidRPr="00DA3AA7" w:rsidRDefault="0084356A" w:rsidP="0084356A">
      <w:pPr>
        <w:pStyle w:val="a4"/>
        <w:shd w:val="clear" w:color="auto" w:fill="FFFFFF"/>
        <w:spacing w:before="0" w:beforeAutospacing="0" w:after="120" w:afterAutospacing="0"/>
        <w:ind w:firstLine="709"/>
        <w:jc w:val="both"/>
      </w:pPr>
      <w:r>
        <w:t>Муниципальная программа  «</w:t>
      </w:r>
      <w:r w:rsidRPr="00DA3AA7">
        <w:t>Безопасность дорожного движения в муниципальном районе «Каларский район» на 2014-2016 годы</w:t>
      </w:r>
      <w:r>
        <w:t xml:space="preserve">» </w:t>
      </w:r>
      <w:r w:rsidRPr="00DA3AA7">
        <w:t>(постановление администрации муниципального района «Каларский район» от 08 ноября 2013 года № 511)</w:t>
      </w:r>
      <w:r>
        <w:t>;</w:t>
      </w:r>
    </w:p>
    <w:p w:rsidR="0084356A" w:rsidRPr="00DA3AA7" w:rsidRDefault="0084356A" w:rsidP="0084356A">
      <w:pPr>
        <w:pStyle w:val="a4"/>
        <w:shd w:val="clear" w:color="auto" w:fill="FFFFFF"/>
        <w:spacing w:before="0" w:beforeAutospacing="0" w:after="120" w:afterAutospacing="0"/>
        <w:ind w:firstLine="709"/>
        <w:jc w:val="both"/>
      </w:pPr>
      <w:r>
        <w:t>Муниципальная программа «</w:t>
      </w:r>
      <w:r w:rsidRPr="00DA3AA7">
        <w:t>Доступная среда на 2013-2015 годы" (постановление администрации муниципального района «Каларский район» от 12 ноября 2012 г. N 590)</w:t>
      </w:r>
      <w:r>
        <w:t>;</w:t>
      </w:r>
    </w:p>
    <w:p w:rsidR="0084356A" w:rsidRPr="00DA3AA7" w:rsidRDefault="0084356A" w:rsidP="0084356A">
      <w:pPr>
        <w:pStyle w:val="a4"/>
        <w:shd w:val="clear" w:color="auto" w:fill="FFFFFF"/>
        <w:spacing w:before="0" w:beforeAutospacing="0" w:after="120" w:afterAutospacing="0"/>
        <w:ind w:firstLine="709"/>
        <w:jc w:val="both"/>
      </w:pPr>
      <w:r w:rsidRPr="00DA3AA7">
        <w:t>Муниципальная целевая программа «Обеспечение безопасности населения на транспорте на 2013-2015 годы» (постановление администрации муниципального района «Каларский район» от 12 марта 2013 года № 107)</w:t>
      </w:r>
      <w:r>
        <w:t>;</w:t>
      </w:r>
    </w:p>
    <w:p w:rsidR="0084356A" w:rsidRPr="00DA3AA7" w:rsidRDefault="0084356A" w:rsidP="0084356A">
      <w:pPr>
        <w:pStyle w:val="a4"/>
        <w:shd w:val="clear" w:color="auto" w:fill="FFFFFF"/>
        <w:spacing w:before="0" w:beforeAutospacing="0" w:after="120" w:afterAutospacing="0"/>
        <w:ind w:firstLine="709"/>
        <w:jc w:val="both"/>
      </w:pPr>
      <w:r w:rsidRPr="00DA3AA7">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«Каларский район» (2014-2017 годы) (постановление администрации муниципального района «Каларский район» от 23 октября 2013 года № 484)</w:t>
      </w:r>
      <w:r>
        <w:t>;</w:t>
      </w:r>
    </w:p>
    <w:p w:rsidR="0084356A" w:rsidRPr="00DA3AA7" w:rsidRDefault="0084356A" w:rsidP="0084356A">
      <w:pPr>
        <w:pStyle w:val="a4"/>
        <w:shd w:val="clear" w:color="auto" w:fill="FFFFFF"/>
        <w:spacing w:before="0" w:beforeAutospacing="0" w:after="120" w:afterAutospacing="0"/>
        <w:ind w:firstLine="709"/>
        <w:jc w:val="both"/>
      </w:pPr>
      <w:r w:rsidRPr="00DA3AA7">
        <w:t>Муниципальная программа «Пожарная безопасность жилищного фонда на территории муниципального района «Каларский район» (2013-2015 годы)» (постановление администрации муниципального района «Каларский район» от 06 декабря 2013 года № 578)</w:t>
      </w:r>
      <w:r>
        <w:t>.</w:t>
      </w:r>
    </w:p>
    <w:p w:rsidR="0084356A" w:rsidRPr="00DA3AA7" w:rsidRDefault="0084356A" w:rsidP="0084356A">
      <w:pPr>
        <w:pStyle w:val="ConsPlusNormal"/>
        <w:spacing w:after="120"/>
        <w:ind w:firstLine="709"/>
        <w:jc w:val="both"/>
        <w:rPr>
          <w:rFonts w:ascii="Times New Roman" w:hAnsi="Times New Roman" w:cs="Times New Roman"/>
          <w:sz w:val="24"/>
          <w:szCs w:val="24"/>
        </w:rPr>
      </w:pPr>
    </w:p>
    <w:p w:rsidR="0084356A" w:rsidRDefault="0084356A" w:rsidP="0084356A">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В. Предложения органов местного самоуправления и заинтересованных лиц.</w:t>
      </w:r>
    </w:p>
    <w:p w:rsidR="0084356A" w:rsidRDefault="0084356A" w:rsidP="0084356A">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На момент подготовки нормативов градостроительного проектирования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xml:space="preserve">» муниципального района «Каларский район» предложений по их содержанию со стороны органов местного самоуправления и заинтересованных лиц нет.  </w:t>
      </w:r>
    </w:p>
    <w:p w:rsidR="0084356A" w:rsidRDefault="0084356A" w:rsidP="0084356A">
      <w:pPr>
        <w:pStyle w:val="ConsPlusNormal"/>
        <w:spacing w:after="120"/>
        <w:ind w:firstLine="708"/>
        <w:jc w:val="both"/>
        <w:rPr>
          <w:rFonts w:ascii="Times New Roman" w:hAnsi="Times New Roman" w:cs="Times New Roman"/>
          <w:sz w:val="24"/>
          <w:szCs w:val="24"/>
        </w:rPr>
      </w:pPr>
      <w:r w:rsidRPr="005218F4">
        <w:rPr>
          <w:rFonts w:ascii="Times New Roman" w:hAnsi="Times New Roman" w:cs="Times New Roman"/>
          <w:sz w:val="24"/>
          <w:szCs w:val="24"/>
        </w:rPr>
        <w:t>Г. Расчет показателей минимально допустимого уровня обеспеченности объектами местного значения</w:t>
      </w:r>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w:t>
      </w:r>
      <w:r w:rsidRPr="005218F4">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Каларский</w:t>
      </w:r>
      <w:r w:rsidRPr="005218F4">
        <w:rPr>
          <w:rFonts w:ascii="Times New Roman" w:hAnsi="Times New Roman" w:cs="Times New Roman"/>
          <w:sz w:val="24"/>
          <w:szCs w:val="24"/>
        </w:rPr>
        <w:t xml:space="preserve"> район»</w:t>
      </w:r>
      <w:r>
        <w:rPr>
          <w:rFonts w:ascii="Times New Roman" w:hAnsi="Times New Roman" w:cs="Times New Roman"/>
          <w:sz w:val="24"/>
          <w:szCs w:val="24"/>
        </w:rPr>
        <w:t xml:space="preserve"> до 2036 года</w:t>
      </w:r>
      <w:r w:rsidRPr="005218F4">
        <w:rPr>
          <w:rFonts w:ascii="Times New Roman" w:hAnsi="Times New Roman" w:cs="Times New Roman"/>
          <w:sz w:val="24"/>
          <w:szCs w:val="24"/>
        </w:rPr>
        <w:t>.</w:t>
      </w:r>
    </w:p>
    <w:p w:rsidR="0084356A" w:rsidRPr="009661E8" w:rsidRDefault="0084356A" w:rsidP="0084356A">
      <w:pPr>
        <w:widowControl w:val="0"/>
        <w:autoSpaceDE w:val="0"/>
        <w:autoSpaceDN w:val="0"/>
        <w:adjustRightInd w:val="0"/>
        <w:spacing w:after="120"/>
        <w:ind w:firstLine="709"/>
        <w:jc w:val="both"/>
      </w:pPr>
      <w:r>
        <w:t>Г.1. П</w:t>
      </w:r>
      <w:r>
        <w:rPr>
          <w:szCs w:val="28"/>
        </w:rPr>
        <w:t xml:space="preserve">оказатели по обеспечению населения услугами </w:t>
      </w:r>
      <w:proofErr w:type="spellStart"/>
      <w:r w:rsidRPr="009661E8">
        <w:t>электро</w:t>
      </w:r>
      <w:proofErr w:type="spellEnd"/>
      <w:r w:rsidRPr="009661E8">
        <w:t>-, тепло- и газоснабжения, водоснабжения и водоотведения.</w:t>
      </w:r>
      <w:r>
        <w:t xml:space="preserve"> Показатели по </w:t>
      </w:r>
      <w:proofErr w:type="spellStart"/>
      <w:r>
        <w:t>электро</w:t>
      </w:r>
      <w:proofErr w:type="spellEnd"/>
      <w:r>
        <w:t>- и газоснабжению определены в нормативах градостроительного проектирования сельского поселения «</w:t>
      </w:r>
      <w:proofErr w:type="spellStart"/>
      <w:r>
        <w:t>Чарское</w:t>
      </w:r>
      <w:proofErr w:type="spellEnd"/>
      <w:r>
        <w:t xml:space="preserve">» муниципального </w:t>
      </w:r>
      <w:r>
        <w:lastRenderedPageBreak/>
        <w:t>района «Каларский район»</w:t>
      </w:r>
    </w:p>
    <w:p w:rsidR="0084356A" w:rsidRDefault="0084356A" w:rsidP="0084356A">
      <w:pPr>
        <w:shd w:val="clear" w:color="auto" w:fill="FFFFFF"/>
        <w:spacing w:after="120"/>
        <w:ind w:firstLine="708"/>
      </w:pPr>
      <w:r>
        <w:rPr>
          <w:color w:val="000000"/>
          <w:spacing w:val="-1"/>
        </w:rPr>
        <w:t>Общие положения разработаны на основании:</w:t>
      </w:r>
    </w:p>
    <w:p w:rsidR="0084356A" w:rsidRDefault="0084356A" w:rsidP="0084356A">
      <w:pPr>
        <w:widowControl w:val="0"/>
        <w:numPr>
          <w:ilvl w:val="0"/>
          <w:numId w:val="6"/>
        </w:numPr>
        <w:shd w:val="clear" w:color="auto" w:fill="FFFFFF"/>
        <w:tabs>
          <w:tab w:val="left" w:pos="965"/>
        </w:tabs>
        <w:autoSpaceDE w:val="0"/>
        <w:autoSpaceDN w:val="0"/>
        <w:adjustRightInd w:val="0"/>
        <w:spacing w:after="120" w:line="240" w:lineRule="auto"/>
        <w:ind w:firstLine="708"/>
        <w:jc w:val="both"/>
        <w:rPr>
          <w:color w:val="000000"/>
          <w:spacing w:val="-14"/>
        </w:rPr>
      </w:pPr>
      <w:r>
        <w:rPr>
          <w:color w:val="000000"/>
          <w:spacing w:val="-1"/>
        </w:rPr>
        <w:t xml:space="preserve">СП   42-13330-2011   Градостроительство.   Планировка   и   застройка   городских   и </w:t>
      </w:r>
      <w:r>
        <w:rPr>
          <w:color w:val="000000"/>
        </w:rPr>
        <w:t>сельских поселений.</w:t>
      </w:r>
    </w:p>
    <w:p w:rsidR="0084356A" w:rsidRDefault="0084356A" w:rsidP="0084356A">
      <w:pPr>
        <w:widowControl w:val="0"/>
        <w:numPr>
          <w:ilvl w:val="0"/>
          <w:numId w:val="6"/>
        </w:numPr>
        <w:shd w:val="clear" w:color="auto" w:fill="FFFFFF"/>
        <w:tabs>
          <w:tab w:val="left" w:pos="965"/>
        </w:tabs>
        <w:autoSpaceDE w:val="0"/>
        <w:autoSpaceDN w:val="0"/>
        <w:adjustRightInd w:val="0"/>
        <w:spacing w:before="5" w:after="120" w:line="274" w:lineRule="exact"/>
        <w:ind w:left="686"/>
        <w:jc w:val="both"/>
        <w:rPr>
          <w:color w:val="000000"/>
        </w:rPr>
      </w:pPr>
      <w:r w:rsidRPr="00CD2D4E">
        <w:rPr>
          <w:color w:val="000000"/>
        </w:rPr>
        <w:t>СП 131.13330.2012 «Строительная климатология» (актуализированная версия) ;</w:t>
      </w:r>
    </w:p>
    <w:p w:rsidR="0084356A" w:rsidRDefault="0084356A" w:rsidP="0084356A">
      <w:pPr>
        <w:widowControl w:val="0"/>
        <w:numPr>
          <w:ilvl w:val="0"/>
          <w:numId w:val="6"/>
        </w:numPr>
        <w:shd w:val="clear" w:color="auto" w:fill="FFFFFF"/>
        <w:tabs>
          <w:tab w:val="left" w:pos="965"/>
        </w:tabs>
        <w:autoSpaceDE w:val="0"/>
        <w:autoSpaceDN w:val="0"/>
        <w:adjustRightInd w:val="0"/>
        <w:spacing w:before="5" w:after="120" w:line="274" w:lineRule="exact"/>
        <w:ind w:firstLine="708"/>
        <w:jc w:val="both"/>
        <w:rPr>
          <w:color w:val="000000"/>
        </w:rPr>
      </w:pPr>
      <w:r w:rsidRPr="00CD2D4E">
        <w:rPr>
          <w:color w:val="000000"/>
        </w:rPr>
        <w:t xml:space="preserve"> </w:t>
      </w:r>
      <w:proofErr w:type="spellStart"/>
      <w:r w:rsidRPr="00CD2D4E">
        <w:rPr>
          <w:color w:val="000000"/>
        </w:rPr>
        <w:t>СанПиН</w:t>
      </w:r>
      <w:proofErr w:type="spellEnd"/>
      <w:r w:rsidRPr="00CD2D4E">
        <w:rPr>
          <w:color w:val="000000"/>
        </w:rPr>
        <w:t xml:space="preserve"> 2.2.1/2.1.1.1200-03 "Санитарно-защитные зоны и санитарная классификация предприятий, сооружений и иных объектов" (новая редакция);</w:t>
      </w:r>
    </w:p>
    <w:p w:rsidR="0084356A" w:rsidRPr="00CD2D4E" w:rsidRDefault="0084356A" w:rsidP="0084356A">
      <w:pPr>
        <w:widowControl w:val="0"/>
        <w:numPr>
          <w:ilvl w:val="0"/>
          <w:numId w:val="6"/>
        </w:numPr>
        <w:shd w:val="clear" w:color="auto" w:fill="FFFFFF"/>
        <w:tabs>
          <w:tab w:val="left" w:pos="965"/>
        </w:tabs>
        <w:autoSpaceDE w:val="0"/>
        <w:autoSpaceDN w:val="0"/>
        <w:adjustRightInd w:val="0"/>
        <w:spacing w:before="5" w:after="120" w:line="274" w:lineRule="exact"/>
        <w:ind w:firstLine="708"/>
        <w:jc w:val="both"/>
        <w:rPr>
          <w:color w:val="000000"/>
        </w:rPr>
      </w:pPr>
      <w:r w:rsidRPr="00CD2D4E">
        <w:rPr>
          <w:color w:val="000000"/>
        </w:rPr>
        <w:t xml:space="preserve"> </w:t>
      </w:r>
      <w:r w:rsidRPr="00CD2D4E">
        <w:rPr>
          <w:color w:val="000000"/>
          <w:spacing w:val="-1"/>
        </w:rPr>
        <w:t>СП 36.13330.2012 "Магистральные трубопроводы";</w:t>
      </w:r>
    </w:p>
    <w:p w:rsidR="0084356A" w:rsidRDefault="0084356A" w:rsidP="0084356A">
      <w:pPr>
        <w:widowControl w:val="0"/>
        <w:numPr>
          <w:ilvl w:val="0"/>
          <w:numId w:val="6"/>
        </w:numPr>
        <w:shd w:val="clear" w:color="auto" w:fill="FFFFFF"/>
        <w:tabs>
          <w:tab w:val="left" w:pos="965"/>
        </w:tabs>
        <w:autoSpaceDE w:val="0"/>
        <w:autoSpaceDN w:val="0"/>
        <w:adjustRightInd w:val="0"/>
        <w:spacing w:before="5" w:after="120" w:line="274" w:lineRule="exact"/>
        <w:ind w:firstLine="708"/>
        <w:jc w:val="both"/>
        <w:rPr>
          <w:color w:val="000000"/>
        </w:rPr>
      </w:pPr>
      <w:r w:rsidRPr="00CD2D4E">
        <w:rPr>
          <w:color w:val="000000"/>
        </w:rPr>
        <w:t>СН 452-73 "Нормы отвода земель для магистральных трубопроводов";</w:t>
      </w:r>
    </w:p>
    <w:p w:rsidR="0084356A" w:rsidRDefault="0084356A" w:rsidP="0084356A">
      <w:pPr>
        <w:widowControl w:val="0"/>
        <w:numPr>
          <w:ilvl w:val="0"/>
          <w:numId w:val="6"/>
        </w:numPr>
        <w:shd w:val="clear" w:color="auto" w:fill="FFFFFF"/>
        <w:tabs>
          <w:tab w:val="left" w:pos="965"/>
        </w:tabs>
        <w:autoSpaceDE w:val="0"/>
        <w:autoSpaceDN w:val="0"/>
        <w:adjustRightInd w:val="0"/>
        <w:spacing w:before="5" w:after="120" w:line="274" w:lineRule="exact"/>
        <w:ind w:firstLine="708"/>
        <w:jc w:val="both"/>
        <w:rPr>
          <w:color w:val="000000"/>
        </w:rPr>
      </w:pPr>
      <w:r w:rsidRPr="00CD2D4E">
        <w:rPr>
          <w:color w:val="000000"/>
        </w:rPr>
        <w:t>СП 60.13330.2012 "Отопление, вентиляция и кондиционирование";</w:t>
      </w:r>
    </w:p>
    <w:p w:rsidR="0084356A" w:rsidRPr="00CD2D4E" w:rsidRDefault="0084356A" w:rsidP="0084356A">
      <w:pPr>
        <w:widowControl w:val="0"/>
        <w:numPr>
          <w:ilvl w:val="0"/>
          <w:numId w:val="6"/>
        </w:numPr>
        <w:shd w:val="clear" w:color="auto" w:fill="FFFFFF"/>
        <w:tabs>
          <w:tab w:val="left" w:pos="965"/>
        </w:tabs>
        <w:autoSpaceDE w:val="0"/>
        <w:autoSpaceDN w:val="0"/>
        <w:adjustRightInd w:val="0"/>
        <w:spacing w:before="5" w:after="120" w:line="274" w:lineRule="exact"/>
        <w:ind w:firstLine="708"/>
        <w:jc w:val="both"/>
        <w:rPr>
          <w:color w:val="000000"/>
        </w:rPr>
      </w:pPr>
      <w:r>
        <w:rPr>
          <w:color w:val="000000"/>
        </w:rPr>
        <w:t xml:space="preserve"> </w:t>
      </w:r>
      <w:r w:rsidRPr="00CD2D4E">
        <w:rPr>
          <w:color w:val="000000"/>
          <w:spacing w:val="-1"/>
        </w:rPr>
        <w:t>СП 124.13330.2012 "Тепловые сети";</w:t>
      </w:r>
    </w:p>
    <w:p w:rsidR="0084356A" w:rsidRPr="00CD2D4E" w:rsidRDefault="0084356A" w:rsidP="0084356A">
      <w:pPr>
        <w:widowControl w:val="0"/>
        <w:numPr>
          <w:ilvl w:val="0"/>
          <w:numId w:val="6"/>
        </w:numPr>
        <w:shd w:val="clear" w:color="auto" w:fill="FFFFFF"/>
        <w:tabs>
          <w:tab w:val="left" w:pos="946"/>
        </w:tabs>
        <w:autoSpaceDE w:val="0"/>
        <w:autoSpaceDN w:val="0"/>
        <w:adjustRightInd w:val="0"/>
        <w:spacing w:before="5" w:after="120" w:line="274" w:lineRule="exact"/>
        <w:ind w:firstLine="708"/>
        <w:jc w:val="both"/>
        <w:rPr>
          <w:color w:val="000000"/>
        </w:rPr>
      </w:pPr>
      <w:r w:rsidRPr="00CD2D4E">
        <w:rPr>
          <w:color w:val="000000"/>
          <w:spacing w:val="-1"/>
        </w:rPr>
        <w:t xml:space="preserve"> СП 89.13330.2012 "Котельные установки";</w:t>
      </w:r>
    </w:p>
    <w:p w:rsidR="0084356A" w:rsidRPr="00CD2D4E" w:rsidRDefault="0084356A" w:rsidP="0084356A">
      <w:pPr>
        <w:widowControl w:val="0"/>
        <w:numPr>
          <w:ilvl w:val="0"/>
          <w:numId w:val="6"/>
        </w:numPr>
        <w:shd w:val="clear" w:color="auto" w:fill="FFFFFF"/>
        <w:tabs>
          <w:tab w:val="left" w:pos="946"/>
        </w:tabs>
        <w:autoSpaceDE w:val="0"/>
        <w:autoSpaceDN w:val="0"/>
        <w:adjustRightInd w:val="0"/>
        <w:spacing w:before="5" w:after="120" w:line="274" w:lineRule="exact"/>
        <w:ind w:firstLine="708"/>
        <w:jc w:val="both"/>
        <w:rPr>
          <w:color w:val="000000"/>
        </w:rPr>
      </w:pPr>
      <w:r>
        <w:rPr>
          <w:color w:val="000000"/>
          <w:spacing w:val="-1"/>
        </w:rPr>
        <w:t xml:space="preserve"> </w:t>
      </w:r>
      <w:r w:rsidRPr="00CD2D4E">
        <w:rPr>
          <w:color w:val="000000"/>
          <w:spacing w:val="-1"/>
        </w:rPr>
        <w:t>СП 41-101-95 "Проектирование тепловых пунктов";</w:t>
      </w:r>
    </w:p>
    <w:p w:rsidR="0084356A" w:rsidRPr="00CD2D4E" w:rsidRDefault="0084356A" w:rsidP="0084356A">
      <w:pPr>
        <w:widowControl w:val="0"/>
        <w:numPr>
          <w:ilvl w:val="0"/>
          <w:numId w:val="6"/>
        </w:numPr>
        <w:shd w:val="clear" w:color="auto" w:fill="FFFFFF"/>
        <w:tabs>
          <w:tab w:val="left" w:pos="946"/>
        </w:tabs>
        <w:autoSpaceDE w:val="0"/>
        <w:autoSpaceDN w:val="0"/>
        <w:adjustRightInd w:val="0"/>
        <w:spacing w:before="5" w:after="120" w:line="274" w:lineRule="exact"/>
        <w:ind w:firstLine="708"/>
        <w:jc w:val="both"/>
        <w:rPr>
          <w:color w:val="000000"/>
        </w:rPr>
      </w:pPr>
      <w:r>
        <w:rPr>
          <w:color w:val="000000"/>
        </w:rPr>
        <w:t xml:space="preserve"> </w:t>
      </w:r>
      <w:r w:rsidRPr="00CD2D4E">
        <w:rPr>
          <w:color w:val="000000"/>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84356A" w:rsidRPr="000234AF" w:rsidRDefault="0084356A" w:rsidP="0084356A">
      <w:pPr>
        <w:widowControl w:val="0"/>
        <w:numPr>
          <w:ilvl w:val="0"/>
          <w:numId w:val="6"/>
        </w:numPr>
        <w:shd w:val="clear" w:color="auto" w:fill="FFFFFF"/>
        <w:autoSpaceDE w:val="0"/>
        <w:autoSpaceDN w:val="0"/>
        <w:adjustRightInd w:val="0"/>
        <w:spacing w:before="5" w:after="120" w:line="274" w:lineRule="exact"/>
        <w:ind w:firstLine="709"/>
        <w:jc w:val="both"/>
      </w:pPr>
      <w:r w:rsidRPr="000234AF">
        <w:rPr>
          <w:color w:val="000000"/>
        </w:rPr>
        <w:t>СП 30.13330.2010* "</w:t>
      </w:r>
      <w:proofErr w:type="spellStart"/>
      <w:r w:rsidRPr="000234AF">
        <w:rPr>
          <w:color w:val="000000"/>
        </w:rPr>
        <w:t>СНиП</w:t>
      </w:r>
      <w:proofErr w:type="spellEnd"/>
      <w:r w:rsidRPr="000234AF">
        <w:rPr>
          <w:color w:val="000000"/>
        </w:rPr>
        <w:t xml:space="preserve"> 2.04.01-85* Внутренний водопровод и канализация зданий"</w:t>
      </w:r>
    </w:p>
    <w:p w:rsidR="0084356A" w:rsidRPr="000234AF" w:rsidRDefault="0084356A" w:rsidP="0084356A">
      <w:pPr>
        <w:widowControl w:val="0"/>
        <w:numPr>
          <w:ilvl w:val="0"/>
          <w:numId w:val="6"/>
        </w:numPr>
        <w:shd w:val="clear" w:color="auto" w:fill="FFFFFF"/>
        <w:autoSpaceDE w:val="0"/>
        <w:autoSpaceDN w:val="0"/>
        <w:adjustRightInd w:val="0"/>
        <w:spacing w:before="5" w:after="120" w:line="274" w:lineRule="exact"/>
        <w:ind w:firstLine="709"/>
        <w:jc w:val="both"/>
      </w:pPr>
      <w:r w:rsidRPr="000234AF">
        <w:rPr>
          <w:color w:val="000000"/>
        </w:rPr>
        <w:t>СП 32.13330.2012 Канализация. Наружные сети и сооружения.</w:t>
      </w:r>
    </w:p>
    <w:p w:rsidR="0084356A" w:rsidRPr="000234AF" w:rsidRDefault="0084356A" w:rsidP="0084356A">
      <w:pPr>
        <w:widowControl w:val="0"/>
        <w:numPr>
          <w:ilvl w:val="0"/>
          <w:numId w:val="6"/>
        </w:numPr>
        <w:shd w:val="clear" w:color="auto" w:fill="FFFFFF"/>
        <w:autoSpaceDE w:val="0"/>
        <w:autoSpaceDN w:val="0"/>
        <w:adjustRightInd w:val="0"/>
        <w:spacing w:before="5" w:after="120" w:line="274" w:lineRule="exact"/>
        <w:ind w:firstLine="709"/>
        <w:jc w:val="both"/>
      </w:pPr>
      <w:r>
        <w:rPr>
          <w:color w:val="000000"/>
        </w:rPr>
        <w:t xml:space="preserve"> </w:t>
      </w:r>
      <w:proofErr w:type="spellStart"/>
      <w:r w:rsidRPr="000234AF">
        <w:rPr>
          <w:color w:val="000000"/>
        </w:rPr>
        <w:t>СанПиН</w:t>
      </w:r>
      <w:proofErr w:type="spellEnd"/>
      <w:r w:rsidRPr="000234AF">
        <w:rPr>
          <w:color w:val="000000"/>
        </w:rPr>
        <w:t xml:space="preserve"> 2.1.5.980-00 Гигиенические требования к охране поверхностных вод</w:t>
      </w:r>
    </w:p>
    <w:p w:rsidR="0084356A" w:rsidRDefault="0084356A" w:rsidP="0084356A">
      <w:pPr>
        <w:shd w:val="clear" w:color="auto" w:fill="FFFFFF"/>
        <w:spacing w:before="120"/>
        <w:jc w:val="right"/>
        <w:rPr>
          <w:color w:val="000000"/>
          <w:spacing w:val="-4"/>
        </w:rPr>
      </w:pPr>
      <w:r>
        <w:rPr>
          <w:color w:val="000000"/>
          <w:spacing w:val="-4"/>
        </w:rPr>
        <w:t>Таблица Г1.</w:t>
      </w:r>
    </w:p>
    <w:p w:rsidR="0084356A" w:rsidRDefault="0084356A" w:rsidP="0084356A">
      <w:pPr>
        <w:shd w:val="clear" w:color="auto" w:fill="FFFFFF"/>
        <w:spacing w:line="274" w:lineRule="exact"/>
        <w:jc w:val="right"/>
        <w:rPr>
          <w:color w:val="000000"/>
          <w:spacing w:val="-5"/>
        </w:rPr>
      </w:pPr>
    </w:p>
    <w:p w:rsidR="0084356A" w:rsidRDefault="0084356A" w:rsidP="0084356A">
      <w:pPr>
        <w:shd w:val="clear" w:color="auto" w:fill="FFFFFF"/>
        <w:spacing w:line="274" w:lineRule="exact"/>
        <w:jc w:val="center"/>
        <w:rPr>
          <w:color w:val="000000"/>
          <w:spacing w:val="-4"/>
        </w:rPr>
      </w:pPr>
      <w:r>
        <w:rPr>
          <w:color w:val="000000"/>
          <w:spacing w:val="-5"/>
        </w:rPr>
        <w:t>Укрупненные показатели потребления тепла.</w:t>
      </w:r>
      <w:r>
        <w:rPr>
          <w:color w:val="000000"/>
          <w:spacing w:val="-4"/>
        </w:rPr>
        <w:tab/>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4114"/>
        <w:gridCol w:w="1560"/>
        <w:gridCol w:w="1330"/>
        <w:gridCol w:w="2645"/>
      </w:tblGrid>
      <w:tr w:rsidR="0084356A" w:rsidRPr="008914CA" w:rsidTr="00630942">
        <w:trPr>
          <w:trHeight w:hRule="exact" w:val="523"/>
        </w:trPr>
        <w:tc>
          <w:tcPr>
            <w:tcW w:w="4114" w:type="dxa"/>
            <w:shd w:val="clear" w:color="auto" w:fill="FFFFFF"/>
          </w:tcPr>
          <w:p w:rsidR="0084356A" w:rsidRPr="008914CA" w:rsidRDefault="0084356A" w:rsidP="00630942">
            <w:pPr>
              <w:shd w:val="clear" w:color="auto" w:fill="FFFFFF"/>
              <w:spacing w:line="250" w:lineRule="exact"/>
              <w:ind w:right="1426"/>
            </w:pPr>
            <w:r w:rsidRPr="008914CA">
              <w:rPr>
                <w:color w:val="000000"/>
              </w:rPr>
              <w:t>Наименование норматива, (потребители ресурса)</w:t>
            </w:r>
          </w:p>
        </w:tc>
        <w:tc>
          <w:tcPr>
            <w:tcW w:w="1560" w:type="dxa"/>
            <w:shd w:val="clear" w:color="auto" w:fill="FFFFFF"/>
          </w:tcPr>
          <w:p w:rsidR="0084356A" w:rsidRPr="008914CA" w:rsidRDefault="0084356A" w:rsidP="00630942">
            <w:pPr>
              <w:shd w:val="clear" w:color="auto" w:fill="FFFFFF"/>
              <w:spacing w:line="250" w:lineRule="exact"/>
              <w:ind w:right="355"/>
            </w:pPr>
            <w:r w:rsidRPr="008914CA">
              <w:rPr>
                <w:color w:val="000000"/>
              </w:rPr>
              <w:t>Единица измерения</w:t>
            </w:r>
          </w:p>
        </w:tc>
        <w:tc>
          <w:tcPr>
            <w:tcW w:w="1330" w:type="dxa"/>
            <w:shd w:val="clear" w:color="auto" w:fill="FFFFFF"/>
          </w:tcPr>
          <w:p w:rsidR="0084356A" w:rsidRPr="008914CA" w:rsidRDefault="0084356A" w:rsidP="00630942">
            <w:pPr>
              <w:shd w:val="clear" w:color="auto" w:fill="FFFFFF"/>
            </w:pPr>
            <w:r w:rsidRPr="008914CA">
              <w:rPr>
                <w:color w:val="000000"/>
                <w:spacing w:val="-2"/>
              </w:rPr>
              <w:t>Величина</w:t>
            </w:r>
          </w:p>
        </w:tc>
        <w:tc>
          <w:tcPr>
            <w:tcW w:w="2645" w:type="dxa"/>
            <w:shd w:val="clear" w:color="auto" w:fill="FFFFFF"/>
          </w:tcPr>
          <w:p w:rsidR="0084356A" w:rsidRPr="008914CA" w:rsidRDefault="0084356A" w:rsidP="00630942">
            <w:pPr>
              <w:shd w:val="clear" w:color="auto" w:fill="FFFFFF"/>
              <w:ind w:left="5"/>
            </w:pPr>
            <w:r w:rsidRPr="008914CA">
              <w:rPr>
                <w:color w:val="000000"/>
              </w:rPr>
              <w:t>Обоснование</w:t>
            </w:r>
          </w:p>
        </w:tc>
      </w:tr>
      <w:tr w:rsidR="0084356A" w:rsidRPr="008914CA" w:rsidTr="00630942">
        <w:trPr>
          <w:trHeight w:hRule="exact" w:val="1981"/>
        </w:trPr>
        <w:tc>
          <w:tcPr>
            <w:tcW w:w="4114" w:type="dxa"/>
            <w:shd w:val="clear" w:color="auto" w:fill="FFFFFF"/>
          </w:tcPr>
          <w:p w:rsidR="0084356A" w:rsidRPr="008914CA" w:rsidRDefault="0084356A" w:rsidP="00630942">
            <w:pPr>
              <w:shd w:val="clear" w:color="auto" w:fill="FFFFFF"/>
              <w:spacing w:line="250" w:lineRule="exact"/>
              <w:jc w:val="both"/>
            </w:pPr>
            <w:r w:rsidRPr="008914CA">
              <w:rPr>
                <w:color w:val="000000"/>
              </w:rPr>
              <w:t>Удельные показатели максимальной тепловой нагрузки на отопление и вентиляцию жилых и общественных зданий для централизованного теплоснабжения</w:t>
            </w:r>
          </w:p>
        </w:tc>
        <w:tc>
          <w:tcPr>
            <w:tcW w:w="1560" w:type="dxa"/>
            <w:shd w:val="clear" w:color="auto" w:fill="FFFFFF"/>
          </w:tcPr>
          <w:p w:rsidR="0084356A" w:rsidRPr="008914CA" w:rsidRDefault="0084356A" w:rsidP="00630942">
            <w:pPr>
              <w:shd w:val="clear" w:color="auto" w:fill="FFFFFF"/>
              <w:spacing w:line="254" w:lineRule="exact"/>
              <w:ind w:right="538"/>
            </w:pPr>
            <w:r w:rsidRPr="008914CA">
              <w:rPr>
                <w:color w:val="000000"/>
              </w:rPr>
              <w:t>Вт/м</w:t>
            </w:r>
            <w:r w:rsidRPr="008914CA">
              <w:rPr>
                <w:color w:val="000000"/>
                <w:vertAlign w:val="superscript"/>
              </w:rPr>
              <w:t>2</w:t>
            </w:r>
          </w:p>
        </w:tc>
        <w:tc>
          <w:tcPr>
            <w:tcW w:w="1330" w:type="dxa"/>
            <w:shd w:val="clear" w:color="auto" w:fill="FFFFFF"/>
          </w:tcPr>
          <w:p w:rsidR="0084356A" w:rsidRPr="008914CA" w:rsidRDefault="0084356A" w:rsidP="00630942">
            <w:pPr>
              <w:shd w:val="clear" w:color="auto" w:fill="FFFFFF"/>
              <w:ind w:left="24"/>
              <w:jc w:val="both"/>
            </w:pPr>
            <w:r w:rsidRPr="008914CA">
              <w:t>228-84 (в зависимости от года строительства и этажности)</w:t>
            </w:r>
          </w:p>
        </w:tc>
        <w:tc>
          <w:tcPr>
            <w:tcW w:w="2645" w:type="dxa"/>
            <w:shd w:val="clear" w:color="auto" w:fill="FFFFFF"/>
          </w:tcPr>
          <w:p w:rsidR="0084356A" w:rsidRPr="008914CA" w:rsidRDefault="0084356A" w:rsidP="00630942">
            <w:pPr>
              <w:shd w:val="clear" w:color="auto" w:fill="FFFFFF"/>
              <w:ind w:right="317"/>
              <w:jc w:val="both"/>
              <w:rPr>
                <w:color w:val="000000"/>
              </w:rPr>
            </w:pPr>
            <w:r w:rsidRPr="008914CA">
              <w:rPr>
                <w:color w:val="000000"/>
              </w:rPr>
              <w:t>Согласно СП 124.13330.2012, уточняются в схеме теплоснабжения поселений.</w:t>
            </w:r>
          </w:p>
          <w:p w:rsidR="0084356A" w:rsidRPr="008914CA" w:rsidRDefault="0084356A" w:rsidP="00630942">
            <w:pPr>
              <w:shd w:val="clear" w:color="auto" w:fill="FFFFFF"/>
              <w:spacing w:line="250" w:lineRule="exact"/>
              <w:ind w:left="5"/>
            </w:pPr>
          </w:p>
        </w:tc>
      </w:tr>
    </w:tbl>
    <w:p w:rsidR="0084356A" w:rsidRDefault="0084356A" w:rsidP="0084356A">
      <w:pPr>
        <w:shd w:val="clear" w:color="auto" w:fill="FFFFFF"/>
        <w:spacing w:before="120"/>
        <w:jc w:val="right"/>
        <w:rPr>
          <w:color w:val="000000"/>
          <w:spacing w:val="-4"/>
        </w:rPr>
      </w:pPr>
    </w:p>
    <w:p w:rsidR="0084356A" w:rsidRDefault="0084356A" w:rsidP="0084356A">
      <w:pPr>
        <w:shd w:val="clear" w:color="auto" w:fill="FFFFFF"/>
        <w:spacing w:before="120"/>
        <w:jc w:val="right"/>
        <w:rPr>
          <w:color w:val="000000"/>
          <w:spacing w:val="-4"/>
        </w:rPr>
      </w:pPr>
      <w:r>
        <w:rPr>
          <w:color w:val="000000"/>
          <w:spacing w:val="-4"/>
        </w:rPr>
        <w:t>Таблица Г2.</w:t>
      </w:r>
    </w:p>
    <w:p w:rsidR="0084356A" w:rsidRDefault="0084356A" w:rsidP="0084356A">
      <w:pPr>
        <w:shd w:val="clear" w:color="auto" w:fill="FFFFFF"/>
        <w:spacing w:line="274" w:lineRule="exact"/>
        <w:jc w:val="center"/>
        <w:rPr>
          <w:color w:val="000000"/>
          <w:spacing w:val="-4"/>
        </w:rPr>
      </w:pPr>
      <w:r>
        <w:rPr>
          <w:color w:val="000000"/>
          <w:spacing w:val="-5"/>
        </w:rPr>
        <w:t>Укрупненные показатели потребления тепла на подачу горячей воды.</w:t>
      </w:r>
    </w:p>
    <w:tbl>
      <w:tblPr>
        <w:tblW w:w="10139"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shd w:val="clear" w:color="auto" w:fill="FFFFFF"/>
        <w:tblLayout w:type="fixed"/>
        <w:tblCellMar>
          <w:left w:w="0" w:type="dxa"/>
          <w:right w:w="0" w:type="dxa"/>
        </w:tblCellMar>
        <w:tblLook w:val="04A0"/>
      </w:tblPr>
      <w:tblGrid>
        <w:gridCol w:w="3763"/>
        <w:gridCol w:w="1867"/>
        <w:gridCol w:w="1957"/>
        <w:gridCol w:w="2552"/>
      </w:tblGrid>
      <w:tr w:rsidR="0084356A" w:rsidRPr="0006130C" w:rsidTr="00630942">
        <w:tc>
          <w:tcPr>
            <w:tcW w:w="3763" w:type="dxa"/>
            <w:shd w:val="clear" w:color="auto" w:fill="FFFFFF"/>
            <w:tcMar>
              <w:top w:w="0" w:type="dxa"/>
              <w:left w:w="74" w:type="dxa"/>
              <w:bottom w:w="0" w:type="dxa"/>
              <w:right w:w="74" w:type="dxa"/>
            </w:tcMar>
            <w:hideMark/>
          </w:tcPr>
          <w:p w:rsidR="0084356A" w:rsidRPr="00726403" w:rsidRDefault="0084356A" w:rsidP="00630942">
            <w:pPr>
              <w:jc w:val="center"/>
              <w:textAlignment w:val="baseline"/>
              <w:rPr>
                <w:color w:val="2D2D2D"/>
                <w:spacing w:val="2"/>
                <w:lang w:eastAsia="zh-CN"/>
              </w:rPr>
            </w:pPr>
            <w:r w:rsidRPr="0006130C">
              <w:rPr>
                <w:color w:val="000000"/>
              </w:rPr>
              <w:t>Наименование норматива, (потребители ресурса)</w:t>
            </w:r>
          </w:p>
        </w:tc>
        <w:tc>
          <w:tcPr>
            <w:tcW w:w="1867" w:type="dxa"/>
            <w:shd w:val="clear" w:color="auto" w:fill="FFFFFF"/>
            <w:tcMar>
              <w:top w:w="0" w:type="dxa"/>
              <w:left w:w="74" w:type="dxa"/>
              <w:bottom w:w="0" w:type="dxa"/>
              <w:right w:w="74" w:type="dxa"/>
            </w:tcMar>
            <w:hideMark/>
          </w:tcPr>
          <w:p w:rsidR="0084356A" w:rsidRPr="00726403" w:rsidRDefault="0084356A" w:rsidP="00630942">
            <w:pPr>
              <w:jc w:val="center"/>
              <w:textAlignment w:val="baseline"/>
              <w:rPr>
                <w:color w:val="2D2D2D"/>
                <w:spacing w:val="2"/>
                <w:lang w:eastAsia="zh-CN"/>
              </w:rPr>
            </w:pPr>
            <w:r w:rsidRPr="0006130C">
              <w:rPr>
                <w:color w:val="2D2D2D"/>
                <w:spacing w:val="2"/>
                <w:lang w:eastAsia="zh-CN"/>
              </w:rPr>
              <w:t xml:space="preserve">Единица измерения </w:t>
            </w:r>
          </w:p>
        </w:tc>
        <w:tc>
          <w:tcPr>
            <w:tcW w:w="1957" w:type="dxa"/>
            <w:shd w:val="clear" w:color="auto" w:fill="FFFFFF"/>
          </w:tcPr>
          <w:p w:rsidR="0084356A" w:rsidRPr="00726403" w:rsidRDefault="0084356A" w:rsidP="00630942">
            <w:pPr>
              <w:jc w:val="center"/>
              <w:textAlignment w:val="baseline"/>
              <w:rPr>
                <w:color w:val="2D2D2D"/>
                <w:spacing w:val="2"/>
                <w:vertAlign w:val="superscript"/>
                <w:lang w:eastAsia="zh-CN"/>
              </w:rPr>
            </w:pPr>
            <w:r w:rsidRPr="0006130C">
              <w:rPr>
                <w:color w:val="2D2D2D"/>
                <w:spacing w:val="2"/>
                <w:lang w:eastAsia="zh-CN"/>
              </w:rPr>
              <w:t>Величина</w:t>
            </w:r>
          </w:p>
        </w:tc>
        <w:tc>
          <w:tcPr>
            <w:tcW w:w="2552" w:type="dxa"/>
            <w:shd w:val="clear" w:color="auto" w:fill="FFFFFF"/>
            <w:tcMar>
              <w:top w:w="0" w:type="dxa"/>
              <w:left w:w="74" w:type="dxa"/>
              <w:bottom w:w="0" w:type="dxa"/>
              <w:right w:w="74" w:type="dxa"/>
            </w:tcMar>
          </w:tcPr>
          <w:p w:rsidR="0084356A" w:rsidRPr="0006130C" w:rsidRDefault="0084356A" w:rsidP="00630942">
            <w:pPr>
              <w:shd w:val="clear" w:color="auto" w:fill="FFFFFF"/>
              <w:ind w:left="5"/>
            </w:pPr>
            <w:r w:rsidRPr="0006130C">
              <w:rPr>
                <w:color w:val="000000"/>
              </w:rPr>
              <w:t>Обоснование</w:t>
            </w:r>
          </w:p>
        </w:tc>
      </w:tr>
      <w:tr w:rsidR="0084356A" w:rsidRPr="0006130C" w:rsidTr="00630942">
        <w:tc>
          <w:tcPr>
            <w:tcW w:w="3763" w:type="dxa"/>
            <w:shd w:val="clear" w:color="auto" w:fill="FFFFFF"/>
            <w:tcMar>
              <w:top w:w="0" w:type="dxa"/>
              <w:left w:w="74" w:type="dxa"/>
              <w:bottom w:w="0" w:type="dxa"/>
              <w:right w:w="74" w:type="dxa"/>
            </w:tcMar>
            <w:hideMark/>
          </w:tcPr>
          <w:p w:rsidR="0084356A" w:rsidRPr="0006130C" w:rsidRDefault="0084356A" w:rsidP="00630942">
            <w:pPr>
              <w:jc w:val="both"/>
              <w:textAlignment w:val="baseline"/>
              <w:rPr>
                <w:color w:val="2D2D2D"/>
                <w:spacing w:val="2"/>
                <w:lang w:eastAsia="zh-CN"/>
              </w:rPr>
            </w:pPr>
            <w:r w:rsidRPr="0006130C">
              <w:rPr>
                <w:color w:val="2D2D2D"/>
                <w:spacing w:val="2"/>
                <w:lang w:eastAsia="zh-CN"/>
              </w:rPr>
              <w:t>Удельная величина тепловой э</w:t>
            </w:r>
            <w:r w:rsidRPr="00726403">
              <w:rPr>
                <w:color w:val="2D2D2D"/>
                <w:spacing w:val="2"/>
                <w:lang w:eastAsia="zh-CN"/>
              </w:rPr>
              <w:t>нергии</w:t>
            </w:r>
            <w:r w:rsidRPr="0006130C">
              <w:rPr>
                <w:color w:val="2D2D2D"/>
                <w:spacing w:val="2"/>
                <w:lang w:eastAsia="zh-CN"/>
              </w:rPr>
              <w:t xml:space="preserve"> на подачу горячей воды для централизованного теплоснабжения</w:t>
            </w:r>
          </w:p>
          <w:p w:rsidR="0084356A" w:rsidRPr="00726403" w:rsidRDefault="0084356A" w:rsidP="00630942">
            <w:pPr>
              <w:jc w:val="both"/>
              <w:textAlignment w:val="baseline"/>
              <w:rPr>
                <w:color w:val="2D2D2D"/>
                <w:spacing w:val="2"/>
                <w:lang w:eastAsia="zh-CN"/>
              </w:rPr>
            </w:pPr>
            <w:r w:rsidRPr="0006130C">
              <w:rPr>
                <w:color w:val="2D2D2D"/>
                <w:spacing w:val="2"/>
                <w:lang w:eastAsia="zh-CN"/>
              </w:rPr>
              <w:lastRenderedPageBreak/>
              <w:t>(</w:t>
            </w:r>
            <w:r w:rsidRPr="00726403">
              <w:rPr>
                <w:color w:val="2D2D2D"/>
                <w:spacing w:val="2"/>
                <w:lang w:eastAsia="zh-CN"/>
              </w:rPr>
              <w:t>Жилые дома независимо от этажности, оборудованные умывальниками, мойками и ваннами, с квартирными регуляторами давления</w:t>
            </w:r>
            <w:r w:rsidRPr="0006130C">
              <w:rPr>
                <w:color w:val="2D2D2D"/>
                <w:spacing w:val="2"/>
                <w:lang w:eastAsia="zh-CN"/>
              </w:rPr>
              <w:t>)</w:t>
            </w:r>
          </w:p>
        </w:tc>
        <w:tc>
          <w:tcPr>
            <w:tcW w:w="1867" w:type="dxa"/>
            <w:shd w:val="clear" w:color="auto" w:fill="FFFFFF"/>
            <w:tcMar>
              <w:top w:w="0" w:type="dxa"/>
              <w:left w:w="74" w:type="dxa"/>
              <w:bottom w:w="0" w:type="dxa"/>
              <w:right w:w="74" w:type="dxa"/>
            </w:tcMar>
            <w:hideMark/>
          </w:tcPr>
          <w:p w:rsidR="0084356A" w:rsidRPr="00726403" w:rsidRDefault="0084356A" w:rsidP="00630942">
            <w:pPr>
              <w:jc w:val="center"/>
              <w:textAlignment w:val="baseline"/>
              <w:rPr>
                <w:color w:val="2D2D2D"/>
                <w:spacing w:val="2"/>
                <w:lang w:eastAsia="zh-CN"/>
              </w:rPr>
            </w:pPr>
            <w:r w:rsidRPr="00726403">
              <w:rPr>
                <w:color w:val="2D2D2D"/>
                <w:spacing w:val="2"/>
                <w:lang w:eastAsia="zh-CN"/>
              </w:rPr>
              <w:lastRenderedPageBreak/>
              <w:t>Вт/м</w:t>
            </w:r>
            <w:r w:rsidRPr="0006130C">
              <w:rPr>
                <w:color w:val="2D2D2D"/>
                <w:spacing w:val="2"/>
                <w:vertAlign w:val="superscript"/>
                <w:lang w:eastAsia="zh-CN"/>
              </w:rPr>
              <w:t>2</w:t>
            </w:r>
          </w:p>
        </w:tc>
        <w:tc>
          <w:tcPr>
            <w:tcW w:w="1957" w:type="dxa"/>
            <w:shd w:val="clear" w:color="auto" w:fill="FFFFFF"/>
          </w:tcPr>
          <w:p w:rsidR="0084356A" w:rsidRPr="00726403" w:rsidRDefault="0084356A" w:rsidP="00630942">
            <w:pPr>
              <w:jc w:val="center"/>
              <w:textAlignment w:val="baseline"/>
              <w:rPr>
                <w:color w:val="2D2D2D"/>
                <w:spacing w:val="2"/>
                <w:lang w:eastAsia="zh-CN"/>
              </w:rPr>
            </w:pPr>
            <w:r w:rsidRPr="0006130C">
              <w:rPr>
                <w:color w:val="2D2D2D"/>
                <w:spacing w:val="2"/>
                <w:lang w:eastAsia="zh-CN"/>
              </w:rPr>
              <w:t>12</w:t>
            </w:r>
          </w:p>
        </w:tc>
        <w:tc>
          <w:tcPr>
            <w:tcW w:w="2552" w:type="dxa"/>
            <w:shd w:val="clear" w:color="auto" w:fill="FFFFFF"/>
            <w:tcMar>
              <w:top w:w="0" w:type="dxa"/>
              <w:left w:w="74" w:type="dxa"/>
              <w:bottom w:w="0" w:type="dxa"/>
              <w:right w:w="74" w:type="dxa"/>
            </w:tcMar>
          </w:tcPr>
          <w:p w:rsidR="0084356A" w:rsidRPr="0006130C" w:rsidRDefault="0084356A" w:rsidP="00630942">
            <w:pPr>
              <w:shd w:val="clear" w:color="auto" w:fill="FFFFFF"/>
              <w:ind w:right="317"/>
              <w:jc w:val="both"/>
              <w:rPr>
                <w:color w:val="000000"/>
              </w:rPr>
            </w:pPr>
            <w:r w:rsidRPr="0006130C">
              <w:rPr>
                <w:color w:val="000000"/>
              </w:rPr>
              <w:t xml:space="preserve">Согласно СП 124.13330.2012, уточняются в схеме теплоснабжения </w:t>
            </w:r>
            <w:r w:rsidRPr="0006130C">
              <w:rPr>
                <w:color w:val="000000"/>
              </w:rPr>
              <w:lastRenderedPageBreak/>
              <w:t>поселений.</w:t>
            </w:r>
          </w:p>
          <w:p w:rsidR="0084356A" w:rsidRPr="0006130C" w:rsidRDefault="0084356A" w:rsidP="00630942">
            <w:pPr>
              <w:shd w:val="clear" w:color="auto" w:fill="FFFFFF"/>
              <w:ind w:left="5"/>
            </w:pPr>
          </w:p>
        </w:tc>
      </w:tr>
    </w:tbl>
    <w:p w:rsidR="0084356A" w:rsidRDefault="0084356A" w:rsidP="0084356A">
      <w:pPr>
        <w:shd w:val="clear" w:color="auto" w:fill="FFFFFF"/>
        <w:spacing w:before="120"/>
        <w:jc w:val="right"/>
        <w:rPr>
          <w:color w:val="000000"/>
          <w:spacing w:val="-4"/>
        </w:rPr>
      </w:pPr>
    </w:p>
    <w:p w:rsidR="0084356A" w:rsidRDefault="0084356A" w:rsidP="0084356A">
      <w:pPr>
        <w:shd w:val="clear" w:color="auto" w:fill="FFFFFF"/>
        <w:spacing w:before="120"/>
        <w:jc w:val="right"/>
      </w:pPr>
      <w:r>
        <w:rPr>
          <w:color w:val="000000"/>
          <w:spacing w:val="-4"/>
        </w:rPr>
        <w:t>Таблица Г3.</w:t>
      </w:r>
    </w:p>
    <w:p w:rsidR="0084356A" w:rsidRDefault="0084356A" w:rsidP="0084356A">
      <w:pPr>
        <w:shd w:val="clear" w:color="auto" w:fill="FFFFFF"/>
        <w:ind w:left="2971"/>
        <w:rPr>
          <w:color w:val="000000"/>
          <w:spacing w:val="-3"/>
        </w:rPr>
      </w:pPr>
      <w:r>
        <w:rPr>
          <w:color w:val="000000"/>
          <w:spacing w:val="-3"/>
        </w:rPr>
        <w:t>Укрупненные показатели потребления воды.</w:t>
      </w:r>
    </w:p>
    <w:tbl>
      <w:tblPr>
        <w:tblW w:w="10065" w:type="dxa"/>
        <w:tblInd w:w="40" w:type="dxa"/>
        <w:tblLayout w:type="fixed"/>
        <w:tblCellMar>
          <w:left w:w="40" w:type="dxa"/>
          <w:right w:w="40" w:type="dxa"/>
        </w:tblCellMar>
        <w:tblLook w:val="0000"/>
      </w:tblPr>
      <w:tblGrid>
        <w:gridCol w:w="4114"/>
        <w:gridCol w:w="1560"/>
        <w:gridCol w:w="1839"/>
        <w:gridCol w:w="2552"/>
      </w:tblGrid>
      <w:tr w:rsidR="0084356A" w:rsidRPr="00EC37CF" w:rsidTr="00630942">
        <w:trPr>
          <w:trHeight w:hRule="exact" w:val="523"/>
        </w:trPr>
        <w:tc>
          <w:tcPr>
            <w:tcW w:w="4114" w:type="dxa"/>
            <w:tcBorders>
              <w:top w:val="single" w:sz="4" w:space="0" w:color="auto"/>
              <w:left w:val="single" w:sz="4" w:space="0" w:color="auto"/>
              <w:bottom w:val="single" w:sz="6" w:space="0" w:color="auto"/>
              <w:right w:val="single" w:sz="6" w:space="0" w:color="auto"/>
            </w:tcBorders>
            <w:shd w:val="clear" w:color="auto" w:fill="FFFFFF"/>
          </w:tcPr>
          <w:p w:rsidR="0084356A" w:rsidRPr="00EC37CF" w:rsidRDefault="0084356A" w:rsidP="00630942">
            <w:pPr>
              <w:shd w:val="clear" w:color="auto" w:fill="FFFFFF"/>
              <w:spacing w:line="250" w:lineRule="exact"/>
              <w:ind w:right="1426"/>
            </w:pPr>
            <w:r w:rsidRPr="00EC37CF">
              <w:rPr>
                <w:color w:val="000000"/>
              </w:rPr>
              <w:t>Наименование норматива, (потребители ресурса)</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spacing w:line="250" w:lineRule="exact"/>
              <w:ind w:right="355"/>
            </w:pPr>
            <w:r w:rsidRPr="00EC37CF">
              <w:rPr>
                <w:color w:val="000000"/>
              </w:rPr>
              <w:t>Единица измерения</w:t>
            </w:r>
          </w:p>
        </w:tc>
        <w:tc>
          <w:tcPr>
            <w:tcW w:w="1839" w:type="dxa"/>
            <w:tcBorders>
              <w:top w:val="single" w:sz="4"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pPr>
            <w:r w:rsidRPr="00EC37CF">
              <w:rPr>
                <w:color w:val="000000"/>
                <w:spacing w:val="-2"/>
              </w:rPr>
              <w:t>Величина</w:t>
            </w:r>
          </w:p>
        </w:tc>
        <w:tc>
          <w:tcPr>
            <w:tcW w:w="2552" w:type="dxa"/>
            <w:tcBorders>
              <w:top w:val="single" w:sz="4" w:space="0" w:color="auto"/>
              <w:left w:val="single" w:sz="6" w:space="0" w:color="auto"/>
              <w:bottom w:val="single" w:sz="6" w:space="0" w:color="auto"/>
              <w:right w:val="single" w:sz="4" w:space="0" w:color="auto"/>
            </w:tcBorders>
            <w:shd w:val="clear" w:color="auto" w:fill="FFFFFF"/>
          </w:tcPr>
          <w:p w:rsidR="0084356A" w:rsidRPr="00EC37CF" w:rsidRDefault="0084356A" w:rsidP="00630942">
            <w:pPr>
              <w:shd w:val="clear" w:color="auto" w:fill="FFFFFF"/>
              <w:ind w:left="5"/>
            </w:pPr>
            <w:r w:rsidRPr="00EC37CF">
              <w:rPr>
                <w:color w:val="000000"/>
              </w:rPr>
              <w:t>Обоснование</w:t>
            </w:r>
          </w:p>
        </w:tc>
      </w:tr>
      <w:tr w:rsidR="0084356A" w:rsidRPr="00EC37CF" w:rsidTr="00630942">
        <w:trPr>
          <w:trHeight w:hRule="exact" w:val="787"/>
        </w:trPr>
        <w:tc>
          <w:tcPr>
            <w:tcW w:w="4114" w:type="dxa"/>
            <w:tcBorders>
              <w:top w:val="single" w:sz="6" w:space="0" w:color="auto"/>
              <w:left w:val="single" w:sz="4" w:space="0" w:color="auto"/>
              <w:bottom w:val="single" w:sz="6" w:space="0" w:color="auto"/>
              <w:right w:val="single" w:sz="6" w:space="0" w:color="auto"/>
            </w:tcBorders>
            <w:shd w:val="clear" w:color="auto" w:fill="FFFFFF"/>
          </w:tcPr>
          <w:p w:rsidR="0084356A" w:rsidRPr="00EC37CF" w:rsidRDefault="0084356A" w:rsidP="00630942">
            <w:pPr>
              <w:shd w:val="clear" w:color="auto" w:fill="FFFFFF"/>
              <w:spacing w:line="250" w:lineRule="exact"/>
            </w:pPr>
            <w:r w:rsidRPr="00EC37CF">
              <w:rPr>
                <w:color w:val="000000"/>
                <w:spacing w:val="-1"/>
              </w:rPr>
              <w:t>Водопровод с ваннам и локальными водонагревателями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spacing w:line="254" w:lineRule="exact"/>
              <w:ind w:right="538"/>
            </w:pPr>
            <w:r w:rsidRPr="00EC37CF">
              <w:rPr>
                <w:color w:val="000000"/>
              </w:rPr>
              <w:t>л/</w:t>
            </w:r>
            <w:proofErr w:type="spellStart"/>
            <w:r w:rsidRPr="00EC37CF">
              <w:rPr>
                <w:color w:val="000000"/>
              </w:rPr>
              <w:t>сут</w:t>
            </w:r>
            <w:proofErr w:type="spellEnd"/>
            <w:r w:rsidRPr="00EC37CF">
              <w:rPr>
                <w:color w:val="000000"/>
              </w:rPr>
              <w:t xml:space="preserve"> на 1 чел.</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ind w:left="24"/>
            </w:pPr>
            <w:r w:rsidRPr="00EC37CF">
              <w:rPr>
                <w:color w:val="000000"/>
              </w:rPr>
              <w:t>180</w:t>
            </w:r>
          </w:p>
        </w:tc>
        <w:tc>
          <w:tcPr>
            <w:tcW w:w="2552" w:type="dxa"/>
            <w:vMerge w:val="restart"/>
            <w:tcBorders>
              <w:top w:val="single" w:sz="6" w:space="0" w:color="auto"/>
              <w:left w:val="single" w:sz="6" w:space="0" w:color="auto"/>
              <w:right w:val="single" w:sz="4" w:space="0" w:color="auto"/>
            </w:tcBorders>
            <w:shd w:val="clear" w:color="auto" w:fill="FFFFFF"/>
          </w:tcPr>
          <w:p w:rsidR="0084356A" w:rsidRPr="00EC37CF" w:rsidRDefault="0084356A" w:rsidP="00630942">
            <w:pPr>
              <w:shd w:val="clear" w:color="auto" w:fill="FFFFFF"/>
              <w:spacing w:line="250" w:lineRule="exact"/>
              <w:ind w:left="5"/>
            </w:pPr>
            <w:r w:rsidRPr="00EC37CF">
              <w:rPr>
                <w:color w:val="000000"/>
              </w:rPr>
              <w:t>Согласно</w:t>
            </w:r>
          </w:p>
          <w:p w:rsidR="0084356A" w:rsidRPr="00EC37CF" w:rsidRDefault="0084356A" w:rsidP="00630942">
            <w:pPr>
              <w:shd w:val="clear" w:color="auto" w:fill="FFFFFF"/>
              <w:spacing w:line="250" w:lineRule="exact"/>
              <w:ind w:left="5"/>
            </w:pPr>
            <w:r w:rsidRPr="00EC37CF">
              <w:rPr>
                <w:color w:val="000000"/>
              </w:rPr>
              <w:t>СП 30.13330.2010</w:t>
            </w:r>
          </w:p>
        </w:tc>
      </w:tr>
      <w:tr w:rsidR="0084356A" w:rsidRPr="00EC37CF" w:rsidTr="00630942">
        <w:trPr>
          <w:trHeight w:hRule="exact" w:val="787"/>
        </w:trPr>
        <w:tc>
          <w:tcPr>
            <w:tcW w:w="4114" w:type="dxa"/>
            <w:tcBorders>
              <w:top w:val="single" w:sz="6" w:space="0" w:color="auto"/>
              <w:left w:val="single" w:sz="4" w:space="0" w:color="auto"/>
              <w:bottom w:val="single" w:sz="4" w:space="0" w:color="auto"/>
              <w:right w:val="single" w:sz="6" w:space="0" w:color="auto"/>
            </w:tcBorders>
            <w:shd w:val="clear" w:color="auto" w:fill="FFFFFF"/>
          </w:tcPr>
          <w:p w:rsidR="0084356A" w:rsidRPr="00EC37CF" w:rsidRDefault="0084356A" w:rsidP="00630942">
            <w:pPr>
              <w:shd w:val="clear" w:color="auto" w:fill="FFFFFF"/>
              <w:spacing w:line="250" w:lineRule="exact"/>
              <w:rPr>
                <w:color w:val="000000"/>
                <w:spacing w:val="-1"/>
              </w:rPr>
            </w:pPr>
            <w:r w:rsidRPr="00EC37CF">
              <w:rPr>
                <w:color w:val="000000"/>
                <w:spacing w:val="-1"/>
              </w:rPr>
              <w:t>Водопровод с ваннам и централизованным горячим водоснабжением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84356A" w:rsidRPr="00EC37CF" w:rsidRDefault="0084356A" w:rsidP="00630942">
            <w:pPr>
              <w:shd w:val="clear" w:color="auto" w:fill="FFFFFF"/>
              <w:spacing w:line="254" w:lineRule="exact"/>
              <w:ind w:right="538"/>
              <w:rPr>
                <w:color w:val="000000"/>
              </w:rPr>
            </w:pPr>
            <w:r w:rsidRPr="00EC37CF">
              <w:rPr>
                <w:color w:val="000000"/>
              </w:rPr>
              <w:t>л/</w:t>
            </w:r>
            <w:proofErr w:type="spellStart"/>
            <w:r w:rsidRPr="00EC37CF">
              <w:rPr>
                <w:color w:val="000000"/>
              </w:rPr>
              <w:t>сут</w:t>
            </w:r>
            <w:proofErr w:type="spellEnd"/>
            <w:r w:rsidRPr="00EC37CF">
              <w:rPr>
                <w:color w:val="000000"/>
              </w:rPr>
              <w:t xml:space="preserve"> на 1 чел.</w:t>
            </w:r>
          </w:p>
        </w:tc>
        <w:tc>
          <w:tcPr>
            <w:tcW w:w="1839" w:type="dxa"/>
            <w:tcBorders>
              <w:top w:val="single" w:sz="6" w:space="0" w:color="auto"/>
              <w:left w:val="single" w:sz="6" w:space="0" w:color="auto"/>
              <w:bottom w:val="single" w:sz="4" w:space="0" w:color="auto"/>
              <w:right w:val="single" w:sz="6" w:space="0" w:color="auto"/>
            </w:tcBorders>
            <w:shd w:val="clear" w:color="auto" w:fill="FFFFFF"/>
          </w:tcPr>
          <w:p w:rsidR="0084356A" w:rsidRPr="00EC37CF" w:rsidRDefault="0084356A" w:rsidP="00630942">
            <w:pPr>
              <w:shd w:val="clear" w:color="auto" w:fill="FFFFFF"/>
              <w:ind w:left="24"/>
              <w:rPr>
                <w:color w:val="000000"/>
              </w:rPr>
            </w:pPr>
            <w:r w:rsidRPr="00EC37CF">
              <w:rPr>
                <w:color w:val="000000"/>
              </w:rPr>
              <w:t>300</w:t>
            </w:r>
          </w:p>
        </w:tc>
        <w:tc>
          <w:tcPr>
            <w:tcW w:w="2552" w:type="dxa"/>
            <w:vMerge/>
            <w:tcBorders>
              <w:left w:val="single" w:sz="6" w:space="0" w:color="auto"/>
              <w:bottom w:val="single" w:sz="4" w:space="0" w:color="auto"/>
              <w:right w:val="single" w:sz="4" w:space="0" w:color="auto"/>
            </w:tcBorders>
            <w:shd w:val="clear" w:color="auto" w:fill="FFFFFF"/>
          </w:tcPr>
          <w:p w:rsidR="0084356A" w:rsidRPr="00EC37CF" w:rsidRDefault="0084356A" w:rsidP="00630942">
            <w:pPr>
              <w:shd w:val="clear" w:color="auto" w:fill="FFFFFF"/>
              <w:spacing w:line="250" w:lineRule="exact"/>
              <w:ind w:left="5"/>
              <w:rPr>
                <w:color w:val="000000"/>
              </w:rPr>
            </w:pPr>
          </w:p>
        </w:tc>
      </w:tr>
    </w:tbl>
    <w:p w:rsidR="0084356A" w:rsidRDefault="0084356A" w:rsidP="0084356A">
      <w:pPr>
        <w:shd w:val="clear" w:color="auto" w:fill="FFFFFF"/>
        <w:ind w:left="2971"/>
        <w:rPr>
          <w:color w:val="000000"/>
          <w:spacing w:val="-3"/>
        </w:rPr>
      </w:pPr>
    </w:p>
    <w:p w:rsidR="0084356A" w:rsidRDefault="0084356A" w:rsidP="0084356A">
      <w:pPr>
        <w:shd w:val="clear" w:color="auto" w:fill="FFFFFF"/>
        <w:spacing w:before="120"/>
        <w:jc w:val="right"/>
      </w:pPr>
      <w:r>
        <w:rPr>
          <w:color w:val="000000"/>
          <w:spacing w:val="-4"/>
        </w:rPr>
        <w:t>Таблица Г4.</w:t>
      </w:r>
    </w:p>
    <w:p w:rsidR="0084356A" w:rsidRDefault="0084356A" w:rsidP="0084356A">
      <w:pPr>
        <w:shd w:val="clear" w:color="auto" w:fill="FFFFFF"/>
        <w:ind w:left="2971"/>
        <w:rPr>
          <w:color w:val="000000"/>
          <w:spacing w:val="-3"/>
        </w:rPr>
      </w:pPr>
      <w:r>
        <w:rPr>
          <w:color w:val="000000"/>
          <w:spacing w:val="-3"/>
        </w:rPr>
        <w:t>Укрупненные показатели потребления услуг водоотведения.</w:t>
      </w:r>
    </w:p>
    <w:tbl>
      <w:tblPr>
        <w:tblW w:w="10065" w:type="dxa"/>
        <w:tblInd w:w="40" w:type="dxa"/>
        <w:tblLayout w:type="fixed"/>
        <w:tblCellMar>
          <w:left w:w="40" w:type="dxa"/>
          <w:right w:w="40" w:type="dxa"/>
        </w:tblCellMar>
        <w:tblLook w:val="0000"/>
      </w:tblPr>
      <w:tblGrid>
        <w:gridCol w:w="4114"/>
        <w:gridCol w:w="1560"/>
        <w:gridCol w:w="1839"/>
        <w:gridCol w:w="2552"/>
      </w:tblGrid>
      <w:tr w:rsidR="0084356A" w:rsidRPr="00EC37CF" w:rsidTr="00630942">
        <w:trPr>
          <w:trHeight w:hRule="exact" w:val="523"/>
        </w:trPr>
        <w:tc>
          <w:tcPr>
            <w:tcW w:w="4114" w:type="dxa"/>
            <w:tcBorders>
              <w:top w:val="single" w:sz="4" w:space="0" w:color="auto"/>
              <w:left w:val="single" w:sz="4" w:space="0" w:color="auto"/>
              <w:bottom w:val="single" w:sz="6" w:space="0" w:color="auto"/>
              <w:right w:val="single" w:sz="6" w:space="0" w:color="auto"/>
            </w:tcBorders>
            <w:shd w:val="clear" w:color="auto" w:fill="FFFFFF"/>
          </w:tcPr>
          <w:p w:rsidR="0084356A" w:rsidRPr="00EC37CF" w:rsidRDefault="0084356A" w:rsidP="00630942">
            <w:pPr>
              <w:shd w:val="clear" w:color="auto" w:fill="FFFFFF"/>
              <w:spacing w:line="250" w:lineRule="exact"/>
              <w:ind w:right="1426"/>
            </w:pPr>
            <w:r w:rsidRPr="00EC37CF">
              <w:rPr>
                <w:color w:val="000000"/>
              </w:rPr>
              <w:t>Наименование норматива, (потребители ресурса)</w:t>
            </w:r>
          </w:p>
        </w:tc>
        <w:tc>
          <w:tcPr>
            <w:tcW w:w="1560" w:type="dxa"/>
            <w:tcBorders>
              <w:top w:val="single" w:sz="4"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spacing w:line="250" w:lineRule="exact"/>
              <w:ind w:right="355"/>
            </w:pPr>
            <w:r w:rsidRPr="00EC37CF">
              <w:rPr>
                <w:color w:val="000000"/>
              </w:rPr>
              <w:t>Единица измерения</w:t>
            </w:r>
          </w:p>
        </w:tc>
        <w:tc>
          <w:tcPr>
            <w:tcW w:w="1839" w:type="dxa"/>
            <w:tcBorders>
              <w:top w:val="single" w:sz="4"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pPr>
            <w:r w:rsidRPr="00EC37CF">
              <w:rPr>
                <w:color w:val="000000"/>
                <w:spacing w:val="-2"/>
              </w:rPr>
              <w:t>Величина</w:t>
            </w:r>
          </w:p>
        </w:tc>
        <w:tc>
          <w:tcPr>
            <w:tcW w:w="2552" w:type="dxa"/>
            <w:tcBorders>
              <w:top w:val="single" w:sz="4" w:space="0" w:color="auto"/>
              <w:left w:val="single" w:sz="6" w:space="0" w:color="auto"/>
              <w:bottom w:val="single" w:sz="6" w:space="0" w:color="auto"/>
              <w:right w:val="single" w:sz="4" w:space="0" w:color="auto"/>
            </w:tcBorders>
            <w:shd w:val="clear" w:color="auto" w:fill="FFFFFF"/>
          </w:tcPr>
          <w:p w:rsidR="0084356A" w:rsidRPr="00EC37CF" w:rsidRDefault="0084356A" w:rsidP="00630942">
            <w:pPr>
              <w:shd w:val="clear" w:color="auto" w:fill="FFFFFF"/>
              <w:ind w:left="5"/>
            </w:pPr>
            <w:r w:rsidRPr="00EC37CF">
              <w:rPr>
                <w:color w:val="000000"/>
              </w:rPr>
              <w:t>Обоснование</w:t>
            </w:r>
          </w:p>
        </w:tc>
      </w:tr>
      <w:tr w:rsidR="0084356A" w:rsidRPr="00EC37CF" w:rsidTr="00630942">
        <w:trPr>
          <w:trHeight w:hRule="exact" w:val="787"/>
        </w:trPr>
        <w:tc>
          <w:tcPr>
            <w:tcW w:w="4114" w:type="dxa"/>
            <w:tcBorders>
              <w:top w:val="single" w:sz="6" w:space="0" w:color="auto"/>
              <w:left w:val="single" w:sz="4" w:space="0" w:color="auto"/>
              <w:bottom w:val="single" w:sz="6" w:space="0" w:color="auto"/>
              <w:right w:val="single" w:sz="6" w:space="0" w:color="auto"/>
            </w:tcBorders>
            <w:shd w:val="clear" w:color="auto" w:fill="FFFFFF"/>
          </w:tcPr>
          <w:p w:rsidR="0084356A" w:rsidRPr="00EC37CF" w:rsidRDefault="0084356A" w:rsidP="00630942">
            <w:pPr>
              <w:shd w:val="clear" w:color="auto" w:fill="FFFFFF"/>
              <w:spacing w:line="250" w:lineRule="exact"/>
            </w:pPr>
            <w:r w:rsidRPr="00EC37CF">
              <w:rPr>
                <w:color w:val="000000"/>
                <w:spacing w:val="-1"/>
              </w:rPr>
              <w:t>Канализация или локальная система накопления сточных вод с ваннам и локальными водонагревателями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spacing w:line="254" w:lineRule="exact"/>
              <w:ind w:right="538"/>
            </w:pPr>
            <w:r w:rsidRPr="00EC37CF">
              <w:rPr>
                <w:color w:val="000000"/>
              </w:rPr>
              <w:t>л/</w:t>
            </w:r>
            <w:proofErr w:type="spellStart"/>
            <w:r w:rsidRPr="00EC37CF">
              <w:rPr>
                <w:color w:val="000000"/>
              </w:rPr>
              <w:t>сут</w:t>
            </w:r>
            <w:proofErr w:type="spellEnd"/>
            <w:r w:rsidRPr="00EC37CF">
              <w:rPr>
                <w:color w:val="000000"/>
              </w:rPr>
              <w:t xml:space="preserve"> на 1 чел.</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ind w:left="24"/>
            </w:pPr>
            <w:r w:rsidRPr="00EC37CF">
              <w:rPr>
                <w:color w:val="000000"/>
              </w:rPr>
              <w:t>170</w:t>
            </w:r>
          </w:p>
        </w:tc>
        <w:tc>
          <w:tcPr>
            <w:tcW w:w="2552" w:type="dxa"/>
            <w:vMerge w:val="restart"/>
            <w:tcBorders>
              <w:top w:val="single" w:sz="6" w:space="0" w:color="auto"/>
              <w:left w:val="single" w:sz="6" w:space="0" w:color="auto"/>
              <w:right w:val="single" w:sz="4" w:space="0" w:color="auto"/>
            </w:tcBorders>
            <w:shd w:val="clear" w:color="auto" w:fill="FFFFFF"/>
          </w:tcPr>
          <w:p w:rsidR="0084356A" w:rsidRPr="00EC37CF" w:rsidRDefault="0084356A" w:rsidP="00630942">
            <w:pPr>
              <w:shd w:val="clear" w:color="auto" w:fill="FFFFFF"/>
              <w:spacing w:line="250" w:lineRule="exact"/>
              <w:ind w:left="5"/>
            </w:pPr>
            <w:r w:rsidRPr="00EC37CF">
              <w:rPr>
                <w:color w:val="000000"/>
              </w:rPr>
              <w:t>Согласно</w:t>
            </w:r>
          </w:p>
          <w:p w:rsidR="0084356A" w:rsidRPr="00EC37CF" w:rsidRDefault="0084356A" w:rsidP="00630942">
            <w:pPr>
              <w:shd w:val="clear" w:color="auto" w:fill="FFFFFF"/>
              <w:spacing w:line="250" w:lineRule="exact"/>
              <w:ind w:left="5"/>
            </w:pPr>
            <w:r w:rsidRPr="00EC37CF">
              <w:rPr>
                <w:color w:val="000000"/>
              </w:rPr>
              <w:t>СП 30.13330.2010</w:t>
            </w:r>
          </w:p>
        </w:tc>
      </w:tr>
      <w:tr w:rsidR="0084356A" w:rsidRPr="00EC37CF" w:rsidTr="00630942">
        <w:trPr>
          <w:trHeight w:hRule="exact" w:val="1071"/>
        </w:trPr>
        <w:tc>
          <w:tcPr>
            <w:tcW w:w="4114" w:type="dxa"/>
            <w:tcBorders>
              <w:top w:val="single" w:sz="6" w:space="0" w:color="auto"/>
              <w:left w:val="single" w:sz="4" w:space="0" w:color="auto"/>
              <w:bottom w:val="single" w:sz="4" w:space="0" w:color="auto"/>
              <w:right w:val="single" w:sz="6" w:space="0" w:color="auto"/>
            </w:tcBorders>
            <w:shd w:val="clear" w:color="auto" w:fill="FFFFFF"/>
          </w:tcPr>
          <w:p w:rsidR="0084356A" w:rsidRPr="00EC37CF" w:rsidRDefault="0084356A" w:rsidP="00630942">
            <w:pPr>
              <w:shd w:val="clear" w:color="auto" w:fill="FFFFFF"/>
              <w:spacing w:line="250" w:lineRule="exact"/>
              <w:rPr>
                <w:color w:val="000000"/>
                <w:spacing w:val="-1"/>
              </w:rPr>
            </w:pPr>
            <w:r w:rsidRPr="00EC37CF">
              <w:rPr>
                <w:color w:val="000000"/>
                <w:spacing w:val="-1"/>
              </w:rPr>
              <w:t>Канализация или локальная система накопления сточных вод с ваннам и централизованным горячим водоснабжением</w:t>
            </w: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84356A" w:rsidRPr="00EC37CF" w:rsidRDefault="0084356A" w:rsidP="00630942">
            <w:pPr>
              <w:shd w:val="clear" w:color="auto" w:fill="FFFFFF"/>
              <w:spacing w:line="254" w:lineRule="exact"/>
              <w:ind w:right="538"/>
              <w:rPr>
                <w:color w:val="000000"/>
              </w:rPr>
            </w:pPr>
            <w:r w:rsidRPr="00EC37CF">
              <w:rPr>
                <w:color w:val="000000"/>
              </w:rPr>
              <w:t>л/</w:t>
            </w:r>
            <w:proofErr w:type="spellStart"/>
            <w:r w:rsidRPr="00EC37CF">
              <w:rPr>
                <w:color w:val="000000"/>
              </w:rPr>
              <w:t>сут</w:t>
            </w:r>
            <w:proofErr w:type="spellEnd"/>
            <w:r w:rsidRPr="00EC37CF">
              <w:rPr>
                <w:color w:val="000000"/>
              </w:rPr>
              <w:t xml:space="preserve"> на 1 чел.</w:t>
            </w:r>
          </w:p>
        </w:tc>
        <w:tc>
          <w:tcPr>
            <w:tcW w:w="1839" w:type="dxa"/>
            <w:tcBorders>
              <w:top w:val="single" w:sz="6" w:space="0" w:color="auto"/>
              <w:left w:val="single" w:sz="6" w:space="0" w:color="auto"/>
              <w:bottom w:val="single" w:sz="4" w:space="0" w:color="auto"/>
              <w:right w:val="single" w:sz="6" w:space="0" w:color="auto"/>
            </w:tcBorders>
            <w:shd w:val="clear" w:color="auto" w:fill="FFFFFF"/>
          </w:tcPr>
          <w:p w:rsidR="0084356A" w:rsidRPr="00EC37CF" w:rsidRDefault="0084356A" w:rsidP="00630942">
            <w:pPr>
              <w:shd w:val="clear" w:color="auto" w:fill="FFFFFF"/>
              <w:ind w:left="24"/>
              <w:rPr>
                <w:color w:val="000000"/>
              </w:rPr>
            </w:pPr>
            <w:r w:rsidRPr="00EC37CF">
              <w:rPr>
                <w:color w:val="000000"/>
              </w:rPr>
              <w:t>285</w:t>
            </w:r>
          </w:p>
        </w:tc>
        <w:tc>
          <w:tcPr>
            <w:tcW w:w="2552" w:type="dxa"/>
            <w:vMerge/>
            <w:tcBorders>
              <w:left w:val="single" w:sz="6" w:space="0" w:color="auto"/>
              <w:bottom w:val="single" w:sz="4" w:space="0" w:color="auto"/>
              <w:right w:val="single" w:sz="4" w:space="0" w:color="auto"/>
            </w:tcBorders>
            <w:shd w:val="clear" w:color="auto" w:fill="FFFFFF"/>
          </w:tcPr>
          <w:p w:rsidR="0084356A" w:rsidRPr="00EC37CF" w:rsidRDefault="0084356A" w:rsidP="00630942">
            <w:pPr>
              <w:shd w:val="clear" w:color="auto" w:fill="FFFFFF"/>
              <w:spacing w:line="250" w:lineRule="exact"/>
              <w:ind w:left="5"/>
              <w:rPr>
                <w:color w:val="000000"/>
              </w:rPr>
            </w:pPr>
          </w:p>
        </w:tc>
      </w:tr>
    </w:tbl>
    <w:p w:rsidR="0084356A" w:rsidRDefault="0084356A" w:rsidP="0084356A">
      <w:pPr>
        <w:shd w:val="clear" w:color="auto" w:fill="FFFFFF"/>
        <w:spacing w:after="120"/>
        <w:ind w:left="1027"/>
        <w:jc w:val="right"/>
        <w:rPr>
          <w:color w:val="000000"/>
          <w:spacing w:val="-4"/>
        </w:rPr>
      </w:pPr>
    </w:p>
    <w:p w:rsidR="0084356A" w:rsidRDefault="0084356A" w:rsidP="0084356A">
      <w:pPr>
        <w:shd w:val="clear" w:color="auto" w:fill="FFFFFF"/>
        <w:spacing w:after="120"/>
        <w:ind w:left="1027"/>
        <w:jc w:val="right"/>
        <w:rPr>
          <w:color w:val="000000"/>
          <w:spacing w:val="-4"/>
        </w:rPr>
      </w:pPr>
      <w:r>
        <w:rPr>
          <w:color w:val="000000"/>
          <w:spacing w:val="-4"/>
        </w:rPr>
        <w:t xml:space="preserve">Таблица Г5. </w:t>
      </w:r>
    </w:p>
    <w:p w:rsidR="0084356A" w:rsidRPr="00BC6F59" w:rsidRDefault="0084356A" w:rsidP="0084356A">
      <w:pPr>
        <w:shd w:val="clear" w:color="auto" w:fill="FFFFFF"/>
        <w:spacing w:after="120"/>
        <w:ind w:firstLine="709"/>
        <w:jc w:val="both"/>
      </w:pPr>
      <w:r>
        <w:rPr>
          <w:color w:val="000000"/>
        </w:rPr>
        <w:t>Расчетные минимальные показатели потребления тепла и воды (при наличии централизованного теплоснабжения и водоснабжения) к 2036 году (по поселениям), при средней норме жилой площади - 30 м</w:t>
      </w:r>
      <w:r>
        <w:rPr>
          <w:color w:val="000000"/>
          <w:vertAlign w:val="superscript"/>
        </w:rPr>
        <w:t>2</w:t>
      </w:r>
      <w:r>
        <w:rPr>
          <w:color w:val="000000"/>
        </w:rPr>
        <w:t>/ чел. (Для планируемых населенных пунктов - 40 м</w:t>
      </w:r>
      <w:r>
        <w:rPr>
          <w:color w:val="000000"/>
          <w:vertAlign w:val="superscript"/>
        </w:rPr>
        <w:t>2</w:t>
      </w:r>
      <w:r>
        <w:rPr>
          <w:color w:val="000000"/>
        </w:rPr>
        <w:t>/ чел.).</w:t>
      </w:r>
    </w:p>
    <w:tbl>
      <w:tblPr>
        <w:tblW w:w="0" w:type="auto"/>
        <w:jc w:val="center"/>
        <w:tblInd w:w="40" w:type="dxa"/>
        <w:tblCellMar>
          <w:left w:w="40" w:type="dxa"/>
          <w:right w:w="40" w:type="dxa"/>
        </w:tblCellMar>
        <w:tblLook w:val="0000"/>
      </w:tblPr>
      <w:tblGrid>
        <w:gridCol w:w="306"/>
        <w:gridCol w:w="4128"/>
        <w:gridCol w:w="2501"/>
        <w:gridCol w:w="2724"/>
      </w:tblGrid>
      <w:tr w:rsidR="0084356A" w:rsidRPr="000312EB" w:rsidTr="00630942">
        <w:trPr>
          <w:trHeight w:hRule="exact" w:val="76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Населенный пункт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vertAlign w:val="superscript"/>
              </w:rPr>
            </w:pPr>
            <w:r w:rsidRPr="000312EB">
              <w:rPr>
                <w:color w:val="000000"/>
                <w:spacing w:val="-2"/>
              </w:rPr>
              <w:t>Потребление тепла, к</w:t>
            </w:r>
            <w:r w:rsidRPr="000312EB">
              <w:rPr>
                <w:color w:val="000000"/>
              </w:rPr>
              <w:t>Вт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Потребление воды, м</w:t>
            </w:r>
            <w:r w:rsidRPr="000312EB">
              <w:rPr>
                <w:color w:val="000000"/>
                <w:vertAlign w:val="superscript"/>
              </w:rPr>
              <w:t>3</w:t>
            </w:r>
            <w:r w:rsidRPr="000312EB">
              <w:rPr>
                <w:color w:val="000000"/>
              </w:rPr>
              <w:t xml:space="preserve"> / год</w:t>
            </w:r>
          </w:p>
        </w:tc>
      </w:tr>
      <w:tr w:rsidR="0084356A" w:rsidRPr="000312EB" w:rsidTr="00630942">
        <w:trPr>
          <w:trHeight w:hRule="exact" w:val="76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Чара</w:t>
            </w:r>
            <w:r>
              <w:rPr>
                <w:color w:val="000000"/>
              </w:rPr>
              <w:t xml:space="preserve"> (без учета инвестиционных проектов)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30*</w:t>
            </w:r>
            <w:r>
              <w:rPr>
                <w:color w:val="000000"/>
              </w:rPr>
              <w:t>1731</w:t>
            </w:r>
            <w:r w:rsidRPr="000312EB">
              <w:rPr>
                <w:color w:val="000000"/>
              </w:rPr>
              <w:t>*240/1000=</w:t>
            </w:r>
            <w:r>
              <w:rPr>
                <w:color w:val="000000"/>
              </w:rPr>
              <w:t>12710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365*</w:t>
            </w:r>
            <w:r>
              <w:rPr>
                <w:color w:val="000000"/>
              </w:rPr>
              <w:t>1731</w:t>
            </w:r>
            <w:r w:rsidRPr="000312EB">
              <w:rPr>
                <w:color w:val="000000"/>
              </w:rPr>
              <w:t>*180/1000=</w:t>
            </w:r>
            <w:r>
              <w:rPr>
                <w:color w:val="000000"/>
              </w:rPr>
              <w:t>115978</w:t>
            </w:r>
          </w:p>
        </w:tc>
      </w:tr>
      <w:tr w:rsidR="0084356A" w:rsidRPr="000312EB" w:rsidTr="00630942">
        <w:trPr>
          <w:trHeight w:hRule="exact" w:val="70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Чара (с учетом инвестиционных проектов)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30*</w:t>
            </w:r>
            <w:r>
              <w:rPr>
                <w:color w:val="000000"/>
              </w:rPr>
              <w:t>6844</w:t>
            </w:r>
            <w:r w:rsidRPr="000312EB">
              <w:rPr>
                <w:color w:val="000000"/>
              </w:rPr>
              <w:t>*240/1000=</w:t>
            </w:r>
            <w:r>
              <w:rPr>
                <w:color w:val="000000"/>
              </w:rPr>
              <w:t>49279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365*</w:t>
            </w:r>
            <w:r>
              <w:rPr>
                <w:color w:val="000000"/>
              </w:rPr>
              <w:t>6844</w:t>
            </w:r>
            <w:r w:rsidRPr="000312EB">
              <w:rPr>
                <w:color w:val="000000"/>
              </w:rPr>
              <w:t>*180/1000=</w:t>
            </w:r>
            <w:r>
              <w:rPr>
                <w:color w:val="000000"/>
              </w:rPr>
              <w:t>449673</w:t>
            </w:r>
          </w:p>
        </w:tc>
      </w:tr>
      <w:tr w:rsidR="0084356A" w:rsidRPr="000312EB" w:rsidTr="00630942">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proofErr w:type="spellStart"/>
            <w:r>
              <w:rPr>
                <w:color w:val="000000"/>
              </w:rPr>
              <w:t>Кюсть-Кемда</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30*</w:t>
            </w:r>
            <w:r>
              <w:rPr>
                <w:color w:val="000000"/>
              </w:rPr>
              <w:t>225</w:t>
            </w:r>
            <w:r w:rsidRPr="000312EB">
              <w:rPr>
                <w:color w:val="000000"/>
              </w:rPr>
              <w:t>*240/1000=</w:t>
            </w:r>
            <w:r>
              <w:rPr>
                <w:color w:val="000000"/>
              </w:rPr>
              <w:t>1621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365*</w:t>
            </w:r>
            <w:r>
              <w:rPr>
                <w:color w:val="000000"/>
              </w:rPr>
              <w:t>225</w:t>
            </w:r>
            <w:r w:rsidRPr="000312EB">
              <w:rPr>
                <w:color w:val="000000"/>
              </w:rPr>
              <w:t>*180/1000=</w:t>
            </w:r>
            <w:r>
              <w:rPr>
                <w:color w:val="000000"/>
              </w:rPr>
              <w:t>14788</w:t>
            </w:r>
          </w:p>
        </w:tc>
      </w:tr>
    </w:tbl>
    <w:p w:rsidR="0084356A" w:rsidRDefault="0084356A" w:rsidP="0084356A">
      <w:pPr>
        <w:widowControl w:val="0"/>
        <w:autoSpaceDE w:val="0"/>
        <w:autoSpaceDN w:val="0"/>
        <w:adjustRightInd w:val="0"/>
        <w:spacing w:after="120"/>
        <w:ind w:firstLine="709"/>
        <w:jc w:val="both"/>
        <w:rPr>
          <w:szCs w:val="28"/>
        </w:rPr>
      </w:pPr>
      <w:r>
        <w:t xml:space="preserve">Г2. Показатели по обеспечению </w:t>
      </w:r>
      <w:r w:rsidRPr="009661E8">
        <w:t>жителей поселения автомобильными дорогами общего пользования</w:t>
      </w:r>
      <w:r>
        <w:t xml:space="preserve"> (магистральными улицами)</w:t>
      </w:r>
      <w:r w:rsidRPr="009661E8">
        <w:t xml:space="preserve">, мостами и иными транспортными сооружениями в границах населенных пунктов поселений, кроме дорог и сооружений федерального и регионального </w:t>
      </w:r>
      <w:r w:rsidRPr="009661E8">
        <w:lastRenderedPageBreak/>
        <w:t>значения, общественными транспортными услугами</w:t>
      </w:r>
      <w:r>
        <w:rPr>
          <w:szCs w:val="28"/>
        </w:rPr>
        <w:t>.</w:t>
      </w:r>
    </w:p>
    <w:p w:rsidR="0084356A" w:rsidRDefault="0084356A" w:rsidP="0084356A">
      <w:pPr>
        <w:shd w:val="clear" w:color="auto" w:fill="FFFFFF"/>
        <w:spacing w:after="120"/>
        <w:ind w:firstLine="708"/>
        <w:rPr>
          <w:color w:val="000000"/>
          <w:spacing w:val="-1"/>
        </w:rPr>
      </w:pPr>
      <w:r>
        <w:rPr>
          <w:color w:val="000000"/>
          <w:spacing w:val="-1"/>
        </w:rPr>
        <w:t>Общие положения разработаны на основании:</w:t>
      </w:r>
    </w:p>
    <w:p w:rsidR="0084356A" w:rsidRDefault="0084356A" w:rsidP="0084356A">
      <w:pPr>
        <w:numPr>
          <w:ilvl w:val="0"/>
          <w:numId w:val="11"/>
        </w:numPr>
        <w:shd w:val="clear" w:color="auto" w:fill="FFFFFF"/>
        <w:spacing w:after="120" w:line="240" w:lineRule="auto"/>
        <w:ind w:left="0" w:firstLine="708"/>
        <w:jc w:val="both"/>
      </w:pPr>
      <w:r>
        <w:rPr>
          <w:color w:val="000000"/>
        </w:rPr>
        <w:t xml:space="preserve">СП 34.13330.2012 (Актуализированная редакция </w:t>
      </w:r>
      <w:proofErr w:type="spellStart"/>
      <w:r>
        <w:rPr>
          <w:color w:val="000000"/>
        </w:rPr>
        <w:t>СНиП</w:t>
      </w:r>
      <w:proofErr w:type="spellEnd"/>
      <w:r>
        <w:rPr>
          <w:color w:val="000000"/>
        </w:rPr>
        <w:t xml:space="preserve"> 2.05.02-85* «Автомобильные дороги»).</w:t>
      </w:r>
    </w:p>
    <w:p w:rsidR="0084356A" w:rsidRDefault="0084356A" w:rsidP="0084356A">
      <w:pPr>
        <w:shd w:val="clear" w:color="auto" w:fill="FFFFFF"/>
        <w:spacing w:after="120"/>
        <w:ind w:firstLine="708"/>
        <w:jc w:val="both"/>
        <w:rPr>
          <w:color w:val="000000"/>
          <w:spacing w:val="-4"/>
        </w:rPr>
      </w:pPr>
      <w:r>
        <w:rPr>
          <w:color w:val="000000"/>
          <w:spacing w:val="-4"/>
        </w:rPr>
        <w:t>Показатель минимальной плотности магистральных улиц (как правило представленных участками дорог регионального значения) для всех населенных пунктов сельского поселения «</w:t>
      </w:r>
      <w:proofErr w:type="spellStart"/>
      <w:r>
        <w:rPr>
          <w:color w:val="000000"/>
          <w:spacing w:val="-4"/>
        </w:rPr>
        <w:t>Чарское</w:t>
      </w:r>
      <w:proofErr w:type="spellEnd"/>
      <w:r>
        <w:rPr>
          <w:color w:val="000000"/>
          <w:spacing w:val="-4"/>
        </w:rPr>
        <w:t>» устанавливается на уровне 2,2 км/км</w:t>
      </w:r>
      <w:r>
        <w:rPr>
          <w:color w:val="000000"/>
          <w:spacing w:val="-4"/>
          <w:vertAlign w:val="superscript"/>
        </w:rPr>
        <w:t>2</w:t>
      </w:r>
      <w:r>
        <w:rPr>
          <w:color w:val="000000"/>
          <w:spacing w:val="-4"/>
        </w:rPr>
        <w:t>. Расчетный показатель минимальной плотности  улично-дорожной сети в населенных пунктах не должен быть ниже существующего значения, определенного путем деления суммарной протяженности всех существующих улиц на площадь существующей застройки населенных пунктов. Другие аналогичные показатели для сельского поселения «</w:t>
      </w:r>
      <w:proofErr w:type="spellStart"/>
      <w:r>
        <w:rPr>
          <w:color w:val="000000"/>
          <w:spacing w:val="-4"/>
        </w:rPr>
        <w:t>Чарское</w:t>
      </w:r>
      <w:proofErr w:type="spellEnd"/>
      <w:r>
        <w:rPr>
          <w:color w:val="000000"/>
          <w:spacing w:val="-4"/>
        </w:rPr>
        <w:t>» муниципального района «Каларский район» не нормируются.</w:t>
      </w:r>
    </w:p>
    <w:p w:rsidR="0084356A" w:rsidRDefault="0084356A" w:rsidP="0084356A">
      <w:pPr>
        <w:shd w:val="clear" w:color="auto" w:fill="FFFFFF"/>
        <w:spacing w:after="120"/>
        <w:ind w:left="1027"/>
        <w:jc w:val="right"/>
        <w:rPr>
          <w:color w:val="000000"/>
          <w:spacing w:val="-4"/>
        </w:rPr>
      </w:pPr>
      <w:r>
        <w:rPr>
          <w:color w:val="000000"/>
          <w:spacing w:val="-4"/>
        </w:rPr>
        <w:t>Таблица Г</w:t>
      </w:r>
      <w:r w:rsidRPr="00A9702E">
        <w:rPr>
          <w:color w:val="000000"/>
          <w:spacing w:val="-4"/>
        </w:rPr>
        <w:t>6</w:t>
      </w:r>
      <w:r>
        <w:rPr>
          <w:color w:val="000000"/>
          <w:spacing w:val="-4"/>
        </w:rPr>
        <w:t xml:space="preserve">. </w:t>
      </w:r>
    </w:p>
    <w:p w:rsidR="0084356A" w:rsidRDefault="0084356A" w:rsidP="0084356A">
      <w:pPr>
        <w:shd w:val="clear" w:color="auto" w:fill="FFFFFF"/>
        <w:spacing w:after="120"/>
        <w:ind w:firstLine="708"/>
        <w:jc w:val="both"/>
        <w:rPr>
          <w:color w:val="000000"/>
          <w:spacing w:val="-4"/>
        </w:rPr>
      </w:pPr>
      <w:r>
        <w:rPr>
          <w:color w:val="000000"/>
        </w:rPr>
        <w:t xml:space="preserve">Расчетные минимальные показатели </w:t>
      </w:r>
      <w:r w:rsidRPr="009E5032">
        <w:rPr>
          <w:rFonts w:eastAsia="SimSun"/>
          <w:color w:val="000000"/>
          <w:lang w:eastAsia="zh-CN"/>
        </w:rPr>
        <w:t xml:space="preserve">по обеспечению жителей поселения автомобильными дорогами </w:t>
      </w:r>
      <w:r>
        <w:t>(магистральными улицами)</w:t>
      </w:r>
      <w:r w:rsidRPr="009661E8">
        <w:t>, мостами и иными транспортными сооружениями в границах населенных пунктов</w:t>
      </w:r>
      <w:r>
        <w:rPr>
          <w:color w:val="000000"/>
        </w:rPr>
        <w:t xml:space="preserve"> к 2036 году.</w:t>
      </w:r>
    </w:p>
    <w:tbl>
      <w:tblPr>
        <w:tblW w:w="0" w:type="auto"/>
        <w:jc w:val="center"/>
        <w:tblInd w:w="40" w:type="dxa"/>
        <w:tblCellMar>
          <w:left w:w="40" w:type="dxa"/>
          <w:right w:w="40" w:type="dxa"/>
        </w:tblCellMar>
        <w:tblLook w:val="0000"/>
      </w:tblPr>
      <w:tblGrid>
        <w:gridCol w:w="306"/>
        <w:gridCol w:w="2175"/>
        <w:gridCol w:w="2779"/>
      </w:tblGrid>
      <w:tr w:rsidR="0084356A" w:rsidRPr="00EC37CF" w:rsidTr="00630942">
        <w:trPr>
          <w:trHeight w:hRule="exact" w:val="30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sidRPr="00EC37CF">
              <w:rPr>
                <w:color w:val="000000"/>
              </w:rPr>
              <w:t>№</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sidRPr="00EC37CF">
              <w:rPr>
                <w:color w:val="000000"/>
              </w:rPr>
              <w:t>Населенный пункт</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sidRPr="00EC37CF">
              <w:rPr>
                <w:color w:val="000000"/>
                <w:spacing w:val="-2"/>
              </w:rPr>
              <w:t>Плотность УДС, км/км</w:t>
            </w:r>
            <w:r w:rsidRPr="00EC37CF">
              <w:rPr>
                <w:color w:val="000000"/>
                <w:spacing w:val="-2"/>
                <w:vertAlign w:val="superscript"/>
              </w:rPr>
              <w:t>2</w:t>
            </w:r>
          </w:p>
        </w:tc>
      </w:tr>
      <w:tr w:rsidR="0084356A" w:rsidRPr="00EC37CF" w:rsidTr="00630942">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sidRPr="00EC37CF">
              <w:rPr>
                <w:color w:val="000000"/>
              </w:rPr>
              <w:t>1</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sidRPr="00EC37CF">
              <w:rPr>
                <w:color w:val="000000"/>
              </w:rPr>
              <w:t>Чара</w:t>
            </w:r>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pPr>
            <w:r>
              <w:rPr>
                <w:color w:val="000000"/>
              </w:rPr>
              <w:t>23</w:t>
            </w:r>
            <w:r w:rsidRPr="00EC37CF">
              <w:rPr>
                <w:color w:val="000000"/>
              </w:rPr>
              <w:t>,</w:t>
            </w:r>
            <w:r>
              <w:rPr>
                <w:color w:val="000000"/>
              </w:rPr>
              <w:t>43</w:t>
            </w:r>
            <w:r w:rsidRPr="00EC37CF">
              <w:rPr>
                <w:color w:val="000000"/>
              </w:rPr>
              <w:t>/</w:t>
            </w:r>
            <w:r>
              <w:rPr>
                <w:color w:val="000000"/>
              </w:rPr>
              <w:t>3</w:t>
            </w:r>
            <w:r w:rsidRPr="00EC37CF">
              <w:rPr>
                <w:color w:val="000000"/>
              </w:rPr>
              <w:t>,</w:t>
            </w:r>
            <w:r>
              <w:rPr>
                <w:color w:val="000000"/>
              </w:rPr>
              <w:t>15</w:t>
            </w:r>
            <w:r w:rsidRPr="00EC37CF">
              <w:rPr>
                <w:color w:val="000000"/>
              </w:rPr>
              <w:t>=</w:t>
            </w:r>
            <w:r>
              <w:rPr>
                <w:color w:val="000000"/>
              </w:rPr>
              <w:t>7,438</w:t>
            </w:r>
          </w:p>
        </w:tc>
      </w:tr>
      <w:tr w:rsidR="0084356A" w:rsidRPr="00EC37CF" w:rsidTr="00630942">
        <w:trPr>
          <w:trHeight w:hRule="exact" w:val="26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rPr>
                <w:color w:val="000000"/>
              </w:rPr>
            </w:pPr>
            <w:r>
              <w:rPr>
                <w:color w:val="000000"/>
              </w:rPr>
              <w:t>2</w:t>
            </w:r>
          </w:p>
        </w:tc>
        <w:tc>
          <w:tcPr>
            <w:tcW w:w="2175" w:type="dxa"/>
            <w:tcBorders>
              <w:top w:val="single" w:sz="6" w:space="0" w:color="auto"/>
              <w:left w:val="single" w:sz="6" w:space="0" w:color="auto"/>
              <w:bottom w:val="single" w:sz="6" w:space="0" w:color="auto"/>
              <w:right w:val="single" w:sz="6" w:space="0" w:color="auto"/>
            </w:tcBorders>
            <w:shd w:val="clear" w:color="auto" w:fill="FFFFFF"/>
          </w:tcPr>
          <w:p w:rsidR="0084356A" w:rsidRPr="00EC37CF" w:rsidRDefault="0084356A" w:rsidP="00630942">
            <w:pPr>
              <w:shd w:val="clear" w:color="auto" w:fill="FFFFFF"/>
              <w:jc w:val="center"/>
              <w:rPr>
                <w:color w:val="000000"/>
              </w:rPr>
            </w:pPr>
            <w:proofErr w:type="spellStart"/>
            <w:r>
              <w:rPr>
                <w:color w:val="000000"/>
              </w:rPr>
              <w:t>Кюсть-Кемда</w:t>
            </w:r>
            <w:proofErr w:type="spellEnd"/>
          </w:p>
        </w:tc>
        <w:tc>
          <w:tcPr>
            <w:tcW w:w="2779"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rPr>
                <w:color w:val="000000"/>
              </w:rPr>
            </w:pPr>
            <w:r>
              <w:rPr>
                <w:color w:val="000000"/>
              </w:rPr>
              <w:t>6</w:t>
            </w:r>
            <w:r w:rsidRPr="00EC37CF">
              <w:rPr>
                <w:color w:val="000000"/>
              </w:rPr>
              <w:t>,</w:t>
            </w:r>
            <w:r>
              <w:rPr>
                <w:color w:val="000000"/>
              </w:rPr>
              <w:t>332</w:t>
            </w:r>
            <w:r w:rsidRPr="00EC37CF">
              <w:rPr>
                <w:color w:val="000000"/>
              </w:rPr>
              <w:t>/</w:t>
            </w:r>
            <w:r>
              <w:rPr>
                <w:color w:val="000000"/>
              </w:rPr>
              <w:t>0</w:t>
            </w:r>
            <w:r w:rsidRPr="00EC37CF">
              <w:rPr>
                <w:color w:val="000000"/>
              </w:rPr>
              <w:t>,</w:t>
            </w:r>
            <w:r>
              <w:rPr>
                <w:color w:val="000000"/>
              </w:rPr>
              <w:t>696</w:t>
            </w:r>
            <w:r w:rsidRPr="00EC37CF">
              <w:rPr>
                <w:color w:val="000000"/>
              </w:rPr>
              <w:t>=</w:t>
            </w:r>
            <w:r>
              <w:rPr>
                <w:color w:val="000000"/>
              </w:rPr>
              <w:t>9,098</w:t>
            </w:r>
          </w:p>
        </w:tc>
      </w:tr>
    </w:tbl>
    <w:p w:rsidR="0084356A" w:rsidRDefault="0084356A" w:rsidP="0084356A">
      <w:pPr>
        <w:pStyle w:val="ConsPlusNormal"/>
        <w:spacing w:after="120"/>
        <w:ind w:firstLine="709"/>
        <w:jc w:val="both"/>
        <w:rPr>
          <w:rFonts w:ascii="Times New Roman" w:hAnsi="Times New Roman" w:cs="Times New Roman"/>
          <w:sz w:val="24"/>
          <w:szCs w:val="24"/>
        </w:rPr>
      </w:pP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Г3. Показатели по обеспечению населения объектами культуры.</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Базовые показатели (Пб) для определения обеспеченности объектами культуры, досуга </w:t>
      </w:r>
      <w:r>
        <w:rPr>
          <w:rFonts w:ascii="Times New Roman" w:hAnsi="Times New Roman" w:cs="Times New Roman"/>
          <w:color w:val="000000"/>
          <w:spacing w:val="-1"/>
          <w:sz w:val="24"/>
          <w:szCs w:val="24"/>
        </w:rPr>
        <w:t xml:space="preserve">и художественного творчества регионального значения приняты в соответствии с Методикой </w:t>
      </w:r>
      <w:r>
        <w:rPr>
          <w:rFonts w:ascii="Times New Roman" w:hAnsi="Times New Roman" w:cs="Times New Roman"/>
          <w:color w:val="000000"/>
          <w:sz w:val="24"/>
          <w:szCs w:val="24"/>
        </w:rPr>
        <w:t xml:space="preserve">определения нормативной потребности субъектов РФ в объектах социальной </w:t>
      </w:r>
      <w:r>
        <w:rPr>
          <w:rFonts w:ascii="Times New Roman" w:hAnsi="Times New Roman" w:cs="Times New Roman"/>
          <w:color w:val="000000"/>
          <w:spacing w:val="-1"/>
          <w:sz w:val="24"/>
          <w:szCs w:val="24"/>
        </w:rPr>
        <w:t xml:space="preserve">инфраструктуры, утвержденная распоряжением Правительства РФ от 19.10.1999 №1683-р (в </w:t>
      </w:r>
      <w:r>
        <w:rPr>
          <w:rFonts w:ascii="Times New Roman" w:hAnsi="Times New Roman" w:cs="Times New Roman"/>
          <w:color w:val="000000"/>
          <w:sz w:val="24"/>
          <w:szCs w:val="24"/>
        </w:rPr>
        <w:t>ред. Распоряжения Правительства РФ от 23.11.2009 №1767-р)</w:t>
      </w:r>
    </w:p>
    <w:p w:rsidR="0084356A" w:rsidRDefault="0084356A" w:rsidP="0084356A">
      <w:pPr>
        <w:shd w:val="clear" w:color="auto" w:fill="FFFFFF"/>
        <w:spacing w:before="115" w:line="274" w:lineRule="exact"/>
        <w:ind w:left="14" w:right="226" w:firstLine="557"/>
        <w:jc w:val="both"/>
      </w:pPr>
      <w:r>
        <w:rPr>
          <w:color w:val="000000"/>
        </w:rPr>
        <w:t>П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 местного значения.</w:t>
      </w:r>
    </w:p>
    <w:p w:rsidR="0084356A" w:rsidRDefault="0084356A" w:rsidP="0084356A">
      <w:pPr>
        <w:shd w:val="clear" w:color="auto" w:fill="FFFFFF"/>
        <w:spacing w:line="274" w:lineRule="exact"/>
        <w:ind w:left="14" w:right="226" w:firstLine="557"/>
        <w:jc w:val="both"/>
      </w:pPr>
      <w:r>
        <w:rPr>
          <w:color w:val="000000"/>
        </w:rPr>
        <w:t>Пб - базовые показатели для определения обеспеченности объектами культуры, досуга и художественного творчества.</w:t>
      </w:r>
    </w:p>
    <w:p w:rsidR="0084356A" w:rsidRDefault="0084356A" w:rsidP="0084356A">
      <w:pPr>
        <w:shd w:val="clear" w:color="auto" w:fill="FFFFFF"/>
        <w:spacing w:line="274" w:lineRule="exact"/>
        <w:ind w:left="571"/>
      </w:pPr>
      <w:proofErr w:type="spellStart"/>
      <w:r>
        <w:rPr>
          <w:color w:val="000000"/>
        </w:rPr>
        <w:t>К</w:t>
      </w:r>
      <w:r>
        <w:rPr>
          <w:color w:val="000000"/>
          <w:vertAlign w:val="subscript"/>
        </w:rPr>
        <w:t>р</w:t>
      </w:r>
      <w:proofErr w:type="spellEnd"/>
      <w:r>
        <w:rPr>
          <w:color w:val="000000"/>
        </w:rPr>
        <w:t xml:space="preserve"> - зональный коэффициент развития.</w:t>
      </w:r>
    </w:p>
    <w:p w:rsidR="0084356A" w:rsidRDefault="0084356A" w:rsidP="0084356A">
      <w:pPr>
        <w:shd w:val="clear" w:color="auto" w:fill="FFFFFF"/>
        <w:spacing w:line="274" w:lineRule="exact"/>
        <w:ind w:right="245"/>
        <w:jc w:val="right"/>
        <w:rPr>
          <w:color w:val="000000"/>
          <w:spacing w:val="-4"/>
        </w:rPr>
      </w:pPr>
      <w:r>
        <w:rPr>
          <w:color w:val="000000"/>
          <w:spacing w:val="-4"/>
        </w:rPr>
        <w:t>Таблица Г7.</w:t>
      </w:r>
    </w:p>
    <w:p w:rsidR="0084356A" w:rsidRDefault="0084356A" w:rsidP="0084356A">
      <w:pPr>
        <w:shd w:val="clear" w:color="auto" w:fill="FFFFFF"/>
        <w:spacing w:line="274" w:lineRule="exact"/>
        <w:ind w:right="245"/>
        <w:jc w:val="center"/>
      </w:pPr>
      <w:r>
        <w:rPr>
          <w:color w:val="000000"/>
        </w:rPr>
        <w:t>Базовые показатели для определения расчетных показателей минимально допустимого</w:t>
      </w:r>
    </w:p>
    <w:p w:rsidR="0084356A" w:rsidRDefault="0084356A" w:rsidP="0084356A">
      <w:pPr>
        <w:shd w:val="clear" w:color="auto" w:fill="FFFFFF"/>
        <w:spacing w:before="5" w:line="274" w:lineRule="exact"/>
        <w:ind w:right="259"/>
        <w:jc w:val="center"/>
      </w:pPr>
      <w:r>
        <w:rPr>
          <w:color w:val="000000"/>
          <w:spacing w:val="-1"/>
        </w:rPr>
        <w:t>уровня обеспеченности объектами культуры, досуга и художественного творчества местного</w:t>
      </w:r>
      <w:r w:rsidRPr="00A9702E">
        <w:rPr>
          <w:color w:val="000000"/>
          <w:spacing w:val="-1"/>
        </w:rPr>
        <w:t xml:space="preserve"> </w:t>
      </w:r>
      <w:r>
        <w:rPr>
          <w:color w:val="000000"/>
          <w:spacing w:val="-2"/>
        </w:rPr>
        <w:t>значения</w:t>
      </w:r>
    </w:p>
    <w:tbl>
      <w:tblPr>
        <w:tblW w:w="9710" w:type="dxa"/>
        <w:tblInd w:w="40" w:type="dxa"/>
        <w:tblLayout w:type="fixed"/>
        <w:tblCellMar>
          <w:left w:w="40" w:type="dxa"/>
          <w:right w:w="40" w:type="dxa"/>
        </w:tblCellMar>
        <w:tblLook w:val="0000"/>
      </w:tblPr>
      <w:tblGrid>
        <w:gridCol w:w="1985"/>
        <w:gridCol w:w="1488"/>
        <w:gridCol w:w="1701"/>
        <w:gridCol w:w="4536"/>
      </w:tblGrid>
      <w:tr w:rsidR="0084356A" w:rsidTr="00630942">
        <w:trPr>
          <w:trHeight w:hRule="exact" w:val="77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pPr>
            <w:r>
              <w:rPr>
                <w:color w:val="000000"/>
              </w:rPr>
              <w:t>Наименование</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spacing w:line="250" w:lineRule="exact"/>
              <w:ind w:right="72"/>
            </w:pPr>
            <w:r>
              <w:rPr>
                <w:color w:val="000000"/>
              </w:rPr>
              <w:t>Единица измерения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spacing w:line="250" w:lineRule="exact"/>
              <w:jc w:val="center"/>
            </w:pPr>
            <w:r>
              <w:rPr>
                <w:color w:val="000000"/>
              </w:rPr>
              <w:t>Сельские</w:t>
            </w:r>
          </w:p>
          <w:p w:rsidR="0084356A" w:rsidRDefault="0084356A" w:rsidP="00630942">
            <w:pPr>
              <w:shd w:val="clear" w:color="auto" w:fill="FFFFFF"/>
              <w:spacing w:line="250" w:lineRule="exact"/>
              <w:jc w:val="center"/>
            </w:pPr>
            <w:r>
              <w:rPr>
                <w:color w:val="000000"/>
              </w:rPr>
              <w:t>населенные</w:t>
            </w:r>
          </w:p>
          <w:p w:rsidR="0084356A" w:rsidRDefault="0084356A" w:rsidP="00630942">
            <w:pPr>
              <w:shd w:val="clear" w:color="auto" w:fill="FFFFFF"/>
              <w:spacing w:line="250" w:lineRule="exact"/>
              <w:jc w:val="center"/>
            </w:pPr>
            <w:r>
              <w:rPr>
                <w:color w:val="000000"/>
              </w:rPr>
              <w:t>пункты</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Обоснование</w:t>
            </w:r>
          </w:p>
        </w:tc>
      </w:tr>
      <w:tr w:rsidR="0084356A" w:rsidTr="00630942">
        <w:trPr>
          <w:trHeight w:hRule="exact" w:val="153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spacing w:line="245" w:lineRule="exact"/>
              <w:ind w:left="5" w:right="62"/>
            </w:pPr>
            <w:r>
              <w:rPr>
                <w:color w:val="000000"/>
              </w:rPr>
              <w:t>Муниципальные библиотеки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Объект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ind w:right="398"/>
              <w:jc w:val="center"/>
            </w:pPr>
            <w:r>
              <w:rPr>
                <w:color w:val="000000"/>
              </w:rPr>
              <w:t>1</w:t>
            </w:r>
          </w:p>
        </w:tc>
        <w:tc>
          <w:tcPr>
            <w:tcW w:w="4536" w:type="dxa"/>
            <w:tcBorders>
              <w:top w:val="single" w:sz="6" w:space="0" w:color="auto"/>
              <w:left w:val="single" w:sz="6" w:space="0" w:color="auto"/>
              <w:bottom w:val="nil"/>
              <w:right w:val="single" w:sz="6" w:space="0" w:color="auto"/>
            </w:tcBorders>
            <w:shd w:val="clear" w:color="auto" w:fill="FFFFFF"/>
          </w:tcPr>
          <w:p w:rsidR="0084356A" w:rsidRDefault="0084356A" w:rsidP="00630942">
            <w:pPr>
              <w:shd w:val="clear" w:color="auto" w:fill="FFFFFF"/>
              <w:spacing w:line="250" w:lineRule="exact"/>
              <w:jc w:val="center"/>
            </w:pPr>
            <w:r>
              <w:rPr>
                <w:color w:val="000000"/>
              </w:rPr>
              <w:t>Методика определения нормативной</w:t>
            </w:r>
          </w:p>
          <w:p w:rsidR="0084356A" w:rsidRDefault="0084356A" w:rsidP="00630942">
            <w:pPr>
              <w:shd w:val="clear" w:color="auto" w:fill="FFFFFF"/>
              <w:spacing w:line="250" w:lineRule="exact"/>
              <w:jc w:val="center"/>
            </w:pPr>
            <w:r>
              <w:rPr>
                <w:color w:val="000000"/>
              </w:rPr>
              <w:t>потребности субъектов РФ в объектах</w:t>
            </w:r>
          </w:p>
          <w:p w:rsidR="0084356A" w:rsidRDefault="0084356A" w:rsidP="00630942">
            <w:pPr>
              <w:shd w:val="clear" w:color="auto" w:fill="FFFFFF"/>
              <w:spacing w:line="250" w:lineRule="exact"/>
              <w:jc w:val="center"/>
            </w:pPr>
            <w:r>
              <w:rPr>
                <w:color w:val="000000"/>
              </w:rPr>
              <w:t>социальной инфраструктуры,</w:t>
            </w:r>
          </w:p>
          <w:p w:rsidR="0084356A" w:rsidRDefault="0084356A" w:rsidP="00630942">
            <w:pPr>
              <w:shd w:val="clear" w:color="auto" w:fill="FFFFFF"/>
              <w:spacing w:line="250" w:lineRule="exact"/>
              <w:jc w:val="center"/>
            </w:pPr>
            <w:r>
              <w:rPr>
                <w:color w:val="000000"/>
              </w:rPr>
              <w:t>утвержденная распоряжением</w:t>
            </w:r>
          </w:p>
          <w:p w:rsidR="0084356A" w:rsidRDefault="0084356A" w:rsidP="00630942">
            <w:pPr>
              <w:shd w:val="clear" w:color="auto" w:fill="FFFFFF"/>
              <w:spacing w:line="250" w:lineRule="exact"/>
              <w:jc w:val="center"/>
            </w:pPr>
            <w:r>
              <w:rPr>
                <w:color w:val="000000"/>
              </w:rPr>
              <w:t>Правительства РФ от 19.10.1999</w:t>
            </w:r>
          </w:p>
          <w:p w:rsidR="0084356A" w:rsidRDefault="0084356A" w:rsidP="00630942">
            <w:pPr>
              <w:shd w:val="clear" w:color="auto" w:fill="FFFFFF"/>
              <w:spacing w:line="250" w:lineRule="exact"/>
              <w:jc w:val="center"/>
            </w:pPr>
            <w:r>
              <w:rPr>
                <w:color w:val="000000"/>
              </w:rPr>
              <w:t xml:space="preserve">№1683-р </w:t>
            </w:r>
          </w:p>
          <w:p w:rsidR="0084356A" w:rsidRDefault="0084356A" w:rsidP="00630942">
            <w:pPr>
              <w:shd w:val="clear" w:color="auto" w:fill="FFFFFF"/>
              <w:spacing w:line="250" w:lineRule="exact"/>
              <w:jc w:val="center"/>
            </w:pPr>
            <w:r>
              <w:rPr>
                <w:color w:val="000000"/>
              </w:rPr>
              <w:t>Правительства РФ от 23.11.2009</w:t>
            </w:r>
          </w:p>
          <w:p w:rsidR="0084356A" w:rsidRDefault="0084356A" w:rsidP="00630942">
            <w:pPr>
              <w:shd w:val="clear" w:color="auto" w:fill="FFFFFF"/>
              <w:spacing w:line="250" w:lineRule="exact"/>
              <w:jc w:val="center"/>
            </w:pPr>
            <w:r>
              <w:rPr>
                <w:color w:val="000000"/>
              </w:rPr>
              <w:t>№1767-р)</w:t>
            </w:r>
          </w:p>
        </w:tc>
      </w:tr>
      <w:tr w:rsidR="0084356A" w:rsidTr="00630942">
        <w:trPr>
          <w:trHeight w:hRule="exact" w:val="514"/>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spacing w:line="250" w:lineRule="exact"/>
              <w:ind w:left="5" w:right="62"/>
            </w:pPr>
            <w:r>
              <w:rPr>
                <w:color w:val="000000"/>
              </w:rPr>
              <w:lastRenderedPageBreak/>
              <w:t>Муниципальные музеи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Объект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1 на 5 тыс. чел.</w:t>
            </w:r>
          </w:p>
        </w:tc>
        <w:tc>
          <w:tcPr>
            <w:tcW w:w="4536" w:type="dxa"/>
            <w:tcBorders>
              <w:top w:val="nil"/>
              <w:left w:val="single" w:sz="6" w:space="0" w:color="auto"/>
              <w:bottom w:val="nil"/>
              <w:right w:val="single" w:sz="6" w:space="0" w:color="auto"/>
            </w:tcBorders>
            <w:shd w:val="clear" w:color="auto" w:fill="FFFFFF"/>
          </w:tcPr>
          <w:p w:rsidR="0084356A" w:rsidRDefault="0084356A" w:rsidP="00630942">
            <w:pPr>
              <w:shd w:val="clear" w:color="auto" w:fill="FFFFFF"/>
              <w:jc w:val="right"/>
            </w:pPr>
          </w:p>
          <w:p w:rsidR="0084356A" w:rsidRDefault="0084356A" w:rsidP="00630942">
            <w:pPr>
              <w:shd w:val="clear" w:color="auto" w:fill="FFFFFF"/>
              <w:jc w:val="right"/>
            </w:pPr>
          </w:p>
          <w:p w:rsidR="0084356A" w:rsidRDefault="0084356A" w:rsidP="00630942">
            <w:pPr>
              <w:shd w:val="clear" w:color="auto" w:fill="FFFFFF"/>
              <w:jc w:val="right"/>
            </w:pPr>
          </w:p>
        </w:tc>
      </w:tr>
      <w:tr w:rsidR="0084356A" w:rsidTr="00630942">
        <w:trPr>
          <w:trHeight w:hRule="exact" w:val="93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spacing w:line="250" w:lineRule="exact"/>
              <w:ind w:left="5" w:right="62"/>
              <w:rPr>
                <w:color w:val="000000"/>
              </w:rPr>
            </w:pPr>
            <w:proofErr w:type="spellStart"/>
            <w:r>
              <w:rPr>
                <w:color w:val="000000"/>
              </w:rPr>
              <w:t>Досуговые</w:t>
            </w:r>
            <w:proofErr w:type="spellEnd"/>
            <w:r>
              <w:rPr>
                <w:color w:val="000000"/>
              </w:rPr>
              <w:t xml:space="preserve"> организации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rPr>
                <w:color w:val="000000"/>
              </w:rPr>
            </w:pPr>
            <w:r>
              <w:rPr>
                <w:color w:val="000000"/>
              </w:rPr>
              <w:t>Зрительских мест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rPr>
                <w:color w:val="000000"/>
              </w:rPr>
            </w:pPr>
            <w:r>
              <w:rPr>
                <w:color w:val="000000"/>
              </w:rPr>
              <w:t>68 на тыс. чел.</w:t>
            </w:r>
          </w:p>
        </w:tc>
        <w:tc>
          <w:tcPr>
            <w:tcW w:w="4536" w:type="dxa"/>
            <w:tcBorders>
              <w:top w:val="nil"/>
              <w:left w:val="single" w:sz="6" w:space="0" w:color="auto"/>
              <w:bottom w:val="nil"/>
              <w:right w:val="single" w:sz="6" w:space="0" w:color="auto"/>
            </w:tcBorders>
            <w:shd w:val="clear" w:color="auto" w:fill="FFFFFF"/>
          </w:tcPr>
          <w:p w:rsidR="0084356A" w:rsidRDefault="0084356A" w:rsidP="00630942">
            <w:pPr>
              <w:shd w:val="clear" w:color="auto" w:fill="FFFFFF"/>
              <w:jc w:val="right"/>
            </w:pPr>
          </w:p>
        </w:tc>
      </w:tr>
      <w:tr w:rsidR="0084356A" w:rsidTr="00630942">
        <w:trPr>
          <w:trHeight w:hRule="exact" w:val="93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spacing w:line="250" w:lineRule="exact"/>
              <w:ind w:left="5" w:right="62"/>
              <w:rPr>
                <w:color w:val="000000"/>
              </w:rPr>
            </w:pPr>
            <w:r>
              <w:rPr>
                <w:color w:val="000000"/>
              </w:rPr>
              <w:t>Объекты по работе с детьми и молодежью</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4356A" w:rsidRPr="00401B9A" w:rsidRDefault="0084356A" w:rsidP="00630942">
            <w:pPr>
              <w:shd w:val="clear" w:color="auto" w:fill="FFFFFF"/>
              <w:jc w:val="center"/>
              <w:rPr>
                <w:color w:val="000000"/>
              </w:rPr>
            </w:pPr>
            <w:r>
              <w:rPr>
                <w:color w:val="000000"/>
              </w:rPr>
              <w:t>м</w:t>
            </w:r>
            <w:r>
              <w:rPr>
                <w:color w:val="000000"/>
                <w:vertAlign w:val="superscript"/>
              </w:rPr>
              <w:t>2</w:t>
            </w:r>
            <w:r>
              <w:rPr>
                <w:color w:val="000000"/>
              </w:rPr>
              <w:t xml:space="preserve"> на тыс. чел.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rPr>
                <w:color w:val="000000"/>
              </w:rPr>
            </w:pPr>
            <w:r>
              <w:rPr>
                <w:color w:val="000000"/>
              </w:rPr>
              <w:t>21</w:t>
            </w:r>
          </w:p>
        </w:tc>
        <w:tc>
          <w:tcPr>
            <w:tcW w:w="4536" w:type="dxa"/>
            <w:tcBorders>
              <w:top w:val="nil"/>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right"/>
            </w:pPr>
          </w:p>
        </w:tc>
      </w:tr>
    </w:tbl>
    <w:p w:rsidR="0084356A" w:rsidRDefault="0084356A" w:rsidP="0084356A">
      <w:pPr>
        <w:shd w:val="clear" w:color="auto" w:fill="FFFFFF"/>
        <w:spacing w:before="269" w:line="274" w:lineRule="exact"/>
        <w:ind w:firstLine="709"/>
        <w:jc w:val="right"/>
        <w:rPr>
          <w:color w:val="000000"/>
          <w:spacing w:val="-6"/>
        </w:rPr>
      </w:pPr>
      <w:r>
        <w:rPr>
          <w:color w:val="000000"/>
          <w:spacing w:val="-6"/>
        </w:rPr>
        <w:t xml:space="preserve">Таблица Г8. </w:t>
      </w:r>
    </w:p>
    <w:p w:rsidR="0084356A" w:rsidRPr="003E09A6" w:rsidRDefault="0084356A" w:rsidP="0084356A">
      <w:pPr>
        <w:shd w:val="clear" w:color="auto" w:fill="FFFFFF"/>
        <w:spacing w:before="269" w:line="274" w:lineRule="exact"/>
        <w:ind w:firstLine="709"/>
        <w:jc w:val="both"/>
      </w:pP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объектами </w:t>
      </w:r>
      <w:r>
        <w:rPr>
          <w:color w:val="000000"/>
          <w:spacing w:val="-2"/>
        </w:rPr>
        <w:t>культуры</w:t>
      </w:r>
      <w:r w:rsidRPr="00B15556">
        <w:rPr>
          <w:color w:val="000000"/>
          <w:spacing w:val="-2"/>
        </w:rPr>
        <w:t xml:space="preserve"> местного значения</w:t>
      </w:r>
      <w:r>
        <w:rPr>
          <w:color w:val="000000"/>
          <w:spacing w:val="-2"/>
        </w:rPr>
        <w:t xml:space="preserve"> к 2036 году.</w:t>
      </w:r>
    </w:p>
    <w:p w:rsidR="0084356A" w:rsidRPr="00B15556" w:rsidRDefault="0084356A" w:rsidP="0084356A">
      <w:pPr>
        <w:shd w:val="clear" w:color="auto" w:fill="FFFFFF"/>
        <w:tabs>
          <w:tab w:val="left" w:leader="underscore" w:pos="9638"/>
        </w:tabs>
        <w:spacing w:line="274" w:lineRule="exact"/>
        <w:ind w:left="1786"/>
        <w:rPr>
          <w:color w:val="000000"/>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843"/>
        <w:gridCol w:w="1985"/>
        <w:gridCol w:w="2268"/>
        <w:gridCol w:w="2268"/>
      </w:tblGrid>
      <w:tr w:rsidR="0084356A" w:rsidRPr="00644D14" w:rsidTr="00630942">
        <w:trPr>
          <w:trHeight w:hRule="exact" w:val="975"/>
        </w:trPr>
        <w:tc>
          <w:tcPr>
            <w:tcW w:w="1809" w:type="dxa"/>
          </w:tcPr>
          <w:p w:rsidR="0084356A" w:rsidRPr="00644D14" w:rsidRDefault="0084356A" w:rsidP="00630942">
            <w:pPr>
              <w:shd w:val="clear" w:color="auto" w:fill="FFFFFF"/>
            </w:pPr>
            <w:r>
              <w:t>Населенный пункт</w:t>
            </w:r>
          </w:p>
        </w:tc>
        <w:tc>
          <w:tcPr>
            <w:tcW w:w="1843" w:type="dxa"/>
          </w:tcPr>
          <w:p w:rsidR="0084356A" w:rsidRPr="00644D14" w:rsidRDefault="0084356A" w:rsidP="00630942">
            <w:pPr>
              <w:shd w:val="clear" w:color="auto" w:fill="FFFFFF"/>
              <w:spacing w:line="230" w:lineRule="exact"/>
              <w:ind w:left="38"/>
              <w:jc w:val="center"/>
            </w:pPr>
            <w:r>
              <w:rPr>
                <w:color w:val="000000"/>
              </w:rPr>
              <w:t>Муниципальные библиотеки</w:t>
            </w:r>
          </w:p>
        </w:tc>
        <w:tc>
          <w:tcPr>
            <w:tcW w:w="1985" w:type="dxa"/>
          </w:tcPr>
          <w:p w:rsidR="0084356A" w:rsidRPr="00644D14" w:rsidRDefault="0084356A" w:rsidP="00630942">
            <w:pPr>
              <w:shd w:val="clear" w:color="auto" w:fill="FFFFFF"/>
              <w:spacing w:line="230" w:lineRule="exact"/>
              <w:jc w:val="center"/>
            </w:pPr>
            <w:r>
              <w:rPr>
                <w:color w:val="000000"/>
              </w:rPr>
              <w:t>Муниципальные музеи</w:t>
            </w:r>
          </w:p>
        </w:tc>
        <w:tc>
          <w:tcPr>
            <w:tcW w:w="2268" w:type="dxa"/>
          </w:tcPr>
          <w:p w:rsidR="0084356A" w:rsidRPr="00644D14" w:rsidRDefault="0084356A" w:rsidP="00630942">
            <w:pPr>
              <w:shd w:val="clear" w:color="auto" w:fill="FFFFFF"/>
              <w:spacing w:line="230" w:lineRule="exact"/>
              <w:ind w:left="29" w:right="34"/>
              <w:jc w:val="center"/>
            </w:pPr>
            <w:proofErr w:type="spellStart"/>
            <w:r>
              <w:rPr>
                <w:color w:val="000000"/>
              </w:rPr>
              <w:t>Досуговые</w:t>
            </w:r>
            <w:proofErr w:type="spellEnd"/>
            <w:r>
              <w:rPr>
                <w:color w:val="000000"/>
              </w:rPr>
              <w:t xml:space="preserve"> организации, мест </w:t>
            </w:r>
          </w:p>
        </w:tc>
        <w:tc>
          <w:tcPr>
            <w:tcW w:w="2268" w:type="dxa"/>
          </w:tcPr>
          <w:p w:rsidR="0084356A" w:rsidRPr="00644D14" w:rsidRDefault="0084356A" w:rsidP="00630942">
            <w:pPr>
              <w:shd w:val="clear" w:color="auto" w:fill="FFFFFF"/>
              <w:spacing w:line="230" w:lineRule="exact"/>
              <w:ind w:left="29" w:right="34"/>
              <w:jc w:val="both"/>
              <w:rPr>
                <w:color w:val="000000"/>
              </w:rPr>
            </w:pPr>
            <w:r>
              <w:rPr>
                <w:color w:val="000000"/>
              </w:rPr>
              <w:t>Объекты по работе с детьми, м</w:t>
            </w:r>
            <w:r>
              <w:rPr>
                <w:color w:val="000000"/>
                <w:vertAlign w:val="superscript"/>
              </w:rPr>
              <w:t>2</w:t>
            </w:r>
            <w:r>
              <w:rPr>
                <w:color w:val="000000"/>
              </w:rPr>
              <w:t xml:space="preserve">  </w:t>
            </w:r>
          </w:p>
        </w:tc>
      </w:tr>
      <w:tr w:rsidR="0084356A" w:rsidRPr="00644D14" w:rsidTr="00630942">
        <w:trPr>
          <w:trHeight w:hRule="exact" w:val="885"/>
        </w:trPr>
        <w:tc>
          <w:tcPr>
            <w:tcW w:w="1809" w:type="dxa"/>
          </w:tcPr>
          <w:p w:rsidR="0084356A" w:rsidRPr="000312EB" w:rsidRDefault="0084356A" w:rsidP="00630942">
            <w:pPr>
              <w:shd w:val="clear" w:color="auto" w:fill="FFFFFF"/>
              <w:jc w:val="center"/>
            </w:pPr>
            <w:r w:rsidRPr="000312EB">
              <w:rPr>
                <w:color w:val="000000"/>
              </w:rPr>
              <w:t>Чара</w:t>
            </w:r>
            <w:r>
              <w:rPr>
                <w:color w:val="000000"/>
              </w:rPr>
              <w:t xml:space="preserve"> (без учета инвестиционных проектов)</w:t>
            </w:r>
          </w:p>
        </w:tc>
        <w:tc>
          <w:tcPr>
            <w:tcW w:w="1843" w:type="dxa"/>
          </w:tcPr>
          <w:p w:rsidR="0084356A" w:rsidRDefault="0084356A" w:rsidP="00630942">
            <w:pPr>
              <w:shd w:val="clear" w:color="auto" w:fill="FFFFFF"/>
              <w:jc w:val="center"/>
            </w:pPr>
            <w:r>
              <w:rPr>
                <w:color w:val="000000"/>
              </w:rPr>
              <w:t>1</w:t>
            </w:r>
          </w:p>
        </w:tc>
        <w:tc>
          <w:tcPr>
            <w:tcW w:w="1985" w:type="dxa"/>
          </w:tcPr>
          <w:p w:rsidR="0084356A" w:rsidRPr="000312EB" w:rsidRDefault="0084356A" w:rsidP="00630942">
            <w:pPr>
              <w:shd w:val="clear" w:color="auto" w:fill="FFFFFF"/>
              <w:jc w:val="center"/>
            </w:pPr>
            <w:r>
              <w:rPr>
                <w:color w:val="000000"/>
              </w:rPr>
              <w:t>1731/5000</w:t>
            </w:r>
            <w:r w:rsidRPr="000312EB">
              <w:rPr>
                <w:color w:val="000000"/>
              </w:rPr>
              <w:t>=</w:t>
            </w:r>
            <w:r>
              <w:rPr>
                <w:color w:val="000000"/>
              </w:rPr>
              <w:t>0</w:t>
            </w:r>
          </w:p>
        </w:tc>
        <w:tc>
          <w:tcPr>
            <w:tcW w:w="2268" w:type="dxa"/>
          </w:tcPr>
          <w:p w:rsidR="0084356A" w:rsidRPr="000312EB" w:rsidRDefault="0084356A" w:rsidP="00630942">
            <w:pPr>
              <w:shd w:val="clear" w:color="auto" w:fill="FFFFFF"/>
              <w:jc w:val="center"/>
            </w:pPr>
            <w:r>
              <w:rPr>
                <w:color w:val="000000"/>
              </w:rPr>
              <w:t>1731*68/1</w:t>
            </w:r>
            <w:r w:rsidRPr="000312EB">
              <w:rPr>
                <w:color w:val="000000"/>
              </w:rPr>
              <w:t>000=</w:t>
            </w:r>
            <w:r>
              <w:rPr>
                <w:color w:val="000000"/>
              </w:rPr>
              <w:t>120</w:t>
            </w:r>
          </w:p>
        </w:tc>
        <w:tc>
          <w:tcPr>
            <w:tcW w:w="2268" w:type="dxa"/>
          </w:tcPr>
          <w:p w:rsidR="0084356A" w:rsidRPr="000312EB" w:rsidRDefault="0084356A" w:rsidP="00630942">
            <w:pPr>
              <w:shd w:val="clear" w:color="auto" w:fill="FFFFFF"/>
              <w:jc w:val="center"/>
            </w:pPr>
            <w:r>
              <w:rPr>
                <w:color w:val="000000"/>
              </w:rPr>
              <w:t>1731*21/1</w:t>
            </w:r>
            <w:r w:rsidRPr="000312EB">
              <w:rPr>
                <w:color w:val="000000"/>
              </w:rPr>
              <w:t>000=</w:t>
            </w:r>
            <w:r>
              <w:rPr>
                <w:color w:val="000000"/>
              </w:rPr>
              <w:t>37</w:t>
            </w:r>
          </w:p>
        </w:tc>
      </w:tr>
      <w:tr w:rsidR="0084356A" w:rsidRPr="00644D14" w:rsidTr="00630942">
        <w:trPr>
          <w:trHeight w:hRule="exact" w:val="841"/>
        </w:trPr>
        <w:tc>
          <w:tcPr>
            <w:tcW w:w="1809" w:type="dxa"/>
          </w:tcPr>
          <w:p w:rsidR="0084356A" w:rsidRPr="000312EB" w:rsidRDefault="0084356A" w:rsidP="00630942">
            <w:pPr>
              <w:shd w:val="clear" w:color="auto" w:fill="FFFFFF"/>
              <w:jc w:val="center"/>
              <w:rPr>
                <w:color w:val="000000"/>
              </w:rPr>
            </w:pPr>
            <w:r>
              <w:rPr>
                <w:color w:val="000000"/>
              </w:rPr>
              <w:t>Чара (с учетом инвестиционных проектов)</w:t>
            </w:r>
          </w:p>
        </w:tc>
        <w:tc>
          <w:tcPr>
            <w:tcW w:w="1843" w:type="dxa"/>
          </w:tcPr>
          <w:p w:rsidR="0084356A" w:rsidRDefault="0084356A" w:rsidP="00630942">
            <w:pPr>
              <w:shd w:val="clear" w:color="auto" w:fill="FFFFFF"/>
              <w:jc w:val="center"/>
              <w:rPr>
                <w:color w:val="000000"/>
              </w:rPr>
            </w:pPr>
            <w:r>
              <w:rPr>
                <w:color w:val="000000"/>
              </w:rPr>
              <w:t>1</w:t>
            </w:r>
          </w:p>
        </w:tc>
        <w:tc>
          <w:tcPr>
            <w:tcW w:w="1985" w:type="dxa"/>
          </w:tcPr>
          <w:p w:rsidR="0084356A" w:rsidRPr="000312EB" w:rsidRDefault="0084356A" w:rsidP="00630942">
            <w:pPr>
              <w:shd w:val="clear" w:color="auto" w:fill="FFFFFF"/>
              <w:jc w:val="center"/>
            </w:pPr>
            <w:r>
              <w:rPr>
                <w:color w:val="000000"/>
              </w:rPr>
              <w:t>6844/5000</w:t>
            </w:r>
            <w:r w:rsidRPr="000312EB">
              <w:rPr>
                <w:color w:val="000000"/>
              </w:rPr>
              <w:t>=</w:t>
            </w:r>
            <w:r>
              <w:rPr>
                <w:color w:val="000000"/>
              </w:rPr>
              <w:t>1</w:t>
            </w:r>
          </w:p>
        </w:tc>
        <w:tc>
          <w:tcPr>
            <w:tcW w:w="2268" w:type="dxa"/>
          </w:tcPr>
          <w:p w:rsidR="0084356A" w:rsidRPr="000312EB" w:rsidRDefault="0084356A" w:rsidP="00630942">
            <w:pPr>
              <w:shd w:val="clear" w:color="auto" w:fill="FFFFFF"/>
              <w:jc w:val="center"/>
            </w:pPr>
            <w:r>
              <w:rPr>
                <w:color w:val="000000"/>
              </w:rPr>
              <w:t>6844*68/1</w:t>
            </w:r>
            <w:r w:rsidRPr="000312EB">
              <w:rPr>
                <w:color w:val="000000"/>
              </w:rPr>
              <w:t>000=</w:t>
            </w:r>
            <w:r>
              <w:rPr>
                <w:color w:val="000000"/>
              </w:rPr>
              <w:t>465</w:t>
            </w:r>
          </w:p>
        </w:tc>
        <w:tc>
          <w:tcPr>
            <w:tcW w:w="2268" w:type="dxa"/>
          </w:tcPr>
          <w:p w:rsidR="0084356A" w:rsidRPr="000312EB" w:rsidRDefault="0084356A" w:rsidP="00630942">
            <w:pPr>
              <w:shd w:val="clear" w:color="auto" w:fill="FFFFFF"/>
              <w:jc w:val="center"/>
            </w:pPr>
            <w:r>
              <w:rPr>
                <w:color w:val="000000"/>
              </w:rPr>
              <w:t>6844*21/1</w:t>
            </w:r>
            <w:r w:rsidRPr="000312EB">
              <w:rPr>
                <w:color w:val="000000"/>
              </w:rPr>
              <w:t>000=</w:t>
            </w:r>
            <w:r>
              <w:rPr>
                <w:color w:val="000000"/>
              </w:rPr>
              <w:t>144</w:t>
            </w:r>
          </w:p>
        </w:tc>
      </w:tr>
      <w:tr w:rsidR="0084356A" w:rsidRPr="00644D14" w:rsidTr="00630942">
        <w:trPr>
          <w:trHeight w:hRule="exact" w:val="584"/>
        </w:trPr>
        <w:tc>
          <w:tcPr>
            <w:tcW w:w="1809" w:type="dxa"/>
          </w:tcPr>
          <w:p w:rsidR="0084356A" w:rsidRDefault="0084356A" w:rsidP="00630942">
            <w:pPr>
              <w:shd w:val="clear" w:color="auto" w:fill="FFFFFF"/>
              <w:jc w:val="center"/>
              <w:rPr>
                <w:color w:val="000000"/>
              </w:rPr>
            </w:pPr>
            <w:proofErr w:type="spellStart"/>
            <w:r>
              <w:rPr>
                <w:color w:val="000000"/>
              </w:rPr>
              <w:t>Кюсть-Кемда</w:t>
            </w:r>
            <w:proofErr w:type="spellEnd"/>
          </w:p>
        </w:tc>
        <w:tc>
          <w:tcPr>
            <w:tcW w:w="1843" w:type="dxa"/>
          </w:tcPr>
          <w:p w:rsidR="0084356A" w:rsidRDefault="0084356A" w:rsidP="00630942">
            <w:pPr>
              <w:shd w:val="clear" w:color="auto" w:fill="FFFFFF"/>
              <w:jc w:val="center"/>
              <w:rPr>
                <w:color w:val="000000"/>
              </w:rPr>
            </w:pPr>
            <w:r>
              <w:rPr>
                <w:color w:val="000000"/>
              </w:rPr>
              <w:t>1</w:t>
            </w:r>
          </w:p>
        </w:tc>
        <w:tc>
          <w:tcPr>
            <w:tcW w:w="1985" w:type="dxa"/>
          </w:tcPr>
          <w:p w:rsidR="0084356A" w:rsidRPr="000312EB" w:rsidRDefault="0084356A" w:rsidP="00630942">
            <w:pPr>
              <w:shd w:val="clear" w:color="auto" w:fill="FFFFFF"/>
              <w:jc w:val="center"/>
            </w:pPr>
            <w:r>
              <w:rPr>
                <w:color w:val="000000"/>
              </w:rPr>
              <w:t>225/5000</w:t>
            </w:r>
            <w:r w:rsidRPr="000312EB">
              <w:rPr>
                <w:color w:val="000000"/>
              </w:rPr>
              <w:t>=</w:t>
            </w:r>
            <w:r>
              <w:rPr>
                <w:color w:val="000000"/>
              </w:rPr>
              <w:t>0</w:t>
            </w:r>
          </w:p>
        </w:tc>
        <w:tc>
          <w:tcPr>
            <w:tcW w:w="2268" w:type="dxa"/>
          </w:tcPr>
          <w:p w:rsidR="0084356A" w:rsidRPr="000312EB" w:rsidRDefault="0084356A" w:rsidP="00630942">
            <w:pPr>
              <w:shd w:val="clear" w:color="auto" w:fill="FFFFFF"/>
              <w:jc w:val="center"/>
            </w:pPr>
            <w:r>
              <w:rPr>
                <w:color w:val="000000"/>
              </w:rPr>
              <w:t>225*68/1</w:t>
            </w:r>
            <w:r w:rsidRPr="000312EB">
              <w:rPr>
                <w:color w:val="000000"/>
              </w:rPr>
              <w:t>000=</w:t>
            </w:r>
            <w:r>
              <w:rPr>
                <w:color w:val="000000"/>
              </w:rPr>
              <w:t>15</w:t>
            </w:r>
          </w:p>
        </w:tc>
        <w:tc>
          <w:tcPr>
            <w:tcW w:w="2268" w:type="dxa"/>
          </w:tcPr>
          <w:p w:rsidR="0084356A" w:rsidRPr="000312EB" w:rsidRDefault="0084356A" w:rsidP="00630942">
            <w:pPr>
              <w:shd w:val="clear" w:color="auto" w:fill="FFFFFF"/>
              <w:jc w:val="center"/>
            </w:pPr>
            <w:r>
              <w:rPr>
                <w:color w:val="000000"/>
              </w:rPr>
              <w:t>225*21/1</w:t>
            </w:r>
            <w:r w:rsidRPr="000312EB">
              <w:rPr>
                <w:color w:val="000000"/>
              </w:rPr>
              <w:t>000=</w:t>
            </w:r>
            <w:r>
              <w:rPr>
                <w:color w:val="000000"/>
              </w:rPr>
              <w:t>5</w:t>
            </w:r>
          </w:p>
        </w:tc>
      </w:tr>
    </w:tbl>
    <w:p w:rsidR="0084356A" w:rsidRDefault="0084356A" w:rsidP="0084356A">
      <w:pPr>
        <w:pStyle w:val="ConsPlusNormal"/>
        <w:spacing w:after="120"/>
        <w:ind w:firstLine="540"/>
        <w:jc w:val="both"/>
        <w:rPr>
          <w:rFonts w:ascii="Times New Roman" w:hAnsi="Times New Roman" w:cs="Times New Roman"/>
          <w:sz w:val="24"/>
          <w:szCs w:val="24"/>
        </w:rPr>
      </w:pPr>
    </w:p>
    <w:p w:rsidR="0084356A" w:rsidRDefault="0084356A" w:rsidP="0084356A">
      <w:pPr>
        <w:pStyle w:val="ConsPlusNormal"/>
        <w:spacing w:after="120"/>
        <w:ind w:firstLine="540"/>
        <w:jc w:val="both"/>
        <w:rPr>
          <w:rFonts w:ascii="Times New Roman" w:hAnsi="Times New Roman" w:cs="Times New Roman"/>
          <w:sz w:val="24"/>
          <w:szCs w:val="24"/>
        </w:rPr>
      </w:pPr>
      <w:r>
        <w:rPr>
          <w:rFonts w:ascii="Times New Roman" w:hAnsi="Times New Roman" w:cs="Times New Roman"/>
          <w:sz w:val="24"/>
          <w:szCs w:val="24"/>
        </w:rPr>
        <w:t xml:space="preserve">Г4. </w:t>
      </w:r>
      <w:r w:rsidRPr="009661E8">
        <w:rPr>
          <w:rFonts w:ascii="Times New Roman" w:hAnsi="Times New Roman" w:cs="Times New Roman"/>
          <w:sz w:val="24"/>
          <w:szCs w:val="24"/>
        </w:rPr>
        <w:t>Показатели по обеспечению поселения местами захоронений</w:t>
      </w:r>
      <w:r>
        <w:rPr>
          <w:rFonts w:ascii="Times New Roman" w:hAnsi="Times New Roman" w:cs="Times New Roman"/>
          <w:sz w:val="24"/>
          <w:szCs w:val="24"/>
        </w:rPr>
        <w:t>.</w:t>
      </w:r>
    </w:p>
    <w:p w:rsidR="0084356A" w:rsidRDefault="0084356A" w:rsidP="0084356A">
      <w:pPr>
        <w:shd w:val="clear" w:color="auto" w:fill="FFFFFF"/>
        <w:spacing w:before="110" w:line="274" w:lineRule="exact"/>
        <w:ind w:firstLine="557"/>
        <w:jc w:val="both"/>
      </w:pPr>
      <w:r>
        <w:rPr>
          <w:color w:val="000000"/>
        </w:rPr>
        <w:t xml:space="preserve">Нормативные требования к размещению кладбищ установлены в соответствии с </w:t>
      </w:r>
      <w:proofErr w:type="spellStart"/>
      <w:r>
        <w:rPr>
          <w:color w:val="000000"/>
        </w:rPr>
        <w:t>СанПиН</w:t>
      </w:r>
      <w:proofErr w:type="spellEnd"/>
      <w:r>
        <w:rPr>
          <w:color w:val="000000"/>
        </w:rPr>
        <w:t xml:space="preserve"> 2.1.2882-11 «Гигиенические требования к размещению, устройству и содержанию кладбищ, зданий и сооружений похоронного назначения», СП 42.13330.2011 "Градостроительство. Планировка и застройка городских и сельских поселений. Актуализированная редакция </w:t>
      </w:r>
      <w:proofErr w:type="spellStart"/>
      <w:r>
        <w:rPr>
          <w:color w:val="000000"/>
        </w:rPr>
        <w:t>СНиП</w:t>
      </w:r>
      <w:proofErr w:type="spellEnd"/>
      <w:r>
        <w:rPr>
          <w:color w:val="000000"/>
        </w:rPr>
        <w:t xml:space="preserve"> 2.07.01-89.</w:t>
      </w:r>
    </w:p>
    <w:p w:rsidR="0084356A" w:rsidRDefault="0084356A" w:rsidP="0084356A">
      <w:pPr>
        <w:shd w:val="clear" w:color="auto" w:fill="FFFFFF"/>
        <w:spacing w:before="307" w:line="274" w:lineRule="exact"/>
        <w:ind w:left="557"/>
        <w:jc w:val="right"/>
        <w:rPr>
          <w:color w:val="000000"/>
          <w:spacing w:val="-3"/>
        </w:rPr>
      </w:pPr>
      <w:r>
        <w:rPr>
          <w:color w:val="000000"/>
          <w:spacing w:val="-3"/>
        </w:rPr>
        <w:t xml:space="preserve">Таблица Г9. </w:t>
      </w:r>
    </w:p>
    <w:p w:rsidR="0084356A" w:rsidRDefault="0084356A" w:rsidP="0084356A">
      <w:pPr>
        <w:shd w:val="clear" w:color="auto" w:fill="FFFFFF"/>
        <w:spacing w:before="307" w:line="274" w:lineRule="exact"/>
        <w:ind w:left="557"/>
      </w:pPr>
      <w:r>
        <w:rPr>
          <w:color w:val="000000"/>
        </w:rPr>
        <w:t>Базовые показатели для определения обеспеченности поселений местами захоронений</w:t>
      </w:r>
    </w:p>
    <w:p w:rsidR="0084356A" w:rsidRDefault="0084356A" w:rsidP="0084356A">
      <w:pPr>
        <w:spacing w:after="264" w:line="1" w:lineRule="exact"/>
        <w:rPr>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1747"/>
        <w:gridCol w:w="1910"/>
        <w:gridCol w:w="2021"/>
        <w:gridCol w:w="3989"/>
      </w:tblGrid>
      <w:tr w:rsidR="0084356A" w:rsidRPr="000B3F44" w:rsidTr="00630942">
        <w:trPr>
          <w:trHeight w:hRule="exact" w:val="523"/>
        </w:trPr>
        <w:tc>
          <w:tcPr>
            <w:tcW w:w="1747" w:type="dxa"/>
            <w:shd w:val="clear" w:color="auto" w:fill="FFFFFF"/>
          </w:tcPr>
          <w:p w:rsidR="0084356A" w:rsidRPr="000B3F44" w:rsidRDefault="0084356A" w:rsidP="00630942">
            <w:pPr>
              <w:shd w:val="clear" w:color="auto" w:fill="FFFFFF"/>
            </w:pPr>
            <w:r w:rsidRPr="000B3F44">
              <w:rPr>
                <w:color w:val="000000"/>
                <w:spacing w:val="-3"/>
              </w:rPr>
              <w:t>Наименование</w:t>
            </w:r>
          </w:p>
        </w:tc>
        <w:tc>
          <w:tcPr>
            <w:tcW w:w="1910" w:type="dxa"/>
            <w:shd w:val="clear" w:color="auto" w:fill="FFFFFF"/>
          </w:tcPr>
          <w:p w:rsidR="0084356A" w:rsidRPr="000B3F44" w:rsidRDefault="0084356A" w:rsidP="00630942">
            <w:pPr>
              <w:shd w:val="clear" w:color="auto" w:fill="FFFFFF"/>
              <w:spacing w:line="250" w:lineRule="exact"/>
              <w:ind w:left="350" w:right="355"/>
              <w:jc w:val="center"/>
            </w:pPr>
            <w:r w:rsidRPr="000B3F44">
              <w:rPr>
                <w:color w:val="000000"/>
              </w:rPr>
              <w:t>Единица измерения</w:t>
            </w:r>
          </w:p>
        </w:tc>
        <w:tc>
          <w:tcPr>
            <w:tcW w:w="2021" w:type="dxa"/>
            <w:shd w:val="clear" w:color="auto" w:fill="FFFFFF"/>
          </w:tcPr>
          <w:p w:rsidR="0084356A" w:rsidRPr="000B3F44" w:rsidRDefault="0084356A" w:rsidP="00630942">
            <w:pPr>
              <w:shd w:val="clear" w:color="auto" w:fill="FFFFFF"/>
              <w:spacing w:line="259" w:lineRule="exact"/>
              <w:ind w:left="173" w:right="178"/>
              <w:jc w:val="center"/>
            </w:pPr>
            <w:r w:rsidRPr="000B3F44">
              <w:rPr>
                <w:color w:val="000000"/>
              </w:rPr>
              <w:t xml:space="preserve">Базовый </w:t>
            </w:r>
            <w:r w:rsidRPr="000B3F44">
              <w:rPr>
                <w:color w:val="000000"/>
                <w:spacing w:val="-5"/>
              </w:rPr>
              <w:t>показатель</w:t>
            </w:r>
          </w:p>
        </w:tc>
        <w:tc>
          <w:tcPr>
            <w:tcW w:w="3989" w:type="dxa"/>
            <w:shd w:val="clear" w:color="auto" w:fill="FFFFFF"/>
          </w:tcPr>
          <w:p w:rsidR="0084356A" w:rsidRPr="000B3F44" w:rsidRDefault="0084356A" w:rsidP="00630942">
            <w:pPr>
              <w:shd w:val="clear" w:color="auto" w:fill="FFFFFF"/>
              <w:jc w:val="center"/>
            </w:pPr>
            <w:r w:rsidRPr="000B3F44">
              <w:rPr>
                <w:color w:val="000000"/>
              </w:rPr>
              <w:t>Обоснование</w:t>
            </w:r>
          </w:p>
        </w:tc>
      </w:tr>
      <w:tr w:rsidR="0084356A" w:rsidRPr="000B3F44" w:rsidTr="00630942">
        <w:trPr>
          <w:trHeight w:val="1017"/>
        </w:trPr>
        <w:tc>
          <w:tcPr>
            <w:tcW w:w="1747" w:type="dxa"/>
            <w:shd w:val="clear" w:color="auto" w:fill="FFFFFF"/>
          </w:tcPr>
          <w:p w:rsidR="0084356A" w:rsidRPr="000B3F44" w:rsidRDefault="0084356A" w:rsidP="00630942">
            <w:pPr>
              <w:shd w:val="clear" w:color="auto" w:fill="FFFFFF"/>
              <w:spacing w:line="250" w:lineRule="exact"/>
              <w:ind w:right="192"/>
            </w:pPr>
            <w:r w:rsidRPr="000B3F44">
              <w:rPr>
                <w:color w:val="000000"/>
              </w:rPr>
              <w:t>Места захоронения</w:t>
            </w:r>
          </w:p>
        </w:tc>
        <w:tc>
          <w:tcPr>
            <w:tcW w:w="1910" w:type="dxa"/>
            <w:shd w:val="clear" w:color="auto" w:fill="FFFFFF"/>
          </w:tcPr>
          <w:p w:rsidR="0084356A" w:rsidRPr="000B3F44" w:rsidRDefault="0084356A" w:rsidP="00630942">
            <w:pPr>
              <w:shd w:val="clear" w:color="auto" w:fill="FFFFFF"/>
              <w:spacing w:line="254" w:lineRule="exact"/>
              <w:ind w:left="120" w:right="125"/>
              <w:jc w:val="center"/>
            </w:pPr>
            <w:r w:rsidRPr="000B3F44">
              <w:rPr>
                <w:color w:val="000000"/>
                <w:spacing w:val="-1"/>
              </w:rPr>
              <w:t>м</w:t>
            </w:r>
            <w:r w:rsidRPr="000B3F44">
              <w:rPr>
                <w:color w:val="000000"/>
                <w:spacing w:val="-1"/>
                <w:vertAlign w:val="superscript"/>
              </w:rPr>
              <w:t>2</w:t>
            </w:r>
            <w:r w:rsidRPr="000B3F44">
              <w:rPr>
                <w:color w:val="000000"/>
                <w:spacing w:val="-2"/>
              </w:rPr>
              <w:t xml:space="preserve"> на 1 тыс. чел.</w:t>
            </w:r>
          </w:p>
        </w:tc>
        <w:tc>
          <w:tcPr>
            <w:tcW w:w="2021" w:type="dxa"/>
            <w:shd w:val="clear" w:color="auto" w:fill="FFFFFF"/>
          </w:tcPr>
          <w:p w:rsidR="0084356A" w:rsidRPr="000B3F44" w:rsidRDefault="0084356A" w:rsidP="00630942">
            <w:pPr>
              <w:shd w:val="clear" w:color="auto" w:fill="FFFFFF"/>
              <w:jc w:val="center"/>
            </w:pPr>
            <w:r w:rsidRPr="000B3F44">
              <w:rPr>
                <w:color w:val="000000"/>
              </w:rPr>
              <w:t>2400</w:t>
            </w:r>
          </w:p>
        </w:tc>
        <w:tc>
          <w:tcPr>
            <w:tcW w:w="3989" w:type="dxa"/>
            <w:shd w:val="clear" w:color="auto" w:fill="FFFFFF"/>
          </w:tcPr>
          <w:p w:rsidR="0084356A" w:rsidRPr="000B3F44" w:rsidRDefault="0084356A" w:rsidP="00630942">
            <w:pPr>
              <w:shd w:val="clear" w:color="auto" w:fill="FFFFFF"/>
              <w:spacing w:line="250" w:lineRule="exact"/>
              <w:ind w:left="29" w:right="62"/>
              <w:jc w:val="center"/>
            </w:pPr>
            <w:r w:rsidRPr="000B3F44">
              <w:rPr>
                <w:color w:val="000000"/>
                <w:spacing w:val="-3"/>
              </w:rPr>
              <w:t xml:space="preserve">СП 42.13330.2011 Градостроительство. </w:t>
            </w:r>
            <w:r w:rsidRPr="000B3F44">
              <w:rPr>
                <w:color w:val="000000"/>
              </w:rPr>
              <w:t>Планировка и застройка городских и сельских поселений (Приложение Ж)</w:t>
            </w:r>
          </w:p>
        </w:tc>
      </w:tr>
    </w:tbl>
    <w:p w:rsidR="0084356A" w:rsidRDefault="0084356A" w:rsidP="0084356A">
      <w:pPr>
        <w:shd w:val="clear" w:color="auto" w:fill="FFFFFF"/>
        <w:ind w:right="34"/>
        <w:jc w:val="right"/>
        <w:rPr>
          <w:color w:val="000000"/>
          <w:spacing w:val="-4"/>
        </w:rPr>
      </w:pPr>
    </w:p>
    <w:p w:rsidR="0084356A" w:rsidRDefault="0084356A" w:rsidP="0084356A">
      <w:pPr>
        <w:shd w:val="clear" w:color="auto" w:fill="FFFFFF"/>
        <w:ind w:right="34"/>
        <w:jc w:val="right"/>
        <w:rPr>
          <w:color w:val="000000"/>
          <w:spacing w:val="-4"/>
        </w:rPr>
      </w:pPr>
      <w:r>
        <w:rPr>
          <w:color w:val="000000"/>
          <w:spacing w:val="-4"/>
        </w:rPr>
        <w:t>Таблица Г10.</w:t>
      </w:r>
    </w:p>
    <w:p w:rsidR="0084356A" w:rsidRPr="003E09A6" w:rsidRDefault="0084356A" w:rsidP="0084356A">
      <w:pPr>
        <w:shd w:val="clear" w:color="auto" w:fill="FFFFFF"/>
        <w:spacing w:before="269" w:line="274" w:lineRule="exact"/>
        <w:ind w:left="1406"/>
        <w:jc w:val="center"/>
      </w:pP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 xml:space="preserve">обеспеченности </w:t>
      </w:r>
      <w:r>
        <w:rPr>
          <w:color w:val="000000"/>
          <w:spacing w:val="-2"/>
        </w:rPr>
        <w:t>местами захоронений к 2036 году.</w:t>
      </w:r>
    </w:p>
    <w:p w:rsidR="0084356A" w:rsidRDefault="0084356A" w:rsidP="0084356A">
      <w:pPr>
        <w:shd w:val="clear" w:color="auto" w:fill="FFFFFF"/>
        <w:ind w:right="34"/>
        <w:jc w:val="right"/>
      </w:pPr>
    </w:p>
    <w:tbl>
      <w:tblPr>
        <w:tblW w:w="0" w:type="auto"/>
        <w:tblInd w:w="40" w:type="dxa"/>
        <w:tblCellMar>
          <w:left w:w="40" w:type="dxa"/>
          <w:right w:w="40" w:type="dxa"/>
        </w:tblCellMar>
        <w:tblLook w:val="0000"/>
      </w:tblPr>
      <w:tblGrid>
        <w:gridCol w:w="2293"/>
        <w:gridCol w:w="4653"/>
      </w:tblGrid>
      <w:tr w:rsidR="0084356A" w:rsidRPr="00B123E0" w:rsidTr="00630942">
        <w:trPr>
          <w:trHeight w:hRule="exact" w:val="405"/>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B123E0" w:rsidRDefault="0084356A" w:rsidP="00630942">
            <w:pPr>
              <w:shd w:val="clear" w:color="auto" w:fill="FFFFFF"/>
              <w:jc w:val="center"/>
            </w:pPr>
            <w:r>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B123E0" w:rsidRDefault="0084356A" w:rsidP="00630942">
            <w:pPr>
              <w:shd w:val="clear" w:color="auto" w:fill="FFFFFF"/>
              <w:spacing w:line="250" w:lineRule="exact"/>
              <w:jc w:val="center"/>
              <w:rPr>
                <w:vertAlign w:val="superscript"/>
              </w:rPr>
            </w:pPr>
            <w:r w:rsidRPr="00B123E0">
              <w:rPr>
                <w:color w:val="000000"/>
                <w:spacing w:val="-2"/>
              </w:rPr>
              <w:t>Места захоронения, м</w:t>
            </w:r>
            <w:r w:rsidRPr="00B123E0">
              <w:rPr>
                <w:color w:val="000000"/>
                <w:spacing w:val="-2"/>
                <w:vertAlign w:val="superscript"/>
              </w:rPr>
              <w:t>2</w:t>
            </w:r>
          </w:p>
        </w:tc>
      </w:tr>
      <w:tr w:rsidR="0084356A" w:rsidRPr="00B123E0" w:rsidTr="00630942">
        <w:trPr>
          <w:trHeight w:hRule="exact" w:val="980"/>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Чара</w:t>
            </w:r>
            <w:r>
              <w:rPr>
                <w:color w:val="000000"/>
              </w:rPr>
              <w:t xml:space="preserve"> (без учета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Pr>
                <w:color w:val="000000"/>
              </w:rPr>
              <w:t>1731*0,0084*20*2,4*1,3</w:t>
            </w:r>
            <w:r w:rsidRPr="000312EB">
              <w:rPr>
                <w:color w:val="000000"/>
              </w:rPr>
              <w:t>=</w:t>
            </w:r>
            <w:r>
              <w:rPr>
                <w:color w:val="000000"/>
              </w:rPr>
              <w:t>925</w:t>
            </w:r>
          </w:p>
        </w:tc>
      </w:tr>
      <w:tr w:rsidR="0084356A" w:rsidRPr="00B123E0" w:rsidTr="00630942">
        <w:trPr>
          <w:trHeight w:hRule="exact" w:val="980"/>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Чара (с учетом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Pr>
                <w:color w:val="000000"/>
              </w:rPr>
              <w:t>6844*0,0084*20*2,4*1,3</w:t>
            </w:r>
            <w:r w:rsidRPr="000312EB">
              <w:rPr>
                <w:color w:val="000000"/>
              </w:rPr>
              <w:t>=</w:t>
            </w:r>
            <w:r>
              <w:rPr>
                <w:color w:val="000000"/>
              </w:rPr>
              <w:t>3588</w:t>
            </w:r>
          </w:p>
        </w:tc>
      </w:tr>
      <w:tr w:rsidR="0084356A" w:rsidRPr="00B123E0" w:rsidTr="00630942">
        <w:trPr>
          <w:trHeight w:hRule="exact" w:val="425"/>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rPr>
                <w:color w:val="000000"/>
              </w:rPr>
            </w:pPr>
            <w:proofErr w:type="spellStart"/>
            <w:r>
              <w:rPr>
                <w:color w:val="000000"/>
              </w:rPr>
              <w:t>Кюсть-Кемда</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Pr>
                <w:color w:val="000000"/>
              </w:rPr>
              <w:t>225*0,0084*20*2,4*1,3</w:t>
            </w:r>
            <w:r w:rsidRPr="000312EB">
              <w:rPr>
                <w:color w:val="000000"/>
              </w:rPr>
              <w:t>=</w:t>
            </w:r>
            <w:r>
              <w:rPr>
                <w:color w:val="000000"/>
              </w:rPr>
              <w:t>118</w:t>
            </w:r>
          </w:p>
        </w:tc>
      </w:tr>
    </w:tbl>
    <w:p w:rsidR="0084356A" w:rsidRDefault="0084356A" w:rsidP="0084356A">
      <w:pPr>
        <w:pStyle w:val="21"/>
        <w:widowControl w:val="0"/>
        <w:spacing w:after="120"/>
        <w:ind w:firstLine="709"/>
        <w:jc w:val="center"/>
        <w:rPr>
          <w:szCs w:val="24"/>
        </w:rPr>
      </w:pPr>
    </w:p>
    <w:p w:rsidR="0084356A" w:rsidRDefault="0084356A" w:rsidP="0084356A">
      <w:pPr>
        <w:pStyle w:val="21"/>
        <w:widowControl w:val="0"/>
        <w:spacing w:after="120"/>
        <w:ind w:firstLine="709"/>
        <w:jc w:val="both"/>
        <w:rPr>
          <w:szCs w:val="24"/>
        </w:rPr>
      </w:pPr>
      <w:r>
        <w:rPr>
          <w:szCs w:val="24"/>
        </w:rPr>
        <w:t xml:space="preserve">Г5. </w:t>
      </w:r>
      <w:r w:rsidRPr="009661E8">
        <w:rPr>
          <w:szCs w:val="24"/>
        </w:rPr>
        <w:t>Показатели по обеспечению жителей поселения услугами связи, общественного питания, торговли и бытового обслуживания</w:t>
      </w:r>
      <w:r>
        <w:rPr>
          <w:szCs w:val="24"/>
        </w:rPr>
        <w:t>.</w:t>
      </w:r>
    </w:p>
    <w:p w:rsidR="0084356A" w:rsidRDefault="0084356A" w:rsidP="0084356A">
      <w:pPr>
        <w:pStyle w:val="21"/>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к предпринимательским (не являются объектами местного значения). Нормирование размещения ограниченного числа таких объектов влечет ограничение конкуренции и противоречит действующему законодательству.  </w:t>
      </w:r>
    </w:p>
    <w:p w:rsidR="0084356A" w:rsidRDefault="0084356A" w:rsidP="0084356A">
      <w:pPr>
        <w:pStyle w:val="ConsPlusNormal"/>
        <w:spacing w:after="120"/>
        <w:ind w:firstLine="709"/>
        <w:jc w:val="both"/>
        <w:rPr>
          <w:rFonts w:ascii="Times New Roman" w:hAnsi="Times New Roman" w:cs="Times New Roman"/>
          <w:sz w:val="24"/>
          <w:szCs w:val="24"/>
        </w:rPr>
      </w:pPr>
    </w:p>
    <w:p w:rsidR="0084356A" w:rsidRDefault="0084356A" w:rsidP="0084356A">
      <w:pPr>
        <w:pStyle w:val="ConsPlusNormal"/>
        <w:spacing w:after="120"/>
        <w:ind w:firstLine="709"/>
        <w:jc w:val="both"/>
        <w:rPr>
          <w:rFonts w:ascii="Times New Roman" w:hAnsi="Times New Roman" w:cs="Times New Roman"/>
          <w:sz w:val="24"/>
          <w:szCs w:val="24"/>
        </w:rPr>
      </w:pPr>
    </w:p>
    <w:p w:rsidR="0084356A" w:rsidRPr="009661E8"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Г6.</w:t>
      </w:r>
      <w:r w:rsidRPr="009661E8">
        <w:rPr>
          <w:rFonts w:ascii="Times New Roman" w:hAnsi="Times New Roman" w:cs="Times New Roman"/>
          <w:sz w:val="24"/>
          <w:szCs w:val="24"/>
        </w:rPr>
        <w:t xml:space="preserve"> Показатели по благоустройству и озеленению территории поселения, организации освещения улиц.</w:t>
      </w:r>
    </w:p>
    <w:p w:rsidR="0084356A" w:rsidRDefault="0084356A" w:rsidP="0084356A">
      <w:pPr>
        <w:shd w:val="clear" w:color="auto" w:fill="FFFFFF"/>
        <w:spacing w:before="110" w:line="274" w:lineRule="exact"/>
        <w:ind w:firstLine="557"/>
        <w:jc w:val="both"/>
      </w:pPr>
      <w:r>
        <w:rPr>
          <w:color w:val="000000"/>
        </w:rPr>
        <w:t xml:space="preserve">Нормативные требования к размещению кладбищ установлены в соответствии с СП 42.13330.2011 «Градостроительство. Планировка и застройка городских и сельских поселений». Актуализированная редакция </w:t>
      </w:r>
      <w:proofErr w:type="spellStart"/>
      <w:r>
        <w:rPr>
          <w:color w:val="000000"/>
        </w:rPr>
        <w:t>СНиП</w:t>
      </w:r>
      <w:proofErr w:type="spellEnd"/>
      <w:r>
        <w:rPr>
          <w:color w:val="000000"/>
        </w:rPr>
        <w:t xml:space="preserve"> 2.07.01-89.</w:t>
      </w:r>
    </w:p>
    <w:p w:rsidR="0084356A" w:rsidRDefault="0084356A" w:rsidP="0084356A">
      <w:pPr>
        <w:shd w:val="clear" w:color="auto" w:fill="FFFFFF"/>
        <w:spacing w:before="307" w:line="274" w:lineRule="exact"/>
        <w:ind w:left="557"/>
        <w:jc w:val="right"/>
        <w:rPr>
          <w:color w:val="000000"/>
          <w:spacing w:val="-3"/>
        </w:rPr>
      </w:pPr>
      <w:r>
        <w:rPr>
          <w:color w:val="000000"/>
          <w:spacing w:val="-3"/>
        </w:rPr>
        <w:t xml:space="preserve">Таблица Г11. </w:t>
      </w:r>
    </w:p>
    <w:p w:rsidR="0084356A" w:rsidRDefault="0084356A" w:rsidP="0084356A">
      <w:pPr>
        <w:shd w:val="clear" w:color="auto" w:fill="FFFFFF"/>
        <w:spacing w:before="307" w:line="274" w:lineRule="exact"/>
        <w:ind w:left="557"/>
        <w:jc w:val="center"/>
      </w:pPr>
      <w:r>
        <w:rPr>
          <w:color w:val="000000"/>
        </w:rPr>
        <w:t>Базовые показатели для определения обеспеченности поселений (населенных пунктов) озелененными пространствами</w:t>
      </w:r>
    </w:p>
    <w:p w:rsidR="0084356A" w:rsidRDefault="0084356A" w:rsidP="0084356A">
      <w:pPr>
        <w:spacing w:after="264" w:line="1" w:lineRule="exact"/>
        <w:rPr>
          <w:sz w:val="2"/>
          <w:szCs w:val="2"/>
        </w:rPr>
      </w:pP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1747"/>
        <w:gridCol w:w="1910"/>
        <w:gridCol w:w="2021"/>
        <w:gridCol w:w="3989"/>
      </w:tblGrid>
      <w:tr w:rsidR="0084356A" w:rsidRPr="005A6F92" w:rsidTr="00630942">
        <w:trPr>
          <w:trHeight w:hRule="exact" w:val="523"/>
        </w:trPr>
        <w:tc>
          <w:tcPr>
            <w:tcW w:w="1747" w:type="dxa"/>
            <w:shd w:val="clear" w:color="auto" w:fill="FFFFFF"/>
          </w:tcPr>
          <w:p w:rsidR="0084356A" w:rsidRPr="005A6F92" w:rsidRDefault="0084356A" w:rsidP="00630942">
            <w:pPr>
              <w:shd w:val="clear" w:color="auto" w:fill="FFFFFF"/>
            </w:pPr>
            <w:r w:rsidRPr="005A6F92">
              <w:rPr>
                <w:color w:val="000000"/>
                <w:spacing w:val="-3"/>
              </w:rPr>
              <w:t>Наименование</w:t>
            </w:r>
          </w:p>
        </w:tc>
        <w:tc>
          <w:tcPr>
            <w:tcW w:w="1910" w:type="dxa"/>
            <w:shd w:val="clear" w:color="auto" w:fill="FFFFFF"/>
          </w:tcPr>
          <w:p w:rsidR="0084356A" w:rsidRPr="005A6F92" w:rsidRDefault="0084356A" w:rsidP="00630942">
            <w:pPr>
              <w:shd w:val="clear" w:color="auto" w:fill="FFFFFF"/>
              <w:spacing w:line="250" w:lineRule="exact"/>
              <w:ind w:left="350" w:right="355"/>
              <w:jc w:val="center"/>
            </w:pPr>
            <w:r w:rsidRPr="005A6F92">
              <w:rPr>
                <w:color w:val="000000"/>
              </w:rPr>
              <w:t>Единица измерения</w:t>
            </w:r>
          </w:p>
        </w:tc>
        <w:tc>
          <w:tcPr>
            <w:tcW w:w="2021" w:type="dxa"/>
            <w:shd w:val="clear" w:color="auto" w:fill="FFFFFF"/>
          </w:tcPr>
          <w:p w:rsidR="0084356A" w:rsidRPr="005A6F92" w:rsidRDefault="0084356A" w:rsidP="00630942">
            <w:pPr>
              <w:shd w:val="clear" w:color="auto" w:fill="FFFFFF"/>
              <w:spacing w:line="259" w:lineRule="exact"/>
              <w:ind w:left="173" w:right="178"/>
              <w:jc w:val="center"/>
            </w:pPr>
            <w:r w:rsidRPr="005A6F92">
              <w:rPr>
                <w:color w:val="000000"/>
              </w:rPr>
              <w:t xml:space="preserve">Базовый </w:t>
            </w:r>
            <w:r w:rsidRPr="005A6F92">
              <w:rPr>
                <w:color w:val="000000"/>
                <w:spacing w:val="-5"/>
              </w:rPr>
              <w:t>показатель</w:t>
            </w:r>
          </w:p>
        </w:tc>
        <w:tc>
          <w:tcPr>
            <w:tcW w:w="3989" w:type="dxa"/>
            <w:shd w:val="clear" w:color="auto" w:fill="FFFFFF"/>
          </w:tcPr>
          <w:p w:rsidR="0084356A" w:rsidRPr="005A6F92" w:rsidRDefault="0084356A" w:rsidP="00630942">
            <w:pPr>
              <w:shd w:val="clear" w:color="auto" w:fill="FFFFFF"/>
              <w:jc w:val="center"/>
            </w:pPr>
            <w:r w:rsidRPr="005A6F92">
              <w:rPr>
                <w:color w:val="000000"/>
              </w:rPr>
              <w:t>Обоснование</w:t>
            </w:r>
          </w:p>
        </w:tc>
      </w:tr>
      <w:tr w:rsidR="0084356A" w:rsidRPr="005A6F92" w:rsidTr="00630942">
        <w:trPr>
          <w:trHeight w:val="1017"/>
        </w:trPr>
        <w:tc>
          <w:tcPr>
            <w:tcW w:w="1747" w:type="dxa"/>
            <w:shd w:val="clear" w:color="auto" w:fill="FFFFFF"/>
          </w:tcPr>
          <w:p w:rsidR="0084356A" w:rsidRPr="005A6F92" w:rsidRDefault="0084356A" w:rsidP="00630942">
            <w:pPr>
              <w:shd w:val="clear" w:color="auto" w:fill="FFFFFF"/>
              <w:spacing w:line="250" w:lineRule="exact"/>
              <w:ind w:right="192"/>
            </w:pPr>
            <w:r w:rsidRPr="005A6F92">
              <w:rPr>
                <w:color w:val="000000"/>
              </w:rPr>
              <w:t>Озелененные пространства</w:t>
            </w:r>
          </w:p>
        </w:tc>
        <w:tc>
          <w:tcPr>
            <w:tcW w:w="1910" w:type="dxa"/>
            <w:shd w:val="clear" w:color="auto" w:fill="FFFFFF"/>
          </w:tcPr>
          <w:p w:rsidR="0084356A" w:rsidRPr="005A6F92" w:rsidRDefault="0084356A" w:rsidP="00630942">
            <w:pPr>
              <w:shd w:val="clear" w:color="auto" w:fill="FFFFFF"/>
              <w:spacing w:line="254" w:lineRule="exact"/>
              <w:ind w:left="120" w:right="125"/>
              <w:jc w:val="center"/>
            </w:pPr>
            <w:r w:rsidRPr="005A6F92">
              <w:rPr>
                <w:color w:val="000000"/>
                <w:spacing w:val="-1"/>
              </w:rPr>
              <w:t>м</w:t>
            </w:r>
            <w:r w:rsidRPr="005A6F92">
              <w:rPr>
                <w:color w:val="000000"/>
                <w:spacing w:val="-1"/>
                <w:vertAlign w:val="superscript"/>
              </w:rPr>
              <w:t>2</w:t>
            </w:r>
            <w:r w:rsidRPr="005A6F92">
              <w:rPr>
                <w:color w:val="000000"/>
                <w:spacing w:val="-2"/>
              </w:rPr>
              <w:t xml:space="preserve"> на 1 чел.</w:t>
            </w:r>
          </w:p>
        </w:tc>
        <w:tc>
          <w:tcPr>
            <w:tcW w:w="2021" w:type="dxa"/>
            <w:shd w:val="clear" w:color="auto" w:fill="FFFFFF"/>
          </w:tcPr>
          <w:p w:rsidR="0084356A" w:rsidRPr="005A6F92" w:rsidRDefault="0084356A" w:rsidP="00630942">
            <w:pPr>
              <w:shd w:val="clear" w:color="auto" w:fill="FFFFFF"/>
              <w:jc w:val="center"/>
            </w:pPr>
            <w:r w:rsidRPr="005A6F92">
              <w:t>8</w:t>
            </w:r>
          </w:p>
        </w:tc>
        <w:tc>
          <w:tcPr>
            <w:tcW w:w="3989" w:type="dxa"/>
            <w:shd w:val="clear" w:color="auto" w:fill="FFFFFF"/>
          </w:tcPr>
          <w:p w:rsidR="0084356A" w:rsidRPr="005A6F92" w:rsidRDefault="0084356A" w:rsidP="00630942">
            <w:pPr>
              <w:shd w:val="clear" w:color="auto" w:fill="FFFFFF"/>
              <w:spacing w:line="250" w:lineRule="exact"/>
              <w:ind w:left="29" w:right="62"/>
              <w:jc w:val="center"/>
            </w:pPr>
            <w:r w:rsidRPr="005A6F92">
              <w:rPr>
                <w:color w:val="000000"/>
                <w:spacing w:val="-3"/>
              </w:rPr>
              <w:t xml:space="preserve">СП 42.13330.2011 Градостроительство. </w:t>
            </w:r>
            <w:r w:rsidRPr="005A6F92">
              <w:rPr>
                <w:color w:val="000000"/>
              </w:rPr>
              <w:t>Планировка и застройка городских и сельских поселений</w:t>
            </w:r>
          </w:p>
        </w:tc>
      </w:tr>
    </w:tbl>
    <w:p w:rsidR="0084356A" w:rsidRDefault="0084356A" w:rsidP="0084356A">
      <w:pPr>
        <w:pStyle w:val="ConsPlusNormal"/>
        <w:spacing w:after="120"/>
        <w:ind w:firstLine="709"/>
        <w:jc w:val="both"/>
        <w:rPr>
          <w:rFonts w:ascii="Times New Roman" w:hAnsi="Times New Roman" w:cs="Times New Roman"/>
          <w:sz w:val="24"/>
          <w:szCs w:val="24"/>
        </w:rPr>
      </w:pPr>
    </w:p>
    <w:p w:rsidR="0084356A" w:rsidRDefault="0084356A" w:rsidP="0084356A">
      <w:pPr>
        <w:shd w:val="clear" w:color="auto" w:fill="FFFFFF"/>
        <w:ind w:right="34"/>
        <w:jc w:val="right"/>
        <w:rPr>
          <w:color w:val="000000"/>
          <w:spacing w:val="-4"/>
        </w:rPr>
      </w:pPr>
      <w:r>
        <w:rPr>
          <w:color w:val="000000"/>
          <w:spacing w:val="-4"/>
        </w:rPr>
        <w:t>Таблица Г12.</w:t>
      </w:r>
    </w:p>
    <w:p w:rsidR="0084356A" w:rsidRDefault="0084356A" w:rsidP="0084356A">
      <w:pPr>
        <w:shd w:val="clear" w:color="auto" w:fill="FFFFFF"/>
        <w:spacing w:before="307" w:line="274" w:lineRule="exact"/>
        <w:ind w:left="557"/>
        <w:jc w:val="center"/>
      </w:pP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обеспеченности</w:t>
      </w:r>
      <w:r>
        <w:rPr>
          <w:color w:val="000000"/>
          <w:spacing w:val="-2"/>
        </w:rPr>
        <w:t xml:space="preserve"> поселений</w:t>
      </w:r>
      <w:r w:rsidRPr="00B15556">
        <w:rPr>
          <w:color w:val="000000"/>
          <w:spacing w:val="-2"/>
        </w:rPr>
        <w:t xml:space="preserve"> </w:t>
      </w:r>
      <w:r>
        <w:rPr>
          <w:color w:val="000000"/>
        </w:rPr>
        <w:t>(населенных пунктов) озелененными пространствами к 2036 году.</w:t>
      </w:r>
    </w:p>
    <w:p w:rsidR="0084356A" w:rsidRDefault="0084356A" w:rsidP="0084356A">
      <w:pPr>
        <w:shd w:val="clear" w:color="auto" w:fill="FFFFFF"/>
        <w:spacing w:before="269" w:line="274" w:lineRule="exact"/>
        <w:ind w:left="1406"/>
        <w:jc w:val="center"/>
      </w:pPr>
    </w:p>
    <w:tbl>
      <w:tblPr>
        <w:tblW w:w="0" w:type="auto"/>
        <w:tblInd w:w="40" w:type="dxa"/>
        <w:tblCellMar>
          <w:left w:w="40" w:type="dxa"/>
          <w:right w:w="40" w:type="dxa"/>
        </w:tblCellMar>
        <w:tblLook w:val="0000"/>
      </w:tblPr>
      <w:tblGrid>
        <w:gridCol w:w="2293"/>
        <w:gridCol w:w="4653"/>
      </w:tblGrid>
      <w:tr w:rsidR="0084356A" w:rsidRPr="00451E20" w:rsidTr="00630942">
        <w:trPr>
          <w:trHeight w:hRule="exact" w:val="423"/>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451E20" w:rsidRDefault="0084356A" w:rsidP="00630942">
            <w:pPr>
              <w:shd w:val="clear" w:color="auto" w:fill="FFFFFF"/>
              <w:jc w:val="center"/>
            </w:pPr>
            <w:r w:rsidRPr="00451E20">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451E20" w:rsidRDefault="0084356A" w:rsidP="00630942">
            <w:pPr>
              <w:shd w:val="clear" w:color="auto" w:fill="FFFFFF"/>
              <w:spacing w:line="250" w:lineRule="exact"/>
              <w:jc w:val="center"/>
              <w:rPr>
                <w:vertAlign w:val="superscript"/>
              </w:rPr>
            </w:pPr>
            <w:r w:rsidRPr="00451E20">
              <w:rPr>
                <w:color w:val="000000"/>
                <w:spacing w:val="-2"/>
              </w:rPr>
              <w:t>Озелененные пространства, м</w:t>
            </w:r>
            <w:r w:rsidRPr="00451E20">
              <w:rPr>
                <w:color w:val="000000"/>
                <w:spacing w:val="-2"/>
                <w:vertAlign w:val="superscript"/>
              </w:rPr>
              <w:t>2</w:t>
            </w:r>
          </w:p>
        </w:tc>
      </w:tr>
      <w:tr w:rsidR="0084356A" w:rsidRPr="00451E20" w:rsidTr="00630942">
        <w:trPr>
          <w:trHeight w:hRule="exact" w:val="1084"/>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lastRenderedPageBreak/>
              <w:t>Чара</w:t>
            </w:r>
            <w:r>
              <w:rPr>
                <w:color w:val="000000"/>
              </w:rPr>
              <w:t xml:space="preserve"> (без учета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Pr>
                <w:color w:val="000000"/>
              </w:rPr>
              <w:t>1731*8</w:t>
            </w:r>
            <w:r w:rsidRPr="000312EB">
              <w:rPr>
                <w:color w:val="000000"/>
              </w:rPr>
              <w:t>=</w:t>
            </w:r>
            <w:r>
              <w:rPr>
                <w:color w:val="000000"/>
              </w:rPr>
              <w:t>14122</w:t>
            </w:r>
          </w:p>
        </w:tc>
      </w:tr>
      <w:tr w:rsidR="0084356A" w:rsidRPr="00451E20" w:rsidTr="00630942">
        <w:trPr>
          <w:trHeight w:hRule="exact" w:val="1000"/>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Чара (с учетом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Pr>
                <w:color w:val="000000"/>
              </w:rPr>
              <w:t>6844*8</w:t>
            </w:r>
            <w:r w:rsidRPr="000312EB">
              <w:rPr>
                <w:color w:val="000000"/>
              </w:rPr>
              <w:t>=</w:t>
            </w:r>
            <w:r>
              <w:rPr>
                <w:color w:val="000000"/>
              </w:rPr>
              <w:t>54755</w:t>
            </w:r>
          </w:p>
        </w:tc>
      </w:tr>
      <w:tr w:rsidR="0084356A" w:rsidRPr="00451E20" w:rsidTr="00630942">
        <w:trPr>
          <w:trHeight w:hRule="exact" w:val="428"/>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451E20" w:rsidRDefault="0084356A" w:rsidP="00630942">
            <w:pPr>
              <w:shd w:val="clear" w:color="auto" w:fill="FFFFFF"/>
              <w:jc w:val="center"/>
              <w:rPr>
                <w:color w:val="000000"/>
              </w:rPr>
            </w:pPr>
            <w:proofErr w:type="spellStart"/>
            <w:r>
              <w:rPr>
                <w:color w:val="000000"/>
              </w:rPr>
              <w:t>Кюсть-Кемда</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Pr>
                <w:color w:val="000000"/>
              </w:rPr>
              <w:t>225*8</w:t>
            </w:r>
            <w:r w:rsidRPr="000312EB">
              <w:rPr>
                <w:color w:val="000000"/>
              </w:rPr>
              <w:t>=</w:t>
            </w:r>
            <w:r>
              <w:rPr>
                <w:color w:val="000000"/>
              </w:rPr>
              <w:t>1801</w:t>
            </w:r>
          </w:p>
        </w:tc>
      </w:tr>
    </w:tbl>
    <w:p w:rsidR="0084356A" w:rsidRDefault="0084356A" w:rsidP="0084356A">
      <w:pPr>
        <w:pStyle w:val="21"/>
        <w:widowControl w:val="0"/>
        <w:spacing w:after="120"/>
        <w:ind w:firstLine="709"/>
        <w:jc w:val="both"/>
        <w:rPr>
          <w:szCs w:val="24"/>
        </w:rPr>
      </w:pP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Уличное освещение в городских поселениях, связано с магистральными улицами, которые являются элементами региональной дорожной сети. Участки региональных дорог в населенных пунктах должны быть оборудованы осветительными устройствами. </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Освещение прочих улиц определяется расчетными значениями, приведенными в Схеме территориального планирования муниципального района «Каларский район».</w:t>
      </w:r>
    </w:p>
    <w:p w:rsidR="0084356A" w:rsidRDefault="0084356A" w:rsidP="0084356A">
      <w:pPr>
        <w:shd w:val="clear" w:color="auto" w:fill="FFFFFF"/>
        <w:ind w:right="34"/>
        <w:jc w:val="right"/>
        <w:rPr>
          <w:color w:val="000000"/>
          <w:spacing w:val="-4"/>
        </w:rPr>
      </w:pPr>
    </w:p>
    <w:p w:rsidR="0084356A" w:rsidRDefault="0084356A" w:rsidP="0084356A">
      <w:pPr>
        <w:shd w:val="clear" w:color="auto" w:fill="FFFFFF"/>
        <w:ind w:right="34"/>
        <w:jc w:val="right"/>
        <w:rPr>
          <w:color w:val="000000"/>
          <w:spacing w:val="-4"/>
        </w:rPr>
      </w:pPr>
      <w:r>
        <w:rPr>
          <w:color w:val="000000"/>
          <w:spacing w:val="-4"/>
        </w:rPr>
        <w:t>Таблица Г13.</w:t>
      </w:r>
    </w:p>
    <w:p w:rsidR="0084356A" w:rsidRDefault="0084356A" w:rsidP="0084356A">
      <w:pPr>
        <w:shd w:val="clear" w:color="auto" w:fill="FFFFFF"/>
        <w:spacing w:before="307" w:line="274" w:lineRule="exact"/>
        <w:ind w:left="557"/>
        <w:jc w:val="center"/>
      </w:pPr>
      <w:r>
        <w:rPr>
          <w:color w:val="000000"/>
        </w:rPr>
        <w:t>Расчетные</w:t>
      </w:r>
      <w:r w:rsidRPr="00B15556">
        <w:rPr>
          <w:color w:val="000000"/>
        </w:rPr>
        <w:t xml:space="preserve"> показател</w:t>
      </w:r>
      <w:r>
        <w:rPr>
          <w:color w:val="000000"/>
        </w:rPr>
        <w:t>и</w:t>
      </w:r>
      <w:r w:rsidRPr="00B15556">
        <w:rPr>
          <w:color w:val="000000"/>
        </w:rPr>
        <w:t xml:space="preserve"> минимально допустимого уровня</w:t>
      </w:r>
      <w:r>
        <w:t xml:space="preserve"> </w:t>
      </w:r>
      <w:r w:rsidRPr="00B15556">
        <w:rPr>
          <w:color w:val="000000"/>
          <w:spacing w:val="-2"/>
        </w:rPr>
        <w:t>обеспеченности</w:t>
      </w:r>
      <w:r>
        <w:rPr>
          <w:color w:val="000000"/>
          <w:spacing w:val="-2"/>
        </w:rPr>
        <w:t xml:space="preserve"> поселений</w:t>
      </w:r>
      <w:r w:rsidRPr="00B15556">
        <w:rPr>
          <w:color w:val="000000"/>
          <w:spacing w:val="-2"/>
        </w:rPr>
        <w:t xml:space="preserve"> </w:t>
      </w:r>
      <w:r>
        <w:rPr>
          <w:color w:val="000000"/>
        </w:rPr>
        <w:t>(населенных пунктов) уличными осветительными устройствами к 2036 году.</w:t>
      </w:r>
    </w:p>
    <w:p w:rsidR="0084356A" w:rsidRDefault="0084356A" w:rsidP="0084356A">
      <w:pPr>
        <w:shd w:val="clear" w:color="auto" w:fill="FFFFFF"/>
        <w:spacing w:before="269" w:line="274" w:lineRule="exact"/>
        <w:ind w:left="1406"/>
        <w:jc w:val="center"/>
      </w:pPr>
    </w:p>
    <w:tbl>
      <w:tblPr>
        <w:tblW w:w="0" w:type="auto"/>
        <w:tblInd w:w="40" w:type="dxa"/>
        <w:tblCellMar>
          <w:left w:w="40" w:type="dxa"/>
          <w:right w:w="40" w:type="dxa"/>
        </w:tblCellMar>
        <w:tblLook w:val="0000"/>
      </w:tblPr>
      <w:tblGrid>
        <w:gridCol w:w="2293"/>
        <w:gridCol w:w="4653"/>
      </w:tblGrid>
      <w:tr w:rsidR="0084356A" w:rsidRPr="00C34BAC" w:rsidTr="00630942">
        <w:trPr>
          <w:trHeight w:hRule="exact" w:val="423"/>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C34BAC" w:rsidRDefault="0084356A" w:rsidP="00630942">
            <w:pPr>
              <w:shd w:val="clear" w:color="auto" w:fill="FFFFFF"/>
              <w:jc w:val="center"/>
            </w:pPr>
            <w:r>
              <w:t>Населенный пункт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rsidR="0084356A" w:rsidRPr="00C34BAC" w:rsidRDefault="0084356A" w:rsidP="00630942">
            <w:pPr>
              <w:shd w:val="clear" w:color="auto" w:fill="FFFFFF"/>
              <w:spacing w:line="250" w:lineRule="exact"/>
              <w:jc w:val="center"/>
              <w:rPr>
                <w:vertAlign w:val="superscript"/>
              </w:rPr>
            </w:pPr>
            <w:r>
              <w:rPr>
                <w:color w:val="000000"/>
                <w:spacing w:val="-2"/>
              </w:rPr>
              <w:t>Число осветительных устройств</w:t>
            </w:r>
            <w:r w:rsidRPr="00C34BAC">
              <w:rPr>
                <w:color w:val="000000"/>
                <w:spacing w:val="-2"/>
              </w:rPr>
              <w:t xml:space="preserve">, </w:t>
            </w:r>
            <w:proofErr w:type="spellStart"/>
            <w:r>
              <w:rPr>
                <w:color w:val="000000"/>
                <w:spacing w:val="-2"/>
              </w:rPr>
              <w:t>ед</w:t>
            </w:r>
            <w:proofErr w:type="spellEnd"/>
          </w:p>
        </w:tc>
      </w:tr>
      <w:tr w:rsidR="0084356A" w:rsidRPr="00C34BAC" w:rsidTr="00630942">
        <w:trPr>
          <w:trHeight w:hRule="exact" w:val="1037"/>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pPr>
            <w:r w:rsidRPr="000312EB">
              <w:rPr>
                <w:color w:val="000000"/>
              </w:rPr>
              <w:t>Чара</w:t>
            </w:r>
            <w:r>
              <w:rPr>
                <w:color w:val="000000"/>
              </w:rPr>
              <w:t xml:space="preserve"> (без учета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84356A" w:rsidRPr="00687E3E" w:rsidRDefault="0084356A" w:rsidP="00630942">
            <w:pPr>
              <w:jc w:val="center"/>
              <w:rPr>
                <w:color w:val="000000"/>
              </w:rPr>
            </w:pPr>
            <w:r w:rsidRPr="00687E3E">
              <w:rPr>
                <w:color w:val="000000"/>
              </w:rPr>
              <w:t>530</w:t>
            </w:r>
          </w:p>
        </w:tc>
      </w:tr>
      <w:tr w:rsidR="0084356A" w:rsidRPr="00C34BAC" w:rsidTr="00630942">
        <w:trPr>
          <w:trHeight w:hRule="exact" w:val="840"/>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Pr="000312EB" w:rsidRDefault="0084356A" w:rsidP="00630942">
            <w:pPr>
              <w:shd w:val="clear" w:color="auto" w:fill="FFFFFF"/>
              <w:jc w:val="center"/>
              <w:rPr>
                <w:color w:val="000000"/>
              </w:rPr>
            </w:pPr>
            <w:r>
              <w:rPr>
                <w:color w:val="000000"/>
              </w:rPr>
              <w:t>Чара (с учетом инвестиционных проектов)</w:t>
            </w:r>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84356A" w:rsidRPr="00687E3E" w:rsidRDefault="0084356A" w:rsidP="00630942">
            <w:pPr>
              <w:jc w:val="center"/>
            </w:pPr>
            <w:r w:rsidRPr="00687E3E">
              <w:t>2053</w:t>
            </w:r>
          </w:p>
          <w:p w:rsidR="0084356A" w:rsidRPr="00687E3E" w:rsidRDefault="0084356A" w:rsidP="00630942">
            <w:pPr>
              <w:jc w:val="center"/>
              <w:rPr>
                <w:color w:val="000000"/>
              </w:rPr>
            </w:pPr>
          </w:p>
        </w:tc>
      </w:tr>
      <w:tr w:rsidR="0084356A" w:rsidRPr="00C34BAC" w:rsidTr="00630942">
        <w:trPr>
          <w:trHeight w:hRule="exact" w:val="428"/>
        </w:trPr>
        <w:tc>
          <w:tcPr>
            <w:tcW w:w="2293"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rPr>
                <w:color w:val="000000"/>
              </w:rPr>
            </w:pPr>
            <w:proofErr w:type="spellStart"/>
            <w:r>
              <w:rPr>
                <w:color w:val="000000"/>
              </w:rPr>
              <w:t>Кюсть-Кемда</w:t>
            </w:r>
            <w:proofErr w:type="spellEnd"/>
          </w:p>
        </w:tc>
        <w:tc>
          <w:tcPr>
            <w:tcW w:w="4653" w:type="dxa"/>
            <w:tcBorders>
              <w:top w:val="single" w:sz="6" w:space="0" w:color="auto"/>
              <w:left w:val="single" w:sz="6" w:space="0" w:color="auto"/>
              <w:bottom w:val="single" w:sz="6" w:space="0" w:color="auto"/>
              <w:right w:val="single" w:sz="6" w:space="0" w:color="auto"/>
            </w:tcBorders>
            <w:shd w:val="clear" w:color="auto" w:fill="FFFFFF"/>
            <w:vAlign w:val="bottom"/>
          </w:tcPr>
          <w:p w:rsidR="0084356A" w:rsidRPr="00687E3E" w:rsidRDefault="0084356A" w:rsidP="00630942">
            <w:pPr>
              <w:jc w:val="center"/>
              <w:rPr>
                <w:color w:val="000000"/>
              </w:rPr>
            </w:pPr>
            <w:r w:rsidRPr="00687E3E">
              <w:rPr>
                <w:color w:val="000000"/>
              </w:rPr>
              <w:t>68</w:t>
            </w:r>
          </w:p>
        </w:tc>
      </w:tr>
    </w:tbl>
    <w:p w:rsidR="0084356A" w:rsidRDefault="0084356A" w:rsidP="0084356A">
      <w:pPr>
        <w:pStyle w:val="ConsPlusNormal"/>
        <w:spacing w:after="120"/>
        <w:ind w:firstLine="709"/>
        <w:jc w:val="both"/>
        <w:rPr>
          <w:rFonts w:ascii="Times New Roman" w:hAnsi="Times New Roman" w:cs="Times New Roman"/>
          <w:sz w:val="24"/>
          <w:szCs w:val="24"/>
        </w:rPr>
      </w:pPr>
    </w:p>
    <w:p w:rsidR="0084356A" w:rsidRDefault="0084356A" w:rsidP="0084356A">
      <w:pPr>
        <w:pStyle w:val="ConsPlusNormal"/>
        <w:spacing w:after="120"/>
        <w:ind w:firstLine="708"/>
        <w:jc w:val="both"/>
        <w:rPr>
          <w:rFonts w:ascii="Times New Roman" w:hAnsi="Times New Roman" w:cs="Times New Roman"/>
          <w:sz w:val="24"/>
          <w:szCs w:val="24"/>
        </w:rPr>
      </w:pPr>
      <w:r>
        <w:rPr>
          <w:rFonts w:ascii="Times New Roman" w:hAnsi="Times New Roman" w:cs="Times New Roman"/>
          <w:sz w:val="24"/>
          <w:szCs w:val="24"/>
        </w:rPr>
        <w:t xml:space="preserve">Д. </w:t>
      </w:r>
      <w:r w:rsidRPr="005218F4">
        <w:rPr>
          <w:rFonts w:ascii="Times New Roman" w:hAnsi="Times New Roman" w:cs="Times New Roman"/>
          <w:sz w:val="24"/>
          <w:szCs w:val="24"/>
        </w:rPr>
        <w:t xml:space="preserve">Расчет показателей </w:t>
      </w:r>
      <w:r w:rsidRPr="006708C8">
        <w:rPr>
          <w:rFonts w:ascii="Times New Roman" w:hAnsi="Times New Roman" w:cs="Times New Roman"/>
          <w:sz w:val="24"/>
          <w:szCs w:val="24"/>
        </w:rPr>
        <w:t xml:space="preserve">максимально допустимого уровня территориальной доступности таких объектов для населения </w:t>
      </w:r>
      <w:r>
        <w:rPr>
          <w:rFonts w:ascii="Times New Roman" w:hAnsi="Times New Roman" w:cs="Times New Roman"/>
          <w:sz w:val="24"/>
          <w:szCs w:val="24"/>
        </w:rPr>
        <w:t>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xml:space="preserve">» </w:t>
      </w:r>
      <w:r w:rsidRPr="006708C8">
        <w:rPr>
          <w:rFonts w:ascii="Times New Roman" w:hAnsi="Times New Roman" w:cs="Times New Roman"/>
          <w:sz w:val="24"/>
          <w:szCs w:val="24"/>
        </w:rPr>
        <w:t xml:space="preserve">муниципального </w:t>
      </w:r>
      <w:r w:rsidRPr="001135A4">
        <w:rPr>
          <w:rFonts w:ascii="Times New Roman" w:hAnsi="Times New Roman" w:cs="Times New Roman"/>
          <w:sz w:val="24"/>
          <w:szCs w:val="24"/>
        </w:rPr>
        <w:t>образования «</w:t>
      </w:r>
      <w:r>
        <w:rPr>
          <w:rFonts w:ascii="Times New Roman" w:hAnsi="Times New Roman" w:cs="Times New Roman"/>
          <w:sz w:val="24"/>
          <w:szCs w:val="24"/>
        </w:rPr>
        <w:t>Каларский</w:t>
      </w:r>
      <w:r w:rsidRPr="001135A4">
        <w:rPr>
          <w:rFonts w:ascii="Times New Roman" w:hAnsi="Times New Roman" w:cs="Times New Roman"/>
          <w:sz w:val="24"/>
          <w:szCs w:val="24"/>
        </w:rPr>
        <w:t xml:space="preserve"> район».</w:t>
      </w:r>
    </w:p>
    <w:p w:rsidR="0084356A" w:rsidRPr="009661E8" w:rsidRDefault="0084356A" w:rsidP="0084356A">
      <w:pPr>
        <w:widowControl w:val="0"/>
        <w:autoSpaceDE w:val="0"/>
        <w:autoSpaceDN w:val="0"/>
        <w:adjustRightInd w:val="0"/>
        <w:spacing w:after="120"/>
        <w:ind w:firstLine="709"/>
        <w:jc w:val="both"/>
      </w:pPr>
      <w:r>
        <w:t xml:space="preserve">Д1. </w:t>
      </w:r>
      <w:r w:rsidRPr="00A866C4">
        <w:t xml:space="preserve"> </w:t>
      </w:r>
      <w:r w:rsidRPr="009661E8">
        <w:t>Показатели по обеспечению населения услугами тепло- и водоснабжения и водоотведения.</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Единственным достоверным показателем территориальной доступности существующей и планируемой системы теплоснабжения и системы водоснабжения и водоотведения являются радиусы эффективного теплоснабжения и водоснабжения населенных пунктов, рассчитываемые по установленным методикам в процессе подготовки схем теплоснабжения и схем водоснабжения и водоотведения поселений. Поскольку данные схемы разрабатываются на основании утвержденных планов, может быть рекомендовано осуществление разработки генеральных планов одновременно с разработкой соответствующих схем. </w:t>
      </w:r>
    </w:p>
    <w:p w:rsidR="0084356A" w:rsidRPr="00DE5640"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Д2. </w:t>
      </w:r>
      <w:r w:rsidRPr="009661E8">
        <w:rPr>
          <w:rFonts w:ascii="Times New Roman" w:hAnsi="Times New Roman" w:cs="Times New Roman"/>
          <w:sz w:val="24"/>
          <w:szCs w:val="24"/>
        </w:rPr>
        <w:t xml:space="preserve">Показатели по обеспечению жителей поселения автомобильными дорогами общего пользования, мостами и иными транспортными сооружениями в границах </w:t>
      </w:r>
      <w:r w:rsidRPr="009661E8">
        <w:rPr>
          <w:rFonts w:ascii="Times New Roman" w:hAnsi="Times New Roman" w:cs="Times New Roman"/>
          <w:sz w:val="24"/>
          <w:szCs w:val="24"/>
        </w:rPr>
        <w:lastRenderedPageBreak/>
        <w:t>населенных пунктов поселений, кроме дорог и сооружений федерального и регионального значения, общественными транспортными услугами</w:t>
      </w:r>
      <w:r>
        <w:rPr>
          <w:rFonts w:ascii="Times New Roman" w:hAnsi="Times New Roman" w:cs="Times New Roman"/>
          <w:sz w:val="24"/>
          <w:szCs w:val="24"/>
        </w:rPr>
        <w:t>.</w:t>
      </w:r>
    </w:p>
    <w:p w:rsidR="0084356A" w:rsidRDefault="0084356A" w:rsidP="0084356A">
      <w:pPr>
        <w:shd w:val="clear" w:color="auto" w:fill="FFFFFF"/>
        <w:spacing w:before="110" w:line="274" w:lineRule="exact"/>
        <w:ind w:right="5" w:firstLine="709"/>
        <w:jc w:val="both"/>
      </w:pPr>
      <w:r>
        <w:rPr>
          <w:color w:val="000000"/>
        </w:rPr>
        <w:t xml:space="preserve">Предельные значения расчетных показателей максимально допустимых значений  территориальной доступности объектов автомобильного транспорта установлены проектным способом в соответствии с СП 42.13330.2011 (Актуализированная редакция </w:t>
      </w:r>
      <w:proofErr w:type="spellStart"/>
      <w:r>
        <w:rPr>
          <w:color w:val="000000"/>
        </w:rPr>
        <w:t>СНиП</w:t>
      </w:r>
      <w:proofErr w:type="spellEnd"/>
      <w:r>
        <w:rPr>
          <w:color w:val="000000"/>
        </w:rPr>
        <w:t xml:space="preserve"> 2.07.01-89* «Градостроительство. Планировка и застройка городских и сельских поселений»). Параметры улично-дорожной сети определяются с предельной точностью при подготовке документации по планировке частей территорий населенных пунктов (включая реконструируемые территории).</w:t>
      </w:r>
    </w:p>
    <w:p w:rsidR="0084356A" w:rsidRDefault="0084356A" w:rsidP="0084356A">
      <w:pPr>
        <w:pStyle w:val="ConsPlusNormal"/>
        <w:spacing w:after="120"/>
        <w:ind w:firstLine="540"/>
        <w:jc w:val="both"/>
        <w:rPr>
          <w:rFonts w:ascii="Times New Roman" w:hAnsi="Times New Roman" w:cs="Times New Roman"/>
          <w:sz w:val="24"/>
          <w:szCs w:val="24"/>
        </w:rPr>
      </w:pP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Д3.</w:t>
      </w:r>
      <w:r w:rsidRPr="00A866C4">
        <w:rPr>
          <w:rFonts w:ascii="Times New Roman" w:hAnsi="Times New Roman" w:cs="Times New Roman"/>
          <w:sz w:val="24"/>
          <w:szCs w:val="24"/>
        </w:rPr>
        <w:t xml:space="preserve"> </w:t>
      </w:r>
      <w:r>
        <w:rPr>
          <w:rFonts w:ascii="Times New Roman" w:hAnsi="Times New Roman" w:cs="Times New Roman"/>
          <w:sz w:val="24"/>
          <w:szCs w:val="24"/>
        </w:rPr>
        <w:t>Показатели по обеспечению населения объектами культуры.</w:t>
      </w:r>
    </w:p>
    <w:p w:rsidR="0084356A" w:rsidRDefault="0084356A" w:rsidP="0084356A">
      <w:pPr>
        <w:shd w:val="clear" w:color="auto" w:fill="FFFFFF"/>
        <w:spacing w:before="120" w:line="274" w:lineRule="exact"/>
        <w:ind w:left="5" w:right="235" w:firstLine="704"/>
        <w:jc w:val="both"/>
      </w:pPr>
      <w:r>
        <w:rPr>
          <w:color w:val="000000"/>
        </w:rPr>
        <w:t>Д -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w:t>
      </w:r>
    </w:p>
    <w:p w:rsidR="0084356A" w:rsidRDefault="0084356A" w:rsidP="0084356A">
      <w:pPr>
        <w:shd w:val="clear" w:color="auto" w:fill="FFFFFF"/>
        <w:spacing w:line="274" w:lineRule="exact"/>
        <w:ind w:firstLine="709"/>
      </w:pPr>
      <w:proofErr w:type="spellStart"/>
      <w:r>
        <w:rPr>
          <w:color w:val="000000"/>
        </w:rPr>
        <w:t>Дб</w:t>
      </w:r>
      <w:proofErr w:type="spellEnd"/>
      <w:r>
        <w:rPr>
          <w:color w:val="000000"/>
        </w:rPr>
        <w:t xml:space="preserve"> - базовые показатели для определения территориальной доступности.</w:t>
      </w:r>
    </w:p>
    <w:p w:rsidR="0084356A" w:rsidRDefault="0084356A" w:rsidP="0084356A">
      <w:pPr>
        <w:shd w:val="clear" w:color="auto" w:fill="FFFFFF"/>
        <w:spacing w:before="5" w:line="274" w:lineRule="exact"/>
        <w:ind w:firstLine="709"/>
      </w:pPr>
      <w:proofErr w:type="spellStart"/>
      <w:r>
        <w:rPr>
          <w:color w:val="000000"/>
          <w:spacing w:val="-1"/>
        </w:rPr>
        <w:t>К</w:t>
      </w:r>
      <w:r>
        <w:rPr>
          <w:color w:val="000000"/>
          <w:spacing w:val="-1"/>
          <w:vertAlign w:val="subscript"/>
        </w:rPr>
        <w:t>пк</w:t>
      </w:r>
      <w:proofErr w:type="spellEnd"/>
      <w:r>
        <w:rPr>
          <w:color w:val="000000"/>
          <w:spacing w:val="-1"/>
        </w:rPr>
        <w:t xml:space="preserve"> - коэффициент, учитывающий природно-климатические особенности.</w:t>
      </w:r>
    </w:p>
    <w:p w:rsidR="0084356A" w:rsidRDefault="0084356A" w:rsidP="0084356A">
      <w:pPr>
        <w:shd w:val="clear" w:color="auto" w:fill="FFFFFF"/>
        <w:spacing w:line="274" w:lineRule="exact"/>
        <w:jc w:val="right"/>
      </w:pPr>
      <w:r>
        <w:rPr>
          <w:color w:val="000000"/>
          <w:spacing w:val="-3"/>
        </w:rPr>
        <w:t>Таблица Д1.</w:t>
      </w:r>
    </w:p>
    <w:p w:rsidR="0084356A" w:rsidRDefault="0084356A" w:rsidP="0084356A">
      <w:pPr>
        <w:shd w:val="clear" w:color="auto" w:fill="FFFFFF"/>
        <w:spacing w:before="254" w:line="278" w:lineRule="exact"/>
        <w:ind w:left="461" w:firstLine="704"/>
        <w:rPr>
          <w:color w:val="000000"/>
          <w:spacing w:val="-2"/>
        </w:rPr>
      </w:pPr>
      <w:r>
        <w:rPr>
          <w:color w:val="000000"/>
          <w:spacing w:val="-1"/>
        </w:rPr>
        <w:t xml:space="preserve">Определение предельных значений расчетных показателей максимально допустимого </w:t>
      </w:r>
      <w:r>
        <w:rPr>
          <w:color w:val="000000"/>
        </w:rPr>
        <w:t>уровня территориальной доступности объектов культуры</w:t>
      </w:r>
      <w:r>
        <w:rPr>
          <w:color w:val="000000"/>
          <w:spacing w:val="-2"/>
        </w:rPr>
        <w:t xml:space="preserve"> местного значения</w:t>
      </w:r>
    </w:p>
    <w:p w:rsidR="0084356A" w:rsidRDefault="0084356A" w:rsidP="0084356A">
      <w:pPr>
        <w:shd w:val="clear" w:color="auto" w:fill="FFFFFF"/>
        <w:spacing w:before="254" w:line="278" w:lineRule="exact"/>
        <w:ind w:left="461" w:firstLine="704"/>
      </w:pPr>
    </w:p>
    <w:tbl>
      <w:tblPr>
        <w:tblW w:w="10210" w:type="dxa"/>
        <w:tblInd w:w="40" w:type="dxa"/>
        <w:tblLayout w:type="fixed"/>
        <w:tblCellMar>
          <w:left w:w="40" w:type="dxa"/>
          <w:right w:w="40" w:type="dxa"/>
        </w:tblCellMar>
        <w:tblLook w:val="0000"/>
      </w:tblPr>
      <w:tblGrid>
        <w:gridCol w:w="1765"/>
        <w:gridCol w:w="1660"/>
        <w:gridCol w:w="2245"/>
        <w:gridCol w:w="2592"/>
        <w:gridCol w:w="1948"/>
      </w:tblGrid>
      <w:tr w:rsidR="0084356A" w:rsidTr="00630942">
        <w:trPr>
          <w:trHeight w:val="2088"/>
        </w:trPr>
        <w:tc>
          <w:tcPr>
            <w:tcW w:w="1765" w:type="dxa"/>
            <w:tcBorders>
              <w:top w:val="single" w:sz="4" w:space="0" w:color="auto"/>
              <w:left w:val="single" w:sz="4" w:space="0" w:color="auto"/>
              <w:right w:val="single" w:sz="6" w:space="0" w:color="auto"/>
            </w:tcBorders>
            <w:shd w:val="clear" w:color="auto" w:fill="FFFFFF"/>
          </w:tcPr>
          <w:p w:rsidR="0084356A" w:rsidRDefault="0084356A" w:rsidP="00630942">
            <w:pPr>
              <w:shd w:val="clear" w:color="auto" w:fill="FFFFFF"/>
            </w:pPr>
          </w:p>
        </w:tc>
        <w:tc>
          <w:tcPr>
            <w:tcW w:w="1660" w:type="dxa"/>
            <w:tcBorders>
              <w:top w:val="single" w:sz="4" w:space="0" w:color="auto"/>
              <w:left w:val="single" w:sz="6" w:space="0" w:color="auto"/>
              <w:right w:val="single" w:sz="6" w:space="0" w:color="auto"/>
            </w:tcBorders>
            <w:shd w:val="clear" w:color="auto" w:fill="FFFFFF"/>
          </w:tcPr>
          <w:p w:rsidR="0084356A" w:rsidRDefault="0084356A" w:rsidP="00630942">
            <w:pPr>
              <w:shd w:val="clear" w:color="auto" w:fill="FFFFFF"/>
              <w:jc w:val="center"/>
            </w:pPr>
            <w:proofErr w:type="spellStart"/>
            <w:r>
              <w:rPr>
                <w:color w:val="000000"/>
                <w:spacing w:val="-3"/>
              </w:rPr>
              <w:t>Муниципаль</w:t>
            </w:r>
            <w:proofErr w:type="spellEnd"/>
            <w:r>
              <w:rPr>
                <w:color w:val="000000"/>
                <w:spacing w:val="-3"/>
              </w:rPr>
              <w:t>-</w:t>
            </w:r>
          </w:p>
          <w:p w:rsidR="0084356A" w:rsidRDefault="0084356A" w:rsidP="00630942">
            <w:pPr>
              <w:shd w:val="clear" w:color="auto" w:fill="FFFFFF"/>
              <w:jc w:val="center"/>
            </w:pPr>
            <w:proofErr w:type="spellStart"/>
            <w:r>
              <w:rPr>
                <w:color w:val="000000"/>
              </w:rPr>
              <w:t>ные</w:t>
            </w:r>
            <w:proofErr w:type="spellEnd"/>
          </w:p>
          <w:p w:rsidR="0084356A" w:rsidRDefault="0084356A" w:rsidP="00630942">
            <w:pPr>
              <w:shd w:val="clear" w:color="auto" w:fill="FFFFFF"/>
              <w:jc w:val="center"/>
            </w:pPr>
            <w:r>
              <w:rPr>
                <w:color w:val="000000"/>
                <w:spacing w:val="-1"/>
              </w:rPr>
              <w:t>библиотеки</w:t>
            </w:r>
          </w:p>
          <w:p w:rsidR="0084356A" w:rsidRDefault="0084356A" w:rsidP="00630942">
            <w:pPr>
              <w:shd w:val="clear" w:color="auto" w:fill="FFFFFF"/>
              <w:jc w:val="center"/>
            </w:pPr>
            <w:r>
              <w:rPr>
                <w:color w:val="000000"/>
                <w:spacing w:val="-2"/>
              </w:rPr>
              <w:t>(повседневное</w:t>
            </w:r>
          </w:p>
          <w:p w:rsidR="0084356A" w:rsidRDefault="0084356A" w:rsidP="00630942">
            <w:pPr>
              <w:shd w:val="clear" w:color="auto" w:fill="FFFFFF"/>
              <w:jc w:val="center"/>
            </w:pPr>
            <w:r>
              <w:rPr>
                <w:color w:val="000000"/>
                <w:spacing w:val="-3"/>
              </w:rPr>
              <w:t>пользование,</w:t>
            </w:r>
          </w:p>
          <w:p w:rsidR="0084356A" w:rsidRDefault="0084356A" w:rsidP="00630942">
            <w:pPr>
              <w:shd w:val="clear" w:color="auto" w:fill="FFFFFF"/>
              <w:jc w:val="center"/>
            </w:pPr>
            <w:r>
              <w:rPr>
                <w:color w:val="000000"/>
                <w:spacing w:val="-2"/>
              </w:rPr>
              <w:t>периодическое</w:t>
            </w:r>
          </w:p>
          <w:p w:rsidR="0084356A" w:rsidRDefault="0084356A" w:rsidP="00630942">
            <w:pPr>
              <w:shd w:val="clear" w:color="auto" w:fill="FFFFFF"/>
              <w:jc w:val="center"/>
            </w:pPr>
            <w:r>
              <w:rPr>
                <w:color w:val="000000"/>
                <w:spacing w:val="-2"/>
              </w:rPr>
              <w:t>пользование)</w:t>
            </w:r>
          </w:p>
        </w:tc>
        <w:tc>
          <w:tcPr>
            <w:tcW w:w="2245" w:type="dxa"/>
            <w:tcBorders>
              <w:top w:val="single" w:sz="4" w:space="0" w:color="auto"/>
              <w:left w:val="single" w:sz="6" w:space="0" w:color="auto"/>
              <w:right w:val="single" w:sz="6" w:space="0" w:color="auto"/>
            </w:tcBorders>
            <w:shd w:val="clear" w:color="auto" w:fill="FFFFFF"/>
          </w:tcPr>
          <w:p w:rsidR="0084356A" w:rsidRDefault="0084356A" w:rsidP="00630942">
            <w:pPr>
              <w:shd w:val="clear" w:color="auto" w:fill="FFFFFF"/>
              <w:jc w:val="center"/>
            </w:pPr>
            <w:r>
              <w:rPr>
                <w:color w:val="000000"/>
                <w:spacing w:val="-3"/>
              </w:rPr>
              <w:t>Муниципальные</w:t>
            </w:r>
          </w:p>
          <w:p w:rsidR="0084356A" w:rsidRDefault="0084356A" w:rsidP="00630942">
            <w:pPr>
              <w:shd w:val="clear" w:color="auto" w:fill="FFFFFF"/>
              <w:jc w:val="center"/>
            </w:pPr>
            <w:r>
              <w:rPr>
                <w:color w:val="000000"/>
              </w:rPr>
              <w:t>музеи</w:t>
            </w:r>
          </w:p>
          <w:p w:rsidR="0084356A" w:rsidRDefault="0084356A" w:rsidP="00630942">
            <w:pPr>
              <w:shd w:val="clear" w:color="auto" w:fill="FFFFFF"/>
              <w:jc w:val="center"/>
            </w:pPr>
            <w:r>
              <w:rPr>
                <w:color w:val="000000"/>
                <w:spacing w:val="-2"/>
              </w:rPr>
              <w:t>(эпизодическое</w:t>
            </w:r>
          </w:p>
          <w:p w:rsidR="0084356A" w:rsidRDefault="0084356A" w:rsidP="00630942">
            <w:pPr>
              <w:shd w:val="clear" w:color="auto" w:fill="FFFFFF"/>
              <w:jc w:val="center"/>
            </w:pPr>
            <w:r>
              <w:rPr>
                <w:color w:val="000000"/>
                <w:spacing w:val="-2"/>
              </w:rPr>
              <w:t>пользование)</w:t>
            </w:r>
          </w:p>
        </w:tc>
        <w:tc>
          <w:tcPr>
            <w:tcW w:w="2592" w:type="dxa"/>
            <w:tcBorders>
              <w:top w:val="single" w:sz="4" w:space="0" w:color="auto"/>
              <w:left w:val="single" w:sz="6" w:space="0" w:color="auto"/>
              <w:right w:val="single" w:sz="6" w:space="0" w:color="auto"/>
            </w:tcBorders>
            <w:shd w:val="clear" w:color="auto" w:fill="FFFFFF"/>
          </w:tcPr>
          <w:p w:rsidR="0084356A" w:rsidRDefault="0084356A" w:rsidP="00630942">
            <w:pPr>
              <w:shd w:val="clear" w:color="auto" w:fill="FFFFFF"/>
              <w:jc w:val="center"/>
            </w:pPr>
            <w:r>
              <w:rPr>
                <w:color w:val="000000"/>
                <w:spacing w:val="-3"/>
              </w:rPr>
              <w:t>Учреждения</w:t>
            </w:r>
          </w:p>
          <w:p w:rsidR="0084356A" w:rsidRDefault="0084356A" w:rsidP="00630942">
            <w:pPr>
              <w:shd w:val="clear" w:color="auto" w:fill="FFFFFF"/>
              <w:jc w:val="center"/>
            </w:pPr>
            <w:r>
              <w:rPr>
                <w:color w:val="000000"/>
              </w:rPr>
              <w:t>культурно-</w:t>
            </w:r>
          </w:p>
          <w:p w:rsidR="0084356A" w:rsidRDefault="0084356A" w:rsidP="00630942">
            <w:pPr>
              <w:shd w:val="clear" w:color="auto" w:fill="FFFFFF"/>
              <w:jc w:val="center"/>
            </w:pPr>
            <w:proofErr w:type="spellStart"/>
            <w:r>
              <w:rPr>
                <w:color w:val="000000"/>
                <w:spacing w:val="-1"/>
              </w:rPr>
              <w:t>досугового</w:t>
            </w:r>
            <w:proofErr w:type="spellEnd"/>
            <w:r>
              <w:rPr>
                <w:color w:val="000000"/>
                <w:spacing w:val="-1"/>
              </w:rPr>
              <w:t xml:space="preserve"> типа</w:t>
            </w:r>
          </w:p>
          <w:p w:rsidR="0084356A" w:rsidRDefault="0084356A" w:rsidP="00630942">
            <w:pPr>
              <w:shd w:val="clear" w:color="auto" w:fill="FFFFFF"/>
              <w:jc w:val="center"/>
            </w:pPr>
            <w:r>
              <w:rPr>
                <w:color w:val="000000"/>
                <w:spacing w:val="-2"/>
              </w:rPr>
              <w:t>(повседневное</w:t>
            </w:r>
          </w:p>
          <w:p w:rsidR="0084356A" w:rsidRDefault="0084356A" w:rsidP="00630942">
            <w:pPr>
              <w:shd w:val="clear" w:color="auto" w:fill="FFFFFF"/>
              <w:jc w:val="center"/>
            </w:pPr>
            <w:r>
              <w:rPr>
                <w:color w:val="000000"/>
                <w:spacing w:val="-3"/>
              </w:rPr>
              <w:t>пользование,</w:t>
            </w:r>
          </w:p>
          <w:p w:rsidR="0084356A" w:rsidRDefault="0084356A" w:rsidP="00630942">
            <w:pPr>
              <w:shd w:val="clear" w:color="auto" w:fill="FFFFFF"/>
              <w:jc w:val="center"/>
            </w:pPr>
            <w:r>
              <w:rPr>
                <w:color w:val="000000"/>
                <w:spacing w:val="-2"/>
              </w:rPr>
              <w:t>периодическое</w:t>
            </w:r>
          </w:p>
          <w:p w:rsidR="0084356A" w:rsidRDefault="0084356A" w:rsidP="00630942">
            <w:pPr>
              <w:shd w:val="clear" w:color="auto" w:fill="FFFFFF"/>
              <w:jc w:val="center"/>
            </w:pPr>
            <w:r>
              <w:rPr>
                <w:color w:val="000000"/>
                <w:spacing w:val="-2"/>
              </w:rPr>
              <w:t>пользование)</w:t>
            </w:r>
          </w:p>
        </w:tc>
        <w:tc>
          <w:tcPr>
            <w:tcW w:w="1948" w:type="dxa"/>
            <w:tcBorders>
              <w:top w:val="single" w:sz="4" w:space="0" w:color="auto"/>
              <w:left w:val="single" w:sz="6" w:space="0" w:color="auto"/>
              <w:right w:val="single" w:sz="4" w:space="0" w:color="auto"/>
            </w:tcBorders>
            <w:shd w:val="clear" w:color="auto" w:fill="FFFFFF"/>
          </w:tcPr>
          <w:p w:rsidR="0084356A" w:rsidRDefault="0084356A" w:rsidP="00630942">
            <w:pPr>
              <w:shd w:val="clear" w:color="auto" w:fill="FFFFFF"/>
              <w:jc w:val="center"/>
            </w:pPr>
            <w:r>
              <w:rPr>
                <w:color w:val="000000"/>
              </w:rPr>
              <w:t>Объекты,</w:t>
            </w:r>
          </w:p>
          <w:p w:rsidR="0084356A" w:rsidRDefault="0084356A" w:rsidP="00630942">
            <w:pPr>
              <w:shd w:val="clear" w:color="auto" w:fill="FFFFFF"/>
              <w:jc w:val="center"/>
            </w:pPr>
            <w:r>
              <w:rPr>
                <w:color w:val="000000"/>
              </w:rPr>
              <w:t>связанные с</w:t>
            </w:r>
          </w:p>
          <w:p w:rsidR="0084356A" w:rsidRDefault="0084356A" w:rsidP="00630942">
            <w:pPr>
              <w:shd w:val="clear" w:color="auto" w:fill="FFFFFF"/>
              <w:jc w:val="center"/>
            </w:pPr>
            <w:r>
              <w:rPr>
                <w:color w:val="000000"/>
                <w:spacing w:val="-2"/>
              </w:rPr>
              <w:t>обеспечением</w:t>
            </w:r>
          </w:p>
          <w:p w:rsidR="0084356A" w:rsidRDefault="0084356A" w:rsidP="00630942">
            <w:pPr>
              <w:shd w:val="clear" w:color="auto" w:fill="FFFFFF"/>
              <w:jc w:val="center"/>
            </w:pPr>
            <w:r>
              <w:rPr>
                <w:color w:val="000000"/>
              </w:rPr>
              <w:t>организации</w:t>
            </w:r>
          </w:p>
          <w:p w:rsidR="0084356A" w:rsidRDefault="0084356A" w:rsidP="00630942">
            <w:pPr>
              <w:shd w:val="clear" w:color="auto" w:fill="FFFFFF"/>
              <w:jc w:val="center"/>
            </w:pPr>
            <w:r>
              <w:rPr>
                <w:color w:val="000000"/>
                <w:spacing w:val="-2"/>
              </w:rPr>
              <w:t>мероприятий по</w:t>
            </w:r>
          </w:p>
          <w:p w:rsidR="0084356A" w:rsidRDefault="0084356A" w:rsidP="00630942">
            <w:pPr>
              <w:shd w:val="clear" w:color="auto" w:fill="FFFFFF"/>
              <w:jc w:val="center"/>
            </w:pPr>
            <w:r>
              <w:rPr>
                <w:color w:val="000000"/>
                <w:spacing w:val="-1"/>
              </w:rPr>
              <w:t>работе с детьми и</w:t>
            </w:r>
          </w:p>
          <w:p w:rsidR="0084356A" w:rsidRDefault="0084356A" w:rsidP="00630942">
            <w:pPr>
              <w:shd w:val="clear" w:color="auto" w:fill="FFFFFF"/>
              <w:spacing w:line="230" w:lineRule="exact"/>
              <w:jc w:val="center"/>
            </w:pPr>
            <w:r>
              <w:rPr>
                <w:color w:val="000000"/>
              </w:rPr>
              <w:t>молодежью</w:t>
            </w:r>
          </w:p>
          <w:p w:rsidR="0084356A" w:rsidRDefault="0084356A" w:rsidP="00630942">
            <w:pPr>
              <w:shd w:val="clear" w:color="auto" w:fill="FFFFFF"/>
              <w:spacing w:line="230" w:lineRule="exact"/>
              <w:jc w:val="center"/>
            </w:pPr>
            <w:r>
              <w:rPr>
                <w:color w:val="000000"/>
                <w:spacing w:val="-2"/>
              </w:rPr>
              <w:t>(эпизодическое</w:t>
            </w:r>
          </w:p>
          <w:p w:rsidR="0084356A" w:rsidRDefault="0084356A" w:rsidP="00630942">
            <w:pPr>
              <w:shd w:val="clear" w:color="auto" w:fill="FFFFFF"/>
              <w:spacing w:line="230" w:lineRule="exact"/>
              <w:jc w:val="center"/>
            </w:pPr>
            <w:r>
              <w:rPr>
                <w:color w:val="000000"/>
                <w:spacing w:val="-2"/>
              </w:rPr>
              <w:t>пользование)</w:t>
            </w:r>
          </w:p>
        </w:tc>
      </w:tr>
      <w:tr w:rsidR="0084356A" w:rsidTr="00630942">
        <w:trPr>
          <w:trHeight w:hRule="exact" w:val="514"/>
        </w:trPr>
        <w:tc>
          <w:tcPr>
            <w:tcW w:w="1765" w:type="dxa"/>
            <w:tcBorders>
              <w:top w:val="single" w:sz="6" w:space="0" w:color="auto"/>
              <w:left w:val="single" w:sz="4" w:space="0" w:color="auto"/>
              <w:bottom w:val="single" w:sz="6" w:space="0" w:color="auto"/>
              <w:right w:val="single" w:sz="6" w:space="0" w:color="auto"/>
            </w:tcBorders>
            <w:shd w:val="clear" w:color="auto" w:fill="FFFFFF"/>
          </w:tcPr>
          <w:p w:rsidR="0084356A" w:rsidRDefault="0084356A" w:rsidP="00630942">
            <w:pPr>
              <w:shd w:val="clear" w:color="auto" w:fill="FFFFFF"/>
              <w:spacing w:line="250" w:lineRule="exact"/>
              <w:ind w:left="240" w:right="259" w:firstLine="14"/>
            </w:pPr>
            <w:r>
              <w:rPr>
                <w:i/>
                <w:iCs/>
                <w:color w:val="000000"/>
              </w:rPr>
              <w:t>Формула расчета</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proofErr w:type="spellStart"/>
            <w:r>
              <w:rPr>
                <w:i/>
                <w:iCs/>
                <w:color w:val="000000"/>
              </w:rPr>
              <w:t>Д=Дв</w:t>
            </w:r>
            <w:proofErr w:type="spellEnd"/>
            <w:r>
              <w:rPr>
                <w:i/>
                <w:iCs/>
                <w:color w:val="000000"/>
              </w:rPr>
              <w:t>*</w:t>
            </w:r>
            <w:proofErr w:type="spellStart"/>
            <w:r>
              <w:rPr>
                <w:i/>
                <w:iCs/>
                <w:color w:val="000000"/>
              </w:rPr>
              <w:t>К</w:t>
            </w:r>
            <w:r>
              <w:rPr>
                <w:i/>
                <w:iCs/>
                <w:color w:val="000000"/>
                <w:vertAlign w:val="subscript"/>
              </w:rPr>
              <w:t>пк</w:t>
            </w:r>
            <w:proofErr w:type="spellEnd"/>
          </w:p>
        </w:tc>
        <w:tc>
          <w:tcPr>
            <w:tcW w:w="2245"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proofErr w:type="spellStart"/>
            <w:r>
              <w:rPr>
                <w:i/>
                <w:iCs/>
                <w:color w:val="000000"/>
              </w:rPr>
              <w:t>Д=Дв</w:t>
            </w:r>
            <w:proofErr w:type="spellEnd"/>
          </w:p>
        </w:tc>
        <w:tc>
          <w:tcPr>
            <w:tcW w:w="2592"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proofErr w:type="spellStart"/>
            <w:r>
              <w:rPr>
                <w:i/>
                <w:iCs/>
                <w:color w:val="000000"/>
              </w:rPr>
              <w:t>Д=Дв</w:t>
            </w:r>
            <w:proofErr w:type="spellEnd"/>
            <w:r>
              <w:rPr>
                <w:i/>
                <w:iCs/>
                <w:color w:val="000000"/>
              </w:rPr>
              <w:t>*</w:t>
            </w:r>
            <w:proofErr w:type="spellStart"/>
            <w:r>
              <w:rPr>
                <w:i/>
                <w:iCs/>
                <w:color w:val="000000"/>
              </w:rPr>
              <w:t>К</w:t>
            </w:r>
            <w:r>
              <w:rPr>
                <w:i/>
                <w:iCs/>
                <w:color w:val="000000"/>
                <w:vertAlign w:val="subscript"/>
              </w:rPr>
              <w:t>пк</w:t>
            </w:r>
            <w:proofErr w:type="spellEnd"/>
          </w:p>
        </w:tc>
        <w:tc>
          <w:tcPr>
            <w:tcW w:w="1948" w:type="dxa"/>
            <w:tcBorders>
              <w:top w:val="single" w:sz="6" w:space="0" w:color="auto"/>
              <w:left w:val="single" w:sz="6" w:space="0" w:color="auto"/>
              <w:bottom w:val="single" w:sz="6" w:space="0" w:color="auto"/>
              <w:right w:val="single" w:sz="4" w:space="0" w:color="auto"/>
            </w:tcBorders>
            <w:shd w:val="clear" w:color="auto" w:fill="FFFFFF"/>
          </w:tcPr>
          <w:p w:rsidR="0084356A" w:rsidRDefault="0084356A" w:rsidP="00630942">
            <w:pPr>
              <w:shd w:val="clear" w:color="auto" w:fill="FFFFFF"/>
              <w:jc w:val="center"/>
            </w:pPr>
            <w:proofErr w:type="spellStart"/>
            <w:r>
              <w:rPr>
                <w:i/>
                <w:iCs/>
                <w:color w:val="000000"/>
              </w:rPr>
              <w:t>Д=Дв</w:t>
            </w:r>
            <w:proofErr w:type="spellEnd"/>
          </w:p>
        </w:tc>
      </w:tr>
      <w:tr w:rsidR="0084356A" w:rsidTr="00630942">
        <w:trPr>
          <w:trHeight w:val="1912"/>
        </w:trPr>
        <w:tc>
          <w:tcPr>
            <w:tcW w:w="1765" w:type="dxa"/>
            <w:tcBorders>
              <w:top w:val="single" w:sz="6" w:space="0" w:color="auto"/>
              <w:left w:val="single" w:sz="4" w:space="0" w:color="auto"/>
              <w:bottom w:val="single" w:sz="4" w:space="0" w:color="auto"/>
              <w:right w:val="single" w:sz="6" w:space="0" w:color="auto"/>
            </w:tcBorders>
            <w:shd w:val="clear" w:color="auto" w:fill="FFFFFF"/>
          </w:tcPr>
          <w:p w:rsidR="0084356A" w:rsidRDefault="0084356A" w:rsidP="00630942">
            <w:pPr>
              <w:shd w:val="clear" w:color="auto" w:fill="FFFFFF"/>
              <w:spacing w:line="259" w:lineRule="exact"/>
              <w:ind w:right="-35"/>
            </w:pPr>
            <w:r>
              <w:rPr>
                <w:color w:val="000000"/>
              </w:rPr>
              <w:t xml:space="preserve">Сельские поселения муниципального района «Каларский район» </w:t>
            </w:r>
          </w:p>
          <w:p w:rsidR="0084356A" w:rsidRDefault="0084356A" w:rsidP="00630942"/>
          <w:p w:rsidR="0084356A" w:rsidRDefault="0084356A" w:rsidP="00630942"/>
        </w:tc>
        <w:tc>
          <w:tcPr>
            <w:tcW w:w="1660" w:type="dxa"/>
            <w:tcBorders>
              <w:top w:val="single" w:sz="6" w:space="0" w:color="auto"/>
              <w:left w:val="single" w:sz="6" w:space="0" w:color="auto"/>
              <w:bottom w:val="single" w:sz="4" w:space="0" w:color="auto"/>
              <w:right w:val="single" w:sz="6" w:space="0" w:color="auto"/>
            </w:tcBorders>
            <w:shd w:val="clear" w:color="auto" w:fill="FFFFFF"/>
          </w:tcPr>
          <w:p w:rsidR="0084356A" w:rsidRDefault="0084356A" w:rsidP="00630942">
            <w:pPr>
              <w:shd w:val="clear" w:color="auto" w:fill="FFFFFF"/>
              <w:jc w:val="center"/>
            </w:pPr>
            <w:r>
              <w:rPr>
                <w:color w:val="000000"/>
                <w:spacing w:val="-3"/>
              </w:rPr>
              <w:t>в сельских населенных</w:t>
            </w:r>
          </w:p>
          <w:p w:rsidR="0084356A" w:rsidRDefault="0084356A" w:rsidP="00630942">
            <w:pPr>
              <w:shd w:val="clear" w:color="auto" w:fill="FFFFFF"/>
              <w:jc w:val="center"/>
              <w:rPr>
                <w:color w:val="000000"/>
                <w:spacing w:val="-2"/>
              </w:rPr>
            </w:pPr>
            <w:r>
              <w:rPr>
                <w:color w:val="000000"/>
                <w:spacing w:val="-2"/>
              </w:rPr>
              <w:t xml:space="preserve">пунктах </w:t>
            </w:r>
          </w:p>
          <w:p w:rsidR="0084356A" w:rsidRDefault="0084356A" w:rsidP="00630942">
            <w:pPr>
              <w:shd w:val="clear" w:color="auto" w:fill="FFFFFF"/>
              <w:jc w:val="center"/>
            </w:pPr>
            <w:r>
              <w:rPr>
                <w:color w:val="000000"/>
                <w:spacing w:val="-2"/>
              </w:rPr>
              <w:t>30 мин.</w:t>
            </w:r>
          </w:p>
          <w:p w:rsidR="0084356A" w:rsidRDefault="0084356A" w:rsidP="00630942">
            <w:pPr>
              <w:shd w:val="clear" w:color="auto" w:fill="FFFFFF"/>
              <w:jc w:val="center"/>
            </w:pPr>
            <w:r>
              <w:rPr>
                <w:color w:val="000000"/>
                <w:spacing w:val="-1"/>
              </w:rPr>
              <w:t>транспортная</w:t>
            </w:r>
          </w:p>
          <w:p w:rsidR="0084356A" w:rsidRDefault="0084356A" w:rsidP="00630942">
            <w:pPr>
              <w:shd w:val="clear" w:color="auto" w:fill="FFFFFF"/>
              <w:jc w:val="center"/>
            </w:pPr>
            <w:r>
              <w:rPr>
                <w:color w:val="000000"/>
                <w:spacing w:val="-2"/>
              </w:rPr>
              <w:t>доступность</w:t>
            </w:r>
          </w:p>
        </w:tc>
        <w:tc>
          <w:tcPr>
            <w:tcW w:w="2245" w:type="dxa"/>
            <w:tcBorders>
              <w:top w:val="single" w:sz="6" w:space="0" w:color="auto"/>
              <w:left w:val="single" w:sz="6" w:space="0" w:color="auto"/>
              <w:bottom w:val="single" w:sz="4" w:space="0" w:color="auto"/>
              <w:right w:val="single" w:sz="6" w:space="0" w:color="auto"/>
            </w:tcBorders>
            <w:shd w:val="clear" w:color="auto" w:fill="FFFFFF"/>
          </w:tcPr>
          <w:p w:rsidR="0084356A" w:rsidRDefault="0084356A" w:rsidP="00630942">
            <w:pPr>
              <w:shd w:val="clear" w:color="auto" w:fill="FFFFFF"/>
              <w:spacing w:line="230" w:lineRule="exact"/>
              <w:ind w:left="158" w:right="158" w:firstLine="173"/>
            </w:pPr>
            <w:r>
              <w:rPr>
                <w:color w:val="000000"/>
              </w:rPr>
              <w:t xml:space="preserve">2-часовая </w:t>
            </w:r>
            <w:r>
              <w:rPr>
                <w:color w:val="000000"/>
                <w:spacing w:val="-1"/>
              </w:rPr>
              <w:t>транспортная</w:t>
            </w:r>
          </w:p>
          <w:p w:rsidR="0084356A" w:rsidRDefault="0084356A" w:rsidP="00630942">
            <w:pPr>
              <w:shd w:val="clear" w:color="auto" w:fill="FFFFFF"/>
              <w:jc w:val="center"/>
            </w:pPr>
            <w:r>
              <w:rPr>
                <w:color w:val="000000"/>
                <w:spacing w:val="-2"/>
              </w:rPr>
              <w:t>доступность</w:t>
            </w:r>
          </w:p>
        </w:tc>
        <w:tc>
          <w:tcPr>
            <w:tcW w:w="2592" w:type="dxa"/>
            <w:tcBorders>
              <w:top w:val="single" w:sz="6" w:space="0" w:color="auto"/>
              <w:left w:val="single" w:sz="6" w:space="0" w:color="auto"/>
              <w:bottom w:val="single" w:sz="4" w:space="0" w:color="auto"/>
              <w:right w:val="single" w:sz="6" w:space="0" w:color="auto"/>
            </w:tcBorders>
            <w:shd w:val="clear" w:color="auto" w:fill="FFFFFF"/>
          </w:tcPr>
          <w:p w:rsidR="0084356A" w:rsidRDefault="0084356A" w:rsidP="00630942">
            <w:pPr>
              <w:shd w:val="clear" w:color="auto" w:fill="FFFFFF"/>
              <w:spacing w:line="230" w:lineRule="exact"/>
              <w:ind w:left="43" w:right="53"/>
            </w:pPr>
            <w:r>
              <w:rPr>
                <w:color w:val="000000"/>
              </w:rPr>
              <w:t>в сельских</w:t>
            </w:r>
          </w:p>
          <w:p w:rsidR="0084356A" w:rsidRDefault="0084356A" w:rsidP="00630942">
            <w:pPr>
              <w:shd w:val="clear" w:color="auto" w:fill="FFFFFF"/>
              <w:jc w:val="center"/>
            </w:pPr>
            <w:r>
              <w:rPr>
                <w:color w:val="000000"/>
              </w:rPr>
              <w:t>населенных</w:t>
            </w:r>
          </w:p>
          <w:p w:rsidR="0084356A" w:rsidRDefault="0084356A" w:rsidP="00630942">
            <w:pPr>
              <w:shd w:val="clear" w:color="auto" w:fill="FFFFFF"/>
              <w:jc w:val="center"/>
            </w:pPr>
            <w:r>
              <w:rPr>
                <w:color w:val="000000"/>
                <w:spacing w:val="-2"/>
              </w:rPr>
              <w:t xml:space="preserve">пунктах 30 мин. </w:t>
            </w:r>
          </w:p>
          <w:p w:rsidR="0084356A" w:rsidRDefault="0084356A" w:rsidP="00630942">
            <w:pPr>
              <w:shd w:val="clear" w:color="auto" w:fill="FFFFFF"/>
              <w:jc w:val="center"/>
            </w:pPr>
            <w:r>
              <w:rPr>
                <w:color w:val="000000"/>
                <w:spacing w:val="-1"/>
              </w:rPr>
              <w:t>транспортная</w:t>
            </w:r>
          </w:p>
          <w:p w:rsidR="0084356A" w:rsidRDefault="0084356A" w:rsidP="00630942">
            <w:pPr>
              <w:shd w:val="clear" w:color="auto" w:fill="FFFFFF"/>
              <w:jc w:val="center"/>
            </w:pPr>
            <w:r>
              <w:rPr>
                <w:color w:val="000000"/>
                <w:spacing w:val="-2"/>
              </w:rPr>
              <w:t>доступность</w:t>
            </w:r>
          </w:p>
        </w:tc>
        <w:tc>
          <w:tcPr>
            <w:tcW w:w="1948" w:type="dxa"/>
            <w:tcBorders>
              <w:top w:val="single" w:sz="6" w:space="0" w:color="auto"/>
              <w:left w:val="single" w:sz="6" w:space="0" w:color="auto"/>
              <w:bottom w:val="single" w:sz="4" w:space="0" w:color="auto"/>
              <w:right w:val="single" w:sz="4" w:space="0" w:color="auto"/>
            </w:tcBorders>
            <w:shd w:val="clear" w:color="auto" w:fill="FFFFFF"/>
          </w:tcPr>
          <w:p w:rsidR="0084356A" w:rsidRDefault="0084356A" w:rsidP="00630942">
            <w:pPr>
              <w:shd w:val="clear" w:color="auto" w:fill="FFFFFF"/>
              <w:spacing w:line="230" w:lineRule="exact"/>
              <w:ind w:left="43" w:right="53"/>
            </w:pPr>
            <w:r>
              <w:rPr>
                <w:color w:val="000000"/>
              </w:rPr>
              <w:t>в сельских</w:t>
            </w:r>
          </w:p>
          <w:p w:rsidR="0084356A" w:rsidRDefault="0084356A" w:rsidP="00630942">
            <w:pPr>
              <w:shd w:val="clear" w:color="auto" w:fill="FFFFFF"/>
              <w:jc w:val="center"/>
            </w:pPr>
            <w:r>
              <w:rPr>
                <w:color w:val="000000"/>
              </w:rPr>
              <w:t>населенных</w:t>
            </w:r>
          </w:p>
          <w:p w:rsidR="0084356A" w:rsidRDefault="0084356A" w:rsidP="00630942">
            <w:pPr>
              <w:shd w:val="clear" w:color="auto" w:fill="FFFFFF"/>
              <w:jc w:val="center"/>
            </w:pPr>
            <w:r>
              <w:rPr>
                <w:color w:val="000000"/>
                <w:spacing w:val="-2"/>
              </w:rPr>
              <w:t xml:space="preserve">пунктах 30 мин. </w:t>
            </w:r>
          </w:p>
          <w:p w:rsidR="0084356A" w:rsidRDefault="0084356A" w:rsidP="00630942">
            <w:pPr>
              <w:shd w:val="clear" w:color="auto" w:fill="FFFFFF"/>
              <w:jc w:val="center"/>
            </w:pPr>
            <w:r>
              <w:rPr>
                <w:color w:val="000000"/>
                <w:spacing w:val="-1"/>
              </w:rPr>
              <w:t>транспортная</w:t>
            </w:r>
          </w:p>
          <w:p w:rsidR="0084356A" w:rsidRDefault="0084356A" w:rsidP="00630942">
            <w:pPr>
              <w:shd w:val="clear" w:color="auto" w:fill="FFFFFF"/>
            </w:pPr>
            <w:r>
              <w:rPr>
                <w:color w:val="000000"/>
                <w:spacing w:val="-2"/>
              </w:rPr>
              <w:t>доступность</w:t>
            </w:r>
          </w:p>
        </w:tc>
      </w:tr>
    </w:tbl>
    <w:p w:rsidR="0084356A" w:rsidRPr="00A866C4" w:rsidRDefault="0084356A" w:rsidP="0084356A">
      <w:pPr>
        <w:pStyle w:val="ConsPlusNormal"/>
        <w:spacing w:after="120"/>
        <w:ind w:firstLine="709"/>
        <w:jc w:val="both"/>
        <w:rPr>
          <w:rFonts w:ascii="Times New Roman" w:hAnsi="Times New Roman" w:cs="Times New Roman"/>
          <w:sz w:val="24"/>
          <w:szCs w:val="24"/>
        </w:rPr>
      </w:pPr>
    </w:p>
    <w:p w:rsidR="0084356A" w:rsidRDefault="0084356A" w:rsidP="0084356A">
      <w:pPr>
        <w:shd w:val="clear" w:color="auto" w:fill="FFFFFF"/>
        <w:ind w:right="34"/>
        <w:jc w:val="right"/>
        <w:rPr>
          <w:color w:val="000000"/>
          <w:spacing w:val="-4"/>
        </w:rPr>
      </w:pPr>
      <w:r>
        <w:rPr>
          <w:color w:val="000000"/>
          <w:spacing w:val="-4"/>
        </w:rPr>
        <w:t>Таблица Д2.</w:t>
      </w:r>
    </w:p>
    <w:p w:rsidR="0084356A" w:rsidRDefault="0084356A" w:rsidP="0084356A">
      <w:pPr>
        <w:shd w:val="clear" w:color="auto" w:fill="FFFFFF"/>
        <w:spacing w:line="274" w:lineRule="exact"/>
        <w:ind w:left="1114" w:right="883" w:firstLine="259"/>
        <w:jc w:val="center"/>
      </w:pP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объектов</w:t>
      </w:r>
      <w:r w:rsidRPr="00A866C4">
        <w:t xml:space="preserve"> культур</w:t>
      </w:r>
      <w:r>
        <w:t>ы</w:t>
      </w:r>
      <w:r>
        <w:rPr>
          <w:color w:val="000000"/>
        </w:rPr>
        <w:t xml:space="preserve"> местного значения</w:t>
      </w:r>
    </w:p>
    <w:p w:rsidR="0084356A" w:rsidRDefault="0084356A" w:rsidP="0084356A">
      <w:pPr>
        <w:shd w:val="clear" w:color="auto" w:fill="FFFFFF"/>
        <w:spacing w:line="274" w:lineRule="exact"/>
        <w:ind w:left="1114" w:right="883" w:firstLine="259"/>
        <w:jc w:val="both"/>
      </w:pPr>
    </w:p>
    <w:tbl>
      <w:tblPr>
        <w:tblW w:w="0" w:type="auto"/>
        <w:tblInd w:w="40" w:type="dxa"/>
        <w:tblCellMar>
          <w:left w:w="40" w:type="dxa"/>
          <w:right w:w="40" w:type="dxa"/>
        </w:tblCellMar>
        <w:tblLook w:val="0000"/>
      </w:tblPr>
      <w:tblGrid>
        <w:gridCol w:w="2104"/>
        <w:gridCol w:w="2112"/>
        <w:gridCol w:w="1857"/>
        <w:gridCol w:w="1699"/>
        <w:gridCol w:w="1906"/>
      </w:tblGrid>
      <w:tr w:rsidR="0084356A" w:rsidRPr="0088183D" w:rsidTr="00630942">
        <w:trPr>
          <w:trHeight w:hRule="exact" w:val="2640"/>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84356A" w:rsidRPr="0088183D" w:rsidRDefault="0084356A" w:rsidP="00630942">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proofErr w:type="spellStart"/>
            <w:r>
              <w:rPr>
                <w:color w:val="000000"/>
                <w:spacing w:val="-3"/>
              </w:rPr>
              <w:t>Муниципаль</w:t>
            </w:r>
            <w:proofErr w:type="spellEnd"/>
            <w:r>
              <w:rPr>
                <w:color w:val="000000"/>
                <w:spacing w:val="-3"/>
              </w:rPr>
              <w:t>-</w:t>
            </w:r>
          </w:p>
          <w:p w:rsidR="0084356A" w:rsidRDefault="0084356A" w:rsidP="00630942">
            <w:pPr>
              <w:shd w:val="clear" w:color="auto" w:fill="FFFFFF"/>
              <w:jc w:val="center"/>
            </w:pPr>
            <w:proofErr w:type="spellStart"/>
            <w:r>
              <w:rPr>
                <w:color w:val="000000"/>
              </w:rPr>
              <w:t>ные</w:t>
            </w:r>
            <w:proofErr w:type="spellEnd"/>
          </w:p>
          <w:p w:rsidR="0084356A" w:rsidRDefault="0084356A" w:rsidP="00630942">
            <w:pPr>
              <w:shd w:val="clear" w:color="auto" w:fill="FFFFFF"/>
              <w:jc w:val="center"/>
            </w:pPr>
            <w:r>
              <w:rPr>
                <w:color w:val="000000"/>
                <w:spacing w:val="-1"/>
              </w:rPr>
              <w:t>библиотеки</w:t>
            </w:r>
          </w:p>
          <w:p w:rsidR="0084356A" w:rsidRDefault="0084356A" w:rsidP="00630942">
            <w:pPr>
              <w:shd w:val="clear" w:color="auto" w:fill="FFFFFF"/>
              <w:jc w:val="center"/>
            </w:pPr>
            <w:r>
              <w:rPr>
                <w:color w:val="000000"/>
                <w:spacing w:val="-2"/>
              </w:rPr>
              <w:t>(повседневное</w:t>
            </w:r>
          </w:p>
          <w:p w:rsidR="0084356A" w:rsidRDefault="0084356A" w:rsidP="00630942">
            <w:pPr>
              <w:shd w:val="clear" w:color="auto" w:fill="FFFFFF"/>
              <w:jc w:val="center"/>
            </w:pPr>
            <w:r>
              <w:rPr>
                <w:color w:val="000000"/>
                <w:spacing w:val="-3"/>
              </w:rPr>
              <w:t>пользование,</w:t>
            </w:r>
          </w:p>
          <w:p w:rsidR="0084356A" w:rsidRDefault="0084356A" w:rsidP="00630942">
            <w:pPr>
              <w:shd w:val="clear" w:color="auto" w:fill="FFFFFF"/>
              <w:jc w:val="center"/>
            </w:pPr>
            <w:r>
              <w:rPr>
                <w:color w:val="000000"/>
                <w:spacing w:val="-2"/>
              </w:rPr>
              <w:t>периодическое</w:t>
            </w:r>
          </w:p>
          <w:p w:rsidR="0084356A" w:rsidRDefault="0084356A" w:rsidP="00630942">
            <w:pPr>
              <w:shd w:val="clear" w:color="auto" w:fill="FFFFFF"/>
              <w:jc w:val="center"/>
            </w:pPr>
            <w:r>
              <w:rPr>
                <w:color w:val="000000"/>
                <w:spacing w:val="-2"/>
              </w:rPr>
              <w:t>пользование), мин.</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spacing w:val="-3"/>
              </w:rPr>
              <w:t>Муниципальные</w:t>
            </w:r>
          </w:p>
          <w:p w:rsidR="0084356A" w:rsidRDefault="0084356A" w:rsidP="00630942">
            <w:pPr>
              <w:shd w:val="clear" w:color="auto" w:fill="FFFFFF"/>
              <w:jc w:val="center"/>
            </w:pPr>
            <w:r>
              <w:rPr>
                <w:color w:val="000000"/>
              </w:rPr>
              <w:t>музеи</w:t>
            </w:r>
          </w:p>
          <w:p w:rsidR="0084356A" w:rsidRDefault="0084356A" w:rsidP="00630942">
            <w:pPr>
              <w:shd w:val="clear" w:color="auto" w:fill="FFFFFF"/>
              <w:jc w:val="center"/>
            </w:pPr>
            <w:r>
              <w:rPr>
                <w:color w:val="000000"/>
                <w:spacing w:val="-2"/>
              </w:rPr>
              <w:t>(эпизодическое</w:t>
            </w:r>
          </w:p>
          <w:p w:rsidR="0084356A" w:rsidRDefault="0084356A" w:rsidP="00630942">
            <w:pPr>
              <w:shd w:val="clear" w:color="auto" w:fill="FFFFFF"/>
              <w:jc w:val="center"/>
            </w:pPr>
            <w:r>
              <w:rPr>
                <w:color w:val="000000"/>
                <w:spacing w:val="-2"/>
              </w:rPr>
              <w:t>пользование), мин.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spacing w:val="-3"/>
              </w:rPr>
              <w:t>Учреждения</w:t>
            </w:r>
          </w:p>
          <w:p w:rsidR="0084356A" w:rsidRDefault="0084356A" w:rsidP="00630942">
            <w:pPr>
              <w:shd w:val="clear" w:color="auto" w:fill="FFFFFF"/>
              <w:jc w:val="center"/>
            </w:pPr>
            <w:r>
              <w:rPr>
                <w:color w:val="000000"/>
              </w:rPr>
              <w:t>культурно-</w:t>
            </w:r>
          </w:p>
          <w:p w:rsidR="0084356A" w:rsidRDefault="0084356A" w:rsidP="00630942">
            <w:pPr>
              <w:shd w:val="clear" w:color="auto" w:fill="FFFFFF"/>
              <w:jc w:val="center"/>
            </w:pPr>
            <w:proofErr w:type="spellStart"/>
            <w:r>
              <w:rPr>
                <w:color w:val="000000"/>
                <w:spacing w:val="-1"/>
              </w:rPr>
              <w:t>досугового</w:t>
            </w:r>
            <w:proofErr w:type="spellEnd"/>
            <w:r>
              <w:rPr>
                <w:color w:val="000000"/>
                <w:spacing w:val="-1"/>
              </w:rPr>
              <w:t xml:space="preserve"> типа</w:t>
            </w:r>
          </w:p>
          <w:p w:rsidR="0084356A" w:rsidRDefault="0084356A" w:rsidP="00630942">
            <w:pPr>
              <w:shd w:val="clear" w:color="auto" w:fill="FFFFFF"/>
              <w:jc w:val="center"/>
            </w:pPr>
            <w:r>
              <w:rPr>
                <w:color w:val="000000"/>
                <w:spacing w:val="-2"/>
              </w:rPr>
              <w:t>(повседневное</w:t>
            </w:r>
          </w:p>
          <w:p w:rsidR="0084356A" w:rsidRDefault="0084356A" w:rsidP="00630942">
            <w:pPr>
              <w:shd w:val="clear" w:color="auto" w:fill="FFFFFF"/>
              <w:jc w:val="center"/>
            </w:pPr>
            <w:r>
              <w:rPr>
                <w:color w:val="000000"/>
                <w:spacing w:val="-3"/>
              </w:rPr>
              <w:t>пользование,</w:t>
            </w:r>
          </w:p>
          <w:p w:rsidR="0084356A" w:rsidRDefault="0084356A" w:rsidP="00630942">
            <w:pPr>
              <w:shd w:val="clear" w:color="auto" w:fill="FFFFFF"/>
              <w:jc w:val="center"/>
            </w:pPr>
            <w:r>
              <w:rPr>
                <w:color w:val="000000"/>
                <w:spacing w:val="-2"/>
              </w:rPr>
              <w:t>периодическое</w:t>
            </w:r>
          </w:p>
          <w:p w:rsidR="0084356A" w:rsidRDefault="0084356A" w:rsidP="00630942">
            <w:pPr>
              <w:shd w:val="clear" w:color="auto" w:fill="FFFFFF"/>
              <w:jc w:val="center"/>
            </w:pPr>
            <w:r>
              <w:rPr>
                <w:color w:val="000000"/>
                <w:spacing w:val="-2"/>
              </w:rPr>
              <w:t>пользование), мин.</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Объекты,</w:t>
            </w:r>
          </w:p>
          <w:p w:rsidR="0084356A" w:rsidRDefault="0084356A" w:rsidP="00630942">
            <w:pPr>
              <w:shd w:val="clear" w:color="auto" w:fill="FFFFFF"/>
              <w:jc w:val="center"/>
            </w:pPr>
            <w:r>
              <w:rPr>
                <w:color w:val="000000"/>
              </w:rPr>
              <w:t>связанные с</w:t>
            </w:r>
          </w:p>
          <w:p w:rsidR="0084356A" w:rsidRDefault="0084356A" w:rsidP="00630942">
            <w:pPr>
              <w:shd w:val="clear" w:color="auto" w:fill="FFFFFF"/>
              <w:jc w:val="center"/>
            </w:pPr>
            <w:r>
              <w:rPr>
                <w:color w:val="000000"/>
                <w:spacing w:val="-2"/>
              </w:rPr>
              <w:t>обеспечением</w:t>
            </w:r>
          </w:p>
          <w:p w:rsidR="0084356A" w:rsidRDefault="0084356A" w:rsidP="00630942">
            <w:pPr>
              <w:shd w:val="clear" w:color="auto" w:fill="FFFFFF"/>
              <w:jc w:val="center"/>
            </w:pPr>
            <w:r>
              <w:rPr>
                <w:color w:val="000000"/>
              </w:rPr>
              <w:t>организации</w:t>
            </w:r>
          </w:p>
          <w:p w:rsidR="0084356A" w:rsidRDefault="0084356A" w:rsidP="00630942">
            <w:pPr>
              <w:shd w:val="clear" w:color="auto" w:fill="FFFFFF"/>
              <w:jc w:val="center"/>
            </w:pPr>
            <w:r>
              <w:rPr>
                <w:color w:val="000000"/>
                <w:spacing w:val="-2"/>
              </w:rPr>
              <w:t>мероприятий по</w:t>
            </w:r>
          </w:p>
          <w:p w:rsidR="0084356A" w:rsidRDefault="0084356A" w:rsidP="00630942">
            <w:pPr>
              <w:shd w:val="clear" w:color="auto" w:fill="FFFFFF"/>
              <w:jc w:val="center"/>
            </w:pPr>
            <w:r>
              <w:rPr>
                <w:color w:val="000000"/>
                <w:spacing w:val="-1"/>
              </w:rPr>
              <w:t>работе с детьми и</w:t>
            </w:r>
          </w:p>
          <w:p w:rsidR="0084356A" w:rsidRDefault="0084356A" w:rsidP="00630942">
            <w:pPr>
              <w:shd w:val="clear" w:color="auto" w:fill="FFFFFF"/>
              <w:spacing w:line="230" w:lineRule="exact"/>
              <w:jc w:val="center"/>
            </w:pPr>
            <w:r>
              <w:rPr>
                <w:color w:val="000000"/>
              </w:rPr>
              <w:t>молодежью</w:t>
            </w:r>
          </w:p>
          <w:p w:rsidR="0084356A" w:rsidRDefault="0084356A" w:rsidP="00630942">
            <w:pPr>
              <w:shd w:val="clear" w:color="auto" w:fill="FFFFFF"/>
              <w:spacing w:line="230" w:lineRule="exact"/>
              <w:jc w:val="center"/>
            </w:pPr>
            <w:r>
              <w:rPr>
                <w:color w:val="000000"/>
                <w:spacing w:val="-2"/>
              </w:rPr>
              <w:t>(эпизодическое</w:t>
            </w:r>
          </w:p>
          <w:p w:rsidR="0084356A" w:rsidRDefault="0084356A" w:rsidP="00630942">
            <w:pPr>
              <w:shd w:val="clear" w:color="auto" w:fill="FFFFFF"/>
              <w:spacing w:line="230" w:lineRule="exact"/>
              <w:jc w:val="center"/>
            </w:pPr>
            <w:r>
              <w:rPr>
                <w:color w:val="000000"/>
                <w:spacing w:val="-2"/>
              </w:rPr>
              <w:t>пользование), мин.</w:t>
            </w:r>
          </w:p>
        </w:tc>
      </w:tr>
      <w:tr w:rsidR="0084356A" w:rsidRPr="0088183D" w:rsidTr="00630942">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84356A" w:rsidRPr="0088183D" w:rsidRDefault="0084356A" w:rsidP="00630942">
            <w:pPr>
              <w:shd w:val="clear" w:color="auto" w:fill="FFFFFF"/>
              <w:jc w:val="center"/>
            </w:pPr>
            <w:proofErr w:type="spellStart"/>
            <w:r>
              <w:rPr>
                <w:color w:val="000000"/>
              </w:rPr>
              <w:t>Чарское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30</w:t>
            </w:r>
          </w:p>
        </w:tc>
        <w:tc>
          <w:tcPr>
            <w:tcW w:w="1860"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120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30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30</w:t>
            </w:r>
          </w:p>
        </w:tc>
      </w:tr>
    </w:tbl>
    <w:p w:rsidR="0084356A" w:rsidRDefault="0084356A" w:rsidP="0084356A">
      <w:pPr>
        <w:pStyle w:val="ConsPlusNormal"/>
        <w:spacing w:after="120"/>
        <w:ind w:firstLine="709"/>
        <w:jc w:val="both"/>
        <w:rPr>
          <w:rFonts w:ascii="Times New Roman" w:hAnsi="Times New Roman" w:cs="Times New Roman"/>
          <w:sz w:val="24"/>
          <w:szCs w:val="24"/>
        </w:rPr>
      </w:pPr>
    </w:p>
    <w:p w:rsidR="0084356A" w:rsidRPr="00A866C4"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Д4. </w:t>
      </w:r>
      <w:r w:rsidRPr="009661E8">
        <w:rPr>
          <w:rFonts w:ascii="Times New Roman" w:hAnsi="Times New Roman" w:cs="Times New Roman"/>
          <w:sz w:val="24"/>
          <w:szCs w:val="24"/>
        </w:rPr>
        <w:t>Показатели по обеспечению поселения местами захоронений</w:t>
      </w:r>
      <w:r>
        <w:rPr>
          <w:rFonts w:ascii="Times New Roman" w:hAnsi="Times New Roman" w:cs="Times New Roman"/>
          <w:sz w:val="24"/>
          <w:szCs w:val="24"/>
        </w:rPr>
        <w:t>.</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При существующей системе расселения в муниципальном районе «Каларский район» целесообразно размещение кладбищ на расстоянии не более 1 км от населенных пунктов (но вне их границ) соответствующих поселений.</w:t>
      </w:r>
    </w:p>
    <w:p w:rsidR="0084356A" w:rsidRDefault="0084356A" w:rsidP="0084356A">
      <w:pPr>
        <w:shd w:val="clear" w:color="auto" w:fill="FFFFFF"/>
        <w:ind w:right="34"/>
        <w:jc w:val="right"/>
        <w:rPr>
          <w:color w:val="000000"/>
          <w:spacing w:val="-4"/>
        </w:rPr>
      </w:pPr>
      <w:r>
        <w:rPr>
          <w:color w:val="000000"/>
          <w:spacing w:val="-4"/>
        </w:rPr>
        <w:t>Таблица Д3.</w:t>
      </w:r>
    </w:p>
    <w:p w:rsidR="0084356A" w:rsidRDefault="0084356A" w:rsidP="0084356A">
      <w:pPr>
        <w:shd w:val="clear" w:color="auto" w:fill="FFFFFF"/>
        <w:spacing w:line="274" w:lineRule="exact"/>
        <w:ind w:left="1114" w:right="883" w:firstLine="259"/>
        <w:jc w:val="center"/>
      </w:pPr>
      <w:r>
        <w:rPr>
          <w:color w:val="000000"/>
        </w:rPr>
        <w:t>Расчетные</w:t>
      </w:r>
      <w:r w:rsidRPr="00B15556">
        <w:rPr>
          <w:color w:val="000000"/>
        </w:rPr>
        <w:t xml:space="preserve"> показател</w:t>
      </w:r>
      <w:r>
        <w:rPr>
          <w:color w:val="000000"/>
        </w:rPr>
        <w:t>и</w:t>
      </w:r>
      <w:r w:rsidRPr="00B15556">
        <w:rPr>
          <w:color w:val="000000"/>
        </w:rPr>
        <w:t xml:space="preserve"> </w:t>
      </w:r>
      <w:r>
        <w:rPr>
          <w:color w:val="000000"/>
          <w:spacing w:val="-1"/>
        </w:rPr>
        <w:t xml:space="preserve">максимально допустимого уровня </w:t>
      </w:r>
      <w:r>
        <w:rPr>
          <w:color w:val="000000"/>
        </w:rPr>
        <w:t>территориальной доступности мест захоронений местного значения</w:t>
      </w:r>
    </w:p>
    <w:p w:rsidR="0084356A" w:rsidRDefault="0084356A" w:rsidP="0084356A">
      <w:pPr>
        <w:shd w:val="clear" w:color="auto" w:fill="FFFFFF"/>
        <w:spacing w:line="274" w:lineRule="exact"/>
        <w:ind w:left="1114" w:right="883" w:firstLine="259"/>
        <w:jc w:val="both"/>
      </w:pPr>
    </w:p>
    <w:tbl>
      <w:tblPr>
        <w:tblW w:w="0" w:type="auto"/>
        <w:tblInd w:w="40" w:type="dxa"/>
        <w:tblCellMar>
          <w:left w:w="40" w:type="dxa"/>
          <w:right w:w="40" w:type="dxa"/>
        </w:tblCellMar>
        <w:tblLook w:val="0000"/>
      </w:tblPr>
      <w:tblGrid>
        <w:gridCol w:w="2117"/>
        <w:gridCol w:w="2119"/>
      </w:tblGrid>
      <w:tr w:rsidR="0084356A" w:rsidRPr="0088183D" w:rsidTr="00630942">
        <w:trPr>
          <w:trHeight w:hRule="exact" w:val="398"/>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84356A" w:rsidRPr="0088183D" w:rsidRDefault="0084356A" w:rsidP="00630942">
            <w:pPr>
              <w:shd w:val="clear" w:color="auto" w:fill="FFFFFF"/>
              <w:jc w:val="center"/>
            </w:pPr>
            <w:r w:rsidRPr="0088183D">
              <w:t>Поселение</w:t>
            </w:r>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spacing w:val="-3"/>
              </w:rPr>
              <w:t>Кладбища</w:t>
            </w:r>
            <w:r>
              <w:rPr>
                <w:color w:val="000000"/>
                <w:spacing w:val="-2"/>
              </w:rPr>
              <w:t>, км</w:t>
            </w:r>
          </w:p>
        </w:tc>
      </w:tr>
      <w:tr w:rsidR="0084356A" w:rsidRPr="0088183D" w:rsidTr="00630942">
        <w:trPr>
          <w:trHeight w:hRule="exact" w:val="274"/>
        </w:trPr>
        <w:tc>
          <w:tcPr>
            <w:tcW w:w="2117" w:type="dxa"/>
            <w:tcBorders>
              <w:top w:val="single" w:sz="6" w:space="0" w:color="auto"/>
              <w:left w:val="single" w:sz="6" w:space="0" w:color="auto"/>
              <w:bottom w:val="single" w:sz="6" w:space="0" w:color="auto"/>
              <w:right w:val="single" w:sz="6" w:space="0" w:color="auto"/>
            </w:tcBorders>
            <w:shd w:val="clear" w:color="auto" w:fill="FFFFFF"/>
          </w:tcPr>
          <w:p w:rsidR="0084356A" w:rsidRPr="0088183D" w:rsidRDefault="0084356A" w:rsidP="00630942">
            <w:pPr>
              <w:shd w:val="clear" w:color="auto" w:fill="FFFFFF"/>
              <w:jc w:val="center"/>
            </w:pPr>
            <w:proofErr w:type="spellStart"/>
            <w:r>
              <w:rPr>
                <w:color w:val="000000"/>
              </w:rPr>
              <w:t>Чарское</w:t>
            </w:r>
            <w:proofErr w:type="spellEnd"/>
          </w:p>
        </w:tc>
        <w:tc>
          <w:tcPr>
            <w:tcW w:w="2119" w:type="dxa"/>
            <w:tcBorders>
              <w:top w:val="single" w:sz="6" w:space="0" w:color="auto"/>
              <w:left w:val="single" w:sz="6" w:space="0" w:color="auto"/>
              <w:bottom w:val="single" w:sz="6" w:space="0" w:color="auto"/>
              <w:right w:val="single" w:sz="6" w:space="0" w:color="auto"/>
            </w:tcBorders>
            <w:shd w:val="clear" w:color="auto" w:fill="FFFFFF"/>
          </w:tcPr>
          <w:p w:rsidR="0084356A" w:rsidRDefault="0084356A" w:rsidP="00630942">
            <w:pPr>
              <w:shd w:val="clear" w:color="auto" w:fill="FFFFFF"/>
              <w:jc w:val="center"/>
            </w:pPr>
            <w:r>
              <w:rPr>
                <w:color w:val="000000"/>
              </w:rPr>
              <w:t>1</w:t>
            </w:r>
          </w:p>
        </w:tc>
      </w:tr>
    </w:tbl>
    <w:p w:rsidR="0084356A" w:rsidRPr="00A866C4" w:rsidRDefault="0084356A" w:rsidP="0084356A">
      <w:pPr>
        <w:pStyle w:val="ConsPlusNormal"/>
        <w:spacing w:after="120"/>
        <w:ind w:firstLine="709"/>
        <w:jc w:val="both"/>
        <w:rPr>
          <w:rFonts w:ascii="Times New Roman" w:hAnsi="Times New Roman" w:cs="Times New Roman"/>
          <w:sz w:val="24"/>
          <w:szCs w:val="24"/>
        </w:rPr>
      </w:pPr>
    </w:p>
    <w:p w:rsidR="0084356A" w:rsidRDefault="0084356A" w:rsidP="0084356A">
      <w:pPr>
        <w:pStyle w:val="ConsPlusNormal"/>
        <w:spacing w:after="120"/>
        <w:ind w:firstLine="709"/>
        <w:jc w:val="both"/>
        <w:rPr>
          <w:rFonts w:ascii="Times New Roman" w:hAnsi="Times New Roman" w:cs="Times New Roman"/>
          <w:sz w:val="24"/>
          <w:szCs w:val="24"/>
        </w:rPr>
      </w:pPr>
      <w:r w:rsidRPr="009661E8">
        <w:rPr>
          <w:rFonts w:ascii="Times New Roman" w:hAnsi="Times New Roman" w:cs="Times New Roman"/>
          <w:sz w:val="24"/>
          <w:szCs w:val="24"/>
        </w:rPr>
        <w:t>Д</w:t>
      </w:r>
      <w:r>
        <w:rPr>
          <w:rFonts w:ascii="Times New Roman" w:hAnsi="Times New Roman" w:cs="Times New Roman"/>
          <w:sz w:val="24"/>
          <w:szCs w:val="24"/>
        </w:rPr>
        <w:t>5</w:t>
      </w:r>
      <w:r w:rsidRPr="009661E8">
        <w:rPr>
          <w:rFonts w:ascii="Times New Roman" w:hAnsi="Times New Roman" w:cs="Times New Roman"/>
          <w:sz w:val="24"/>
          <w:szCs w:val="24"/>
        </w:rPr>
        <w:t>. Показатели по обеспечению жителей поселения услугами связи, общественного питания, торговли и бытового обслуживания</w:t>
      </w:r>
      <w:r>
        <w:rPr>
          <w:rFonts w:ascii="Times New Roman" w:hAnsi="Times New Roman" w:cs="Times New Roman"/>
          <w:sz w:val="24"/>
          <w:szCs w:val="24"/>
        </w:rPr>
        <w:t>.</w:t>
      </w:r>
    </w:p>
    <w:p w:rsidR="0084356A" w:rsidRDefault="0084356A" w:rsidP="0084356A">
      <w:pPr>
        <w:pStyle w:val="21"/>
        <w:widowControl w:val="0"/>
        <w:spacing w:after="120"/>
        <w:ind w:firstLine="709"/>
        <w:jc w:val="both"/>
        <w:rPr>
          <w:szCs w:val="24"/>
        </w:rPr>
      </w:pPr>
      <w:r>
        <w:rPr>
          <w:szCs w:val="24"/>
        </w:rPr>
        <w:t xml:space="preserve">Данный показатель не нормируется, так как указанные виды деятельности относятся к предпринимательским (не являются объектами, находящимися в муниципальной собственности). Рекомендуется размещать указанные объекты в пределах границ населенных пунктах, однако они могут являться и элементами </w:t>
      </w:r>
      <w:proofErr w:type="spellStart"/>
      <w:r>
        <w:rPr>
          <w:szCs w:val="24"/>
        </w:rPr>
        <w:t>внутрипоселенческой</w:t>
      </w:r>
      <w:proofErr w:type="spellEnd"/>
      <w:r>
        <w:rPr>
          <w:szCs w:val="24"/>
        </w:rPr>
        <w:t xml:space="preserve"> транспортной системы (придорожные кафе, уличные пункта телефонной связи и т.п.).  </w:t>
      </w:r>
    </w:p>
    <w:p w:rsidR="0084356A" w:rsidRPr="009661E8"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Д6</w:t>
      </w:r>
      <w:r w:rsidRPr="009661E8">
        <w:rPr>
          <w:rFonts w:ascii="Times New Roman" w:hAnsi="Times New Roman" w:cs="Times New Roman"/>
          <w:sz w:val="24"/>
          <w:szCs w:val="24"/>
        </w:rPr>
        <w:t>. Показатели по благоустройству и озеленению территории поселения, организации освещения улиц.</w:t>
      </w:r>
    </w:p>
    <w:p w:rsidR="0084356A" w:rsidRPr="002E222B" w:rsidRDefault="0084356A" w:rsidP="0084356A">
      <w:pPr>
        <w:pStyle w:val="ConsPlusNormal"/>
        <w:spacing w:after="120"/>
        <w:ind w:firstLine="708"/>
        <w:jc w:val="both"/>
        <w:rPr>
          <w:rFonts w:ascii="Times New Roman" w:hAnsi="Times New Roman" w:cs="Times New Roman"/>
          <w:sz w:val="24"/>
          <w:szCs w:val="24"/>
        </w:rPr>
      </w:pPr>
      <w:r w:rsidRPr="002E222B">
        <w:rPr>
          <w:rFonts w:ascii="Times New Roman" w:hAnsi="Times New Roman" w:cs="Times New Roman"/>
          <w:sz w:val="24"/>
          <w:szCs w:val="24"/>
        </w:rPr>
        <w:t>Данный показатель не нормируется</w:t>
      </w:r>
      <w:r>
        <w:rPr>
          <w:rFonts w:ascii="Times New Roman" w:hAnsi="Times New Roman" w:cs="Times New Roman"/>
          <w:sz w:val="24"/>
          <w:szCs w:val="24"/>
        </w:rPr>
        <w:t>. Элементы благоустройства размещаются во дворах, вдоль улиц и в местах общего пользования.</w:t>
      </w:r>
    </w:p>
    <w:p w:rsidR="0084356A" w:rsidRPr="006708C8"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3. П</w:t>
      </w:r>
      <w:r w:rsidRPr="006708C8">
        <w:rPr>
          <w:rFonts w:ascii="Times New Roman" w:hAnsi="Times New Roman" w:cs="Times New Roman"/>
          <w:sz w:val="24"/>
          <w:szCs w:val="24"/>
        </w:rPr>
        <w:t>равила и область применения расчетных показателей.</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 Правила применения расчетных показателей.</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А1. Расчетные показатели минимально допустимого уровня обеспеченности объектами местного значения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xml:space="preserve">» муниципального района  «Каларский район» (далее - минимальные расчетные показатели) устанавливаются </w:t>
      </w:r>
      <w:r>
        <w:rPr>
          <w:rFonts w:ascii="Times New Roman" w:hAnsi="Times New Roman" w:cs="Times New Roman"/>
          <w:sz w:val="24"/>
          <w:szCs w:val="24"/>
        </w:rPr>
        <w:lastRenderedPageBreak/>
        <w:t>настоящими нормативами в соответствии с установленным законом перечнем объектов местного значения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Данный перечень соответствует вопросам местного значения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и перечню объектов капитального строительства местного значения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определенному содержанием генеральных планов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А2. Минимальные расчетные показатели применяются при подготовке и при внесении изменений в генеральные планы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xml:space="preserve">» и отражаются в техническом задании на подготовку проекта генерального плана сельского поселения и в техническом задании на внесение изменений в генеральный план сельского поселения. </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А3. Разработчики генеральных планов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xml:space="preserve">» применяют минимальные расчетные показатели в период действия ранее утвержденной схемы территориального планирования муниципального района, т.е. на период до 2025 года. </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А4. Минимальные расчетные показатели могут быть пересмотрены, если в период действия схемы территориального планирования наблюдаются существенные отклонения от прогнозируемой в ней демографической ситуации в муниципальном районе, в частности: при принятии решений о размещении новых населенных пунктов и новых крупных мест приложения труда, при резком сокращении (увеличении) уровня рождаемости, смертности или уровня внешней миграции населения</w:t>
      </w:r>
      <w:r w:rsidRPr="003E6FA7">
        <w:rPr>
          <w:rFonts w:ascii="Times New Roman" w:hAnsi="Times New Roman" w:cs="Times New Roman"/>
          <w:sz w:val="24"/>
          <w:szCs w:val="24"/>
        </w:rPr>
        <w:t xml:space="preserve"> </w:t>
      </w:r>
      <w:r>
        <w:rPr>
          <w:rFonts w:ascii="Times New Roman" w:hAnsi="Times New Roman" w:cs="Times New Roman"/>
          <w:sz w:val="24"/>
          <w:szCs w:val="24"/>
        </w:rPr>
        <w:t xml:space="preserve">и при изменении границ района и границ поселений, влекущих значительное изменение их площади или состава населенных мест. Также минимальные расчетные показатели пересматриваются при изменении законодательства в сфере градостроительного и связанного с ним нормирования оказания муниципальных услуг населению </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А5. Разработчики проектов генеральных планов поселений могут предлагать решения, предусматривающие понижение минимальных расчетных показателей в случаях: если в процессе подготовки генеральных планов осуществляется подготовка стратегического плана развития сельского поселения, предусматривающего существенные структурные изменения экономики и социальной сферы сельского поселения; если органами власти или субъектами экономической деятельности в процессе подготовки генерального плана сельского поселения (или до начала его подготовки) принимаются решения о размещении на территории сельского поселения крупнейших (крупных) объектов инфраструктуры или объектов экономической деятельности; если наблюдаются существенные (в том числе катастрофические) изменения в природной среде на территории сельского поселения.  </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А6. Минимальные расчетные показатели применяются на основе принципа последовательного применения. </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Вначале рассматривается ситуация с фактической обеспеченностью территорий поселений объектами местного значения сельского поселения, которая сопоставляется с минимальными расчетными показателями. Если фактическая обеспеченность превышает минимальные расчетные показатели, то уполномоченными органами местного самоуправления принимается решение о возможности размещения на территории поселения новых объектов с дальнейшим превышением минимальных расчетных показателей. Если фактическая обеспеченность ниже минимальных расчетных показателей, то разработчик оценивает возможность размещения новых объектов на территории данного поселения для достижения минимальных расчетных показателей.  </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минимальные расчетные показатели для территории данного поселения не позволяют разместить соответствующий объект местного значения сельского поселения, то рассматривается возможность размещения </w:t>
      </w:r>
      <w:proofErr w:type="spellStart"/>
      <w:r>
        <w:rPr>
          <w:rFonts w:ascii="Times New Roman" w:hAnsi="Times New Roman" w:cs="Times New Roman"/>
          <w:sz w:val="24"/>
          <w:szCs w:val="24"/>
        </w:rPr>
        <w:t>межпоселенческих</w:t>
      </w:r>
      <w:proofErr w:type="spellEnd"/>
      <w:r>
        <w:rPr>
          <w:rFonts w:ascii="Times New Roman" w:hAnsi="Times New Roman" w:cs="Times New Roman"/>
          <w:sz w:val="24"/>
          <w:szCs w:val="24"/>
        </w:rPr>
        <w:t xml:space="preserve"> объектов (одного объекта на несколько населенных пунктов в пределах установленной максимальной доступности). Во всех случаях используется принцип </w:t>
      </w:r>
      <w:proofErr w:type="spellStart"/>
      <w:r>
        <w:rPr>
          <w:rFonts w:ascii="Times New Roman" w:hAnsi="Times New Roman" w:cs="Times New Roman"/>
          <w:sz w:val="24"/>
          <w:szCs w:val="24"/>
        </w:rPr>
        <w:t>равнонаделенности</w:t>
      </w:r>
      <w:proofErr w:type="spellEnd"/>
      <w:r>
        <w:rPr>
          <w:rFonts w:ascii="Times New Roman" w:hAnsi="Times New Roman" w:cs="Times New Roman"/>
          <w:sz w:val="24"/>
          <w:szCs w:val="24"/>
        </w:rPr>
        <w:t xml:space="preserve"> населенных пунктов объектами местного значения сельского поселения.</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суммарное значение минимальных расчетных показателей для всех населенных </w:t>
      </w:r>
      <w:r>
        <w:rPr>
          <w:rFonts w:ascii="Times New Roman" w:hAnsi="Times New Roman" w:cs="Times New Roman"/>
          <w:sz w:val="24"/>
          <w:szCs w:val="24"/>
        </w:rPr>
        <w:lastRenderedPageBreak/>
        <w:t xml:space="preserve">пунктов сельского поселения не позволяет принять решение о размещении единственного объекта местного значения, принимается решение уполномоченного органа местного самоуправления о размещении такого объекта с превышением минимальных расчетных показателей либо об отказе от размещения такого объекта на территории сельского поселения. </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А7. Расчетные показатели максимального допустимого уровня территориальной доступности объектов местного значения сельского поселения рассчитаны как предельные значения.  </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А8. Расчетные показатели максимального допустимого уровня территориальной доступности объектов местного значения сельского поселения (далее – показатели территориальной доступности) применяются при подготовке и при внесении изменений в генеральные планы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и отражаются в техническом задании на подготовку проекта генерального плана сельского поселения и в техническом задании на внесение изменений в генеральный план сельского поселения.</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А9. Разработчики генерального плана сельского поселения применяют показатели территориальной доступности в период действия ранее утвержденной схемы территориального планирования муниципального района, т.е. на период до 2025 года. </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А10. Показатели территориальной доступности могут быть пересмотрены, если в период действия генерального плана сельского поселения наблюдаются существенные отклонения в территориальной организации сельского поселения, в частности: при принятии решений о размещении новых населенных пунктов и новых крупных мест приложения труда, а также при изменении границ района и границ поселений, влекущих значительное изменение их площади и состава населенных мест. Во всех прочих случаях показатели территориальной доступности подлежат обязательному применению в соответствии с утвержденными значениями.</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 Область применения расчетных показателей.</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Б1. Минимальные расчетные показатели для объектов теплоснабжения местного значения сельского поселения применяются к решениям о размещении данных объектов на территории населенных пунктов с учетом фактического состояния существующей системы теплоснабжения и планируемой потребности в новых присоединениях. Расчет планируемой потребности осуществляется применительно к территории каждого развиваемого населенного пункта. Суммарные расчетные значения существующего и планируемого потребления тепловой энергии не должны быть ниже минимальных расчетных показателей.</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Б2. Минимальные расчетные показатели для объектов водоснабжения и водоотведения местного значения сельского поселения применяются к решениям о размещении данных объектов на территории населенных пунктов с учетом планируемой потребности. Расчет планируемой потребности осуществляется применительно к территории каждого населенного пункта. Суммарные расчетные значения существующего и планируемого потребления газа не должны быть ниже минимальных расчетных показателей.</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Б3. Минимальные расчетные показатели для объектов культуры местного значения сельского поселения «</w:t>
      </w:r>
      <w:proofErr w:type="spellStart"/>
      <w:r>
        <w:rPr>
          <w:rFonts w:ascii="Times New Roman" w:hAnsi="Times New Roman" w:cs="Times New Roman"/>
          <w:sz w:val="24"/>
          <w:szCs w:val="24"/>
        </w:rPr>
        <w:t>Чарское</w:t>
      </w:r>
      <w:proofErr w:type="spellEnd"/>
      <w:r>
        <w:rPr>
          <w:rFonts w:ascii="Times New Roman" w:hAnsi="Times New Roman" w:cs="Times New Roman"/>
          <w:sz w:val="24"/>
          <w:szCs w:val="24"/>
        </w:rPr>
        <w:t>» применяются к решениям о размещении данных объектов на территории населенных пунктов с учетом схемы развития сети учреждений культуры на территории Забайкальского края и планируемой потребности. Расчет планируемой потребности осуществляется применительно к территории каждого населенного пункта с учетом выбранного способа обеспечения доступности объекта (пешеходной или с использованием специализированного автотранспорта). Суммарные расчетные значения существующего и планируемого потребления услуг не должны быть ниже минимальных расчетных показателей.</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Б4. Минимальные расчетные показатели для мест захоронений местного значения </w:t>
      </w:r>
      <w:r>
        <w:rPr>
          <w:rFonts w:ascii="Times New Roman" w:hAnsi="Times New Roman" w:cs="Times New Roman"/>
          <w:sz w:val="24"/>
          <w:szCs w:val="24"/>
        </w:rPr>
        <w:lastRenderedPageBreak/>
        <w:t>сельского поселения применяются к решениям о размещении данных объектов на территориях прилегающих к населенным пунктам с учетом планируемой смертности. Расчет планируемой смертности осуществляется применительно к территории каждого населенного пункта с учетом выбранного способа обеспечения доступности объекта (пешеходной или с использованием специализированного автотранспорта). Суммарные расчетные значения существующей и планируемой смертности не должны быть ниже существующего уровня смертности.</w:t>
      </w:r>
    </w:p>
    <w:p w:rsidR="0084356A" w:rsidRDefault="0084356A" w:rsidP="0084356A">
      <w:pPr>
        <w:pStyle w:val="ConsPlusNormal"/>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Б5. Минимальные расчетные показатели для объектов </w:t>
      </w:r>
      <w:r w:rsidRPr="009661E8">
        <w:rPr>
          <w:rFonts w:ascii="Times New Roman" w:hAnsi="Times New Roman" w:cs="Times New Roman"/>
          <w:sz w:val="24"/>
          <w:szCs w:val="24"/>
        </w:rPr>
        <w:t>благоустройств</w:t>
      </w:r>
      <w:r>
        <w:rPr>
          <w:rFonts w:ascii="Times New Roman" w:hAnsi="Times New Roman" w:cs="Times New Roman"/>
          <w:sz w:val="24"/>
          <w:szCs w:val="24"/>
        </w:rPr>
        <w:t>а</w:t>
      </w:r>
      <w:r w:rsidRPr="009661E8">
        <w:rPr>
          <w:rFonts w:ascii="Times New Roman" w:hAnsi="Times New Roman" w:cs="Times New Roman"/>
          <w:sz w:val="24"/>
          <w:szCs w:val="24"/>
        </w:rPr>
        <w:t xml:space="preserve"> и озеленени</w:t>
      </w:r>
      <w:r>
        <w:rPr>
          <w:rFonts w:ascii="Times New Roman" w:hAnsi="Times New Roman" w:cs="Times New Roman"/>
          <w:sz w:val="24"/>
          <w:szCs w:val="24"/>
        </w:rPr>
        <w:t>я</w:t>
      </w:r>
      <w:r w:rsidRPr="009661E8">
        <w:rPr>
          <w:rFonts w:ascii="Times New Roman" w:hAnsi="Times New Roman" w:cs="Times New Roman"/>
          <w:sz w:val="24"/>
          <w:szCs w:val="24"/>
        </w:rPr>
        <w:t xml:space="preserve"> территории </w:t>
      </w:r>
      <w:r>
        <w:rPr>
          <w:rFonts w:ascii="Times New Roman" w:hAnsi="Times New Roman" w:cs="Times New Roman"/>
          <w:sz w:val="24"/>
          <w:szCs w:val="24"/>
        </w:rPr>
        <w:t>населенных пунктов</w:t>
      </w:r>
      <w:r w:rsidRPr="009661E8">
        <w:rPr>
          <w:rFonts w:ascii="Times New Roman" w:hAnsi="Times New Roman" w:cs="Times New Roman"/>
          <w:sz w:val="24"/>
          <w:szCs w:val="24"/>
        </w:rPr>
        <w:t>, организации освещения улиц</w:t>
      </w:r>
      <w:r>
        <w:rPr>
          <w:rFonts w:ascii="Times New Roman" w:hAnsi="Times New Roman" w:cs="Times New Roman"/>
          <w:sz w:val="24"/>
          <w:szCs w:val="24"/>
        </w:rPr>
        <w:t xml:space="preserve">, применяются к решениям о размещении данных объектов на территории населенных пунктов с учетом планируемой потребности и решений соответствующих документов стратегического планирования. Расчет планируемой потребности осуществляется применительно к территории каждого населенного пункта. Суммарные расчетные значения существующего и планируемого использования объектов не должны быть ниже минимальных расчетных показателей. </w:t>
      </w:r>
    </w:p>
    <w:p w:rsidR="0084356A" w:rsidRPr="00D20241" w:rsidRDefault="0084356A" w:rsidP="0084356A">
      <w:pPr>
        <w:spacing w:after="0" w:line="240" w:lineRule="auto"/>
        <w:jc w:val="both"/>
        <w:rPr>
          <w:rFonts w:ascii="Times New Roman" w:hAnsi="Times New Roman" w:cs="Times New Roman"/>
          <w:sz w:val="28"/>
          <w:szCs w:val="28"/>
        </w:rPr>
      </w:pPr>
    </w:p>
    <w:sectPr w:rsidR="0084356A" w:rsidRPr="00D20241" w:rsidSect="0084356A">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ACC422"/>
    <w:lvl w:ilvl="0">
      <w:numFmt w:val="bullet"/>
      <w:lvlText w:val="*"/>
      <w:lvlJc w:val="left"/>
    </w:lvl>
  </w:abstractNum>
  <w:abstractNum w:abstractNumId="1">
    <w:nsid w:val="046B3CAB"/>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22FC52C6"/>
    <w:multiLevelType w:val="singleLevel"/>
    <w:tmpl w:val="94E21BF0"/>
    <w:lvl w:ilvl="0">
      <w:start w:val="1"/>
      <w:numFmt w:val="decimal"/>
      <w:lvlText w:val="%1)"/>
      <w:legacy w:legacy="1" w:legacySpace="0" w:legacyIndent="293"/>
      <w:lvlJc w:val="left"/>
      <w:rPr>
        <w:rFonts w:ascii="Times New Roman" w:hAnsi="Times New Roman" w:cs="Times New Roman" w:hint="default"/>
      </w:rPr>
    </w:lvl>
  </w:abstractNum>
  <w:abstractNum w:abstractNumId="3">
    <w:nsid w:val="274D71D8"/>
    <w:multiLevelType w:val="singleLevel"/>
    <w:tmpl w:val="63B0ECA2"/>
    <w:lvl w:ilvl="0">
      <w:start w:val="1"/>
      <w:numFmt w:val="decimal"/>
      <w:lvlText w:val="%1."/>
      <w:legacy w:legacy="1" w:legacySpace="0" w:legacyIndent="284"/>
      <w:lvlJc w:val="left"/>
      <w:rPr>
        <w:rFonts w:ascii="Times New Roman" w:hAnsi="Times New Roman" w:cs="Times New Roman" w:hint="default"/>
      </w:rPr>
    </w:lvl>
  </w:abstractNum>
  <w:abstractNum w:abstractNumId="4">
    <w:nsid w:val="27A3569A"/>
    <w:multiLevelType w:val="hybridMultilevel"/>
    <w:tmpl w:val="A440B024"/>
    <w:lvl w:ilvl="0" w:tplc="8B48ACB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AB56EA0"/>
    <w:multiLevelType w:val="multilevel"/>
    <w:tmpl w:val="1466EB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4F3C7423"/>
    <w:multiLevelType w:val="singleLevel"/>
    <w:tmpl w:val="88E2CA3E"/>
    <w:lvl w:ilvl="0">
      <w:start w:val="4"/>
      <w:numFmt w:val="decimal"/>
      <w:lvlText w:val="%1."/>
      <w:legacy w:legacy="1" w:legacySpace="0" w:legacyIndent="284"/>
      <w:lvlJc w:val="left"/>
      <w:rPr>
        <w:rFonts w:ascii="Times New Roman" w:hAnsi="Times New Roman" w:cs="Times New Roman" w:hint="default"/>
      </w:rPr>
    </w:lvl>
  </w:abstractNum>
  <w:abstractNum w:abstractNumId="7">
    <w:nsid w:val="6EAD2438"/>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7B983FB5"/>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8"/>
  </w:num>
  <w:num w:numId="2">
    <w:abstractNumId w:val="5"/>
  </w:num>
  <w:num w:numId="3">
    <w:abstractNumId w:val="7"/>
  </w:num>
  <w:num w:numId="4">
    <w:abstractNumId w:val="1"/>
  </w:num>
  <w:num w:numId="5">
    <w:abstractNumId w:val="2"/>
  </w:num>
  <w:num w:numId="6">
    <w:abstractNumId w:val="3"/>
  </w:num>
  <w:num w:numId="7">
    <w:abstractNumId w:val="3"/>
    <w:lvlOverride w:ilvl="0">
      <w:lvl w:ilvl="0">
        <w:start w:val="1"/>
        <w:numFmt w:val="decimal"/>
        <w:lvlText w:val="%1."/>
        <w:legacy w:legacy="1" w:legacySpace="0" w:legacyIndent="283"/>
        <w:lvlJc w:val="left"/>
        <w:rPr>
          <w:rFonts w:ascii="Times New Roman" w:hAnsi="Times New Roman" w:cs="Times New Roman" w:hint="default"/>
        </w:rPr>
      </w:lvl>
    </w:lvlOverride>
  </w:num>
  <w:num w:numId="8">
    <w:abstractNumId w:val="6"/>
  </w:num>
  <w:num w:numId="9">
    <w:abstractNumId w:val="6"/>
    <w:lvlOverride w:ilvl="0">
      <w:lvl w:ilvl="0">
        <w:start w:val="4"/>
        <w:numFmt w:val="decimal"/>
        <w:lvlText w:val="%1."/>
        <w:legacy w:legacy="1" w:legacySpace="0" w:legacyIndent="28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doNotHyphenateCaps/>
  <w:characterSpacingControl w:val="doNotCompress"/>
  <w:doNotValidateAgainstSchema/>
  <w:doNotDemarcateInvalidXml/>
  <w:compat/>
  <w:rsids>
    <w:rsidRoot w:val="003B0276"/>
    <w:rsid w:val="00003804"/>
    <w:rsid w:val="00045AA7"/>
    <w:rsid w:val="000514C8"/>
    <w:rsid w:val="00072FC8"/>
    <w:rsid w:val="00073ED3"/>
    <w:rsid w:val="00075145"/>
    <w:rsid w:val="000A70DB"/>
    <w:rsid w:val="000B37B6"/>
    <w:rsid w:val="000D3B82"/>
    <w:rsid w:val="000D7A0D"/>
    <w:rsid w:val="000F1F2B"/>
    <w:rsid w:val="00121680"/>
    <w:rsid w:val="00154B3C"/>
    <w:rsid w:val="0018512B"/>
    <w:rsid w:val="0018568C"/>
    <w:rsid w:val="00197E8C"/>
    <w:rsid w:val="001C649D"/>
    <w:rsid w:val="001D1655"/>
    <w:rsid w:val="001D5FFA"/>
    <w:rsid w:val="0024584E"/>
    <w:rsid w:val="00275C5E"/>
    <w:rsid w:val="002A1A64"/>
    <w:rsid w:val="002A35B8"/>
    <w:rsid w:val="002E0DED"/>
    <w:rsid w:val="002F03A4"/>
    <w:rsid w:val="003A3E50"/>
    <w:rsid w:val="003B0276"/>
    <w:rsid w:val="003F7023"/>
    <w:rsid w:val="004910B4"/>
    <w:rsid w:val="004A1516"/>
    <w:rsid w:val="004A1719"/>
    <w:rsid w:val="004A6607"/>
    <w:rsid w:val="004C0B0F"/>
    <w:rsid w:val="004D5740"/>
    <w:rsid w:val="00510363"/>
    <w:rsid w:val="005177CE"/>
    <w:rsid w:val="00583726"/>
    <w:rsid w:val="005C43CE"/>
    <w:rsid w:val="005E7594"/>
    <w:rsid w:val="0062149A"/>
    <w:rsid w:val="006309AE"/>
    <w:rsid w:val="00634081"/>
    <w:rsid w:val="0063463E"/>
    <w:rsid w:val="006814CE"/>
    <w:rsid w:val="00711F7B"/>
    <w:rsid w:val="00732968"/>
    <w:rsid w:val="0076416D"/>
    <w:rsid w:val="00795E8A"/>
    <w:rsid w:val="007A2751"/>
    <w:rsid w:val="007D0239"/>
    <w:rsid w:val="007F0928"/>
    <w:rsid w:val="0080178B"/>
    <w:rsid w:val="0084356A"/>
    <w:rsid w:val="00874098"/>
    <w:rsid w:val="008A40B3"/>
    <w:rsid w:val="008A6258"/>
    <w:rsid w:val="008B2FC0"/>
    <w:rsid w:val="008C20EF"/>
    <w:rsid w:val="008D5FFC"/>
    <w:rsid w:val="008F13C4"/>
    <w:rsid w:val="00937E6A"/>
    <w:rsid w:val="00952A23"/>
    <w:rsid w:val="00963F62"/>
    <w:rsid w:val="0097672E"/>
    <w:rsid w:val="009D1C4B"/>
    <w:rsid w:val="00A33208"/>
    <w:rsid w:val="00A61F58"/>
    <w:rsid w:val="00A651E1"/>
    <w:rsid w:val="00A663CD"/>
    <w:rsid w:val="00A747A5"/>
    <w:rsid w:val="00A94767"/>
    <w:rsid w:val="00AA3C89"/>
    <w:rsid w:val="00AD7790"/>
    <w:rsid w:val="00AE7B26"/>
    <w:rsid w:val="00B02F4C"/>
    <w:rsid w:val="00B105BD"/>
    <w:rsid w:val="00B53C06"/>
    <w:rsid w:val="00CD1FD8"/>
    <w:rsid w:val="00CE7C2C"/>
    <w:rsid w:val="00D1742B"/>
    <w:rsid w:val="00D20241"/>
    <w:rsid w:val="00D62238"/>
    <w:rsid w:val="00DA7478"/>
    <w:rsid w:val="00DB3ECD"/>
    <w:rsid w:val="00DF4F5F"/>
    <w:rsid w:val="00E0328E"/>
    <w:rsid w:val="00E1205A"/>
    <w:rsid w:val="00E50391"/>
    <w:rsid w:val="00E62C91"/>
    <w:rsid w:val="00E77BA5"/>
    <w:rsid w:val="00EF696C"/>
    <w:rsid w:val="00F02604"/>
    <w:rsid w:val="00F415AD"/>
    <w:rsid w:val="00FA2C4D"/>
    <w:rsid w:val="00FA5D83"/>
    <w:rsid w:val="00FA7ED1"/>
    <w:rsid w:val="00FB45EF"/>
    <w:rsid w:val="00FE5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F2B"/>
    <w:pPr>
      <w:spacing w:after="200" w:line="276" w:lineRule="auto"/>
    </w:pPr>
    <w:rPr>
      <w:rFonts w:cs="Calibri"/>
      <w:sz w:val="22"/>
      <w:szCs w:val="22"/>
      <w:lang w:eastAsia="en-US"/>
    </w:rPr>
  </w:style>
  <w:style w:type="paragraph" w:styleId="2">
    <w:name w:val="heading 2"/>
    <w:basedOn w:val="a"/>
    <w:next w:val="a"/>
    <w:link w:val="20"/>
    <w:unhideWhenUsed/>
    <w:qFormat/>
    <w:locked/>
    <w:rsid w:val="002A35B8"/>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3B02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3B027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B0276"/>
    <w:rPr>
      <w:rFonts w:ascii="Times New Roman" w:hAnsi="Times New Roman" w:cs="Times New Roman"/>
      <w:b/>
      <w:bCs/>
      <w:sz w:val="27"/>
      <w:szCs w:val="27"/>
      <w:lang w:eastAsia="ru-RU"/>
    </w:rPr>
  </w:style>
  <w:style w:type="character" w:customStyle="1" w:styleId="40">
    <w:name w:val="Заголовок 4 Знак"/>
    <w:link w:val="4"/>
    <w:locked/>
    <w:rsid w:val="003B0276"/>
    <w:rPr>
      <w:rFonts w:ascii="Times New Roman" w:hAnsi="Times New Roman" w:cs="Times New Roman"/>
      <w:b/>
      <w:bCs/>
      <w:sz w:val="24"/>
      <w:szCs w:val="24"/>
      <w:lang w:eastAsia="ru-RU"/>
    </w:rPr>
  </w:style>
  <w:style w:type="paragraph" w:customStyle="1" w:styleId="tekstob">
    <w:name w:val="tekstob"/>
    <w:basedOn w:val="a"/>
    <w:uiPriority w:val="99"/>
    <w:rsid w:val="003B02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0276"/>
  </w:style>
  <w:style w:type="character" w:styleId="a3">
    <w:name w:val="Hyperlink"/>
    <w:uiPriority w:val="99"/>
    <w:semiHidden/>
    <w:rsid w:val="003B0276"/>
    <w:rPr>
      <w:color w:val="0000FF"/>
      <w:u w:val="single"/>
    </w:rPr>
  </w:style>
  <w:style w:type="paragraph" w:customStyle="1" w:styleId="tekstvpr">
    <w:name w:val="tekstvpr"/>
    <w:basedOn w:val="a"/>
    <w:uiPriority w:val="99"/>
    <w:rsid w:val="003B0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rsid w:val="003B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locked/>
    <w:rsid w:val="003B0276"/>
    <w:rPr>
      <w:rFonts w:ascii="Courier New" w:hAnsi="Courier New" w:cs="Courier New"/>
      <w:sz w:val="20"/>
      <w:szCs w:val="20"/>
      <w:lang w:eastAsia="ru-RU"/>
    </w:rPr>
  </w:style>
  <w:style w:type="paragraph" w:styleId="a4">
    <w:name w:val="Normal (Web)"/>
    <w:basedOn w:val="a"/>
    <w:uiPriority w:val="99"/>
    <w:rsid w:val="003B0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583726"/>
    <w:pPr>
      <w:spacing w:after="0" w:line="240" w:lineRule="auto"/>
      <w:ind w:right="1076"/>
      <w:jc w:val="both"/>
    </w:pPr>
    <w:rPr>
      <w:sz w:val="28"/>
      <w:szCs w:val="28"/>
      <w:lang w:eastAsia="ru-RU"/>
    </w:rPr>
  </w:style>
  <w:style w:type="character" w:customStyle="1" w:styleId="a6">
    <w:name w:val="Основной текст Знак"/>
    <w:link w:val="a5"/>
    <w:locked/>
    <w:rsid w:val="00121680"/>
    <w:rPr>
      <w:lang w:eastAsia="en-US"/>
    </w:rPr>
  </w:style>
  <w:style w:type="paragraph" w:customStyle="1" w:styleId="ConsTitle">
    <w:name w:val="ConsTitle"/>
    <w:uiPriority w:val="99"/>
    <w:rsid w:val="0058372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rmal">
    <w:name w:val="ConsNormal"/>
    <w:uiPriority w:val="99"/>
    <w:rsid w:val="00583726"/>
    <w:pPr>
      <w:widowControl w:val="0"/>
      <w:autoSpaceDE w:val="0"/>
      <w:autoSpaceDN w:val="0"/>
      <w:adjustRightInd w:val="0"/>
      <w:ind w:right="19772" w:firstLine="720"/>
    </w:pPr>
    <w:rPr>
      <w:rFonts w:ascii="Arial" w:eastAsia="Times New Roman" w:hAnsi="Arial" w:cs="Arial"/>
      <w:lang w:eastAsia="ru-RU"/>
    </w:rPr>
  </w:style>
  <w:style w:type="paragraph" w:customStyle="1" w:styleId="1">
    <w:name w:val="Знак1 Знак Знак Знак"/>
    <w:basedOn w:val="a"/>
    <w:uiPriority w:val="99"/>
    <w:rsid w:val="00B02F4C"/>
    <w:pPr>
      <w:spacing w:after="160" w:line="240" w:lineRule="exact"/>
    </w:pPr>
    <w:rPr>
      <w:rFonts w:ascii="Verdana" w:hAnsi="Verdana" w:cs="Verdana"/>
      <w:sz w:val="24"/>
      <w:szCs w:val="24"/>
      <w:lang w:val="en-US"/>
    </w:rPr>
  </w:style>
  <w:style w:type="paragraph" w:styleId="a7">
    <w:name w:val="Balloon Text"/>
    <w:basedOn w:val="a"/>
    <w:link w:val="a8"/>
    <w:uiPriority w:val="99"/>
    <w:semiHidden/>
    <w:unhideWhenUsed/>
    <w:rsid w:val="000B37B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0B37B6"/>
    <w:rPr>
      <w:rFonts w:ascii="Tahoma" w:hAnsi="Tahoma" w:cs="Tahoma"/>
      <w:sz w:val="16"/>
      <w:szCs w:val="16"/>
      <w:lang w:eastAsia="en-US"/>
    </w:rPr>
  </w:style>
  <w:style w:type="character" w:customStyle="1" w:styleId="20">
    <w:name w:val="Заголовок 2 Знак"/>
    <w:link w:val="2"/>
    <w:rsid w:val="002A35B8"/>
    <w:rPr>
      <w:rFonts w:ascii="Cambria" w:eastAsia="Times New Roman" w:hAnsi="Cambria" w:cs="Times New Roman"/>
      <w:b/>
      <w:bCs/>
      <w:i/>
      <w:iCs/>
      <w:sz w:val="28"/>
      <w:szCs w:val="28"/>
      <w:lang w:eastAsia="en-US"/>
    </w:rPr>
  </w:style>
  <w:style w:type="paragraph" w:styleId="a9">
    <w:name w:val="No Spacing"/>
    <w:uiPriority w:val="99"/>
    <w:qFormat/>
    <w:rsid w:val="00795E8A"/>
    <w:rPr>
      <w:rFonts w:cs="Calibri"/>
      <w:sz w:val="22"/>
      <w:szCs w:val="22"/>
      <w:lang w:eastAsia="en-US"/>
    </w:rPr>
  </w:style>
  <w:style w:type="paragraph" w:styleId="aa">
    <w:name w:val="List Paragraph"/>
    <w:basedOn w:val="a"/>
    <w:uiPriority w:val="34"/>
    <w:qFormat/>
    <w:rsid w:val="00D20241"/>
    <w:pPr>
      <w:ind w:left="720"/>
      <w:contextualSpacing/>
    </w:pPr>
  </w:style>
  <w:style w:type="paragraph" w:customStyle="1" w:styleId="10">
    <w:name w:val="Обычный1"/>
    <w:rsid w:val="0084356A"/>
    <w:rPr>
      <w:rFonts w:ascii="Times New Roman" w:eastAsia="Times New Roman" w:hAnsi="Times New Roman"/>
      <w:sz w:val="24"/>
      <w:lang w:eastAsia="ru-RU"/>
    </w:rPr>
  </w:style>
  <w:style w:type="paragraph" w:customStyle="1" w:styleId="21">
    <w:name w:val="Обычный2"/>
    <w:rsid w:val="0084356A"/>
    <w:rPr>
      <w:rFonts w:ascii="Times New Roman" w:eastAsia="Times New Roman" w:hAnsi="Times New Roman"/>
      <w:sz w:val="24"/>
      <w:lang w:eastAsia="ru-RU"/>
    </w:rPr>
  </w:style>
  <w:style w:type="paragraph" w:styleId="ab">
    <w:name w:val="header"/>
    <w:basedOn w:val="a"/>
    <w:link w:val="ac"/>
    <w:uiPriority w:val="99"/>
    <w:unhideWhenUsed/>
    <w:rsid w:val="008435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84356A"/>
    <w:rPr>
      <w:rFonts w:ascii="Times New Roman" w:eastAsia="Times New Roman" w:hAnsi="Times New Roman"/>
      <w:sz w:val="24"/>
      <w:szCs w:val="24"/>
      <w:lang w:eastAsia="ru-RU"/>
    </w:rPr>
  </w:style>
  <w:style w:type="paragraph" w:styleId="ad">
    <w:name w:val="footer"/>
    <w:basedOn w:val="a"/>
    <w:link w:val="ae"/>
    <w:uiPriority w:val="99"/>
    <w:unhideWhenUsed/>
    <w:rsid w:val="008435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84356A"/>
    <w:rPr>
      <w:rFonts w:ascii="Times New Roman" w:eastAsia="Times New Roman" w:hAnsi="Times New Roman"/>
      <w:sz w:val="24"/>
      <w:szCs w:val="24"/>
      <w:lang w:eastAsia="ru-RU"/>
    </w:rPr>
  </w:style>
  <w:style w:type="paragraph" w:customStyle="1" w:styleId="ConsPlusNormal">
    <w:name w:val="ConsPlusNormal"/>
    <w:rsid w:val="0084356A"/>
    <w:pPr>
      <w:widowControl w:val="0"/>
      <w:autoSpaceDE w:val="0"/>
      <w:autoSpaceDN w:val="0"/>
      <w:adjustRightInd w:val="0"/>
    </w:pPr>
    <w:rPr>
      <w:rFonts w:ascii="Arial" w:eastAsia="Times New Roman" w:hAnsi="Arial" w:cs="Arial"/>
      <w:lang w:eastAsia="zh-CN"/>
    </w:rPr>
  </w:style>
  <w:style w:type="table" w:styleId="af">
    <w:name w:val="Table Grid"/>
    <w:basedOn w:val="a1"/>
    <w:uiPriority w:val="59"/>
    <w:locked/>
    <w:rsid w:val="0084356A"/>
    <w:rPr>
      <w:rFonts w:eastAsia="SimSu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
    <w:rsid w:val="00843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locked/>
    <w:rsid w:val="0084356A"/>
    <w:rPr>
      <w:b/>
      <w:bCs/>
    </w:rPr>
  </w:style>
  <w:style w:type="character" w:styleId="af1">
    <w:name w:val="FollowedHyperlink"/>
    <w:uiPriority w:val="99"/>
    <w:semiHidden/>
    <w:unhideWhenUsed/>
    <w:rsid w:val="0084356A"/>
    <w:rPr>
      <w:color w:val="800080"/>
      <w:u w:val="single"/>
    </w:rPr>
  </w:style>
  <w:style w:type="paragraph" w:customStyle="1" w:styleId="11">
    <w:name w:val="Знак Знак Знак1"/>
    <w:basedOn w:val="a"/>
    <w:uiPriority w:val="99"/>
    <w:rsid w:val="0084356A"/>
    <w:pPr>
      <w:spacing w:after="160" w:line="240" w:lineRule="exact"/>
    </w:pPr>
    <w:rPr>
      <w:rFonts w:ascii="Verdana" w:eastAsia="Times New Roman" w:hAnsi="Verdana" w:cs="Verdana"/>
      <w:sz w:val="20"/>
      <w:szCs w:val="20"/>
      <w:lang w:val="en-US"/>
    </w:rPr>
  </w:style>
  <w:style w:type="paragraph" w:customStyle="1" w:styleId="formattext">
    <w:name w:val="formattext"/>
    <w:basedOn w:val="a"/>
    <w:rsid w:val="0084356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f2">
    <w:name w:val="Название предприятия"/>
    <w:basedOn w:val="a"/>
    <w:next w:val="af3"/>
    <w:rsid w:val="0084356A"/>
    <w:pPr>
      <w:spacing w:before="100" w:after="600" w:line="600" w:lineRule="atLeast"/>
      <w:ind w:left="840" w:right="-360"/>
    </w:pPr>
    <w:rPr>
      <w:rFonts w:ascii="Times New Roman" w:eastAsia="Times New Roman" w:hAnsi="Times New Roman" w:cs="Times New Roman"/>
      <w:spacing w:val="-34"/>
      <w:sz w:val="60"/>
      <w:szCs w:val="20"/>
      <w:lang w:bidi="he-IL"/>
    </w:rPr>
  </w:style>
  <w:style w:type="paragraph" w:styleId="af3">
    <w:name w:val="Date"/>
    <w:basedOn w:val="a"/>
    <w:next w:val="a"/>
    <w:link w:val="af4"/>
    <w:uiPriority w:val="99"/>
    <w:semiHidden/>
    <w:unhideWhenUsed/>
    <w:rsid w:val="0084356A"/>
    <w:pPr>
      <w:spacing w:after="0" w:line="240" w:lineRule="auto"/>
    </w:pPr>
    <w:rPr>
      <w:rFonts w:ascii="Times New Roman" w:eastAsia="Times New Roman" w:hAnsi="Times New Roman" w:cs="Times New Roman"/>
      <w:sz w:val="24"/>
      <w:szCs w:val="24"/>
    </w:rPr>
  </w:style>
  <w:style w:type="character" w:customStyle="1" w:styleId="af4">
    <w:name w:val="Дата Знак"/>
    <w:basedOn w:val="a0"/>
    <w:link w:val="af3"/>
    <w:uiPriority w:val="99"/>
    <w:semiHidden/>
    <w:rsid w:val="0084356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5570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ipikpp@rambler.ru" TargetMode="External"/><Relationship Id="rId11" Type="http://schemas.openxmlformats.org/officeDocument/2006/relationships/chart" Target="charts/chart5.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90;&#1072;&#1073;&#1083;&#1080;&#1094;&#1099;%20&#1090;&#1086;&#1084;%202%20&#1058;&#1091;&#1085;&#1075;&#1086;&#1082;&#1086;&#1095;&#1077;&#1085;&#1089;&#1082;&#1080;&#108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6;&#1040;&#1049;&#1054;&#1053;&#1067;%20&#1053;&#1040;%20&#1042;&#1067;&#1055;&#1059;&#1057;&#1050;\&#1063;&#1048;&#1058;&#1048;&#1053;&#1057;&#1050;&#1048;&#1045;%20-%202008\&#1050;&#1040;&#1051;&#1040;&#1056;&#1057;&#1050;&#1048;&#1049;\&#1058;&#1045;&#1050;&#1057;&#1058;\&#1076;&#1080;&#1072;&#1075;&#1088;&#1072;&#1084;&#1084;&#1099;%20&#1090;&#1086;&#1084;%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Динамика изменения естественного прироста (убыли) населения</a:t>
            </a:r>
          </a:p>
        </c:rich>
      </c:tx>
    </c:title>
    <c:view3D>
      <c:rAngAx val="1"/>
    </c:view3D>
    <c:floor>
      <c:spPr>
        <a:solidFill>
          <a:sysClr val="window" lastClr="FFFFFF">
            <a:lumMod val="95000"/>
          </a:sys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'ест.убыль прирост'!$A$1:$O$1</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'ест.убыль прирост'!$A$2:$O$2</c:f>
              <c:numCache>
                <c:formatCode>General</c:formatCode>
                <c:ptCount val="15"/>
                <c:pt idx="0">
                  <c:v>164</c:v>
                </c:pt>
                <c:pt idx="1">
                  <c:v>82</c:v>
                </c:pt>
                <c:pt idx="2">
                  <c:v>69</c:v>
                </c:pt>
                <c:pt idx="3">
                  <c:v>72</c:v>
                </c:pt>
                <c:pt idx="4">
                  <c:v>58</c:v>
                </c:pt>
                <c:pt idx="5">
                  <c:v>89</c:v>
                </c:pt>
                <c:pt idx="6">
                  <c:v>49</c:v>
                </c:pt>
                <c:pt idx="7">
                  <c:v>37</c:v>
                </c:pt>
                <c:pt idx="8">
                  <c:v>52</c:v>
                </c:pt>
                <c:pt idx="9">
                  <c:v>40</c:v>
                </c:pt>
                <c:pt idx="10">
                  <c:v>58</c:v>
                </c:pt>
                <c:pt idx="11">
                  <c:v>44</c:v>
                </c:pt>
                <c:pt idx="12">
                  <c:v>33</c:v>
                </c:pt>
                <c:pt idx="13">
                  <c:v>20</c:v>
                </c:pt>
                <c:pt idx="14">
                  <c:v>57</c:v>
                </c:pt>
              </c:numCache>
            </c:numRef>
          </c:val>
        </c:ser>
        <c:shape val="box"/>
        <c:axId val="120038528"/>
        <c:axId val="120047104"/>
        <c:axId val="0"/>
      </c:bar3DChart>
      <c:catAx>
        <c:axId val="120038528"/>
        <c:scaling>
          <c:orientation val="minMax"/>
        </c:scaling>
        <c:axPos val="b"/>
        <c:title>
          <c:tx>
            <c:rich>
              <a:bodyPr/>
              <a:lstStyle/>
              <a:p>
                <a:pPr>
                  <a:defRPr sz="1100"/>
                </a:pPr>
                <a:r>
                  <a:rPr lang="ru-RU" sz="1100"/>
                  <a:t>годы</a:t>
                </a:r>
              </a:p>
            </c:rich>
          </c:tx>
        </c:title>
        <c:numFmt formatCode="General" sourceLinked="1"/>
        <c:majorTickMark val="none"/>
        <c:tickLblPos val="low"/>
        <c:crossAx val="120047104"/>
        <c:crosses val="autoZero"/>
        <c:auto val="1"/>
        <c:lblAlgn val="ctr"/>
        <c:lblOffset val="100"/>
      </c:catAx>
      <c:valAx>
        <c:axId val="120047104"/>
        <c:scaling>
          <c:orientation val="minMax"/>
        </c:scaling>
        <c:axPos val="l"/>
        <c:majorGridlines/>
        <c:title>
          <c:tx>
            <c:rich>
              <a:bodyPr/>
              <a:lstStyle/>
              <a:p>
                <a:pPr>
                  <a:defRPr sz="1100"/>
                </a:pPr>
                <a:r>
                  <a:rPr lang="ru-RU" sz="1100"/>
                  <a:t>человек</a:t>
                </a:r>
              </a:p>
            </c:rich>
          </c:tx>
        </c:title>
        <c:numFmt formatCode="General" sourceLinked="1"/>
        <c:tickLblPos val="nextTo"/>
        <c:crossAx val="120038528"/>
        <c:crosses val="autoZero"/>
        <c:crossBetween val="between"/>
      </c:valAx>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родившихся</a:t>
            </a:r>
          </a:p>
        </c:rich>
      </c:tx>
    </c:title>
    <c:view3D>
      <c:rAngAx val="1"/>
    </c:view3D>
    <c:floor>
      <c:spPr>
        <a:solidFill>
          <a:sysClr val="window" lastClr="FFFFFF">
            <a:lumMod val="95000"/>
          </a:sys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'число родивш'!$A$1:$O$1</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'число родивш'!$A$2:$O$2</c:f>
              <c:numCache>
                <c:formatCode>General</c:formatCode>
                <c:ptCount val="15"/>
                <c:pt idx="0">
                  <c:v>257</c:v>
                </c:pt>
                <c:pt idx="1">
                  <c:v>186</c:v>
                </c:pt>
                <c:pt idx="2">
                  <c:v>177</c:v>
                </c:pt>
                <c:pt idx="3">
                  <c:v>150</c:v>
                </c:pt>
                <c:pt idx="4">
                  <c:v>145</c:v>
                </c:pt>
                <c:pt idx="5">
                  <c:v>145</c:v>
                </c:pt>
                <c:pt idx="6">
                  <c:v>122</c:v>
                </c:pt>
                <c:pt idx="7">
                  <c:v>106</c:v>
                </c:pt>
                <c:pt idx="8">
                  <c:v>125</c:v>
                </c:pt>
                <c:pt idx="9">
                  <c:v>146</c:v>
                </c:pt>
                <c:pt idx="10">
                  <c:v>142</c:v>
                </c:pt>
                <c:pt idx="11">
                  <c:v>154</c:v>
                </c:pt>
                <c:pt idx="12">
                  <c:v>142</c:v>
                </c:pt>
                <c:pt idx="13">
                  <c:v>135</c:v>
                </c:pt>
                <c:pt idx="14">
                  <c:v>154</c:v>
                </c:pt>
              </c:numCache>
            </c:numRef>
          </c:val>
        </c:ser>
        <c:shape val="box"/>
        <c:axId val="55838976"/>
        <c:axId val="102760832"/>
        <c:axId val="0"/>
      </c:bar3DChart>
      <c:catAx>
        <c:axId val="55838976"/>
        <c:scaling>
          <c:orientation val="minMax"/>
        </c:scaling>
        <c:axPos val="b"/>
        <c:title>
          <c:tx>
            <c:rich>
              <a:bodyPr/>
              <a:lstStyle/>
              <a:p>
                <a:pPr>
                  <a:defRPr sz="1100"/>
                </a:pPr>
                <a:r>
                  <a:rPr lang="ru-RU" sz="1100"/>
                  <a:t>годы</a:t>
                </a:r>
              </a:p>
            </c:rich>
          </c:tx>
        </c:title>
        <c:numFmt formatCode="General" sourceLinked="1"/>
        <c:majorTickMark val="none"/>
        <c:tickLblPos val="nextTo"/>
        <c:crossAx val="102760832"/>
        <c:crosses val="autoZero"/>
        <c:auto val="1"/>
        <c:lblAlgn val="ctr"/>
        <c:lblOffset val="100"/>
      </c:catAx>
      <c:valAx>
        <c:axId val="102760832"/>
        <c:scaling>
          <c:orientation val="minMax"/>
        </c:scaling>
        <c:axPos val="l"/>
        <c:majorGridlines/>
        <c:title>
          <c:tx>
            <c:rich>
              <a:bodyPr/>
              <a:lstStyle/>
              <a:p>
                <a:pPr>
                  <a:defRPr sz="1100"/>
                </a:pPr>
                <a:r>
                  <a:rPr lang="ru-RU" sz="1100"/>
                  <a:t>человек</a:t>
                </a:r>
              </a:p>
              <a:p>
                <a:pPr>
                  <a:defRPr sz="1100"/>
                </a:pPr>
                <a:endParaRPr lang="ru-RU" sz="1100"/>
              </a:p>
            </c:rich>
          </c:tx>
        </c:title>
        <c:numFmt formatCode="General" sourceLinked="1"/>
        <c:tickLblPos val="nextTo"/>
        <c:crossAx val="55838976"/>
        <c:crosses val="autoZero"/>
        <c:crossBetween val="between"/>
      </c:valAx>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умерших</a:t>
            </a:r>
          </a:p>
        </c:rich>
      </c:tx>
    </c:title>
    <c:view3D>
      <c:rAngAx val="1"/>
    </c:view3D>
    <c:floor>
      <c:spPr>
        <a:solidFill>
          <a:sysClr val="window" lastClr="FFFFFF">
            <a:lumMod val="95000"/>
          </a:sys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'число умерших'!$A$1:$O$1</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'число умерших'!$A$2:$O$2</c:f>
              <c:numCache>
                <c:formatCode>General</c:formatCode>
                <c:ptCount val="15"/>
                <c:pt idx="0">
                  <c:v>93</c:v>
                </c:pt>
                <c:pt idx="1">
                  <c:v>104</c:v>
                </c:pt>
                <c:pt idx="2">
                  <c:v>108</c:v>
                </c:pt>
                <c:pt idx="3">
                  <c:v>78</c:v>
                </c:pt>
                <c:pt idx="4">
                  <c:v>87</c:v>
                </c:pt>
                <c:pt idx="5">
                  <c:v>56</c:v>
                </c:pt>
                <c:pt idx="6">
                  <c:v>73</c:v>
                </c:pt>
                <c:pt idx="7">
                  <c:v>69</c:v>
                </c:pt>
                <c:pt idx="8">
                  <c:v>73</c:v>
                </c:pt>
                <c:pt idx="9">
                  <c:v>106</c:v>
                </c:pt>
                <c:pt idx="10">
                  <c:v>84</c:v>
                </c:pt>
                <c:pt idx="11">
                  <c:v>110</c:v>
                </c:pt>
                <c:pt idx="12">
                  <c:v>109</c:v>
                </c:pt>
                <c:pt idx="13">
                  <c:v>115</c:v>
                </c:pt>
                <c:pt idx="14">
                  <c:v>97</c:v>
                </c:pt>
              </c:numCache>
            </c:numRef>
          </c:val>
        </c:ser>
        <c:shape val="box"/>
        <c:axId val="102809984"/>
        <c:axId val="102811904"/>
        <c:axId val="0"/>
      </c:bar3DChart>
      <c:catAx>
        <c:axId val="102809984"/>
        <c:scaling>
          <c:orientation val="minMax"/>
        </c:scaling>
        <c:axPos val="b"/>
        <c:title>
          <c:tx>
            <c:rich>
              <a:bodyPr/>
              <a:lstStyle/>
              <a:p>
                <a:pPr>
                  <a:defRPr sz="1100"/>
                </a:pPr>
                <a:r>
                  <a:rPr lang="ru-RU" sz="1100"/>
                  <a:t>годы</a:t>
                </a:r>
              </a:p>
            </c:rich>
          </c:tx>
        </c:title>
        <c:numFmt formatCode="General" sourceLinked="1"/>
        <c:majorTickMark val="none"/>
        <c:tickLblPos val="nextTo"/>
        <c:crossAx val="102811904"/>
        <c:crosses val="autoZero"/>
        <c:auto val="1"/>
        <c:lblAlgn val="ctr"/>
        <c:lblOffset val="100"/>
      </c:catAx>
      <c:valAx>
        <c:axId val="102811904"/>
        <c:scaling>
          <c:orientation val="minMax"/>
        </c:scaling>
        <c:axPos val="l"/>
        <c:majorGridlines>
          <c:spPr>
            <a:ln>
              <a:solidFill>
                <a:srgbClr val="1F497D">
                  <a:lumMod val="75000"/>
                </a:srgbClr>
              </a:solidFill>
            </a:ln>
          </c:spPr>
        </c:majorGridlines>
        <c:title>
          <c:tx>
            <c:rich>
              <a:bodyPr/>
              <a:lstStyle/>
              <a:p>
                <a:pPr>
                  <a:defRPr sz="1100"/>
                </a:pPr>
                <a:r>
                  <a:rPr lang="ru-RU" sz="1100"/>
                  <a:t>человек</a:t>
                </a:r>
              </a:p>
            </c:rich>
          </c:tx>
        </c:title>
        <c:numFmt formatCode="General" sourceLinked="1"/>
        <c:tickLblPos val="nextTo"/>
        <c:crossAx val="102809984"/>
        <c:crosses val="autoZero"/>
        <c:crossBetween val="between"/>
      </c:valAx>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населения по основным возрастным группам</a:t>
            </a:r>
          </a:p>
        </c:rich>
      </c:tx>
    </c:title>
    <c:view3D>
      <c:rAngAx val="1"/>
    </c:view3D>
    <c:sideWall>
      <c:spPr>
        <a:solidFill>
          <a:schemeClr val="bg1">
            <a:lumMod val="95000"/>
          </a:schemeClr>
        </a:solidFill>
      </c:spPr>
    </c:sideWall>
    <c:backWall>
      <c:spPr>
        <a:solidFill>
          <a:schemeClr val="bg1">
            <a:lumMod val="95000"/>
          </a:schemeClr>
        </a:solidFill>
      </c:spPr>
    </c:backWall>
    <c:plotArea>
      <c:layout>
        <c:manualLayout>
          <c:layoutTarget val="inner"/>
          <c:xMode val="edge"/>
          <c:yMode val="edge"/>
          <c:x val="0.14339129483814539"/>
          <c:y val="0.25130796150481244"/>
          <c:w val="0.55938648293963256"/>
          <c:h val="0.47236840186643386"/>
        </c:manualLayout>
      </c:layout>
      <c:bar3DChart>
        <c:barDir val="col"/>
        <c:grouping val="clustered"/>
        <c:ser>
          <c:idx val="0"/>
          <c:order val="0"/>
          <c:tx>
            <c:strRef>
              <c:f>'изм числ по группам возр.'!$A$2</c:f>
              <c:strCache>
                <c:ptCount val="1"/>
                <c:pt idx="0">
                  <c:v>Моложе трудоспособного </c:v>
                </c:pt>
              </c:strCache>
            </c:strRef>
          </c:tx>
          <c:cat>
            <c:numRef>
              <c:f>'изм числ по группам возр.'!$B$1:$M$1</c:f>
              <c:numCache>
                <c:formatCode>General</c:formatCode>
                <c:ptCount val="12"/>
                <c:pt idx="0">
                  <c:v>1996</c:v>
                </c:pt>
                <c:pt idx="1">
                  <c:v>1997</c:v>
                </c:pt>
                <c:pt idx="2">
                  <c:v>1998</c:v>
                </c:pt>
                <c:pt idx="3">
                  <c:v>1999</c:v>
                </c:pt>
                <c:pt idx="4">
                  <c:v>2000</c:v>
                </c:pt>
                <c:pt idx="5">
                  <c:v>2001</c:v>
                </c:pt>
                <c:pt idx="6">
                  <c:v>2002</c:v>
                </c:pt>
                <c:pt idx="7">
                  <c:v>2003</c:v>
                </c:pt>
                <c:pt idx="8">
                  <c:v>2004</c:v>
                </c:pt>
                <c:pt idx="9">
                  <c:v>2005</c:v>
                </c:pt>
                <c:pt idx="10">
                  <c:v>2006</c:v>
                </c:pt>
                <c:pt idx="11">
                  <c:v>2007</c:v>
                </c:pt>
              </c:numCache>
            </c:numRef>
          </c:cat>
          <c:val>
            <c:numRef>
              <c:f>'изм числ по группам возр.'!$B$2:$M$2</c:f>
              <c:numCache>
                <c:formatCode>General</c:formatCode>
                <c:ptCount val="12"/>
                <c:pt idx="0">
                  <c:v>30.7</c:v>
                </c:pt>
                <c:pt idx="1">
                  <c:v>29.6</c:v>
                </c:pt>
                <c:pt idx="6">
                  <c:v>23.2</c:v>
                </c:pt>
                <c:pt idx="7">
                  <c:v>22</c:v>
                </c:pt>
                <c:pt idx="11">
                  <c:v>22.2</c:v>
                </c:pt>
              </c:numCache>
            </c:numRef>
          </c:val>
        </c:ser>
        <c:ser>
          <c:idx val="1"/>
          <c:order val="1"/>
          <c:tx>
            <c:strRef>
              <c:f>'изм числ по группам возр.'!$A$3</c:f>
              <c:strCache>
                <c:ptCount val="1"/>
                <c:pt idx="0">
                  <c:v>Трудоспособного</c:v>
                </c:pt>
              </c:strCache>
            </c:strRef>
          </c:tx>
          <c:cat>
            <c:numRef>
              <c:f>'изм числ по группам возр.'!$B$1:$M$1</c:f>
              <c:numCache>
                <c:formatCode>General</c:formatCode>
                <c:ptCount val="12"/>
                <c:pt idx="0">
                  <c:v>1996</c:v>
                </c:pt>
                <c:pt idx="1">
                  <c:v>1997</c:v>
                </c:pt>
                <c:pt idx="2">
                  <c:v>1998</c:v>
                </c:pt>
                <c:pt idx="3">
                  <c:v>1999</c:v>
                </c:pt>
                <c:pt idx="4">
                  <c:v>2000</c:v>
                </c:pt>
                <c:pt idx="5">
                  <c:v>2001</c:v>
                </c:pt>
                <c:pt idx="6">
                  <c:v>2002</c:v>
                </c:pt>
                <c:pt idx="7">
                  <c:v>2003</c:v>
                </c:pt>
                <c:pt idx="8">
                  <c:v>2004</c:v>
                </c:pt>
                <c:pt idx="9">
                  <c:v>2005</c:v>
                </c:pt>
                <c:pt idx="10">
                  <c:v>2006</c:v>
                </c:pt>
                <c:pt idx="11">
                  <c:v>2007</c:v>
                </c:pt>
              </c:numCache>
            </c:numRef>
          </c:cat>
          <c:val>
            <c:numRef>
              <c:f>'изм числ по группам возр.'!$B$3:$M$3</c:f>
              <c:numCache>
                <c:formatCode>General</c:formatCode>
                <c:ptCount val="12"/>
                <c:pt idx="0">
                  <c:v>54.6</c:v>
                </c:pt>
                <c:pt idx="1">
                  <c:v>55.8</c:v>
                </c:pt>
                <c:pt idx="6">
                  <c:v>61.1</c:v>
                </c:pt>
                <c:pt idx="7">
                  <c:v>62.4</c:v>
                </c:pt>
                <c:pt idx="11">
                  <c:v>69.099999999999994</c:v>
                </c:pt>
              </c:numCache>
            </c:numRef>
          </c:val>
        </c:ser>
        <c:ser>
          <c:idx val="2"/>
          <c:order val="2"/>
          <c:tx>
            <c:strRef>
              <c:f>'изм числ по группам возр.'!$A$4</c:f>
              <c:strCache>
                <c:ptCount val="1"/>
                <c:pt idx="0">
                  <c:v>Старше трудоспособного</c:v>
                </c:pt>
              </c:strCache>
            </c:strRef>
          </c:tx>
          <c:cat>
            <c:numRef>
              <c:f>'изм числ по группам возр.'!$B$1:$M$1</c:f>
              <c:numCache>
                <c:formatCode>General</c:formatCode>
                <c:ptCount val="12"/>
                <c:pt idx="0">
                  <c:v>1996</c:v>
                </c:pt>
                <c:pt idx="1">
                  <c:v>1997</c:v>
                </c:pt>
                <c:pt idx="2">
                  <c:v>1998</c:v>
                </c:pt>
                <c:pt idx="3">
                  <c:v>1999</c:v>
                </c:pt>
                <c:pt idx="4">
                  <c:v>2000</c:v>
                </c:pt>
                <c:pt idx="5">
                  <c:v>2001</c:v>
                </c:pt>
                <c:pt idx="6">
                  <c:v>2002</c:v>
                </c:pt>
                <c:pt idx="7">
                  <c:v>2003</c:v>
                </c:pt>
                <c:pt idx="8">
                  <c:v>2004</c:v>
                </c:pt>
                <c:pt idx="9">
                  <c:v>2005</c:v>
                </c:pt>
                <c:pt idx="10">
                  <c:v>2006</c:v>
                </c:pt>
                <c:pt idx="11">
                  <c:v>2007</c:v>
                </c:pt>
              </c:numCache>
            </c:numRef>
          </c:cat>
          <c:val>
            <c:numRef>
              <c:f>'изм числ по группам возр.'!$B$4:$M$4</c:f>
              <c:numCache>
                <c:formatCode>General</c:formatCode>
                <c:ptCount val="12"/>
                <c:pt idx="0">
                  <c:v>14.7</c:v>
                </c:pt>
                <c:pt idx="1">
                  <c:v>14.6</c:v>
                </c:pt>
                <c:pt idx="6">
                  <c:v>15.7</c:v>
                </c:pt>
                <c:pt idx="7">
                  <c:v>15.6</c:v>
                </c:pt>
                <c:pt idx="11">
                  <c:v>9.1</c:v>
                </c:pt>
              </c:numCache>
            </c:numRef>
          </c:val>
        </c:ser>
        <c:shape val="box"/>
        <c:axId val="108872832"/>
        <c:axId val="108874752"/>
        <c:axId val="0"/>
      </c:bar3DChart>
      <c:catAx>
        <c:axId val="108872832"/>
        <c:scaling>
          <c:orientation val="minMax"/>
        </c:scaling>
        <c:axPos val="b"/>
        <c:title>
          <c:tx>
            <c:rich>
              <a:bodyPr/>
              <a:lstStyle/>
              <a:p>
                <a:pPr>
                  <a:defRPr/>
                </a:pPr>
                <a:r>
                  <a:rPr lang="ru-RU"/>
                  <a:t>годы</a:t>
                </a:r>
              </a:p>
            </c:rich>
          </c:tx>
        </c:title>
        <c:numFmt formatCode="General" sourceLinked="1"/>
        <c:majorTickMark val="none"/>
        <c:tickLblPos val="nextTo"/>
        <c:crossAx val="108874752"/>
        <c:crosses val="autoZero"/>
        <c:auto val="1"/>
        <c:lblAlgn val="ctr"/>
        <c:lblOffset val="100"/>
      </c:catAx>
      <c:valAx>
        <c:axId val="108874752"/>
        <c:scaling>
          <c:orientation val="minMax"/>
        </c:scaling>
        <c:axPos val="l"/>
        <c:majorGridlines/>
        <c:title>
          <c:tx>
            <c:rich>
              <a:bodyPr/>
              <a:lstStyle/>
              <a:p>
                <a:pPr>
                  <a:defRPr/>
                </a:pPr>
                <a:r>
                  <a:rPr lang="ru-RU"/>
                  <a:t>% к общей численности</a:t>
                </a:r>
              </a:p>
            </c:rich>
          </c:tx>
        </c:title>
        <c:numFmt formatCode="General" sourceLinked="1"/>
        <c:tickLblPos val="nextTo"/>
        <c:crossAx val="108872832"/>
        <c:crosses val="autoZero"/>
        <c:crossBetween val="between"/>
      </c:valAx>
    </c:plotArea>
    <c:legend>
      <c:legendPos val="r"/>
      <c:layout>
        <c:manualLayout>
          <c:xMode val="edge"/>
          <c:yMode val="edge"/>
          <c:x val="0.72044575678040323"/>
          <c:y val="0.2835126859142616"/>
          <c:w val="0.25733202099737534"/>
          <c:h val="0.40971055701370662"/>
        </c:manualLayout>
      </c:layout>
      <c:txPr>
        <a:bodyPr/>
        <a:lstStyle/>
        <a:p>
          <a:pPr>
            <a:defRPr sz="1000"/>
          </a:pPr>
          <a:endParaRPr lang="ru-RU"/>
        </a:p>
      </c:txPr>
    </c:legend>
    <c:plotVisOnly val="1"/>
  </c:chart>
  <c:spPr>
    <a:solidFill>
      <a:schemeClr val="accent1">
        <a:lumMod val="20000"/>
        <a:lumOff val="80000"/>
      </a:schemeClr>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пенсионеров</a:t>
            </a:r>
          </a:p>
        </c:rich>
      </c:tx>
    </c:title>
    <c:view3D>
      <c:rAngAx val="1"/>
    </c:view3D>
    <c:floor>
      <c:spPr>
        <a:solidFill>
          <a:schemeClr val="bg1">
            <a:lumMod val="95000"/>
          </a:scheme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'числ пенсионеров'!$A$1:$O$1</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'числ пенсионеров'!$A$2:$O$2</c:f>
              <c:numCache>
                <c:formatCode>General</c:formatCode>
                <c:ptCount val="15"/>
                <c:pt idx="0">
                  <c:v>1089</c:v>
                </c:pt>
                <c:pt idx="1">
                  <c:v>1162</c:v>
                </c:pt>
                <c:pt idx="2">
                  <c:v>1242</c:v>
                </c:pt>
                <c:pt idx="3">
                  <c:v>1372</c:v>
                </c:pt>
                <c:pt idx="4">
                  <c:v>1612</c:v>
                </c:pt>
                <c:pt idx="5">
                  <c:v>1765</c:v>
                </c:pt>
                <c:pt idx="6">
                  <c:v>1781</c:v>
                </c:pt>
                <c:pt idx="7">
                  <c:v>1634</c:v>
                </c:pt>
                <c:pt idx="8">
                  <c:v>1675</c:v>
                </c:pt>
                <c:pt idx="9">
                  <c:v>1751</c:v>
                </c:pt>
                <c:pt idx="10">
                  <c:v>1780</c:v>
                </c:pt>
                <c:pt idx="11">
                  <c:v>1885</c:v>
                </c:pt>
                <c:pt idx="12">
                  <c:v>1951</c:v>
                </c:pt>
                <c:pt idx="13">
                  <c:v>2029</c:v>
                </c:pt>
                <c:pt idx="14">
                  <c:v>2017</c:v>
                </c:pt>
              </c:numCache>
            </c:numRef>
          </c:val>
        </c:ser>
        <c:shape val="box"/>
        <c:axId val="108886272"/>
        <c:axId val="108888448"/>
        <c:axId val="0"/>
      </c:bar3DChart>
      <c:catAx>
        <c:axId val="108886272"/>
        <c:scaling>
          <c:orientation val="minMax"/>
        </c:scaling>
        <c:axPos val="b"/>
        <c:title>
          <c:tx>
            <c:rich>
              <a:bodyPr/>
              <a:lstStyle/>
              <a:p>
                <a:pPr>
                  <a:defRPr sz="1100"/>
                </a:pPr>
                <a:r>
                  <a:rPr lang="ru-RU" sz="1100"/>
                  <a:t>годы</a:t>
                </a:r>
              </a:p>
            </c:rich>
          </c:tx>
        </c:title>
        <c:numFmt formatCode="General" sourceLinked="1"/>
        <c:majorTickMark val="none"/>
        <c:tickLblPos val="nextTo"/>
        <c:crossAx val="108888448"/>
        <c:crosses val="autoZero"/>
        <c:auto val="1"/>
        <c:lblAlgn val="ctr"/>
        <c:lblOffset val="100"/>
      </c:catAx>
      <c:valAx>
        <c:axId val="108888448"/>
        <c:scaling>
          <c:orientation val="minMax"/>
        </c:scaling>
        <c:axPos val="l"/>
        <c:majorGridlines/>
        <c:title>
          <c:tx>
            <c:rich>
              <a:bodyPr/>
              <a:lstStyle/>
              <a:p>
                <a:pPr>
                  <a:defRPr sz="1100"/>
                </a:pPr>
                <a:r>
                  <a:rPr lang="ru-RU" sz="1100"/>
                  <a:t>человек</a:t>
                </a:r>
              </a:p>
            </c:rich>
          </c:tx>
        </c:title>
        <c:numFmt formatCode="General" sourceLinked="1"/>
        <c:tickLblPos val="nextTo"/>
        <c:crossAx val="108886272"/>
        <c:crosses val="autoZero"/>
        <c:crossBetween val="between"/>
      </c:valAx>
      <c:spPr>
        <a:solidFill>
          <a:schemeClr val="accent1">
            <a:lumMod val="20000"/>
            <a:lumOff val="80000"/>
          </a:schemeClr>
        </a:solidFill>
      </c:spPr>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sz="1400"/>
            </a:pPr>
            <a:r>
              <a:rPr lang="ru-RU" sz="1400"/>
              <a:t>Динамика изменения численности работников, занятых в экономике</a:t>
            </a:r>
          </a:p>
        </c:rich>
      </c:tx>
    </c:title>
    <c:view3D>
      <c:rAngAx val="1"/>
    </c:view3D>
    <c:floor>
      <c:spPr>
        <a:solidFill>
          <a:sysClr val="window" lastClr="FFFFFF">
            <a:lumMod val="95000"/>
          </a:sys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'занятых в эке'!$A$1:$O$1</c:f>
              <c:numCache>
                <c:formatCode>General</c:formatCode>
                <c:ptCount val="1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numCache>
            </c:numRef>
          </c:cat>
          <c:val>
            <c:numRef>
              <c:f>'занятых в эке'!$A$2:$O$2</c:f>
              <c:numCache>
                <c:formatCode>General</c:formatCode>
                <c:ptCount val="15"/>
                <c:pt idx="0">
                  <c:v>5.9</c:v>
                </c:pt>
                <c:pt idx="1">
                  <c:v>4.7</c:v>
                </c:pt>
                <c:pt idx="2">
                  <c:v>4.0999999999999996</c:v>
                </c:pt>
                <c:pt idx="3">
                  <c:v>3.4</c:v>
                </c:pt>
                <c:pt idx="4">
                  <c:v>3.2</c:v>
                </c:pt>
                <c:pt idx="5">
                  <c:v>3.2</c:v>
                </c:pt>
                <c:pt idx="6">
                  <c:v>2.5</c:v>
                </c:pt>
                <c:pt idx="7">
                  <c:v>2.2000000000000002</c:v>
                </c:pt>
                <c:pt idx="8">
                  <c:v>1.7</c:v>
                </c:pt>
                <c:pt idx="9">
                  <c:v>1.8</c:v>
                </c:pt>
                <c:pt idx="10">
                  <c:v>1.7</c:v>
                </c:pt>
                <c:pt idx="11">
                  <c:v>1.3</c:v>
                </c:pt>
                <c:pt idx="12">
                  <c:v>1.8</c:v>
                </c:pt>
                <c:pt idx="13">
                  <c:v>2.6</c:v>
                </c:pt>
                <c:pt idx="14">
                  <c:v>3.2</c:v>
                </c:pt>
              </c:numCache>
            </c:numRef>
          </c:val>
        </c:ser>
        <c:shape val="box"/>
        <c:axId val="108953984"/>
        <c:axId val="108955904"/>
        <c:axId val="0"/>
      </c:bar3DChart>
      <c:catAx>
        <c:axId val="108953984"/>
        <c:scaling>
          <c:orientation val="minMax"/>
        </c:scaling>
        <c:axPos val="b"/>
        <c:title>
          <c:tx>
            <c:rich>
              <a:bodyPr/>
              <a:lstStyle/>
              <a:p>
                <a:pPr>
                  <a:defRPr/>
                </a:pPr>
                <a:r>
                  <a:rPr lang="ru-RU"/>
                  <a:t>годы</a:t>
                </a:r>
              </a:p>
            </c:rich>
          </c:tx>
        </c:title>
        <c:numFmt formatCode="General" sourceLinked="1"/>
        <c:majorTickMark val="none"/>
        <c:tickLblPos val="nextTo"/>
        <c:crossAx val="108955904"/>
        <c:crosses val="autoZero"/>
        <c:auto val="1"/>
        <c:lblAlgn val="ctr"/>
        <c:lblOffset val="100"/>
      </c:catAx>
      <c:valAx>
        <c:axId val="108955904"/>
        <c:scaling>
          <c:orientation val="minMax"/>
        </c:scaling>
        <c:axPos val="l"/>
        <c:majorGridlines/>
        <c:title>
          <c:tx>
            <c:rich>
              <a:bodyPr/>
              <a:lstStyle/>
              <a:p>
                <a:pPr>
                  <a:defRPr/>
                </a:pPr>
                <a:r>
                  <a:rPr lang="ru-RU"/>
                  <a:t>тыс. чел. </a:t>
                </a:r>
              </a:p>
            </c:rich>
          </c:tx>
        </c:title>
        <c:numFmt formatCode="General" sourceLinked="1"/>
        <c:tickLblPos val="nextTo"/>
        <c:crossAx val="108953984"/>
        <c:crosses val="autoZero"/>
        <c:crossBetween val="between"/>
      </c:valAx>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Динамика изменения численности безработных</a:t>
            </a:r>
          </a:p>
        </c:rich>
      </c:tx>
    </c:title>
    <c:view3D>
      <c:rAngAx val="1"/>
    </c:view3D>
    <c:floor>
      <c:spPr>
        <a:solidFill>
          <a:sysClr val="window" lastClr="FFFFFF">
            <a:lumMod val="95000"/>
          </a:sysClr>
        </a:solidFill>
      </c:spPr>
    </c:floor>
    <c:sideWall>
      <c:spPr>
        <a:solidFill>
          <a:schemeClr val="bg1">
            <a:lumMod val="95000"/>
          </a:schemeClr>
        </a:solidFill>
      </c:spPr>
    </c:sideWall>
    <c:backWall>
      <c:spPr>
        <a:solidFill>
          <a:schemeClr val="bg1">
            <a:lumMod val="95000"/>
          </a:schemeClr>
        </a:solidFill>
      </c:spPr>
    </c:backWall>
    <c:plotArea>
      <c:layout/>
      <c:bar3DChart>
        <c:barDir val="col"/>
        <c:grouping val="clustered"/>
        <c:ser>
          <c:idx val="0"/>
          <c:order val="0"/>
          <c:cat>
            <c:numRef>
              <c:f>'числ безраб'!$A$1:$L$1</c:f>
              <c:numCache>
                <c:formatCode>General</c:formatCode>
                <c:ptCount val="12"/>
                <c:pt idx="0">
                  <c:v>1995</c:v>
                </c:pt>
                <c:pt idx="1">
                  <c:v>1996</c:v>
                </c:pt>
                <c:pt idx="2">
                  <c:v>1997</c:v>
                </c:pt>
                <c:pt idx="3">
                  <c:v>1998</c:v>
                </c:pt>
                <c:pt idx="4">
                  <c:v>1999</c:v>
                </c:pt>
                <c:pt idx="5">
                  <c:v>2000</c:v>
                </c:pt>
                <c:pt idx="6">
                  <c:v>2001</c:v>
                </c:pt>
                <c:pt idx="7">
                  <c:v>2002</c:v>
                </c:pt>
                <c:pt idx="8">
                  <c:v>2003</c:v>
                </c:pt>
                <c:pt idx="9">
                  <c:v>2004</c:v>
                </c:pt>
                <c:pt idx="10">
                  <c:v>2005</c:v>
                </c:pt>
                <c:pt idx="11">
                  <c:v>2006</c:v>
                </c:pt>
              </c:numCache>
            </c:numRef>
          </c:cat>
          <c:val>
            <c:numRef>
              <c:f>'числ безраб'!$A$2:$L$2</c:f>
              <c:numCache>
                <c:formatCode>General</c:formatCode>
                <c:ptCount val="12"/>
                <c:pt idx="0">
                  <c:v>273</c:v>
                </c:pt>
                <c:pt idx="1">
                  <c:v>384</c:v>
                </c:pt>
                <c:pt idx="2">
                  <c:v>493</c:v>
                </c:pt>
                <c:pt idx="5">
                  <c:v>47</c:v>
                </c:pt>
                <c:pt idx="6">
                  <c:v>167</c:v>
                </c:pt>
                <c:pt idx="7">
                  <c:v>170</c:v>
                </c:pt>
                <c:pt idx="8">
                  <c:v>130</c:v>
                </c:pt>
                <c:pt idx="9">
                  <c:v>106</c:v>
                </c:pt>
                <c:pt idx="10">
                  <c:v>99</c:v>
                </c:pt>
                <c:pt idx="11">
                  <c:v>195</c:v>
                </c:pt>
              </c:numCache>
            </c:numRef>
          </c:val>
        </c:ser>
        <c:shape val="box"/>
        <c:axId val="108931328"/>
        <c:axId val="108999040"/>
        <c:axId val="0"/>
      </c:bar3DChart>
      <c:catAx>
        <c:axId val="108931328"/>
        <c:scaling>
          <c:orientation val="minMax"/>
        </c:scaling>
        <c:axPos val="b"/>
        <c:title>
          <c:tx>
            <c:rich>
              <a:bodyPr/>
              <a:lstStyle/>
              <a:p>
                <a:pPr>
                  <a:defRPr sz="1100"/>
                </a:pPr>
                <a:r>
                  <a:rPr lang="ru-RU" sz="1100"/>
                  <a:t>годы</a:t>
                </a:r>
              </a:p>
            </c:rich>
          </c:tx>
        </c:title>
        <c:numFmt formatCode="General" sourceLinked="1"/>
        <c:majorTickMark val="none"/>
        <c:tickLblPos val="nextTo"/>
        <c:crossAx val="108999040"/>
        <c:crosses val="autoZero"/>
        <c:auto val="1"/>
        <c:lblAlgn val="ctr"/>
        <c:lblOffset val="100"/>
      </c:catAx>
      <c:valAx>
        <c:axId val="108999040"/>
        <c:scaling>
          <c:orientation val="minMax"/>
        </c:scaling>
        <c:axPos val="l"/>
        <c:majorGridlines/>
        <c:title>
          <c:tx>
            <c:rich>
              <a:bodyPr/>
              <a:lstStyle/>
              <a:p>
                <a:pPr>
                  <a:defRPr sz="1100"/>
                </a:pPr>
                <a:r>
                  <a:rPr lang="ru-RU" sz="1100"/>
                  <a:t>человек</a:t>
                </a:r>
              </a:p>
            </c:rich>
          </c:tx>
        </c:title>
        <c:numFmt formatCode="General" sourceLinked="1"/>
        <c:tickLblPos val="nextTo"/>
        <c:crossAx val="108931328"/>
        <c:crosses val="autoZero"/>
        <c:crossBetween val="between"/>
      </c:valAx>
    </c:plotArea>
    <c:plotVisOnly val="1"/>
  </c:chart>
  <c:spPr>
    <a:solidFill>
      <a:srgbClr val="4F81BD">
        <a:lumMod val="20000"/>
        <a:lumOff val="80000"/>
      </a:srgbClr>
    </a:solidFill>
    <a:effectLst>
      <a:outerShdw blurRad="50800" dist="50800" dir="5400000" algn="ctr" rotWithShape="0">
        <a:srgbClr val="000000">
          <a:alpha val="50000"/>
        </a:srgb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1"/>
  <c:chart>
    <c:title>
      <c:tx>
        <c:rich>
          <a:bodyPr rot="0" anchor="t" anchorCtr="0"/>
          <a:lstStyle/>
          <a:p>
            <a:pPr>
              <a:defRPr sz="1300"/>
            </a:pPr>
            <a:r>
              <a:rPr lang="ru-RU" sz="1300"/>
              <a:t>Изменение</a:t>
            </a:r>
            <a:r>
              <a:rPr lang="ru-RU" sz="1300" baseline="0"/>
              <a:t> ч</a:t>
            </a:r>
            <a:r>
              <a:rPr lang="ru-RU" sz="1300"/>
              <a:t>исленности населения Каларского района (с учетом</a:t>
            </a:r>
            <a:r>
              <a:rPr lang="ru-RU" sz="1300" baseline="0"/>
              <a:t> прогнозируемой перспективы на 20 летний период)</a:t>
            </a:r>
          </a:p>
          <a:p>
            <a:pPr>
              <a:defRPr sz="1300"/>
            </a:pPr>
            <a:endParaRPr lang="ru-RU" sz="1300"/>
          </a:p>
        </c:rich>
      </c:tx>
    </c:title>
    <c:plotArea>
      <c:layout>
        <c:manualLayout>
          <c:layoutTarget val="inner"/>
          <c:xMode val="edge"/>
          <c:yMode val="edge"/>
          <c:x val="0.10393340145458944"/>
          <c:y val="0.27714696679864248"/>
          <c:w val="0.62957804892709024"/>
          <c:h val="0.47055236739475503"/>
        </c:manualLayout>
      </c:layout>
      <c:lineChart>
        <c:grouping val="standard"/>
        <c:ser>
          <c:idx val="0"/>
          <c:order val="0"/>
          <c:tx>
            <c:v>чел.</c:v>
          </c:tx>
          <c:trendline>
            <c:trendlineType val="linear"/>
            <c:forward val="20"/>
            <c:dispEq val="1"/>
            <c:trendlineLbl>
              <c:numFmt formatCode="General" sourceLinked="0"/>
            </c:trendlineLbl>
          </c:trendline>
          <c:cat>
            <c:numRef>
              <c:f>числ.нас!$A$1:$L$1</c:f>
              <c:numCache>
                <c:formatCode>General</c:formatCode>
                <c:ptCount val="12"/>
                <c:pt idx="0">
                  <c:v>1996</c:v>
                </c:pt>
                <c:pt idx="1">
                  <c:v>1997</c:v>
                </c:pt>
                <c:pt idx="2">
                  <c:v>1998</c:v>
                </c:pt>
                <c:pt idx="3">
                  <c:v>1999</c:v>
                </c:pt>
                <c:pt idx="4">
                  <c:v>2000</c:v>
                </c:pt>
                <c:pt idx="5">
                  <c:v>2001</c:v>
                </c:pt>
                <c:pt idx="6">
                  <c:v>2002</c:v>
                </c:pt>
                <c:pt idx="7">
                  <c:v>2003</c:v>
                </c:pt>
                <c:pt idx="8">
                  <c:v>2004</c:v>
                </c:pt>
                <c:pt idx="9">
                  <c:v>2005</c:v>
                </c:pt>
                <c:pt idx="10">
                  <c:v>2006</c:v>
                </c:pt>
                <c:pt idx="11">
                  <c:v>2007</c:v>
                </c:pt>
              </c:numCache>
            </c:numRef>
          </c:cat>
          <c:val>
            <c:numRef>
              <c:f>числ.нас!$A$2:$L$2</c:f>
              <c:numCache>
                <c:formatCode>General</c:formatCode>
                <c:ptCount val="12"/>
                <c:pt idx="0">
                  <c:v>13.6</c:v>
                </c:pt>
                <c:pt idx="1">
                  <c:v>13</c:v>
                </c:pt>
                <c:pt idx="2">
                  <c:v>12.6</c:v>
                </c:pt>
                <c:pt idx="3">
                  <c:v>12.6</c:v>
                </c:pt>
                <c:pt idx="4">
                  <c:v>12.6</c:v>
                </c:pt>
                <c:pt idx="5">
                  <c:v>12.8</c:v>
                </c:pt>
                <c:pt idx="6">
                  <c:v>12.9</c:v>
                </c:pt>
                <c:pt idx="7">
                  <c:v>12.9</c:v>
                </c:pt>
                <c:pt idx="8">
                  <c:v>9.7000000000000011</c:v>
                </c:pt>
                <c:pt idx="9">
                  <c:v>9.7000000000000011</c:v>
                </c:pt>
                <c:pt idx="10">
                  <c:v>9.7000000000000011</c:v>
                </c:pt>
                <c:pt idx="11">
                  <c:v>9.7000000000000011</c:v>
                </c:pt>
              </c:numCache>
            </c:numRef>
          </c:val>
        </c:ser>
        <c:marker val="1"/>
        <c:axId val="119747328"/>
        <c:axId val="119749248"/>
      </c:lineChart>
      <c:catAx>
        <c:axId val="119747328"/>
        <c:scaling>
          <c:orientation val="minMax"/>
        </c:scaling>
        <c:axPos val="b"/>
        <c:title>
          <c:tx>
            <c:rich>
              <a:bodyPr/>
              <a:lstStyle/>
              <a:p>
                <a:pPr>
                  <a:defRPr sz="1100"/>
                </a:pPr>
                <a:r>
                  <a:rPr lang="ru-RU" sz="1100"/>
                  <a:t>годы</a:t>
                </a:r>
              </a:p>
            </c:rich>
          </c:tx>
        </c:title>
        <c:numFmt formatCode="General" sourceLinked="1"/>
        <c:majorTickMark val="none"/>
        <c:tickLblPos val="nextTo"/>
        <c:crossAx val="119749248"/>
        <c:crosses val="autoZero"/>
        <c:auto val="1"/>
        <c:lblAlgn val="ctr"/>
        <c:lblOffset val="100"/>
      </c:catAx>
      <c:valAx>
        <c:axId val="119749248"/>
        <c:scaling>
          <c:orientation val="minMax"/>
        </c:scaling>
        <c:axPos val="l"/>
        <c:majorGridlines/>
        <c:title>
          <c:tx>
            <c:rich>
              <a:bodyPr/>
              <a:lstStyle/>
              <a:p>
                <a:pPr>
                  <a:defRPr sz="1100"/>
                </a:pPr>
                <a:r>
                  <a:rPr lang="ru-RU" sz="1100"/>
                  <a:t>население, тыс. чел.</a:t>
                </a:r>
              </a:p>
            </c:rich>
          </c:tx>
        </c:title>
        <c:numFmt formatCode="General" sourceLinked="1"/>
        <c:tickLblPos val="nextTo"/>
        <c:crossAx val="119747328"/>
        <c:crosses val="autoZero"/>
        <c:crossBetween val="between"/>
      </c:valAx>
      <c:spPr>
        <a:solidFill>
          <a:schemeClr val="bg1">
            <a:lumMod val="95000"/>
          </a:schemeClr>
        </a:solidFill>
      </c:spPr>
    </c:plotArea>
    <c:legend>
      <c:legendPos val="r"/>
      <c:layout>
        <c:manualLayout>
          <c:xMode val="edge"/>
          <c:yMode val="edge"/>
          <c:x val="0.72792144225215238"/>
          <c:y val="0.56838827349971199"/>
          <c:w val="0.25681147964612533"/>
          <c:h val="0.14016245010793804"/>
        </c:manualLayout>
      </c:layout>
    </c:legend>
    <c:plotVisOnly val="1"/>
  </c:chart>
  <c:spPr>
    <a:solidFill>
      <a:srgbClr val="4F81BD">
        <a:lumMod val="20000"/>
        <a:lumOff val="80000"/>
        <a:alpha val="80000"/>
      </a:srgbClr>
    </a:solidFill>
    <a:effectLst>
      <a:outerShdw blurRad="50800" dist="50800" dir="5400000" algn="ctr" rotWithShape="0">
        <a:srgbClr val="000000">
          <a:alpha val="50000"/>
        </a:srgbClr>
      </a:outerShdw>
    </a:effectLst>
    <a:scene3d>
      <a:camera prst="orthographicFront"/>
      <a:lightRig rig="threePt" dir="t"/>
    </a:scene3d>
    <a:sp3d prstMaterial="meta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8061</Words>
  <Characters>64070</Characters>
  <Application>Microsoft Office Word</Application>
  <DocSecurity>0</DocSecurity>
  <Lines>533</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klimova</cp:lastModifiedBy>
  <cp:revision>5</cp:revision>
  <cp:lastPrinted>2017-04-28T02:46:00Z</cp:lastPrinted>
  <dcterms:created xsi:type="dcterms:W3CDTF">2018-11-30T06:10:00Z</dcterms:created>
  <dcterms:modified xsi:type="dcterms:W3CDTF">2018-12-21T00:42:00Z</dcterms:modified>
</cp:coreProperties>
</file>