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B0" w:rsidRDefault="00E760B0" w:rsidP="00E760B0">
      <w:pPr>
        <w:pStyle w:val="a8"/>
      </w:pPr>
      <w:r>
        <w:rPr>
          <w:noProof/>
        </w:rPr>
        <w:drawing>
          <wp:inline distT="0" distB="0" distL="0" distR="0">
            <wp:extent cx="694690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B0" w:rsidRPr="003573C9" w:rsidRDefault="00E760B0" w:rsidP="00E760B0">
      <w:pPr>
        <w:pStyle w:val="a8"/>
        <w:rPr>
          <w:sz w:val="28"/>
        </w:rPr>
      </w:pPr>
    </w:p>
    <w:p w:rsidR="00E760B0" w:rsidRDefault="00E760B0" w:rsidP="00206EBB">
      <w:pPr>
        <w:ind w:left="-720"/>
        <w:jc w:val="center"/>
        <w:rPr>
          <w:b/>
          <w:sz w:val="36"/>
          <w:szCs w:val="36"/>
        </w:rPr>
      </w:pPr>
      <w:r w:rsidRPr="00B14934">
        <w:rPr>
          <w:b/>
          <w:sz w:val="36"/>
          <w:szCs w:val="36"/>
        </w:rPr>
        <w:t>Администрация муниципального района «Каларский район»</w:t>
      </w:r>
    </w:p>
    <w:p w:rsidR="00E760B0" w:rsidRPr="00F347F8" w:rsidRDefault="00E760B0" w:rsidP="00E760B0">
      <w:pPr>
        <w:ind w:left="-720"/>
        <w:jc w:val="center"/>
        <w:rPr>
          <w:b/>
          <w:sz w:val="28"/>
          <w:szCs w:val="36"/>
        </w:rPr>
      </w:pPr>
    </w:p>
    <w:p w:rsidR="00E760B0" w:rsidRDefault="00E760B0" w:rsidP="00E76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760B0" w:rsidRPr="00E247BB" w:rsidRDefault="00E760B0" w:rsidP="00E760B0">
      <w:pPr>
        <w:widowControl w:val="0"/>
        <w:tabs>
          <w:tab w:val="left" w:pos="4195"/>
        </w:tabs>
        <w:autoSpaceDE w:val="0"/>
        <w:autoSpaceDN w:val="0"/>
        <w:adjustRightInd w:val="0"/>
        <w:ind w:firstLine="376"/>
        <w:jc w:val="center"/>
        <w:rPr>
          <w:sz w:val="28"/>
          <w:szCs w:val="28"/>
        </w:rPr>
      </w:pPr>
    </w:p>
    <w:p w:rsidR="00E760B0" w:rsidRPr="00B844E8" w:rsidRDefault="00E760B0" w:rsidP="002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60B0">
        <w:rPr>
          <w:bCs/>
          <w:sz w:val="28"/>
          <w:szCs w:val="28"/>
        </w:rPr>
        <w:t>2</w:t>
      </w:r>
      <w:r w:rsidR="00E82130">
        <w:rPr>
          <w:bCs/>
          <w:sz w:val="28"/>
          <w:szCs w:val="28"/>
        </w:rPr>
        <w:t>2</w:t>
      </w:r>
      <w:r w:rsidRPr="00E760B0">
        <w:rPr>
          <w:bCs/>
          <w:sz w:val="28"/>
          <w:szCs w:val="28"/>
        </w:rPr>
        <w:t xml:space="preserve"> июня 2020 года</w:t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</w:r>
      <w:r w:rsidR="00206EBB">
        <w:rPr>
          <w:bCs/>
          <w:sz w:val="28"/>
          <w:szCs w:val="28"/>
        </w:rPr>
        <w:tab/>
        <w:t xml:space="preserve">  </w:t>
      </w:r>
      <w:r w:rsidRPr="00E760B0">
        <w:rPr>
          <w:bCs/>
          <w:sz w:val="28"/>
          <w:szCs w:val="28"/>
        </w:rPr>
        <w:t>№</w:t>
      </w:r>
      <w:r w:rsidR="00B95BB5">
        <w:rPr>
          <w:bCs/>
          <w:sz w:val="28"/>
          <w:szCs w:val="28"/>
        </w:rPr>
        <w:t xml:space="preserve"> 277</w:t>
      </w:r>
    </w:p>
    <w:p w:rsidR="00E760B0" w:rsidRPr="003573C9" w:rsidRDefault="00206EBB" w:rsidP="00E760B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proofErr w:type="gramStart"/>
      <w:r>
        <w:rPr>
          <w:b/>
          <w:sz w:val="32"/>
          <w:szCs w:val="28"/>
        </w:rPr>
        <w:t>с</w:t>
      </w:r>
      <w:proofErr w:type="gramEnd"/>
      <w:r>
        <w:rPr>
          <w:b/>
          <w:sz w:val="32"/>
          <w:szCs w:val="28"/>
        </w:rPr>
        <w:t xml:space="preserve">. </w:t>
      </w:r>
      <w:r w:rsidR="00E760B0" w:rsidRPr="003573C9">
        <w:rPr>
          <w:b/>
          <w:sz w:val="32"/>
          <w:szCs w:val="28"/>
        </w:rPr>
        <w:t>Чара</w:t>
      </w:r>
    </w:p>
    <w:p w:rsidR="00AD2BFA" w:rsidRPr="00B844E8" w:rsidRDefault="00AD2BFA" w:rsidP="00206E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B53105">
        <w:rPr>
          <w:b/>
          <w:bCs/>
          <w:sz w:val="28"/>
          <w:szCs w:val="28"/>
        </w:rPr>
        <w:t>проведении</w:t>
      </w:r>
      <w:r w:rsidR="005F5B29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164887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E760B0">
        <w:rPr>
          <w:b/>
          <w:bCs/>
          <w:sz w:val="28"/>
          <w:szCs w:val="28"/>
        </w:rPr>
        <w:t>муниципального района «Каларский район»</w:t>
      </w:r>
      <w:r w:rsidR="00164887">
        <w:rPr>
          <w:b/>
          <w:bCs/>
          <w:i/>
          <w:sz w:val="28"/>
          <w:szCs w:val="28"/>
        </w:rPr>
        <w:t xml:space="preserve"> </w:t>
      </w:r>
    </w:p>
    <w:p w:rsidR="009E5E85" w:rsidRPr="00B844E8" w:rsidRDefault="009E5E85" w:rsidP="00206E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E85" w:rsidRPr="00B844E8" w:rsidRDefault="004E1688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В соответствии </w:t>
      </w:r>
      <w:r w:rsidR="009C5043">
        <w:rPr>
          <w:sz w:val="28"/>
          <w:szCs w:val="28"/>
        </w:rPr>
        <w:t xml:space="preserve">с пунктом 6 </w:t>
      </w:r>
      <w:r w:rsidR="005F5B29" w:rsidRPr="00B844E8">
        <w:rPr>
          <w:sz w:val="28"/>
          <w:szCs w:val="28"/>
        </w:rPr>
        <w:t>По</w:t>
      </w:r>
      <w:r w:rsidR="005F5B29">
        <w:rPr>
          <w:sz w:val="28"/>
          <w:szCs w:val="28"/>
        </w:rPr>
        <w:t>ряд</w:t>
      </w:r>
      <w:r w:rsidR="005F5B29" w:rsidRPr="00B844E8">
        <w:rPr>
          <w:sz w:val="28"/>
          <w:szCs w:val="28"/>
        </w:rPr>
        <w:t>к</w:t>
      </w:r>
      <w:r w:rsidR="009C5043">
        <w:rPr>
          <w:sz w:val="28"/>
          <w:szCs w:val="28"/>
        </w:rPr>
        <w:t>а</w:t>
      </w:r>
      <w:r w:rsidR="005F5B29" w:rsidRPr="00B844E8">
        <w:rPr>
          <w:sz w:val="28"/>
          <w:szCs w:val="28"/>
        </w:rPr>
        <w:t xml:space="preserve"> проведения в 2020 году</w:t>
      </w:r>
      <w:r w:rsidR="005F5B29" w:rsidRPr="00B844E8">
        <w:rPr>
          <w:bCs/>
          <w:sz w:val="28"/>
          <w:szCs w:val="28"/>
        </w:rPr>
        <w:t xml:space="preserve"> общественного обсуждения </w:t>
      </w:r>
      <w:r w:rsidR="005F5B29" w:rsidRPr="00B844E8">
        <w:rPr>
          <w:sz w:val="28"/>
          <w:szCs w:val="28"/>
        </w:rPr>
        <w:t xml:space="preserve">по выбору направлений, подлежащих включению </w:t>
      </w:r>
      <w:proofErr w:type="gramStart"/>
      <w:r w:rsidR="005F5B29" w:rsidRPr="00B844E8">
        <w:rPr>
          <w:sz w:val="28"/>
          <w:szCs w:val="28"/>
        </w:rPr>
        <w:t>в</w:t>
      </w:r>
      <w:proofErr w:type="gramEnd"/>
      <w:r w:rsidR="005F5B29" w:rsidRPr="00B844E8">
        <w:rPr>
          <w:sz w:val="28"/>
          <w:szCs w:val="28"/>
        </w:rPr>
        <w:t xml:space="preserve"> первоочередном </w:t>
      </w:r>
      <w:proofErr w:type="gramStart"/>
      <w:r w:rsidR="005F5B29" w:rsidRPr="00B844E8">
        <w:rPr>
          <w:sz w:val="28"/>
          <w:szCs w:val="28"/>
        </w:rPr>
        <w:t>порядке</w:t>
      </w:r>
      <w:proofErr w:type="gramEnd"/>
      <w:r w:rsidR="005F5B29" w:rsidRPr="00B844E8">
        <w:rPr>
          <w:sz w:val="28"/>
          <w:szCs w:val="28"/>
        </w:rPr>
        <w:t xml:space="preserve"> в муниципальные программы в 2020-2021 годах, на территории </w:t>
      </w:r>
      <w:r w:rsidR="00E760B0">
        <w:rPr>
          <w:sz w:val="28"/>
          <w:szCs w:val="28"/>
        </w:rPr>
        <w:t>муниципального района «Каларский район»</w:t>
      </w:r>
      <w:r w:rsidR="005F5B29">
        <w:rPr>
          <w:sz w:val="28"/>
          <w:szCs w:val="28"/>
        </w:rPr>
        <w:t>, утвержденн</w:t>
      </w:r>
      <w:r w:rsidR="009C5043">
        <w:rPr>
          <w:sz w:val="28"/>
          <w:szCs w:val="28"/>
        </w:rPr>
        <w:t>ого</w:t>
      </w:r>
      <w:r w:rsidR="005F5B29">
        <w:rPr>
          <w:sz w:val="28"/>
          <w:szCs w:val="28"/>
        </w:rPr>
        <w:t xml:space="preserve"> постановлением администрации </w:t>
      </w:r>
      <w:r w:rsidR="00B95BB5">
        <w:rPr>
          <w:sz w:val="28"/>
          <w:szCs w:val="28"/>
        </w:rPr>
        <w:t>муниципального района «Каларский район» от 19 июня 2020г. № 276</w:t>
      </w:r>
      <w:r w:rsidR="005F5B29">
        <w:rPr>
          <w:bCs/>
          <w:sz w:val="28"/>
          <w:szCs w:val="28"/>
        </w:rPr>
        <w:t xml:space="preserve">, </w:t>
      </w:r>
      <w:r w:rsidR="00B95BB5">
        <w:rPr>
          <w:bCs/>
          <w:sz w:val="28"/>
          <w:szCs w:val="28"/>
        </w:rPr>
        <w:t xml:space="preserve">администрация муниципального района «Каларский район» </w:t>
      </w:r>
      <w:r w:rsidR="00857B9F" w:rsidRPr="00B844E8">
        <w:rPr>
          <w:sz w:val="28"/>
          <w:szCs w:val="28"/>
        </w:rPr>
        <w:t>постановля</w:t>
      </w:r>
      <w:r w:rsidR="00B95BB5">
        <w:rPr>
          <w:sz w:val="28"/>
          <w:szCs w:val="28"/>
        </w:rPr>
        <w:t>ет</w:t>
      </w:r>
      <w:r w:rsidR="009E5E85" w:rsidRPr="00B844E8">
        <w:rPr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Default="00206EBB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105">
        <w:rPr>
          <w:sz w:val="28"/>
          <w:szCs w:val="28"/>
        </w:rPr>
        <w:t xml:space="preserve">Провести </w:t>
      </w:r>
      <w:r w:rsidR="00DE7B4D" w:rsidRPr="00B844E8">
        <w:rPr>
          <w:bCs/>
          <w:sz w:val="28"/>
          <w:szCs w:val="28"/>
        </w:rPr>
        <w:t>общественно</w:t>
      </w:r>
      <w:r w:rsidR="00B53105">
        <w:rPr>
          <w:bCs/>
          <w:sz w:val="28"/>
          <w:szCs w:val="28"/>
        </w:rPr>
        <w:t>е</w:t>
      </w:r>
      <w:r w:rsidR="00DE7B4D" w:rsidRPr="00B844E8">
        <w:rPr>
          <w:bCs/>
          <w:sz w:val="28"/>
          <w:szCs w:val="28"/>
        </w:rPr>
        <w:t xml:space="preserve"> о</w:t>
      </w:r>
      <w:r w:rsidR="00B53105">
        <w:rPr>
          <w:bCs/>
          <w:sz w:val="28"/>
          <w:szCs w:val="28"/>
        </w:rPr>
        <w:t>бсуждение</w:t>
      </w:r>
      <w:r w:rsidR="00DE7B4D" w:rsidRPr="00B844E8">
        <w:rPr>
          <w:bCs/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</w:t>
      </w:r>
      <w:r w:rsidR="00B95BB5" w:rsidRPr="00B95BB5">
        <w:rPr>
          <w:sz w:val="28"/>
          <w:szCs w:val="28"/>
        </w:rPr>
        <w:t xml:space="preserve"> </w:t>
      </w:r>
      <w:r w:rsidR="00B95BB5">
        <w:rPr>
          <w:sz w:val="28"/>
          <w:szCs w:val="28"/>
        </w:rPr>
        <w:t xml:space="preserve">муниципального района «Каларский район» </w:t>
      </w:r>
      <w:r w:rsidR="00E66BD2">
        <w:rPr>
          <w:sz w:val="28"/>
          <w:szCs w:val="28"/>
        </w:rPr>
        <w:t>(далее – общественное обсуждение)</w:t>
      </w:r>
      <w:r w:rsidR="00AD2BFA" w:rsidRPr="00B844E8">
        <w:rPr>
          <w:sz w:val="28"/>
          <w:szCs w:val="28"/>
        </w:rPr>
        <w:t>.</w:t>
      </w:r>
    </w:p>
    <w:p w:rsidR="00B53105" w:rsidRPr="00B844E8" w:rsidRDefault="00206EBB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105">
        <w:rPr>
          <w:sz w:val="28"/>
          <w:szCs w:val="28"/>
        </w:rPr>
        <w:t xml:space="preserve">Утвердить Перечень направлений, </w:t>
      </w:r>
      <w:r w:rsidR="00B53105"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 w:rsidR="00B53105">
        <w:rPr>
          <w:sz w:val="28"/>
          <w:szCs w:val="28"/>
        </w:rPr>
        <w:t>, выносимых на общественное обсуждение</w:t>
      </w:r>
      <w:r w:rsidR="009C5043" w:rsidRPr="009C5043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A716A9">
        <w:rPr>
          <w:sz w:val="28"/>
          <w:szCs w:val="28"/>
        </w:rPr>
        <w:t>(приложение № 1</w:t>
      </w:r>
      <w:r w:rsidR="009C5043">
        <w:rPr>
          <w:sz w:val="28"/>
          <w:szCs w:val="28"/>
        </w:rPr>
        <w:t>)</w:t>
      </w:r>
      <w:r w:rsidR="00B53105">
        <w:rPr>
          <w:sz w:val="28"/>
          <w:szCs w:val="28"/>
        </w:rPr>
        <w:t>.</w:t>
      </w:r>
    </w:p>
    <w:p w:rsidR="00B53105" w:rsidRPr="00E82130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EBB">
        <w:rPr>
          <w:sz w:val="28"/>
          <w:szCs w:val="28"/>
        </w:rPr>
        <w:t xml:space="preserve">. </w:t>
      </w:r>
      <w:r w:rsidR="00E66BD2">
        <w:rPr>
          <w:sz w:val="28"/>
          <w:szCs w:val="28"/>
        </w:rPr>
        <w:t xml:space="preserve">Установить </w:t>
      </w:r>
      <w:r w:rsidR="00B53105">
        <w:rPr>
          <w:sz w:val="28"/>
          <w:szCs w:val="28"/>
        </w:rPr>
        <w:t>период проведения общественного обсуждения</w:t>
      </w:r>
      <w:r w:rsidR="00164887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>«НАРОДНЫЙ БЮДЖЕТ»</w:t>
      </w:r>
      <w:r w:rsidR="00B53105">
        <w:rPr>
          <w:sz w:val="28"/>
          <w:szCs w:val="28"/>
        </w:rPr>
        <w:t xml:space="preserve">: </w:t>
      </w:r>
      <w:r w:rsidR="00325B21">
        <w:rPr>
          <w:sz w:val="28"/>
          <w:szCs w:val="28"/>
        </w:rPr>
        <w:t>с 25</w:t>
      </w:r>
      <w:r w:rsidR="00B53105" w:rsidRPr="00E82130">
        <w:rPr>
          <w:sz w:val="28"/>
          <w:szCs w:val="28"/>
        </w:rPr>
        <w:t xml:space="preserve"> июня по 1 июля 2020 года.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130">
        <w:rPr>
          <w:sz w:val="28"/>
          <w:szCs w:val="28"/>
        </w:rPr>
        <w:t>4</w:t>
      </w:r>
      <w:r w:rsidR="00206EBB">
        <w:rPr>
          <w:sz w:val="28"/>
          <w:szCs w:val="28"/>
        </w:rPr>
        <w:t xml:space="preserve">. </w:t>
      </w:r>
      <w:r w:rsidR="00E66BD2" w:rsidRPr="00E82130">
        <w:rPr>
          <w:sz w:val="28"/>
          <w:szCs w:val="28"/>
        </w:rPr>
        <w:t>Установить</w:t>
      </w:r>
      <w:r w:rsidR="00B53105" w:rsidRPr="00E82130">
        <w:rPr>
          <w:sz w:val="28"/>
          <w:szCs w:val="28"/>
        </w:rPr>
        <w:t xml:space="preserve"> дату проведения голосования </w:t>
      </w:r>
      <w:r w:rsidR="00E66BD2" w:rsidRPr="00E82130">
        <w:rPr>
          <w:sz w:val="28"/>
          <w:szCs w:val="28"/>
        </w:rPr>
        <w:t>по</w:t>
      </w:r>
      <w:r w:rsidR="00B53105" w:rsidRPr="00E82130">
        <w:rPr>
          <w:sz w:val="28"/>
          <w:szCs w:val="28"/>
        </w:rPr>
        <w:t xml:space="preserve"> </w:t>
      </w:r>
      <w:r w:rsidR="00E66BD2" w:rsidRPr="00E82130">
        <w:rPr>
          <w:sz w:val="28"/>
          <w:szCs w:val="28"/>
        </w:rPr>
        <w:t xml:space="preserve">определению </w:t>
      </w:r>
      <w:r w:rsidR="00B53105" w:rsidRPr="00E82130">
        <w:rPr>
          <w:sz w:val="28"/>
          <w:szCs w:val="28"/>
        </w:rPr>
        <w:t xml:space="preserve">результатов общественного обсуждения </w:t>
      </w:r>
      <w:r w:rsidR="00164887" w:rsidRPr="00E82130">
        <w:rPr>
          <w:bCs/>
          <w:sz w:val="28"/>
          <w:szCs w:val="28"/>
        </w:rPr>
        <w:t>«НАРОДНЫЙ БЮДЖЕТ»</w:t>
      </w:r>
      <w:r w:rsidR="00E66BD2" w:rsidRPr="00E82130">
        <w:rPr>
          <w:sz w:val="28"/>
          <w:szCs w:val="28"/>
        </w:rPr>
        <w:t>– 1 июля 2020 года.</w:t>
      </w:r>
    </w:p>
    <w:p w:rsidR="00E66BD2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EBB">
        <w:rPr>
          <w:sz w:val="28"/>
          <w:szCs w:val="28"/>
        </w:rPr>
        <w:t xml:space="preserve">. </w:t>
      </w:r>
      <w:r w:rsidR="00E66BD2"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164887">
        <w:rPr>
          <w:bCs/>
          <w:sz w:val="28"/>
          <w:szCs w:val="28"/>
        </w:rPr>
        <w:t xml:space="preserve"> </w:t>
      </w:r>
      <w:r w:rsidR="00B95BB5">
        <w:rPr>
          <w:sz w:val="28"/>
          <w:szCs w:val="28"/>
        </w:rPr>
        <w:t>в количестве  15</w:t>
      </w:r>
      <w:r w:rsidR="00A716A9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).</w:t>
      </w:r>
    </w:p>
    <w:p w:rsidR="009C5043" w:rsidRDefault="009C5043" w:rsidP="00206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EBB">
        <w:rPr>
          <w:sz w:val="28"/>
          <w:szCs w:val="28"/>
        </w:rPr>
        <w:t xml:space="preserve">. 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 w:rsidR="00E82130">
        <w:rPr>
          <w:sz w:val="28"/>
          <w:szCs w:val="28"/>
        </w:rPr>
        <w:t>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E82130" w:rsidRDefault="00E82130" w:rsidP="00E82130">
      <w:pPr>
        <w:autoSpaceDE w:val="0"/>
        <w:autoSpaceDN w:val="0"/>
        <w:adjustRightInd w:val="0"/>
        <w:rPr>
          <w:sz w:val="28"/>
          <w:szCs w:val="28"/>
        </w:rPr>
      </w:pPr>
    </w:p>
    <w:p w:rsidR="00E82130" w:rsidRDefault="00E82130" w:rsidP="00E82130">
      <w:pPr>
        <w:autoSpaceDE w:val="0"/>
        <w:autoSpaceDN w:val="0"/>
        <w:adjustRightInd w:val="0"/>
        <w:rPr>
          <w:sz w:val="28"/>
          <w:szCs w:val="28"/>
        </w:rPr>
      </w:pPr>
    </w:p>
    <w:p w:rsidR="00206EBB" w:rsidRDefault="009E5E85" w:rsidP="00E82130">
      <w:pPr>
        <w:autoSpaceDE w:val="0"/>
        <w:autoSpaceDN w:val="0"/>
        <w:adjustRightInd w:val="0"/>
        <w:rPr>
          <w:sz w:val="28"/>
          <w:szCs w:val="28"/>
        </w:rPr>
      </w:pPr>
      <w:r w:rsidRPr="00B844E8">
        <w:rPr>
          <w:sz w:val="28"/>
          <w:szCs w:val="28"/>
        </w:rPr>
        <w:t>Глава</w:t>
      </w:r>
      <w:r w:rsidRPr="00B844E8">
        <w:rPr>
          <w:i/>
          <w:sz w:val="28"/>
          <w:szCs w:val="28"/>
        </w:rPr>
        <w:t xml:space="preserve"> </w:t>
      </w:r>
      <w:proofErr w:type="gramStart"/>
      <w:r w:rsidR="00E82130">
        <w:rPr>
          <w:sz w:val="28"/>
          <w:szCs w:val="28"/>
        </w:rPr>
        <w:t>муниципального</w:t>
      </w:r>
      <w:proofErr w:type="gramEnd"/>
      <w:r w:rsidR="00E82130">
        <w:rPr>
          <w:sz w:val="28"/>
          <w:szCs w:val="28"/>
        </w:rPr>
        <w:t xml:space="preserve"> </w:t>
      </w:r>
    </w:p>
    <w:p w:rsidR="00206EBB" w:rsidRDefault="00E82130" w:rsidP="00206E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«Каларский район»</w:t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</w:r>
      <w:r w:rsidR="00206EB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П.В. Романов</w:t>
      </w:r>
      <w:r w:rsidR="00206EBB">
        <w:rPr>
          <w:sz w:val="28"/>
          <w:szCs w:val="28"/>
        </w:rPr>
        <w:br w:type="page"/>
      </w:r>
    </w:p>
    <w:p w:rsidR="00206EBB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EBB">
        <w:rPr>
          <w:sz w:val="28"/>
          <w:szCs w:val="28"/>
        </w:rPr>
        <w:lastRenderedPageBreak/>
        <w:t xml:space="preserve"> Приложение № 1</w:t>
      </w:r>
    </w:p>
    <w:p w:rsidR="00206EBB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AD2BFA" w:rsidRPr="00A716A9" w:rsidRDefault="00A716A9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«Каларский район»</w:t>
      </w:r>
    </w:p>
    <w:p w:rsidR="009E5E85" w:rsidRPr="00B844E8" w:rsidRDefault="009E5E85" w:rsidP="00A716A9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20ED3">
        <w:rPr>
          <w:sz w:val="28"/>
          <w:szCs w:val="28"/>
        </w:rPr>
        <w:t>от 2</w:t>
      </w:r>
      <w:r w:rsidR="00A716A9" w:rsidRPr="00120ED3">
        <w:rPr>
          <w:sz w:val="28"/>
          <w:szCs w:val="28"/>
        </w:rPr>
        <w:t>2</w:t>
      </w:r>
      <w:r w:rsidR="00DE7B4D" w:rsidRPr="00120ED3">
        <w:rPr>
          <w:sz w:val="28"/>
          <w:szCs w:val="28"/>
        </w:rPr>
        <w:t xml:space="preserve"> июня 2020</w:t>
      </w:r>
      <w:r w:rsidRPr="00120ED3">
        <w:rPr>
          <w:sz w:val="28"/>
          <w:szCs w:val="28"/>
        </w:rPr>
        <w:t xml:space="preserve"> г</w:t>
      </w:r>
      <w:r w:rsidR="004E1688" w:rsidRPr="00120ED3">
        <w:rPr>
          <w:sz w:val="28"/>
          <w:szCs w:val="28"/>
        </w:rPr>
        <w:t>ода</w:t>
      </w:r>
      <w:r w:rsidRPr="00120ED3">
        <w:rPr>
          <w:sz w:val="28"/>
          <w:szCs w:val="28"/>
        </w:rPr>
        <w:t xml:space="preserve"> </w:t>
      </w:r>
      <w:r w:rsidR="004E1688" w:rsidRPr="00120ED3">
        <w:rPr>
          <w:sz w:val="28"/>
          <w:szCs w:val="28"/>
        </w:rPr>
        <w:t>№</w:t>
      </w:r>
      <w:r w:rsidR="00A716A9">
        <w:rPr>
          <w:sz w:val="28"/>
          <w:szCs w:val="28"/>
        </w:rPr>
        <w:t xml:space="preserve"> 277</w:t>
      </w: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ПЕРЕЧЕНЬ</w:t>
      </w:r>
    </w:p>
    <w:p w:rsidR="009C5043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</w:t>
      </w:r>
      <w:proofErr w:type="gramStart"/>
      <w:r w:rsidRPr="00B844E8">
        <w:rPr>
          <w:b/>
          <w:bCs/>
          <w:sz w:val="28"/>
          <w:szCs w:val="28"/>
        </w:rPr>
        <w:t>первоочередном</w:t>
      </w:r>
      <w:proofErr w:type="gramEnd"/>
      <w:r w:rsidRPr="00B844E8">
        <w:rPr>
          <w:b/>
          <w:bCs/>
          <w:sz w:val="28"/>
          <w:szCs w:val="28"/>
        </w:rPr>
        <w:t xml:space="preserve"> </w:t>
      </w:r>
    </w:p>
    <w:p w:rsidR="009C5043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844E8">
        <w:rPr>
          <w:b/>
          <w:bCs/>
          <w:sz w:val="28"/>
          <w:szCs w:val="28"/>
        </w:rPr>
        <w:t>порядке</w:t>
      </w:r>
      <w:proofErr w:type="gramEnd"/>
      <w:r w:rsidRPr="00B844E8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>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</w:p>
    <w:p w:rsidR="009E5E85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выносимых</w:t>
      </w:r>
      <w:proofErr w:type="gramEnd"/>
      <w:r>
        <w:rPr>
          <w:b/>
          <w:bCs/>
          <w:sz w:val="28"/>
          <w:szCs w:val="28"/>
        </w:rPr>
        <w:t xml:space="preserve"> на общественное обсуждение</w:t>
      </w:r>
    </w:p>
    <w:p w:rsidR="00164887" w:rsidRPr="00164887" w:rsidRDefault="00164887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887">
        <w:rPr>
          <w:b/>
          <w:bCs/>
          <w:sz w:val="28"/>
          <w:szCs w:val="28"/>
        </w:rPr>
        <w:t>«НАРОДНЫЙ БЮДЖЕТ»</w:t>
      </w:r>
    </w:p>
    <w:p w:rsidR="009E5E85" w:rsidRPr="00164887" w:rsidRDefault="009E5E85" w:rsidP="00AD2B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Дорожное хозяйство и развитие транспортной системы</w:t>
      </w:r>
      <w:r w:rsidRPr="00206EBB">
        <w:rPr>
          <w:sz w:val="28"/>
        </w:rPr>
        <w:t xml:space="preserve"> (ремонт и строительство дорог</w:t>
      </w:r>
      <w:r w:rsidRPr="00206EBB">
        <w:rPr>
          <w:color w:val="2D2D2D"/>
          <w:spacing w:val="2"/>
          <w:sz w:val="28"/>
          <w:shd w:val="clear" w:color="auto" w:fill="FFFFFF"/>
        </w:rPr>
        <w:t>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Благоустройство</w:t>
      </w:r>
      <w:r w:rsidRPr="00206EBB">
        <w:rPr>
          <w:sz w:val="28"/>
        </w:rPr>
        <w:t xml:space="preserve"> (</w:t>
      </w:r>
      <w:r w:rsidRPr="00206EBB">
        <w:rPr>
          <w:color w:val="000000"/>
          <w:sz w:val="28"/>
          <w:shd w:val="clear" w:color="auto" w:fill="FFFFFF"/>
        </w:rPr>
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Дорожная и коммунальная техника</w:t>
      </w:r>
      <w:r w:rsidRPr="00206EBB">
        <w:rPr>
          <w:sz w:val="28"/>
        </w:rPr>
        <w:t xml:space="preserve"> (приобретение дорожной и коммунальной техники для нужд муниципального образования)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 xml:space="preserve">Водоснабжение </w:t>
      </w:r>
      <w:r w:rsidRPr="00206EBB">
        <w:rPr>
          <w:sz w:val="28"/>
        </w:rPr>
        <w:t>(повышение качества водоснабжения населения и водоотведения в границах поселений, входящих в состав муниципального образования)</w:t>
      </w:r>
    </w:p>
    <w:p w:rsidR="00A716A9" w:rsidRPr="00206EBB" w:rsidRDefault="00A716A9" w:rsidP="00206EBB">
      <w:pPr>
        <w:pStyle w:val="a7"/>
        <w:ind w:firstLine="709"/>
        <w:jc w:val="both"/>
        <w:rPr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Детские и спортивные площадки</w:t>
      </w:r>
      <w:r w:rsidRPr="00206EBB">
        <w:rPr>
          <w:sz w:val="28"/>
        </w:rPr>
        <w:t xml:space="preserve"> (</w:t>
      </w:r>
      <w:r w:rsidRPr="00206EBB">
        <w:rPr>
          <w:color w:val="000000"/>
          <w:sz w:val="28"/>
          <w:shd w:val="clear" w:color="auto" w:fill="FFFFFF"/>
        </w:rPr>
        <w:t>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</w:t>
      </w:r>
      <w:r w:rsidRPr="00206EBB">
        <w:rPr>
          <w:sz w:val="28"/>
        </w:rPr>
        <w:t>)</w:t>
      </w:r>
    </w:p>
    <w:p w:rsidR="00A716A9" w:rsidRPr="00206EBB" w:rsidRDefault="00A716A9" w:rsidP="00206EBB">
      <w:pPr>
        <w:pStyle w:val="a7"/>
        <w:ind w:firstLine="709"/>
        <w:jc w:val="both"/>
        <w:rPr>
          <w:sz w:val="28"/>
        </w:rPr>
      </w:pPr>
    </w:p>
    <w:p w:rsidR="00A716A9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Экология и окружающая среда</w:t>
      </w:r>
      <w:r w:rsidRPr="00206EBB">
        <w:rPr>
          <w:sz w:val="28"/>
        </w:rPr>
        <w:t xml:space="preserve"> (с</w:t>
      </w:r>
      <w:r w:rsidRPr="00206EBB">
        <w:rPr>
          <w:color w:val="2D2D2D"/>
          <w:spacing w:val="2"/>
          <w:sz w:val="28"/>
        </w:rPr>
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A716A9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Безопасность</w:t>
      </w:r>
      <w:r w:rsidRPr="00206EBB">
        <w:rPr>
          <w:sz w:val="28"/>
        </w:rPr>
        <w:t xml:space="preserve"> (</w:t>
      </w:r>
      <w:r w:rsidRPr="00206EBB">
        <w:rPr>
          <w:color w:val="2D2D2D"/>
          <w:spacing w:val="2"/>
          <w:sz w:val="28"/>
          <w:shd w:val="clear" w:color="auto" w:fill="FFFFFF"/>
        </w:rPr>
        <w:t>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491CD1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t>Содействие развитию малого и среднего предпринимательства</w:t>
      </w:r>
      <w:r w:rsidRPr="00206EBB">
        <w:rPr>
          <w:sz w:val="28"/>
        </w:rPr>
        <w:t xml:space="preserve"> муниципального образования (поддержка</w:t>
      </w:r>
      <w:r w:rsidRPr="00206EBB">
        <w:rPr>
          <w:color w:val="2D2D2D"/>
          <w:spacing w:val="2"/>
          <w:sz w:val="28"/>
          <w:shd w:val="clear" w:color="auto" w:fill="FFFFFF"/>
        </w:rPr>
        <w:t xml:space="preserve"> развития и осуществления предпринимательской деятельности малых и средних предприятий в приоритетных отраслях экономики муниципального образования</w:t>
      </w:r>
      <w:r w:rsidRPr="00206EBB">
        <w:rPr>
          <w:sz w:val="28"/>
        </w:rPr>
        <w:t>)</w:t>
      </w:r>
    </w:p>
    <w:p w:rsidR="00120ED3" w:rsidRPr="00206EBB" w:rsidRDefault="00120ED3" w:rsidP="00206EBB">
      <w:pPr>
        <w:ind w:firstLine="709"/>
        <w:jc w:val="both"/>
        <w:rPr>
          <w:b/>
          <w:sz w:val="28"/>
        </w:rPr>
      </w:pPr>
    </w:p>
    <w:p w:rsidR="00491CD1" w:rsidRPr="00206EBB" w:rsidRDefault="00491CD1" w:rsidP="00206EBB">
      <w:pPr>
        <w:ind w:firstLine="709"/>
        <w:jc w:val="both"/>
        <w:rPr>
          <w:sz w:val="28"/>
        </w:rPr>
      </w:pPr>
      <w:r w:rsidRPr="00206EBB">
        <w:rPr>
          <w:b/>
          <w:sz w:val="28"/>
        </w:rPr>
        <w:lastRenderedPageBreak/>
        <w:t>Образование, Культура, Спорт</w:t>
      </w:r>
      <w:r w:rsidRPr="00206EBB">
        <w:rPr>
          <w:sz w:val="28"/>
        </w:rPr>
        <w:t xml:space="preserve"> (р</w:t>
      </w:r>
      <w:r w:rsidRPr="00206EBB">
        <w:rPr>
          <w:color w:val="2D2D2D"/>
          <w:spacing w:val="2"/>
          <w:sz w:val="28"/>
        </w:rPr>
        <w:t>азвитие дополнительного образования в т.ч. в сфере культуры и спорта; развитие материально-технической базы учреждений образования, культуры и спорта</w:t>
      </w:r>
      <w:r w:rsidRPr="00206EBB">
        <w:rPr>
          <w:sz w:val="28"/>
        </w:rPr>
        <w:t>)</w:t>
      </w:r>
    </w:p>
    <w:p w:rsidR="009C5043" w:rsidRDefault="009C5043" w:rsidP="00120ED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ED3" w:rsidRPr="00206EBB" w:rsidRDefault="00120ED3" w:rsidP="00120E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EBB">
        <w:rPr>
          <w:sz w:val="28"/>
          <w:szCs w:val="28"/>
        </w:rPr>
        <w:lastRenderedPageBreak/>
        <w:t>Приложение № 2</w:t>
      </w:r>
    </w:p>
    <w:p w:rsidR="00206EBB" w:rsidRDefault="00120ED3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20ED3" w:rsidRPr="00A716A9" w:rsidRDefault="00120ED3" w:rsidP="00206E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«Каларский район»</w:t>
      </w:r>
    </w:p>
    <w:p w:rsidR="00120ED3" w:rsidRPr="00B844E8" w:rsidRDefault="00120ED3" w:rsidP="00120ED3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120ED3">
        <w:rPr>
          <w:sz w:val="28"/>
          <w:szCs w:val="28"/>
        </w:rPr>
        <w:t>от 22 июня 2020 года №</w:t>
      </w:r>
      <w:r>
        <w:rPr>
          <w:sz w:val="28"/>
          <w:szCs w:val="28"/>
        </w:rPr>
        <w:t xml:space="preserve"> 277</w:t>
      </w:r>
    </w:p>
    <w:p w:rsidR="00206EBB" w:rsidRDefault="00206EBB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64887" w:rsidRPr="00164887" w:rsidRDefault="001E32E5" w:rsidP="00164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 w:rsidR="00164887">
        <w:rPr>
          <w:b/>
          <w:sz w:val="28"/>
          <w:szCs w:val="28"/>
        </w:rPr>
        <w:t xml:space="preserve"> </w:t>
      </w:r>
      <w:r w:rsidR="00164887" w:rsidRPr="00164887">
        <w:rPr>
          <w:b/>
          <w:bCs/>
          <w:sz w:val="28"/>
          <w:szCs w:val="28"/>
        </w:rPr>
        <w:t>«НАРОДНЫЙ БЮДЖЕТ»</w:t>
      </w:r>
    </w:p>
    <w:p w:rsidR="001E32E5" w:rsidRPr="001E32E5" w:rsidRDefault="001E32E5" w:rsidP="001E3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bCs/>
          <w:sz w:val="28"/>
          <w:szCs w:val="28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4039AC" w:rsidRDefault="004039AC" w:rsidP="004039AC">
      <w:pPr>
        <w:rPr>
          <w:sz w:val="28"/>
          <w:szCs w:val="28"/>
        </w:rPr>
      </w:pPr>
    </w:p>
    <w:p w:rsidR="004039AC" w:rsidRPr="002359F2" w:rsidRDefault="004039AC" w:rsidP="00206EB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359F2">
        <w:rPr>
          <w:b/>
          <w:bCs/>
          <w:sz w:val="28"/>
          <w:szCs w:val="28"/>
        </w:rPr>
        <w:t xml:space="preserve"> Железнодорожный избирательный участок № 1601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2,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</w:t>
      </w:r>
      <w:proofErr w:type="gramStart"/>
      <w:r w:rsidRPr="002359F2">
        <w:rPr>
          <w:sz w:val="28"/>
          <w:szCs w:val="28"/>
        </w:rPr>
        <w:t>Магистральная</w:t>
      </w:r>
      <w:proofErr w:type="gramEnd"/>
      <w:r w:rsidRPr="002359F2">
        <w:rPr>
          <w:sz w:val="28"/>
          <w:szCs w:val="28"/>
        </w:rPr>
        <w:t>, дома № 16, 16а, 18, 19, 20, 20а, 22, 23;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микрорайон Тополек.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359F2">
        <w:rPr>
          <w:b/>
          <w:sz w:val="28"/>
          <w:szCs w:val="28"/>
        </w:rPr>
        <w:t xml:space="preserve"> Школьный избирательный участок № 1602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2,</w:t>
      </w:r>
      <w:r>
        <w:rPr>
          <w:sz w:val="28"/>
          <w:szCs w:val="28"/>
        </w:rPr>
        <w:t xml:space="preserve">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Граница участка: ул. Магистральная,</w:t>
      </w:r>
      <w:r>
        <w:rPr>
          <w:sz w:val="28"/>
          <w:szCs w:val="28"/>
        </w:rPr>
        <w:t xml:space="preserve"> дома № 24, 26, 28, 28а, 29, 30, пр. Дружбы народов.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59F2">
        <w:rPr>
          <w:b/>
          <w:sz w:val="28"/>
          <w:szCs w:val="28"/>
        </w:rPr>
        <w:t xml:space="preserve"> Привокзальный избирательный участок № 1603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</w:t>
      </w:r>
      <w:r>
        <w:rPr>
          <w:sz w:val="28"/>
          <w:szCs w:val="28"/>
        </w:rPr>
        <w:t xml:space="preserve">ния – здание МОУ </w:t>
      </w:r>
      <w:proofErr w:type="spellStart"/>
      <w:r>
        <w:rPr>
          <w:sz w:val="28"/>
          <w:szCs w:val="28"/>
        </w:rPr>
        <w:t>Новочарская</w:t>
      </w:r>
      <w:proofErr w:type="spellEnd"/>
      <w:r>
        <w:rPr>
          <w:sz w:val="28"/>
          <w:szCs w:val="28"/>
        </w:rPr>
        <w:t xml:space="preserve"> СОШ</w:t>
      </w:r>
      <w:r w:rsidRPr="002359F2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, </w:t>
      </w:r>
      <w:r w:rsidRPr="002359F2">
        <w:rPr>
          <w:sz w:val="28"/>
          <w:szCs w:val="28"/>
        </w:rPr>
        <w:t>п.г.т. Новая Чара, ул. Магистральная, 22 «а». Телефон 7-23-82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ул. </w:t>
      </w:r>
      <w:proofErr w:type="gramStart"/>
      <w:r w:rsidRPr="002359F2">
        <w:rPr>
          <w:sz w:val="28"/>
          <w:szCs w:val="28"/>
        </w:rPr>
        <w:t>Магистральная</w:t>
      </w:r>
      <w:proofErr w:type="gramEnd"/>
      <w:r w:rsidRPr="002359F2">
        <w:rPr>
          <w:sz w:val="28"/>
          <w:szCs w:val="28"/>
        </w:rPr>
        <w:t xml:space="preserve">, дома 28б, 32, 34, 35, ул. </w:t>
      </w:r>
      <w:proofErr w:type="spellStart"/>
      <w:r w:rsidRPr="002359F2">
        <w:rPr>
          <w:sz w:val="28"/>
          <w:szCs w:val="28"/>
        </w:rPr>
        <w:t>Молдованова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359F2">
        <w:rPr>
          <w:b/>
          <w:sz w:val="28"/>
          <w:szCs w:val="28"/>
        </w:rPr>
        <w:t xml:space="preserve"> Центральный избирательный участок № 1604</w:t>
      </w:r>
    </w:p>
    <w:p w:rsidR="004039AC" w:rsidRPr="0058749B" w:rsidRDefault="004039AC" w:rsidP="00206EBB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E46C4C">
        <w:rPr>
          <w:sz w:val="28"/>
          <w:szCs w:val="28"/>
        </w:rPr>
        <w:t xml:space="preserve">Место голосования - здание МУДО </w:t>
      </w:r>
      <w:proofErr w:type="spellStart"/>
      <w:r w:rsidRPr="00E46C4C">
        <w:rPr>
          <w:sz w:val="28"/>
          <w:szCs w:val="28"/>
        </w:rPr>
        <w:t>Новочарская</w:t>
      </w:r>
      <w:proofErr w:type="spellEnd"/>
      <w:r w:rsidRPr="00E46C4C">
        <w:rPr>
          <w:sz w:val="28"/>
          <w:szCs w:val="28"/>
        </w:rPr>
        <w:t xml:space="preserve"> ДШИ,</w:t>
      </w:r>
      <w:r>
        <w:rPr>
          <w:sz w:val="28"/>
          <w:szCs w:val="28"/>
        </w:rPr>
        <w:t xml:space="preserve"> </w:t>
      </w:r>
      <w:r w:rsidRPr="00E46C4C">
        <w:rPr>
          <w:sz w:val="28"/>
          <w:szCs w:val="28"/>
        </w:rPr>
        <w:t>п.г.т. Новая Чара, ул. Советская, д. 3 «а»,  Телефон – 23 652</w:t>
      </w:r>
      <w:proofErr w:type="gramEnd"/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>Границы участка: микрорайоны 1 и 2, ул. Мира, пер. Чарский, ул. Подгорная, ул. Советская, ул. Центральная, ул. Школьная, ул. Молодежная, ул. Юбилейная.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359F2">
        <w:rPr>
          <w:b/>
          <w:sz w:val="28"/>
          <w:szCs w:val="28"/>
        </w:rPr>
        <w:t xml:space="preserve"> </w:t>
      </w:r>
      <w:proofErr w:type="spellStart"/>
      <w:r w:rsidRPr="002359F2">
        <w:rPr>
          <w:b/>
          <w:sz w:val="28"/>
          <w:szCs w:val="28"/>
        </w:rPr>
        <w:t>Мехколонновский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1605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Место голосования – здание </w:t>
      </w:r>
      <w:proofErr w:type="spellStart"/>
      <w:r w:rsidRPr="002359F2">
        <w:rPr>
          <w:sz w:val="28"/>
          <w:szCs w:val="28"/>
        </w:rPr>
        <w:t>Каларского</w:t>
      </w:r>
      <w:proofErr w:type="spellEnd"/>
      <w:r w:rsidRPr="002359F2">
        <w:rPr>
          <w:sz w:val="28"/>
          <w:szCs w:val="28"/>
        </w:rPr>
        <w:t xml:space="preserve"> историко-краеведческого музея, п.г.т. Новая Чара, ул. Центральная, 1.</w:t>
      </w:r>
      <w:proofErr w:type="gramEnd"/>
      <w:r w:rsidRPr="002359F2">
        <w:rPr>
          <w:sz w:val="28"/>
          <w:szCs w:val="28"/>
        </w:rPr>
        <w:t xml:space="preserve"> Телефон 23-6-43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Границы участка: 1 линия, 2 линия, ул. </w:t>
      </w:r>
      <w:proofErr w:type="spellStart"/>
      <w:r w:rsidRPr="002359F2">
        <w:rPr>
          <w:sz w:val="28"/>
          <w:szCs w:val="28"/>
        </w:rPr>
        <w:t>Алма-Атинская</w:t>
      </w:r>
      <w:proofErr w:type="spellEnd"/>
      <w:r w:rsidRPr="002359F2">
        <w:rPr>
          <w:sz w:val="28"/>
          <w:szCs w:val="28"/>
        </w:rPr>
        <w:t xml:space="preserve">, ул. Декабристов, ул. Десантная, ул. Железнодорожная, ул. Карагандинская, ул. </w:t>
      </w:r>
      <w:proofErr w:type="spellStart"/>
      <w:r w:rsidRPr="002359F2">
        <w:rPr>
          <w:sz w:val="28"/>
          <w:szCs w:val="28"/>
        </w:rPr>
        <w:t>Кодарская</w:t>
      </w:r>
      <w:proofErr w:type="spellEnd"/>
      <w:r w:rsidRPr="002359F2">
        <w:rPr>
          <w:sz w:val="28"/>
          <w:szCs w:val="28"/>
        </w:rPr>
        <w:t xml:space="preserve">, ул. Лазо, ул. Механизаторов, ул. Павлодарская, ул. Строителей, ул. Юности, новый вагон городок, ул. </w:t>
      </w:r>
      <w:proofErr w:type="spellStart"/>
      <w:r w:rsidRPr="002359F2">
        <w:rPr>
          <w:sz w:val="28"/>
          <w:szCs w:val="28"/>
        </w:rPr>
        <w:t>Умовская</w:t>
      </w:r>
      <w:proofErr w:type="spellEnd"/>
      <w:r w:rsidRPr="002359F2">
        <w:rPr>
          <w:sz w:val="28"/>
          <w:szCs w:val="28"/>
        </w:rPr>
        <w:t xml:space="preserve">, ул. Автомобильная, ул. </w:t>
      </w:r>
      <w:proofErr w:type="spellStart"/>
      <w:r w:rsidRPr="002359F2">
        <w:rPr>
          <w:sz w:val="28"/>
          <w:szCs w:val="28"/>
        </w:rPr>
        <w:t>Автобазовая</w:t>
      </w:r>
      <w:proofErr w:type="spellEnd"/>
      <w:r w:rsidRPr="002359F2">
        <w:rPr>
          <w:sz w:val="28"/>
          <w:szCs w:val="28"/>
        </w:rPr>
        <w:t>, ул. Первопроходцев, д.5.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6.Удоканский избирательный участок № 1606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библиотеки. П. </w:t>
      </w:r>
      <w:proofErr w:type="spellStart"/>
      <w:r w:rsidRPr="002359F2">
        <w:rPr>
          <w:sz w:val="28"/>
          <w:szCs w:val="28"/>
        </w:rPr>
        <w:t>Удокан</w:t>
      </w:r>
      <w:proofErr w:type="spellEnd"/>
      <w:r w:rsidRPr="002359F2">
        <w:rPr>
          <w:sz w:val="28"/>
          <w:szCs w:val="28"/>
        </w:rPr>
        <w:t>, ул. Иркутс</w:t>
      </w:r>
      <w:r>
        <w:rPr>
          <w:sz w:val="28"/>
          <w:szCs w:val="28"/>
        </w:rPr>
        <w:t xml:space="preserve">кая, 6.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территория п. </w:t>
      </w:r>
      <w:proofErr w:type="spellStart"/>
      <w:r w:rsidRPr="002359F2">
        <w:rPr>
          <w:sz w:val="28"/>
          <w:szCs w:val="28"/>
        </w:rPr>
        <w:t>Удокан</w:t>
      </w:r>
      <w:proofErr w:type="spellEnd"/>
      <w:r w:rsidRPr="002359F2">
        <w:rPr>
          <w:sz w:val="28"/>
          <w:szCs w:val="28"/>
        </w:rPr>
        <w:t xml:space="preserve">, метеостанция </w:t>
      </w:r>
      <w:proofErr w:type="gramStart"/>
      <w:r w:rsidRPr="002359F2">
        <w:rPr>
          <w:sz w:val="28"/>
          <w:szCs w:val="28"/>
        </w:rPr>
        <w:t>Большое</w:t>
      </w:r>
      <w:proofErr w:type="gramEnd"/>
      <w:r w:rsidRPr="002359F2">
        <w:rPr>
          <w:sz w:val="28"/>
          <w:szCs w:val="28"/>
        </w:rPr>
        <w:t xml:space="preserve"> </w:t>
      </w:r>
      <w:proofErr w:type="spellStart"/>
      <w:r w:rsidRPr="002359F2">
        <w:rPr>
          <w:sz w:val="28"/>
          <w:szCs w:val="28"/>
        </w:rPr>
        <w:t>Леприндо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7. </w:t>
      </w:r>
      <w:proofErr w:type="spellStart"/>
      <w:r w:rsidRPr="002359F2">
        <w:rPr>
          <w:b/>
          <w:sz w:val="28"/>
          <w:szCs w:val="28"/>
        </w:rPr>
        <w:t>Бамовский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1607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proofErr w:type="spellStart"/>
      <w:r w:rsidRPr="002359F2">
        <w:rPr>
          <w:sz w:val="28"/>
          <w:szCs w:val="28"/>
        </w:rPr>
        <w:t>Каларского</w:t>
      </w:r>
      <w:proofErr w:type="spellEnd"/>
      <w:r w:rsidRPr="002359F2">
        <w:rPr>
          <w:sz w:val="28"/>
          <w:szCs w:val="28"/>
        </w:rPr>
        <w:t xml:space="preserve"> историко-краеведческого музея,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п.г.т. Новая Чара, ул. Центральная, 1. Телефон 23-6-43.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lastRenderedPageBreak/>
        <w:t>Границы участка: ул. Друж</w:t>
      </w:r>
      <w:r>
        <w:rPr>
          <w:sz w:val="28"/>
          <w:szCs w:val="28"/>
        </w:rPr>
        <w:t>бы</w:t>
      </w:r>
      <w:r w:rsidRPr="002359F2">
        <w:rPr>
          <w:sz w:val="28"/>
          <w:szCs w:val="28"/>
        </w:rPr>
        <w:t>, ул. Лесная, ул. Олимпийская, ул. Апрельская, ул. Бамовская, ул. Белорусская, ул. Зеленая, ул. Магистральная № 1, 3, 5, 7, 9, 11, 13, 15, 25, 27, 33.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8. Школьный избирательный участок № 1608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Куандинская</w:t>
      </w:r>
      <w:proofErr w:type="spellEnd"/>
      <w:r>
        <w:rPr>
          <w:sz w:val="28"/>
          <w:szCs w:val="28"/>
        </w:rPr>
        <w:t xml:space="preserve"> СОШИ № 4, </w:t>
      </w:r>
      <w:r w:rsidRPr="002359F2">
        <w:rPr>
          <w:sz w:val="28"/>
          <w:szCs w:val="28"/>
        </w:rPr>
        <w:t xml:space="preserve">п. ст. </w:t>
      </w:r>
      <w:proofErr w:type="spellStart"/>
      <w:r w:rsidRPr="002359F2">
        <w:rPr>
          <w:sz w:val="28"/>
          <w:szCs w:val="28"/>
        </w:rPr>
        <w:t>Куанда</w:t>
      </w:r>
      <w:proofErr w:type="spellEnd"/>
      <w:r w:rsidRPr="002359F2">
        <w:rPr>
          <w:sz w:val="28"/>
          <w:szCs w:val="28"/>
        </w:rPr>
        <w:t xml:space="preserve">, ул. Энтузиастов, 4. </w:t>
      </w:r>
      <w:proofErr w:type="gramStart"/>
      <w:r w:rsidRPr="002359F2">
        <w:rPr>
          <w:sz w:val="28"/>
          <w:szCs w:val="28"/>
        </w:rPr>
        <w:t>Телефон 25-3-23;</w:t>
      </w:r>
      <w:proofErr w:type="gramEnd"/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>Границы избирательного участка: ул. Энтузиасто</w:t>
      </w:r>
      <w:r>
        <w:rPr>
          <w:sz w:val="28"/>
          <w:szCs w:val="28"/>
        </w:rPr>
        <w:t xml:space="preserve">в; </w:t>
      </w:r>
      <w:r w:rsidRPr="00235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Марта; </w:t>
      </w:r>
      <w:r w:rsidRPr="002359F2">
        <w:rPr>
          <w:sz w:val="28"/>
          <w:szCs w:val="28"/>
        </w:rPr>
        <w:t>ул. Гаражная, ул. Железнодорожная, ул. Привокзал</w:t>
      </w:r>
      <w:r>
        <w:rPr>
          <w:sz w:val="28"/>
          <w:szCs w:val="28"/>
        </w:rPr>
        <w:t>ьная, пер. Железнодорожный.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9. Строительный избирательный участок № 1609</w:t>
      </w:r>
    </w:p>
    <w:p w:rsidR="004039AC" w:rsidRPr="002359F2" w:rsidRDefault="004039AC" w:rsidP="00206EBB">
      <w:pPr>
        <w:shd w:val="clear" w:color="auto" w:fill="FFFFFF"/>
        <w:ind w:firstLine="709"/>
        <w:rPr>
          <w:sz w:val="28"/>
          <w:szCs w:val="28"/>
        </w:rPr>
      </w:pPr>
      <w:r w:rsidRPr="00E46C4C">
        <w:rPr>
          <w:sz w:val="28"/>
          <w:szCs w:val="28"/>
        </w:rPr>
        <w:t>Место голосования - здание администрации сельского поселения «</w:t>
      </w:r>
      <w:proofErr w:type="spellStart"/>
      <w:r w:rsidRPr="00E46C4C">
        <w:rPr>
          <w:sz w:val="28"/>
          <w:szCs w:val="28"/>
        </w:rPr>
        <w:t>Куандинское</w:t>
      </w:r>
      <w:proofErr w:type="spellEnd"/>
      <w:r w:rsidRPr="00E46C4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46C4C">
        <w:rPr>
          <w:sz w:val="28"/>
          <w:szCs w:val="28"/>
        </w:rPr>
        <w:t>п.ст.</w:t>
      </w:r>
      <w:r w:rsidRPr="00E46C4C">
        <w:t xml:space="preserve"> </w:t>
      </w:r>
      <w:proofErr w:type="spellStart"/>
      <w:r>
        <w:rPr>
          <w:sz w:val="28"/>
          <w:szCs w:val="28"/>
        </w:rPr>
        <w:t>Куанда</w:t>
      </w:r>
      <w:proofErr w:type="spellEnd"/>
      <w:r>
        <w:rPr>
          <w:sz w:val="28"/>
          <w:szCs w:val="28"/>
        </w:rPr>
        <w:t xml:space="preserve">, </w:t>
      </w:r>
      <w:r w:rsidRPr="002359F2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10. Телефон 25-3-91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Границы избирательного участка: ул. </w:t>
      </w:r>
      <w:proofErr w:type="spellStart"/>
      <w:r w:rsidRPr="002359F2">
        <w:rPr>
          <w:sz w:val="28"/>
          <w:szCs w:val="28"/>
        </w:rPr>
        <w:t>Витимская</w:t>
      </w:r>
      <w:proofErr w:type="spellEnd"/>
      <w:r w:rsidRPr="002359F2">
        <w:rPr>
          <w:sz w:val="28"/>
          <w:szCs w:val="28"/>
        </w:rPr>
        <w:t>, ул. Восточная, ул. Дачная, ул. Дружбы народов, ул. Забайкальская, ул. Лесопромышленная, ул. Мира, ул. На</w:t>
      </w:r>
      <w:r>
        <w:rPr>
          <w:sz w:val="28"/>
          <w:szCs w:val="28"/>
        </w:rPr>
        <w:t>горная</w:t>
      </w:r>
      <w:r w:rsidRPr="002359F2">
        <w:rPr>
          <w:sz w:val="28"/>
          <w:szCs w:val="28"/>
        </w:rPr>
        <w:t xml:space="preserve">, ул. Магистральная, </w:t>
      </w:r>
      <w:r>
        <w:rPr>
          <w:sz w:val="28"/>
          <w:szCs w:val="28"/>
        </w:rPr>
        <w:t xml:space="preserve">ул. Молодежная, </w:t>
      </w:r>
      <w:r w:rsidRPr="002359F2">
        <w:rPr>
          <w:sz w:val="28"/>
          <w:szCs w:val="28"/>
        </w:rPr>
        <w:t xml:space="preserve">ул. </w:t>
      </w:r>
      <w:proofErr w:type="spellStart"/>
      <w:r w:rsidRPr="002359F2">
        <w:rPr>
          <w:sz w:val="28"/>
          <w:szCs w:val="28"/>
        </w:rPr>
        <w:t>Первостроителей</w:t>
      </w:r>
      <w:proofErr w:type="spellEnd"/>
      <w:r w:rsidRPr="002359F2">
        <w:rPr>
          <w:sz w:val="28"/>
          <w:szCs w:val="28"/>
        </w:rPr>
        <w:t xml:space="preserve">, пер. </w:t>
      </w:r>
      <w:proofErr w:type="spellStart"/>
      <w:r w:rsidRPr="002359F2">
        <w:rPr>
          <w:sz w:val="28"/>
          <w:szCs w:val="28"/>
        </w:rPr>
        <w:t>Бамовский</w:t>
      </w:r>
      <w:proofErr w:type="spellEnd"/>
      <w:r w:rsidRPr="002359F2">
        <w:rPr>
          <w:sz w:val="28"/>
          <w:szCs w:val="28"/>
        </w:rPr>
        <w:t xml:space="preserve">, пер. Медвежий, пер. Первопроходцев, ул. Пионерская, ул. Самаркандская, ул. Северная, ул. Советская, ул. Солнечная, ул. Таежная, ул. Ташкентская, ул. </w:t>
      </w:r>
      <w:proofErr w:type="spellStart"/>
      <w:r w:rsidRPr="002359F2">
        <w:rPr>
          <w:sz w:val="28"/>
          <w:szCs w:val="28"/>
        </w:rPr>
        <w:t>Удоканская</w:t>
      </w:r>
      <w:proofErr w:type="spellEnd"/>
      <w:r w:rsidRPr="002359F2">
        <w:rPr>
          <w:sz w:val="28"/>
          <w:szCs w:val="28"/>
        </w:rPr>
        <w:t xml:space="preserve">, ул. </w:t>
      </w:r>
      <w:proofErr w:type="spellStart"/>
      <w:r w:rsidRPr="002359F2">
        <w:rPr>
          <w:sz w:val="28"/>
          <w:szCs w:val="28"/>
        </w:rPr>
        <w:t>Умовская</w:t>
      </w:r>
      <w:proofErr w:type="spellEnd"/>
      <w:r w:rsidRPr="002359F2">
        <w:rPr>
          <w:sz w:val="28"/>
          <w:szCs w:val="28"/>
        </w:rPr>
        <w:t>, ул. Ферганская, ул. Школьная, подстанция;</w:t>
      </w:r>
      <w:proofErr w:type="gramEnd"/>
      <w:r>
        <w:rPr>
          <w:sz w:val="28"/>
          <w:szCs w:val="28"/>
        </w:rPr>
        <w:t xml:space="preserve"> ПКТО, </w:t>
      </w:r>
      <w:r w:rsidRPr="002359F2">
        <w:rPr>
          <w:sz w:val="28"/>
          <w:szCs w:val="28"/>
        </w:rPr>
        <w:t xml:space="preserve">село </w:t>
      </w:r>
      <w:proofErr w:type="spellStart"/>
      <w:r w:rsidRPr="002359F2">
        <w:rPr>
          <w:sz w:val="28"/>
          <w:szCs w:val="28"/>
        </w:rPr>
        <w:t>Неляты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10. </w:t>
      </w:r>
      <w:proofErr w:type="spellStart"/>
      <w:r w:rsidRPr="002359F2">
        <w:rPr>
          <w:b/>
          <w:sz w:val="28"/>
          <w:szCs w:val="28"/>
        </w:rPr>
        <w:t>Сакуканский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1610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ДЮСШ </w:t>
      </w:r>
      <w:proofErr w:type="gramStart"/>
      <w:r w:rsidRPr="002359F2">
        <w:rPr>
          <w:sz w:val="28"/>
          <w:szCs w:val="28"/>
        </w:rPr>
        <w:t>с</w:t>
      </w:r>
      <w:proofErr w:type="gramEnd"/>
      <w:r w:rsidRPr="002359F2">
        <w:rPr>
          <w:sz w:val="28"/>
          <w:szCs w:val="28"/>
        </w:rPr>
        <w:t>. Чара, ул. Озерная, 35. Телефон 22-5-16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Границы участка: ул. </w:t>
      </w:r>
      <w:proofErr w:type="spellStart"/>
      <w:r w:rsidRPr="002359F2">
        <w:rPr>
          <w:sz w:val="28"/>
          <w:szCs w:val="28"/>
        </w:rPr>
        <w:t>Сакуканская</w:t>
      </w:r>
      <w:proofErr w:type="spellEnd"/>
      <w:r w:rsidRPr="002359F2">
        <w:rPr>
          <w:sz w:val="28"/>
          <w:szCs w:val="28"/>
        </w:rPr>
        <w:t xml:space="preserve">, ул. Советская № 39-70,ул. Студенческая, ул. 60 лет ВЛКСМ № 39-50, ул. </w:t>
      </w:r>
      <w:proofErr w:type="spellStart"/>
      <w:r w:rsidRPr="002359F2">
        <w:rPr>
          <w:sz w:val="28"/>
          <w:szCs w:val="28"/>
        </w:rPr>
        <w:t>Удоканская</w:t>
      </w:r>
      <w:proofErr w:type="spellEnd"/>
      <w:r w:rsidRPr="002359F2">
        <w:rPr>
          <w:sz w:val="28"/>
          <w:szCs w:val="28"/>
        </w:rPr>
        <w:t>, ул. Школьная.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11. </w:t>
      </w:r>
      <w:proofErr w:type="spellStart"/>
      <w:r w:rsidRPr="002359F2">
        <w:rPr>
          <w:b/>
          <w:sz w:val="28"/>
          <w:szCs w:val="28"/>
        </w:rPr>
        <w:t>Чапо-Ологский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1611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голосования – здание администрации сельского поселения «</w:t>
      </w:r>
      <w:proofErr w:type="spellStart"/>
      <w:r w:rsidRPr="002359F2">
        <w:rPr>
          <w:sz w:val="28"/>
          <w:szCs w:val="28"/>
        </w:rPr>
        <w:t>Чапо</w:t>
      </w:r>
      <w:proofErr w:type="spellEnd"/>
      <w:r w:rsidRPr="002359F2">
        <w:rPr>
          <w:sz w:val="28"/>
          <w:szCs w:val="28"/>
        </w:rPr>
        <w:t>-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Ологское</w:t>
      </w:r>
      <w:proofErr w:type="spellEnd"/>
      <w:r>
        <w:rPr>
          <w:sz w:val="28"/>
          <w:szCs w:val="28"/>
        </w:rPr>
        <w:t xml:space="preserve">». 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село </w:t>
      </w:r>
      <w:proofErr w:type="spellStart"/>
      <w:r w:rsidRPr="002359F2">
        <w:rPr>
          <w:sz w:val="28"/>
          <w:szCs w:val="28"/>
        </w:rPr>
        <w:t>Чапо-Олого</w:t>
      </w:r>
      <w:proofErr w:type="spell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12. </w:t>
      </w:r>
      <w:proofErr w:type="spellStart"/>
      <w:r w:rsidRPr="002359F2">
        <w:rPr>
          <w:b/>
          <w:sz w:val="28"/>
          <w:szCs w:val="28"/>
        </w:rPr>
        <w:t>Икабьинский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1612</w:t>
      </w:r>
    </w:p>
    <w:p w:rsidR="004039AC" w:rsidRPr="00E46C4C" w:rsidRDefault="004039AC" w:rsidP="00206EBB">
      <w:pPr>
        <w:shd w:val="clear" w:color="auto" w:fill="FFFFFF"/>
        <w:ind w:firstLine="709"/>
      </w:pPr>
      <w:r w:rsidRPr="00E46C4C">
        <w:rPr>
          <w:sz w:val="28"/>
          <w:szCs w:val="28"/>
        </w:rPr>
        <w:t xml:space="preserve">Место голосования – здание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Икабьинская</w:t>
      </w:r>
      <w:proofErr w:type="spellEnd"/>
      <w:r>
        <w:rPr>
          <w:sz w:val="28"/>
          <w:szCs w:val="28"/>
        </w:rPr>
        <w:t xml:space="preserve"> СОШ №3, </w:t>
      </w:r>
      <w:r w:rsidRPr="00E46C4C">
        <w:rPr>
          <w:sz w:val="28"/>
          <w:szCs w:val="28"/>
        </w:rPr>
        <w:t xml:space="preserve">п.ст. </w:t>
      </w:r>
      <w:proofErr w:type="spellStart"/>
      <w:r w:rsidRPr="00E46C4C">
        <w:rPr>
          <w:sz w:val="28"/>
          <w:szCs w:val="28"/>
        </w:rPr>
        <w:t>Икабья</w:t>
      </w:r>
      <w:proofErr w:type="spellEnd"/>
      <w:r w:rsidRPr="00E46C4C">
        <w:rPr>
          <w:sz w:val="28"/>
          <w:szCs w:val="28"/>
        </w:rPr>
        <w:t>, 1-й микрорайон, д. 1</w:t>
      </w:r>
      <w:r>
        <w:rPr>
          <w:sz w:val="28"/>
          <w:szCs w:val="28"/>
        </w:rPr>
        <w:t>1</w:t>
      </w:r>
      <w:r w:rsidRPr="00E46C4C">
        <w:t xml:space="preserve">. </w:t>
      </w:r>
      <w:r w:rsidRPr="00E46C4C">
        <w:rPr>
          <w:sz w:val="28"/>
          <w:szCs w:val="28"/>
        </w:rPr>
        <w:t>Телефон – 75</w:t>
      </w:r>
      <w:r>
        <w:rPr>
          <w:sz w:val="28"/>
          <w:szCs w:val="28"/>
        </w:rPr>
        <w:t>-897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Границы участка: с. </w:t>
      </w:r>
      <w:proofErr w:type="spellStart"/>
      <w:r w:rsidRPr="002359F2">
        <w:rPr>
          <w:sz w:val="28"/>
          <w:szCs w:val="28"/>
        </w:rPr>
        <w:t>Икабья</w:t>
      </w:r>
      <w:proofErr w:type="spellEnd"/>
      <w:r w:rsidRPr="002359F2">
        <w:rPr>
          <w:sz w:val="28"/>
          <w:szCs w:val="28"/>
        </w:rPr>
        <w:t>.</w:t>
      </w:r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>13. Чарский избирательный участок № 1613</w:t>
      </w:r>
    </w:p>
    <w:p w:rsidR="004039AC" w:rsidRPr="0058749B" w:rsidRDefault="004039AC" w:rsidP="00206EBB">
      <w:pPr>
        <w:shd w:val="clear" w:color="auto" w:fill="FFFFFF"/>
        <w:ind w:firstLine="709"/>
        <w:rPr>
          <w:sz w:val="28"/>
          <w:szCs w:val="28"/>
        </w:rPr>
      </w:pPr>
      <w:r w:rsidRPr="00E46C4C">
        <w:rPr>
          <w:sz w:val="28"/>
          <w:szCs w:val="28"/>
        </w:rPr>
        <w:t>Место голосования – здание МУК Каларский МЦДК</w:t>
      </w:r>
      <w:r>
        <w:rPr>
          <w:sz w:val="28"/>
          <w:szCs w:val="28"/>
        </w:rPr>
        <w:t xml:space="preserve">, </w:t>
      </w:r>
      <w:proofErr w:type="gramStart"/>
      <w:r w:rsidRPr="00E46C4C">
        <w:rPr>
          <w:sz w:val="28"/>
          <w:szCs w:val="28"/>
        </w:rPr>
        <w:t>с</w:t>
      </w:r>
      <w:proofErr w:type="gramEnd"/>
      <w:r w:rsidRPr="00E46C4C">
        <w:rPr>
          <w:sz w:val="28"/>
          <w:szCs w:val="28"/>
        </w:rPr>
        <w:t xml:space="preserve">. </w:t>
      </w:r>
      <w:proofErr w:type="gramStart"/>
      <w:r w:rsidRPr="00E46C4C">
        <w:rPr>
          <w:sz w:val="28"/>
          <w:szCs w:val="28"/>
        </w:rPr>
        <w:t>Чара</w:t>
      </w:r>
      <w:proofErr w:type="gramEnd"/>
      <w:r w:rsidRPr="00E46C4C">
        <w:rPr>
          <w:sz w:val="28"/>
          <w:szCs w:val="28"/>
        </w:rPr>
        <w:t>, ул. 50 лет</w:t>
      </w:r>
      <w:r>
        <w:rPr>
          <w:sz w:val="28"/>
          <w:szCs w:val="28"/>
        </w:rPr>
        <w:t xml:space="preserve"> Октября</w:t>
      </w:r>
      <w:r w:rsidRPr="00E46C4C">
        <w:rPr>
          <w:sz w:val="28"/>
          <w:szCs w:val="28"/>
        </w:rPr>
        <w:t>, д. 327. Телефон – 22-508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Границы участка: ул. Забайкальская, ул. Кооперативная, ул. Набережная, ул. Профсоюзная, ул. 50 лет октября, ул. Редакционная, ул. Советская № 1-38, </w:t>
      </w:r>
      <w:proofErr w:type="spellStart"/>
      <w:r w:rsidRPr="002359F2">
        <w:rPr>
          <w:sz w:val="28"/>
          <w:szCs w:val="28"/>
        </w:rPr>
        <w:t>мкр</w:t>
      </w:r>
      <w:proofErr w:type="spellEnd"/>
      <w:r w:rsidRPr="002359F2">
        <w:rPr>
          <w:sz w:val="28"/>
          <w:szCs w:val="28"/>
        </w:rPr>
        <w:t>.</w:t>
      </w:r>
      <w:proofErr w:type="gramEnd"/>
      <w:r w:rsidRPr="002359F2">
        <w:rPr>
          <w:sz w:val="28"/>
          <w:szCs w:val="28"/>
        </w:rPr>
        <w:t xml:space="preserve"> </w:t>
      </w:r>
      <w:proofErr w:type="gramStart"/>
      <w:r w:rsidRPr="002359F2">
        <w:rPr>
          <w:sz w:val="28"/>
          <w:szCs w:val="28"/>
        </w:rPr>
        <w:t xml:space="preserve">Сосновка, ул. 60 лет ВЛКСМ № 7а-38, ул. Авиационная, ул. </w:t>
      </w:r>
      <w:proofErr w:type="spellStart"/>
      <w:r w:rsidRPr="002359F2">
        <w:rPr>
          <w:sz w:val="28"/>
          <w:szCs w:val="28"/>
        </w:rPr>
        <w:t>Анаргинская</w:t>
      </w:r>
      <w:proofErr w:type="spellEnd"/>
      <w:r w:rsidRPr="002359F2">
        <w:rPr>
          <w:sz w:val="28"/>
          <w:szCs w:val="28"/>
        </w:rPr>
        <w:t xml:space="preserve">, ул. Аэрологическая, артель </w:t>
      </w:r>
      <w:proofErr w:type="spellStart"/>
      <w:r w:rsidRPr="002359F2">
        <w:rPr>
          <w:sz w:val="28"/>
          <w:szCs w:val="28"/>
        </w:rPr>
        <w:t>Кодар</w:t>
      </w:r>
      <w:proofErr w:type="spellEnd"/>
      <w:r w:rsidRPr="002359F2">
        <w:rPr>
          <w:sz w:val="28"/>
          <w:szCs w:val="28"/>
        </w:rPr>
        <w:t>, пер. Пионерский.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14. </w:t>
      </w:r>
      <w:r w:rsidRPr="002359F2">
        <w:rPr>
          <w:b/>
          <w:bCs/>
          <w:sz w:val="28"/>
          <w:szCs w:val="28"/>
        </w:rPr>
        <w:t>Геологический избирательный участок № 1614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>Место голосования - здание ДЮ</w:t>
      </w:r>
      <w:r>
        <w:rPr>
          <w:sz w:val="28"/>
          <w:szCs w:val="28"/>
        </w:rPr>
        <w:t xml:space="preserve">СШ, </w:t>
      </w:r>
      <w:proofErr w:type="gramStart"/>
      <w:r w:rsidRPr="002359F2">
        <w:rPr>
          <w:sz w:val="28"/>
          <w:szCs w:val="28"/>
        </w:rPr>
        <w:t>с</w:t>
      </w:r>
      <w:proofErr w:type="gramEnd"/>
      <w:r w:rsidRPr="002359F2">
        <w:rPr>
          <w:sz w:val="28"/>
          <w:szCs w:val="28"/>
        </w:rPr>
        <w:t>. Чара, ул. Озерная, 35. Телефон- 22-516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proofErr w:type="gramStart"/>
      <w:r w:rsidRPr="002359F2">
        <w:rPr>
          <w:sz w:val="28"/>
          <w:szCs w:val="28"/>
        </w:rPr>
        <w:t xml:space="preserve">Границы участка: ул. Автомобилистов, ул. Геологическая, ул. Гагарина, ул. Коммунальная, ул. Лесная, </w:t>
      </w:r>
      <w:proofErr w:type="spellStart"/>
      <w:r w:rsidRPr="002359F2">
        <w:rPr>
          <w:sz w:val="28"/>
          <w:szCs w:val="28"/>
        </w:rPr>
        <w:t>мкр</w:t>
      </w:r>
      <w:proofErr w:type="spellEnd"/>
      <w:r w:rsidRPr="002359F2">
        <w:rPr>
          <w:sz w:val="28"/>
          <w:szCs w:val="28"/>
        </w:rPr>
        <w:t>.</w:t>
      </w:r>
      <w:proofErr w:type="gramEnd"/>
      <w:r w:rsidRPr="002359F2">
        <w:rPr>
          <w:sz w:val="28"/>
          <w:szCs w:val="28"/>
        </w:rPr>
        <w:t xml:space="preserve"> </w:t>
      </w:r>
      <w:proofErr w:type="spellStart"/>
      <w:proofErr w:type="gramStart"/>
      <w:r w:rsidRPr="002359F2">
        <w:rPr>
          <w:sz w:val="28"/>
          <w:szCs w:val="28"/>
        </w:rPr>
        <w:t>Лябичи</w:t>
      </w:r>
      <w:proofErr w:type="spellEnd"/>
      <w:r w:rsidRPr="002359F2">
        <w:rPr>
          <w:sz w:val="28"/>
          <w:szCs w:val="28"/>
        </w:rPr>
        <w:t xml:space="preserve">, ул. Новая, ул. Озерная, ул. Первомайская, пер. Почтовый, пер. Северный, пер. Южный, ул. Речная, ул. Светлая, ул. Строительная, </w:t>
      </w:r>
      <w:r w:rsidRPr="002359F2">
        <w:rPr>
          <w:spacing w:val="-1"/>
          <w:sz w:val="28"/>
          <w:szCs w:val="28"/>
        </w:rPr>
        <w:t>ул. Связистов, ул. Труда.».</w:t>
      </w:r>
      <w:proofErr w:type="gramEnd"/>
    </w:p>
    <w:p w:rsidR="004039AC" w:rsidRPr="002359F2" w:rsidRDefault="004039AC" w:rsidP="00206EBB">
      <w:pPr>
        <w:ind w:firstLine="709"/>
        <w:rPr>
          <w:b/>
          <w:sz w:val="28"/>
          <w:szCs w:val="28"/>
        </w:rPr>
      </w:pPr>
      <w:r w:rsidRPr="002359F2">
        <w:rPr>
          <w:b/>
          <w:sz w:val="28"/>
          <w:szCs w:val="28"/>
        </w:rPr>
        <w:t xml:space="preserve">15. </w:t>
      </w:r>
      <w:proofErr w:type="spellStart"/>
      <w:r w:rsidRPr="002359F2">
        <w:rPr>
          <w:b/>
          <w:sz w:val="28"/>
          <w:szCs w:val="28"/>
        </w:rPr>
        <w:t>Кюсть-Кемдинский</w:t>
      </w:r>
      <w:proofErr w:type="spellEnd"/>
      <w:r w:rsidRPr="002359F2">
        <w:rPr>
          <w:b/>
          <w:sz w:val="28"/>
          <w:szCs w:val="28"/>
        </w:rPr>
        <w:t xml:space="preserve"> избирательный участок № 1615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t xml:space="preserve">Место голосования – здание сельского Дома культуры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 xml:space="preserve">,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>, ул. Беляева, 8. Телефон 22-4-10</w:t>
      </w:r>
    </w:p>
    <w:p w:rsidR="004039AC" w:rsidRPr="002359F2" w:rsidRDefault="004039AC" w:rsidP="00206EBB">
      <w:pPr>
        <w:ind w:firstLine="709"/>
        <w:rPr>
          <w:sz w:val="28"/>
          <w:szCs w:val="28"/>
        </w:rPr>
      </w:pPr>
      <w:r w:rsidRPr="002359F2">
        <w:rPr>
          <w:sz w:val="28"/>
          <w:szCs w:val="28"/>
        </w:rPr>
        <w:lastRenderedPageBreak/>
        <w:t xml:space="preserve">Границы участка: с. </w:t>
      </w:r>
      <w:proofErr w:type="spellStart"/>
      <w:r w:rsidRPr="002359F2">
        <w:rPr>
          <w:sz w:val="28"/>
          <w:szCs w:val="28"/>
        </w:rPr>
        <w:t>Кюсть-Кемда</w:t>
      </w:r>
      <w:proofErr w:type="spellEnd"/>
      <w:r w:rsidRPr="002359F2">
        <w:rPr>
          <w:sz w:val="28"/>
          <w:szCs w:val="28"/>
        </w:rPr>
        <w:t xml:space="preserve">, </w:t>
      </w:r>
      <w:proofErr w:type="gramStart"/>
      <w:r w:rsidRPr="002359F2">
        <w:rPr>
          <w:sz w:val="28"/>
          <w:szCs w:val="28"/>
        </w:rPr>
        <w:t>с</w:t>
      </w:r>
      <w:proofErr w:type="gramEnd"/>
      <w:r w:rsidRPr="002359F2">
        <w:rPr>
          <w:sz w:val="28"/>
          <w:szCs w:val="28"/>
        </w:rPr>
        <w:t xml:space="preserve">. Средний </w:t>
      </w:r>
      <w:proofErr w:type="spellStart"/>
      <w:r w:rsidRPr="002359F2">
        <w:rPr>
          <w:sz w:val="28"/>
          <w:szCs w:val="28"/>
        </w:rPr>
        <w:t>Калар</w:t>
      </w:r>
      <w:proofErr w:type="spellEnd"/>
      <w:r w:rsidRPr="002359F2">
        <w:rPr>
          <w:sz w:val="28"/>
          <w:szCs w:val="28"/>
        </w:rPr>
        <w:t xml:space="preserve">, метеостанция </w:t>
      </w:r>
      <w:proofErr w:type="spellStart"/>
      <w:r w:rsidRPr="002359F2">
        <w:rPr>
          <w:sz w:val="28"/>
          <w:szCs w:val="28"/>
        </w:rPr>
        <w:t>Катугино</w:t>
      </w:r>
      <w:proofErr w:type="spellEnd"/>
      <w:r w:rsidRPr="002359F2">
        <w:rPr>
          <w:sz w:val="28"/>
          <w:szCs w:val="28"/>
        </w:rPr>
        <w:t>.</w:t>
      </w:r>
    </w:p>
    <w:p w:rsidR="004039AC" w:rsidRPr="004039AC" w:rsidRDefault="004039AC" w:rsidP="004039AC">
      <w:pPr>
        <w:rPr>
          <w:sz w:val="28"/>
          <w:szCs w:val="28"/>
        </w:rPr>
      </w:pPr>
    </w:p>
    <w:p w:rsidR="004039AC" w:rsidRPr="004039AC" w:rsidRDefault="004039AC" w:rsidP="004039AC">
      <w:pPr>
        <w:rPr>
          <w:sz w:val="28"/>
          <w:szCs w:val="28"/>
        </w:rPr>
      </w:pPr>
    </w:p>
    <w:p w:rsidR="004039AC" w:rsidRDefault="004039AC" w:rsidP="004039AC">
      <w:pPr>
        <w:rPr>
          <w:sz w:val="28"/>
          <w:szCs w:val="28"/>
        </w:rPr>
      </w:pPr>
    </w:p>
    <w:p w:rsidR="001E32E5" w:rsidRPr="004039AC" w:rsidRDefault="004039AC" w:rsidP="00206EBB">
      <w:pPr>
        <w:tabs>
          <w:tab w:val="left" w:pos="23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1E32E5" w:rsidRPr="004039AC" w:rsidSect="00206EBB">
      <w:headerReference w:type="default" r:id="rId8"/>
      <w:type w:val="continuous"/>
      <w:pgSz w:w="11905" w:h="16838"/>
      <w:pgMar w:top="624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AC" w:rsidRDefault="008E62AC" w:rsidP="00E974B6">
      <w:r>
        <w:separator/>
      </w:r>
    </w:p>
  </w:endnote>
  <w:endnote w:type="continuationSeparator" w:id="0">
    <w:p w:rsidR="008E62AC" w:rsidRDefault="008E62AC" w:rsidP="00E9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AC" w:rsidRDefault="008E62AC" w:rsidP="00E974B6">
      <w:r>
        <w:separator/>
      </w:r>
    </w:p>
  </w:footnote>
  <w:footnote w:type="continuationSeparator" w:id="0">
    <w:p w:rsidR="008E62AC" w:rsidRDefault="008E62AC" w:rsidP="00E9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103"/>
      <w:docPartObj>
        <w:docPartGallery w:val="Page Numbers (Top of Page)"/>
        <w:docPartUnique/>
      </w:docPartObj>
    </w:sdtPr>
    <w:sdtContent>
      <w:p w:rsidR="00C1215E" w:rsidRDefault="00C1215E">
        <w:pPr>
          <w:pStyle w:val="a3"/>
          <w:jc w:val="center"/>
        </w:pPr>
      </w:p>
      <w:p w:rsidR="00C1215E" w:rsidRDefault="00AA231E">
        <w:pPr>
          <w:pStyle w:val="a3"/>
          <w:jc w:val="center"/>
        </w:pPr>
        <w:r>
          <w:fldChar w:fldCharType="begin"/>
        </w:r>
        <w:r w:rsidR="00F93EB5">
          <w:instrText>PAGE   \* MERGEFORMAT</w:instrText>
        </w:r>
        <w:r>
          <w:fldChar w:fldCharType="separate"/>
        </w:r>
        <w:r w:rsidR="00206E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1E"/>
    <w:rsid w:val="00007081"/>
    <w:rsid w:val="000C13A5"/>
    <w:rsid w:val="000D56A0"/>
    <w:rsid w:val="00120ED3"/>
    <w:rsid w:val="0014502B"/>
    <w:rsid w:val="00154617"/>
    <w:rsid w:val="00164887"/>
    <w:rsid w:val="001C1DC9"/>
    <w:rsid w:val="001E32E5"/>
    <w:rsid w:val="00206EBB"/>
    <w:rsid w:val="00237412"/>
    <w:rsid w:val="00290FFB"/>
    <w:rsid w:val="00293423"/>
    <w:rsid w:val="002E71B1"/>
    <w:rsid w:val="002F0F15"/>
    <w:rsid w:val="00325B21"/>
    <w:rsid w:val="003544BA"/>
    <w:rsid w:val="003551DC"/>
    <w:rsid w:val="003C19D5"/>
    <w:rsid w:val="004039AC"/>
    <w:rsid w:val="004167BE"/>
    <w:rsid w:val="00424FFF"/>
    <w:rsid w:val="00434683"/>
    <w:rsid w:val="00435EDC"/>
    <w:rsid w:val="00451525"/>
    <w:rsid w:val="004516C2"/>
    <w:rsid w:val="00455A28"/>
    <w:rsid w:val="004569D7"/>
    <w:rsid w:val="00491CD1"/>
    <w:rsid w:val="004A7E85"/>
    <w:rsid w:val="004E1688"/>
    <w:rsid w:val="004E5AA1"/>
    <w:rsid w:val="0052081F"/>
    <w:rsid w:val="0056343C"/>
    <w:rsid w:val="00571B01"/>
    <w:rsid w:val="005F5B29"/>
    <w:rsid w:val="00601B54"/>
    <w:rsid w:val="0067287F"/>
    <w:rsid w:val="0068595B"/>
    <w:rsid w:val="00691B9A"/>
    <w:rsid w:val="006A5148"/>
    <w:rsid w:val="006F3B7F"/>
    <w:rsid w:val="00701F2F"/>
    <w:rsid w:val="00705389"/>
    <w:rsid w:val="007170D9"/>
    <w:rsid w:val="00764A36"/>
    <w:rsid w:val="00781303"/>
    <w:rsid w:val="007870C1"/>
    <w:rsid w:val="007B2915"/>
    <w:rsid w:val="007C5D84"/>
    <w:rsid w:val="007E13BA"/>
    <w:rsid w:val="00857B9F"/>
    <w:rsid w:val="008A3C55"/>
    <w:rsid w:val="008D65E1"/>
    <w:rsid w:val="008E62AC"/>
    <w:rsid w:val="00910FFE"/>
    <w:rsid w:val="00924E33"/>
    <w:rsid w:val="00925A59"/>
    <w:rsid w:val="00984238"/>
    <w:rsid w:val="009A2E2D"/>
    <w:rsid w:val="009C5043"/>
    <w:rsid w:val="009E5E85"/>
    <w:rsid w:val="00A716A9"/>
    <w:rsid w:val="00A73263"/>
    <w:rsid w:val="00A743C9"/>
    <w:rsid w:val="00A8410B"/>
    <w:rsid w:val="00AA231E"/>
    <w:rsid w:val="00AD2BFA"/>
    <w:rsid w:val="00AD4754"/>
    <w:rsid w:val="00AF7B29"/>
    <w:rsid w:val="00B53105"/>
    <w:rsid w:val="00B844E8"/>
    <w:rsid w:val="00B95BB5"/>
    <w:rsid w:val="00BE381E"/>
    <w:rsid w:val="00C1215E"/>
    <w:rsid w:val="00C2130C"/>
    <w:rsid w:val="00C25D79"/>
    <w:rsid w:val="00C61413"/>
    <w:rsid w:val="00C61722"/>
    <w:rsid w:val="00C83FC5"/>
    <w:rsid w:val="00CD0E65"/>
    <w:rsid w:val="00CE7A54"/>
    <w:rsid w:val="00D26D06"/>
    <w:rsid w:val="00D33BA9"/>
    <w:rsid w:val="00D548A3"/>
    <w:rsid w:val="00DE3427"/>
    <w:rsid w:val="00DE7B4D"/>
    <w:rsid w:val="00DF7F0B"/>
    <w:rsid w:val="00E36E3F"/>
    <w:rsid w:val="00E54AB3"/>
    <w:rsid w:val="00E66BD2"/>
    <w:rsid w:val="00E66F12"/>
    <w:rsid w:val="00E760B0"/>
    <w:rsid w:val="00E82130"/>
    <w:rsid w:val="00E84585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93EB5"/>
    <w:rsid w:val="00F94899"/>
    <w:rsid w:val="00FA4A4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Title"/>
    <w:basedOn w:val="a"/>
    <w:link w:val="a9"/>
    <w:qFormat/>
    <w:rsid w:val="00E760B0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760B0"/>
    <w:rPr>
      <w:b/>
      <w:sz w:val="32"/>
    </w:rPr>
  </w:style>
  <w:style w:type="paragraph" w:styleId="aa">
    <w:name w:val="Balloon Text"/>
    <w:basedOn w:val="a"/>
    <w:link w:val="ab"/>
    <w:semiHidden/>
    <w:unhideWhenUsed/>
    <w:rsid w:val="00E76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B59D-6CBD-4A86-87D8-2E2676CB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1130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ПК</cp:lastModifiedBy>
  <cp:revision>6</cp:revision>
  <cp:lastPrinted>2020-06-25T04:03:00Z</cp:lastPrinted>
  <dcterms:created xsi:type="dcterms:W3CDTF">2020-06-22T06:05:00Z</dcterms:created>
  <dcterms:modified xsi:type="dcterms:W3CDTF">2020-06-25T04:03:00Z</dcterms:modified>
</cp:coreProperties>
</file>