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0C" w:rsidRDefault="0057640C" w:rsidP="0057640C">
      <w:pPr>
        <w:overflowPunct w:val="0"/>
        <w:autoSpaceDE w:val="0"/>
        <w:ind w:right="142"/>
        <w:jc w:val="center"/>
      </w:pPr>
      <w:r>
        <w:rPr>
          <w:noProof/>
          <w:lang w:bidi="ar-SA"/>
        </w:rPr>
        <w:drawing>
          <wp:inline distT="0" distB="0" distL="0" distR="0" wp14:anchorId="16D1F7DC" wp14:editId="101E7D41">
            <wp:extent cx="695328" cy="857250"/>
            <wp:effectExtent l="0" t="0" r="9522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8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6BE4" w:rsidRPr="00B16BE4" w:rsidRDefault="00B16BE4" w:rsidP="0057640C">
      <w:pPr>
        <w:overflowPunct w:val="0"/>
        <w:autoSpaceDE w:val="0"/>
        <w:ind w:right="142"/>
        <w:jc w:val="center"/>
        <w:rPr>
          <w:sz w:val="28"/>
        </w:rPr>
      </w:pPr>
    </w:p>
    <w:p w:rsidR="0057640C" w:rsidRDefault="0057640C" w:rsidP="0057640C">
      <w:pPr>
        <w:overflowPunct w:val="0"/>
        <w:autoSpaceDE w:val="0"/>
        <w:ind w:left="-567" w:right="142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 «Каларский район»</w:t>
      </w:r>
    </w:p>
    <w:p w:rsidR="0057640C" w:rsidRDefault="0057640C" w:rsidP="0057640C">
      <w:pPr>
        <w:overflowPunct w:val="0"/>
        <w:autoSpaceDE w:val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0C" w:rsidRPr="00B16BE4" w:rsidRDefault="0057640C" w:rsidP="0057640C">
      <w:pPr>
        <w:overflowPunct w:val="0"/>
        <w:autoSpaceDE w:val="0"/>
        <w:ind w:right="142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B16BE4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57640C" w:rsidRDefault="0057640C" w:rsidP="0057640C">
      <w:pPr>
        <w:overflowPunct w:val="0"/>
        <w:autoSpaceDE w:val="0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57640C" w:rsidRDefault="0057640C" w:rsidP="00B16BE4">
      <w:pPr>
        <w:overflowPunct w:val="0"/>
        <w:autoSpaceDE w:val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BE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94F3D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0C" w:rsidRPr="00B16BE4" w:rsidRDefault="0057640C" w:rsidP="0057640C">
      <w:pPr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B16BE4">
        <w:rPr>
          <w:rFonts w:ascii="Times New Roman" w:hAnsi="Times New Roman" w:cs="Times New Roman"/>
          <w:b/>
          <w:sz w:val="32"/>
          <w:szCs w:val="28"/>
        </w:rPr>
        <w:t>с</w:t>
      </w:r>
      <w:proofErr w:type="gramEnd"/>
      <w:r w:rsidRPr="00B16BE4">
        <w:rPr>
          <w:rFonts w:ascii="Times New Roman" w:hAnsi="Times New Roman" w:cs="Times New Roman"/>
          <w:b/>
          <w:sz w:val="32"/>
          <w:szCs w:val="28"/>
        </w:rPr>
        <w:t xml:space="preserve">. Чара </w:t>
      </w:r>
    </w:p>
    <w:p w:rsidR="0057640C" w:rsidRDefault="0057640C" w:rsidP="0057640C">
      <w:pPr>
        <w:ind w:right="142"/>
        <w:jc w:val="center"/>
        <w:rPr>
          <w:rFonts w:ascii="Times New Roman" w:hAnsi="Times New Roman" w:cs="Times New Roman"/>
          <w:sz w:val="32"/>
          <w:szCs w:val="32"/>
        </w:rPr>
      </w:pPr>
    </w:p>
    <w:p w:rsidR="0057640C" w:rsidRDefault="0057640C" w:rsidP="00CB28E8">
      <w:pPr>
        <w:jc w:val="center"/>
        <w:rPr>
          <w:rStyle w:val="3"/>
          <w:rFonts w:eastAsia="Arial Unicode MS"/>
        </w:rPr>
      </w:pPr>
      <w:r w:rsidRPr="0057640C">
        <w:rPr>
          <w:rStyle w:val="3"/>
          <w:rFonts w:eastAsia="Arial Unicode MS"/>
        </w:rPr>
        <w:t>О создании сил гражданской обороны муниципального района «Каларский район» и поддержании их в состоянии постоянной готовности</w:t>
      </w:r>
    </w:p>
    <w:p w:rsidR="00CB28E8" w:rsidRPr="00CB28E8" w:rsidRDefault="00CB28E8" w:rsidP="00CB28E8">
      <w:pPr>
        <w:jc w:val="center"/>
        <w:rPr>
          <w:sz w:val="28"/>
        </w:rPr>
      </w:pPr>
      <w:bookmarkStart w:id="0" w:name="_GoBack"/>
      <w:bookmarkEnd w:id="0"/>
    </w:p>
    <w:p w:rsidR="0057640C" w:rsidRDefault="0057640C" w:rsidP="00CB28E8">
      <w:pPr>
        <w:ind w:right="1" w:firstLine="780"/>
        <w:jc w:val="both"/>
      </w:pPr>
      <w:r>
        <w:rPr>
          <w:rStyle w:val="2"/>
          <w:rFonts w:eastAsia="Arial Unicode MS"/>
        </w:rPr>
        <w:t xml:space="preserve"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</w:t>
      </w:r>
      <w:proofErr w:type="gramStart"/>
      <w:r>
        <w:rPr>
          <w:rStyle w:val="2"/>
          <w:rFonts w:eastAsia="Arial Unicode MS"/>
        </w:rPr>
        <w:t>гражданской обороне в Российской Федерации», постановлением Губернатора Забайкальского края от 12 июля 2017 года № 34 «Об утверждении Положения об организации и ведении гражданской обороны в Забайкальском крае», постановлением Правительства Забайкальского края от 10 октября 2017 года № 417 «О создании сил гражданской обороны Забайкальского края и поддержании их в состоянии постоянной готовности», руководствуясь статьей 29 Устава муниципального района «Каларский район» администрация</w:t>
      </w:r>
      <w:proofErr w:type="gramEnd"/>
      <w:r>
        <w:rPr>
          <w:rStyle w:val="2"/>
          <w:rFonts w:eastAsia="Arial Unicode MS"/>
        </w:rPr>
        <w:t xml:space="preserve"> муниципального района «Каларский район» </w:t>
      </w:r>
      <w:r>
        <w:rPr>
          <w:rStyle w:val="23pt"/>
          <w:rFonts w:eastAsia="Arial Unicode MS"/>
        </w:rPr>
        <w:t>постановляет:</w:t>
      </w:r>
    </w:p>
    <w:p w:rsidR="0057640C" w:rsidRDefault="0057640C" w:rsidP="0057640C">
      <w:pPr>
        <w:numPr>
          <w:ilvl w:val="0"/>
          <w:numId w:val="1"/>
        </w:numPr>
        <w:tabs>
          <w:tab w:val="left" w:pos="1052"/>
        </w:tabs>
        <w:spacing w:line="317" w:lineRule="exact"/>
        <w:ind w:right="1" w:firstLine="780"/>
        <w:jc w:val="both"/>
      </w:pPr>
      <w:r>
        <w:rPr>
          <w:rStyle w:val="2"/>
          <w:rFonts w:eastAsia="Arial Unicode MS"/>
        </w:rPr>
        <w:t>Утвердить прилагаемое положение о силах гражданской обороны муниципального района «Каларский район» (далее - Положение).</w:t>
      </w:r>
    </w:p>
    <w:p w:rsidR="0057640C" w:rsidRDefault="0057640C" w:rsidP="0057640C">
      <w:pPr>
        <w:numPr>
          <w:ilvl w:val="0"/>
          <w:numId w:val="1"/>
        </w:numPr>
        <w:tabs>
          <w:tab w:val="left" w:pos="1120"/>
        </w:tabs>
        <w:spacing w:line="317" w:lineRule="exact"/>
        <w:ind w:right="1" w:firstLine="780"/>
        <w:jc w:val="both"/>
      </w:pPr>
      <w:r>
        <w:rPr>
          <w:rStyle w:val="2"/>
          <w:rFonts w:eastAsia="Arial Unicode MS"/>
        </w:rPr>
        <w:t>Рекомендовать главе городского поселения «</w:t>
      </w:r>
      <w:proofErr w:type="spellStart"/>
      <w:r>
        <w:rPr>
          <w:rStyle w:val="2"/>
          <w:rFonts w:eastAsia="Arial Unicode MS"/>
        </w:rPr>
        <w:t>Новочарское</w:t>
      </w:r>
      <w:proofErr w:type="spellEnd"/>
      <w:r>
        <w:rPr>
          <w:rStyle w:val="2"/>
          <w:rFonts w:eastAsia="Arial Unicode MS"/>
        </w:rPr>
        <w:t>» муниципального района «Каларский район» организовать создание, подготовку и поддержание в состоянии постоянной готовности сил гражданской обороны в соответствии с Положением.</w:t>
      </w:r>
    </w:p>
    <w:p w:rsidR="0057640C" w:rsidRDefault="0057640C" w:rsidP="0057640C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собой;</w:t>
      </w:r>
    </w:p>
    <w:p w:rsidR="0057640C" w:rsidRDefault="0057640C" w:rsidP="0057640C">
      <w:pPr>
        <w:tabs>
          <w:tab w:val="left" w:pos="1155"/>
        </w:tabs>
        <w:suppressAutoHyphens w:val="0"/>
        <w:spacing w:line="322" w:lineRule="exact"/>
        <w:ind w:right="3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район».</w:t>
      </w:r>
    </w:p>
    <w:p w:rsidR="0057640C" w:rsidRDefault="0057640C" w:rsidP="0057640C">
      <w:pPr>
        <w:rPr>
          <w:rFonts w:ascii="Times New Roman" w:hAnsi="Times New Roman" w:cs="Times New Roman"/>
          <w:sz w:val="28"/>
          <w:szCs w:val="28"/>
        </w:rPr>
      </w:pPr>
    </w:p>
    <w:p w:rsidR="0057640C" w:rsidRDefault="0057640C" w:rsidP="0057640C">
      <w:pPr>
        <w:rPr>
          <w:rFonts w:ascii="Times New Roman" w:hAnsi="Times New Roman" w:cs="Times New Roman"/>
          <w:sz w:val="28"/>
          <w:szCs w:val="28"/>
        </w:rPr>
      </w:pPr>
    </w:p>
    <w:p w:rsidR="0057640C" w:rsidRDefault="0057640C" w:rsidP="0057640C">
      <w:pPr>
        <w:rPr>
          <w:rFonts w:ascii="Times New Roman" w:hAnsi="Times New Roman" w:cs="Times New Roman"/>
          <w:sz w:val="28"/>
          <w:szCs w:val="28"/>
        </w:rPr>
      </w:pPr>
    </w:p>
    <w:p w:rsidR="0057640C" w:rsidRDefault="0057640C" w:rsidP="0057640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7640C" w:rsidRDefault="0057640C" w:rsidP="0057640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«Каларский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Романов П.В.</w:t>
      </w:r>
    </w:p>
    <w:p w:rsidR="0057640C" w:rsidRDefault="0057640C" w:rsidP="0057640C">
      <w:pPr>
        <w:suppressAutoHyphens w:val="0"/>
        <w:rPr>
          <w:rFonts w:ascii="Times New Roman" w:eastAsia="DejaVu Sans" w:hAnsi="Times New Roman" w:cs="Times New Roman"/>
          <w:kern w:val="3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57640C" w:rsidRDefault="0057640C" w:rsidP="005764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640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40C" w:rsidRPr="0057640C" w:rsidRDefault="0057640C" w:rsidP="005764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640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7640C" w:rsidRDefault="0057640C" w:rsidP="005764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640C">
        <w:rPr>
          <w:rFonts w:ascii="Times New Roman" w:hAnsi="Times New Roman" w:cs="Times New Roman"/>
          <w:sz w:val="28"/>
          <w:szCs w:val="28"/>
        </w:rPr>
        <w:t xml:space="preserve"> муниципального района «Каларский район»</w:t>
      </w:r>
    </w:p>
    <w:p w:rsidR="0057640C" w:rsidRPr="0057640C" w:rsidRDefault="0057640C" w:rsidP="005764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2020 г. № 334</w:t>
      </w:r>
    </w:p>
    <w:p w:rsidR="0057640C" w:rsidRDefault="0057640C" w:rsidP="005764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40C" w:rsidRPr="0057640C" w:rsidRDefault="0057640C" w:rsidP="0057640C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640C" w:rsidRPr="0057640C" w:rsidRDefault="0057640C" w:rsidP="0057640C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0C">
        <w:rPr>
          <w:rFonts w:ascii="Times New Roman" w:hAnsi="Times New Roman" w:cs="Times New Roman"/>
          <w:b/>
          <w:sz w:val="28"/>
          <w:szCs w:val="28"/>
        </w:rPr>
        <w:t>о силах гражданской обороны муниципального района</w:t>
      </w:r>
    </w:p>
    <w:p w:rsidR="0057640C" w:rsidRPr="0057640C" w:rsidRDefault="0057640C" w:rsidP="0057640C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0C">
        <w:rPr>
          <w:rFonts w:ascii="Times New Roman" w:hAnsi="Times New Roman" w:cs="Times New Roman"/>
          <w:b/>
          <w:sz w:val="28"/>
          <w:szCs w:val="28"/>
        </w:rPr>
        <w:t>«Каларский район»</w:t>
      </w:r>
    </w:p>
    <w:p w:rsidR="0057640C" w:rsidRDefault="0057640C" w:rsidP="0057640C">
      <w:pPr>
        <w:tabs>
          <w:tab w:val="left" w:pos="393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640C" w:rsidRPr="0057640C" w:rsidRDefault="0057640C" w:rsidP="0057640C">
      <w:pPr>
        <w:tabs>
          <w:tab w:val="left" w:pos="393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7640C" w:rsidRDefault="0057640C" w:rsidP="0057640C">
      <w:pPr>
        <w:tabs>
          <w:tab w:val="left" w:pos="3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7640C">
        <w:rPr>
          <w:rFonts w:ascii="Times New Roman" w:hAnsi="Times New Roman" w:cs="Times New Roman"/>
          <w:sz w:val="28"/>
          <w:szCs w:val="28"/>
        </w:rPr>
        <w:t>Настоящее Положение определяет основы создания, поддержания в состоянии постоянной готовности и применения сил гражданской обороны на территории муниципального района «Каларский район» Забайкальского края.</w:t>
      </w:r>
    </w:p>
    <w:p w:rsidR="0057640C" w:rsidRDefault="0057640C" w:rsidP="0057640C">
      <w:pPr>
        <w:tabs>
          <w:tab w:val="left" w:pos="3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7640C">
        <w:rPr>
          <w:rFonts w:ascii="Times New Roman" w:hAnsi="Times New Roman" w:cs="Times New Roman"/>
          <w:sz w:val="28"/>
          <w:szCs w:val="28"/>
        </w:rPr>
        <w:t>Силы гражданской обороны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7640C">
        <w:rPr>
          <w:rFonts w:ascii="Times New Roman" w:hAnsi="Times New Roman" w:cs="Times New Roman"/>
          <w:sz w:val="28"/>
          <w:szCs w:val="28"/>
        </w:rPr>
        <w:t xml:space="preserve"> силам гражданской обороны (далее - силы гражданской обороны) относятся: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40C">
        <w:rPr>
          <w:rFonts w:ascii="Times New Roman" w:hAnsi="Times New Roman" w:cs="Times New Roman"/>
          <w:sz w:val="28"/>
          <w:szCs w:val="28"/>
        </w:rPr>
        <w:t>спасательные службы гражданской обороны (далее спасательные службы);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40C">
        <w:rPr>
          <w:rFonts w:ascii="Times New Roman" w:hAnsi="Times New Roman" w:cs="Times New Roman"/>
          <w:sz w:val="28"/>
          <w:szCs w:val="28"/>
        </w:rPr>
        <w:t>подразделения Государственной противопожарной службы;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40C">
        <w:rPr>
          <w:rFonts w:ascii="Times New Roman" w:hAnsi="Times New Roman" w:cs="Times New Roman"/>
          <w:sz w:val="28"/>
          <w:szCs w:val="28"/>
        </w:rPr>
        <w:t>аварийно-спасательные формирования (далее - аварийно-спасательные формирования);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40C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7640C">
        <w:rPr>
          <w:rFonts w:ascii="Times New Roman" w:hAnsi="Times New Roman" w:cs="Times New Roman"/>
          <w:sz w:val="28"/>
          <w:szCs w:val="28"/>
        </w:rPr>
        <w:t>Подразделения Государственной противопожарной службы включают самостоятельные, постоянно действующие структурные элементы федеральной противопожарной службы и государственного учреждения «Центр обеспечения деятельности в области гражданской обороны и пожарной безопасности Забайкальского края», созданные в целях обеспечения профилактики пожаров и (или) их тушения на территории Забайкальского края.</w:t>
      </w:r>
    </w:p>
    <w:p w:rsidR="0057640C" w:rsidRDefault="0057640C" w:rsidP="0057640C">
      <w:pPr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7640C">
        <w:rPr>
          <w:rFonts w:ascii="Times New Roman" w:hAnsi="Times New Roman" w:cs="Times New Roman"/>
          <w:sz w:val="28"/>
          <w:szCs w:val="28"/>
        </w:rPr>
        <w:t>Аварийно-спасательные формирования создаются:</w:t>
      </w:r>
    </w:p>
    <w:p w:rsidR="0057640C" w:rsidRDefault="0057640C" w:rsidP="0057640C">
      <w:pPr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40C">
        <w:rPr>
          <w:rFonts w:ascii="Times New Roman" w:hAnsi="Times New Roman" w:cs="Times New Roman"/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57640C" w:rsidRDefault="0057640C" w:rsidP="0057640C">
      <w:pPr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40C">
        <w:rPr>
          <w:rFonts w:ascii="Times New Roman" w:hAnsi="Times New Roman" w:cs="Times New Roman"/>
          <w:sz w:val="28"/>
          <w:szCs w:val="28"/>
        </w:rPr>
        <w:t>на нештатной основе (нештатные аварийно-спасательные формирования);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40C">
        <w:rPr>
          <w:rFonts w:ascii="Times New Roman" w:hAnsi="Times New Roman" w:cs="Times New Roman"/>
          <w:sz w:val="28"/>
          <w:szCs w:val="28"/>
        </w:rPr>
        <w:t>на общественных началах (общественные аварийно-спасательные формирования).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7640C">
        <w:rPr>
          <w:rFonts w:ascii="Times New Roman" w:hAnsi="Times New Roman" w:cs="Times New Roman"/>
          <w:sz w:val="28"/>
          <w:szCs w:val="28"/>
        </w:rPr>
        <w:t>Профессиональные аварийно-спасательные формирования органов местного самоуправления создаются по решению органов местного самоуправления, если иное не предусмотрено законодательством Российской Федерации.</w:t>
      </w:r>
    </w:p>
    <w:p w:rsidR="0057640C" w:rsidRDefault="0057640C" w:rsidP="0057640C">
      <w:pPr>
        <w:tabs>
          <w:tab w:val="left" w:pos="1152"/>
        </w:tabs>
        <w:ind w:firstLine="709"/>
        <w:jc w:val="both"/>
        <w:rPr>
          <w:rStyle w:val="2"/>
          <w:rFonts w:eastAsia="Arial Unicode MS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7640C">
        <w:rPr>
          <w:rFonts w:ascii="Times New Roman" w:hAnsi="Times New Roman" w:cs="Times New Roman"/>
          <w:sz w:val="28"/>
          <w:szCs w:val="28"/>
        </w:rPr>
        <w:t>Профессиональные аварийно-спасательные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0C">
        <w:rPr>
          <w:rStyle w:val="2"/>
          <w:rFonts w:eastAsia="Arial Unicode MS"/>
        </w:rPr>
        <w:t>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57640C" w:rsidRPr="0057640C" w:rsidRDefault="0057640C" w:rsidP="0057640C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t xml:space="preserve">1.7. </w:t>
      </w:r>
      <w:proofErr w:type="gramStart"/>
      <w:r w:rsidRPr="0057640C">
        <w:rPr>
          <w:rStyle w:val="2"/>
          <w:rFonts w:eastAsia="Arial Unicode MS"/>
        </w:rPr>
        <w:t xml:space="preserve">Нештатные аварийно-спасательные формирования создаются </w:t>
      </w:r>
      <w:r w:rsidRPr="0057640C">
        <w:rPr>
          <w:rStyle w:val="2"/>
          <w:rFonts w:eastAsia="Arial Unicode MS"/>
        </w:rPr>
        <w:lastRenderedPageBreak/>
        <w:t xml:space="preserve">организациями, эксплуатирующими опасные производственные объекты I и II классов опасности, последствия потенциальных аварий на которых могут выходить за пределы их территорий и причинять вред жизни и здоровью населения, проживающего или осуществляющего хозяйственную деятельность в районах размещения указанных объектов, особо </w:t>
      </w:r>
      <w:proofErr w:type="spellStart"/>
      <w:r w:rsidRPr="0057640C">
        <w:rPr>
          <w:rStyle w:val="2"/>
          <w:rFonts w:eastAsia="Arial Unicode MS"/>
        </w:rPr>
        <w:t>радиационноопасные</w:t>
      </w:r>
      <w:proofErr w:type="spellEnd"/>
      <w:r w:rsidRPr="0057640C">
        <w:rPr>
          <w:rStyle w:val="2"/>
          <w:rFonts w:eastAsia="Arial Unicode MS"/>
        </w:rPr>
        <w:t xml:space="preserve"> и </w:t>
      </w:r>
      <w:proofErr w:type="spellStart"/>
      <w:r w:rsidRPr="0057640C">
        <w:rPr>
          <w:rStyle w:val="2"/>
          <w:rFonts w:eastAsia="Arial Unicode MS"/>
        </w:rPr>
        <w:t>ядерноопасные</w:t>
      </w:r>
      <w:proofErr w:type="spellEnd"/>
      <w:r w:rsidRPr="0057640C">
        <w:rPr>
          <w:rStyle w:val="2"/>
          <w:rFonts w:eastAsia="Arial Unicode MS"/>
        </w:rPr>
        <w:t xml:space="preserve"> производства и объекты, гидротехнические сооружения чрезвычайно высокой опасности и гидротехнические сооружения высокой опасности, а</w:t>
      </w:r>
      <w:proofErr w:type="gramEnd"/>
      <w:r w:rsidRPr="0057640C">
        <w:rPr>
          <w:rStyle w:val="2"/>
          <w:rFonts w:eastAsia="Arial Unicode MS"/>
        </w:rPr>
        <w:t xml:space="preserve">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57640C" w:rsidRDefault="0057640C" w:rsidP="005764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0C">
        <w:rPr>
          <w:rStyle w:val="2"/>
          <w:rFonts w:eastAsia="Arial Unicode MS"/>
        </w:rPr>
        <w:t>Организации создают нештатные аварийно- спасательные формирования из числа своих работников, поддерживают их в состоянии готовности в соответствии с Федеральным законом от 12 февраля 1998 года № 28-ФЗ «О гражданской обороне» и Порядком создания нештатных аварийно-спасательных формирований,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23 декабря 2005 года № 999.</w:t>
      </w:r>
      <w:proofErr w:type="gramEnd"/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57640C">
        <w:rPr>
          <w:rStyle w:val="2"/>
          <w:rFonts w:eastAsia="Arial Unicode MS"/>
        </w:rPr>
        <w:t>Органы местного самоуправления на соответствующих территориях вправе: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организовывать создание, подготовку и оснащение нештатных аварийно-спасательных формирований;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вести реестры организаций, создающих нештатные аварийно-спасательные форми</w:t>
      </w:r>
      <w:r>
        <w:rPr>
          <w:rStyle w:val="2"/>
          <w:rFonts w:eastAsia="Arial Unicode MS"/>
        </w:rPr>
        <w:t>рования, и осуществлять их учет.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1.9. </w:t>
      </w:r>
      <w:r w:rsidRPr="0057640C">
        <w:rPr>
          <w:rStyle w:val="2"/>
          <w:rFonts w:eastAsia="Arial Unicode MS"/>
        </w:rPr>
        <w:t>Общественные аварийно-спасательные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формирования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1.10. </w:t>
      </w:r>
      <w:r w:rsidRPr="0057640C">
        <w:rPr>
          <w:rStyle w:val="2"/>
          <w:rFonts w:eastAsia="Arial Unicode MS"/>
        </w:rPr>
        <w:t>Нештатные формирования по обеспечению выполнения мероприятий по гражданской обороне представляют собой 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ситуаций.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1.11. </w:t>
      </w:r>
      <w:r w:rsidRPr="0057640C">
        <w:rPr>
          <w:rStyle w:val="2"/>
          <w:rFonts w:eastAsia="Arial Unicode MS"/>
        </w:rPr>
        <w:t>Органы местного самоуправления в отношении организаций, находящихся в их ведении: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определяют организации, создающие нештатные формирования по обеспечению выполнения мероприятий по гражданской обороне;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организуют подготовку личного состава нештатных формирований по обеспечению выполнения мероприятий по гражданской обороне;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57640C">
        <w:rPr>
          <w:rStyle w:val="2"/>
          <w:rFonts w:eastAsia="Arial Unicode MS"/>
        </w:rPr>
        <w:t>дств дл</w:t>
      </w:r>
      <w:proofErr w:type="gramEnd"/>
      <w:r w:rsidRPr="0057640C">
        <w:rPr>
          <w:rStyle w:val="2"/>
          <w:rFonts w:eastAsia="Arial Unicode MS"/>
        </w:rPr>
        <w:t xml:space="preserve">я обеспечения нештатных </w:t>
      </w:r>
      <w:r w:rsidRPr="0057640C">
        <w:rPr>
          <w:rStyle w:val="2"/>
          <w:rFonts w:eastAsia="Arial Unicode MS"/>
        </w:rPr>
        <w:lastRenderedPageBreak/>
        <w:t>формирований по обеспечению выполнения мероприятий по гражданской обороне.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1.12. </w:t>
      </w:r>
      <w:r w:rsidRPr="0057640C">
        <w:rPr>
          <w:rStyle w:val="2"/>
          <w:rFonts w:eastAsia="Arial Unicode MS"/>
        </w:rPr>
        <w:t>Организации: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осуществляют подготовку личного состава нештатных формирований по обеспечению выполнения мероприятий по гражданской обороне;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57640C">
        <w:rPr>
          <w:rStyle w:val="2"/>
          <w:rFonts w:eastAsia="Arial Unicode MS"/>
        </w:rPr>
        <w:t>дств дл</w:t>
      </w:r>
      <w:proofErr w:type="gramEnd"/>
      <w:r w:rsidRPr="0057640C">
        <w:rPr>
          <w:rStyle w:val="2"/>
          <w:rFonts w:eastAsia="Arial Unicode MS"/>
        </w:rPr>
        <w:t>я обеспечения нештатных формирований по обеспечению выполнения мероприятий по гражданской обороне.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1.13. </w:t>
      </w:r>
      <w:r w:rsidRPr="0057640C">
        <w:rPr>
          <w:rStyle w:val="2"/>
          <w:rFonts w:eastAsia="Arial Unicode MS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года № 701.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</w:p>
    <w:p w:rsidR="0057640C" w:rsidRDefault="0057640C" w:rsidP="005764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t xml:space="preserve">2. </w:t>
      </w:r>
      <w:r w:rsidRPr="0057640C">
        <w:rPr>
          <w:rStyle w:val="3"/>
          <w:rFonts w:eastAsia="Arial Unicode MS"/>
        </w:rPr>
        <w:t>Основные задачи сил гражданской обороны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7640C">
        <w:rPr>
          <w:rStyle w:val="2"/>
          <w:rFonts w:eastAsia="Arial Unicode MS"/>
        </w:rPr>
        <w:t>Основными задачами сил гражданской обороны являются: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2.1.1. </w:t>
      </w:r>
      <w:r w:rsidRPr="0057640C">
        <w:rPr>
          <w:rStyle w:val="2"/>
          <w:rFonts w:eastAsia="Arial Unicode MS"/>
        </w:rPr>
        <w:t>для спасательных служб: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выполнение специальных действий в области гражданской обороны;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проведение мероприятий по световой маскировке и другим видам маскировки;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обеспечение проведения аварийно-спасательных и других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неотложных работ в случае возникновения опасностей для населения при военных конфликтах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или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вследствие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этих</w:t>
      </w:r>
      <w:r>
        <w:rPr>
          <w:rStyle w:val="2"/>
          <w:rFonts w:eastAsia="Arial Unicode MS"/>
        </w:rPr>
        <w:t xml:space="preserve"> конфликтов, </w:t>
      </w:r>
      <w:r w:rsidRPr="0057640C">
        <w:rPr>
          <w:rStyle w:val="2"/>
          <w:rFonts w:eastAsia="Arial Unicode MS"/>
        </w:rPr>
        <w:t>а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также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при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чрезвычайных ситуациях природного и техногенного характера;</w:t>
      </w:r>
    </w:p>
    <w:p w:rsidR="0057640C" w:rsidRDefault="0057640C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первоочередное жизнеобеспечение населения, пострадавшего при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военных конфликтах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или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вследствие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этих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конфликтов,</w:t>
      </w:r>
      <w:r>
        <w:rPr>
          <w:rStyle w:val="2"/>
          <w:rFonts w:eastAsia="Arial Unicode MS"/>
        </w:rPr>
        <w:t xml:space="preserve"> а </w:t>
      </w:r>
      <w:r w:rsidRPr="0057640C">
        <w:rPr>
          <w:rStyle w:val="2"/>
          <w:rFonts w:eastAsia="Arial Unicode MS"/>
        </w:rPr>
        <w:t>также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при</w:t>
      </w:r>
      <w:r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чрезвычайных ситуациях природного и техногенного характера;</w:t>
      </w:r>
    </w:p>
    <w:p w:rsidR="004713A5" w:rsidRDefault="0057640C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Pr="0057640C">
        <w:rPr>
          <w:rStyle w:val="2"/>
          <w:rFonts w:eastAsia="Arial Unicode MS"/>
        </w:rPr>
        <w:t>борьба с пожарами, возникшими при военных конфликтах или вследствие этих конфликтов;</w:t>
      </w:r>
    </w:p>
    <w:p w:rsidR="0057640C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57640C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 xml:space="preserve">восстановление и поддержание порядка в районах, пострадавших при военных конфликтах или вследствие этих конфликтов, а </w:t>
      </w:r>
      <w:r w:rsidR="0057640C" w:rsidRPr="0057640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640C" w:rsidRPr="0057640C">
        <w:rPr>
          <w:rStyle w:val="2"/>
          <w:rFonts w:eastAsia="Arial Unicode MS"/>
        </w:rPr>
        <w:t>при чрезвычайных ситуациях природного и техногенного характера;</w:t>
      </w:r>
    </w:p>
    <w:p w:rsidR="004713A5" w:rsidRDefault="004713A5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срочное</w:t>
      </w:r>
      <w:r>
        <w:rPr>
          <w:rStyle w:val="2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восстановление функционирования необходимых коммунальных служб в военное время;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 xml:space="preserve">иные специальные действия </w:t>
      </w:r>
      <w:proofErr w:type="gramStart"/>
      <w:r w:rsidR="0057640C" w:rsidRPr="0057640C">
        <w:rPr>
          <w:rStyle w:val="2"/>
          <w:rFonts w:eastAsia="Arial Unicode MS"/>
        </w:rPr>
        <w:t>в целях выполнения основных задач в области гражданской обороны в соответствии с утвержденными положениями о соотв</w:t>
      </w:r>
      <w:r>
        <w:rPr>
          <w:rStyle w:val="2"/>
          <w:rFonts w:eastAsia="Arial Unicode MS"/>
        </w:rPr>
        <w:t>етствующих спасательных службах</w:t>
      </w:r>
      <w:proofErr w:type="gramEnd"/>
      <w:r>
        <w:rPr>
          <w:rStyle w:val="2"/>
          <w:rFonts w:eastAsia="Arial Unicode MS"/>
        </w:rPr>
        <w:t>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lastRenderedPageBreak/>
        <w:t xml:space="preserve">2.1.2. </w:t>
      </w:r>
      <w:r w:rsidR="0057640C" w:rsidRPr="0057640C">
        <w:rPr>
          <w:rStyle w:val="2"/>
          <w:rFonts w:eastAsia="Arial Unicode MS"/>
        </w:rPr>
        <w:t>для подразделений Государственной противопожарной службы на территории Забайкальского края: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организация и осуществление профилактики пожаров;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спасение людей и имущества при пожарах, оказание первой помощи пострадавшим на пожарах;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организация и осуществление тушения пожаров, проведение аварийно-спасательных работ;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для аварийно-спасательных формирований: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proofErr w:type="gramStart"/>
      <w:r w:rsidR="0057640C" w:rsidRPr="0057640C">
        <w:rPr>
          <w:rStyle w:val="2"/>
          <w:rFonts w:eastAsia="Arial Unicode MS"/>
        </w:rPr>
        <w:t>контроль за</w:t>
      </w:r>
      <w:proofErr w:type="gramEnd"/>
      <w:r w:rsidR="0057640C" w:rsidRPr="0057640C">
        <w:rPr>
          <w:rStyle w:val="2"/>
          <w:rFonts w:eastAsia="Arial Unicode MS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4713A5" w:rsidRDefault="004713A5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ликвидация чрезвычайных ситуаций на обслуживаемых объектах или территориях;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4713A5" w:rsidRDefault="004713A5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пропаганда знаний в области защиты населения и территорий от чрезвычайных ситуаций;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участие в подготовке населения и работников организаций к действиям в условиях чрезвычайных ситуаций</w:t>
      </w:r>
      <w:r>
        <w:rPr>
          <w:rStyle w:val="2"/>
          <w:rFonts w:eastAsia="Arial Unicode MS"/>
        </w:rPr>
        <w:t>;</w:t>
      </w:r>
    </w:p>
    <w:p w:rsidR="0057640C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участие в разработке нормативных документов по вопросам организации и проведения аварийно-спасательных и неотложных работ;</w:t>
      </w:r>
    </w:p>
    <w:p w:rsidR="004713A5" w:rsidRDefault="004713A5" w:rsidP="0057640C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выработка предложений исполнительным органам государственной власти, органам местного самоуправления и организациям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</w:t>
      </w:r>
      <w:r>
        <w:rPr>
          <w:rStyle w:val="2"/>
          <w:rFonts w:eastAsia="Arial Unicode MS"/>
        </w:rPr>
        <w:t xml:space="preserve">рийно-спасательных формирований. 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2.1.3. </w:t>
      </w:r>
      <w:r w:rsidR="0057640C" w:rsidRPr="0057640C">
        <w:rPr>
          <w:rStyle w:val="2"/>
          <w:rFonts w:eastAsia="Arial Unicode MS"/>
        </w:rPr>
        <w:t>для нештатных формирований по обеспечению выполнения</w:t>
      </w:r>
      <w:r>
        <w:rPr>
          <w:rStyle w:val="2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мероприятий по гражданской обороне: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санитарная обработка населения, специальная обработка техники, зданий и обеззараживание территорий;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участие в восстановлении функционирования объектов жизнеобеспечения населения;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ремонт и восстановление поврежденных защитных сооружений;</w:t>
      </w:r>
    </w:p>
    <w:p w:rsidR="004713A5" w:rsidRDefault="004713A5" w:rsidP="0047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 xml:space="preserve">обеспечение мероприятий по гражданской обороне по вопросам восстановления и поддержания порядка, связи и оповещения, защиты </w:t>
      </w:r>
      <w:r w:rsidR="0057640C" w:rsidRPr="0057640C">
        <w:rPr>
          <w:rStyle w:val="2"/>
          <w:rFonts w:eastAsia="Arial Unicode MS"/>
        </w:rPr>
        <w:lastRenderedPageBreak/>
        <w:t>животных и растений, медицинского, автотранспортного обеспечения.</w:t>
      </w:r>
    </w:p>
    <w:p w:rsidR="004713A5" w:rsidRPr="004713A5" w:rsidRDefault="004713A5" w:rsidP="004713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3A5" w:rsidRDefault="004713A5" w:rsidP="004713A5">
      <w:pPr>
        <w:ind w:firstLine="709"/>
        <w:jc w:val="both"/>
        <w:rPr>
          <w:rStyle w:val="3"/>
          <w:rFonts w:eastAsia="Arial Unicode MS"/>
        </w:rPr>
      </w:pPr>
      <w:r w:rsidRPr="004713A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40C" w:rsidRPr="0057640C">
        <w:rPr>
          <w:rStyle w:val="3"/>
          <w:rFonts w:eastAsia="Arial Unicode MS"/>
        </w:rPr>
        <w:t>Порядок создания сил гражданской обороны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 w:rsidRPr="004713A5">
        <w:rPr>
          <w:rStyle w:val="3"/>
          <w:rFonts w:eastAsia="Arial Unicode MS"/>
          <w:b w:val="0"/>
        </w:rPr>
        <w:t>3.1.</w:t>
      </w:r>
      <w:r>
        <w:rPr>
          <w:rStyle w:val="3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Силы гражданской обороны создаются исполнительными органами государственной власти, органами местного самоуправления и организациями в соответствии с законодательством Российской Федерации.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3.2. </w:t>
      </w:r>
      <w:proofErr w:type="gramStart"/>
      <w:r w:rsidR="0057640C" w:rsidRPr="0057640C">
        <w:rPr>
          <w:rStyle w:val="2"/>
          <w:rFonts w:eastAsia="Arial Unicode MS"/>
        </w:rPr>
        <w:t>Оснащение формирований осуществляется в соответствии с нормами оснащения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МЧС России от 23 декабря 2005 года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года № 701</w:t>
      </w:r>
      <w:proofErr w:type="gramEnd"/>
      <w:r w:rsidR="0057640C" w:rsidRPr="0057640C">
        <w:rPr>
          <w:rStyle w:val="2"/>
          <w:rFonts w:eastAsia="Arial Unicode MS"/>
        </w:rPr>
        <w:t>, и с учетом методических рекомендаций по созданию, подготовке, оснащению и применению сил гражданской обороны.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3.3. </w:t>
      </w:r>
      <w:r w:rsidR="0057640C" w:rsidRPr="0057640C">
        <w:rPr>
          <w:rStyle w:val="2"/>
          <w:rFonts w:eastAsia="Arial Unicode MS"/>
        </w:rPr>
        <w:t>Функции, полномочия и порядок функционирования сил гражданской обороны определяются положениями (уставами) о них.</w:t>
      </w:r>
      <w:r>
        <w:rPr>
          <w:rStyle w:val="2"/>
          <w:rFonts w:eastAsia="Arial Unicode MS"/>
        </w:rPr>
        <w:t xml:space="preserve"> 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3.4. </w:t>
      </w:r>
      <w:r w:rsidR="0057640C" w:rsidRPr="0057640C">
        <w:rPr>
          <w:rStyle w:val="2"/>
          <w:rFonts w:eastAsia="Arial Unicode MS"/>
        </w:rPr>
        <w:t>Органы местного самоуправления и организации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</w:p>
    <w:p w:rsidR="004713A5" w:rsidRDefault="004713A5" w:rsidP="004713A5">
      <w:pPr>
        <w:ind w:firstLine="709"/>
        <w:jc w:val="both"/>
        <w:rPr>
          <w:rStyle w:val="3"/>
          <w:rFonts w:eastAsia="Arial Unicode MS"/>
        </w:rPr>
      </w:pPr>
      <w:r w:rsidRPr="004713A5">
        <w:rPr>
          <w:rStyle w:val="2"/>
          <w:rFonts w:eastAsia="Arial Unicode MS"/>
          <w:b/>
        </w:rPr>
        <w:t xml:space="preserve">4. </w:t>
      </w:r>
      <w:r w:rsidR="0057640C" w:rsidRPr="004713A5">
        <w:rPr>
          <w:rStyle w:val="3"/>
          <w:rFonts w:eastAsia="Arial Unicode MS"/>
        </w:rPr>
        <w:t>Применение</w:t>
      </w:r>
      <w:r w:rsidR="0057640C" w:rsidRPr="0057640C">
        <w:rPr>
          <w:rStyle w:val="3"/>
          <w:rFonts w:eastAsia="Arial Unicode MS"/>
        </w:rPr>
        <w:t xml:space="preserve"> сил гражданской обороны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 w:rsidRPr="004713A5">
        <w:rPr>
          <w:rStyle w:val="3"/>
          <w:rFonts w:eastAsia="Arial Unicode MS"/>
          <w:b w:val="0"/>
        </w:rPr>
        <w:t>4.1.</w:t>
      </w:r>
      <w:r>
        <w:rPr>
          <w:rStyle w:val="3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4.2. </w:t>
      </w:r>
      <w:r w:rsidR="0057640C" w:rsidRPr="0057640C">
        <w:rPr>
          <w:rStyle w:val="2"/>
          <w:rFonts w:eastAsia="Arial Unicode MS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4713A5" w:rsidRDefault="0057640C" w:rsidP="004713A5">
      <w:pPr>
        <w:ind w:firstLine="709"/>
        <w:jc w:val="both"/>
        <w:rPr>
          <w:rStyle w:val="2"/>
          <w:rFonts w:eastAsia="Arial Unicode MS"/>
        </w:rPr>
      </w:pPr>
      <w:r w:rsidRPr="0057640C">
        <w:rPr>
          <w:rStyle w:val="2"/>
          <w:rFonts w:eastAsia="Arial Unicode MS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57640C">
        <w:rPr>
          <w:rStyle w:val="2"/>
          <w:rFonts w:eastAsia="Arial Unicode MS"/>
        </w:rPr>
        <w:t>дств к</w:t>
      </w:r>
      <w:r w:rsidR="004713A5"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пр</w:t>
      </w:r>
      <w:proofErr w:type="gramEnd"/>
      <w:r w:rsidRPr="0057640C">
        <w:rPr>
          <w:rStyle w:val="2"/>
          <w:rFonts w:eastAsia="Arial Unicode MS"/>
        </w:rPr>
        <w:t>оведению работ по ликвидации чрезвычайной ситуации;</w:t>
      </w:r>
    </w:p>
    <w:p w:rsidR="004713A5" w:rsidRDefault="0057640C" w:rsidP="004713A5">
      <w:pPr>
        <w:ind w:firstLine="709"/>
        <w:jc w:val="both"/>
        <w:rPr>
          <w:rStyle w:val="2"/>
          <w:rFonts w:eastAsia="Arial Unicode MS"/>
        </w:rPr>
      </w:pPr>
      <w:r w:rsidRPr="0057640C">
        <w:rPr>
          <w:rStyle w:val="2"/>
          <w:rFonts w:eastAsia="Arial Unicode MS"/>
        </w:rPr>
        <w:t>второй этап -</w:t>
      </w:r>
      <w:r w:rsidR="004713A5"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4713A5" w:rsidRDefault="0057640C" w:rsidP="004713A5">
      <w:pPr>
        <w:ind w:firstLine="709"/>
        <w:jc w:val="both"/>
        <w:rPr>
          <w:rStyle w:val="2"/>
          <w:rFonts w:eastAsia="Arial Unicode MS"/>
        </w:rPr>
      </w:pPr>
      <w:r w:rsidRPr="0057640C">
        <w:rPr>
          <w:rStyle w:val="2"/>
          <w:rFonts w:eastAsia="Arial Unicode MS"/>
        </w:rPr>
        <w:t>третий этап -</w:t>
      </w:r>
      <w:r w:rsidR="004713A5">
        <w:rPr>
          <w:rStyle w:val="2"/>
          <w:rFonts w:eastAsia="Arial Unicode MS"/>
        </w:rPr>
        <w:t xml:space="preserve"> </w:t>
      </w:r>
      <w:r w:rsidRPr="0057640C">
        <w:rPr>
          <w:rStyle w:val="2"/>
          <w:rFonts w:eastAsia="Arial Unicode MS"/>
        </w:rPr>
        <w:t>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4.3. </w:t>
      </w:r>
      <w:r w:rsidR="0057640C" w:rsidRPr="0057640C">
        <w:rPr>
          <w:rStyle w:val="2"/>
          <w:rFonts w:eastAsia="Arial Unicode MS"/>
        </w:rPr>
        <w:t>Содержание аварийно-спасательных работ включает в себя: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 xml:space="preserve">ведение разведки маршрутов выдвижения формирований и участков </w:t>
      </w:r>
      <w:r w:rsidR="0057640C" w:rsidRPr="0057640C">
        <w:rPr>
          <w:rStyle w:val="2"/>
          <w:rFonts w:eastAsia="Arial Unicode MS"/>
        </w:rPr>
        <w:lastRenderedPageBreak/>
        <w:t>(объектов) работ;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локализацию и тушение пожаров на участках (объектах) работ и путях выдвижения к ним;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вскрытие разрушенных, поврежденных и заваленных защитных сооружений и спасение находящихся в них людей;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подачу воздуха в заваленные защитные сооружения;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 xml:space="preserve">оказание первой помощи </w:t>
      </w:r>
      <w:proofErr w:type="gramStart"/>
      <w:r w:rsidR="0057640C" w:rsidRPr="0057640C">
        <w:rPr>
          <w:rStyle w:val="2"/>
          <w:rFonts w:eastAsia="Arial Unicode MS"/>
        </w:rPr>
        <w:t>пораженным</w:t>
      </w:r>
      <w:proofErr w:type="gramEnd"/>
      <w:r w:rsidR="0057640C" w:rsidRPr="0057640C">
        <w:rPr>
          <w:rStyle w:val="2"/>
          <w:rFonts w:eastAsia="Arial Unicode MS"/>
        </w:rPr>
        <w:t xml:space="preserve"> и эвакуация их в медицинские организации;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вывод (вывоз) населения из о</w:t>
      </w:r>
      <w:r>
        <w:rPr>
          <w:rStyle w:val="2"/>
          <w:rFonts w:eastAsia="Arial Unicode MS"/>
        </w:rPr>
        <w:t>пасных мест в безопасные районы.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4.4. </w:t>
      </w:r>
      <w:r w:rsidR="0057640C" w:rsidRPr="0057640C">
        <w:rPr>
          <w:rStyle w:val="2"/>
          <w:rFonts w:eastAsia="Arial Unicode MS"/>
        </w:rPr>
        <w:t>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4.5. </w:t>
      </w:r>
      <w:r w:rsidR="0057640C" w:rsidRPr="0057640C">
        <w:rPr>
          <w:rStyle w:val="2"/>
          <w:rFonts w:eastAsia="Arial Unicode MS"/>
        </w:rPr>
        <w:t>Содержание других неотложных работ включает в себя: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прокладку колонных путей и устройство проездов (проходов) в завалах и зонах заражения;</w:t>
      </w:r>
    </w:p>
    <w:p w:rsidR="0057640C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локализацию аварий на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 xml:space="preserve">укрепление или обрушение конструкций зданий и сооружений, угрожающих обвалом и препятствующих безопасному проведению </w:t>
      </w:r>
      <w:proofErr w:type="spellStart"/>
      <w:r w:rsidR="0057640C" w:rsidRPr="0057640C">
        <w:rPr>
          <w:rStyle w:val="2"/>
          <w:rFonts w:eastAsia="Arial Unicode MS"/>
        </w:rPr>
        <w:t>аварийно</w:t>
      </w:r>
      <w:r w:rsidR="0057640C" w:rsidRPr="0057640C">
        <w:rPr>
          <w:rStyle w:val="2"/>
          <w:rFonts w:eastAsia="Arial Unicode MS"/>
        </w:rPr>
        <w:softHyphen/>
        <w:t>спасательных</w:t>
      </w:r>
      <w:proofErr w:type="spellEnd"/>
      <w:r w:rsidR="0057640C" w:rsidRPr="0057640C">
        <w:rPr>
          <w:rStyle w:val="2"/>
          <w:rFonts w:eastAsia="Arial Unicode MS"/>
        </w:rPr>
        <w:t xml:space="preserve"> работ;</w:t>
      </w:r>
    </w:p>
    <w:p w:rsidR="0057640C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ремонт и восстановление поврежденных и разрушенных линий связи и коммунально-энергетических сетей в целях</w:t>
      </w:r>
      <w:r>
        <w:rPr>
          <w:rStyle w:val="2"/>
          <w:rFonts w:eastAsia="Arial Unicode MS"/>
        </w:rPr>
        <w:t xml:space="preserve"> обеспечения спасательных работ.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4.6. </w:t>
      </w:r>
      <w:r w:rsidR="0057640C" w:rsidRPr="0057640C">
        <w:rPr>
          <w:rStyle w:val="2"/>
          <w:rFonts w:eastAsia="Arial Unicode MS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4.7. </w:t>
      </w:r>
      <w:r w:rsidR="0057640C" w:rsidRPr="0057640C">
        <w:rPr>
          <w:rStyle w:val="2"/>
          <w:rFonts w:eastAsia="Arial Unicode MS"/>
        </w:rPr>
        <w:t>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</w:t>
      </w:r>
      <w:r>
        <w:rPr>
          <w:rStyle w:val="2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соответствии с планами гражданской обороны и защиты населения.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</w:p>
    <w:p w:rsidR="004713A5" w:rsidRDefault="004713A5" w:rsidP="004713A5">
      <w:pPr>
        <w:ind w:firstLine="709"/>
        <w:jc w:val="both"/>
        <w:rPr>
          <w:rStyle w:val="3"/>
          <w:rFonts w:eastAsia="Arial Unicode MS"/>
        </w:rPr>
      </w:pPr>
      <w:r w:rsidRPr="004713A5">
        <w:rPr>
          <w:rStyle w:val="2"/>
          <w:rFonts w:eastAsia="Arial Unicode MS"/>
          <w:b/>
        </w:rPr>
        <w:t xml:space="preserve">5. </w:t>
      </w:r>
      <w:r w:rsidR="0057640C" w:rsidRPr="0057640C">
        <w:rPr>
          <w:rStyle w:val="3"/>
          <w:rFonts w:eastAsia="Arial Unicode MS"/>
        </w:rPr>
        <w:t>Поддержание в готовности сил гражданской обороны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 w:rsidRPr="004713A5">
        <w:rPr>
          <w:rStyle w:val="3"/>
          <w:rFonts w:eastAsia="Arial Unicode MS"/>
          <w:b w:val="0"/>
        </w:rPr>
        <w:t>5.1.</w:t>
      </w:r>
      <w:r>
        <w:rPr>
          <w:rStyle w:val="3"/>
          <w:rFonts w:eastAsia="Arial Unicode MS"/>
        </w:rPr>
        <w:t xml:space="preserve"> </w:t>
      </w:r>
      <w:proofErr w:type="gramStart"/>
      <w:r w:rsidR="0057640C" w:rsidRPr="0057640C">
        <w:rPr>
          <w:rStyle w:val="2"/>
          <w:rFonts w:eastAsia="Arial Unicode MS"/>
        </w:rPr>
        <w:t>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</w:t>
      </w:r>
      <w:proofErr w:type="gramEnd"/>
      <w:r w:rsidR="0057640C" w:rsidRPr="0057640C">
        <w:rPr>
          <w:rStyle w:val="2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lastRenderedPageBreak/>
        <w:t xml:space="preserve">водных </w:t>
      </w:r>
      <w:proofErr w:type="gramStart"/>
      <w:r w:rsidR="0057640C" w:rsidRPr="0057640C">
        <w:rPr>
          <w:rStyle w:val="2"/>
          <w:rFonts w:eastAsia="Arial Unicode MS"/>
        </w:rPr>
        <w:t>объектах</w:t>
      </w:r>
      <w:proofErr w:type="gramEnd"/>
      <w:r w:rsidR="0057640C" w:rsidRPr="0057640C">
        <w:rPr>
          <w:rStyle w:val="2"/>
          <w:rFonts w:eastAsia="Arial Unicode MS"/>
        </w:rPr>
        <w:t>, документами организаций, создающих силы гражданской обороны.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5.2. </w:t>
      </w:r>
      <w:r w:rsidR="0057640C" w:rsidRPr="0057640C">
        <w:rPr>
          <w:rStyle w:val="2"/>
          <w:rFonts w:eastAsia="Arial Unicode MS"/>
        </w:rPr>
        <w:t>Поддержание в состоянии постоянной готовности сил гражданской обороны обеспечивается: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3 настоящего Положения;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- </w:t>
      </w:r>
      <w:r w:rsidR="0057640C" w:rsidRPr="0057640C">
        <w:rPr>
          <w:rStyle w:val="2"/>
          <w:rFonts w:eastAsia="Arial Unicode MS"/>
        </w:rPr>
        <w:t>планированием и проведением занятий и мероприятий оперативной подготовки (тренировок, учений).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5.3. </w:t>
      </w:r>
      <w:proofErr w:type="gramStart"/>
      <w:r w:rsidR="0057640C" w:rsidRPr="0057640C">
        <w:rPr>
          <w:rStyle w:val="2"/>
          <w:rFonts w:eastAsia="Arial Unicode MS"/>
        </w:rPr>
        <w:t>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Забайкальском крае, в ходе плановых мероприятий по проверке готовности и мероприятий оперативной подготовки в соответствии с планом основных мероприятий Забайкальского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proofErr w:type="gramEnd"/>
      <w:r w:rsidR="0057640C" w:rsidRPr="0057640C">
        <w:rPr>
          <w:rStyle w:val="2"/>
          <w:rFonts w:eastAsia="Arial Unicode MS"/>
        </w:rPr>
        <w:t xml:space="preserve">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</w:p>
    <w:p w:rsidR="004713A5" w:rsidRDefault="004713A5" w:rsidP="004713A5">
      <w:pPr>
        <w:ind w:firstLine="709"/>
        <w:jc w:val="both"/>
        <w:rPr>
          <w:rStyle w:val="3"/>
          <w:rFonts w:eastAsia="Arial Unicode MS"/>
        </w:rPr>
      </w:pPr>
      <w:r w:rsidRPr="004713A5">
        <w:rPr>
          <w:rStyle w:val="2"/>
          <w:rFonts w:eastAsia="Arial Unicode MS"/>
          <w:b/>
        </w:rPr>
        <w:t>6.</w:t>
      </w:r>
      <w:r>
        <w:rPr>
          <w:rStyle w:val="2"/>
          <w:rFonts w:eastAsia="Arial Unicode MS"/>
        </w:rPr>
        <w:t xml:space="preserve"> </w:t>
      </w:r>
      <w:r w:rsidR="0057640C" w:rsidRPr="0057640C">
        <w:rPr>
          <w:rStyle w:val="3"/>
          <w:rFonts w:eastAsia="Arial Unicode MS"/>
        </w:rPr>
        <w:t>Обеспечение деятельности сил гражданской обороны</w:t>
      </w:r>
    </w:p>
    <w:p w:rsidR="004713A5" w:rsidRDefault="004713A5" w:rsidP="004713A5">
      <w:pPr>
        <w:ind w:firstLine="709"/>
        <w:jc w:val="both"/>
        <w:rPr>
          <w:rStyle w:val="2"/>
          <w:rFonts w:eastAsia="Arial Unicode MS"/>
        </w:rPr>
      </w:pPr>
      <w:r w:rsidRPr="004713A5">
        <w:rPr>
          <w:rStyle w:val="3"/>
          <w:rFonts w:eastAsia="Arial Unicode MS"/>
          <w:b w:val="0"/>
        </w:rPr>
        <w:t>6.1.</w:t>
      </w:r>
      <w:r>
        <w:rPr>
          <w:rStyle w:val="3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57640C" w:rsidRPr="0057640C" w:rsidRDefault="004713A5" w:rsidP="005764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t xml:space="preserve">6.2. </w:t>
      </w:r>
      <w:proofErr w:type="gramStart"/>
      <w:r w:rsidR="0057640C" w:rsidRPr="0057640C">
        <w:rPr>
          <w:rStyle w:val="2"/>
          <w:rFonts w:eastAsia="Arial Unicode MS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 и применению сил гражданской обороны осуществляется в порядке, установленном Федеральным законом от 12 февраля 1998 года № 28-ФЗ «О гражданской обороне»,</w:t>
      </w:r>
      <w:r w:rsidR="00994F3D">
        <w:rPr>
          <w:rStyle w:val="2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постановлениями Правительства Российской</w:t>
      </w:r>
      <w:r w:rsidR="00994F3D">
        <w:rPr>
          <w:rStyle w:val="2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Федерации от 10 ноября 1996 года № 1340 «О порядке создания и использования</w:t>
      </w:r>
      <w:proofErr w:type="gramEnd"/>
      <w:r w:rsidR="0057640C" w:rsidRPr="0057640C">
        <w:rPr>
          <w:rStyle w:val="2"/>
          <w:rFonts w:eastAsia="Arial Unicode MS"/>
        </w:rPr>
        <w:t xml:space="preserve"> резервов</w:t>
      </w:r>
      <w:r w:rsidR="00994F3D">
        <w:rPr>
          <w:rStyle w:val="2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материальных ресурсов для ликвидации</w:t>
      </w:r>
      <w:r w:rsidR="00994F3D">
        <w:rPr>
          <w:rStyle w:val="2"/>
          <w:rFonts w:eastAsia="Arial Unicode MS"/>
        </w:rPr>
        <w:t xml:space="preserve"> </w:t>
      </w:r>
      <w:r w:rsidR="0057640C" w:rsidRPr="0057640C">
        <w:rPr>
          <w:rStyle w:val="2"/>
          <w:rFonts w:eastAsia="Arial Unicode MS"/>
        </w:rPr>
        <w:t>чрезвычайных ситуаций природного и техногенного характера»</w:t>
      </w:r>
      <w:r w:rsidR="00994F3D">
        <w:rPr>
          <w:rStyle w:val="2"/>
          <w:rFonts w:eastAsia="Arial Unicode MS"/>
        </w:rPr>
        <w:t xml:space="preserve">, </w:t>
      </w:r>
      <w:r w:rsidR="0057640C" w:rsidRPr="0057640C">
        <w:rPr>
          <w:rStyle w:val="2"/>
          <w:rFonts w:eastAsia="Arial Unicode MS"/>
        </w:rPr>
        <w:t>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sectPr w:rsidR="0057640C" w:rsidRPr="0057640C" w:rsidSect="0057640C">
      <w:headerReference w:type="even" r:id="rId9"/>
      <w:pgSz w:w="11900" w:h="16840"/>
      <w:pgMar w:top="851" w:right="567" w:bottom="1134" w:left="170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BB" w:rsidRDefault="008873BB" w:rsidP="0057640C">
      <w:r>
        <w:separator/>
      </w:r>
    </w:p>
  </w:endnote>
  <w:endnote w:type="continuationSeparator" w:id="0">
    <w:p w:rsidR="008873BB" w:rsidRDefault="008873BB" w:rsidP="0057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BB" w:rsidRDefault="008873BB" w:rsidP="0057640C">
      <w:r>
        <w:separator/>
      </w:r>
    </w:p>
  </w:footnote>
  <w:footnote w:type="continuationSeparator" w:id="0">
    <w:p w:rsidR="008873BB" w:rsidRDefault="008873BB" w:rsidP="0057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51" w:rsidRDefault="00B16BE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AAC7D5" wp14:editId="01C0FDCA">
              <wp:simplePos x="0" y="0"/>
              <wp:positionH relativeFrom="page">
                <wp:posOffset>4004943</wp:posOffset>
              </wp:positionH>
              <wp:positionV relativeFrom="page">
                <wp:posOffset>450213</wp:posOffset>
              </wp:positionV>
              <wp:extent cx="76196" cy="121916"/>
              <wp:effectExtent l="0" t="0" r="4" b="11434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96" cy="12191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95D51" w:rsidRDefault="00B16BE4"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5pt;margin-top:35.45pt;width:6pt;height:9.6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" filled="f" stroked="f">
              <v:textbox style="mso-fit-shape-to-text:t" inset="0,0,0,0">
                <w:txbxContent>
                  <w:p w:rsidR="00595D51" w:rsidRDefault="005E5A58">
                    <w:r>
                      <w:rPr>
                        <w:rStyle w:val="a3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a3"/>
                        <w:rFonts w:eastAsia="Arial Unicode MS"/>
                      </w:rPr>
                      <w:instrText xml:space="preserve"> PAGE </w:instrText>
                    </w:r>
                    <w:r>
                      <w:rPr>
                        <w:rStyle w:val="a3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a3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a3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D27"/>
    <w:multiLevelType w:val="multilevel"/>
    <w:tmpl w:val="67C2D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12A506DE"/>
    <w:multiLevelType w:val="multilevel"/>
    <w:tmpl w:val="264A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4E00304"/>
    <w:multiLevelType w:val="multilevel"/>
    <w:tmpl w:val="DE34E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1B44437D"/>
    <w:multiLevelType w:val="multilevel"/>
    <w:tmpl w:val="BD365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2BE766F8"/>
    <w:multiLevelType w:val="multilevel"/>
    <w:tmpl w:val="F8EE49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46A5ABA"/>
    <w:multiLevelType w:val="multilevel"/>
    <w:tmpl w:val="9F96A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463238D5"/>
    <w:multiLevelType w:val="multilevel"/>
    <w:tmpl w:val="ECB46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51405D2C"/>
    <w:multiLevelType w:val="multilevel"/>
    <w:tmpl w:val="3490B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56554DD9"/>
    <w:multiLevelType w:val="multilevel"/>
    <w:tmpl w:val="8910B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5FE93ADE"/>
    <w:multiLevelType w:val="multilevel"/>
    <w:tmpl w:val="194E4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60AC6E1A"/>
    <w:multiLevelType w:val="multilevel"/>
    <w:tmpl w:val="47505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63AF0530"/>
    <w:multiLevelType w:val="multilevel"/>
    <w:tmpl w:val="5CB89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6E754641"/>
    <w:multiLevelType w:val="multilevel"/>
    <w:tmpl w:val="B9F6A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7EEA2C56"/>
    <w:multiLevelType w:val="multilevel"/>
    <w:tmpl w:val="2EA27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9"/>
    <w:rsid w:val="001E4F79"/>
    <w:rsid w:val="004713A5"/>
    <w:rsid w:val="0057640C"/>
    <w:rsid w:val="008873BB"/>
    <w:rsid w:val="00994F3D"/>
    <w:rsid w:val="00B16BE4"/>
    <w:rsid w:val="00CB28E8"/>
    <w:rsid w:val="00E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40C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7640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7640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a0"/>
    <w:rsid w:val="0057640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60"/>
      <w:w w:val="10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57640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13pt-1pt">
    <w:name w:val="Основной текст (2) + 13 pt;Полужирный;Курсив;Интервал -1 pt"/>
    <w:basedOn w:val="a0"/>
    <w:rsid w:val="0057640C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-3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a3">
    <w:name w:val="Колонтитул"/>
    <w:basedOn w:val="a0"/>
    <w:rsid w:val="0057640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rsid w:val="0057640C"/>
    <w:pPr>
      <w:ind w:left="720"/>
      <w:textAlignment w:val="auto"/>
    </w:pPr>
    <w:rPr>
      <w:rFonts w:ascii="Times New Roman" w:eastAsia="DejaVu Sans" w:hAnsi="Times New Roman" w:cs="Times New Roman"/>
      <w:kern w:val="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76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0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76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4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764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4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40C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7640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7640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a0"/>
    <w:rsid w:val="0057640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60"/>
      <w:w w:val="10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57640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13pt-1pt">
    <w:name w:val="Основной текст (2) + 13 pt;Полужирный;Курсив;Интервал -1 pt"/>
    <w:basedOn w:val="a0"/>
    <w:rsid w:val="0057640C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-3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a3">
    <w:name w:val="Колонтитул"/>
    <w:basedOn w:val="a0"/>
    <w:rsid w:val="0057640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rsid w:val="0057640C"/>
    <w:pPr>
      <w:ind w:left="720"/>
      <w:textAlignment w:val="auto"/>
    </w:pPr>
    <w:rPr>
      <w:rFonts w:ascii="Times New Roman" w:eastAsia="DejaVu Sans" w:hAnsi="Times New Roman" w:cs="Times New Roman"/>
      <w:kern w:val="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76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0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76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4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764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4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2020-07-24T08:27:00Z</dcterms:created>
  <dcterms:modified xsi:type="dcterms:W3CDTF">2020-09-07T01:58:00Z</dcterms:modified>
</cp:coreProperties>
</file>