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«АКШИНСКИЙ РАЙОН»</w:t>
      </w:r>
    </w:p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7A" w:rsidRDefault="00622A7A" w:rsidP="00622A7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 xml:space="preserve">30 октября 2014 года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2A7A">
        <w:rPr>
          <w:rFonts w:ascii="Times New Roman" w:hAnsi="Times New Roman" w:cs="Times New Roman"/>
          <w:sz w:val="28"/>
          <w:szCs w:val="28"/>
        </w:rPr>
        <w:t xml:space="preserve">      №658</w:t>
      </w:r>
    </w:p>
    <w:p w:rsidR="00622A7A" w:rsidRPr="00622A7A" w:rsidRDefault="00622A7A" w:rsidP="00622A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с. Акша</w:t>
      </w:r>
    </w:p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7A" w:rsidRPr="00622A7A" w:rsidRDefault="00622A7A" w:rsidP="00622A7A">
      <w:pPr>
        <w:pStyle w:val="20"/>
        <w:shd w:val="clear" w:color="auto" w:fill="auto"/>
        <w:spacing w:after="0" w:line="260" w:lineRule="exact"/>
        <w:rPr>
          <w:b/>
        </w:rPr>
      </w:pPr>
      <w:r w:rsidRPr="00622A7A">
        <w:rPr>
          <w:b/>
        </w:rPr>
        <w:t>О внесении изменений в административный регламент по предоставлению</w:t>
      </w:r>
    </w:p>
    <w:p w:rsidR="00622A7A" w:rsidRPr="00622A7A" w:rsidRDefault="00622A7A" w:rsidP="00622A7A">
      <w:pPr>
        <w:pStyle w:val="20"/>
        <w:shd w:val="clear" w:color="auto" w:fill="auto"/>
        <w:spacing w:after="300"/>
        <w:rPr>
          <w:b/>
        </w:rPr>
      </w:pPr>
      <w:r w:rsidRPr="00622A7A">
        <w:rPr>
          <w:b/>
        </w:rPr>
        <w:t>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«Акшинский район» от 30 декабря 2013 года №904</w:t>
      </w:r>
    </w:p>
    <w:p w:rsidR="00622A7A" w:rsidRPr="00622A7A" w:rsidRDefault="00622A7A" w:rsidP="00622A7A">
      <w:pPr>
        <w:pStyle w:val="1"/>
        <w:shd w:val="clear" w:color="auto" w:fill="auto"/>
        <w:spacing w:before="0" w:after="297"/>
        <w:ind w:left="40" w:right="40" w:firstLine="680"/>
        <w:rPr>
          <w:sz w:val="28"/>
          <w:szCs w:val="28"/>
        </w:rPr>
      </w:pPr>
      <w:r w:rsidRPr="00622A7A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«Акшинский район» от 09 сентября 2011 года № 408 «Об административных регламентах предоставления муниципальных услуг», руководствуясь частью 6 статьи 36 Устава муниципального района «Акшинский район», администрация муниципального района «Акшинский район»</w:t>
      </w:r>
      <w:r w:rsidRPr="00622A7A">
        <w:rPr>
          <w:rStyle w:val="13pt3pt"/>
          <w:sz w:val="28"/>
          <w:szCs w:val="28"/>
        </w:rPr>
        <w:t xml:space="preserve"> постановляет:</w:t>
      </w:r>
    </w:p>
    <w:p w:rsidR="00622A7A" w:rsidRPr="00622A7A" w:rsidRDefault="00622A7A" w:rsidP="00622A7A">
      <w:pPr>
        <w:pStyle w:val="1"/>
        <w:numPr>
          <w:ilvl w:val="0"/>
          <w:numId w:val="1"/>
        </w:numPr>
        <w:shd w:val="clear" w:color="auto" w:fill="auto"/>
        <w:tabs>
          <w:tab w:val="left" w:pos="1037"/>
        </w:tabs>
        <w:spacing w:before="0" w:after="0" w:line="324" w:lineRule="exact"/>
        <w:ind w:left="40" w:right="40" w:firstLine="680"/>
        <w:rPr>
          <w:sz w:val="28"/>
          <w:szCs w:val="28"/>
        </w:rPr>
      </w:pPr>
      <w:r w:rsidRPr="00622A7A">
        <w:rPr>
          <w:sz w:val="28"/>
          <w:szCs w:val="28"/>
        </w:rPr>
        <w:t>Утвердить прилагаемые изменения, которые вносятся в Административный регламент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«Акшинский район» от 30 декабря 2013 года №904.</w:t>
      </w:r>
    </w:p>
    <w:p w:rsidR="00622A7A" w:rsidRPr="00622A7A" w:rsidRDefault="00622A7A" w:rsidP="00622A7A">
      <w:pPr>
        <w:pStyle w:val="1"/>
        <w:numPr>
          <w:ilvl w:val="0"/>
          <w:numId w:val="1"/>
        </w:numPr>
        <w:shd w:val="clear" w:color="auto" w:fill="auto"/>
        <w:tabs>
          <w:tab w:val="left" w:pos="1026"/>
        </w:tabs>
        <w:spacing w:before="0" w:after="0" w:line="324" w:lineRule="exact"/>
        <w:ind w:left="40" w:right="40" w:firstLine="680"/>
        <w:rPr>
          <w:sz w:val="28"/>
          <w:szCs w:val="28"/>
        </w:rPr>
      </w:pPr>
      <w:r w:rsidRPr="00622A7A">
        <w:rPr>
          <w:sz w:val="28"/>
          <w:szCs w:val="28"/>
        </w:rPr>
        <w:t>Настоящее постановление вступает в силу на следующий день, после дня его официального обнародования.</w:t>
      </w:r>
    </w:p>
    <w:p w:rsidR="00622A7A" w:rsidRPr="00622A7A" w:rsidRDefault="00622A7A" w:rsidP="00622A7A">
      <w:pPr>
        <w:pStyle w:val="1"/>
        <w:framePr w:w="9615" w:h="1040" w:wrap="around" w:vAnchor="text" w:hAnchor="page" w:x="1246" w:y="1635"/>
        <w:shd w:val="clear" w:color="auto" w:fill="auto"/>
        <w:tabs>
          <w:tab w:val="left" w:pos="5232"/>
          <w:tab w:val="left" w:leader="dot" w:pos="5981"/>
        </w:tabs>
        <w:spacing w:before="0" w:after="0" w:line="324" w:lineRule="exact"/>
        <w:ind w:left="120" w:right="100"/>
        <w:jc w:val="left"/>
        <w:rPr>
          <w:sz w:val="28"/>
          <w:szCs w:val="28"/>
        </w:rPr>
      </w:pPr>
      <w:r w:rsidRPr="00622A7A">
        <w:rPr>
          <w:sz w:val="28"/>
          <w:szCs w:val="28"/>
        </w:rPr>
        <w:t xml:space="preserve">Руководитель администрации </w:t>
      </w:r>
    </w:p>
    <w:p w:rsidR="00622A7A" w:rsidRPr="00622A7A" w:rsidRDefault="00622A7A" w:rsidP="00622A7A">
      <w:pPr>
        <w:pStyle w:val="1"/>
        <w:framePr w:w="9615" w:h="1040" w:wrap="around" w:vAnchor="text" w:hAnchor="page" w:x="1246" w:y="1635"/>
        <w:shd w:val="clear" w:color="auto" w:fill="auto"/>
        <w:tabs>
          <w:tab w:val="left" w:pos="5232"/>
          <w:tab w:val="left" w:leader="dot" w:pos="5981"/>
        </w:tabs>
        <w:spacing w:before="0" w:after="0" w:line="324" w:lineRule="exact"/>
        <w:ind w:left="120" w:right="100"/>
        <w:jc w:val="left"/>
        <w:rPr>
          <w:sz w:val="28"/>
          <w:szCs w:val="28"/>
        </w:rPr>
      </w:pPr>
      <w:r w:rsidRPr="00622A7A">
        <w:rPr>
          <w:sz w:val="28"/>
          <w:szCs w:val="28"/>
        </w:rPr>
        <w:t>муниципального района</w:t>
      </w:r>
      <w:r w:rsidRPr="00622A7A">
        <w:rPr>
          <w:sz w:val="28"/>
          <w:szCs w:val="28"/>
        </w:rPr>
        <w:tab/>
      </w:r>
    </w:p>
    <w:p w:rsidR="00622A7A" w:rsidRPr="00622A7A" w:rsidRDefault="00622A7A" w:rsidP="00622A7A">
      <w:pPr>
        <w:pStyle w:val="1"/>
        <w:framePr w:w="9615" w:h="1040" w:wrap="around" w:vAnchor="text" w:hAnchor="page" w:x="1246" w:y="1635"/>
        <w:shd w:val="clear" w:color="auto" w:fill="auto"/>
        <w:tabs>
          <w:tab w:val="center" w:pos="6820"/>
        </w:tabs>
        <w:spacing w:before="0" w:after="0" w:line="270" w:lineRule="exact"/>
        <w:ind w:left="120"/>
        <w:jc w:val="left"/>
        <w:rPr>
          <w:sz w:val="28"/>
          <w:szCs w:val="28"/>
        </w:rPr>
      </w:pPr>
      <w:r w:rsidRPr="00622A7A">
        <w:rPr>
          <w:sz w:val="28"/>
          <w:szCs w:val="28"/>
        </w:rPr>
        <w:t>«Акшинский район»                                                                        С.А. Барнашов</w:t>
      </w:r>
    </w:p>
    <w:p w:rsidR="00622A7A" w:rsidRDefault="00622A7A" w:rsidP="00622A7A">
      <w:pPr>
        <w:pStyle w:val="1"/>
        <w:framePr w:w="9615" w:h="1040" w:wrap="around" w:vAnchor="text" w:hAnchor="page" w:x="1246" w:y="1635"/>
        <w:shd w:val="clear" w:color="auto" w:fill="auto"/>
        <w:tabs>
          <w:tab w:val="center" w:pos="6820"/>
        </w:tabs>
        <w:spacing w:before="0" w:after="0" w:line="270" w:lineRule="exact"/>
        <w:ind w:left="120"/>
        <w:jc w:val="left"/>
      </w:pPr>
    </w:p>
    <w:p w:rsidR="00622A7A" w:rsidRDefault="00622A7A" w:rsidP="00622A7A">
      <w:pPr>
        <w:pStyle w:val="1"/>
        <w:framePr w:w="9615" w:h="1040" w:wrap="around" w:vAnchor="text" w:hAnchor="page" w:x="1246" w:y="1635"/>
        <w:shd w:val="clear" w:color="auto" w:fill="auto"/>
        <w:tabs>
          <w:tab w:val="center" w:pos="6820"/>
        </w:tabs>
        <w:spacing w:before="0" w:after="0" w:line="270" w:lineRule="exact"/>
        <w:ind w:left="120"/>
        <w:jc w:val="left"/>
      </w:pPr>
    </w:p>
    <w:p w:rsidR="00622A7A" w:rsidRDefault="00622A7A" w:rsidP="00622A7A">
      <w:pPr>
        <w:pStyle w:val="1"/>
        <w:numPr>
          <w:ilvl w:val="0"/>
          <w:numId w:val="1"/>
        </w:numPr>
        <w:shd w:val="clear" w:color="auto" w:fill="auto"/>
        <w:tabs>
          <w:tab w:val="left" w:pos="1016"/>
        </w:tabs>
        <w:spacing w:before="0" w:after="0" w:line="324" w:lineRule="exact"/>
        <w:ind w:left="40" w:right="40" w:firstLine="680"/>
        <w:rPr>
          <w:sz w:val="28"/>
          <w:szCs w:val="28"/>
        </w:rPr>
      </w:pPr>
      <w:r w:rsidRPr="00622A7A">
        <w:rPr>
          <w:sz w:val="28"/>
          <w:szCs w:val="28"/>
        </w:rPr>
        <w:t>Настоящее постановление обнародовать на официальном сайте муниципального района «Акшинский район» и информационных стендах.</w:t>
      </w:r>
    </w:p>
    <w:p w:rsidR="00622A7A" w:rsidRDefault="00622A7A" w:rsidP="00622A7A">
      <w:pPr>
        <w:rPr>
          <w:sz w:val="0"/>
          <w:szCs w:val="0"/>
        </w:rPr>
      </w:pPr>
    </w:p>
    <w:p w:rsidR="005614EF" w:rsidRDefault="005614EF"/>
    <w:p w:rsidR="00622A7A" w:rsidRDefault="00622A7A"/>
    <w:p w:rsidR="00622A7A" w:rsidRDefault="00622A7A"/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</w:p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 xml:space="preserve"> «Акшинский район»</w:t>
      </w:r>
    </w:p>
    <w:p w:rsid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22A7A">
        <w:rPr>
          <w:rFonts w:ascii="Times New Roman" w:hAnsi="Times New Roman" w:cs="Times New Roman"/>
          <w:sz w:val="28"/>
          <w:szCs w:val="28"/>
        </w:rPr>
        <w:t xml:space="preserve">I » </w:t>
      </w:r>
      <w:r>
        <w:rPr>
          <w:rFonts w:ascii="Times New Roman" w:hAnsi="Times New Roman" w:cs="Times New Roman"/>
          <w:sz w:val="28"/>
          <w:szCs w:val="28"/>
        </w:rPr>
        <w:t>октября 2014</w:t>
      </w:r>
      <w:r w:rsidRPr="00622A7A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622A7A" w:rsidRPr="00622A7A" w:rsidRDefault="00622A7A" w:rsidP="00622A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Изменения, которые вносятся в административный регламент по предоставлению муниципальной услуги «Прием заявлений, постановка на</w:t>
      </w:r>
    </w:p>
    <w:p w:rsid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A7A">
        <w:rPr>
          <w:rFonts w:ascii="Times New Roman" w:hAnsi="Times New Roman" w:cs="Times New Roman"/>
          <w:b/>
          <w:sz w:val="28"/>
          <w:szCs w:val="28"/>
        </w:rPr>
        <w:t>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«Акшинский район» от 30 декабря 2013 года №904</w:t>
      </w:r>
    </w:p>
    <w:p w:rsidR="00622A7A" w:rsidRPr="00622A7A" w:rsidRDefault="00622A7A" w:rsidP="00622A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1. По всему тексту административного регламента и внесений изменений слова «обращение» заменить словом «запрос» в соответствующих падежах, слово «отдел» заменить словом «комитет» в соответствующих падежах.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2A7A">
        <w:rPr>
          <w:rFonts w:ascii="Times New Roman" w:hAnsi="Times New Roman" w:cs="Times New Roman"/>
          <w:sz w:val="28"/>
          <w:szCs w:val="28"/>
        </w:rPr>
        <w:t>2. Пункт 13 изложить в следующей редакции: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соответствии с нормативными правовыми актами: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63-Ф3 «Об электронной подписи» («Российская газета», 8 апреля 2011 года, № 75);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газета», 30 июля 2010 года, № 168) (далее - Федеральный закон № 210-ФЗ);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(«Российская газета», 29 июля 2006 года, № 165);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622A7A" w:rsidRPr="00622A7A" w:rsidRDefault="00622A7A" w:rsidP="00622A7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</w:t>
      </w:r>
    </w:p>
    <w:p w:rsidR="00622A7A" w:rsidRPr="00622A7A" w:rsidRDefault="00622A7A" w:rsidP="00622A7A">
      <w:pPr>
        <w:pStyle w:val="a6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(«Российская газета», 5 мая 2006 года, № 95);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131-ФЭ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Конвенцией о правах ребенка, одобренной Генеральной Ассамблеей ООН от 20 ноября 1989 года (одобрена Генеральной Ассамблеей ООН 20.11.1989);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№273-Ф3 «Об образовании в Российской Федерации» (первоначальный текст документа опубликован в изданиях Собрания Законодательства РФ; 31.12.2012 №53 (ч.1), ст. 7598, «Российская газета» №303 31.12.2012;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A7A">
        <w:rPr>
          <w:rFonts w:ascii="Times New Roman" w:hAnsi="Times New Roman" w:cs="Times New Roman"/>
          <w:sz w:val="28"/>
          <w:szCs w:val="28"/>
        </w:rPr>
        <w:t>Федеральным законом от 25 июля 2002 года №115-ФЗ «О правовом положении иностранных граждан в Российской Федерации» (первоначальный текст документа опубликован в изданиях «Собрание законодательства Российской Федерации», 29 июля 2002 года, № 30, ст. 3032, «Российская газета», № 140, 31 июля 2002, «Парламентская газета», № 144, 31 июля 2002 года);</w:t>
      </w:r>
    </w:p>
    <w:p w:rsidR="00622A7A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A7A" w:rsidRPr="00622A7A">
        <w:rPr>
          <w:rFonts w:ascii="Times New Roman" w:hAnsi="Times New Roman" w:cs="Times New Roman"/>
          <w:sz w:val="28"/>
          <w:szCs w:val="28"/>
        </w:rPr>
        <w:t>Федеральным законом от 19 февраля 1993 года №4528-1 «О беженцах» (первоначальный текст документа опубликован в изданиях «Российская газета», № 126, 03 июня 1997 года, «Ведомости Съезда народных депутатов Российской Федерации и Верховного Совета Российской Федерации», 25 марта 1993 года, № 12, ст. 425);</w:t>
      </w:r>
    </w:p>
    <w:p w:rsidR="00622A7A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A7A" w:rsidRPr="00622A7A">
        <w:rPr>
          <w:rFonts w:ascii="Times New Roman" w:hAnsi="Times New Roman" w:cs="Times New Roman"/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 (первоначальный текст документа опубликован в изданиях «Собрание законодательства Российской Федерации», 03 августа 1998 года, № 31, ст. 3802, «Российская газета», № 147, 05.08.1998);</w:t>
      </w:r>
    </w:p>
    <w:p w:rsidR="00622A7A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A7A" w:rsidRPr="00622A7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25 октября 2005 года № 1789-р «О концепции административной реформы в Российской Федерации в 2006-2010 годах» (первоначальный текст документа опубликован в издании «Собрание законодательства Российской Федерации», 14 ноября 2005 года, № 46, ст. 4720);</w:t>
      </w:r>
    </w:p>
    <w:p w:rsidR="00622A7A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A7A" w:rsidRPr="00622A7A">
        <w:rPr>
          <w:rFonts w:ascii="Times New Roman" w:hAnsi="Times New Roman" w:cs="Times New Roman"/>
          <w:sz w:val="28"/>
          <w:szCs w:val="28"/>
        </w:rPr>
        <w:t>приказом Минобрнауки РФ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(«Российская газета»,№ 238, 23.10.2013);</w:t>
      </w:r>
    </w:p>
    <w:p w:rsidR="00622A7A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2A7A" w:rsidRPr="00622A7A">
        <w:rPr>
          <w:rFonts w:ascii="Times New Roman" w:hAnsi="Times New Roman" w:cs="Times New Roman"/>
          <w:sz w:val="28"/>
          <w:szCs w:val="28"/>
        </w:rPr>
        <w:t>приказом Минобрнауки РФ от 17 октября 2013 года № 1155 «Об утверждении федерального государственного образовательного стандарта дошкольного образования» («Российская газета» №265, 25.11.2013);</w:t>
      </w:r>
    </w:p>
    <w:p w:rsidR="00622A7A" w:rsidRP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22A7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15 мая 2013 года № 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(вместе с «СанПиН 2.4.1.3049-13. Санитарно-эпидемиологические правила и</w:t>
      </w:r>
    </w:p>
    <w:p w:rsidR="00622A7A" w:rsidRDefault="00622A7A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3146" w:rsidRPr="00373146" w:rsidRDefault="00373146" w:rsidP="00373146">
      <w:pPr>
        <w:pStyle w:val="21"/>
        <w:shd w:val="clear" w:color="auto" w:fill="auto"/>
        <w:ind w:left="20"/>
        <w:rPr>
          <w:sz w:val="28"/>
          <w:szCs w:val="28"/>
        </w:rPr>
      </w:pPr>
      <w:r w:rsidRPr="00373146">
        <w:rPr>
          <w:sz w:val="28"/>
          <w:szCs w:val="28"/>
        </w:rPr>
        <w:lastRenderedPageBreak/>
        <w:t>нормативы...») («Российская газета», № 157, 19.07.2013);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приказом Минобрнауки РФ от 08 апреля 2014 года № 293 «Об утверждении Порядка приема на обучение по образовательным программам дошкольного образования» («Российская газета», № 109, 16.05.2014);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373146">
        <w:rPr>
          <w:sz w:val="28"/>
          <w:szCs w:val="28"/>
        </w:rPr>
        <w:t>Уставом муниципального района «Акшинский район» (приложение «Муниципалитет» к газете «Сельская новь» от 23.12.2011 г. №96-97);</w:t>
      </w:r>
    </w:p>
    <w:p w:rsidR="00373146" w:rsidRDefault="00373146" w:rsidP="00373146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373146">
        <w:rPr>
          <w:sz w:val="28"/>
          <w:szCs w:val="28"/>
        </w:rPr>
        <w:t>Уставами дошкольных образовательных учреждений муниципального района «Акшинский район» (</w:t>
      </w:r>
      <w:hyperlink r:id="rId5" w:history="1">
        <w:r w:rsidRPr="001335FC">
          <w:rPr>
            <w:rStyle w:val="a7"/>
            <w:sz w:val="28"/>
            <w:szCs w:val="28"/>
            <w:lang w:val="en-US"/>
          </w:rPr>
          <w:t>http</w:t>
        </w:r>
        <w:r w:rsidRPr="001335FC">
          <w:rPr>
            <w:rStyle w:val="a7"/>
            <w:sz w:val="28"/>
            <w:szCs w:val="28"/>
          </w:rPr>
          <w:t>://о</w:t>
        </w:r>
        <w:r w:rsidRPr="001335FC">
          <w:rPr>
            <w:rStyle w:val="a7"/>
            <w:sz w:val="28"/>
            <w:szCs w:val="28"/>
            <w:lang w:val="en-US"/>
          </w:rPr>
          <w:t>tdelobrazovan</w:t>
        </w:r>
        <w:r w:rsidRPr="001335FC">
          <w:rPr>
            <w:rStyle w:val="a7"/>
            <w:sz w:val="28"/>
            <w:szCs w:val="28"/>
          </w:rPr>
          <w:t>46.</w:t>
        </w:r>
        <w:r w:rsidRPr="001335FC">
          <w:rPr>
            <w:rStyle w:val="a7"/>
            <w:sz w:val="28"/>
            <w:szCs w:val="28"/>
            <w:lang w:val="en-US"/>
          </w:rPr>
          <w:t>iimdo</w:t>
        </w:r>
        <w:r w:rsidRPr="001335FC">
          <w:rPr>
            <w:rStyle w:val="a7"/>
            <w:sz w:val="28"/>
            <w:szCs w:val="28"/>
          </w:rPr>
          <w:t>.</w:t>
        </w:r>
        <w:r w:rsidRPr="001335FC">
          <w:rPr>
            <w:rStyle w:val="a7"/>
            <w:sz w:val="28"/>
            <w:szCs w:val="28"/>
            <w:lang w:val="en-US"/>
          </w:rPr>
          <w:t>com</w:t>
        </w:r>
        <w:r w:rsidRPr="001335FC">
          <w:rPr>
            <w:rStyle w:val="a7"/>
            <w:sz w:val="28"/>
            <w:szCs w:val="28"/>
          </w:rPr>
          <w:t>/</w:t>
        </w:r>
      </w:hyperlink>
      <w:r w:rsidRPr="00373146">
        <w:rPr>
          <w:sz w:val="28"/>
          <w:szCs w:val="28"/>
        </w:rPr>
        <w:t xml:space="preserve">); </w:t>
      </w:r>
    </w:p>
    <w:p w:rsidR="00373146" w:rsidRDefault="00373146" w:rsidP="00373146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Настоящим регламентом</w:t>
      </w:r>
      <w:r w:rsidRPr="0037314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373146">
        <w:rPr>
          <w:sz w:val="28"/>
          <w:szCs w:val="28"/>
        </w:rPr>
        <w:t xml:space="preserve"> </w:t>
      </w:r>
    </w:p>
    <w:p w:rsidR="00373146" w:rsidRPr="00373146" w:rsidRDefault="00373146" w:rsidP="00373146">
      <w:pPr>
        <w:pStyle w:val="21"/>
        <w:shd w:val="clear" w:color="auto" w:fill="auto"/>
        <w:ind w:left="20" w:right="20" w:firstLine="700"/>
        <w:rPr>
          <w:sz w:val="28"/>
          <w:szCs w:val="28"/>
        </w:rPr>
      </w:pPr>
      <w:r w:rsidRPr="00373146">
        <w:rPr>
          <w:sz w:val="28"/>
          <w:szCs w:val="28"/>
        </w:rPr>
        <w:t>3. В пункте 64 слово «претензия» исключить.</w:t>
      </w:r>
    </w:p>
    <w:p w:rsidR="00373146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3146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3146" w:rsidRPr="00622A7A" w:rsidRDefault="00373146" w:rsidP="003731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</w:t>
      </w:r>
    </w:p>
    <w:sectPr w:rsidR="00373146" w:rsidRPr="00622A7A" w:rsidSect="00373146">
      <w:pgSz w:w="11906" w:h="16838"/>
      <w:pgMar w:top="851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0C1A"/>
    <w:multiLevelType w:val="multilevel"/>
    <w:tmpl w:val="21FC2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2A7A"/>
    <w:rsid w:val="00373146"/>
    <w:rsid w:val="003C1C05"/>
    <w:rsid w:val="005614EF"/>
    <w:rsid w:val="0062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2A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22A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pt3pt">
    <w:name w:val="Основной текст + 13 pt;Полужирный;Интервал 3 pt"/>
    <w:basedOn w:val="a3"/>
    <w:rsid w:val="00622A7A"/>
    <w:rPr>
      <w:b/>
      <w:bCs/>
      <w:spacing w:val="70"/>
      <w:sz w:val="26"/>
      <w:szCs w:val="26"/>
    </w:rPr>
  </w:style>
  <w:style w:type="character" w:customStyle="1" w:styleId="a4">
    <w:name w:val="Подпись к картинке_"/>
    <w:basedOn w:val="a0"/>
    <w:link w:val="a5"/>
    <w:rsid w:val="00622A7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22A7A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4pt">
    <w:name w:val="Основной текст (3) + 4 pt;Не курсив"/>
    <w:basedOn w:val="3"/>
    <w:rsid w:val="00622A7A"/>
    <w:rPr>
      <w:i/>
      <w:iCs/>
      <w:sz w:val="8"/>
      <w:szCs w:val="8"/>
    </w:rPr>
  </w:style>
  <w:style w:type="paragraph" w:customStyle="1" w:styleId="20">
    <w:name w:val="Основной текст (2)"/>
    <w:basedOn w:val="a"/>
    <w:link w:val="2"/>
    <w:rsid w:val="00622A7A"/>
    <w:pPr>
      <w:shd w:val="clear" w:color="auto" w:fill="FFFFFF"/>
      <w:spacing w:after="60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22A7A"/>
    <w:pPr>
      <w:shd w:val="clear" w:color="auto" w:fill="FFFFFF"/>
      <w:spacing w:before="300" w:after="30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rsid w:val="00622A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622A7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styleId="a6">
    <w:name w:val="No Spacing"/>
    <w:uiPriority w:val="1"/>
    <w:qFormat/>
    <w:rsid w:val="00622A7A"/>
    <w:pPr>
      <w:spacing w:after="0" w:line="240" w:lineRule="auto"/>
    </w:pPr>
  </w:style>
  <w:style w:type="character" w:customStyle="1" w:styleId="-1pt">
    <w:name w:val="Основной текст + Интервал -1 pt"/>
    <w:basedOn w:val="a3"/>
    <w:rsid w:val="00622A7A"/>
    <w:rPr>
      <w:b w:val="0"/>
      <w:bCs w:val="0"/>
      <w:i w:val="0"/>
      <w:iCs w:val="0"/>
      <w:smallCaps w:val="0"/>
      <w:strike w:val="0"/>
      <w:spacing w:val="-30"/>
      <w:u w:val="single"/>
      <w:lang w:val="en-US"/>
    </w:rPr>
  </w:style>
  <w:style w:type="character" w:styleId="a7">
    <w:name w:val="Hyperlink"/>
    <w:basedOn w:val="a0"/>
    <w:rsid w:val="00373146"/>
    <w:rPr>
      <w:color w:val="0066CC"/>
      <w:u w:val="single"/>
    </w:rPr>
  </w:style>
  <w:style w:type="paragraph" w:customStyle="1" w:styleId="21">
    <w:name w:val="Основной текст2"/>
    <w:basedOn w:val="a"/>
    <w:rsid w:val="00373146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6;tdelobrazovan46.iimd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Константин</cp:lastModifiedBy>
  <cp:revision>2</cp:revision>
  <dcterms:created xsi:type="dcterms:W3CDTF">2014-11-05T01:49:00Z</dcterms:created>
  <dcterms:modified xsi:type="dcterms:W3CDTF">2014-11-05T01:49:00Z</dcterms:modified>
</cp:coreProperties>
</file>