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90" w:rsidRDefault="00F34EFE" w:rsidP="002B0C90">
      <w:pPr>
        <w:spacing w:after="0" w:line="0" w:lineRule="atLeast"/>
        <w:jc w:val="center"/>
        <w:rPr>
          <w:b/>
        </w:rPr>
      </w:pPr>
      <w:r w:rsidRPr="00F34EFE">
        <w:rPr>
          <w:b/>
        </w:rPr>
        <w:t>Информация о совещании, в целях разъяснения вопросов касающихся введения в действие единой государственной автоматизированной системы в оптовом и розничном звене алкогольного рынка.</w:t>
      </w:r>
    </w:p>
    <w:p w:rsidR="00F34EFE" w:rsidRPr="00F34EFE" w:rsidRDefault="00F34EFE" w:rsidP="002B0C90">
      <w:pPr>
        <w:spacing w:after="0" w:line="0" w:lineRule="atLeast"/>
        <w:jc w:val="center"/>
        <w:rPr>
          <w:b/>
        </w:rPr>
      </w:pPr>
    </w:p>
    <w:p w:rsidR="002B0C90" w:rsidRDefault="002B0C90" w:rsidP="00F34EFE">
      <w:pPr>
        <w:spacing w:after="0" w:line="360" w:lineRule="auto"/>
        <w:ind w:firstLine="709"/>
        <w:jc w:val="both"/>
      </w:pPr>
      <w:r>
        <w:t>В связи со вступлением</w:t>
      </w:r>
      <w:r w:rsidR="00EE52D3">
        <w:t xml:space="preserve"> в силу Федерального закона от 29.06.2015г. № 182-ФЗ «О внесении изменений в Федеральный закон «О государственном регулировании производства и оборота этилового спирта и спиртосодержащей продукции и об ограничении потребления (распития) алкогольной продукции» сообщаем следующее.</w:t>
      </w:r>
    </w:p>
    <w:p w:rsidR="00EE52D3" w:rsidRDefault="00EE52D3" w:rsidP="00F34EFE">
      <w:pPr>
        <w:spacing w:after="0" w:line="360" w:lineRule="auto"/>
        <w:ind w:firstLine="709"/>
        <w:jc w:val="both"/>
      </w:pPr>
      <w:proofErr w:type="gramStart"/>
      <w:r>
        <w:t xml:space="preserve">В соответствии со статьей 2 Федерального закона № 182-ФЗ обязанность предоставлять информацию в Единую государственную автоматизированную информационную систему (далее по тексту – ЕГАИС) возникает у организаций, осуществляющих оптовую и розничную продажу алкогольной продукции, а также индивидуальных предпринимателей, осуществляющих закупку пива </w:t>
      </w:r>
      <w:r w:rsidR="00EF6D5B">
        <w:t xml:space="preserve">и пивных напитков, сидра, </w:t>
      </w:r>
      <w:proofErr w:type="spellStart"/>
      <w:r w:rsidR="00EF6D5B">
        <w:t>пауре</w:t>
      </w:r>
      <w:proofErr w:type="spellEnd"/>
      <w:r w:rsidR="00EF6D5B">
        <w:t>,</w:t>
      </w:r>
      <w:r>
        <w:t xml:space="preserve"> </w:t>
      </w:r>
      <w:r w:rsidR="00EF6D5B">
        <w:t>м</w:t>
      </w:r>
      <w:r>
        <w:t>едовухи в целях последующей розничной продажи такой продукции.</w:t>
      </w:r>
      <w:proofErr w:type="gramEnd"/>
    </w:p>
    <w:p w:rsidR="00F34EFE" w:rsidRDefault="00EE52D3" w:rsidP="00F34EFE">
      <w:pPr>
        <w:spacing w:after="0" w:line="360" w:lineRule="auto"/>
        <w:ind w:firstLine="709"/>
        <w:jc w:val="both"/>
      </w:pPr>
      <w:proofErr w:type="gramStart"/>
      <w:r>
        <w:t xml:space="preserve">В </w:t>
      </w:r>
      <w:r w:rsidR="00EF6D5B">
        <w:t>целях разъяснения вопроса,</w:t>
      </w:r>
      <w:r>
        <w:t xml:space="preserve"> </w:t>
      </w:r>
      <w:r w:rsidR="00EF6D5B">
        <w:t>к</w:t>
      </w:r>
      <w:r>
        <w:t>асающегося введения в действие ЕГАИС в оптовом и розничном звене алкогольного рынка, Слу</w:t>
      </w:r>
      <w:r w:rsidR="00EF6D5B">
        <w:t>жба уведомляет о проведении семи</w:t>
      </w:r>
      <w:r>
        <w:t>нара – совещания с использованием видео</w:t>
      </w:r>
      <w:r w:rsidR="00EF6D5B">
        <w:t>конференцсвязи с участием начал</w:t>
      </w:r>
      <w:r>
        <w:t>ьника управления автоматизированн</w:t>
      </w:r>
      <w:r w:rsidR="00EF6D5B">
        <w:t>ых информационных систем Федера</w:t>
      </w:r>
      <w:r>
        <w:t xml:space="preserve">льной службы по регулированию алкогольного рынка </w:t>
      </w:r>
      <w:proofErr w:type="spellStart"/>
      <w:r>
        <w:t>Гущанского</w:t>
      </w:r>
      <w:proofErr w:type="spellEnd"/>
      <w:r>
        <w:t xml:space="preserve"> Антона Валерьевича в 17:00 11</w:t>
      </w:r>
      <w:r w:rsidR="00EF6D5B">
        <w:t xml:space="preserve"> декабря </w:t>
      </w:r>
      <w:r>
        <w:t>2015г. с представ</w:t>
      </w:r>
      <w:r w:rsidR="00EF6D5B">
        <w:t xml:space="preserve">ителями органов исполнительной </w:t>
      </w:r>
      <w:r>
        <w:t>власти субъектов Российской Федерации и муниципальных образований, а также</w:t>
      </w:r>
      <w:proofErr w:type="gramEnd"/>
      <w:r>
        <w:t xml:space="preserve"> с представителями участников алкогольного рынка.</w:t>
      </w:r>
    </w:p>
    <w:p w:rsidR="00F34EFE" w:rsidRDefault="00F34EFE" w:rsidP="002B0C90"/>
    <w:p w:rsidR="00F34EFE" w:rsidRDefault="00F34EFE" w:rsidP="002B0C90"/>
    <w:p w:rsidR="00F34EFE" w:rsidRDefault="00F34EFE" w:rsidP="002B0C90"/>
    <w:p w:rsidR="00F34EFE" w:rsidRDefault="00F34EFE" w:rsidP="002B0C90"/>
    <w:p w:rsidR="002B0C90" w:rsidRDefault="002B0C90" w:rsidP="002B0C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Исп. Сахновская Н.А.</w:t>
      </w:r>
    </w:p>
    <w:p w:rsidR="00572832" w:rsidRPr="00EF6D5B" w:rsidRDefault="002B0C90" w:rsidP="00EF6D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Тел. 8 (30 249) 4 18 78</w:t>
      </w:r>
    </w:p>
    <w:sectPr w:rsidR="00572832" w:rsidRPr="00EF6D5B" w:rsidSect="00B748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B0C90"/>
    <w:rsid w:val="00051471"/>
    <w:rsid w:val="001124B0"/>
    <w:rsid w:val="002B0C90"/>
    <w:rsid w:val="002E6F29"/>
    <w:rsid w:val="00487D4F"/>
    <w:rsid w:val="005F00A7"/>
    <w:rsid w:val="00623F35"/>
    <w:rsid w:val="006A34C8"/>
    <w:rsid w:val="007608CB"/>
    <w:rsid w:val="009F21F9"/>
    <w:rsid w:val="00A96983"/>
    <w:rsid w:val="00B64CBE"/>
    <w:rsid w:val="00B7489F"/>
    <w:rsid w:val="00BF153E"/>
    <w:rsid w:val="00BF42AA"/>
    <w:rsid w:val="00C32C2C"/>
    <w:rsid w:val="00C55D7B"/>
    <w:rsid w:val="00C762A8"/>
    <w:rsid w:val="00EE52D3"/>
    <w:rsid w:val="00EF6D5B"/>
    <w:rsid w:val="00F3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90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2B0C90"/>
    <w:pPr>
      <w:keepNext/>
      <w:suppressAutoHyphens/>
      <w:spacing w:after="0" w:line="240" w:lineRule="auto"/>
      <w:jc w:val="center"/>
      <w:outlineLvl w:val="0"/>
    </w:pPr>
    <w:rPr>
      <w:rFonts w:eastAsia="Arial Unicode MS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C90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2B0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2015-12-09T01:58:00Z</cp:lastPrinted>
  <dcterms:created xsi:type="dcterms:W3CDTF">2015-12-09T02:36:00Z</dcterms:created>
  <dcterms:modified xsi:type="dcterms:W3CDTF">2015-12-09T02:43:00Z</dcterms:modified>
</cp:coreProperties>
</file>