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32" w:rsidRDefault="004B04CA" w:rsidP="004B0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ПРЕДПРИНИМАТЕЛИ!</w:t>
      </w:r>
    </w:p>
    <w:p w:rsidR="004B04CA" w:rsidRDefault="004B04CA" w:rsidP="004B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в крае был введен институт Уполномоченного по защите прав предпринимателей в Забайкальском крае, который является государственным органом, обеспечивающим защиту прав и законных интересов субъектов предпринимательской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плодотворного развития бизнеса необходимо регулировать механизм защиты интересов предпринимателей, для этого Президентом РФ и был создан институт Уполномоченного, который призван содействовать в восстановлении нарушенных прав предпринимателей, участвовать в реализации государственной политики в области развития предпринимательской деятельности, улучшать деловой и инвестиционный климат в крае и улучшать правовую просвещенность субъектов предпринимательской деятельности.</w:t>
      </w:r>
      <w:proofErr w:type="gramEnd"/>
    </w:p>
    <w:p w:rsidR="00903AB4" w:rsidRDefault="00903AB4" w:rsidP="004B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упрощения поиска интересующей информации о данном органе, на официальном сайте Калганского района (</w:t>
      </w:r>
      <w:hyperlink r:id="rId4" w:history="1">
        <w:r w:rsidRPr="005F7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F7D61">
          <w:rPr>
            <w:rStyle w:val="a3"/>
            <w:rFonts w:ascii="Times New Roman" w:hAnsi="Times New Roman" w:cs="Times New Roman"/>
            <w:sz w:val="28"/>
            <w:szCs w:val="28"/>
          </w:rPr>
          <w:t>.калга.забайкальскийкрай.рф</w:t>
        </w:r>
      </w:hyperlink>
      <w:r>
        <w:rPr>
          <w:rFonts w:ascii="Times New Roman" w:hAnsi="Times New Roman" w:cs="Times New Roman"/>
          <w:sz w:val="28"/>
          <w:szCs w:val="28"/>
        </w:rPr>
        <w:t>) сделана гиперссылка на сайт Уполномоченного (</w:t>
      </w:r>
      <w:hyperlink r:id="rId5" w:history="1">
        <w:r w:rsidRPr="005F7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F7D6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F7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ombudsmanbiz</w:t>
        </w:r>
        <w:r w:rsidRPr="005F7D61">
          <w:rPr>
            <w:rStyle w:val="a3"/>
            <w:rFonts w:ascii="Times New Roman" w:hAnsi="Times New Roman" w:cs="Times New Roman"/>
            <w:sz w:val="28"/>
            <w:szCs w:val="28"/>
          </w:rPr>
          <w:t>75.</w:t>
        </w:r>
        <w:r w:rsidRPr="005F7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903AB4" w:rsidRPr="00903AB4" w:rsidRDefault="00903AB4" w:rsidP="004B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интересующим вопросам можно связаться с контактным лицом аппарата Уполномоченного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Натальей Михайловной (эксперт аппарата Уполномоченного по защите прав предпринимателей в Забайкальском крае) по номеру 8 (3022)35-00-10</w:t>
      </w:r>
      <w:r w:rsidR="00C35281">
        <w:rPr>
          <w:rFonts w:ascii="Times New Roman" w:hAnsi="Times New Roman" w:cs="Times New Roman"/>
          <w:sz w:val="28"/>
          <w:szCs w:val="28"/>
        </w:rPr>
        <w:t>.</w:t>
      </w:r>
    </w:p>
    <w:sectPr w:rsidR="00903AB4" w:rsidRPr="00903AB4" w:rsidSect="00B7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04CA"/>
    <w:rsid w:val="00051471"/>
    <w:rsid w:val="001124B0"/>
    <w:rsid w:val="002E6F29"/>
    <w:rsid w:val="00487D4F"/>
    <w:rsid w:val="004B04CA"/>
    <w:rsid w:val="005F00A7"/>
    <w:rsid w:val="007608CB"/>
    <w:rsid w:val="007C3043"/>
    <w:rsid w:val="00903AB4"/>
    <w:rsid w:val="009F21F9"/>
    <w:rsid w:val="00B7489F"/>
    <w:rsid w:val="00C35281"/>
    <w:rsid w:val="00C55D7B"/>
    <w:rsid w:val="00C7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A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mbudsmanbiz75.ru" TargetMode="External"/><Relationship Id="rId4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2016-03-17T07:25:00Z</dcterms:created>
  <dcterms:modified xsi:type="dcterms:W3CDTF">2016-03-17T07:47:00Z</dcterms:modified>
</cp:coreProperties>
</file>