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E7" w:rsidRPr="00A07AB7" w:rsidRDefault="00B91C27" w:rsidP="00B9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B91C27" w:rsidRPr="00A07AB7" w:rsidRDefault="00B91C27" w:rsidP="003178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B91C27" w:rsidRPr="00A07AB7" w:rsidRDefault="00E005EF" w:rsidP="00A07AB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AB7" w:rsidRPr="00A07AB7" w:rsidRDefault="00A07AB7" w:rsidP="003178C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07AB7" w:rsidRPr="00A07AB7" w:rsidRDefault="00A07AB7" w:rsidP="003178C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91C27" w:rsidRPr="00A07AB7" w:rsidRDefault="00E005EF" w:rsidP="00021A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="00B91C27" w:rsidRPr="00A07AB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021A2C" w:rsidRPr="00A07AB7">
        <w:rPr>
          <w:rFonts w:ascii="Times New Roman" w:hAnsi="Times New Roman" w:cs="Times New Roman"/>
          <w:sz w:val="28"/>
          <w:szCs w:val="28"/>
        </w:rPr>
        <w:tab/>
      </w:r>
      <w:r w:rsidR="00A07AB7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A2C" w:rsidRPr="00A07AB7">
        <w:rPr>
          <w:rFonts w:ascii="Times New Roman" w:hAnsi="Times New Roman" w:cs="Times New Roman"/>
          <w:sz w:val="28"/>
          <w:szCs w:val="28"/>
        </w:rPr>
        <w:t>№</w:t>
      </w:r>
      <w:r w:rsidR="00A07AB7">
        <w:rPr>
          <w:rFonts w:ascii="Times New Roman" w:hAnsi="Times New Roman" w:cs="Times New Roman"/>
          <w:sz w:val="28"/>
          <w:szCs w:val="28"/>
        </w:rPr>
        <w:t>230</w:t>
      </w:r>
    </w:p>
    <w:p w:rsidR="00B91C27" w:rsidRDefault="00B91C27" w:rsidP="00B91C27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A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A07AB7" w:rsidRPr="00A07AB7" w:rsidRDefault="00A07AB7" w:rsidP="00B91C27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3178C4" w:rsidRPr="00A07AB7" w:rsidRDefault="00E005EF" w:rsidP="003178C4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>Об утверждении паспорта общественно</w:t>
      </w:r>
      <w:r w:rsidR="00A07AB7" w:rsidRPr="00A07AB7">
        <w:rPr>
          <w:rFonts w:ascii="Times New Roman" w:hAnsi="Times New Roman" w:cs="Times New Roman"/>
          <w:b/>
          <w:sz w:val="28"/>
          <w:szCs w:val="28"/>
        </w:rPr>
        <w:t>-</w:t>
      </w:r>
      <w:r w:rsidRPr="00A07AB7">
        <w:rPr>
          <w:rFonts w:ascii="Times New Roman" w:hAnsi="Times New Roman" w:cs="Times New Roman"/>
          <w:b/>
          <w:sz w:val="28"/>
          <w:szCs w:val="28"/>
        </w:rPr>
        <w:t>значимого неком</w:t>
      </w:r>
      <w:r w:rsidR="00A07AB7">
        <w:rPr>
          <w:rFonts w:ascii="Times New Roman" w:hAnsi="Times New Roman" w:cs="Times New Roman"/>
          <w:b/>
          <w:sz w:val="28"/>
          <w:szCs w:val="28"/>
        </w:rPr>
        <w:t>м</w:t>
      </w:r>
      <w:r w:rsidRPr="00A07AB7">
        <w:rPr>
          <w:rFonts w:ascii="Times New Roman" w:hAnsi="Times New Roman" w:cs="Times New Roman"/>
          <w:b/>
          <w:sz w:val="28"/>
          <w:szCs w:val="28"/>
        </w:rPr>
        <w:t>ерческого проекта, претендующего на получение гранта в 2017 году</w:t>
      </w:r>
    </w:p>
    <w:p w:rsidR="003178C4" w:rsidRDefault="003178C4" w:rsidP="003178C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AB7" w:rsidRPr="00A07AB7" w:rsidRDefault="00A07AB7" w:rsidP="003178C4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AB7" w:rsidRDefault="00A07AB7" w:rsidP="00A07AB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25 Устава муниципального района «Калганский район», </w:t>
      </w:r>
      <w:r w:rsidR="00E005EF" w:rsidRPr="00A07AB7">
        <w:rPr>
          <w:rFonts w:ascii="Times New Roman" w:hAnsi="Times New Roman" w:cs="Times New Roman"/>
          <w:sz w:val="28"/>
          <w:szCs w:val="28"/>
        </w:rPr>
        <w:t>муниципальной целевой программы «Устойчивое развитие сельских территорий на 2014-2017 годы и на период 2020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5EF" w:rsidRPr="00A07AB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района «Калганский район» от 06.09.2013 №761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7AB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AB7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07AB7" w:rsidRDefault="00A07AB7" w:rsidP="00A07AB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AB7" w:rsidRDefault="00A07AB7" w:rsidP="00A07A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5EF" w:rsidRPr="00A07AB7">
        <w:rPr>
          <w:rFonts w:ascii="Times New Roman" w:hAnsi="Times New Roman" w:cs="Times New Roman"/>
          <w:sz w:val="28"/>
          <w:szCs w:val="28"/>
        </w:rPr>
        <w:t>1.</w:t>
      </w:r>
      <w:r w:rsidR="008274A2" w:rsidRPr="00A07AB7">
        <w:rPr>
          <w:rFonts w:ascii="Times New Roman" w:hAnsi="Times New Roman" w:cs="Times New Roman"/>
          <w:sz w:val="28"/>
          <w:szCs w:val="28"/>
        </w:rPr>
        <w:t>Утвердить паспорт общественно значимого неко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74A2" w:rsidRPr="00A07AB7">
        <w:rPr>
          <w:rFonts w:ascii="Times New Roman" w:hAnsi="Times New Roman" w:cs="Times New Roman"/>
          <w:sz w:val="28"/>
          <w:szCs w:val="28"/>
        </w:rPr>
        <w:t>мерческого проекта</w:t>
      </w:r>
      <w:r w:rsidR="00021A2C" w:rsidRPr="00A07AB7">
        <w:rPr>
          <w:rFonts w:ascii="Times New Roman" w:hAnsi="Times New Roman" w:cs="Times New Roman"/>
          <w:sz w:val="28"/>
          <w:szCs w:val="28"/>
        </w:rPr>
        <w:t xml:space="preserve">  </w:t>
      </w:r>
      <w:r w:rsidR="008274A2" w:rsidRPr="00A07AB7">
        <w:rPr>
          <w:rFonts w:ascii="Times New Roman" w:hAnsi="Times New Roman" w:cs="Times New Roman"/>
          <w:sz w:val="28"/>
          <w:szCs w:val="28"/>
        </w:rPr>
        <w:t>с участием граждан, проживающих в сельском поселении «Калганское»</w:t>
      </w:r>
      <w:r w:rsidR="00021A2C" w:rsidRPr="00A0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A26E17" w:rsidRPr="00A07AB7">
        <w:rPr>
          <w:rFonts w:ascii="Times New Roman" w:hAnsi="Times New Roman" w:cs="Times New Roman"/>
          <w:sz w:val="28"/>
          <w:szCs w:val="28"/>
        </w:rPr>
        <w:t>.</w:t>
      </w:r>
    </w:p>
    <w:p w:rsidR="00A26E17" w:rsidRDefault="00A26E17" w:rsidP="00A07AB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07AB7">
        <w:rPr>
          <w:rFonts w:ascii="Times New Roman" w:hAnsi="Times New Roman" w:cs="Times New Roman"/>
          <w:sz w:val="28"/>
          <w:szCs w:val="28"/>
        </w:rPr>
        <w:t>постановление</w:t>
      </w:r>
      <w:r w:rsidRPr="00A07AB7">
        <w:rPr>
          <w:rFonts w:ascii="Times New Roman" w:hAnsi="Times New Roman" w:cs="Times New Roman"/>
          <w:sz w:val="28"/>
          <w:szCs w:val="28"/>
        </w:rPr>
        <w:t xml:space="preserve"> обнародовать на официальном сайте муниципального района «Калганский район» в сети интернет </w:t>
      </w:r>
      <w:hyperlink r:id="rId9" w:history="1">
        <w:r w:rsidRPr="00A07A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7AB7">
          <w:rPr>
            <w:rStyle w:val="a3"/>
            <w:rFonts w:ascii="Times New Roman" w:hAnsi="Times New Roman" w:cs="Times New Roman"/>
            <w:sz w:val="28"/>
            <w:szCs w:val="28"/>
          </w:rPr>
          <w:t>.калга.забайкальскийкрай.рф</w:t>
        </w:r>
      </w:hyperlink>
      <w:r w:rsidRPr="00A07AB7">
        <w:rPr>
          <w:rFonts w:ascii="Times New Roman" w:hAnsi="Times New Roman" w:cs="Times New Roman"/>
          <w:sz w:val="28"/>
          <w:szCs w:val="28"/>
        </w:rPr>
        <w:t>.</w:t>
      </w:r>
    </w:p>
    <w:p w:rsidR="00A07AB7" w:rsidRPr="00A07AB7" w:rsidRDefault="00A07AB7" w:rsidP="00A07AB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A07AB7">
        <w:rPr>
          <w:rFonts w:ascii="Times New Roman" w:hAnsi="Times New Roman" w:cs="Times New Roman"/>
          <w:sz w:val="28"/>
          <w:szCs w:val="28"/>
        </w:rPr>
        <w:t xml:space="preserve"> </w:t>
      </w:r>
      <w:r w:rsidRPr="00A07AB7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«Калганский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социальному развитию Л.Ю. Маленьких</w:t>
      </w:r>
    </w:p>
    <w:p w:rsidR="00A26E17" w:rsidRPr="00A07AB7" w:rsidRDefault="00A26E17" w:rsidP="00A07AB7">
      <w:pPr>
        <w:tabs>
          <w:tab w:val="left" w:pos="840"/>
          <w:tab w:val="left" w:pos="25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1A2C" w:rsidRDefault="00021A2C" w:rsidP="00A07AB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7AB7" w:rsidRPr="00A07AB7" w:rsidRDefault="00A07AB7" w:rsidP="00A07AB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78C4" w:rsidRPr="00A07AB7" w:rsidRDefault="00021A2C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21A2C" w:rsidRPr="00A07AB7" w:rsidRDefault="00021A2C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7AB7" w:rsidRDefault="00021A2C" w:rsidP="00A07AB7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A07AB7">
        <w:rPr>
          <w:rFonts w:ascii="Times New Roman" w:hAnsi="Times New Roman" w:cs="Times New Roman"/>
          <w:sz w:val="28"/>
          <w:szCs w:val="28"/>
        </w:rPr>
        <w:tab/>
        <w:t xml:space="preserve">         С.А.Егоров</w:t>
      </w:r>
    </w:p>
    <w:p w:rsidR="00A07AB7" w:rsidRDefault="00A07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1A2C" w:rsidRDefault="00A07AB7" w:rsidP="00A07AB7">
      <w:pPr>
        <w:tabs>
          <w:tab w:val="left" w:pos="633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7AB7" w:rsidRDefault="00A07AB7" w:rsidP="00A07AB7">
      <w:pPr>
        <w:tabs>
          <w:tab w:val="left" w:pos="633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7AB7" w:rsidRDefault="00A07AB7" w:rsidP="00A07AB7">
      <w:pPr>
        <w:tabs>
          <w:tab w:val="left" w:pos="633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7AB7" w:rsidRDefault="00A07AB7" w:rsidP="00A07AB7">
      <w:pPr>
        <w:tabs>
          <w:tab w:val="left" w:pos="633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A07AB7" w:rsidRDefault="00A07AB7" w:rsidP="00A07AB7">
      <w:pPr>
        <w:tabs>
          <w:tab w:val="left" w:pos="633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октября 2016 года №230</w:t>
      </w:r>
    </w:p>
    <w:p w:rsidR="00A07AB7" w:rsidRDefault="00A07AB7" w:rsidP="00A07AB7">
      <w:pPr>
        <w:ind w:left="3969" w:firstLine="709"/>
        <w:jc w:val="center"/>
      </w:pPr>
    </w:p>
    <w:p w:rsidR="00A07AB7" w:rsidRPr="00A07AB7" w:rsidRDefault="00A07AB7" w:rsidP="00A07AB7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07AB7" w:rsidRPr="00A07AB7" w:rsidRDefault="00A07AB7" w:rsidP="00A07AB7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>общественно значимого проекта, претендующего на получение гранта в 2017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A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«Калганский район»</w:t>
      </w:r>
    </w:p>
    <w:p w:rsidR="00A07AB7" w:rsidRPr="00A07AB7" w:rsidRDefault="00A07AB7" w:rsidP="00A07AB7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7AB7" w:rsidRPr="00A07AB7" w:rsidRDefault="00A07AB7" w:rsidP="00A07AB7">
      <w:pPr>
        <w:keepNext/>
        <w:keepLines/>
        <w:numPr>
          <w:ilvl w:val="0"/>
          <w:numId w:val="1"/>
        </w:numPr>
        <w:spacing w:after="0" w:line="0" w:lineRule="atLeast"/>
        <w:outlineLvl w:val="8"/>
        <w:rPr>
          <w:rFonts w:ascii="Times New Roman" w:hAnsi="Times New Roman" w:cs="Times New Roman"/>
          <w:b/>
          <w:iCs/>
          <w:sz w:val="28"/>
          <w:szCs w:val="28"/>
        </w:rPr>
      </w:pPr>
      <w:r w:rsidRPr="00A07AB7">
        <w:rPr>
          <w:rFonts w:ascii="Times New Roman" w:hAnsi="Times New Roman" w:cs="Times New Roman"/>
          <w:b/>
          <w:iCs/>
          <w:sz w:val="28"/>
          <w:szCs w:val="28"/>
        </w:rPr>
        <w:t>Общая характеристика проекта</w:t>
      </w:r>
    </w:p>
    <w:p w:rsidR="00A07AB7" w:rsidRPr="00A07AB7" w:rsidRDefault="00A07AB7" w:rsidP="00A07AB7">
      <w:pPr>
        <w:keepNext/>
        <w:keepLines/>
        <w:spacing w:after="0" w:line="0" w:lineRule="atLeast"/>
        <w:ind w:left="1080"/>
        <w:outlineLvl w:val="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</w:tblGrid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  <w:r w:rsidRPr="00A07A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  с/</w:t>
            </w:r>
            <w:proofErr w:type="gramStart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«Калганское»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Площадь, на которой реализуется проект, кв.м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r w:rsidR="00880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Цель: создание и обустройство некоммерческой детской игровой площадки в  с/</w:t>
            </w:r>
            <w:proofErr w:type="gramStart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«Калганское» </w:t>
            </w:r>
          </w:p>
          <w:p w:rsidR="00A271FB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условий для проведения досуга и занятий спортом детей 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2) Развитие и совершенствование физических и духовных качеств личности ребенка; 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3) Привлечение жителей села при решении вопросов обустройства территории сельского поселения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3686" w:type="dxa"/>
            <w:shd w:val="clear" w:color="auto" w:fill="auto"/>
          </w:tcPr>
          <w:p w:rsidR="00A07AB7" w:rsidRDefault="00A07AB7" w:rsidP="00A271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Жители  сельского поселения</w:t>
            </w:r>
            <w:r w:rsidR="00A271FB">
              <w:rPr>
                <w:rFonts w:ascii="Times New Roman" w:hAnsi="Times New Roman" w:cs="Times New Roman"/>
                <w:sz w:val="28"/>
                <w:szCs w:val="28"/>
              </w:rPr>
              <w:t xml:space="preserve"> «Калганское»</w:t>
            </w:r>
          </w:p>
          <w:p w:rsidR="0088086F" w:rsidRPr="00A07AB7" w:rsidRDefault="0088086F" w:rsidP="00A271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проекта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Администрация   муниципального района «Калганский район»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15.04.2017г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15.10.2017г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Общие расходы по проекту, тыс. рублей: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271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гранта (сумма средств федерального бюджета и бюджета Забайкальского края не превышает 1 млн. рублей и не превышает 60% общей стоимости проекта)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271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271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обязательного вклада граждан, индивидуальных предпринимателей</w:t>
            </w:r>
            <w:r w:rsidR="00A2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и юридических лиц - всего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вклад граждан,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денежными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трудовым участием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предоставлением помещений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техническими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иное (указать наименование вида расходов)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вклад </w:t>
            </w:r>
            <w:proofErr w:type="gramStart"/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</w:t>
            </w:r>
            <w:proofErr w:type="gramEnd"/>
          </w:p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предпринимателей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, тыс. рублей: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денежными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трудовым участием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предоставлением помещений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техническими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07AB7" w:rsidRPr="00A07AB7" w:rsidTr="00A271FB">
        <w:trPr>
          <w:trHeight w:val="978"/>
        </w:trPr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иное (указать наименование вида расходов) предоставление необходимого инвентаря и оборудования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вклад юридических лиц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, тыс. рублей: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денежными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предоставлением помещений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техническими средствами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трудовым участием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A07AB7" w:rsidRPr="00A07AB7" w:rsidTr="00A271FB">
        <w:tc>
          <w:tcPr>
            <w:tcW w:w="5671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ind w:firstLine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наименование вида расходов)</w:t>
            </w:r>
          </w:p>
        </w:tc>
        <w:tc>
          <w:tcPr>
            <w:tcW w:w="3686" w:type="dxa"/>
            <w:shd w:val="clear" w:color="auto" w:fill="auto"/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AB7" w:rsidRPr="00A07AB7" w:rsidRDefault="00A07AB7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7AB7" w:rsidRPr="00A07AB7" w:rsidRDefault="00A07AB7" w:rsidP="00A07AB7">
      <w:pPr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lastRenderedPageBreak/>
        <w:t>Трудовое участие</w:t>
      </w:r>
      <w:r w:rsidRPr="00A07AB7">
        <w:rPr>
          <w:rStyle w:val="a8"/>
          <w:rFonts w:ascii="Times New Roman" w:hAnsi="Times New Roman"/>
          <w:b/>
          <w:sz w:val="28"/>
          <w:szCs w:val="28"/>
        </w:rPr>
        <w:footnoteReference w:id="2"/>
      </w:r>
      <w:r w:rsidRPr="00A07AB7">
        <w:rPr>
          <w:rFonts w:ascii="Times New Roman" w:hAnsi="Times New Roman" w:cs="Times New Roman"/>
          <w:b/>
          <w:sz w:val="28"/>
          <w:szCs w:val="28"/>
        </w:rPr>
        <w:t>:</w:t>
      </w:r>
    </w:p>
    <w:p w:rsidR="00A07AB7" w:rsidRPr="00A07AB7" w:rsidRDefault="00A07AB7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3057"/>
        <w:gridCol w:w="2138"/>
        <w:gridCol w:w="2003"/>
        <w:gridCol w:w="1605"/>
      </w:tblGrid>
      <w:tr w:rsidR="00A07AB7" w:rsidRPr="00A07AB7" w:rsidTr="002B607C"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Трудовые затраты, количество человеко-часов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Стоимость одного человека-часа, рублей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Стоимость трудовых затрат, рублей</w:t>
            </w:r>
          </w:p>
        </w:tc>
      </w:tr>
      <w:tr w:rsidR="00A07AB7" w:rsidRPr="00A07AB7" w:rsidTr="002B607C">
        <w:trPr>
          <w:trHeight w:val="27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Всего: подготовка основания для устройства сооружения,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07AB7" w:rsidRPr="00A07AB7" w:rsidTr="002B607C">
        <w:trPr>
          <w:trHeight w:val="615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Озеленение площадки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A07AB7" w:rsidRPr="00A07AB7" w:rsidTr="002B607C">
        <w:trPr>
          <w:trHeight w:val="348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Установка скамеек 4 штуки,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07AB7" w:rsidRPr="00A07AB7" w:rsidTr="002B607C">
        <w:trPr>
          <w:trHeight w:val="465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урн 4 штуки,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07AB7" w:rsidRPr="00A07AB7" w:rsidTr="002B607C">
        <w:trPr>
          <w:trHeight w:val="63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Установка игрового комплекса 1 штука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A07AB7" w:rsidRPr="00A07AB7" w:rsidTr="002B607C">
        <w:trPr>
          <w:trHeight w:val="63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Доставка детского игрового комплекса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17, 5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A07AB7" w:rsidRPr="00A07AB7" w:rsidTr="002B607C">
        <w:trPr>
          <w:trHeight w:val="401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Копка ямок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07AB7" w:rsidRPr="00A07AB7" w:rsidTr="002B607C">
        <w:trPr>
          <w:trHeight w:val="467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Доставка скамеек, урн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07AB7" w:rsidRPr="00A07AB7" w:rsidTr="002B607C">
        <w:trPr>
          <w:trHeight w:val="371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07AB7" w:rsidRPr="00A07AB7" w:rsidTr="002B607C">
        <w:trPr>
          <w:trHeight w:val="371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tabs>
                <w:tab w:val="left" w:pos="459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</w:tbl>
    <w:p w:rsidR="00A07AB7" w:rsidRPr="00A07AB7" w:rsidRDefault="00A07AB7" w:rsidP="00A07AB7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07AB7" w:rsidRPr="00A07AB7" w:rsidRDefault="00A07AB7" w:rsidP="00A07AB7">
      <w:pPr>
        <w:suppressAutoHyphens/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7AB7" w:rsidRPr="00A07AB7" w:rsidRDefault="00A07AB7" w:rsidP="00A07AB7">
      <w:pPr>
        <w:suppressAutoHyphens/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p w:rsidR="00A07AB7" w:rsidRPr="00A07AB7" w:rsidRDefault="00A07AB7" w:rsidP="00A07AB7">
      <w:pPr>
        <w:suppressAutoHyphens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3"/>
        <w:gridCol w:w="1650"/>
      </w:tblGrid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из них молодежь до 30 лет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Группы населения, кто будет пользоваться результатами проекта 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</w:tr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которые получат пользу непосредственно и косвенно, человек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в том числе прямо, чел.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07AB7" w:rsidRPr="00A07AB7" w:rsidTr="002B607C">
        <w:tc>
          <w:tcPr>
            <w:tcW w:w="411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косвенно, чел.</w:t>
            </w:r>
          </w:p>
        </w:tc>
        <w:tc>
          <w:tcPr>
            <w:tcW w:w="88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A07AB7" w:rsidRPr="00A07AB7" w:rsidRDefault="00A07AB7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7AB7" w:rsidRPr="00A07AB7" w:rsidRDefault="00A07AB7" w:rsidP="00A07AB7">
      <w:pPr>
        <w:keepNext/>
        <w:keepLines/>
        <w:spacing w:after="0" w:line="0" w:lineRule="atLeast"/>
        <w:ind w:firstLine="709"/>
        <w:outlineLvl w:val="8"/>
        <w:rPr>
          <w:rFonts w:ascii="Times New Roman" w:hAnsi="Times New Roman" w:cs="Times New Roman"/>
          <w:b/>
          <w:iCs/>
          <w:sz w:val="28"/>
          <w:szCs w:val="28"/>
        </w:rPr>
      </w:pPr>
      <w:r w:rsidRPr="00A07AB7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Инициаторы проекта:</w:t>
      </w:r>
    </w:p>
    <w:p w:rsidR="00A07AB7" w:rsidRPr="00A07AB7" w:rsidRDefault="00A07AB7" w:rsidP="00A07AB7">
      <w:pPr>
        <w:keepNext/>
        <w:keepLines/>
        <w:spacing w:after="0" w:line="0" w:lineRule="atLeast"/>
        <w:ind w:firstLine="709"/>
        <w:outlineLvl w:val="8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09"/>
        <w:gridCol w:w="4351"/>
      </w:tblGrid>
      <w:tr w:rsidR="00A07AB7" w:rsidRPr="00A07AB7" w:rsidTr="00A271FB">
        <w:tc>
          <w:tcPr>
            <w:tcW w:w="562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jc w:val="center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4409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jc w:val="center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Инициатор проекта </w:t>
            </w:r>
          </w:p>
          <w:p w:rsidR="00A07AB7" w:rsidRPr="00A07AB7" w:rsidRDefault="00A07AB7" w:rsidP="00A07AB7">
            <w:pPr>
              <w:keepNext/>
              <w:keepLines/>
              <w:spacing w:after="0" w:line="0" w:lineRule="atLeast"/>
              <w:jc w:val="center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ф.и.о.</w:t>
            </w:r>
            <w:proofErr w:type="spellEnd"/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/наименование проекта)</w:t>
            </w:r>
          </w:p>
        </w:tc>
        <w:tc>
          <w:tcPr>
            <w:tcW w:w="4351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jc w:val="center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Краткое описание вклада и роль в реализации проекта</w:t>
            </w:r>
          </w:p>
        </w:tc>
      </w:tr>
      <w:tr w:rsidR="00A07AB7" w:rsidRPr="00A07AB7" w:rsidTr="00A271FB">
        <w:tc>
          <w:tcPr>
            <w:tcW w:w="562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09" w:type="dxa"/>
            <w:shd w:val="clear" w:color="auto" w:fill="auto"/>
          </w:tcPr>
          <w:p w:rsidR="00A07AB7" w:rsidRPr="00A07AB7" w:rsidRDefault="0088086F" w:rsidP="00A07AB7">
            <w:pPr>
              <w:keepNext/>
              <w:keepLines/>
              <w:spacing w:after="0" w:line="0" w:lineRule="atLeast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Жители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«Калганское»</w:t>
            </w:r>
          </w:p>
        </w:tc>
        <w:tc>
          <w:tcPr>
            <w:tcW w:w="4351" w:type="dxa"/>
            <w:shd w:val="clear" w:color="auto" w:fill="auto"/>
          </w:tcPr>
          <w:p w:rsidR="00A07AB7" w:rsidRPr="00A07AB7" w:rsidRDefault="00A07AB7" w:rsidP="00A271FB">
            <w:pPr>
              <w:keepNext/>
              <w:keepLines/>
              <w:spacing w:after="0" w:line="0" w:lineRule="atLeast"/>
              <w:jc w:val="both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территории от мусора,</w:t>
            </w:r>
            <w:r w:rsidR="00A271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поверхности для размещения детских игровых комплексов</w:t>
            </w:r>
          </w:p>
        </w:tc>
      </w:tr>
      <w:tr w:rsidR="00A07AB7" w:rsidRPr="00A07AB7" w:rsidTr="00A271FB">
        <w:tc>
          <w:tcPr>
            <w:tcW w:w="562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09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сельского поселения «Калганское»</w:t>
            </w:r>
          </w:p>
        </w:tc>
        <w:tc>
          <w:tcPr>
            <w:tcW w:w="4351" w:type="dxa"/>
            <w:shd w:val="clear" w:color="auto" w:fill="auto"/>
          </w:tcPr>
          <w:p w:rsidR="00A07AB7" w:rsidRPr="00A07AB7" w:rsidRDefault="00A07AB7" w:rsidP="00A07AB7">
            <w:pPr>
              <w:keepNext/>
              <w:keepLines/>
              <w:spacing w:after="0" w:line="0" w:lineRule="atLeast"/>
              <w:jc w:val="both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Предоставление и оформление земельного участка, </w:t>
            </w:r>
            <w:proofErr w:type="gramStart"/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A07A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деятельностью по строительству детской площадки, организация по приобретению сертифицированных детских игровых комплексов</w:t>
            </w:r>
          </w:p>
        </w:tc>
      </w:tr>
    </w:tbl>
    <w:p w:rsidR="00A07AB7" w:rsidRPr="00A07AB7" w:rsidRDefault="00A07AB7" w:rsidP="00A07AB7">
      <w:pPr>
        <w:keepNext/>
        <w:keepLines/>
        <w:spacing w:after="0" w:line="0" w:lineRule="atLeast"/>
        <w:outlineLvl w:val="8"/>
        <w:rPr>
          <w:rFonts w:ascii="Times New Roman" w:hAnsi="Times New Roman" w:cs="Times New Roman"/>
          <w:b/>
          <w:iCs/>
          <w:sz w:val="28"/>
          <w:szCs w:val="28"/>
        </w:rPr>
      </w:pPr>
    </w:p>
    <w:p w:rsidR="0088086F" w:rsidRDefault="00A271FB" w:rsidP="0088086F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="0088086F" w:rsidRPr="0088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FB" w:rsidRPr="00A07AB7" w:rsidRDefault="00A271FB" w:rsidP="00A07AB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1.</w:t>
      </w:r>
      <w:r w:rsidR="0088086F">
        <w:rPr>
          <w:rFonts w:ascii="Times New Roman" w:hAnsi="Times New Roman" w:cs="Times New Roman"/>
          <w:sz w:val="28"/>
          <w:szCs w:val="28"/>
        </w:rPr>
        <w:t xml:space="preserve"> </w:t>
      </w:r>
      <w:r w:rsidRPr="00A07AB7">
        <w:rPr>
          <w:rFonts w:ascii="Times New Roman" w:hAnsi="Times New Roman" w:cs="Times New Roman"/>
          <w:sz w:val="28"/>
          <w:szCs w:val="28"/>
        </w:rPr>
        <w:t xml:space="preserve">Сельское поселение «Калганское» является районным центром Калганского района. В селе проживает 3491 человек. На территории села нет ни одной детской игровой площадки. В центре сельского поселения «Калганское» есть территория, на которой планируется соорудить благоустроенную детскую площадку. В настоящее время дети, подростки и молодежь села много времени проводят у телевизоров, компьютеров, в сомнительных компаниях вместо того, чтобы вести активный образ жизни, заниматься спортом, укреплять здоровье. Именно в молодом возрасте у человека закладывается основа, которая служит базой для становления человека как личности, формируются его волевые качества и занятия спортом – это один из основных факторов. Подрастающее поколение, молодежь должны пропагандировать культ здорового и сильного человека, не обремененного вредными привычками и болезнями. Различные детские игровые площадки – дают возможность жителям поселения общаться. Благодаря этому, они не только тренируют свое тело, развивают выносливость и ловкость, но и получают навыки общения, учатся находить общий язык друг с другом. На детских игровых площадках подросток познает правила поведения в обществе, формирует чувство команды и дружеского плеча. </w:t>
      </w:r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Среди основных целей и задач проекта можно выделить следующее:</w:t>
      </w:r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1. Создание комфортных условий жизнедеятельности на территории  с/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 xml:space="preserve"> «Калганское ;</w:t>
      </w:r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2. Активизация участия граждан, проживающих в сельской местности, в реализации общественно значимых проектов;</w:t>
      </w:r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 xml:space="preserve">3. Формирование позитивного отношения к сельской местности и сельскому образу жизни. </w:t>
      </w:r>
    </w:p>
    <w:p w:rsidR="00A271FB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lastRenderedPageBreak/>
        <w:t>Территория реализации проекта представляет собой участок свободный от застройки покрытый твердым покрытием. 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в  с/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 xml:space="preserve"> «Калганское». Участие в реализации данного проекта позволит объединить усилия всех заинтересованных лиц: представителей общественной организации, индивидуальных предпринимателей, специалистов администрации поселения на выполнение данного проекта при их непосредственном участии, что делает данный проект социально-значимым. Участие в реализации данного проекта позволит отработать использование механизмов государственно-частного партнерства, привлечение средств внебюджетных источников для финансирования мероприятий проекта, включая средства населения и организаций в масштабах сельского поселения</w:t>
      </w:r>
      <w:r w:rsidR="00A271FB" w:rsidRPr="00A271FB">
        <w:rPr>
          <w:rFonts w:ascii="Times New Roman" w:hAnsi="Times New Roman" w:cs="Times New Roman"/>
          <w:sz w:val="28"/>
          <w:szCs w:val="28"/>
        </w:rPr>
        <w:t xml:space="preserve"> </w:t>
      </w:r>
      <w:r w:rsidR="00A271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1FB" w:rsidRPr="00A07AB7">
        <w:rPr>
          <w:rFonts w:ascii="Times New Roman" w:hAnsi="Times New Roman" w:cs="Times New Roman"/>
          <w:sz w:val="28"/>
          <w:szCs w:val="28"/>
        </w:rPr>
        <w:t>Калганско</w:t>
      </w:r>
      <w:r w:rsidR="00A271FB">
        <w:rPr>
          <w:rFonts w:ascii="Times New Roman" w:hAnsi="Times New Roman" w:cs="Times New Roman"/>
          <w:sz w:val="28"/>
          <w:szCs w:val="28"/>
        </w:rPr>
        <w:t>е»</w:t>
      </w:r>
      <w:proofErr w:type="spellEnd"/>
      <w:r w:rsidRPr="00A07AB7">
        <w:rPr>
          <w:rFonts w:ascii="Times New Roman" w:hAnsi="Times New Roman" w:cs="Times New Roman"/>
          <w:sz w:val="28"/>
          <w:szCs w:val="28"/>
        </w:rPr>
        <w:t>. Жители</w:t>
      </w:r>
    </w:p>
    <w:p w:rsidR="00A271FB" w:rsidRDefault="00A07AB7" w:rsidP="00A271FB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 xml:space="preserve">с. Калга  почувствуют себя участниками преобразований своей малой Родины, у них возникнет желание нести ответственность своими делами и поступками за ее будущее. После реализации проекта по сооружению детской игровой площадки 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 xml:space="preserve"> с.  Калга</w:t>
      </w:r>
      <w:r w:rsidR="00A271FB">
        <w:rPr>
          <w:rFonts w:ascii="Times New Roman" w:hAnsi="Times New Roman" w:cs="Times New Roman"/>
          <w:sz w:val="28"/>
          <w:szCs w:val="28"/>
        </w:rPr>
        <w:t>,</w:t>
      </w:r>
      <w:r w:rsidRPr="00A07AB7">
        <w:rPr>
          <w:rFonts w:ascii="Times New Roman" w:hAnsi="Times New Roman" w:cs="Times New Roman"/>
          <w:sz w:val="28"/>
          <w:szCs w:val="28"/>
        </w:rPr>
        <w:t xml:space="preserve"> Калганского 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271FB">
        <w:rPr>
          <w:rFonts w:ascii="Times New Roman" w:hAnsi="Times New Roman" w:cs="Times New Roman"/>
          <w:sz w:val="28"/>
          <w:szCs w:val="28"/>
        </w:rPr>
        <w:t>,</w:t>
      </w:r>
      <w:r w:rsidRPr="00A07AB7">
        <w:rPr>
          <w:rFonts w:ascii="Times New Roman" w:hAnsi="Times New Roman" w:cs="Times New Roman"/>
          <w:sz w:val="28"/>
          <w:szCs w:val="28"/>
        </w:rPr>
        <w:t xml:space="preserve"> Забайкальского края уменьшится количество жителей ведущих асоциальный образ жизни.</w:t>
      </w:r>
    </w:p>
    <w:p w:rsidR="00A07AB7" w:rsidRPr="00A07AB7" w:rsidRDefault="00A07AB7" w:rsidP="00A271F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7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общего процесса стабилизации и перехода к устойчивому развитию сельской территории муниципального образования, становлению и развитию местного самоуправления, повышению благосостояния сельского населения.  С</w:t>
      </w:r>
      <w:r w:rsidR="00A271FB">
        <w:rPr>
          <w:rFonts w:ascii="Times New Roman" w:hAnsi="Times New Roman" w:cs="Times New Roman"/>
          <w:sz w:val="28"/>
          <w:szCs w:val="28"/>
        </w:rPr>
        <w:t>ело</w:t>
      </w:r>
      <w:r w:rsidRPr="00A07AB7">
        <w:rPr>
          <w:rFonts w:ascii="Times New Roman" w:hAnsi="Times New Roman" w:cs="Times New Roman"/>
          <w:sz w:val="28"/>
          <w:szCs w:val="28"/>
        </w:rPr>
        <w:t xml:space="preserve"> Калга</w:t>
      </w:r>
      <w:r w:rsidR="00A271FB">
        <w:rPr>
          <w:rFonts w:ascii="Times New Roman" w:hAnsi="Times New Roman" w:cs="Times New Roman"/>
          <w:sz w:val="28"/>
          <w:szCs w:val="28"/>
        </w:rPr>
        <w:t xml:space="preserve"> -</w:t>
      </w:r>
      <w:r w:rsidRPr="00A07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 xml:space="preserve"> центр ж</w:t>
      </w:r>
      <w:r w:rsidR="00A271FB">
        <w:rPr>
          <w:rFonts w:ascii="Times New Roman" w:hAnsi="Times New Roman" w:cs="Times New Roman"/>
          <w:sz w:val="28"/>
          <w:szCs w:val="28"/>
        </w:rPr>
        <w:t>ители всех поселений района ежед</w:t>
      </w:r>
      <w:r w:rsidRPr="00A07AB7">
        <w:rPr>
          <w:rFonts w:ascii="Times New Roman" w:hAnsi="Times New Roman" w:cs="Times New Roman"/>
          <w:sz w:val="28"/>
          <w:szCs w:val="28"/>
        </w:rPr>
        <w:t>невно по тем или иным причинам приезжают в районный цент</w:t>
      </w:r>
      <w:r w:rsidR="00A271FB">
        <w:rPr>
          <w:rFonts w:ascii="Times New Roman" w:hAnsi="Times New Roman" w:cs="Times New Roman"/>
          <w:sz w:val="28"/>
          <w:szCs w:val="28"/>
        </w:rPr>
        <w:t>р. В</w:t>
      </w:r>
      <w:r w:rsidRPr="00A07AB7">
        <w:rPr>
          <w:rFonts w:ascii="Times New Roman" w:hAnsi="Times New Roman" w:cs="Times New Roman"/>
          <w:sz w:val="28"/>
          <w:szCs w:val="28"/>
        </w:rPr>
        <w:t xml:space="preserve"> летний период в гости к родственникам приезжает очень много детей дошкольного и школьного возраста, Трудоспособное население –</w:t>
      </w:r>
      <w:r w:rsidR="00A271FB">
        <w:rPr>
          <w:rFonts w:ascii="Times New Roman" w:hAnsi="Times New Roman" w:cs="Times New Roman"/>
          <w:sz w:val="28"/>
          <w:szCs w:val="28"/>
        </w:rPr>
        <w:t xml:space="preserve"> </w:t>
      </w:r>
      <w:r w:rsidRPr="00A07AB7">
        <w:rPr>
          <w:rFonts w:ascii="Times New Roman" w:hAnsi="Times New Roman" w:cs="Times New Roman"/>
          <w:sz w:val="28"/>
          <w:szCs w:val="28"/>
        </w:rPr>
        <w:t>1850 человек, многодетных семей – 71. Основной вид деятельности населения ведение личного подсобного хозяйства. Инфраструктура сферы быта развита, в селе есть сотовая связь и интернет, телевидение, сельский дом культуры, библиотека, центр социального обслуживания пенсионеров и инвалидов. Также на территории  сельского поселения функциониру</w:t>
      </w:r>
      <w:r w:rsidR="00A271FB">
        <w:rPr>
          <w:rFonts w:ascii="Times New Roman" w:hAnsi="Times New Roman" w:cs="Times New Roman"/>
          <w:sz w:val="28"/>
          <w:szCs w:val="28"/>
        </w:rPr>
        <w:t>е</w:t>
      </w:r>
      <w:r w:rsidRPr="00A07AB7">
        <w:rPr>
          <w:rFonts w:ascii="Times New Roman" w:hAnsi="Times New Roman" w:cs="Times New Roman"/>
          <w:sz w:val="28"/>
          <w:szCs w:val="28"/>
        </w:rPr>
        <w:t>т предприяти</w:t>
      </w:r>
      <w:r w:rsidR="00A271FB">
        <w:rPr>
          <w:rFonts w:ascii="Times New Roman" w:hAnsi="Times New Roman" w:cs="Times New Roman"/>
          <w:sz w:val="28"/>
          <w:szCs w:val="28"/>
        </w:rPr>
        <w:t>е</w:t>
      </w:r>
      <w:r w:rsidRPr="00A07AB7">
        <w:rPr>
          <w:rFonts w:ascii="Times New Roman" w:hAnsi="Times New Roman" w:cs="Times New Roman"/>
          <w:sz w:val="28"/>
          <w:szCs w:val="28"/>
        </w:rPr>
        <w:t xml:space="preserve"> сельскохозяйственной направленности:  ПК  «Ленинский путь». При этом на сегодняшний день на территории нет места досуга детей, для спортивно-массовых мероприятий. Население поселения проявляет высокую общественную активность. Самое ценное и важное в нашей жизни – это дети и их здоровье. Исходя из медицинского обследования, проводимого в последние годы, видно, что особую тревогу вызывает здоровье детей (50% младших школьников страдают хроническими и простудными заболеваниями, у многих детей выявлено нарушение осанки и пониженное зрение, у детей наблюдаются отклонения в психическом развитии, неврозы). Медицинские исследования показали, что причиной многих заболеваний является «двигательный дефицит». В современных </w:t>
      </w:r>
      <w:r w:rsidRPr="00A07AB7">
        <w:rPr>
          <w:rFonts w:ascii="Times New Roman" w:hAnsi="Times New Roman" w:cs="Times New Roman"/>
          <w:sz w:val="28"/>
          <w:szCs w:val="28"/>
        </w:rPr>
        <w:lastRenderedPageBreak/>
        <w:t>условиях страдают от гиподинамии даже пятилетние дети. Младшие школьники большую часть дня проводят за партой в школе. Проанализировав свободное время детей, особенно школьников, видим, что внеурочное время они проводят дома у телевизора и компьютера, компьютерные игры привлекают больше, чем прогулки, подвижные и спортивно-массовые игры на свежем воздухе. Каждый ребенок, проживающий и приехавший в гости наше село</w:t>
      </w:r>
      <w:r w:rsidR="00A271FB">
        <w:rPr>
          <w:rFonts w:ascii="Times New Roman" w:hAnsi="Times New Roman" w:cs="Times New Roman"/>
          <w:sz w:val="28"/>
          <w:szCs w:val="28"/>
        </w:rPr>
        <w:t>,</w:t>
      </w:r>
      <w:r w:rsidRPr="00A07AB7">
        <w:rPr>
          <w:rFonts w:ascii="Times New Roman" w:hAnsi="Times New Roman" w:cs="Times New Roman"/>
          <w:sz w:val="28"/>
          <w:szCs w:val="28"/>
        </w:rPr>
        <w:t xml:space="preserve"> получит возможность заниматься, </w:t>
      </w:r>
      <w:proofErr w:type="gramStart"/>
      <w:r w:rsidRPr="00A07AB7">
        <w:rPr>
          <w:rFonts w:ascii="Times New Roman" w:hAnsi="Times New Roman" w:cs="Times New Roman"/>
          <w:sz w:val="28"/>
          <w:szCs w:val="28"/>
        </w:rPr>
        <w:t>играть и развиваться</w:t>
      </w:r>
      <w:proofErr w:type="gramEnd"/>
      <w:r w:rsidRPr="00A07AB7">
        <w:rPr>
          <w:rFonts w:ascii="Times New Roman" w:hAnsi="Times New Roman" w:cs="Times New Roman"/>
          <w:sz w:val="28"/>
          <w:szCs w:val="28"/>
        </w:rPr>
        <w:t>. Есть очень хорошая возможность привлечь детей из неблагополучных семей (на территории сельского поселения 32 неблагополучные семьи</w:t>
      </w:r>
      <w:r w:rsidRPr="00A07AB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A07AB7">
        <w:rPr>
          <w:rFonts w:ascii="Times New Roman" w:hAnsi="Times New Roman" w:cs="Times New Roman"/>
          <w:sz w:val="28"/>
          <w:szCs w:val="28"/>
        </w:rPr>
        <w:t>Реализация проекта будет иметь благоприятные оздоровительные и воспитательные последствия. Таким образом, в общей сложности потенциальная целевая аудитория проекта составляет свыше  более 1500  человек. Детская спортивно-игровая площадка позволит занять детей и оградить от опасных необдуманных поступков и ситуаций, угрожающих их здоровью</w:t>
      </w:r>
      <w:r w:rsidRPr="00A07AB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0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FB" w:rsidRDefault="00A271FB" w:rsidP="00A07AB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A07AB7" w:rsidRPr="00A07AB7" w:rsidRDefault="00A07AB7" w:rsidP="00A271F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AB7">
        <w:rPr>
          <w:rFonts w:ascii="Times New Roman" w:hAnsi="Times New Roman" w:cs="Times New Roman"/>
          <w:b/>
          <w:i/>
          <w:sz w:val="28"/>
          <w:szCs w:val="28"/>
        </w:rPr>
        <w:t>2. Календарный план реализации мероприятий проекта</w:t>
      </w:r>
    </w:p>
    <w:p w:rsidR="00A07AB7" w:rsidRPr="00A07AB7" w:rsidRDefault="00A07AB7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1778"/>
        <w:gridCol w:w="2061"/>
      </w:tblGrid>
      <w:tr w:rsidR="00A07AB7" w:rsidRPr="00A07AB7" w:rsidTr="002B607C">
        <w:trPr>
          <w:trHeight w:val="235"/>
          <w:tblHeader/>
        </w:trPr>
        <w:tc>
          <w:tcPr>
            <w:tcW w:w="299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(указываются только те части, которые имеют непосредственное отношение к проекту)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30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07AB7" w:rsidRPr="00A07AB7" w:rsidTr="002B607C">
        <w:trPr>
          <w:trHeight w:val="235"/>
        </w:trPr>
        <w:tc>
          <w:tcPr>
            <w:tcW w:w="299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работы: (проектные, изыскательские и др.)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B7" w:rsidRPr="00A07AB7" w:rsidTr="002B607C">
        <w:trPr>
          <w:trHeight w:val="235"/>
        </w:trPr>
        <w:tc>
          <w:tcPr>
            <w:tcW w:w="299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территории, уборка мусора, планировка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15.04- 15.05 2017</w:t>
            </w:r>
          </w:p>
        </w:tc>
        <w:tc>
          <w:tcPr>
            <w:tcW w:w="930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«Калганское»</w:t>
            </w:r>
          </w:p>
        </w:tc>
      </w:tr>
      <w:tr w:rsidR="00A07AB7" w:rsidRPr="00A07AB7" w:rsidTr="002B607C">
        <w:trPr>
          <w:trHeight w:val="235"/>
        </w:trPr>
        <w:tc>
          <w:tcPr>
            <w:tcW w:w="2992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Ремонтно-строительные работы: Подготовка основания для устройства сооружения, установка скамеек, урн, детских игровых комплексов, установка ограждения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15.05- 30. 09 2017</w:t>
            </w:r>
          </w:p>
        </w:tc>
        <w:tc>
          <w:tcPr>
            <w:tcW w:w="930" w:type="pct"/>
          </w:tcPr>
          <w:p w:rsidR="00A07AB7" w:rsidRPr="00A07AB7" w:rsidRDefault="00A07AB7" w:rsidP="00A07AB7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«Калганское</w:t>
            </w:r>
          </w:p>
        </w:tc>
      </w:tr>
      <w:tr w:rsidR="00A07AB7" w:rsidRPr="00A07AB7" w:rsidTr="002B607C">
        <w:trPr>
          <w:trHeight w:val="235"/>
        </w:trPr>
        <w:tc>
          <w:tcPr>
            <w:tcW w:w="2992" w:type="pct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(описать подробно): 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доставка материалов, цемент, песок, гравий </w:t>
            </w:r>
          </w:p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оборудования: скамейки, урны, игровые комплексы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15.05- 20.08 2017</w:t>
            </w:r>
          </w:p>
        </w:tc>
        <w:tc>
          <w:tcPr>
            <w:tcW w:w="930" w:type="pct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«Калганское</w:t>
            </w:r>
          </w:p>
        </w:tc>
      </w:tr>
      <w:tr w:rsidR="00A07AB7" w:rsidRPr="00A07AB7" w:rsidTr="002B607C">
        <w:trPr>
          <w:trHeight w:val="235"/>
        </w:trPr>
        <w:tc>
          <w:tcPr>
            <w:tcW w:w="2992" w:type="pct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(указать наименование): Обустройство и  озеленение  территории</w:t>
            </w:r>
          </w:p>
        </w:tc>
        <w:tc>
          <w:tcPr>
            <w:tcW w:w="1078" w:type="pct"/>
          </w:tcPr>
          <w:p w:rsidR="00A07AB7" w:rsidRPr="00A07AB7" w:rsidRDefault="00A07AB7" w:rsidP="00A07A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01.10 - 15.10 2017</w:t>
            </w:r>
          </w:p>
        </w:tc>
        <w:tc>
          <w:tcPr>
            <w:tcW w:w="930" w:type="pct"/>
          </w:tcPr>
          <w:p w:rsidR="00A07AB7" w:rsidRPr="00A07AB7" w:rsidRDefault="00A07AB7" w:rsidP="00A07AB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«Калганское</w:t>
            </w:r>
          </w:p>
        </w:tc>
      </w:tr>
    </w:tbl>
    <w:p w:rsidR="00A07AB7" w:rsidRDefault="00A07AB7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271FB" w:rsidRDefault="00A271FB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271FB" w:rsidRDefault="00A271FB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8086F" w:rsidRPr="00A07AB7" w:rsidRDefault="0088086F" w:rsidP="00A07AB7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271FB" w:rsidRDefault="00A07AB7" w:rsidP="00A07AB7">
      <w:pPr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07AB7">
        <w:rPr>
          <w:rFonts w:ascii="Times New Roman" w:hAnsi="Times New Roman" w:cs="Times New Roman"/>
          <w:b/>
          <w:sz w:val="28"/>
          <w:szCs w:val="28"/>
        </w:rPr>
        <w:lastRenderedPageBreak/>
        <w:t>3.Смета расходов по проекту</w:t>
      </w:r>
      <w:r w:rsidR="00A27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AB7" w:rsidRPr="00A271FB" w:rsidRDefault="00A271FB" w:rsidP="00A07AB7">
      <w:pPr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A271FB">
        <w:rPr>
          <w:rFonts w:ascii="Times New Roman" w:hAnsi="Times New Roman" w:cs="Times New Roman"/>
          <w:sz w:val="28"/>
          <w:szCs w:val="28"/>
        </w:rPr>
        <w:t>(т</w:t>
      </w:r>
      <w:r w:rsidR="00A07AB7" w:rsidRPr="00A271FB">
        <w:rPr>
          <w:rFonts w:ascii="Times New Roman" w:hAnsi="Times New Roman" w:cs="Times New Roman"/>
          <w:sz w:val="28"/>
          <w:szCs w:val="28"/>
        </w:rPr>
        <w:t>ыс. рублей</w:t>
      </w:r>
      <w:r w:rsidRPr="00A271F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1276"/>
        <w:gridCol w:w="1417"/>
      </w:tblGrid>
      <w:tr w:rsidR="00A07AB7" w:rsidRPr="00A07AB7" w:rsidTr="002B607C">
        <w:trPr>
          <w:trHeight w:val="954"/>
        </w:trPr>
        <w:tc>
          <w:tcPr>
            <w:tcW w:w="3544" w:type="dxa"/>
            <w:vMerge w:val="restart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Запрашиваемые средства (грант)</w:t>
            </w:r>
            <w:r w:rsidRPr="00A07AB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(грант)</w:t>
            </w:r>
          </w:p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Вклад инициатора проекта</w:t>
            </w:r>
            <w:r w:rsidRPr="00A07A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07AB7">
              <w:rPr>
                <w:rFonts w:ascii="Times New Roman" w:hAnsi="Times New Roman"/>
                <w:color w:val="000000"/>
                <w:sz w:val="28"/>
                <w:szCs w:val="28"/>
              </w:rPr>
              <w:t>(внебюджетные источники)</w:t>
            </w:r>
          </w:p>
        </w:tc>
        <w:tc>
          <w:tcPr>
            <w:tcW w:w="1417" w:type="dxa"/>
            <w:vMerge w:val="restart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Общие расходы по проекту</w:t>
            </w:r>
          </w:p>
        </w:tc>
      </w:tr>
      <w:tr w:rsidR="00A07AB7" w:rsidRPr="00A07AB7" w:rsidTr="002B607C">
        <w:trPr>
          <w:trHeight w:val="345"/>
        </w:trPr>
        <w:tc>
          <w:tcPr>
            <w:tcW w:w="3544" w:type="dxa"/>
            <w:vMerge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AB7">
              <w:rPr>
                <w:rFonts w:ascii="Times New Roman" w:hAnsi="Times New Roman"/>
                <w:sz w:val="28"/>
                <w:szCs w:val="28"/>
              </w:rPr>
              <w:t>Мест</w:t>
            </w:r>
            <w:proofErr w:type="gramStart"/>
            <w:r w:rsidRPr="00A07AB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07AB7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AB7">
              <w:rPr>
                <w:rFonts w:ascii="Times New Roman" w:hAnsi="Times New Roman"/>
                <w:sz w:val="28"/>
                <w:szCs w:val="28"/>
              </w:rPr>
              <w:t>Внеб</w:t>
            </w:r>
            <w:proofErr w:type="gramStart"/>
            <w:r w:rsidRPr="00A07AB7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07AB7">
              <w:rPr>
                <w:rFonts w:ascii="Times New Roman" w:hAnsi="Times New Roman"/>
                <w:sz w:val="28"/>
                <w:szCs w:val="28"/>
              </w:rPr>
              <w:t>сточники</w:t>
            </w:r>
            <w:proofErr w:type="spellEnd"/>
          </w:p>
        </w:tc>
        <w:tc>
          <w:tcPr>
            <w:tcW w:w="1417" w:type="dxa"/>
            <w:vMerge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Подготовка основания для устройства сооружений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Доставка гравия и песка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Приобретение цемента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Приобретение детского игрового комплекса (1 шт.)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Доставка детского игрового комплекса (1 шт.)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Приобретение скамеек (4 шт.)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Покупка урн (4 шт.)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Доставка скамеек, урн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Монтаж детского игрового комплекса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Монтаж скамеек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Монтаж урн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Приобретение посадочных материалов для озеленения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Копка ямок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Вывоз мусора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Ограждение площадки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</w:tr>
      <w:tr w:rsidR="00A07AB7" w:rsidRPr="00A07AB7" w:rsidTr="002B607C">
        <w:tc>
          <w:tcPr>
            <w:tcW w:w="3544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985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A07AB7" w:rsidRPr="00A07AB7" w:rsidRDefault="00A07AB7" w:rsidP="00A07AB7">
            <w:pPr>
              <w:pStyle w:val="ListParagraph"/>
              <w:tabs>
                <w:tab w:val="left" w:pos="3460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7AB7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</w:tbl>
    <w:p w:rsidR="00A07AB7" w:rsidRPr="00A07AB7" w:rsidRDefault="00A07AB7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7AB7" w:rsidRPr="00A07AB7" w:rsidRDefault="00A07AB7" w:rsidP="00A07AB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40"/>
        <w:gridCol w:w="236"/>
        <w:gridCol w:w="3245"/>
      </w:tblGrid>
      <w:tr w:rsidR="00A07AB7" w:rsidRPr="00A07AB7" w:rsidTr="00A271F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59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района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B7" w:rsidRPr="00A07AB7" w:rsidRDefault="00A07AB7" w:rsidP="00A271FB">
            <w:pPr>
              <w:pStyle w:val="a9"/>
              <w:spacing w:line="0" w:lineRule="atLeast"/>
              <w:ind w:left="-482" w:firstLine="4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B7" w:rsidRPr="00A07AB7" w:rsidRDefault="00596DBA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07AB7" w:rsidRPr="00A07AB7">
              <w:rPr>
                <w:rFonts w:ascii="Times New Roman" w:hAnsi="Times New Roman" w:cs="Times New Roman"/>
                <w:sz w:val="28"/>
                <w:szCs w:val="28"/>
              </w:rPr>
              <w:t>С.А.Егоров</w:t>
            </w:r>
          </w:p>
        </w:tc>
      </w:tr>
      <w:tr w:rsidR="00A07AB7" w:rsidRPr="00A07AB7" w:rsidTr="00A271F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«Калганский район»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(М.П.,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07AB7" w:rsidRPr="00A07AB7" w:rsidRDefault="00A07AB7" w:rsidP="00A07AB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14"/>
        <w:gridCol w:w="280"/>
        <w:gridCol w:w="2634"/>
      </w:tblGrid>
      <w:tr w:rsidR="00A07AB7" w:rsidRPr="00A07AB7" w:rsidTr="00596D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596DBA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Начальник отдела с/х</w:t>
            </w:r>
          </w:p>
          <w:p w:rsidR="00A07AB7" w:rsidRPr="00A07AB7" w:rsidRDefault="00596DBA" w:rsidP="00596DBA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 w:rsidR="00A07AB7" w:rsidRPr="00A07AB7">
              <w:rPr>
                <w:rFonts w:ascii="Times New Roman" w:hAnsi="Times New Roman" w:cs="Times New Roman"/>
                <w:sz w:val="28"/>
                <w:szCs w:val="28"/>
              </w:rPr>
              <w:t>(249)4-14-55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Е.А.Юкечева</w:t>
            </w:r>
            <w:proofErr w:type="spellEnd"/>
          </w:p>
        </w:tc>
      </w:tr>
      <w:tr w:rsidR="00A07AB7" w:rsidRPr="00A07AB7" w:rsidTr="00596D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B7" w:rsidRPr="00A07AB7" w:rsidRDefault="00A07AB7" w:rsidP="00A07AB7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07AB7" w:rsidRPr="00A07AB7" w:rsidRDefault="00A07AB7" w:rsidP="0088086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A07AB7" w:rsidRPr="00A07AB7" w:rsidSect="00A07AB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2B" w:rsidRDefault="007C532B" w:rsidP="00A07AB7">
      <w:pPr>
        <w:spacing w:after="0" w:line="240" w:lineRule="auto"/>
      </w:pPr>
      <w:r>
        <w:separator/>
      </w:r>
    </w:p>
  </w:endnote>
  <w:endnote w:type="continuationSeparator" w:id="0">
    <w:p w:rsidR="007C532B" w:rsidRDefault="007C532B" w:rsidP="00A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2B" w:rsidRDefault="007C532B" w:rsidP="00A07AB7">
      <w:pPr>
        <w:spacing w:after="0" w:line="240" w:lineRule="auto"/>
      </w:pPr>
      <w:r>
        <w:separator/>
      </w:r>
    </w:p>
  </w:footnote>
  <w:footnote w:type="continuationSeparator" w:id="0">
    <w:p w:rsidR="007C532B" w:rsidRDefault="007C532B" w:rsidP="00A07AB7">
      <w:pPr>
        <w:spacing w:after="0" w:line="240" w:lineRule="auto"/>
      </w:pPr>
      <w:r>
        <w:continuationSeparator/>
      </w:r>
    </w:p>
  </w:footnote>
  <w:footnote w:id="1">
    <w:p w:rsidR="00A07AB7" w:rsidRPr="006E30A0" w:rsidRDefault="00A07AB7" w:rsidP="00A07AB7">
      <w:pPr>
        <w:pStyle w:val="a6"/>
      </w:pPr>
      <w:r>
        <w:rPr>
          <w:rStyle w:val="a8"/>
        </w:rPr>
        <w:footnoteRef/>
      </w:r>
      <w:r>
        <w:t xml:space="preserve"> </w:t>
      </w:r>
      <w:r w:rsidRPr="006E30A0">
        <w:t>В соответствии с приложением № 9 к федеральной целевой программе «Устойчивое развитие сельских территорий на 2014-207 годы и на период до 2020 года»</w:t>
      </w:r>
    </w:p>
  </w:footnote>
  <w:footnote w:id="2">
    <w:p w:rsidR="00A07AB7" w:rsidRPr="009854DD" w:rsidRDefault="00A07AB7" w:rsidP="00A07AB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27"/>
    <w:rsid w:val="00021A2C"/>
    <w:rsid w:val="0022259E"/>
    <w:rsid w:val="003178C4"/>
    <w:rsid w:val="004673E7"/>
    <w:rsid w:val="00596DBA"/>
    <w:rsid w:val="007C532B"/>
    <w:rsid w:val="008274A2"/>
    <w:rsid w:val="0088086F"/>
    <w:rsid w:val="00A07AB7"/>
    <w:rsid w:val="00A26E17"/>
    <w:rsid w:val="00A271FB"/>
    <w:rsid w:val="00B91C27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6E17"/>
    <w:rPr>
      <w:color w:val="0000FF"/>
      <w:u w:val="single"/>
    </w:rPr>
  </w:style>
  <w:style w:type="character" w:customStyle="1" w:styleId="a4">
    <w:name w:val="Основной текст_"/>
    <w:link w:val="2"/>
    <w:rsid w:val="00A26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26E17"/>
    <w:pPr>
      <w:shd w:val="clear" w:color="auto" w:fill="FFFFFF"/>
      <w:spacing w:before="540" w:after="300" w:line="324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A07AB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A0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07AB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nhideWhenUsed/>
    <w:rsid w:val="00A07AB7"/>
    <w:rPr>
      <w:rFonts w:cs="Times New Roman"/>
      <w:vertAlign w:val="superscript"/>
    </w:rPr>
  </w:style>
  <w:style w:type="paragraph" w:customStyle="1" w:styleId="a9">
    <w:name w:val="Нормальный (таблица)"/>
    <w:basedOn w:val="a"/>
    <w:next w:val="a"/>
    <w:uiPriority w:val="99"/>
    <w:rsid w:val="00A07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A07AB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6E17"/>
    <w:rPr>
      <w:color w:val="0000FF"/>
      <w:u w:val="single"/>
    </w:rPr>
  </w:style>
  <w:style w:type="character" w:customStyle="1" w:styleId="a4">
    <w:name w:val="Основной текст_"/>
    <w:link w:val="2"/>
    <w:rsid w:val="00A26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26E17"/>
    <w:pPr>
      <w:shd w:val="clear" w:color="auto" w:fill="FFFFFF"/>
      <w:spacing w:before="540" w:after="300" w:line="324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A07AB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A0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07AB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nhideWhenUsed/>
    <w:rsid w:val="00A07AB7"/>
    <w:rPr>
      <w:rFonts w:cs="Times New Roman"/>
      <w:vertAlign w:val="superscript"/>
    </w:rPr>
  </w:style>
  <w:style w:type="paragraph" w:customStyle="1" w:styleId="a9">
    <w:name w:val="Нормальный (таблица)"/>
    <w:basedOn w:val="a"/>
    <w:next w:val="a"/>
    <w:uiPriority w:val="99"/>
    <w:rsid w:val="00A07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A07AB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9C67-1A32-4A20-B26D-E757691B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2016-10-04T04:55:00Z</cp:lastPrinted>
  <dcterms:created xsi:type="dcterms:W3CDTF">2016-10-04T04:55:00Z</dcterms:created>
  <dcterms:modified xsi:type="dcterms:W3CDTF">2016-10-04T04:55:00Z</dcterms:modified>
</cp:coreProperties>
</file>