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«БУРИНСКОЕ»</w:t>
      </w:r>
    </w:p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5217" w:rsidRDefault="00405217" w:rsidP="0040521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25</w:t>
      </w:r>
    </w:p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5217" w:rsidRDefault="00405217" w:rsidP="0040521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Бура</w:t>
      </w:r>
    </w:p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5217" w:rsidRDefault="00405217" w:rsidP="0040521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сельского поселения «Буринское» от 16 октября 2015 года №22 «Об установлении норм труда для общеотраслевых профессий рабочих на территории сельского поселения «Буринское»</w:t>
      </w:r>
    </w:p>
    <w:p w:rsidR="00405217" w:rsidRDefault="00405217" w:rsidP="004052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05217" w:rsidRDefault="00405217" w:rsidP="00405217">
      <w:pPr>
        <w:spacing w:after="0" w:line="240" w:lineRule="atLeast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2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22FE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статьей 159, статьей 160, статьей 161 Трудового кодекса РФ, Уставом сельского поселения «Буринское», требованием прокуратуры Калганского района №86-162-2016 от 31.08.2016 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«Буринское»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405217" w:rsidRDefault="00405217" w:rsidP="0040521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217" w:rsidRDefault="00405217" w:rsidP="0040521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сельского поселения «Буринское» от 16 октября 2015 года №22 «Об установлении норм труда для общеотраслевых профессий рабочих на территории сельского поселения «Буринское»</w:t>
      </w:r>
    </w:p>
    <w:p w:rsidR="00405217" w:rsidRDefault="00405217" w:rsidP="00405217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>
        <w:rPr>
          <w:b w:val="0"/>
          <w:sz w:val="28"/>
          <w:szCs w:val="28"/>
          <w:lang w:val="en-US"/>
        </w:rPr>
        <w:t>www</w:t>
      </w:r>
      <w:r>
        <w:rPr>
          <w:b w:val="0"/>
          <w:sz w:val="28"/>
          <w:szCs w:val="28"/>
        </w:rPr>
        <w:t>.</w:t>
      </w:r>
      <w:proofErr w:type="spellStart"/>
      <w:r>
        <w:rPr>
          <w:b w:val="0"/>
          <w:sz w:val="28"/>
          <w:szCs w:val="28"/>
        </w:rPr>
        <w:t>калга</w:t>
      </w:r>
      <w:proofErr w:type="gramStart"/>
      <w:r>
        <w:rPr>
          <w:b w:val="0"/>
          <w:sz w:val="28"/>
          <w:szCs w:val="28"/>
        </w:rPr>
        <w:t>.з</w:t>
      </w:r>
      <w:proofErr w:type="gramEnd"/>
      <w:r>
        <w:rPr>
          <w:b w:val="0"/>
          <w:sz w:val="28"/>
          <w:szCs w:val="28"/>
        </w:rPr>
        <w:t>абайкальскийкрай.рф</w:t>
      </w:r>
      <w:proofErr w:type="spellEnd"/>
      <w:r>
        <w:rPr>
          <w:b w:val="0"/>
          <w:sz w:val="28"/>
          <w:szCs w:val="28"/>
        </w:rPr>
        <w:t>.</w:t>
      </w:r>
    </w:p>
    <w:p w:rsidR="00405217" w:rsidRDefault="00405217" w:rsidP="00405217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вступает в силу на следующий день после дня его официального обнародования.</w:t>
      </w:r>
    </w:p>
    <w:p w:rsidR="00405217" w:rsidRDefault="00405217" w:rsidP="0040521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05217" w:rsidRDefault="00405217" w:rsidP="0040521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05217" w:rsidRDefault="00405217" w:rsidP="00405217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405217" w:rsidRDefault="00405217" w:rsidP="0040521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05217" w:rsidRDefault="00405217" w:rsidP="0040521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405217" w:rsidRDefault="00405217" w:rsidP="00405217"/>
    <w:p w:rsidR="00405217" w:rsidRDefault="00405217" w:rsidP="00405217">
      <w:pPr>
        <w:tabs>
          <w:tab w:val="left" w:pos="2565"/>
        </w:tabs>
      </w:pPr>
    </w:p>
    <w:p w:rsidR="00405217" w:rsidRDefault="00405217" w:rsidP="00405217">
      <w:pPr>
        <w:tabs>
          <w:tab w:val="left" w:pos="2565"/>
        </w:tabs>
      </w:pPr>
    </w:p>
    <w:p w:rsidR="00E91AC9" w:rsidRPr="00405217" w:rsidRDefault="00E91AC9" w:rsidP="00405217"/>
    <w:sectPr w:rsidR="00E91AC9" w:rsidRPr="00405217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7C3"/>
    <w:multiLevelType w:val="hybridMultilevel"/>
    <w:tmpl w:val="633C52DE"/>
    <w:lvl w:ilvl="0" w:tplc="64CC51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1D2"/>
    <w:rsid w:val="00117CA1"/>
    <w:rsid w:val="00405217"/>
    <w:rsid w:val="00555963"/>
    <w:rsid w:val="00A441D2"/>
    <w:rsid w:val="00D44322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D2"/>
    <w:pPr>
      <w:ind w:left="720"/>
      <w:contextualSpacing/>
    </w:pPr>
  </w:style>
  <w:style w:type="paragraph" w:customStyle="1" w:styleId="ConsPlusTitle">
    <w:name w:val="ConsPlusTitle"/>
    <w:rsid w:val="00A44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2016-09-20T06:17:00Z</dcterms:created>
  <dcterms:modified xsi:type="dcterms:W3CDTF">2016-09-27T04:06:00Z</dcterms:modified>
</cp:coreProperties>
</file>