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3" w:rsidRDefault="00FF01F3" w:rsidP="00944BD3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7950" w:rsidRDefault="000A7950" w:rsidP="00FF01F3">
      <w:pPr>
        <w:ind w:firstLine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01F3" w:rsidRDefault="000A7950" w:rsidP="00FF01F3">
      <w:pPr>
        <w:ind w:firstLine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Декларационная кампания -2017</w:t>
      </w:r>
    </w:p>
    <w:p w:rsidR="00FF01F3" w:rsidRDefault="00FF01F3" w:rsidP="00944BD3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193E" w:rsidRPr="000A7950" w:rsidRDefault="00F3193E" w:rsidP="00944B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hAnsi="Times New Roman" w:cs="Times New Roman"/>
          <w:sz w:val="24"/>
          <w:szCs w:val="24"/>
          <w:shd w:val="clear" w:color="auto" w:fill="FFFFFF"/>
        </w:rPr>
        <w:t>С началом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25806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стартует декларационная кампания, в ходе которой граждане, получившие доходы в 201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обязаны отчитаться об этом. Деклар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ационная кампания продлится до 2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(30 апреля выпадает на выходной день).</w:t>
      </w:r>
      <w:r w:rsidR="000A7950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950" w:rsidRPr="000A7950">
        <w:rPr>
          <w:rFonts w:ascii="Times New Roman" w:hAnsi="Times New Roman" w:cs="Times New Roman"/>
          <w:sz w:val="24"/>
          <w:szCs w:val="24"/>
        </w:rPr>
        <w:t>Налоговые декларации необходимо представлять в налоговый орган по месту своего учета (месту жительства).</w:t>
      </w:r>
    </w:p>
    <w:p w:rsidR="00F3193E" w:rsidRPr="000A7950" w:rsidRDefault="00F3193E" w:rsidP="00944B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 о категориях 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обязанных </w:t>
      </w:r>
      <w:proofErr w:type="gramStart"/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отчитаться о</w:t>
      </w:r>
      <w:proofErr w:type="gramEnd"/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доходах за 201</w:t>
      </w:r>
      <w:r w:rsidR="00233C15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950"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02 мая 2017 года </w:t>
      </w: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 Это: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лица, занимающиеся частной практикой;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доход от продажи имущества, находившегося в собственности менее трех лет;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доходы от сдачи в аренду любого имущества (транспортных средств, видеотехники и т.д.) и от сдачи в наем жилых и нежилых помещений;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выигрыши, выплачиваемые организаторами лотерей, тотализаторов и других основанных на риске игр;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доходы, с которых не был удержан налог;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доходы из-за границы;</w:t>
      </w:r>
    </w:p>
    <w:p w:rsidR="00F3193E" w:rsidRPr="000A7950" w:rsidRDefault="00F3193E" w:rsidP="000A795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доход в денежной и натуральной формах в порядке дарения, за исключением случаев, если даритель и одаряемый являются членами семьи и (или) близкими родственниками в соответствии с Семейным кодексом РФ.</w:t>
      </w:r>
      <w:proofErr w:type="gramEnd"/>
    </w:p>
    <w:p w:rsidR="00FF01F3" w:rsidRPr="000A7950" w:rsidRDefault="00FF01F3" w:rsidP="000C64C4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0A7950">
        <w:rPr>
          <w:u w:val="single"/>
        </w:rPr>
        <w:t>С 2017 года сумма НДФЛ, не удержанная налоговым агентом, уплачивается налогоплательщиком на основании направляемого налоговым органом налогового уведомления. В таком случае представление налоговой декларации не требуется. Налог при этом должен быть уплачен не позднее 1 декабря</w:t>
      </w:r>
      <w:r w:rsidRPr="000A7950">
        <w:t>.</w:t>
      </w:r>
    </w:p>
    <w:p w:rsidR="00FF01F3" w:rsidRPr="000A7950" w:rsidRDefault="00FF01F3" w:rsidP="000A7950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0A7950">
        <w:t>На граждан, представляющих налоговую декларацию за 2016 год исключительно с целью получения</w:t>
      </w:r>
      <w:r w:rsidRPr="000A7950">
        <w:rPr>
          <w:rStyle w:val="apple-converted-space"/>
        </w:rPr>
        <w:t> </w:t>
      </w:r>
      <w:hyperlink r:id="rId5" w:tgtFrame="_blank" w:history="1">
        <w:r w:rsidRPr="000A7950">
          <w:rPr>
            <w:rStyle w:val="a4"/>
            <w:color w:val="auto"/>
            <w:u w:val="none"/>
          </w:rPr>
          <w:t>налоговых вычетов по НДФЛ</w:t>
        </w:r>
      </w:hyperlink>
      <w:r w:rsidRPr="000A7950">
        <w:rPr>
          <w:rStyle w:val="apple-converted-space"/>
        </w:rPr>
        <w:t> </w:t>
      </w:r>
      <w:r w:rsidRPr="000A7950">
        <w:t>(имущественных при покупке жилья стандартных, социальных, инвестиционных</w:t>
      </w:r>
      <w:proofErr w:type="gramStart"/>
      <w:r w:rsidRPr="000A7950">
        <w:t xml:space="preserve">,), </w:t>
      </w:r>
      <w:proofErr w:type="gramEnd"/>
      <w:r w:rsidRPr="000A7950">
        <w:t>установленный срок подачи декларации – 2 мая 2017 года –</w:t>
      </w:r>
      <w:r w:rsidRPr="000A7950">
        <w:rPr>
          <w:rStyle w:val="apple-converted-space"/>
        </w:rPr>
        <w:t> </w:t>
      </w:r>
      <w:r w:rsidRPr="000A7950">
        <w:rPr>
          <w:rStyle w:val="a8"/>
        </w:rPr>
        <w:t>не распространяется.</w:t>
      </w:r>
      <w:r w:rsidRPr="000A7950">
        <w:rPr>
          <w:rStyle w:val="apple-converted-space"/>
          <w:b/>
          <w:bCs/>
        </w:rPr>
        <w:t> </w:t>
      </w:r>
      <w:r w:rsidRPr="000A7950">
        <w:t>Такие декларации можно представить</w:t>
      </w:r>
      <w:r w:rsidRPr="000A7950">
        <w:rPr>
          <w:rStyle w:val="apple-converted-space"/>
        </w:rPr>
        <w:t> </w:t>
      </w:r>
      <w:r w:rsidRPr="000A7950">
        <w:rPr>
          <w:rStyle w:val="a8"/>
        </w:rPr>
        <w:t>в любое время в течение всего года, без каких либо налоговых санкций.</w:t>
      </w:r>
    </w:p>
    <w:p w:rsidR="00FF01F3" w:rsidRPr="000A7950" w:rsidRDefault="00FF01F3" w:rsidP="000A7950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0A7950">
        <w:t>При этом налогоплательщик, заявивший в налоговой декларации за 2016 год как доходы, подлежащие декларированию, так и право на налоговые вычеты, обязан представить такую декларацию в установленный срок - не позднее 2 мая 2017 года.</w:t>
      </w:r>
      <w:r w:rsidR="000A7950" w:rsidRPr="000A7950">
        <w:t xml:space="preserve"> </w:t>
      </w:r>
      <w:r w:rsidR="00184E90" w:rsidRPr="000A7950">
        <w:rPr>
          <w:shd w:val="clear" w:color="auto" w:fill="F2F2F2"/>
        </w:rPr>
        <w:t>П</w:t>
      </w:r>
      <w:r w:rsidRPr="000A7950">
        <w:rPr>
          <w:shd w:val="clear" w:color="auto" w:fill="F2F2F2"/>
        </w:rPr>
        <w:t>редставление</w:t>
      </w:r>
      <w:r w:rsidR="00184E90">
        <w:rPr>
          <w:shd w:val="clear" w:color="auto" w:fill="F2F2F2"/>
        </w:rPr>
        <w:t xml:space="preserve"> </w:t>
      </w:r>
      <w:r w:rsidRPr="000A7950">
        <w:rPr>
          <w:shd w:val="clear" w:color="auto" w:fill="F2F2F2"/>
        </w:rPr>
        <w:t>налоговой декларации после установленного срока (после 2 мая 2017 года) является основанием для привлечения такого лица к налоговой ответственности в виде штрафа в размере не менее 1 000 рублей.</w:t>
      </w:r>
    </w:p>
    <w:p w:rsidR="00FF01F3" w:rsidRPr="000A7950" w:rsidRDefault="000A7950" w:rsidP="00FF01F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proofErr w:type="gramStart"/>
      <w:r w:rsidRPr="000A7950">
        <w:t>Д</w:t>
      </w:r>
      <w:r w:rsidR="00FF01F3" w:rsidRPr="000A7950">
        <w:t>ля</w:t>
      </w:r>
      <w:r w:rsidRPr="000A7950">
        <w:t xml:space="preserve"> </w:t>
      </w:r>
      <w:r w:rsidR="00FF01F3" w:rsidRPr="000A7950">
        <w:t>пользователей сервиса</w:t>
      </w:r>
      <w:r w:rsidR="00FF01F3" w:rsidRPr="000A7950">
        <w:rPr>
          <w:rStyle w:val="apple-converted-space"/>
        </w:rPr>
        <w:t> </w:t>
      </w:r>
      <w:hyperlink r:id="rId6" w:tgtFrame="_blank" w:history="1">
        <w:r w:rsidR="00FF01F3" w:rsidRPr="000A7950">
          <w:rPr>
            <w:rStyle w:val="a4"/>
            <w:color w:val="auto"/>
            <w:u w:val="none"/>
          </w:rPr>
          <w:t>«Личный кабинет налогоплательщика для физических лиц»</w:t>
        </w:r>
      </w:hyperlink>
      <w:r w:rsidR="00FF01F3" w:rsidRPr="000A7950">
        <w:rPr>
          <w:rStyle w:val="apple-converted-space"/>
        </w:rPr>
        <w:t> </w:t>
      </w:r>
      <w:r w:rsidR="00FF01F3" w:rsidRPr="000A7950">
        <w:t>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 с</w:t>
      </w:r>
      <w:proofErr w:type="gramEnd"/>
      <w:r w:rsidR="00FF01F3" w:rsidRPr="000A7950">
        <w:t xml:space="preserve"> сайта ФНС России.</w:t>
      </w:r>
    </w:p>
    <w:p w:rsidR="00FF01F3" w:rsidRPr="000A7950" w:rsidRDefault="00FF01F3" w:rsidP="000A7950">
      <w:pPr>
        <w:pStyle w:val="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 w:val="0"/>
          <w:sz w:val="24"/>
          <w:szCs w:val="24"/>
        </w:rPr>
      </w:pPr>
      <w:r w:rsidRPr="000A7950">
        <w:rPr>
          <w:b w:val="0"/>
          <w:sz w:val="24"/>
          <w:szCs w:val="24"/>
        </w:rPr>
        <w:t>Для удобства граждан, изменяется график работы налоговых инспекций</w:t>
      </w:r>
      <w:r w:rsidR="000A7950" w:rsidRPr="000A7950">
        <w:rPr>
          <w:b w:val="0"/>
        </w:rPr>
        <w:t xml:space="preserve"> </w:t>
      </w:r>
      <w:r w:rsidR="000A7950" w:rsidRPr="000A7950">
        <w:rPr>
          <w:b w:val="0"/>
          <w:bCs w:val="0"/>
          <w:caps/>
          <w:sz w:val="24"/>
          <w:szCs w:val="24"/>
        </w:rPr>
        <w:t xml:space="preserve">С 01.04.2017 </w:t>
      </w:r>
      <w:r w:rsidR="000A7950" w:rsidRPr="000A7950">
        <w:rPr>
          <w:b w:val="0"/>
          <w:bCs w:val="0"/>
          <w:sz w:val="24"/>
          <w:szCs w:val="24"/>
        </w:rPr>
        <w:t>по</w:t>
      </w:r>
      <w:r w:rsidR="000A7950" w:rsidRPr="000A7950">
        <w:rPr>
          <w:b w:val="0"/>
          <w:bCs w:val="0"/>
          <w:caps/>
          <w:sz w:val="24"/>
          <w:szCs w:val="24"/>
        </w:rPr>
        <w:t xml:space="preserve"> 02.05.2017</w:t>
      </w:r>
      <w:r w:rsidRPr="000A7950">
        <w:rPr>
          <w:b w:val="0"/>
          <w:sz w:val="24"/>
          <w:szCs w:val="24"/>
        </w:rPr>
        <w:t xml:space="preserve">, обеспечивается работа дополнительных консультационных пунктов и телефонов «горячей линии», проводятся «Дни открытых дверей», семинары– </w:t>
      </w:r>
      <w:proofErr w:type="gramStart"/>
      <w:r w:rsidRPr="000A7950">
        <w:rPr>
          <w:b w:val="0"/>
          <w:sz w:val="24"/>
          <w:szCs w:val="24"/>
        </w:rPr>
        <w:t>фи</w:t>
      </w:r>
      <w:proofErr w:type="gramEnd"/>
      <w:r w:rsidRPr="000A7950">
        <w:rPr>
          <w:b w:val="0"/>
          <w:sz w:val="24"/>
          <w:szCs w:val="24"/>
        </w:rPr>
        <w:t>зических лиц и т.д.</w:t>
      </w:r>
    </w:p>
    <w:p w:rsidR="00FF01F3" w:rsidRPr="000A7950" w:rsidRDefault="00FF01F3" w:rsidP="00FF01F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A7950">
        <w:t xml:space="preserve">Адрес, телефоны, а также точное время работы </w:t>
      </w:r>
      <w:r w:rsidR="000A7950" w:rsidRPr="000A7950">
        <w:t>и</w:t>
      </w:r>
      <w:r w:rsidRPr="000A7950">
        <w:t xml:space="preserve">нспекции </w:t>
      </w:r>
      <w:r w:rsidR="000A7950" w:rsidRPr="000A7950">
        <w:t>можно</w:t>
      </w:r>
      <w:r w:rsidRPr="000A7950">
        <w:t xml:space="preserve"> узнать в разделе</w:t>
      </w:r>
      <w:r w:rsidRPr="000A7950">
        <w:rPr>
          <w:rStyle w:val="apple-converted-space"/>
        </w:rPr>
        <w:t> </w:t>
      </w:r>
      <w:hyperlink r:id="rId7" w:tgtFrame="_blank" w:history="1">
        <w:r w:rsidRPr="000A7950">
          <w:rPr>
            <w:rStyle w:val="a4"/>
            <w:color w:val="auto"/>
            <w:u w:val="none"/>
          </w:rPr>
          <w:t>«Адрес и платежные реквизиты Вашей инспекции»</w:t>
        </w:r>
      </w:hyperlink>
      <w:r w:rsidRPr="000A7950">
        <w:t>. </w:t>
      </w:r>
    </w:p>
    <w:p w:rsidR="00F3193E" w:rsidRPr="000A7950" w:rsidRDefault="00F3193E" w:rsidP="00FF01F3">
      <w:pPr>
        <w:shd w:val="clear" w:color="auto" w:fill="F5F5F5"/>
        <w:ind w:left="7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193E" w:rsidRPr="000A7950" w:rsidSect="00B2580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EEF"/>
    <w:multiLevelType w:val="multilevel"/>
    <w:tmpl w:val="B3D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53BCD"/>
    <w:multiLevelType w:val="multilevel"/>
    <w:tmpl w:val="DFBA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604"/>
    <w:rsid w:val="000054FE"/>
    <w:rsid w:val="000A7950"/>
    <w:rsid w:val="000C64C4"/>
    <w:rsid w:val="00153604"/>
    <w:rsid w:val="00184E90"/>
    <w:rsid w:val="001F0513"/>
    <w:rsid w:val="00233C15"/>
    <w:rsid w:val="00305BCD"/>
    <w:rsid w:val="004D37BA"/>
    <w:rsid w:val="00574A3E"/>
    <w:rsid w:val="0057711C"/>
    <w:rsid w:val="005E059B"/>
    <w:rsid w:val="00944BD3"/>
    <w:rsid w:val="00947BD8"/>
    <w:rsid w:val="00B25806"/>
    <w:rsid w:val="00B476F8"/>
    <w:rsid w:val="00F3193E"/>
    <w:rsid w:val="00FF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paragraph" w:styleId="3">
    <w:name w:val="heading 3"/>
    <w:basedOn w:val="a"/>
    <w:link w:val="30"/>
    <w:uiPriority w:val="9"/>
    <w:qFormat/>
    <w:rsid w:val="000A7950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0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93E"/>
  </w:style>
  <w:style w:type="character" w:styleId="a4">
    <w:name w:val="Hyperlink"/>
    <w:basedOn w:val="a0"/>
    <w:uiPriority w:val="99"/>
    <w:semiHidden/>
    <w:unhideWhenUsed/>
    <w:rsid w:val="00F3193E"/>
    <w:rPr>
      <w:color w:val="0000FF"/>
      <w:u w:val="single"/>
    </w:rPr>
  </w:style>
  <w:style w:type="character" w:customStyle="1" w:styleId="b-share-btnwrap">
    <w:name w:val="b-share-btn__wrap"/>
    <w:basedOn w:val="a0"/>
    <w:rsid w:val="00F3193E"/>
  </w:style>
  <w:style w:type="paragraph" w:styleId="a5">
    <w:name w:val="List Paragraph"/>
    <w:basedOn w:val="a"/>
    <w:uiPriority w:val="34"/>
    <w:qFormat/>
    <w:rsid w:val="00F319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0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F01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7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60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93E"/>
  </w:style>
  <w:style w:type="character" w:styleId="a4">
    <w:name w:val="Hyperlink"/>
    <w:basedOn w:val="a0"/>
    <w:uiPriority w:val="99"/>
    <w:semiHidden/>
    <w:unhideWhenUsed/>
    <w:rsid w:val="00F3193E"/>
    <w:rPr>
      <w:color w:val="0000FF"/>
      <w:u w:val="single"/>
    </w:rPr>
  </w:style>
  <w:style w:type="character" w:customStyle="1" w:styleId="b-share-btnwrap">
    <w:name w:val="b-share-btn__wrap"/>
    <w:basedOn w:val="a0"/>
    <w:rsid w:val="00F3193E"/>
  </w:style>
  <w:style w:type="paragraph" w:styleId="a5">
    <w:name w:val="List Paragraph"/>
    <w:basedOn w:val="a"/>
    <w:uiPriority w:val="34"/>
    <w:qFormat/>
    <w:rsid w:val="00F319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addrno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2.service.nalog.ru/lk/" TargetMode="External"/><Relationship Id="rId5" Type="http://schemas.openxmlformats.org/officeDocument/2006/relationships/hyperlink" Target="https://www.nalog.ru/rn75/taxation/taxes/ndfl/nalog_viche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2016-02-08T11:19:00Z</cp:lastPrinted>
  <dcterms:created xsi:type="dcterms:W3CDTF">2016-02-08T11:23:00Z</dcterms:created>
  <dcterms:modified xsi:type="dcterms:W3CDTF">2017-02-14T12:34:00Z</dcterms:modified>
</cp:coreProperties>
</file>