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C0" w:rsidRDefault="00796BC0" w:rsidP="00796BC0">
      <w:pPr>
        <w:pStyle w:val="1"/>
        <w:numPr>
          <w:ilvl w:val="0"/>
          <w:numId w:val="1"/>
        </w:numPr>
        <w:suppressAutoHyphens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796BC0" w:rsidRDefault="00796BC0" w:rsidP="00796BC0">
      <w:pPr>
        <w:pStyle w:val="1"/>
        <w:numPr>
          <w:ilvl w:val="0"/>
          <w:numId w:val="1"/>
        </w:numPr>
        <w:suppressAutoHyphens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"КАЛГАНСКИЙ РАЙОН"</w:t>
      </w:r>
    </w:p>
    <w:p w:rsidR="00796BC0" w:rsidRDefault="00796BC0" w:rsidP="00796BC0">
      <w:pPr>
        <w:tabs>
          <w:tab w:val="left" w:pos="3555"/>
        </w:tabs>
        <w:rPr>
          <w:b/>
          <w:sz w:val="28"/>
        </w:rPr>
      </w:pPr>
      <w:r>
        <w:rPr>
          <w:b/>
          <w:sz w:val="28"/>
        </w:rPr>
        <w:tab/>
      </w:r>
    </w:p>
    <w:p w:rsidR="00796BC0" w:rsidRDefault="00796BC0" w:rsidP="00796BC0">
      <w:pPr>
        <w:tabs>
          <w:tab w:val="left" w:pos="3555"/>
        </w:tabs>
        <w:rPr>
          <w:b/>
          <w:sz w:val="28"/>
        </w:rPr>
      </w:pPr>
    </w:p>
    <w:p w:rsidR="00796BC0" w:rsidRDefault="00796BC0" w:rsidP="00796BC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96BC0" w:rsidRDefault="00796BC0" w:rsidP="00796BC0">
      <w:pPr>
        <w:jc w:val="both"/>
        <w:rPr>
          <w:b/>
          <w:bCs/>
          <w:sz w:val="28"/>
          <w:szCs w:val="28"/>
        </w:rPr>
      </w:pPr>
    </w:p>
    <w:p w:rsidR="00796BC0" w:rsidRDefault="00796BC0" w:rsidP="00796BC0">
      <w:pPr>
        <w:jc w:val="both"/>
        <w:rPr>
          <w:sz w:val="28"/>
          <w:szCs w:val="28"/>
        </w:rPr>
      </w:pPr>
      <w:r>
        <w:rPr>
          <w:sz w:val="28"/>
          <w:szCs w:val="28"/>
        </w:rPr>
        <w:t>20 февраля 2018 года                                                                     №</w:t>
      </w:r>
      <w:r w:rsidR="00F14211">
        <w:rPr>
          <w:sz w:val="28"/>
          <w:szCs w:val="28"/>
        </w:rPr>
        <w:t>65</w:t>
      </w:r>
    </w:p>
    <w:p w:rsidR="00796BC0" w:rsidRDefault="00796BC0" w:rsidP="00796BC0">
      <w:pPr>
        <w:jc w:val="center"/>
        <w:rPr>
          <w:b/>
          <w:bCs/>
          <w:i/>
          <w:iCs/>
          <w:sz w:val="28"/>
          <w:szCs w:val="28"/>
        </w:rPr>
      </w:pPr>
    </w:p>
    <w:p w:rsidR="00796BC0" w:rsidRDefault="00796BC0" w:rsidP="00796B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Калга</w:t>
      </w:r>
    </w:p>
    <w:p w:rsidR="00796BC0" w:rsidRDefault="00796BC0" w:rsidP="00796BC0">
      <w:pPr>
        <w:rPr>
          <w:sz w:val="28"/>
          <w:szCs w:val="28"/>
        </w:rPr>
      </w:pPr>
    </w:p>
    <w:p w:rsidR="00796BC0" w:rsidRDefault="00796BC0" w:rsidP="00796BC0">
      <w:pPr>
        <w:jc w:val="center"/>
        <w:rPr>
          <w:b/>
          <w:sz w:val="28"/>
          <w:szCs w:val="28"/>
        </w:rPr>
      </w:pPr>
    </w:p>
    <w:p w:rsidR="00796BC0" w:rsidRDefault="00796BC0" w:rsidP="0079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сохранности подземных кабельных линий связи на территории муниципального района «Калганский район»</w:t>
      </w:r>
    </w:p>
    <w:p w:rsidR="00796BC0" w:rsidRDefault="00796BC0" w:rsidP="00796BC0">
      <w:pPr>
        <w:ind w:firstLine="708"/>
        <w:jc w:val="center"/>
        <w:rPr>
          <w:b/>
          <w:sz w:val="28"/>
          <w:szCs w:val="28"/>
        </w:rPr>
      </w:pP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06.11.2003 г.  № 131-ФЗ «Об общих принципах организации местного самоуправления в Российской Федерации», Федеральным законом от 07.07.2003 г. № 126-ФЗ «О связи», постановлением Правительства РФ от 09.06.1995 г. № 578 «Об утверждении правил охраны линий и сооружений связи Российской Федерации», ст. 25 Устава муниципального района «Калганский район», администрация муниципального района «Калганский район», постановляет:</w:t>
      </w:r>
      <w:proofErr w:type="gramEnd"/>
    </w:p>
    <w:p w:rsidR="00337486" w:rsidRDefault="00337486" w:rsidP="00796BC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Ввести запретную зону при производстве земляных работ по 2 метра по обе стороны от кабеля связи. В пределах запретной зоны без письменного согласия и присутствия представителя предприятия связи юридическим и физическим лицам запрещается: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метра);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проводить </w:t>
      </w:r>
      <w:proofErr w:type="spellStart"/>
      <w:r>
        <w:rPr>
          <w:sz w:val="28"/>
          <w:szCs w:val="28"/>
        </w:rPr>
        <w:t>геологосъемочные</w:t>
      </w:r>
      <w:proofErr w:type="spellEnd"/>
      <w:r>
        <w:rPr>
          <w:sz w:val="28"/>
          <w:szCs w:val="28"/>
        </w:rPr>
        <w:t xml:space="preserve">, поисковые, геодезические и другие изыскательские работы, связанные с бурением, </w:t>
      </w:r>
      <w:proofErr w:type="spellStart"/>
      <w:r>
        <w:rPr>
          <w:sz w:val="28"/>
          <w:szCs w:val="28"/>
        </w:rPr>
        <w:t>шурфованием</w:t>
      </w:r>
      <w:proofErr w:type="spellEnd"/>
      <w:r>
        <w:rPr>
          <w:sz w:val="28"/>
          <w:szCs w:val="28"/>
        </w:rPr>
        <w:t xml:space="preserve"> грунта;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устраивать: проезды и стоянки автотранспорта, тракторов и механизмов, заграждения, препятствующие свободному доступу технического персонала;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1.5.производить засыпку трасс подземных кабельных линий связи, устраивать на них временные клады, стоки химически активных веществ и свалки промышленных, бытовых и прочих отходов, ломать замерные, сигнальные, предупредительные знаки;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совершать иные действия, которые могут причинить повреждения сооружениям связи;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не производить работ без оформления разрешения на земляные работы;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Владельцам подземных коммуникаций, землепользователям: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составлять с предприятиями связи совместные договоры на охрану подземных коммуникаций;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отвод земельных участков вблизи прохождения кабеля производить по согласованию с предприятиями связи, в ведении которых они находятся;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при обнаружении подземных кабельных линий связи в зоне производства работ – немедленно прекратить эти работы, принять меры к обеспечению сохранности кабельных линий связи.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архитектуры, градостроительства и земельных отношений администрации муниципального района «Калганский район» при передаче в собственность гражданам и юридическим лицам земель, согласовывать вопросы о наличии линий связи с предприятиями связи.</w:t>
      </w: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органов местного самоуправления сельских поселений муниципального района «Калганский район» оказывать содействие предприятиям связи в предупреждении повреждений кабельных линий связи.</w:t>
      </w:r>
    </w:p>
    <w:p w:rsidR="00796BC0" w:rsidRDefault="00796BC0" w:rsidP="00796BC0">
      <w:pPr>
        <w:tabs>
          <w:tab w:val="left" w:pos="68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архитектуры, градостроительства и земельных отношений администрации </w:t>
      </w:r>
      <w:r>
        <w:rPr>
          <w:sz w:val="28"/>
          <w:szCs w:val="16"/>
        </w:rPr>
        <w:t>муниципального района "Калганский район" В.А.Слепкова.</w:t>
      </w:r>
    </w:p>
    <w:p w:rsidR="00796BC0" w:rsidRDefault="00796BC0" w:rsidP="00796BC0">
      <w:pPr>
        <w:jc w:val="both"/>
        <w:rPr>
          <w:sz w:val="28"/>
          <w:szCs w:val="28"/>
        </w:rPr>
      </w:pPr>
    </w:p>
    <w:p w:rsidR="00F14211" w:rsidRDefault="00F14211" w:rsidP="00796BC0">
      <w:pPr>
        <w:jc w:val="both"/>
        <w:rPr>
          <w:sz w:val="28"/>
          <w:szCs w:val="28"/>
        </w:rPr>
      </w:pPr>
    </w:p>
    <w:p w:rsidR="00796BC0" w:rsidRDefault="00796BC0" w:rsidP="00796BC0">
      <w:pPr>
        <w:jc w:val="both"/>
        <w:rPr>
          <w:sz w:val="28"/>
          <w:szCs w:val="28"/>
        </w:rPr>
      </w:pPr>
    </w:p>
    <w:p w:rsidR="00796BC0" w:rsidRDefault="00796BC0" w:rsidP="00796BC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796BC0" w:rsidRDefault="00796BC0" w:rsidP="00796B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F7D26" w:rsidRDefault="00796BC0" w:rsidP="00F14211">
      <w:pPr>
        <w:jc w:val="both"/>
      </w:pPr>
      <w:r>
        <w:rPr>
          <w:sz w:val="28"/>
          <w:szCs w:val="28"/>
        </w:rPr>
        <w:t>«Калганский район»                                                                               С.А.Егоров</w:t>
      </w:r>
    </w:p>
    <w:sectPr w:rsidR="006F7D26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BC0"/>
    <w:rsid w:val="00026A6F"/>
    <w:rsid w:val="00057CF4"/>
    <w:rsid w:val="000B7F3B"/>
    <w:rsid w:val="00132FB4"/>
    <w:rsid w:val="001B5F46"/>
    <w:rsid w:val="001D13D8"/>
    <w:rsid w:val="00270FC4"/>
    <w:rsid w:val="00315356"/>
    <w:rsid w:val="00337486"/>
    <w:rsid w:val="00404744"/>
    <w:rsid w:val="004556FC"/>
    <w:rsid w:val="0052734C"/>
    <w:rsid w:val="005A55BB"/>
    <w:rsid w:val="006B4294"/>
    <w:rsid w:val="00781DBE"/>
    <w:rsid w:val="00796BC0"/>
    <w:rsid w:val="008F1978"/>
    <w:rsid w:val="009D55AE"/>
    <w:rsid w:val="00B07B8E"/>
    <w:rsid w:val="00B101FB"/>
    <w:rsid w:val="00C95DBA"/>
    <w:rsid w:val="00D3196A"/>
    <w:rsid w:val="00EE086F"/>
    <w:rsid w:val="00F14211"/>
    <w:rsid w:val="00FB44A0"/>
    <w:rsid w:val="00FD0804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BC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BC0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2018-02-19T05:41:00Z</dcterms:created>
  <dcterms:modified xsi:type="dcterms:W3CDTF">2018-02-21T00:00:00Z</dcterms:modified>
</cp:coreProperties>
</file>