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9" w:rsidRDefault="006D2BBE" w:rsidP="006D2B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использования в работе.</w:t>
      </w:r>
    </w:p>
    <w:p w:rsidR="006D2BBE" w:rsidRDefault="006D2BBE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BBE" w:rsidRDefault="006D2BBE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24 ноября 1995 года № 181-ФЗ (ред. от 30.10.2017) «О социальной защите инвалидов в Российской Федерации» Министерство экономического развития Забайкальского края (далее – Министерство) для и</w:t>
      </w:r>
      <w:r w:rsidR="00A90D56">
        <w:rPr>
          <w:rFonts w:ascii="Times New Roman" w:hAnsi="Times New Roman" w:cs="Times New Roman"/>
          <w:sz w:val="28"/>
          <w:szCs w:val="28"/>
        </w:rPr>
        <w:t xml:space="preserve">спользования в работе, </w:t>
      </w:r>
      <w:proofErr w:type="gramStart"/>
      <w:r w:rsidR="00A90D56">
        <w:rPr>
          <w:rFonts w:ascii="Times New Roman" w:hAnsi="Times New Roman" w:cs="Times New Roman"/>
          <w:sz w:val="28"/>
          <w:szCs w:val="28"/>
        </w:rPr>
        <w:t>рекомендуем</w:t>
      </w:r>
      <w:proofErr w:type="gramEnd"/>
      <w:r w:rsidR="00A90D56">
        <w:rPr>
          <w:rFonts w:ascii="Times New Roman" w:hAnsi="Times New Roman" w:cs="Times New Roman"/>
          <w:sz w:val="28"/>
          <w:szCs w:val="28"/>
        </w:rPr>
        <w:t xml:space="preserve"> ознакомится со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A90D5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90D5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2BBE" w:rsidRDefault="006D2BBE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по организации Доступной среды для инвалидов и иных малообеспеченных групп населения на предприятиях, организациях и учреждениях, правовое регулирование которых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D2BBE" w:rsidRDefault="006D2BBE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рекомендации по организации оказания услуг предприятиями, организациях и учреждениями,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</w:t>
      </w:r>
      <w:r w:rsidR="00A90D56">
        <w:rPr>
          <w:rFonts w:ascii="Times New Roman" w:hAnsi="Times New Roman" w:cs="Times New Roman"/>
          <w:sz w:val="28"/>
          <w:szCs w:val="28"/>
        </w:rPr>
        <w:t>дерации в целях обеспечения доступности услуг для инвалидов.</w:t>
      </w:r>
    </w:p>
    <w:p w:rsidR="00A90D56" w:rsidRDefault="00A90D56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типовых технических решений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доступа инвалидов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ко всем категориям торговых объектов в разбивке на различные зоны торговых предприятий.</w:t>
      </w:r>
    </w:p>
    <w:p w:rsidR="00A90D56" w:rsidRDefault="00A90D56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Стандартный набор оборудования для предприятий торговли.</w:t>
      </w:r>
    </w:p>
    <w:p w:rsidR="00A90D56" w:rsidRDefault="00A90D56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размещены на сайте Министерства в разделе «Потребительский рынок».</w:t>
      </w:r>
    </w:p>
    <w:p w:rsidR="00A90D56" w:rsidRPr="006D2BBE" w:rsidRDefault="00A90D56" w:rsidP="006D2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D56" w:rsidRPr="006D2BBE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BBE"/>
    <w:rsid w:val="006D2BBE"/>
    <w:rsid w:val="007E14A2"/>
    <w:rsid w:val="00A90D56"/>
    <w:rsid w:val="00B14FA9"/>
    <w:rsid w:val="00B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2018-03-22T05:37:00Z</dcterms:created>
  <dcterms:modified xsi:type="dcterms:W3CDTF">2018-03-22T05:55:00Z</dcterms:modified>
</cp:coreProperties>
</file>