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51" w:rsidRDefault="00975B51" w:rsidP="00975B5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«БУРИНСКОЕ»</w:t>
      </w:r>
    </w:p>
    <w:p w:rsidR="00975B51" w:rsidRDefault="00975B51" w:rsidP="00AE2333">
      <w:pPr>
        <w:spacing w:line="240" w:lineRule="atLeast"/>
        <w:rPr>
          <w:b/>
          <w:sz w:val="28"/>
          <w:szCs w:val="28"/>
        </w:rPr>
      </w:pPr>
    </w:p>
    <w:p w:rsidR="00975B51" w:rsidRDefault="00975B51" w:rsidP="00975B5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5B51" w:rsidRDefault="00975B51" w:rsidP="00975B51">
      <w:pPr>
        <w:rPr>
          <w:sz w:val="28"/>
          <w:szCs w:val="28"/>
        </w:rPr>
      </w:pPr>
    </w:p>
    <w:p w:rsidR="00975B51" w:rsidRDefault="00975B51" w:rsidP="00AE2333">
      <w:pPr>
        <w:rPr>
          <w:sz w:val="28"/>
          <w:szCs w:val="28"/>
        </w:rPr>
      </w:pPr>
    </w:p>
    <w:p w:rsidR="00975B51" w:rsidRDefault="00BB3997" w:rsidP="00975B51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E233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75B5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975B51">
        <w:rPr>
          <w:sz w:val="28"/>
          <w:szCs w:val="28"/>
        </w:rPr>
        <w:t xml:space="preserve"> года </w:t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</w:r>
      <w:r w:rsidR="00975B51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975B51">
        <w:rPr>
          <w:sz w:val="28"/>
          <w:szCs w:val="28"/>
        </w:rPr>
        <w:t>1</w:t>
      </w:r>
      <w:r w:rsidR="00F96EAD">
        <w:rPr>
          <w:sz w:val="28"/>
          <w:szCs w:val="28"/>
        </w:rPr>
        <w:t>7</w:t>
      </w:r>
    </w:p>
    <w:p w:rsidR="00975B51" w:rsidRDefault="00975B51" w:rsidP="00AE2333">
      <w:pPr>
        <w:rPr>
          <w:sz w:val="28"/>
          <w:szCs w:val="28"/>
        </w:rPr>
      </w:pPr>
    </w:p>
    <w:p w:rsidR="00975B51" w:rsidRDefault="00975B51" w:rsidP="00AE2333">
      <w:pPr>
        <w:rPr>
          <w:sz w:val="28"/>
          <w:szCs w:val="28"/>
        </w:rPr>
      </w:pPr>
    </w:p>
    <w:p w:rsidR="00975B51" w:rsidRDefault="00975B51" w:rsidP="00975B5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Бура</w:t>
      </w:r>
    </w:p>
    <w:p w:rsidR="00975B51" w:rsidRDefault="00975B51" w:rsidP="00AE2333">
      <w:pPr>
        <w:rPr>
          <w:sz w:val="28"/>
          <w:szCs w:val="28"/>
        </w:rPr>
      </w:pPr>
    </w:p>
    <w:p w:rsidR="00975B51" w:rsidRDefault="00975B51" w:rsidP="00AE2333">
      <w:pPr>
        <w:rPr>
          <w:sz w:val="28"/>
          <w:szCs w:val="28"/>
        </w:rPr>
      </w:pPr>
    </w:p>
    <w:p w:rsidR="00975B51" w:rsidRDefault="00975B51" w:rsidP="00975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BB3997">
        <w:rPr>
          <w:b/>
          <w:bCs/>
          <w:sz w:val="28"/>
          <w:szCs w:val="28"/>
        </w:rPr>
        <w:t>особенностей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сельского поселения «Буринское»</w:t>
      </w:r>
    </w:p>
    <w:p w:rsidR="00AE2333" w:rsidRDefault="00AE2333" w:rsidP="00AE2333">
      <w:pPr>
        <w:rPr>
          <w:b/>
          <w:bCs/>
        </w:rPr>
      </w:pPr>
    </w:p>
    <w:p w:rsidR="00AE2333" w:rsidRDefault="00AE2333" w:rsidP="00AE2333">
      <w:pPr>
        <w:rPr>
          <w:b/>
          <w:bCs/>
        </w:rPr>
      </w:pPr>
    </w:p>
    <w:p w:rsidR="00975B51" w:rsidRDefault="00975B51" w:rsidP="00975B51">
      <w:pPr>
        <w:pStyle w:val="ConsPlusNormal"/>
        <w:ind w:firstLine="708"/>
        <w:jc w:val="both"/>
        <w:rPr>
          <w:b/>
        </w:rPr>
      </w:pPr>
      <w:r>
        <w:rPr>
          <w:bCs/>
        </w:rPr>
        <w:t>В соответствии с</w:t>
      </w:r>
      <w:r w:rsidR="00BB3997">
        <w:rPr>
          <w:bCs/>
        </w:rPr>
        <w:t xml:space="preserve"> Конституцией Российской Федерации, статьями 13, 18, 19 Закона Российской Федерации от 01 апреля 1993 года № 4730-1 «О государственной границе Российской Федерации», Законом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Федерации», Приказом Федеральной Службы Безопасности Российской Федерации от 15 октября 2012 года № 515 «Об утверждении правил пограничного режима», Приказом Федеральной Службы Безопасности Российской</w:t>
      </w:r>
      <w:r w:rsidR="0042260E">
        <w:rPr>
          <w:bCs/>
        </w:rPr>
        <w:t xml:space="preserve"> Федерации от 16 июня 2006 года № 286 «О пределах пограничной зоны на территории Забайкальского края», руководствуясь Уставом сельского поселения «Буринское»,</w:t>
      </w:r>
      <w:r>
        <w:rPr>
          <w:bCs/>
        </w:rPr>
        <w:t xml:space="preserve"> </w:t>
      </w:r>
      <w:r>
        <w:t xml:space="preserve">Совет сельского поселения «Буринское» </w:t>
      </w:r>
      <w:r>
        <w:rPr>
          <w:b/>
        </w:rPr>
        <w:t>решил</w:t>
      </w:r>
      <w:r>
        <w:t>:</w:t>
      </w:r>
    </w:p>
    <w:p w:rsidR="00975B51" w:rsidRDefault="00975B51" w:rsidP="00975B51">
      <w:pPr>
        <w:jc w:val="both"/>
        <w:rPr>
          <w:b/>
          <w:sz w:val="28"/>
          <w:szCs w:val="28"/>
        </w:rPr>
      </w:pPr>
    </w:p>
    <w:p w:rsidR="00975B51" w:rsidRDefault="00975B51" w:rsidP="00975B51">
      <w:pPr>
        <w:ind w:right="-185" w:firstLine="708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По</w:t>
      </w:r>
      <w:r w:rsidR="0042260E">
        <w:rPr>
          <w:bCs/>
          <w:sz w:val="28"/>
          <w:szCs w:val="28"/>
        </w:rPr>
        <w:t>ложение об особенностях организации и ведения хозяйственной, промысловой и иной деятельности, проведения  массовых общественно-политических, культурных и других мероприятий в пограничной зоне</w:t>
      </w:r>
      <w:r>
        <w:rPr>
          <w:bCs/>
          <w:sz w:val="28"/>
          <w:szCs w:val="28"/>
        </w:rPr>
        <w:t xml:space="preserve"> сельского поселения «Буринское», </w:t>
      </w:r>
      <w:r w:rsidR="0042260E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</w:p>
    <w:p w:rsidR="00975B51" w:rsidRDefault="00975B51" w:rsidP="00AE2333">
      <w:pPr>
        <w:tabs>
          <w:tab w:val="left" w:pos="97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975B51" w:rsidRDefault="00975B51" w:rsidP="00AE2333">
      <w:pPr>
        <w:tabs>
          <w:tab w:val="left" w:pos="975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Полный текст настоящего решения разместить на официальном сайте администрации сельского поселения «Буринское».</w:t>
      </w:r>
    </w:p>
    <w:p w:rsidR="00975B51" w:rsidRDefault="00975B51" w:rsidP="0097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="000B3E1A">
        <w:rPr>
          <w:sz w:val="28"/>
          <w:szCs w:val="28"/>
        </w:rPr>
        <w:t>над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5B51" w:rsidRDefault="00975B51" w:rsidP="00975B51">
      <w:pPr>
        <w:rPr>
          <w:sz w:val="28"/>
          <w:szCs w:val="28"/>
        </w:rPr>
      </w:pPr>
    </w:p>
    <w:p w:rsidR="00975B51" w:rsidRDefault="00975B51" w:rsidP="00975B51">
      <w:pPr>
        <w:rPr>
          <w:sz w:val="28"/>
          <w:szCs w:val="28"/>
        </w:rPr>
      </w:pPr>
    </w:p>
    <w:p w:rsidR="00975B51" w:rsidRDefault="00975B51" w:rsidP="00975B51">
      <w:pPr>
        <w:rPr>
          <w:sz w:val="28"/>
          <w:szCs w:val="28"/>
        </w:rPr>
      </w:pPr>
    </w:p>
    <w:p w:rsidR="00975B51" w:rsidRDefault="00975B51" w:rsidP="00975B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2260E" w:rsidRPr="00AE2333" w:rsidRDefault="00975B51" w:rsidP="00AE23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Максимченко</w:t>
      </w:r>
    </w:p>
    <w:p w:rsidR="00975B51" w:rsidRDefault="0042260E" w:rsidP="0042260E">
      <w:pPr>
        <w:spacing w:after="20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975B51" w:rsidRDefault="0042260E" w:rsidP="00975B5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5B51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975B51">
        <w:rPr>
          <w:sz w:val="28"/>
          <w:szCs w:val="28"/>
        </w:rPr>
        <w:t xml:space="preserve"> совета </w:t>
      </w:r>
    </w:p>
    <w:p w:rsidR="00975B51" w:rsidRDefault="00975B51" w:rsidP="00975B5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75B51" w:rsidRDefault="00975B51" w:rsidP="00975B5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«Буринское»</w:t>
      </w:r>
    </w:p>
    <w:p w:rsidR="00975B51" w:rsidRPr="00C96D39" w:rsidRDefault="00975B51" w:rsidP="00975B51">
      <w:pPr>
        <w:contextualSpacing/>
        <w:jc w:val="right"/>
        <w:rPr>
          <w:sz w:val="28"/>
          <w:szCs w:val="28"/>
        </w:rPr>
      </w:pPr>
      <w:r w:rsidRPr="00C96D39">
        <w:rPr>
          <w:sz w:val="28"/>
          <w:szCs w:val="28"/>
        </w:rPr>
        <w:t xml:space="preserve">№ </w:t>
      </w:r>
      <w:r w:rsidR="0042260E">
        <w:rPr>
          <w:sz w:val="28"/>
          <w:szCs w:val="28"/>
        </w:rPr>
        <w:t>1</w:t>
      </w:r>
      <w:r w:rsidR="00B5261C">
        <w:rPr>
          <w:sz w:val="28"/>
          <w:szCs w:val="28"/>
        </w:rPr>
        <w:t>7</w:t>
      </w:r>
      <w:r>
        <w:rPr>
          <w:sz w:val="28"/>
          <w:szCs w:val="28"/>
        </w:rPr>
        <w:t xml:space="preserve"> от 1</w:t>
      </w:r>
      <w:r w:rsidR="0042260E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2260E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2260E">
        <w:rPr>
          <w:sz w:val="28"/>
          <w:szCs w:val="28"/>
        </w:rPr>
        <w:t xml:space="preserve">7 </w:t>
      </w:r>
      <w:r>
        <w:rPr>
          <w:sz w:val="28"/>
          <w:szCs w:val="28"/>
        </w:rPr>
        <w:t>г.</w:t>
      </w:r>
    </w:p>
    <w:p w:rsidR="00975B51" w:rsidRDefault="00975B51" w:rsidP="00975B51">
      <w:pPr>
        <w:contextualSpacing/>
        <w:jc w:val="center"/>
        <w:rPr>
          <w:bCs/>
          <w:sz w:val="28"/>
          <w:szCs w:val="28"/>
        </w:rPr>
      </w:pPr>
    </w:p>
    <w:p w:rsidR="00975B51" w:rsidRDefault="0042260E" w:rsidP="0042260E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2260E" w:rsidRDefault="00AE2333" w:rsidP="004226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42260E">
        <w:rPr>
          <w:b/>
          <w:bCs/>
          <w:sz w:val="28"/>
          <w:szCs w:val="28"/>
        </w:rPr>
        <w:t>особенностях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сельского поселения «Буринское»</w:t>
      </w:r>
    </w:p>
    <w:p w:rsidR="003855CD" w:rsidRDefault="003855CD" w:rsidP="0042260E">
      <w:pPr>
        <w:jc w:val="center"/>
        <w:rPr>
          <w:b/>
          <w:bCs/>
          <w:sz w:val="28"/>
          <w:szCs w:val="28"/>
        </w:rPr>
      </w:pPr>
    </w:p>
    <w:p w:rsidR="003855CD" w:rsidRDefault="003855CD" w:rsidP="00AE2333">
      <w:pPr>
        <w:pStyle w:val="a4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E2333" w:rsidRDefault="00AE2333" w:rsidP="00AE2333">
      <w:pPr>
        <w:pStyle w:val="a4"/>
        <w:rPr>
          <w:b/>
          <w:bCs/>
          <w:sz w:val="28"/>
          <w:szCs w:val="28"/>
        </w:rPr>
      </w:pPr>
    </w:p>
    <w:p w:rsidR="003855CD" w:rsidRPr="00AD1418" w:rsidRDefault="003855CD" w:rsidP="00AE2333">
      <w:pPr>
        <w:pStyle w:val="a4"/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 разработано с целью регулирования особенно</w:t>
      </w:r>
      <w:r w:rsidR="000467A5">
        <w:rPr>
          <w:bCs/>
          <w:sz w:val="28"/>
          <w:szCs w:val="28"/>
        </w:rPr>
        <w:t>стей организации ведения хозяйственной, промысловой и иной деятельности, проведения культурных, общественно-политических и других мероприятий в пограничной зоне сельского поселения «Буринское».</w:t>
      </w:r>
    </w:p>
    <w:p w:rsidR="00AD1418" w:rsidRPr="00AD1418" w:rsidRDefault="00AD1418" w:rsidP="00AE2333">
      <w:pPr>
        <w:pStyle w:val="a4"/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Настоящее Положение устанавливает порядок организации ведения хозяйственной, промысловой и иной деятельности, проведения культурных, общественно-политических и других мероприятий в пограничной зоне сельского поселения «Буринское», определяет полномочия органов местного самоуправления сельского поселения «Буринское» в пограничной сфере.</w:t>
      </w:r>
    </w:p>
    <w:p w:rsidR="00AD1418" w:rsidRDefault="00AD1418" w:rsidP="00AE2333">
      <w:pPr>
        <w:pStyle w:val="a4"/>
        <w:ind w:left="0"/>
        <w:rPr>
          <w:b/>
          <w:bCs/>
          <w:sz w:val="28"/>
          <w:szCs w:val="28"/>
        </w:rPr>
      </w:pPr>
    </w:p>
    <w:p w:rsidR="00AD1418" w:rsidRDefault="000B3E1A" w:rsidP="00AE2333">
      <w:pPr>
        <w:pStyle w:val="a4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D1418" w:rsidRPr="00AD1418">
        <w:rPr>
          <w:b/>
          <w:bCs/>
          <w:sz w:val="28"/>
          <w:szCs w:val="28"/>
        </w:rPr>
        <w:t>олномочия органов местного самоуправления сельского поселения «Буринское» в защите государственной границы</w:t>
      </w:r>
    </w:p>
    <w:p w:rsidR="00AE2333" w:rsidRDefault="00AE2333" w:rsidP="00AE2333">
      <w:pPr>
        <w:pStyle w:val="a4"/>
        <w:ind w:left="0"/>
        <w:rPr>
          <w:b/>
          <w:bCs/>
          <w:sz w:val="28"/>
          <w:szCs w:val="28"/>
        </w:rPr>
      </w:pPr>
    </w:p>
    <w:p w:rsidR="00AD1418" w:rsidRPr="00AD1418" w:rsidRDefault="00AD1418" w:rsidP="00AE2333">
      <w:pPr>
        <w:pStyle w:val="a4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AD1418">
        <w:rPr>
          <w:bCs/>
          <w:sz w:val="28"/>
          <w:szCs w:val="28"/>
        </w:rPr>
        <w:t>Глава сельского поселения «Буринское»:</w:t>
      </w:r>
    </w:p>
    <w:p w:rsidR="00AD1418" w:rsidRPr="00AD1418" w:rsidRDefault="00AD1418" w:rsidP="00AE2333">
      <w:pPr>
        <w:ind w:firstLine="709"/>
        <w:jc w:val="both"/>
        <w:rPr>
          <w:bCs/>
          <w:sz w:val="28"/>
          <w:szCs w:val="28"/>
        </w:rPr>
      </w:pPr>
      <w:r w:rsidRPr="00AD1418">
        <w:rPr>
          <w:bCs/>
          <w:sz w:val="28"/>
          <w:szCs w:val="28"/>
        </w:rPr>
        <w:t>3.1.</w:t>
      </w:r>
      <w:r w:rsidR="00AE2333">
        <w:rPr>
          <w:bCs/>
          <w:sz w:val="28"/>
          <w:szCs w:val="28"/>
        </w:rPr>
        <w:tab/>
      </w:r>
      <w:r w:rsidRPr="00AD1418">
        <w:rPr>
          <w:bCs/>
          <w:sz w:val="28"/>
          <w:szCs w:val="28"/>
        </w:rPr>
        <w:t>Определяет ответственное должностное лицо администрации сельского поселения «Буринское» по пограничным вопросам;</w:t>
      </w:r>
    </w:p>
    <w:p w:rsidR="007C4E98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ab/>
      </w:r>
      <w:r w:rsidR="00AD1418">
        <w:rPr>
          <w:bCs/>
          <w:sz w:val="28"/>
          <w:szCs w:val="28"/>
        </w:rPr>
        <w:t>Несёт ответственность за обеспечение взаимодействия администрации сельского поселения «Буринское» с подразделениями пограничных органов, реализацию полномочий администрации сельского поселения «Буринское»</w:t>
      </w:r>
      <w:r w:rsidR="007C4E98">
        <w:rPr>
          <w:bCs/>
          <w:sz w:val="28"/>
          <w:szCs w:val="28"/>
        </w:rPr>
        <w:t xml:space="preserve"> в пограничной сфере, в случае невозможности определения ответственного должностного лица по пограничным вопросам.</w:t>
      </w:r>
    </w:p>
    <w:p w:rsidR="00AD1418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="007C4E98">
        <w:rPr>
          <w:bCs/>
          <w:sz w:val="28"/>
          <w:szCs w:val="28"/>
        </w:rPr>
        <w:t>Администрация сельского поселения «Буринское»:</w:t>
      </w:r>
      <w:r w:rsidR="00AD1418">
        <w:rPr>
          <w:bCs/>
          <w:sz w:val="28"/>
          <w:szCs w:val="28"/>
        </w:rPr>
        <w:t xml:space="preserve"> </w:t>
      </w:r>
    </w:p>
    <w:p w:rsidR="007C4E98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ab/>
      </w:r>
      <w:r w:rsidR="007C4E98">
        <w:rPr>
          <w:bCs/>
          <w:sz w:val="28"/>
          <w:szCs w:val="28"/>
        </w:rPr>
        <w:t>представляет в соответствии с законодательством Российской Федерации земельные участки для нужд защиты государственной границы;</w:t>
      </w:r>
    </w:p>
    <w:p w:rsidR="007C4E98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>
        <w:rPr>
          <w:bCs/>
          <w:sz w:val="28"/>
          <w:szCs w:val="28"/>
        </w:rPr>
        <w:tab/>
      </w:r>
      <w:r w:rsidR="00B11680">
        <w:rPr>
          <w:bCs/>
          <w:sz w:val="28"/>
          <w:szCs w:val="28"/>
        </w:rPr>
        <w:t>оказывать помощь пограничным органам и пограничным войскам, войскам противовоздушной обороны, государственным органам, осуществляющим различные виды контроля на государственной границе:</w:t>
      </w:r>
    </w:p>
    <w:p w:rsidR="00B11680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4.3.</w:t>
      </w:r>
      <w:r>
        <w:rPr>
          <w:bCs/>
          <w:sz w:val="28"/>
          <w:szCs w:val="28"/>
        </w:rPr>
        <w:tab/>
      </w:r>
      <w:r w:rsidR="00B11680">
        <w:rPr>
          <w:bCs/>
          <w:sz w:val="28"/>
          <w:szCs w:val="28"/>
        </w:rPr>
        <w:t>осуществляет взаимообмен информацией по вопросам, связанным с соблюдением установленных режимов на государственной границе;</w:t>
      </w:r>
    </w:p>
    <w:p w:rsidR="00B11680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4.3.1.</w:t>
      </w:r>
      <w:r>
        <w:rPr>
          <w:bCs/>
          <w:sz w:val="28"/>
          <w:szCs w:val="28"/>
        </w:rPr>
        <w:tab/>
      </w:r>
      <w:r w:rsidR="00B11680">
        <w:rPr>
          <w:bCs/>
          <w:sz w:val="28"/>
          <w:szCs w:val="28"/>
        </w:rPr>
        <w:t>планирует совместную работу в рамках реализации полномочий в сфере защиты государственной границы;</w:t>
      </w:r>
    </w:p>
    <w:p w:rsidR="00B11680" w:rsidRDefault="00B11680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AE2333">
        <w:rPr>
          <w:bCs/>
          <w:sz w:val="28"/>
          <w:szCs w:val="28"/>
        </w:rPr>
        <w:t>3.2.</w:t>
      </w:r>
      <w:r w:rsidR="00AE233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осуществляет профилактику правонарушений в пограничной сфере среди местного населения путём принятия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в пограничной сфере;</w:t>
      </w:r>
    </w:p>
    <w:p w:rsidR="003E2BB3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4.3.3.</w:t>
      </w:r>
      <w:r>
        <w:rPr>
          <w:bCs/>
          <w:sz w:val="28"/>
          <w:szCs w:val="28"/>
        </w:rPr>
        <w:tab/>
      </w:r>
      <w:r w:rsidR="003E2BB3">
        <w:rPr>
          <w:bCs/>
          <w:sz w:val="28"/>
          <w:szCs w:val="28"/>
        </w:rPr>
        <w:t>создаёт комиссии по пограничным вопросам;</w:t>
      </w:r>
    </w:p>
    <w:p w:rsidR="003E2BB3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4.3.4.</w:t>
      </w:r>
      <w:r>
        <w:rPr>
          <w:bCs/>
          <w:sz w:val="28"/>
          <w:szCs w:val="28"/>
        </w:rPr>
        <w:tab/>
      </w:r>
      <w:r w:rsidR="003E2BB3">
        <w:rPr>
          <w:bCs/>
          <w:sz w:val="28"/>
          <w:szCs w:val="28"/>
        </w:rPr>
        <w:t>проводит рабочие встречи с должностными лицами пограничного органа и его подразделений;</w:t>
      </w:r>
    </w:p>
    <w:p w:rsidR="003E2BB3" w:rsidRDefault="003E2BB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4.3.5. проводит собрания, совместно с подразделениями пограничных органом осуществляет подворовые обходы, освещает в средствах массовой информации вопросы, связанные с правовыми режимами на государственной границе.</w:t>
      </w:r>
    </w:p>
    <w:p w:rsidR="003E2BB3" w:rsidRDefault="003E2BB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E2333">
        <w:rPr>
          <w:bCs/>
          <w:sz w:val="28"/>
          <w:szCs w:val="28"/>
        </w:rPr>
        <w:t>.4.</w:t>
      </w:r>
      <w:r w:rsidR="00AE233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исполняет законные предписания пограничных органов и пограничных войск, войск противовоздушной обороны, государственных органов, осуществляющим различные виды контроля на государственной границе, предоставляет необходимую для их деятельности информацию;</w:t>
      </w:r>
    </w:p>
    <w:p w:rsidR="003E2BB3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</w:t>
      </w:r>
      <w:r>
        <w:rPr>
          <w:bCs/>
          <w:sz w:val="28"/>
          <w:szCs w:val="28"/>
        </w:rPr>
        <w:tab/>
      </w:r>
      <w:r w:rsidR="003E2BB3">
        <w:rPr>
          <w:bCs/>
          <w:sz w:val="28"/>
          <w:szCs w:val="28"/>
        </w:rPr>
        <w:t>создаёт условия для участия граждан на добровольных началах в защите государственной границы в пределах пограничной территории:</w:t>
      </w:r>
    </w:p>
    <w:p w:rsidR="003E2BB3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4.5.1.</w:t>
      </w:r>
      <w:r>
        <w:rPr>
          <w:bCs/>
          <w:sz w:val="28"/>
          <w:szCs w:val="28"/>
        </w:rPr>
        <w:tab/>
      </w:r>
      <w:r w:rsidR="003E2BB3">
        <w:rPr>
          <w:bCs/>
          <w:sz w:val="28"/>
          <w:szCs w:val="28"/>
        </w:rPr>
        <w:t>обеспечивает соблюдение прав и законных интересов</w:t>
      </w:r>
      <w:r w:rsidR="008866B9">
        <w:rPr>
          <w:bCs/>
          <w:sz w:val="28"/>
          <w:szCs w:val="28"/>
        </w:rPr>
        <w:t xml:space="preserve"> граждан участвующих на добровольных началах в защите государственной границы;</w:t>
      </w:r>
    </w:p>
    <w:p w:rsidR="008866B9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4.5.2.</w:t>
      </w:r>
      <w:r>
        <w:rPr>
          <w:bCs/>
          <w:sz w:val="28"/>
          <w:szCs w:val="28"/>
        </w:rPr>
        <w:tab/>
      </w:r>
      <w:r w:rsidR="008866B9">
        <w:rPr>
          <w:bCs/>
          <w:sz w:val="28"/>
          <w:szCs w:val="28"/>
        </w:rPr>
        <w:t>разрабатывает и реализует систему мер правовой и социальной защиты добровольных формирований граждан по защите государственной границы;</w:t>
      </w:r>
    </w:p>
    <w:p w:rsidR="008866B9" w:rsidRDefault="00AE2333" w:rsidP="00AE23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4.5.3.</w:t>
      </w:r>
      <w:r>
        <w:rPr>
          <w:bCs/>
          <w:sz w:val="28"/>
          <w:szCs w:val="28"/>
        </w:rPr>
        <w:tab/>
      </w:r>
      <w:r w:rsidR="008866B9">
        <w:rPr>
          <w:bCs/>
          <w:sz w:val="28"/>
          <w:szCs w:val="28"/>
        </w:rPr>
        <w:t>оказывает поддержку при осуществлении добровольными формированиями граждан своей деятельности по защите государственной границы в соответствии с законодательством Российской Федерации, законодательством Забайкальского края и муниципальными правовыми актами.</w:t>
      </w:r>
    </w:p>
    <w:p w:rsidR="00AE2333" w:rsidRDefault="00AE2333" w:rsidP="00AE2333">
      <w:pPr>
        <w:jc w:val="both"/>
        <w:rPr>
          <w:bCs/>
          <w:sz w:val="28"/>
          <w:szCs w:val="28"/>
        </w:rPr>
      </w:pPr>
    </w:p>
    <w:p w:rsidR="00AD1418" w:rsidRDefault="00AE2333" w:rsidP="00AE2333">
      <w:pPr>
        <w:pStyle w:val="a4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 w:rsidR="007D6959">
        <w:rPr>
          <w:b/>
          <w:bCs/>
          <w:sz w:val="28"/>
          <w:szCs w:val="28"/>
        </w:rPr>
        <w:t>Ведение хозяйственной, промысловой и иной деятельности на государственной границе либо вблизи государственной границы</w:t>
      </w:r>
    </w:p>
    <w:p w:rsidR="007D6959" w:rsidRDefault="007D6959" w:rsidP="00AE2333">
      <w:pPr>
        <w:pStyle w:val="a4"/>
        <w:ind w:left="0" w:firstLine="709"/>
        <w:jc w:val="both"/>
        <w:rPr>
          <w:b/>
          <w:bCs/>
          <w:sz w:val="28"/>
          <w:szCs w:val="28"/>
        </w:rPr>
      </w:pPr>
    </w:p>
    <w:p w:rsidR="007D6959" w:rsidRDefault="007D6959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7D6959">
        <w:rPr>
          <w:bCs/>
          <w:sz w:val="28"/>
          <w:szCs w:val="28"/>
        </w:rPr>
        <w:t>Хозяйственная, промысловая и иная деятельность, осуществляемая российскими и иностранными юридическими и физическими лицами, в том числе совместно, непосредственно на государственной границе либо вблизи государственной границы, не должна:</w:t>
      </w:r>
    </w:p>
    <w:p w:rsidR="007D6959" w:rsidRDefault="007D6959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7D6959">
        <w:rPr>
          <w:bCs/>
          <w:sz w:val="28"/>
          <w:szCs w:val="28"/>
        </w:rPr>
        <w:lastRenderedPageBreak/>
        <w:t>наносить вред здоровью населения, экологической и иной безопасности Российской Федерации, сопредельным иностранным государствам или содержать угрозу нанесения такого ущерба;</w:t>
      </w:r>
    </w:p>
    <w:p w:rsidR="007D6959" w:rsidRDefault="007D6959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создавать помехи содержанию государственной границы и выполнению задач пограничными органами.</w:t>
      </w:r>
    </w:p>
    <w:p w:rsidR="007D6959" w:rsidRDefault="007D6959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Хозяйственная, промысловая и иная деятельность осуществляется в соответствии с международными договорами Российской Федерации или иными договорённостями с сопредельным иностранным</w:t>
      </w:r>
      <w:r w:rsidR="00D047D7">
        <w:rPr>
          <w:bCs/>
          <w:sz w:val="28"/>
          <w:szCs w:val="28"/>
        </w:rPr>
        <w:t xml:space="preserve"> государством с соблюдением правил пересечения государственной границы и на основании разрешения пограничных органов, включающего сведения о местах, времени пересечения государственной границы и производства работ, количестве участников, используемых транспортных средств и механизмов.</w:t>
      </w:r>
    </w:p>
    <w:p w:rsidR="00D047D7" w:rsidRPr="00D047D7" w:rsidRDefault="00D047D7" w:rsidP="00AE2333">
      <w:pPr>
        <w:jc w:val="both"/>
        <w:rPr>
          <w:bCs/>
          <w:sz w:val="28"/>
          <w:szCs w:val="28"/>
        </w:rPr>
      </w:pPr>
    </w:p>
    <w:p w:rsidR="00D047D7" w:rsidRDefault="00D047D7" w:rsidP="00AE2333">
      <w:pPr>
        <w:pStyle w:val="a4"/>
        <w:numPr>
          <w:ilvl w:val="0"/>
          <w:numId w:val="3"/>
        </w:num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хозяйственной, промысловой и иной деятельности, связанной с пользованием землями, лесами, недрами, водными ресурсами, проведение массовых общественно-политических, культурных и других мероприятий в пограничной зоне сельского поселения «Буринское»</w:t>
      </w:r>
    </w:p>
    <w:p w:rsidR="00AE2333" w:rsidRDefault="00AE2333" w:rsidP="00AE2333">
      <w:pPr>
        <w:pStyle w:val="a4"/>
        <w:ind w:left="0"/>
        <w:rPr>
          <w:b/>
          <w:bCs/>
          <w:sz w:val="28"/>
          <w:szCs w:val="28"/>
        </w:rPr>
      </w:pPr>
    </w:p>
    <w:p w:rsidR="00D047D7" w:rsidRDefault="00D047D7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Хозяйственная, промысловая и иная деятельность, связанная с пользованием землями, лесами, недрами, водными ресурсами, в том числе охота, рыболовство, содержание и выпас скота, проведение массовых общественно-политических, культурных и других мероприятий в пограничной зоне сельского поселения «Буринское» в пределах пятикилометровой полосы местности или до рубежа инженерно-технических</w:t>
      </w:r>
      <w:r w:rsidR="008D2434">
        <w:rPr>
          <w:bCs/>
          <w:sz w:val="28"/>
          <w:szCs w:val="28"/>
        </w:rPr>
        <w:t xml:space="preserve"> сооружений в случаях, если он расположен за пределами пятикилометровой полосы местности, осуществляются на основании разрешения, а в остальной части – с уведомлением пограничных органов.</w:t>
      </w:r>
    </w:p>
    <w:p w:rsidR="008D2434" w:rsidRDefault="008D2434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разрешении на производство работ и проведение мероприятий в пограничной зоне указывается:</w:t>
      </w:r>
    </w:p>
    <w:p w:rsidR="008D2434" w:rsidRDefault="008D2434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 работ, мероприятий;</w:t>
      </w:r>
    </w:p>
    <w:p w:rsidR="008D2434" w:rsidRDefault="008D2434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проведения работ, мероприятий;</w:t>
      </w:r>
    </w:p>
    <w:p w:rsidR="008D2434" w:rsidRDefault="008D2434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участников;</w:t>
      </w:r>
    </w:p>
    <w:p w:rsidR="008D2434" w:rsidRDefault="008D2434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ответственные за проведение работ, мероприятий лица;</w:t>
      </w:r>
    </w:p>
    <w:p w:rsidR="008D2434" w:rsidRDefault="008D2434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маршруты передвижения;</w:t>
      </w:r>
    </w:p>
    <w:p w:rsidR="008D2434" w:rsidRDefault="008D2434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привлекаемые транспортные средства, другая техника, механизмы их название и регистрационные номера.</w:t>
      </w:r>
    </w:p>
    <w:p w:rsidR="008D2434" w:rsidRDefault="008D2434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 или организации письменно уведомляют пограничный орган или подразделение пограничного органа по форме рекомендуемой Правилами пограничного режима, утверждёнными Приказом Федеральной Службы Безопасности Российской Федерации от 15 октября 2012 года № 515:</w:t>
      </w:r>
    </w:p>
    <w:p w:rsidR="008D2434" w:rsidRDefault="00D052B4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работе, мероприятий за пределами пятикилометровой полосы местности или за рубежом инженерно-технических сооружений, в случаях, </w:t>
      </w:r>
      <w:r>
        <w:rPr>
          <w:bCs/>
          <w:sz w:val="28"/>
          <w:szCs w:val="28"/>
        </w:rPr>
        <w:lastRenderedPageBreak/>
        <w:t>если он расположен за пределами пятикилометровой полосы местности (за исключением работ, связанных с ликвидацией чрезвычайных ситуаций природного и техногенного характера), - не позднее, чем за 3 суток до начала проведения работы, мероприятия;</w:t>
      </w:r>
    </w:p>
    <w:p w:rsidR="00A00BBF" w:rsidRPr="00A00BBF" w:rsidRDefault="00A00BBF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работах, связанных с ликвидацией чрезвычайных ситуаций природного и техногенного характера в пограничной зоне, - незамедлительно по средствам связи с последующим уведомлением в установленном порядке.</w:t>
      </w:r>
    </w:p>
    <w:p w:rsidR="00D052B4" w:rsidRDefault="00A00BBF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B61B9D">
        <w:rPr>
          <w:bCs/>
          <w:sz w:val="28"/>
          <w:szCs w:val="28"/>
        </w:rPr>
        <w:t xml:space="preserve"> случаях утраты или порчи разрешений на проведение работы, мероприятия граждане информируют об этом ближайшее подразделение пограничного органа.</w:t>
      </w:r>
    </w:p>
    <w:p w:rsidR="00B61B9D" w:rsidRDefault="00B61B9D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Работы, мероприятия в пограничной зоне, установленной шириной менее пяти километров, либо в пределах пятикилометровой полосы местности в случае, если пограничная зона установлена шириной от пяти и более километров, на островах или до рубежа инженерно-технических сооружений в случаях</w:t>
      </w:r>
      <w:r w:rsidR="00A00BBF">
        <w:rPr>
          <w:bCs/>
          <w:sz w:val="28"/>
          <w:szCs w:val="28"/>
        </w:rPr>
        <w:t xml:space="preserve">, если он расположен за пределами пятикилометровой полосы местности, проводятся в светлое время суток (астрономическое, с восхода до заката солнца). </w:t>
      </w:r>
    </w:p>
    <w:p w:rsidR="00A00BBF" w:rsidRDefault="00A00BBF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регулярных работ, мероприятий в пограничной зоне, установленно</w:t>
      </w:r>
      <w:r w:rsidR="0031175C">
        <w:rPr>
          <w:bCs/>
          <w:sz w:val="28"/>
          <w:szCs w:val="28"/>
        </w:rPr>
        <w:t>й шириной менее пяти километров</w:t>
      </w:r>
      <w:r>
        <w:rPr>
          <w:bCs/>
          <w:sz w:val="28"/>
          <w:szCs w:val="28"/>
        </w:rPr>
        <w:t xml:space="preserve">, либо в пределах </w:t>
      </w:r>
      <w:r w:rsidR="0031175C">
        <w:rPr>
          <w:bCs/>
          <w:sz w:val="28"/>
          <w:szCs w:val="28"/>
        </w:rPr>
        <w:t>пятикилометровой полосы местности в случае, если пограничная зона установлена шириной от пяти и более километров, на островах или до рубежа инженерно-технических сооружений в случаях, если он расположен за пределами пятикилометровой полосы местности, по предложениям граждан или ходатайствам организаций, администрацией по согласованию с начальником пограничного органа или подразделения пограничного органа устанавливаются постоянные места их проведения.</w:t>
      </w:r>
    </w:p>
    <w:p w:rsidR="0031175C" w:rsidRDefault="0031175C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разовых работ, мероприятий осуществляется в частном порядке в соответствии со статьями 17,18 Закона Российской Федерации от 1 апреля 1993 года № 4730-1 «О государственной границе Российской Федерации».</w:t>
      </w:r>
    </w:p>
    <w:p w:rsidR="0031175C" w:rsidRDefault="0031175C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Работы, мероприятия в пограничной зоне временно ограничиваются или запрещаются пограничными органами по следующим основаниям:</w:t>
      </w:r>
    </w:p>
    <w:p w:rsidR="0031175C" w:rsidRDefault="0031175C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проведение пограничными органами</w:t>
      </w:r>
      <w:r w:rsidR="00A955AB">
        <w:rPr>
          <w:bCs/>
          <w:sz w:val="28"/>
          <w:szCs w:val="28"/>
        </w:rPr>
        <w:t xml:space="preserve"> пограничных поисков и операций, иных розыскных действий, а также действий по уголовным делам и делам об административных правонарушениях в заявленном районе (месте) проведения работ, мероприятий, расположенном в пограничной зоне;</w:t>
      </w:r>
    </w:p>
    <w:p w:rsidR="00A955AB" w:rsidRDefault="00A955AB" w:rsidP="00AE2333">
      <w:pPr>
        <w:pStyle w:val="a4"/>
        <w:numPr>
          <w:ilvl w:val="1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 в заявленном районе (месте) проведения работ, мероприятий, расположенном в пограничной зоне, чрезвычайного или военного положения, режима повышенной готовности или чрезвычайной ситуации, правового режима контртеррористической операции.</w:t>
      </w:r>
    </w:p>
    <w:p w:rsidR="00A955AB" w:rsidRDefault="00A955AB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охраны природных ресурсов и охраны окружающей среды, на приграничной территории администрацией сельского поселения «Буринское» и пограничными органами или их подразделениями проводятся</w:t>
      </w:r>
      <w:r w:rsidR="00EF3B27">
        <w:rPr>
          <w:bCs/>
          <w:sz w:val="28"/>
          <w:szCs w:val="28"/>
        </w:rPr>
        <w:t xml:space="preserve"> совместные мероприятия, направленные на охрану окружающей среды, </w:t>
      </w:r>
      <w:r w:rsidR="00EF3B27">
        <w:rPr>
          <w:bCs/>
          <w:sz w:val="28"/>
          <w:szCs w:val="28"/>
        </w:rPr>
        <w:lastRenderedPageBreak/>
        <w:t>рациональное использование природных ресурсов</w:t>
      </w:r>
      <w:r>
        <w:rPr>
          <w:bCs/>
          <w:sz w:val="28"/>
          <w:szCs w:val="28"/>
        </w:rPr>
        <w:t>, пользуемых для</w:t>
      </w:r>
      <w:r w:rsidR="00EF3B27">
        <w:rPr>
          <w:bCs/>
          <w:sz w:val="28"/>
          <w:szCs w:val="28"/>
        </w:rPr>
        <w:t xml:space="preserve"> осуществления хозяйственной, промысловой и иной деятельности, в том числе охоты, рыболовства, содержания и выпаса скота.</w:t>
      </w:r>
    </w:p>
    <w:p w:rsidR="00EF3B27" w:rsidRDefault="00EF3B27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Место и время производства охоты и рыболовства в пограничной полосе определяется администрацией сельского поселения «Буринское» по согласованию с пограничными органами или их подразделениями.</w:t>
      </w:r>
    </w:p>
    <w:p w:rsidR="00EF3B27" w:rsidRDefault="00EF3B27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Места водозабора и водопоя скота определяются администрацией сельского поселения «Буринское» по согласованию с пограничными органами или их подразделениями, при этом должна исключаться возможность перехода скота через государственную границу.</w:t>
      </w:r>
    </w:p>
    <w:p w:rsidR="00EF3B27" w:rsidRDefault="00EF3B27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целях предотвращения переноса заразных болезней, выпас скота в полосе местности вдоль государственной границы может быть ограничен</w:t>
      </w:r>
      <w:r w:rsidR="00266561">
        <w:rPr>
          <w:bCs/>
          <w:sz w:val="28"/>
          <w:szCs w:val="28"/>
        </w:rPr>
        <w:t xml:space="preserve"> или полностью запрещён в соответствии с федеральным законодательством.</w:t>
      </w:r>
    </w:p>
    <w:p w:rsidR="00266561" w:rsidRDefault="00266561" w:rsidP="00AE2333">
      <w:pPr>
        <w:pStyle w:val="a4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Карантинная полоса, ее ширина, порядок ее ограждения, ветеринарный режим на ней устанавливаются федеральным органом исполнительной власти, уполномоченным в области агропромышленного комплекса, или по его поручению органами ветеринарного надзора субъектов Российской Федерации.</w:t>
      </w:r>
    </w:p>
    <w:p w:rsidR="00266561" w:rsidRDefault="00266561" w:rsidP="00AE2333">
      <w:pPr>
        <w:jc w:val="both"/>
        <w:rPr>
          <w:bCs/>
          <w:sz w:val="28"/>
          <w:szCs w:val="28"/>
        </w:rPr>
      </w:pPr>
    </w:p>
    <w:p w:rsidR="00975B51" w:rsidRPr="00AE2333" w:rsidRDefault="00AE2333" w:rsidP="00AE233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</w:t>
      </w:r>
      <w:r w:rsidR="00266561">
        <w:rPr>
          <w:bCs/>
          <w:sz w:val="28"/>
          <w:szCs w:val="28"/>
        </w:rPr>
        <w:t>___________________</w:t>
      </w:r>
    </w:p>
    <w:sectPr w:rsidR="00975B51" w:rsidRPr="00AE2333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AC" w:rsidRDefault="00EC67AC" w:rsidP="00F64DEE">
      <w:r>
        <w:separator/>
      </w:r>
    </w:p>
  </w:endnote>
  <w:endnote w:type="continuationSeparator" w:id="0">
    <w:p w:rsidR="00EC67AC" w:rsidRDefault="00EC67AC" w:rsidP="00F6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AC" w:rsidRDefault="00EC67AC" w:rsidP="00F64DEE">
      <w:r>
        <w:separator/>
      </w:r>
    </w:p>
  </w:footnote>
  <w:footnote w:type="continuationSeparator" w:id="0">
    <w:p w:rsidR="00EC67AC" w:rsidRDefault="00EC67AC" w:rsidP="00F64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A8E"/>
    <w:multiLevelType w:val="hybridMultilevel"/>
    <w:tmpl w:val="406CFC40"/>
    <w:lvl w:ilvl="0" w:tplc="AF921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96771"/>
    <w:multiLevelType w:val="hybridMultilevel"/>
    <w:tmpl w:val="DAC2F5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611639"/>
    <w:multiLevelType w:val="multilevel"/>
    <w:tmpl w:val="27625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AC8460A"/>
    <w:multiLevelType w:val="multilevel"/>
    <w:tmpl w:val="F41A25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0525C41"/>
    <w:multiLevelType w:val="hybridMultilevel"/>
    <w:tmpl w:val="3DC0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B51"/>
    <w:rsid w:val="000467A5"/>
    <w:rsid w:val="000B3E1A"/>
    <w:rsid w:val="00266561"/>
    <w:rsid w:val="0029066D"/>
    <w:rsid w:val="0031175C"/>
    <w:rsid w:val="00374E0A"/>
    <w:rsid w:val="003855CD"/>
    <w:rsid w:val="003E2BB3"/>
    <w:rsid w:val="0042260E"/>
    <w:rsid w:val="00423F33"/>
    <w:rsid w:val="00485B5E"/>
    <w:rsid w:val="005119EF"/>
    <w:rsid w:val="00655802"/>
    <w:rsid w:val="006C4CFA"/>
    <w:rsid w:val="006D77E2"/>
    <w:rsid w:val="006E00CE"/>
    <w:rsid w:val="00721849"/>
    <w:rsid w:val="007448CF"/>
    <w:rsid w:val="007C4E98"/>
    <w:rsid w:val="007D6959"/>
    <w:rsid w:val="008866B9"/>
    <w:rsid w:val="008D2434"/>
    <w:rsid w:val="00975B51"/>
    <w:rsid w:val="009B20BD"/>
    <w:rsid w:val="00A00BBF"/>
    <w:rsid w:val="00A955AB"/>
    <w:rsid w:val="00AD1418"/>
    <w:rsid w:val="00AE2333"/>
    <w:rsid w:val="00AF7D7A"/>
    <w:rsid w:val="00B11680"/>
    <w:rsid w:val="00B5261C"/>
    <w:rsid w:val="00B61B9D"/>
    <w:rsid w:val="00BB3997"/>
    <w:rsid w:val="00D047D7"/>
    <w:rsid w:val="00D052B4"/>
    <w:rsid w:val="00D165DA"/>
    <w:rsid w:val="00E91AC9"/>
    <w:rsid w:val="00EC67AC"/>
    <w:rsid w:val="00EF3B27"/>
    <w:rsid w:val="00F27A3E"/>
    <w:rsid w:val="00F64DEE"/>
    <w:rsid w:val="00F8164C"/>
    <w:rsid w:val="00F9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rsid w:val="00975B51"/>
    <w:rPr>
      <w:rFonts w:cs="Times New Roman"/>
      <w:b/>
      <w:bCs/>
      <w:color w:val="008000"/>
    </w:rPr>
  </w:style>
  <w:style w:type="paragraph" w:styleId="a4">
    <w:name w:val="List Paragraph"/>
    <w:basedOn w:val="a"/>
    <w:uiPriority w:val="34"/>
    <w:qFormat/>
    <w:rsid w:val="00975B51"/>
    <w:pPr>
      <w:ind w:left="720"/>
      <w:contextualSpacing/>
    </w:pPr>
  </w:style>
  <w:style w:type="character" w:styleId="a5">
    <w:name w:val="Strong"/>
    <w:basedOn w:val="a0"/>
    <w:uiPriority w:val="22"/>
    <w:qFormat/>
    <w:rsid w:val="00975B51"/>
    <w:rPr>
      <w:b/>
      <w:bCs/>
    </w:rPr>
  </w:style>
  <w:style w:type="character" w:styleId="a6">
    <w:name w:val="Hyperlink"/>
    <w:basedOn w:val="a0"/>
    <w:uiPriority w:val="99"/>
    <w:unhideWhenUsed/>
    <w:rsid w:val="00975B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64D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4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4D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D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2017-03-17T07:04:00Z</cp:lastPrinted>
  <dcterms:created xsi:type="dcterms:W3CDTF">2017-03-14T03:39:00Z</dcterms:created>
  <dcterms:modified xsi:type="dcterms:W3CDTF">2017-11-07T07:15:00Z</dcterms:modified>
</cp:coreProperties>
</file>