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39" w:rsidRPr="002A0BE5" w:rsidRDefault="00A60739" w:rsidP="00A60739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BE5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A60739" w:rsidRPr="002A0BE5" w:rsidRDefault="00A60739" w:rsidP="00A60739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BE5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«КАЛГАНСКИЙ РАЙОН»</w:t>
      </w:r>
    </w:p>
    <w:p w:rsidR="00A60739" w:rsidRPr="002A0BE5" w:rsidRDefault="00A60739" w:rsidP="00A60739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739" w:rsidRPr="002A0BE5" w:rsidRDefault="00A60739" w:rsidP="00A6073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BE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60739" w:rsidRPr="009D0AEE" w:rsidRDefault="00A60739" w:rsidP="00A6073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60739" w:rsidRPr="009D0AEE" w:rsidRDefault="00A60739" w:rsidP="00A6073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60739" w:rsidRPr="009D0AEE" w:rsidRDefault="00E83734" w:rsidP="00A6073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73566A">
        <w:rPr>
          <w:rFonts w:ascii="Times New Roman" w:hAnsi="Times New Roman" w:cs="Times New Roman"/>
          <w:sz w:val="28"/>
          <w:szCs w:val="28"/>
        </w:rPr>
        <w:t xml:space="preserve"> </w:t>
      </w:r>
      <w:r w:rsidR="005C2DE8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A60739">
        <w:rPr>
          <w:rFonts w:ascii="Times New Roman" w:hAnsi="Times New Roman" w:cs="Times New Roman"/>
          <w:sz w:val="28"/>
          <w:szCs w:val="28"/>
        </w:rPr>
        <w:t xml:space="preserve">  </w:t>
      </w:r>
      <w:r w:rsidR="00A60739" w:rsidRPr="009D0AEE">
        <w:rPr>
          <w:rFonts w:ascii="Times New Roman" w:hAnsi="Times New Roman" w:cs="Times New Roman"/>
          <w:sz w:val="28"/>
          <w:szCs w:val="28"/>
        </w:rPr>
        <w:t>201</w:t>
      </w:r>
      <w:r w:rsidR="00A60739">
        <w:rPr>
          <w:rFonts w:ascii="Times New Roman" w:hAnsi="Times New Roman" w:cs="Times New Roman"/>
          <w:sz w:val="28"/>
          <w:szCs w:val="28"/>
        </w:rPr>
        <w:t>9</w:t>
      </w:r>
      <w:r w:rsidR="00A60739" w:rsidRPr="009D0AEE">
        <w:rPr>
          <w:rFonts w:ascii="Times New Roman" w:hAnsi="Times New Roman" w:cs="Times New Roman"/>
          <w:sz w:val="28"/>
          <w:szCs w:val="28"/>
        </w:rPr>
        <w:t xml:space="preserve"> года</w:t>
      </w:r>
      <w:r w:rsidR="00A60739">
        <w:rPr>
          <w:rFonts w:ascii="Times New Roman" w:hAnsi="Times New Roman" w:cs="Times New Roman"/>
          <w:sz w:val="28"/>
          <w:szCs w:val="28"/>
        </w:rPr>
        <w:tab/>
      </w:r>
      <w:r w:rsidR="00A60739">
        <w:rPr>
          <w:rFonts w:ascii="Times New Roman" w:hAnsi="Times New Roman" w:cs="Times New Roman"/>
          <w:sz w:val="28"/>
          <w:szCs w:val="28"/>
        </w:rPr>
        <w:tab/>
      </w:r>
      <w:r w:rsidR="00A60739">
        <w:rPr>
          <w:rFonts w:ascii="Times New Roman" w:hAnsi="Times New Roman" w:cs="Times New Roman"/>
          <w:sz w:val="28"/>
          <w:szCs w:val="28"/>
        </w:rPr>
        <w:tab/>
      </w:r>
      <w:r w:rsidR="00A60739">
        <w:rPr>
          <w:rFonts w:ascii="Times New Roman" w:hAnsi="Times New Roman" w:cs="Times New Roman"/>
          <w:sz w:val="28"/>
          <w:szCs w:val="28"/>
        </w:rPr>
        <w:tab/>
      </w:r>
      <w:r w:rsidR="00A60739">
        <w:rPr>
          <w:rFonts w:ascii="Times New Roman" w:hAnsi="Times New Roman" w:cs="Times New Roman"/>
          <w:sz w:val="28"/>
          <w:szCs w:val="28"/>
        </w:rPr>
        <w:tab/>
      </w:r>
      <w:r w:rsidR="00A60739">
        <w:rPr>
          <w:rFonts w:ascii="Times New Roman" w:hAnsi="Times New Roman" w:cs="Times New Roman"/>
          <w:sz w:val="28"/>
          <w:szCs w:val="28"/>
        </w:rPr>
        <w:tab/>
      </w:r>
      <w:r w:rsidR="00A60739">
        <w:rPr>
          <w:rFonts w:ascii="Times New Roman" w:hAnsi="Times New Roman" w:cs="Times New Roman"/>
          <w:sz w:val="28"/>
          <w:szCs w:val="28"/>
        </w:rPr>
        <w:tab/>
      </w:r>
      <w:r w:rsidR="00A60739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97</w:t>
      </w:r>
    </w:p>
    <w:p w:rsidR="00A60739" w:rsidRDefault="00A60739" w:rsidP="00A6073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60739" w:rsidRDefault="00A60739" w:rsidP="00A6073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60739" w:rsidRDefault="00A60739" w:rsidP="00A6073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D0AEE">
        <w:rPr>
          <w:rFonts w:ascii="Times New Roman" w:hAnsi="Times New Roman" w:cs="Times New Roman"/>
          <w:sz w:val="28"/>
          <w:szCs w:val="28"/>
        </w:rPr>
        <w:t>с. Калга</w:t>
      </w:r>
    </w:p>
    <w:p w:rsidR="00A60739" w:rsidRDefault="00A60739" w:rsidP="00A6073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60739" w:rsidRPr="009D0AEE" w:rsidRDefault="00A60739" w:rsidP="00A6073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C2DE8" w:rsidRPr="005C2DE8" w:rsidRDefault="005C2DE8" w:rsidP="005C2DE8">
      <w:pPr>
        <w:pStyle w:val="a4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2DE8">
        <w:rPr>
          <w:rFonts w:ascii="Times New Roman" w:hAnsi="Times New Roman" w:cs="Times New Roman"/>
          <w:b/>
          <w:sz w:val="28"/>
          <w:szCs w:val="28"/>
        </w:rPr>
        <w:t>О мерах по подготовке к пожароопасному сезону 2019 года</w:t>
      </w:r>
      <w:r w:rsidRPr="005C2DE8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муниципал</w:t>
      </w:r>
      <w:r w:rsidR="00336253">
        <w:rPr>
          <w:rFonts w:ascii="Times New Roman" w:hAnsi="Times New Roman" w:cs="Times New Roman"/>
          <w:b/>
          <w:bCs/>
          <w:sz w:val="28"/>
          <w:szCs w:val="28"/>
        </w:rPr>
        <w:t>ьного района «Калганский район</w:t>
      </w:r>
    </w:p>
    <w:p w:rsidR="00A60739" w:rsidRDefault="00A60739" w:rsidP="005C2DE8">
      <w:pPr>
        <w:shd w:val="clear" w:color="auto" w:fill="FFFFFF"/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3734" w:rsidRPr="005C2DE8" w:rsidRDefault="00E83734" w:rsidP="005C2DE8">
      <w:pPr>
        <w:shd w:val="clear" w:color="auto" w:fill="FFFFFF"/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0739" w:rsidRDefault="00A60739" w:rsidP="00A45AB0">
      <w:pPr>
        <w:pStyle w:val="a3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  <w:r w:rsidRPr="002A0BE5">
        <w:rPr>
          <w:sz w:val="28"/>
          <w:szCs w:val="28"/>
        </w:rPr>
        <w:tab/>
      </w:r>
      <w:proofErr w:type="gramStart"/>
      <w:r w:rsidR="005C2DE8" w:rsidRPr="00EA7984">
        <w:rPr>
          <w:sz w:val="28"/>
          <w:szCs w:val="28"/>
        </w:rPr>
        <w:t>В соответствии с</w:t>
      </w:r>
      <w:r w:rsidR="005C2DE8">
        <w:rPr>
          <w:sz w:val="28"/>
          <w:szCs w:val="28"/>
        </w:rPr>
        <w:t>о статьями 51, 53, 83 Лесного кодекса Российской Федерации,</w:t>
      </w:r>
      <w:r w:rsidR="005C2DE8" w:rsidRPr="00EA7984">
        <w:rPr>
          <w:sz w:val="28"/>
          <w:szCs w:val="28"/>
        </w:rPr>
        <w:t xml:space="preserve"> Федеральным</w:t>
      </w:r>
      <w:r w:rsidR="005C2DE8">
        <w:rPr>
          <w:sz w:val="28"/>
          <w:szCs w:val="28"/>
        </w:rPr>
        <w:t>и</w:t>
      </w:r>
      <w:r w:rsidR="005C2DE8" w:rsidRPr="00EA7984">
        <w:rPr>
          <w:sz w:val="28"/>
          <w:szCs w:val="28"/>
        </w:rPr>
        <w:t xml:space="preserve"> закон</w:t>
      </w:r>
      <w:r w:rsidR="005C2DE8">
        <w:rPr>
          <w:sz w:val="28"/>
          <w:szCs w:val="28"/>
        </w:rPr>
        <w:t>ами</w:t>
      </w:r>
      <w:r w:rsidR="005C2DE8" w:rsidRPr="00736D23">
        <w:rPr>
          <w:spacing w:val="20"/>
          <w:sz w:val="28"/>
          <w:szCs w:val="28"/>
        </w:rPr>
        <w:t xml:space="preserve"> от </w:t>
      </w:r>
      <w:r w:rsidR="005C2DE8">
        <w:rPr>
          <w:spacing w:val="20"/>
          <w:sz w:val="28"/>
          <w:szCs w:val="28"/>
        </w:rPr>
        <w:t xml:space="preserve">21 декабря </w:t>
      </w:r>
      <w:r w:rsidR="005C2DE8" w:rsidRPr="00D367FD">
        <w:rPr>
          <w:sz w:val="28"/>
          <w:szCs w:val="28"/>
        </w:rPr>
        <w:t xml:space="preserve">1994 года </w:t>
      </w:r>
      <w:r w:rsidR="005C2DE8">
        <w:rPr>
          <w:sz w:val="28"/>
          <w:szCs w:val="28"/>
        </w:rPr>
        <w:t xml:space="preserve">№ 69-ФЗ «О пожарной безопасности»,  от 21 декабря 1994 года </w:t>
      </w:r>
      <w:r w:rsidR="005C2DE8" w:rsidRPr="00D367FD">
        <w:rPr>
          <w:sz w:val="28"/>
          <w:szCs w:val="28"/>
        </w:rPr>
        <w:t>№ 68-ФЗ «О защите населения и территорий от чрезвычайных ситуаций природного и техногенного характера»</w:t>
      </w:r>
      <w:r w:rsidR="005C2DE8">
        <w:rPr>
          <w:sz w:val="28"/>
          <w:szCs w:val="28"/>
        </w:rPr>
        <w:t>, постановлением Правительства  Российской Федерации от 30 июня 2007 года № 417 «Об утверждении  Правил пожарной безопасности в лесах», постановлением Правительства Российской</w:t>
      </w:r>
      <w:proofErr w:type="gramEnd"/>
      <w:r w:rsidR="005C2DE8">
        <w:rPr>
          <w:sz w:val="28"/>
          <w:szCs w:val="28"/>
        </w:rPr>
        <w:t xml:space="preserve"> Федерации от 30 декабря 2017 года № 1717 «О внесении изменений в правила противопожарного режима», учитывая решение КЧС и ОПБ муниципального района «Калганский района»  №  3 от  4 марта  </w:t>
      </w:r>
      <w:r w:rsidR="004A11C4">
        <w:rPr>
          <w:sz w:val="28"/>
          <w:szCs w:val="28"/>
        </w:rPr>
        <w:t xml:space="preserve">2019 года, </w:t>
      </w:r>
      <w:r w:rsidR="005C2DE8">
        <w:rPr>
          <w:sz w:val="28"/>
          <w:szCs w:val="28"/>
        </w:rPr>
        <w:t xml:space="preserve"> администрация муниципального района «Калганский район»  постановляет:</w:t>
      </w:r>
    </w:p>
    <w:p w:rsidR="00E83734" w:rsidRPr="009A5E36" w:rsidRDefault="00E83734" w:rsidP="00A45AB0">
      <w:pPr>
        <w:pStyle w:val="a3"/>
        <w:spacing w:before="0" w:beforeAutospacing="0" w:after="0" w:afterAutospacing="0"/>
        <w:contextualSpacing/>
        <w:mirrorIndents/>
        <w:jc w:val="both"/>
        <w:rPr>
          <w:b/>
          <w:sz w:val="28"/>
          <w:szCs w:val="28"/>
        </w:rPr>
      </w:pPr>
    </w:p>
    <w:p w:rsidR="005C2DE8" w:rsidRPr="00336253" w:rsidRDefault="00336253" w:rsidP="00A45AB0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1. </w:t>
      </w:r>
      <w:r w:rsidR="005C2DE8" w:rsidRPr="00336253">
        <w:rPr>
          <w:rFonts w:ascii="Times New Roman" w:hAnsi="Times New Roman" w:cs="Times New Roman"/>
          <w:b w:val="0"/>
          <w:sz w:val="28"/>
          <w:szCs w:val="28"/>
        </w:rPr>
        <w:t>В срок до 25 марта 2019 года членам межведомственной комиссии завершить проверку готовности муниципального района «Калганский район» к пожароопасному сезону 2019 года с проведением смотра готовности сил пожаротушения к ликвидации природных пожаров, копии актов проверки направить в Главное управление МЧС России по Забайкальскому краю.</w:t>
      </w:r>
    </w:p>
    <w:p w:rsidR="005C2DE8" w:rsidRPr="00336253" w:rsidRDefault="00336253" w:rsidP="00A45AB0">
      <w:pPr>
        <w:pStyle w:val="ConsTitle"/>
        <w:widowControl/>
        <w:ind w:left="709"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5C2DE8" w:rsidRPr="00336253">
        <w:rPr>
          <w:rFonts w:ascii="Times New Roman" w:hAnsi="Times New Roman" w:cs="Times New Roman"/>
          <w:b w:val="0"/>
          <w:sz w:val="28"/>
          <w:szCs w:val="28"/>
        </w:rPr>
        <w:t>Рекомендовать главам администраций сельских поселений:</w:t>
      </w:r>
    </w:p>
    <w:p w:rsidR="00336253" w:rsidRDefault="005C2DE8" w:rsidP="00A45AB0">
      <w:pPr>
        <w:pStyle w:val="a4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>1) в срок до 20 марта 2019 года:</w:t>
      </w:r>
    </w:p>
    <w:p w:rsidR="00336253" w:rsidRDefault="005C2DE8" w:rsidP="00A45AB0">
      <w:pPr>
        <w:pStyle w:val="a4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>а) принять правовые акты по подготовке к пожароопасному сезону 2019 г., запретить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полях, а также в полосах отвода автомобильных  дорог, линий связи и электропередач;</w:t>
      </w:r>
    </w:p>
    <w:p w:rsidR="004A11C4" w:rsidRDefault="005C2DE8" w:rsidP="00A45AB0">
      <w:pPr>
        <w:pStyle w:val="a4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>б) провести разъяснительную работу с населением (</w:t>
      </w:r>
      <w:proofErr w:type="spellStart"/>
      <w:r w:rsidRPr="00336253">
        <w:rPr>
          <w:rFonts w:ascii="Times New Roman" w:hAnsi="Times New Roman" w:cs="Times New Roman"/>
          <w:sz w:val="28"/>
          <w:szCs w:val="28"/>
        </w:rPr>
        <w:t>подворовые</w:t>
      </w:r>
      <w:proofErr w:type="spellEnd"/>
      <w:r w:rsidRPr="00336253">
        <w:rPr>
          <w:rFonts w:ascii="Times New Roman" w:hAnsi="Times New Roman" w:cs="Times New Roman"/>
          <w:sz w:val="28"/>
          <w:szCs w:val="28"/>
        </w:rPr>
        <w:t xml:space="preserve"> обходы с ознакомлением под роспись с правилами поведения в пожароопасный период, публикация памяток в СМИ, проведение сходов граждан, разъяснительная работа в школах и т.п.);</w:t>
      </w:r>
    </w:p>
    <w:p w:rsidR="005C2DE8" w:rsidRPr="00336253" w:rsidRDefault="005C2DE8" w:rsidP="00A45AB0">
      <w:pPr>
        <w:pStyle w:val="a4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lastRenderedPageBreak/>
        <w:t>в) предусмотреть достаточное финансирование на обеспечение первичных мер пожарной безопасности населенных пунктов;</w:t>
      </w:r>
    </w:p>
    <w:p w:rsidR="005C2DE8" w:rsidRPr="00336253" w:rsidRDefault="005C2DE8" w:rsidP="00A45A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 xml:space="preserve">г) совместно с пожарно-спасательной частью № 20 провести расчёт обеспеченности населенных пунктов источниками противопожарного водоснабжения, организовать работу по доведению количества источников наружного противопожарного водоснабжения </w:t>
      </w:r>
      <w:proofErr w:type="gramStart"/>
      <w:r w:rsidRPr="0033625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36253">
        <w:rPr>
          <w:rFonts w:ascii="Times New Roman" w:hAnsi="Times New Roman" w:cs="Times New Roman"/>
          <w:sz w:val="28"/>
          <w:szCs w:val="28"/>
        </w:rPr>
        <w:t xml:space="preserve"> нормативного;</w:t>
      </w:r>
    </w:p>
    <w:p w:rsidR="005C2DE8" w:rsidRPr="00336253" w:rsidRDefault="005C2DE8" w:rsidP="00A45A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>д) определить собственников и пользователей участков, смежных с лесным фондом (сенокосы, пастбища, пашни, животноводческие стоянки, заимки), ответственных за недопущение проведения неконтролируемых палов;</w:t>
      </w:r>
    </w:p>
    <w:p w:rsidR="005C2DE8" w:rsidRPr="00336253" w:rsidRDefault="005C2DE8" w:rsidP="00A45A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 xml:space="preserve">е) организовать включение в качестве обязательного условия для заключения договоров аренды земель сельскохозяйственного назначения принятие мер по борьбе с сорной растительностью, проведение мероприятий по уничтожению остатков растительности </w:t>
      </w:r>
      <w:proofErr w:type="spellStart"/>
      <w:r w:rsidRPr="00336253">
        <w:rPr>
          <w:rFonts w:ascii="Times New Roman" w:hAnsi="Times New Roman" w:cs="Times New Roman"/>
          <w:sz w:val="28"/>
          <w:szCs w:val="28"/>
        </w:rPr>
        <w:t>безогневым</w:t>
      </w:r>
      <w:proofErr w:type="spellEnd"/>
      <w:r w:rsidRPr="00336253">
        <w:rPr>
          <w:rFonts w:ascii="Times New Roman" w:hAnsi="Times New Roman" w:cs="Times New Roman"/>
          <w:sz w:val="28"/>
          <w:szCs w:val="28"/>
        </w:rPr>
        <w:t xml:space="preserve"> способом.</w:t>
      </w:r>
    </w:p>
    <w:p w:rsidR="005C2DE8" w:rsidRPr="00336253" w:rsidRDefault="005C2DE8" w:rsidP="00A45A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>2) в срок до 20 марта 2019 года:</w:t>
      </w:r>
    </w:p>
    <w:p w:rsidR="005C2DE8" w:rsidRPr="00336253" w:rsidRDefault="005C2DE8" w:rsidP="00A45A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336253">
        <w:rPr>
          <w:rFonts w:ascii="Times New Roman" w:hAnsi="Times New Roman" w:cs="Times New Roman"/>
          <w:sz w:val="28"/>
          <w:szCs w:val="28"/>
        </w:rPr>
        <w:t>составить и согласовать</w:t>
      </w:r>
      <w:proofErr w:type="gramEnd"/>
      <w:r w:rsidRPr="00336253">
        <w:rPr>
          <w:rFonts w:ascii="Times New Roman" w:hAnsi="Times New Roman" w:cs="Times New Roman"/>
          <w:sz w:val="28"/>
          <w:szCs w:val="28"/>
        </w:rPr>
        <w:t xml:space="preserve"> с руководителями организаций и предприятий Перечень тяжелой и инженерной техники, привлекаемой для защиты населенных пунктов;</w:t>
      </w:r>
    </w:p>
    <w:p w:rsidR="005C2DE8" w:rsidRPr="00336253" w:rsidRDefault="005C2DE8" w:rsidP="00A45A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>б) организовать работу по составлению и направлению в Главное управление МЧС России по Забайкальскому краю паспортов населенных пунктов, подверженных угрозе лесных пожаров, согласно перечню, утвержденному постановлением Правительства Забайкальского края от 08 сентября 2015 года № 456;</w:t>
      </w:r>
    </w:p>
    <w:p w:rsidR="005C2DE8" w:rsidRPr="00336253" w:rsidRDefault="005C2DE8" w:rsidP="00A45A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>3) в срок до 01 апреля 2019 года:</w:t>
      </w:r>
    </w:p>
    <w:p w:rsidR="005C2DE8" w:rsidRPr="00336253" w:rsidRDefault="005C2DE8" w:rsidP="00A45A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 xml:space="preserve">а) обеспечить  противопожарную  защиту населенных пунктов от распространения природных пожаров, завершить их двойную опашку, обновление минерализованных полос, очистку прилегающей к населенным пунктам территории от отходов деревообработки (опилки, горбыль и т.д.); </w:t>
      </w:r>
    </w:p>
    <w:p w:rsidR="005C2DE8" w:rsidRPr="00336253" w:rsidRDefault="005C2DE8" w:rsidP="00A45A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>4) в срок до 20 марта 2019 года:</w:t>
      </w:r>
    </w:p>
    <w:p w:rsidR="005C2DE8" w:rsidRPr="00336253" w:rsidRDefault="005C2DE8" w:rsidP="00A45A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 xml:space="preserve">а) организовать деятельность  патрульных, патрульно-маневренных, маневренных и патрульно-контрольных группы в соответствии с утвержденным Порядком (приложение №3 к протоколу заседания КЧС  и ОПБ Забайкальского края от 28 ноября 2017 г. №102); </w:t>
      </w:r>
    </w:p>
    <w:p w:rsidR="005C2DE8" w:rsidRPr="00336253" w:rsidRDefault="005C2DE8" w:rsidP="00A45A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>б) сведения о созданных группах и копии актов оценки готовности представить в администрацию муниципального района «Калганский район» в отдел ГОЧС и мобилизационной работы;</w:t>
      </w:r>
    </w:p>
    <w:p w:rsidR="005C2DE8" w:rsidRPr="00336253" w:rsidRDefault="005C2DE8" w:rsidP="00A45A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>в) завершить подготовку территорий населенных пунктов в части обеспечения пожарной безопасности, привести все источники наружного противопожарного водоснабжения в исправное состояние и усилить профилактическую работу с населением;</w:t>
      </w:r>
    </w:p>
    <w:p w:rsidR="005C2DE8" w:rsidRPr="00336253" w:rsidRDefault="005C2DE8" w:rsidP="00A45A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>г) организовать через СМИ пропагандистскую кампанию, направленную на разъяснение населению правил пожарной безопасности в лесах и населенных пунктах, порядка действий при введении режима чрезвычайной ситуации, а также правил посещения лесных массивов;</w:t>
      </w:r>
    </w:p>
    <w:p w:rsidR="005C2DE8" w:rsidRPr="00336253" w:rsidRDefault="005C2DE8" w:rsidP="00A45A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lastRenderedPageBreak/>
        <w:t>д) организовать принятие мер в пределах своей компетенции в отношении лиц, осуществляющих незаконное выжигание сухой растительности, а также собственников земельных участков, землепользователей, землевладельцев, арендаторов земельных участков, не обеспечивших принятие мер по соблюдению требований противопожарных правил и норм;</w:t>
      </w:r>
    </w:p>
    <w:p w:rsidR="005C2DE8" w:rsidRPr="009774D3" w:rsidRDefault="005C2DE8" w:rsidP="00A45A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>е) укомплектовать добровольные пожарные дружины первичными средствами пожаротушения (РЛО, вещевое обеспечение членов добровольных пожарных дружин, мотопомпы, воздуходувки) и привести автомобили АРС-14 в исправное</w:t>
      </w:r>
      <w:r w:rsidRPr="009774D3">
        <w:rPr>
          <w:rFonts w:ascii="Times New Roman" w:hAnsi="Times New Roman" w:cs="Times New Roman"/>
          <w:sz w:val="28"/>
          <w:szCs w:val="28"/>
        </w:rPr>
        <w:t xml:space="preserve"> состояние;</w:t>
      </w:r>
    </w:p>
    <w:p w:rsidR="005C2DE8" w:rsidRPr="009774D3" w:rsidRDefault="005C2DE8" w:rsidP="00A45A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4D3">
        <w:rPr>
          <w:rFonts w:ascii="Times New Roman" w:hAnsi="Times New Roman" w:cs="Times New Roman"/>
          <w:sz w:val="28"/>
          <w:szCs w:val="28"/>
        </w:rPr>
        <w:t xml:space="preserve">ж) оборудовать сельские поселения звуковой сигнализацией для оповещения людей при пожаре; </w:t>
      </w:r>
    </w:p>
    <w:p w:rsidR="005C2DE8" w:rsidRPr="009774D3" w:rsidRDefault="005C2DE8" w:rsidP="00A45A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4D3">
        <w:rPr>
          <w:rFonts w:ascii="Times New Roman" w:hAnsi="Times New Roman" w:cs="Times New Roman"/>
          <w:sz w:val="28"/>
          <w:szCs w:val="28"/>
        </w:rPr>
        <w:t>з) обеспечить населенные пункты местами для забора (подвоза) воды для целей пожаротушения, источниками наружного противопожарного водоснабжения, произвести оценку и при необходимости  ремонт существующих водозаборных сооружений, стоящих на балансе сельских поселений;</w:t>
      </w:r>
    </w:p>
    <w:p w:rsidR="005C2DE8" w:rsidRPr="009774D3" w:rsidRDefault="005C2DE8" w:rsidP="00A45A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4D3">
        <w:rPr>
          <w:rFonts w:ascii="Times New Roman" w:hAnsi="Times New Roman" w:cs="Times New Roman"/>
          <w:sz w:val="28"/>
          <w:szCs w:val="28"/>
        </w:rPr>
        <w:t>5)</w:t>
      </w:r>
      <w:r w:rsidRPr="009774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74D3">
        <w:rPr>
          <w:rFonts w:ascii="Times New Roman" w:hAnsi="Times New Roman" w:cs="Times New Roman"/>
          <w:sz w:val="28"/>
          <w:szCs w:val="28"/>
        </w:rPr>
        <w:t>в течение пожароопасного сезона 2019 года обеспечить:</w:t>
      </w:r>
    </w:p>
    <w:p w:rsidR="005C2DE8" w:rsidRPr="00336253" w:rsidRDefault="005C2DE8" w:rsidP="00A45A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4D3">
        <w:rPr>
          <w:rFonts w:ascii="Times New Roman" w:hAnsi="Times New Roman" w:cs="Times New Roman"/>
          <w:sz w:val="28"/>
          <w:szCs w:val="28"/>
        </w:rPr>
        <w:t xml:space="preserve">а) своевременное оповещение населения при угрозе или </w:t>
      </w:r>
      <w:r w:rsidRPr="00336253">
        <w:rPr>
          <w:rFonts w:ascii="Times New Roman" w:hAnsi="Times New Roman" w:cs="Times New Roman"/>
          <w:sz w:val="28"/>
          <w:szCs w:val="28"/>
        </w:rPr>
        <w:t>возникновении чрезвычайных ситуаций, обусловленных природными пожарами;</w:t>
      </w:r>
    </w:p>
    <w:p w:rsidR="005C2DE8" w:rsidRPr="00336253" w:rsidRDefault="005C2DE8" w:rsidP="00A45A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 xml:space="preserve">б) введение ограничений для посещения населением леса и </w:t>
      </w:r>
      <w:proofErr w:type="spellStart"/>
      <w:r w:rsidRPr="00336253">
        <w:rPr>
          <w:rFonts w:ascii="Times New Roman" w:hAnsi="Times New Roman" w:cs="Times New Roman"/>
          <w:sz w:val="28"/>
          <w:szCs w:val="28"/>
        </w:rPr>
        <w:t>вьезда</w:t>
      </w:r>
      <w:proofErr w:type="spellEnd"/>
      <w:r w:rsidRPr="00336253">
        <w:rPr>
          <w:rFonts w:ascii="Times New Roman" w:hAnsi="Times New Roman" w:cs="Times New Roman"/>
          <w:sz w:val="28"/>
          <w:szCs w:val="28"/>
        </w:rPr>
        <w:t xml:space="preserve"> в него транспортных средств, организовать контроль исполнения установленных ограничений; </w:t>
      </w:r>
    </w:p>
    <w:p w:rsidR="005C2DE8" w:rsidRPr="00336253" w:rsidRDefault="005C2DE8" w:rsidP="00A45A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 xml:space="preserve">в) работа с местным населением по доведению информации о соблюдении правил пожарной безопасности, запрета выжигания сухих растительных остатков, а так же соблюдению требований, установленных соответствующими режимами функционирования ТП РСЧС района; </w:t>
      </w:r>
    </w:p>
    <w:p w:rsidR="005C2DE8" w:rsidRPr="00336253" w:rsidRDefault="005C2DE8" w:rsidP="00A45A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6253">
        <w:rPr>
          <w:rFonts w:ascii="Times New Roman" w:hAnsi="Times New Roman" w:cs="Times New Roman"/>
          <w:sz w:val="28"/>
          <w:szCs w:val="28"/>
        </w:rPr>
        <w:t xml:space="preserve">г) содействие в устройстве противопожарных разрывов и минерализованных полос вокруг территорий подведомственных учреждений образования, здравоохранения, культуры и социального обслуживания населения, расположенных в степной, лесной и прилегающих зонах. </w:t>
      </w:r>
      <w:proofErr w:type="gramEnd"/>
    </w:p>
    <w:p w:rsidR="005C2DE8" w:rsidRPr="00336253" w:rsidRDefault="00336253" w:rsidP="00A45AB0">
      <w:pPr>
        <w:pStyle w:val="ConsTitle"/>
        <w:widowControl/>
        <w:ind w:left="709"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6.</w:t>
      </w:r>
      <w:r w:rsidR="005C2DE8" w:rsidRPr="00336253">
        <w:rPr>
          <w:rFonts w:ascii="Times New Roman" w:hAnsi="Times New Roman" w:cs="Times New Roman"/>
          <w:b w:val="0"/>
          <w:bCs w:val="0"/>
          <w:sz w:val="28"/>
          <w:szCs w:val="28"/>
        </w:rPr>
        <w:t>Рекомендовать Калганскому лесничеству (И.М. Макаров):</w:t>
      </w:r>
    </w:p>
    <w:p w:rsidR="005C2DE8" w:rsidRPr="00336253" w:rsidRDefault="005C2DE8" w:rsidP="00A45AB0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>1) В срок до 30 марта 2019 года, завершить санитарно-оздоровительные мероприятия (вывозка древесины, сжигание порубочных остатков), запланированные на 2019 год;</w:t>
      </w:r>
    </w:p>
    <w:p w:rsidR="005C2DE8" w:rsidRPr="00336253" w:rsidRDefault="005C2DE8" w:rsidP="00A45AB0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 xml:space="preserve">2) в течение пожароопасного сезона 2019 года организовать: </w:t>
      </w:r>
    </w:p>
    <w:p w:rsidR="005C2DE8" w:rsidRPr="00336253" w:rsidRDefault="005C2DE8" w:rsidP="00A45AB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Style w:val="FontStyle14"/>
          <w:sz w:val="28"/>
          <w:szCs w:val="28"/>
        </w:rPr>
        <w:t xml:space="preserve">а) </w:t>
      </w:r>
      <w:r w:rsidR="0073566A">
        <w:rPr>
          <w:rFonts w:ascii="Times New Roman" w:hAnsi="Times New Roman" w:cs="Times New Roman"/>
          <w:sz w:val="28"/>
          <w:szCs w:val="28"/>
        </w:rPr>
        <w:t xml:space="preserve"> своевременное обна</w:t>
      </w:r>
      <w:r w:rsidR="00EC5C9C">
        <w:rPr>
          <w:rFonts w:ascii="Times New Roman" w:hAnsi="Times New Roman" w:cs="Times New Roman"/>
          <w:sz w:val="28"/>
          <w:szCs w:val="28"/>
        </w:rPr>
        <w:t>ружение и оповещение о лесных</w:t>
      </w:r>
      <w:r w:rsidR="0073566A">
        <w:rPr>
          <w:rFonts w:ascii="Times New Roman" w:hAnsi="Times New Roman" w:cs="Times New Roman"/>
          <w:sz w:val="28"/>
          <w:szCs w:val="28"/>
        </w:rPr>
        <w:t xml:space="preserve"> пожарах</w:t>
      </w:r>
      <w:r w:rsidR="00EC5C9C">
        <w:rPr>
          <w:rFonts w:ascii="Times New Roman" w:hAnsi="Times New Roman" w:cs="Times New Roman"/>
          <w:sz w:val="28"/>
          <w:szCs w:val="28"/>
        </w:rPr>
        <w:t xml:space="preserve">, обмен </w:t>
      </w:r>
      <w:r w:rsidRPr="00336253">
        <w:rPr>
          <w:rFonts w:ascii="Times New Roman" w:hAnsi="Times New Roman" w:cs="Times New Roman"/>
          <w:sz w:val="28"/>
          <w:szCs w:val="28"/>
        </w:rPr>
        <w:t xml:space="preserve"> информацией о </w:t>
      </w:r>
      <w:proofErr w:type="spellStart"/>
      <w:r w:rsidRPr="00336253">
        <w:rPr>
          <w:rFonts w:ascii="Times New Roman" w:hAnsi="Times New Roman" w:cs="Times New Roman"/>
          <w:sz w:val="28"/>
          <w:szCs w:val="28"/>
        </w:rPr>
        <w:t>лесоп</w:t>
      </w:r>
      <w:r w:rsidR="00EC5C9C">
        <w:rPr>
          <w:rFonts w:ascii="Times New Roman" w:hAnsi="Times New Roman" w:cs="Times New Roman"/>
          <w:sz w:val="28"/>
          <w:szCs w:val="28"/>
        </w:rPr>
        <w:t>ожарной</w:t>
      </w:r>
      <w:proofErr w:type="spellEnd"/>
      <w:r w:rsidR="00EC5C9C">
        <w:rPr>
          <w:rFonts w:ascii="Times New Roman" w:hAnsi="Times New Roman" w:cs="Times New Roman"/>
          <w:sz w:val="28"/>
          <w:szCs w:val="28"/>
        </w:rPr>
        <w:t xml:space="preserve"> обстановке</w:t>
      </w:r>
      <w:r w:rsidRPr="00336253">
        <w:rPr>
          <w:rFonts w:ascii="Times New Roman" w:hAnsi="Times New Roman" w:cs="Times New Roman"/>
          <w:sz w:val="28"/>
          <w:szCs w:val="28"/>
        </w:rPr>
        <w:t>;</w:t>
      </w:r>
    </w:p>
    <w:p w:rsidR="005C2DE8" w:rsidRPr="00336253" w:rsidRDefault="005C2DE8" w:rsidP="00A45AB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Style w:val="FontStyle14"/>
          <w:sz w:val="28"/>
          <w:szCs w:val="28"/>
        </w:rPr>
        <w:t xml:space="preserve">б) </w:t>
      </w:r>
      <w:r w:rsidRPr="00336253">
        <w:rPr>
          <w:rFonts w:ascii="Times New Roman" w:hAnsi="Times New Roman" w:cs="Times New Roman"/>
          <w:sz w:val="28"/>
          <w:szCs w:val="28"/>
        </w:rPr>
        <w:t>патрулирование межведомственными оперативными группами в периоды особого противопожарного режима и режима чрезвычайной ситуации в лесах и в местах отдыха граждан;</w:t>
      </w:r>
    </w:p>
    <w:p w:rsidR="005C2DE8" w:rsidRPr="00336253" w:rsidRDefault="005C2DE8" w:rsidP="00A45AB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>в) выполнение профилактических мероприятий по предупреждению лесных пожаров в лесах в полном объёме;</w:t>
      </w:r>
    </w:p>
    <w:p w:rsidR="005C2DE8" w:rsidRPr="00336253" w:rsidRDefault="005C2DE8" w:rsidP="00A45AB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>г) своевременное реагирование на тушение трансграничных пожаров;</w:t>
      </w:r>
    </w:p>
    <w:p w:rsidR="005C2DE8" w:rsidRPr="00336253" w:rsidRDefault="005C2DE8" w:rsidP="00A45AB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lastRenderedPageBreak/>
        <w:t>д) агитационную и разъяснительную работу по противопожарной пропаганде с населением, в том числе с использованием всех видов СМИ, современных сре</w:t>
      </w:r>
      <w:proofErr w:type="gramStart"/>
      <w:r w:rsidRPr="00336253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336253">
        <w:rPr>
          <w:rFonts w:ascii="Times New Roman" w:hAnsi="Times New Roman" w:cs="Times New Roman"/>
          <w:sz w:val="28"/>
          <w:szCs w:val="28"/>
        </w:rPr>
        <w:t>язи и других форм работы.</w:t>
      </w:r>
    </w:p>
    <w:p w:rsidR="005C2DE8" w:rsidRPr="00336253" w:rsidRDefault="00336253" w:rsidP="00A45A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C2DE8" w:rsidRPr="00336253">
        <w:rPr>
          <w:rFonts w:ascii="Times New Roman" w:hAnsi="Times New Roman" w:cs="Times New Roman"/>
          <w:sz w:val="28"/>
          <w:szCs w:val="28"/>
        </w:rPr>
        <w:t xml:space="preserve">. Рекомендовать Управлению образования администрации муниципального района «Калганский район» (Н.М. </w:t>
      </w:r>
      <w:proofErr w:type="spellStart"/>
      <w:r w:rsidR="005C2DE8" w:rsidRPr="00336253">
        <w:rPr>
          <w:rFonts w:ascii="Times New Roman" w:hAnsi="Times New Roman" w:cs="Times New Roman"/>
          <w:sz w:val="28"/>
          <w:szCs w:val="28"/>
        </w:rPr>
        <w:t>Соковикова</w:t>
      </w:r>
      <w:proofErr w:type="spellEnd"/>
      <w:r w:rsidR="005C2DE8" w:rsidRPr="00336253">
        <w:rPr>
          <w:rFonts w:ascii="Times New Roman" w:hAnsi="Times New Roman" w:cs="Times New Roman"/>
          <w:sz w:val="28"/>
          <w:szCs w:val="28"/>
        </w:rPr>
        <w:t xml:space="preserve">), ГУЗ «Калганская центральная районная больница» (Т.М. </w:t>
      </w:r>
      <w:proofErr w:type="spellStart"/>
      <w:r w:rsidR="005C2DE8" w:rsidRPr="00336253">
        <w:rPr>
          <w:rFonts w:ascii="Times New Roman" w:hAnsi="Times New Roman" w:cs="Times New Roman"/>
          <w:sz w:val="28"/>
          <w:szCs w:val="28"/>
        </w:rPr>
        <w:t>Костюрина</w:t>
      </w:r>
      <w:proofErr w:type="spellEnd"/>
      <w:r w:rsidR="005C2DE8" w:rsidRPr="00336253">
        <w:rPr>
          <w:rFonts w:ascii="Times New Roman" w:hAnsi="Times New Roman" w:cs="Times New Roman"/>
          <w:sz w:val="28"/>
          <w:szCs w:val="28"/>
        </w:rPr>
        <w:t xml:space="preserve">), Калганскому отделу ГКУ  «КЦСЗН Забайкальского края» </w:t>
      </w:r>
      <w:proofErr w:type="gramStart"/>
      <w:r w:rsidR="005C2DE8" w:rsidRPr="0033625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C2DE8" w:rsidRPr="00336253">
        <w:rPr>
          <w:rFonts w:ascii="Times New Roman" w:hAnsi="Times New Roman" w:cs="Times New Roman"/>
          <w:sz w:val="28"/>
          <w:szCs w:val="28"/>
        </w:rPr>
        <w:t xml:space="preserve">Н.А.  Каргина),  подразделениям культуры  (Т.Н. </w:t>
      </w:r>
      <w:proofErr w:type="spellStart"/>
      <w:r w:rsidR="005C2DE8" w:rsidRPr="00336253">
        <w:rPr>
          <w:rFonts w:ascii="Times New Roman" w:hAnsi="Times New Roman" w:cs="Times New Roman"/>
          <w:sz w:val="28"/>
          <w:szCs w:val="28"/>
        </w:rPr>
        <w:t>Деревцова</w:t>
      </w:r>
      <w:proofErr w:type="spellEnd"/>
      <w:r w:rsidR="005C2DE8" w:rsidRPr="00336253">
        <w:rPr>
          <w:rFonts w:ascii="Times New Roman" w:hAnsi="Times New Roman" w:cs="Times New Roman"/>
          <w:sz w:val="28"/>
          <w:szCs w:val="28"/>
        </w:rPr>
        <w:t>), ( Г.В. Данко):</w:t>
      </w:r>
    </w:p>
    <w:p w:rsidR="005C2DE8" w:rsidRPr="00336253" w:rsidRDefault="005C2DE8" w:rsidP="00A45A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6253">
        <w:rPr>
          <w:rFonts w:ascii="Times New Roman" w:hAnsi="Times New Roman" w:cs="Times New Roman"/>
          <w:sz w:val="28"/>
          <w:szCs w:val="28"/>
        </w:rPr>
        <w:t>1) в срок до 01 апреля 2019 года организовать проведение мероприятий по обеспечению пожарной безопасности подведомственных организаций и учреждений, находящихся в лесной и прилегающей к ней зоне (наличие минерализованных полос, противопожарных разрывов, очистка территории от горючих материалов, создание и оснащение внештатных пожарных формирований и др.),  с учетом требований, установленных постановлением Правительства Российской Федерации № 807;</w:t>
      </w:r>
      <w:proofErr w:type="gramEnd"/>
    </w:p>
    <w:p w:rsidR="005C2DE8" w:rsidRPr="00336253" w:rsidRDefault="005C2DE8" w:rsidP="00A45A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>2) в течение года организовать проведение в организациях и учреждениях образования, здравоохранения, культуры и социальной защиты населения профилактической работы по формированию бережного отношения к лесу;</w:t>
      </w:r>
    </w:p>
    <w:p w:rsidR="005C2DE8" w:rsidRPr="00336253" w:rsidRDefault="005C2DE8" w:rsidP="00A45A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>3) в течение пожароопасного сезона согласовывать с органами местного самоуправления и лесничествами проведение культурно-массовых, досуговых и других мероприятий в лесной и прилегающей к ней зоне.</w:t>
      </w:r>
    </w:p>
    <w:p w:rsidR="005C2DE8" w:rsidRPr="00336253" w:rsidRDefault="005C2DE8" w:rsidP="00A45AB0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6253">
        <w:rPr>
          <w:rFonts w:ascii="Times New Roman" w:hAnsi="Times New Roman" w:cs="Times New Roman"/>
          <w:sz w:val="28"/>
          <w:szCs w:val="28"/>
        </w:rPr>
        <w:t>Рекомендовать руководителям сельскохозяйственных предприятий в срок до 25 марта 2019 года обеспечить подготовку сельскохозяйственных организаций независимо от форм собственности к пожароопасному сезону (наличие минерализованных полос, средств пожаротушения, ёмкостей с водой) с учётом требований, установленных постановлением Правительства Российской Федерации от 18 августа 2016 года № 807 «</w:t>
      </w:r>
      <w:r w:rsidRPr="00336253">
        <w:rPr>
          <w:rFonts w:ascii="Times New Roman" w:hAnsi="Times New Roman" w:cs="Times New Roman"/>
          <w:bCs/>
          <w:sz w:val="28"/>
          <w:szCs w:val="28"/>
        </w:rPr>
        <w:t>О внесении изменений в некоторые акты Правительства Российской Федерации по вопросу обеспечения пожарной безопасности территорий</w:t>
      </w:r>
      <w:r w:rsidRPr="00336253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C2DE8" w:rsidRPr="00336253" w:rsidRDefault="00336253" w:rsidP="00A45A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5C2DE8" w:rsidRPr="00336253">
        <w:rPr>
          <w:rFonts w:ascii="Times New Roman" w:hAnsi="Times New Roman" w:cs="Times New Roman"/>
          <w:sz w:val="28"/>
          <w:szCs w:val="28"/>
        </w:rPr>
        <w:t xml:space="preserve">Начальнику отдела сельского хозяйства администрации муниципального района «Калганский район» (Е.А. </w:t>
      </w:r>
      <w:proofErr w:type="spellStart"/>
      <w:r w:rsidR="005C2DE8" w:rsidRPr="00336253">
        <w:rPr>
          <w:rFonts w:ascii="Times New Roman" w:hAnsi="Times New Roman" w:cs="Times New Roman"/>
          <w:sz w:val="28"/>
          <w:szCs w:val="28"/>
        </w:rPr>
        <w:t>Юкечева</w:t>
      </w:r>
      <w:proofErr w:type="spellEnd"/>
      <w:r w:rsidR="005C2DE8" w:rsidRPr="0033625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C2DE8" w:rsidRPr="00336253" w:rsidRDefault="005C2DE8" w:rsidP="00A45AB0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>В срок до  25 марта  2019 года организовать:</w:t>
      </w:r>
    </w:p>
    <w:p w:rsidR="004A11C4" w:rsidRDefault="005C2DE8" w:rsidP="00A45AB0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>а) проведение разъяснительной работы с руководителями сельскохозяйственных организаций независимо от форм собственности по вопросам обеспечения пожарной безопасности на подведомственных территориях, в том числе о запрете проведения выжиганий сухой травы на землях сельскохозяйственного назначения и незамедлительном сообщении о возникающих лесных и других ландшафтных пожарах в единую дежурно-диспетчерскую службу района;</w:t>
      </w:r>
    </w:p>
    <w:p w:rsidR="005C2DE8" w:rsidRPr="00336253" w:rsidRDefault="005C2DE8" w:rsidP="00A45AB0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6253">
        <w:rPr>
          <w:rFonts w:ascii="Times New Roman" w:hAnsi="Times New Roman" w:cs="Times New Roman"/>
          <w:sz w:val="28"/>
          <w:szCs w:val="28"/>
        </w:rPr>
        <w:t xml:space="preserve">б) провести проверку готовности сельскохозяйственных организаций независимо от форм собственности к пожароопасному сезону 2019 года (наличие минерализованных полос, средств пожаротушения, емкостей с водой и др.) с учетам требований, установленных постановлением </w:t>
      </w:r>
      <w:r w:rsidRPr="00336253">
        <w:rPr>
          <w:rFonts w:ascii="Times New Roman" w:hAnsi="Times New Roman" w:cs="Times New Roman"/>
          <w:sz w:val="28"/>
          <w:szCs w:val="28"/>
        </w:rPr>
        <w:lastRenderedPageBreak/>
        <w:t>Правительства Российской Федерации от 18 августа 2016 года № 807 «О внесении изменений</w:t>
      </w:r>
      <w:r w:rsidRPr="00336253">
        <w:rPr>
          <w:rFonts w:ascii="Times New Roman" w:hAnsi="Times New Roman" w:cs="Times New Roman"/>
          <w:bCs/>
          <w:sz w:val="28"/>
          <w:szCs w:val="28"/>
        </w:rPr>
        <w:t xml:space="preserve"> в некоторые акты Правительства Российской Федерации по вопросу обеспечения пожарной безопасности территорий</w:t>
      </w:r>
      <w:r w:rsidRPr="0033625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C2DE8" w:rsidRPr="00336253" w:rsidRDefault="005C2DE8" w:rsidP="00A45A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>2) В срок до 20 марта 2019 года проконтролировать создание из состава сил сельскохозяйственных предприятий патрульные (патрульно-маневренные) группы для проведения профилактической работы и тушение возникающих возгораний на землях сельхоз назначения;</w:t>
      </w:r>
    </w:p>
    <w:p w:rsidR="005C2DE8" w:rsidRPr="00336253" w:rsidRDefault="00336253" w:rsidP="00A45AB0">
      <w:pPr>
        <w:pStyle w:val="aa"/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10. </w:t>
      </w:r>
      <w:r w:rsidR="005C2DE8" w:rsidRPr="00336253">
        <w:rPr>
          <w:rFonts w:ascii="Times New Roman" w:hAnsi="Times New Roman" w:cs="Times New Roman"/>
          <w:sz w:val="28"/>
          <w:szCs w:val="28"/>
        </w:rPr>
        <w:t>Рекомендовать начальнику ПСЧ-20 (М.И. Герасимов):</w:t>
      </w:r>
    </w:p>
    <w:p w:rsidR="005C2DE8" w:rsidRPr="00336253" w:rsidRDefault="005C2DE8" w:rsidP="00A45AB0">
      <w:pPr>
        <w:pStyle w:val="Style4"/>
        <w:suppressAutoHyphens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36253">
        <w:rPr>
          <w:sz w:val="28"/>
          <w:szCs w:val="28"/>
        </w:rPr>
        <w:t xml:space="preserve">1) в срок до 20 марта 2019 года: </w:t>
      </w:r>
    </w:p>
    <w:p w:rsidR="005C2DE8" w:rsidRPr="00336253" w:rsidRDefault="005C2DE8" w:rsidP="00A45AB0">
      <w:pPr>
        <w:pStyle w:val="Style4"/>
        <w:suppressAutoHyphens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36253">
        <w:rPr>
          <w:sz w:val="28"/>
          <w:szCs w:val="28"/>
        </w:rPr>
        <w:t xml:space="preserve">а) </w:t>
      </w:r>
      <w:proofErr w:type="gramStart"/>
      <w:r w:rsidRPr="00336253">
        <w:rPr>
          <w:sz w:val="28"/>
          <w:szCs w:val="28"/>
        </w:rPr>
        <w:t>организовать и провести</w:t>
      </w:r>
      <w:proofErr w:type="gramEnd"/>
      <w:r w:rsidRPr="00336253">
        <w:rPr>
          <w:sz w:val="28"/>
          <w:szCs w:val="28"/>
        </w:rPr>
        <w:t xml:space="preserve"> корректировку оперативных планов и карточек тушения пожаров на населенные пункты и объекты, расположенные и прилегающие к лесам, находящиеся в зоне ответственности подразделений федеральной противопожарной службы;</w:t>
      </w:r>
    </w:p>
    <w:p w:rsidR="005C2DE8" w:rsidRPr="00336253" w:rsidRDefault="005C2DE8" w:rsidP="00A45AB0">
      <w:pPr>
        <w:pStyle w:val="Style4"/>
        <w:suppressAutoHyphens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36253">
        <w:rPr>
          <w:sz w:val="28"/>
          <w:szCs w:val="28"/>
        </w:rPr>
        <w:t xml:space="preserve">б) оценить обстановку и принять решения по заблаговременной расстановке  подразделений ГПС для недопущения переходов степных и лесных пожаров на населенные пункты; </w:t>
      </w:r>
    </w:p>
    <w:p w:rsidR="005C2DE8" w:rsidRPr="00336253" w:rsidRDefault="005C2DE8" w:rsidP="00A45AB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 xml:space="preserve">2) В срок до 01 апреля 2019 года: </w:t>
      </w:r>
    </w:p>
    <w:p w:rsidR="005C2DE8" w:rsidRPr="00336253" w:rsidRDefault="005C2DE8" w:rsidP="00A45AB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 xml:space="preserve">а) привести силы и средства подразделений пожарной охраны в готовность к обеспечению защиты населенных пунктов и объектов экономики, в зоне ответственности Государственной противопожарной службы, от лесных и других природных пожаров;  </w:t>
      </w:r>
    </w:p>
    <w:p w:rsidR="005C2DE8" w:rsidRPr="00336253" w:rsidRDefault="005C2DE8" w:rsidP="00A45AB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>б) при наличии законных оснований провести проверки готовности населенных пунктов и объектов экономики, подверженных угрозе перехода на них природных пожаров, к пожароопасному сезону 2019 года;</w:t>
      </w:r>
    </w:p>
    <w:p w:rsidR="005C2DE8" w:rsidRPr="00336253" w:rsidRDefault="005C2DE8" w:rsidP="00A45A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 xml:space="preserve">3) в течение пожароопасного сезона 2019 года: </w:t>
      </w:r>
    </w:p>
    <w:p w:rsidR="005C2DE8" w:rsidRPr="00336253" w:rsidRDefault="005C2DE8" w:rsidP="00A45AB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Style w:val="FontStyle14"/>
          <w:sz w:val="28"/>
          <w:szCs w:val="28"/>
        </w:rPr>
        <w:t>а) о</w:t>
      </w:r>
      <w:r w:rsidRPr="00336253">
        <w:rPr>
          <w:rFonts w:ascii="Times New Roman" w:hAnsi="Times New Roman" w:cs="Times New Roman"/>
          <w:sz w:val="28"/>
          <w:szCs w:val="28"/>
        </w:rPr>
        <w:t>беспечить своевременное доведение информации о возникновении термических аномалий на территории района, выявленных средствами космического мониторинга до администрации муниципального района и собственников земель в рамках организации взаимодействия;</w:t>
      </w:r>
    </w:p>
    <w:p w:rsidR="005C2DE8" w:rsidRPr="00336253" w:rsidRDefault="00336253" w:rsidP="00A45AB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C2DE8" w:rsidRPr="00336253">
        <w:rPr>
          <w:rFonts w:ascii="Times New Roman" w:hAnsi="Times New Roman" w:cs="Times New Roman"/>
          <w:sz w:val="28"/>
          <w:szCs w:val="28"/>
        </w:rPr>
        <w:t>. Рекомендовать старшему инспектору ТОНД Калганского района ГУ МЧС России по Забайкальскому краю (А.В. Высотин) обеспечить своевреме</w:t>
      </w:r>
      <w:r w:rsidR="004A11C4">
        <w:rPr>
          <w:rFonts w:ascii="Times New Roman" w:hAnsi="Times New Roman" w:cs="Times New Roman"/>
          <w:sz w:val="28"/>
          <w:szCs w:val="28"/>
        </w:rPr>
        <w:t xml:space="preserve">нный выезд </w:t>
      </w:r>
      <w:r w:rsidR="005C2DE8" w:rsidRPr="00336253">
        <w:rPr>
          <w:rFonts w:ascii="Times New Roman" w:hAnsi="Times New Roman" w:cs="Times New Roman"/>
          <w:sz w:val="28"/>
          <w:szCs w:val="28"/>
        </w:rPr>
        <w:t xml:space="preserve"> на расследование по поступившим сообщениям </w:t>
      </w:r>
      <w:proofErr w:type="gramStart"/>
      <w:r w:rsidR="005C2DE8" w:rsidRPr="0033625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C2DE8" w:rsidRPr="00336253">
        <w:rPr>
          <w:rFonts w:ascii="Times New Roman" w:hAnsi="Times New Roman" w:cs="Times New Roman"/>
          <w:sz w:val="28"/>
          <w:szCs w:val="28"/>
        </w:rPr>
        <w:t xml:space="preserve"> лесных и степных пожаров.</w:t>
      </w:r>
    </w:p>
    <w:p w:rsidR="005C2DE8" w:rsidRPr="00336253" w:rsidRDefault="00336253" w:rsidP="00A45A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12</w:t>
      </w:r>
      <w:r w:rsidR="005C2DE8" w:rsidRPr="00336253">
        <w:rPr>
          <w:rFonts w:ascii="Times New Roman" w:hAnsi="Times New Roman" w:cs="Times New Roman"/>
          <w:snapToGrid w:val="0"/>
          <w:sz w:val="28"/>
          <w:szCs w:val="28"/>
        </w:rPr>
        <w:t>. Начальнику отдела ГОЧС администрации муниципального района «Калганский район»:</w:t>
      </w:r>
    </w:p>
    <w:p w:rsidR="005C2DE8" w:rsidRPr="00336253" w:rsidRDefault="005C2DE8" w:rsidP="00A45AB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>в течение пожароопасного сезона 2019 года организовать информирование населения по выполнению требований пожарной безопасности;</w:t>
      </w:r>
    </w:p>
    <w:p w:rsidR="00336253" w:rsidRPr="004A11C4" w:rsidRDefault="005C2DE8" w:rsidP="00A45AB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>Провести заседание КЧС и ОПБ с приглашением глав сельских поселений.</w:t>
      </w:r>
    </w:p>
    <w:p w:rsidR="005C2DE8" w:rsidRPr="00336253" w:rsidRDefault="00336253" w:rsidP="00A45A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C2DE8" w:rsidRPr="00336253">
        <w:rPr>
          <w:rFonts w:ascii="Times New Roman" w:hAnsi="Times New Roman" w:cs="Times New Roman"/>
          <w:sz w:val="28"/>
          <w:szCs w:val="28"/>
        </w:rPr>
        <w:t xml:space="preserve">. Рекомендовать начальнику пункта полиции по Калганскому району (С.С. </w:t>
      </w:r>
      <w:proofErr w:type="spellStart"/>
      <w:r w:rsidR="005C2DE8" w:rsidRPr="00336253">
        <w:rPr>
          <w:rFonts w:ascii="Times New Roman" w:hAnsi="Times New Roman" w:cs="Times New Roman"/>
          <w:sz w:val="28"/>
          <w:szCs w:val="28"/>
        </w:rPr>
        <w:t>Эпов</w:t>
      </w:r>
      <w:proofErr w:type="spellEnd"/>
      <w:r w:rsidR="005C2DE8" w:rsidRPr="00336253">
        <w:rPr>
          <w:rFonts w:ascii="Times New Roman" w:hAnsi="Times New Roman" w:cs="Times New Roman"/>
          <w:sz w:val="28"/>
          <w:szCs w:val="28"/>
        </w:rPr>
        <w:t>):</w:t>
      </w:r>
    </w:p>
    <w:p w:rsidR="005C2DE8" w:rsidRPr="00336253" w:rsidRDefault="005C2DE8" w:rsidP="00A45AB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Style w:val="FontStyle14"/>
          <w:sz w:val="28"/>
          <w:szCs w:val="28"/>
        </w:rPr>
      </w:pPr>
      <w:r w:rsidRPr="00336253">
        <w:rPr>
          <w:rStyle w:val="FontStyle14"/>
          <w:sz w:val="28"/>
          <w:szCs w:val="28"/>
        </w:rPr>
        <w:t xml:space="preserve">1) </w:t>
      </w:r>
      <w:r w:rsidR="00584820">
        <w:rPr>
          <w:rFonts w:ascii="Times New Roman" w:hAnsi="Times New Roman" w:cs="Times New Roman"/>
          <w:sz w:val="28"/>
          <w:szCs w:val="28"/>
        </w:rPr>
        <w:t>принять исчерпывающие меры по выявлению лиц, виновных в возникновении лесных и степных пожаров, привлечению их к ответственности и взысканию причиненного ущерба</w:t>
      </w:r>
      <w:r w:rsidRPr="00336253">
        <w:rPr>
          <w:rStyle w:val="FontStyle14"/>
          <w:sz w:val="28"/>
          <w:szCs w:val="28"/>
        </w:rPr>
        <w:t>;</w:t>
      </w:r>
    </w:p>
    <w:p w:rsidR="005C2DE8" w:rsidRPr="00336253" w:rsidRDefault="0087411C" w:rsidP="00A45AB0">
      <w:pPr>
        <w:shd w:val="clear" w:color="auto" w:fill="FFFFFF"/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C2DE8" w:rsidRPr="00336253">
        <w:rPr>
          <w:rFonts w:ascii="Times New Roman" w:hAnsi="Times New Roman" w:cs="Times New Roman"/>
          <w:sz w:val="28"/>
          <w:szCs w:val="28"/>
        </w:rPr>
        <w:t xml:space="preserve">) в течение пожароопасного периода 2019 года организовать </w:t>
      </w:r>
      <w:r w:rsidR="005C2DE8" w:rsidRPr="00336253">
        <w:rPr>
          <w:rFonts w:ascii="Times New Roman" w:hAnsi="Times New Roman" w:cs="Times New Roman"/>
          <w:bCs/>
          <w:sz w:val="28"/>
          <w:szCs w:val="28"/>
        </w:rPr>
        <w:t xml:space="preserve">взаимодействие с территориальными подразделениями Главного </w:t>
      </w:r>
      <w:r w:rsidR="005C2DE8" w:rsidRPr="00336253">
        <w:rPr>
          <w:rFonts w:ascii="Times New Roman" w:hAnsi="Times New Roman" w:cs="Times New Roman"/>
          <w:bCs/>
          <w:sz w:val="28"/>
          <w:szCs w:val="28"/>
        </w:rPr>
        <w:lastRenderedPageBreak/>
        <w:t>управления МЧС России по Забайкальскому краю, Министерством природных ресурсов Забайкальского края, администрацией муниципального образования по вопросам предупреждения, ликвидации последствий природных пожаров, обмена информацией.</w:t>
      </w:r>
    </w:p>
    <w:p w:rsidR="005C2DE8" w:rsidRPr="00336253" w:rsidRDefault="005C2DE8" w:rsidP="00A45AB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>1</w:t>
      </w:r>
      <w:r w:rsidR="00336253">
        <w:rPr>
          <w:rFonts w:ascii="Times New Roman" w:hAnsi="Times New Roman" w:cs="Times New Roman"/>
          <w:sz w:val="28"/>
          <w:szCs w:val="28"/>
        </w:rPr>
        <w:t>4</w:t>
      </w:r>
      <w:r w:rsidRPr="00336253">
        <w:rPr>
          <w:rFonts w:ascii="Times New Roman" w:hAnsi="Times New Roman" w:cs="Times New Roman"/>
          <w:sz w:val="28"/>
          <w:szCs w:val="28"/>
        </w:rPr>
        <w:t xml:space="preserve">. Рекомендовать начальнику ЛТЦ МЦТЭТ </w:t>
      </w:r>
      <w:proofErr w:type="spellStart"/>
      <w:r w:rsidRPr="0033625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3362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36253">
        <w:rPr>
          <w:rFonts w:ascii="Times New Roman" w:hAnsi="Times New Roman" w:cs="Times New Roman"/>
          <w:sz w:val="28"/>
          <w:szCs w:val="28"/>
        </w:rPr>
        <w:t xml:space="preserve">Забайкальск в Калганском районе  (Н.Н. Лыкова), и.о. начальника Калганского </w:t>
      </w:r>
      <w:proofErr w:type="spellStart"/>
      <w:r w:rsidRPr="00336253">
        <w:rPr>
          <w:rFonts w:ascii="Times New Roman" w:hAnsi="Times New Roman" w:cs="Times New Roman"/>
          <w:sz w:val="28"/>
          <w:szCs w:val="28"/>
        </w:rPr>
        <w:t>ДЭУч</w:t>
      </w:r>
      <w:proofErr w:type="spellEnd"/>
      <w:r w:rsidRPr="00336253">
        <w:rPr>
          <w:rFonts w:ascii="Times New Roman" w:hAnsi="Times New Roman" w:cs="Times New Roman"/>
          <w:sz w:val="28"/>
          <w:szCs w:val="28"/>
        </w:rPr>
        <w:t xml:space="preserve"> (А.В. Ерохин), старшему мастеру РЭС (И.В. Епишин) в срок до 20 марта 2019 года </w:t>
      </w:r>
      <w:r w:rsidRPr="00336253">
        <w:rPr>
          <w:rFonts w:ascii="Times New Roman" w:hAnsi="Times New Roman" w:cs="Times New Roman"/>
          <w:bCs/>
          <w:sz w:val="28"/>
          <w:szCs w:val="28"/>
        </w:rPr>
        <w:t>завершить работу по противопожарному обустройству полос отвода автомобильных дорог, полос отвода, линий связи и электропередачи, в том числе по недопущению выжиганий сухой травы, разведения костров, сжигания хвороста, порубочных остатков и горючих материалов</w:t>
      </w:r>
      <w:proofErr w:type="gramEnd"/>
      <w:r w:rsidRPr="00336253">
        <w:rPr>
          <w:rFonts w:ascii="Times New Roman" w:hAnsi="Times New Roman" w:cs="Times New Roman"/>
          <w:bCs/>
          <w:sz w:val="28"/>
          <w:szCs w:val="28"/>
        </w:rPr>
        <w:t xml:space="preserve"> в указанных зонах.</w:t>
      </w:r>
    </w:p>
    <w:p w:rsidR="005C2DE8" w:rsidRPr="00336253" w:rsidRDefault="005C2DE8" w:rsidP="00A45AB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>1</w:t>
      </w:r>
      <w:r w:rsidR="00336253">
        <w:rPr>
          <w:rFonts w:ascii="Times New Roman" w:hAnsi="Times New Roman" w:cs="Times New Roman"/>
          <w:sz w:val="28"/>
          <w:szCs w:val="28"/>
        </w:rPr>
        <w:t>5</w:t>
      </w:r>
      <w:r w:rsidR="00A45AB0">
        <w:rPr>
          <w:rFonts w:ascii="Times New Roman" w:hAnsi="Times New Roman" w:cs="Times New Roman"/>
          <w:sz w:val="28"/>
          <w:szCs w:val="28"/>
        </w:rPr>
        <w:t xml:space="preserve">. </w:t>
      </w:r>
      <w:r w:rsidRPr="00336253">
        <w:rPr>
          <w:rFonts w:ascii="Times New Roman" w:hAnsi="Times New Roman" w:cs="Times New Roman"/>
          <w:sz w:val="28"/>
          <w:szCs w:val="28"/>
        </w:rPr>
        <w:t>Председателю комитета финансов администрации муниципального района «Калганский район» (Л.О. Перфильева) обеспечить выделение финансовых средств, предусмотренных в бюджете района на предупреждение и ликвидацию чрезвычайных ситуаций природного и техногенного характера на приобретение материальных ресурсов для тушения пожаров в полном объеме.</w:t>
      </w:r>
    </w:p>
    <w:p w:rsidR="00A60739" w:rsidRPr="0073566A" w:rsidRDefault="00336253" w:rsidP="00A45AB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566A">
        <w:rPr>
          <w:color w:val="000000" w:themeColor="text1"/>
          <w:sz w:val="28"/>
          <w:szCs w:val="28"/>
        </w:rPr>
        <w:t xml:space="preserve">         </w:t>
      </w:r>
      <w:r w:rsidRPr="0073566A">
        <w:rPr>
          <w:rFonts w:ascii="Times New Roman" w:hAnsi="Times New Roman" w:cs="Times New Roman"/>
          <w:color w:val="000000" w:themeColor="text1"/>
          <w:sz w:val="28"/>
          <w:szCs w:val="28"/>
        </w:rPr>
        <w:t>16.</w:t>
      </w:r>
      <w:r w:rsidR="00A60739" w:rsidRPr="00735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2DE8" w:rsidRPr="0073566A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 силу п</w:t>
      </w:r>
      <w:r w:rsidR="00A60739" w:rsidRPr="0073566A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 администрации муниципального района «Калганский район»</w:t>
      </w:r>
      <w:r w:rsidR="0073566A" w:rsidRPr="007356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13 февраля 2018 года, №52</w:t>
      </w:r>
      <w:r w:rsidR="00A60739" w:rsidRPr="00735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73566A" w:rsidRPr="0073566A">
        <w:rPr>
          <w:rFonts w:ascii="Times New Roman" w:hAnsi="Times New Roman" w:cs="Times New Roman"/>
          <w:color w:val="000000" w:themeColor="text1"/>
          <w:sz w:val="28"/>
          <w:szCs w:val="28"/>
        </w:rPr>
        <w:t>О первоочередных мерах по подготовке к пожароопасному сезону 2018 года</w:t>
      </w:r>
      <w:r w:rsidR="0073566A" w:rsidRPr="007356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территории муниципального района «Калганский район»</w:t>
      </w:r>
      <w:r w:rsidR="00A60739" w:rsidRPr="007356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0739" w:rsidRPr="00336253" w:rsidRDefault="00336253" w:rsidP="00A45AB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17</w:t>
      </w:r>
      <w:r w:rsidR="00A60739" w:rsidRPr="00336253">
        <w:rPr>
          <w:rFonts w:ascii="Times New Roman" w:hAnsi="Times New Roman"/>
          <w:sz w:val="28"/>
          <w:szCs w:val="28"/>
        </w:rPr>
        <w:t xml:space="preserve">. Данное постановление разместить на официальном сайте администрации муниципального района «Калганский район» </w:t>
      </w:r>
      <w:hyperlink r:id="rId7" w:history="1">
        <w:r w:rsidR="00A60739" w:rsidRPr="00336253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A60739" w:rsidRPr="00336253">
          <w:rPr>
            <w:rStyle w:val="a5"/>
            <w:rFonts w:ascii="Times New Roman" w:hAnsi="Times New Roman"/>
            <w:sz w:val="28"/>
            <w:szCs w:val="28"/>
          </w:rPr>
          <w:t>.калга.забайкальскийкрай.рф</w:t>
        </w:r>
      </w:hyperlink>
      <w:r w:rsidR="00A60739" w:rsidRPr="00336253">
        <w:rPr>
          <w:rFonts w:ascii="Times New Roman" w:hAnsi="Times New Roman"/>
          <w:sz w:val="28"/>
          <w:szCs w:val="28"/>
        </w:rPr>
        <w:t>.,</w:t>
      </w:r>
      <w:r w:rsidR="00583D21" w:rsidRPr="00336253">
        <w:rPr>
          <w:rFonts w:ascii="Times New Roman" w:hAnsi="Times New Roman"/>
          <w:sz w:val="28"/>
          <w:szCs w:val="28"/>
        </w:rPr>
        <w:t xml:space="preserve"> </w:t>
      </w:r>
      <w:r w:rsidR="00A60739" w:rsidRPr="00336253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A60739" w:rsidRPr="00336253" w:rsidRDefault="00A60739" w:rsidP="00A45AB0">
      <w:pPr>
        <w:keepNext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36253">
        <w:rPr>
          <w:rFonts w:ascii="Times New Roman" w:hAnsi="Times New Roman"/>
          <w:sz w:val="28"/>
          <w:szCs w:val="28"/>
        </w:rPr>
        <w:t xml:space="preserve">       </w:t>
      </w:r>
      <w:r w:rsidR="00336253">
        <w:rPr>
          <w:rFonts w:ascii="Times New Roman" w:hAnsi="Times New Roman"/>
          <w:sz w:val="28"/>
          <w:szCs w:val="28"/>
        </w:rPr>
        <w:t>18</w:t>
      </w:r>
      <w:r w:rsidRPr="00336253">
        <w:rPr>
          <w:rFonts w:ascii="Times New Roman" w:hAnsi="Times New Roman"/>
          <w:sz w:val="28"/>
          <w:szCs w:val="28"/>
        </w:rPr>
        <w:t>. Настоящее постановление вступает в силу на следующий день, после дня его официального опубликования (обнародования).</w:t>
      </w:r>
    </w:p>
    <w:p w:rsidR="00A60739" w:rsidRPr="00336253" w:rsidRDefault="00336253" w:rsidP="00A45AB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19</w:t>
      </w:r>
      <w:r w:rsidR="00A60739" w:rsidRPr="0033625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60739" w:rsidRPr="0033625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60739" w:rsidRPr="0033625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60739" w:rsidRDefault="00A60739" w:rsidP="00A45AB0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83734" w:rsidRDefault="00E83734" w:rsidP="00A45AB0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83734" w:rsidRPr="00336253" w:rsidRDefault="00E83734" w:rsidP="00A45AB0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60739" w:rsidRPr="00336253" w:rsidRDefault="00A60739" w:rsidP="00A45AB0">
      <w:pPr>
        <w:pStyle w:val="rigcontext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336253">
        <w:rPr>
          <w:sz w:val="28"/>
          <w:szCs w:val="28"/>
        </w:rPr>
        <w:t>Глава муниципального района</w:t>
      </w:r>
    </w:p>
    <w:p w:rsidR="00A71232" w:rsidRDefault="00A60739" w:rsidP="00E83734">
      <w:pPr>
        <w:pStyle w:val="rigcontext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336253">
        <w:rPr>
          <w:sz w:val="28"/>
          <w:szCs w:val="28"/>
        </w:rPr>
        <w:t>«Калганский район</w:t>
      </w:r>
      <w:r w:rsidRPr="00336253">
        <w:rPr>
          <w:rStyle w:val="apple-converted-space"/>
          <w:sz w:val="28"/>
          <w:szCs w:val="28"/>
        </w:rPr>
        <w:t>»</w:t>
      </w:r>
      <w:r w:rsidRPr="00336253">
        <w:rPr>
          <w:rStyle w:val="apple-converted-space"/>
          <w:sz w:val="28"/>
          <w:szCs w:val="28"/>
        </w:rPr>
        <w:tab/>
      </w:r>
      <w:r w:rsidRPr="00336253">
        <w:rPr>
          <w:rStyle w:val="apple-converted-space"/>
          <w:sz w:val="28"/>
          <w:szCs w:val="28"/>
        </w:rPr>
        <w:tab/>
      </w:r>
      <w:r w:rsidRPr="00336253">
        <w:rPr>
          <w:rStyle w:val="apple-converted-space"/>
          <w:sz w:val="28"/>
          <w:szCs w:val="28"/>
        </w:rPr>
        <w:tab/>
      </w:r>
      <w:r w:rsidRPr="00336253">
        <w:rPr>
          <w:rStyle w:val="apple-converted-space"/>
          <w:sz w:val="28"/>
          <w:szCs w:val="28"/>
        </w:rPr>
        <w:tab/>
      </w:r>
      <w:r w:rsidRPr="00336253">
        <w:rPr>
          <w:rStyle w:val="apple-converted-space"/>
          <w:sz w:val="28"/>
          <w:szCs w:val="28"/>
        </w:rPr>
        <w:tab/>
        <w:t xml:space="preserve">       М.Ю. Жбанчиков</w:t>
      </w:r>
      <w:bookmarkStart w:id="0" w:name="_GoBack"/>
      <w:bookmarkEnd w:id="0"/>
    </w:p>
    <w:sectPr w:rsidR="00A71232" w:rsidSect="00E83734">
      <w:pgSz w:w="11906" w:h="16838"/>
      <w:pgMar w:top="1134" w:right="851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6946"/>
    <w:multiLevelType w:val="hybridMultilevel"/>
    <w:tmpl w:val="4D10DE58"/>
    <w:lvl w:ilvl="0" w:tplc="04190011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A33689"/>
    <w:multiLevelType w:val="hybridMultilevel"/>
    <w:tmpl w:val="A59C0268"/>
    <w:lvl w:ilvl="0" w:tplc="69BE2B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F803CA"/>
    <w:multiLevelType w:val="hybridMultilevel"/>
    <w:tmpl w:val="824E7938"/>
    <w:lvl w:ilvl="0" w:tplc="9EFA63A0">
      <w:start w:val="8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B095ED1"/>
    <w:multiLevelType w:val="hybridMultilevel"/>
    <w:tmpl w:val="F34AF4F4"/>
    <w:lvl w:ilvl="0" w:tplc="CAB89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57182F"/>
    <w:multiLevelType w:val="hybridMultilevel"/>
    <w:tmpl w:val="F394F72A"/>
    <w:lvl w:ilvl="0" w:tplc="6FBAD6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9C4DC2"/>
    <w:multiLevelType w:val="multilevel"/>
    <w:tmpl w:val="49746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6">
    <w:nsid w:val="49F923E6"/>
    <w:multiLevelType w:val="multilevel"/>
    <w:tmpl w:val="49746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7">
    <w:nsid w:val="5F230DD6"/>
    <w:multiLevelType w:val="hybridMultilevel"/>
    <w:tmpl w:val="FB4E98DC"/>
    <w:lvl w:ilvl="0" w:tplc="C722EE9C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6B1C39"/>
    <w:multiLevelType w:val="hybridMultilevel"/>
    <w:tmpl w:val="C630BBA4"/>
    <w:lvl w:ilvl="0" w:tplc="01A2FB9E">
      <w:start w:val="5"/>
      <w:numFmt w:val="decimal"/>
      <w:lvlText w:val="%1."/>
      <w:lvlJc w:val="left"/>
      <w:pPr>
        <w:ind w:left="142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54"/>
    <w:rsid w:val="00027886"/>
    <w:rsid w:val="000A08F1"/>
    <w:rsid w:val="000A13CB"/>
    <w:rsid w:val="00120DA0"/>
    <w:rsid w:val="00135192"/>
    <w:rsid w:val="00146D0E"/>
    <w:rsid w:val="00184F79"/>
    <w:rsid w:val="001B5695"/>
    <w:rsid w:val="001C16B6"/>
    <w:rsid w:val="00200BB9"/>
    <w:rsid w:val="00210F17"/>
    <w:rsid w:val="00222E1C"/>
    <w:rsid w:val="00232481"/>
    <w:rsid w:val="002920C8"/>
    <w:rsid w:val="002A7919"/>
    <w:rsid w:val="002E344C"/>
    <w:rsid w:val="002F1702"/>
    <w:rsid w:val="00336253"/>
    <w:rsid w:val="00364515"/>
    <w:rsid w:val="00382E49"/>
    <w:rsid w:val="003B5A71"/>
    <w:rsid w:val="004060ED"/>
    <w:rsid w:val="00424B35"/>
    <w:rsid w:val="00446B0E"/>
    <w:rsid w:val="004A11C4"/>
    <w:rsid w:val="005346F4"/>
    <w:rsid w:val="0056658A"/>
    <w:rsid w:val="00567718"/>
    <w:rsid w:val="0058356D"/>
    <w:rsid w:val="00583D21"/>
    <w:rsid w:val="00584820"/>
    <w:rsid w:val="005A1310"/>
    <w:rsid w:val="005C2DE8"/>
    <w:rsid w:val="00695995"/>
    <w:rsid w:val="006B6749"/>
    <w:rsid w:val="0073566A"/>
    <w:rsid w:val="007B7055"/>
    <w:rsid w:val="007C2754"/>
    <w:rsid w:val="008460AE"/>
    <w:rsid w:val="0086049E"/>
    <w:rsid w:val="0087411C"/>
    <w:rsid w:val="009A5E36"/>
    <w:rsid w:val="009D589C"/>
    <w:rsid w:val="00A140A8"/>
    <w:rsid w:val="00A32803"/>
    <w:rsid w:val="00A45AB0"/>
    <w:rsid w:val="00A60739"/>
    <w:rsid w:val="00A61B25"/>
    <w:rsid w:val="00A71232"/>
    <w:rsid w:val="00AB0376"/>
    <w:rsid w:val="00AC56DF"/>
    <w:rsid w:val="00B3244E"/>
    <w:rsid w:val="00C36668"/>
    <w:rsid w:val="00CD26EE"/>
    <w:rsid w:val="00CD76D4"/>
    <w:rsid w:val="00CE1F30"/>
    <w:rsid w:val="00D90421"/>
    <w:rsid w:val="00DF25FF"/>
    <w:rsid w:val="00E63082"/>
    <w:rsid w:val="00E71082"/>
    <w:rsid w:val="00E71DDC"/>
    <w:rsid w:val="00E83734"/>
    <w:rsid w:val="00E84707"/>
    <w:rsid w:val="00EC5C9C"/>
    <w:rsid w:val="00F04031"/>
    <w:rsid w:val="00FB1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27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27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C2754"/>
  </w:style>
  <w:style w:type="paragraph" w:customStyle="1" w:styleId="juscontext">
    <w:name w:val="juscontext"/>
    <w:basedOn w:val="a"/>
    <w:rsid w:val="007C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context">
    <w:name w:val="rigcontext"/>
    <w:basedOn w:val="a"/>
    <w:rsid w:val="007C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C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C275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C2754"/>
    <w:rPr>
      <w:color w:val="0000FF" w:themeColor="hyperlink"/>
      <w:u w:val="single"/>
    </w:rPr>
  </w:style>
  <w:style w:type="character" w:customStyle="1" w:styleId="FontStyle20">
    <w:name w:val="Font Style20"/>
    <w:basedOn w:val="a0"/>
    <w:uiPriority w:val="99"/>
    <w:rsid w:val="00FB1757"/>
    <w:rPr>
      <w:rFonts w:ascii="Times New Roman" w:hAnsi="Times New Roman" w:cs="Times New Roman" w:hint="default"/>
      <w:sz w:val="26"/>
      <w:szCs w:val="26"/>
    </w:rPr>
  </w:style>
  <w:style w:type="paragraph" w:styleId="a6">
    <w:name w:val="annotation text"/>
    <w:aliases w:val="!Равноширинный текст документа"/>
    <w:basedOn w:val="a"/>
    <w:link w:val="a7"/>
    <w:rsid w:val="00AB0376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rsid w:val="00AB0376"/>
    <w:rPr>
      <w:rFonts w:ascii="Courier" w:eastAsia="Times New Roman" w:hAnsi="Courier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5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5695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semiHidden/>
    <w:unhideWhenUsed/>
    <w:rsid w:val="005C2DE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C2DE8"/>
    <w:rPr>
      <w:rFonts w:eastAsiaTheme="minorEastAsia"/>
      <w:lang w:eastAsia="ru-RU"/>
    </w:rPr>
  </w:style>
  <w:style w:type="paragraph" w:customStyle="1" w:styleId="ConsTitle">
    <w:name w:val="ConsTitle"/>
    <w:rsid w:val="005C2D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4">
    <w:name w:val="Style4"/>
    <w:basedOn w:val="a"/>
    <w:uiPriority w:val="99"/>
    <w:rsid w:val="005C2DE8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5C2DE8"/>
    <w:rPr>
      <w:rFonts w:ascii="Times New Roman" w:hAnsi="Times New Roman" w:cs="Times New Roman" w:hint="default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27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27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C2754"/>
  </w:style>
  <w:style w:type="paragraph" w:customStyle="1" w:styleId="juscontext">
    <w:name w:val="juscontext"/>
    <w:basedOn w:val="a"/>
    <w:rsid w:val="007C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context">
    <w:name w:val="rigcontext"/>
    <w:basedOn w:val="a"/>
    <w:rsid w:val="007C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C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C275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C2754"/>
    <w:rPr>
      <w:color w:val="0000FF" w:themeColor="hyperlink"/>
      <w:u w:val="single"/>
    </w:rPr>
  </w:style>
  <w:style w:type="character" w:customStyle="1" w:styleId="FontStyle20">
    <w:name w:val="Font Style20"/>
    <w:basedOn w:val="a0"/>
    <w:uiPriority w:val="99"/>
    <w:rsid w:val="00FB1757"/>
    <w:rPr>
      <w:rFonts w:ascii="Times New Roman" w:hAnsi="Times New Roman" w:cs="Times New Roman" w:hint="default"/>
      <w:sz w:val="26"/>
      <w:szCs w:val="26"/>
    </w:rPr>
  </w:style>
  <w:style w:type="paragraph" w:styleId="a6">
    <w:name w:val="annotation text"/>
    <w:aliases w:val="!Равноширинный текст документа"/>
    <w:basedOn w:val="a"/>
    <w:link w:val="a7"/>
    <w:rsid w:val="00AB0376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rsid w:val="00AB0376"/>
    <w:rPr>
      <w:rFonts w:ascii="Courier" w:eastAsia="Times New Roman" w:hAnsi="Courier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5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5695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semiHidden/>
    <w:unhideWhenUsed/>
    <w:rsid w:val="005C2DE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C2DE8"/>
    <w:rPr>
      <w:rFonts w:eastAsiaTheme="minorEastAsia"/>
      <w:lang w:eastAsia="ru-RU"/>
    </w:rPr>
  </w:style>
  <w:style w:type="paragraph" w:customStyle="1" w:styleId="ConsTitle">
    <w:name w:val="ConsTitle"/>
    <w:rsid w:val="005C2D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4">
    <w:name w:val="Style4"/>
    <w:basedOn w:val="a"/>
    <w:uiPriority w:val="99"/>
    <w:rsid w:val="005C2DE8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5C2DE8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203C0-A6EE-4C0F-AFF1-3BC4A04D7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2106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2019-03-05T07:35:00Z</cp:lastPrinted>
  <dcterms:created xsi:type="dcterms:W3CDTF">2019-03-07T01:00:00Z</dcterms:created>
  <dcterms:modified xsi:type="dcterms:W3CDTF">2019-03-07T01:00:00Z</dcterms:modified>
</cp:coreProperties>
</file>