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D" w:rsidRPr="00EF12FB" w:rsidRDefault="003C1AAD" w:rsidP="007275F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12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14D7" w:rsidRPr="00EF12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F12FB" w:rsidRPr="00EF12FB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3C1AAD" w:rsidRPr="00EF12FB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721874" w:rsidRPr="00721874" w:rsidRDefault="00721874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3C1AAD" w:rsidRPr="00EF12FB" w:rsidRDefault="003C1AAD" w:rsidP="007275F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12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16B2" w:rsidRPr="002A2FAE" w:rsidRDefault="0058755E" w:rsidP="00B716B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«19</w:t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2017 года</w:t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A2FA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C0E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285ABD">
        <w:rPr>
          <w:rFonts w:ascii="Times New Roman" w:hAnsi="Times New Roman" w:cs="Times New Roman"/>
          <w:b w:val="0"/>
          <w:sz w:val="28"/>
          <w:szCs w:val="28"/>
        </w:rPr>
        <w:t xml:space="preserve"> 586</w:t>
      </w: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EF12FB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Калга</w:t>
      </w:r>
    </w:p>
    <w:p w:rsidR="003C1AAD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1874" w:rsidRPr="007275F1" w:rsidRDefault="00721874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</w:t>
      </w:r>
      <w:r w:rsidRPr="00D3795C">
        <w:rPr>
          <w:rFonts w:ascii="Times New Roman" w:eastAsia="Calibri" w:hAnsi="Times New Roman" w:cs="Times New Roman"/>
          <w:sz w:val="28"/>
          <w:szCs w:val="28"/>
        </w:rPr>
        <w:t xml:space="preserve">ликвидации чрезвычайных ситуаций </w:t>
      </w:r>
      <w:r w:rsidR="000714C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EF12FB" w:rsidRPr="00EF12FB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7275F1" w:rsidRDefault="007275F1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B716B2" w:rsidRPr="007275F1" w:rsidRDefault="00B716B2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C1AAD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№1340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D3795C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района </w:t>
      </w:r>
      <w:r w:rsidR="00EF12FB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в целях своевременного и качественного</w:t>
      </w:r>
      <w:proofErr w:type="gramEnd"/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обеспечения мероприятий по ликвидации чрезвычайных ситуаций и защите населения на территории муниципального района</w:t>
      </w:r>
      <w:r w:rsid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2FB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района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030DD" w:rsidRPr="007275F1" w:rsidRDefault="00B030D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 Утвердить Порядок создания, хранения, использования и восполнения резерва материальных ресурсов для ликвидации чрезвычайных ситуаций муниципального района</w:t>
      </w:r>
      <w:r w:rsid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2FB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3C1AAD" w:rsidRPr="007275F1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2. Утвердить «Номенклатуру и объемы резерва материальных ресурсов для ликвидации чрезвычайных ситуаций муниципального района</w:t>
      </w:r>
      <w:r w:rsid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2FB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3C1AAD" w:rsidRPr="007275F1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муниципального района</w:t>
      </w:r>
      <w:r w:rsid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2FB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производить за счет средств бюджета </w:t>
      </w:r>
      <w:r w:rsidR="003C1AAD" w:rsidRPr="007275F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1AAD" w:rsidRPr="007275F1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4. Рекомендовать руководителям предприятий, организаций и учреждений муниципального района создать соответствующие резервы материальных ресурсов для ликвидации чрезвычайных ситуаций.</w:t>
      </w:r>
    </w:p>
    <w:p w:rsidR="003C1AAD" w:rsidRPr="00B716B2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F233E" w:rsidRPr="003F233E">
        <w:rPr>
          <w:rFonts w:ascii="Times New Roman" w:hAnsi="Times New Roman" w:cs="Times New Roman"/>
          <w:b w:val="0"/>
          <w:sz w:val="28"/>
          <w:szCs w:val="28"/>
        </w:rPr>
        <w:t>Начальнику отдела ГО ЧС и мобилизационной работы</w:t>
      </w:r>
      <w:r w:rsidR="00D17775" w:rsidRPr="003F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33E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2114D7" w:rsidRPr="00420C26" w:rsidRDefault="002114D7" w:rsidP="009539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C2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Признать утратившим силу </w:t>
      </w:r>
      <w:r w:rsidR="00A90DF1" w:rsidRPr="00420C26">
        <w:rPr>
          <w:rFonts w:ascii="Times New Roman" w:hAnsi="Times New Roman" w:cs="Times New Roman"/>
          <w:b w:val="0"/>
          <w:sz w:val="28"/>
          <w:szCs w:val="28"/>
        </w:rPr>
        <w:t>постановление главы</w:t>
      </w:r>
      <w:r w:rsidR="00420C26" w:rsidRPr="00420C2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bookmarkStart w:id="0" w:name="_GoBack"/>
      <w:r w:rsidR="00420C26" w:rsidRPr="00420C26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</w:t>
      </w:r>
      <w:bookmarkEnd w:id="0"/>
      <w:r w:rsidR="00420C26" w:rsidRPr="00420C26">
        <w:rPr>
          <w:rFonts w:ascii="Times New Roman" w:hAnsi="Times New Roman" w:cs="Times New Roman"/>
          <w:b w:val="0"/>
          <w:sz w:val="28"/>
          <w:szCs w:val="28"/>
        </w:rPr>
        <w:t>» № 85 от 28 мая 2009 года «О резервах материальных ресурсов муниципального района «Калганский район» для ликвидации чрезвычайных ситуаций муниципального и межмуниципального характера</w:t>
      </w:r>
      <w:r w:rsidR="00420C26" w:rsidRPr="00420C26">
        <w:rPr>
          <w:rFonts w:ascii="Times New Roman" w:hAnsi="Times New Roman"/>
          <w:b w:val="0"/>
          <w:sz w:val="28"/>
          <w:szCs w:val="28"/>
        </w:rPr>
        <w:t>»</w:t>
      </w:r>
      <w:r w:rsidR="00420C26" w:rsidRPr="00420C26">
        <w:rPr>
          <w:rFonts w:ascii="Times New Roman" w:hAnsi="Times New Roman"/>
          <w:b w:val="0"/>
          <w:i/>
          <w:sz w:val="28"/>
          <w:szCs w:val="28"/>
        </w:rPr>
        <w:t>.</w:t>
      </w:r>
    </w:p>
    <w:p w:rsidR="00B030DD" w:rsidRPr="00D20DF8" w:rsidRDefault="00921D33" w:rsidP="00B030DD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на следующий день, после дня его официального обнарод</w:t>
      </w:r>
      <w:r w:rsidR="00B030DD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в информационно-телекоммуникационной сети «Интернет» на официальном сайте </w:t>
      </w:r>
      <w:hyperlink r:id="rId4" w:history="1">
        <w:r w:rsidR="00B030DD" w:rsidRPr="00D20DF8">
          <w:rPr>
            <w:rStyle w:val="a5"/>
            <w:color w:val="auto"/>
            <w:sz w:val="28"/>
            <w:szCs w:val="28"/>
            <w:lang w:val="en-US"/>
          </w:rPr>
          <w:t>http</w:t>
        </w:r>
        <w:r w:rsidR="00B030DD" w:rsidRPr="00D20DF8">
          <w:rPr>
            <w:rStyle w:val="a5"/>
            <w:color w:val="auto"/>
            <w:sz w:val="28"/>
            <w:szCs w:val="28"/>
          </w:rPr>
          <w:t>://калга.забайкальскийкрай.рф/»</w:t>
        </w:r>
      </w:hyperlink>
      <w:r w:rsidRPr="00D20DF8">
        <w:rPr>
          <w:color w:val="auto"/>
          <w:sz w:val="28"/>
          <w:szCs w:val="28"/>
        </w:rPr>
        <w:t>.</w:t>
      </w:r>
    </w:p>
    <w:p w:rsidR="00921D33" w:rsidRPr="002135C7" w:rsidRDefault="00921D33" w:rsidP="00B0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35C7">
        <w:rPr>
          <w:sz w:val="28"/>
          <w:szCs w:val="28"/>
        </w:rPr>
        <w:t xml:space="preserve">.Данное постановление разместить на официальном сайте администрации муниципального района «Калганский район» </w:t>
      </w:r>
      <w:hyperlink r:id="rId5" w:history="1">
        <w:r w:rsidRPr="00FB1900">
          <w:rPr>
            <w:rStyle w:val="a5"/>
            <w:color w:val="auto"/>
            <w:sz w:val="28"/>
            <w:szCs w:val="28"/>
            <w:lang w:val="en-US"/>
          </w:rPr>
          <w:t>www</w:t>
        </w:r>
        <w:r w:rsidRPr="00FB1900">
          <w:rPr>
            <w:rStyle w:val="a5"/>
            <w:color w:val="auto"/>
            <w:sz w:val="28"/>
            <w:szCs w:val="28"/>
          </w:rPr>
          <w:t>.калга.забайкальскийкрай.рф</w:t>
        </w:r>
      </w:hyperlink>
      <w:r w:rsidRPr="00FB1900">
        <w:rPr>
          <w:color w:val="auto"/>
          <w:sz w:val="28"/>
          <w:szCs w:val="28"/>
        </w:rPr>
        <w:t>.</w:t>
      </w:r>
    </w:p>
    <w:p w:rsidR="00921D33" w:rsidRPr="002F3557" w:rsidRDefault="00921D33" w:rsidP="00921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 w:rsidRPr="002F3557">
        <w:rPr>
          <w:sz w:val="28"/>
          <w:szCs w:val="28"/>
        </w:rPr>
        <w:t>Контроль за</w:t>
      </w:r>
      <w:proofErr w:type="gramEnd"/>
      <w:r w:rsidRPr="002F355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C1AAD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0DD" w:rsidRPr="007275F1" w:rsidRDefault="00C11099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184785</wp:posOffset>
            </wp:positionV>
            <wp:extent cx="1685925" cy="1419225"/>
            <wp:effectExtent l="19050" t="0" r="9525" b="0"/>
            <wp:wrapNone/>
            <wp:docPr id="1" name="Рисунок 1" descr="iiiiiiiiiiiiiiiiiiiiiiiii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iiiiiiiiiiiiiiiiiiiiiiiii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AAD" w:rsidRPr="007275F1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2FB" w:rsidRDefault="00EF12FB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 администрации</w:t>
      </w:r>
    </w:p>
    <w:p w:rsidR="003C1AAD" w:rsidRPr="00D3795C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9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7C72E9" w:rsidRPr="00D3795C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7C72E9" w:rsidRPr="007275F1" w:rsidRDefault="00EF12FB" w:rsidP="007275F1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EF12FB">
        <w:rPr>
          <w:sz w:val="28"/>
          <w:szCs w:val="28"/>
        </w:rPr>
        <w:t>«Калганский район»</w:t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 w:rsidR="003F233E">
        <w:rPr>
          <w:sz w:val="28"/>
          <w:szCs w:val="28"/>
        </w:rPr>
        <w:tab/>
      </w:r>
      <w:r>
        <w:rPr>
          <w:sz w:val="28"/>
          <w:szCs w:val="28"/>
        </w:rPr>
        <w:t xml:space="preserve"> С.А. Егоров</w:t>
      </w:r>
    </w:p>
    <w:p w:rsidR="003C1AAD" w:rsidRPr="007275F1" w:rsidRDefault="003C1AAD" w:rsidP="007275F1">
      <w:pPr>
        <w:widowControl/>
        <w:suppressAutoHyphens w:val="0"/>
        <w:rPr>
          <w:rStyle w:val="a3"/>
          <w:b w:val="0"/>
          <w:bCs w:val="0"/>
          <w:sz w:val="28"/>
          <w:szCs w:val="28"/>
        </w:rPr>
      </w:pPr>
      <w:r w:rsidRPr="007275F1">
        <w:rPr>
          <w:rStyle w:val="a3"/>
          <w:b w:val="0"/>
          <w:bCs w:val="0"/>
          <w:sz w:val="28"/>
          <w:szCs w:val="28"/>
        </w:rPr>
        <w:br w:type="page"/>
      </w:r>
    </w:p>
    <w:p w:rsidR="00953985" w:rsidRPr="00953985" w:rsidRDefault="00953985" w:rsidP="00EF12FB">
      <w:pPr>
        <w:keepNext/>
        <w:jc w:val="right"/>
        <w:rPr>
          <w:rStyle w:val="a3"/>
          <w:b w:val="0"/>
          <w:bCs w:val="0"/>
          <w:sz w:val="28"/>
          <w:szCs w:val="28"/>
        </w:rPr>
      </w:pPr>
      <w:r w:rsidRPr="00953985">
        <w:rPr>
          <w:rStyle w:val="a3"/>
          <w:b w:val="0"/>
          <w:bCs w:val="0"/>
          <w:sz w:val="28"/>
          <w:szCs w:val="28"/>
        </w:rPr>
        <w:lastRenderedPageBreak/>
        <w:t>Приложение №1</w:t>
      </w:r>
    </w:p>
    <w:p w:rsidR="007C72E9" w:rsidRPr="00953985" w:rsidRDefault="00953985" w:rsidP="00953985">
      <w:pPr>
        <w:keepNext/>
        <w:jc w:val="right"/>
        <w:rPr>
          <w:rStyle w:val="a4"/>
          <w:b w:val="0"/>
          <w:bCs w:val="0"/>
          <w:color w:val="000000"/>
          <w:sz w:val="28"/>
          <w:szCs w:val="28"/>
        </w:rPr>
      </w:pPr>
      <w:r w:rsidRPr="00953985">
        <w:rPr>
          <w:rStyle w:val="a3"/>
          <w:b w:val="0"/>
          <w:bCs w:val="0"/>
          <w:sz w:val="28"/>
          <w:szCs w:val="28"/>
        </w:rPr>
        <w:t xml:space="preserve"> </w:t>
      </w:r>
      <w:r w:rsidR="00FC0E9B">
        <w:rPr>
          <w:rStyle w:val="a3"/>
          <w:b w:val="0"/>
          <w:bCs w:val="0"/>
          <w:sz w:val="28"/>
          <w:szCs w:val="28"/>
        </w:rPr>
        <w:t xml:space="preserve">к </w:t>
      </w:r>
      <w:r w:rsidR="00EF12FB" w:rsidRPr="00953985">
        <w:rPr>
          <w:rStyle w:val="a4"/>
          <w:b w:val="0"/>
          <w:bCs w:val="0"/>
          <w:color w:val="auto"/>
          <w:sz w:val="28"/>
          <w:szCs w:val="28"/>
        </w:rPr>
        <w:t>постановлени</w:t>
      </w:r>
      <w:r w:rsidRPr="00953985">
        <w:rPr>
          <w:rStyle w:val="a4"/>
          <w:b w:val="0"/>
          <w:bCs w:val="0"/>
          <w:color w:val="auto"/>
          <w:sz w:val="28"/>
          <w:szCs w:val="28"/>
        </w:rPr>
        <w:t>ю</w:t>
      </w:r>
      <w:r w:rsidR="00FC0E9B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7C72E9" w:rsidRPr="00953985">
        <w:rPr>
          <w:rStyle w:val="a4"/>
          <w:b w:val="0"/>
          <w:color w:val="auto"/>
          <w:sz w:val="28"/>
          <w:szCs w:val="28"/>
        </w:rPr>
        <w:t xml:space="preserve">администрации </w:t>
      </w:r>
    </w:p>
    <w:p w:rsidR="007C72E9" w:rsidRPr="00953985" w:rsidRDefault="007C72E9" w:rsidP="00EF12FB">
      <w:pPr>
        <w:keepNext/>
        <w:jc w:val="right"/>
        <w:rPr>
          <w:sz w:val="28"/>
          <w:szCs w:val="28"/>
        </w:rPr>
      </w:pPr>
      <w:r w:rsidRPr="00953985">
        <w:rPr>
          <w:sz w:val="28"/>
          <w:szCs w:val="28"/>
        </w:rPr>
        <w:t>муниципального района</w:t>
      </w:r>
      <w:r w:rsidR="00FC0E9B">
        <w:rPr>
          <w:sz w:val="28"/>
          <w:szCs w:val="28"/>
        </w:rPr>
        <w:t xml:space="preserve"> </w:t>
      </w:r>
      <w:r w:rsidR="00EF12FB" w:rsidRPr="00953985">
        <w:rPr>
          <w:sz w:val="28"/>
          <w:szCs w:val="28"/>
        </w:rPr>
        <w:t>«Калганский район»</w:t>
      </w:r>
    </w:p>
    <w:p w:rsidR="007C72E9" w:rsidRPr="00953985" w:rsidRDefault="00EF12FB" w:rsidP="00EF12FB">
      <w:pPr>
        <w:keepNext/>
        <w:jc w:val="right"/>
        <w:rPr>
          <w:sz w:val="28"/>
          <w:szCs w:val="28"/>
        </w:rPr>
      </w:pPr>
      <w:r w:rsidRPr="00953985">
        <w:rPr>
          <w:rStyle w:val="a3"/>
          <w:b w:val="0"/>
          <w:bCs w:val="0"/>
          <w:sz w:val="28"/>
          <w:szCs w:val="28"/>
        </w:rPr>
        <w:t xml:space="preserve">от </w:t>
      </w:r>
      <w:r w:rsidR="0058755E">
        <w:rPr>
          <w:rStyle w:val="a3"/>
          <w:b w:val="0"/>
          <w:bCs w:val="0"/>
          <w:sz w:val="28"/>
          <w:szCs w:val="28"/>
        </w:rPr>
        <w:t>«19» сентября</w:t>
      </w:r>
      <w:r w:rsidRPr="00953985">
        <w:rPr>
          <w:rStyle w:val="a3"/>
          <w:b w:val="0"/>
          <w:bCs w:val="0"/>
          <w:sz w:val="28"/>
          <w:szCs w:val="28"/>
        </w:rPr>
        <w:t xml:space="preserve"> 2017</w:t>
      </w:r>
      <w:r w:rsidR="007C72E9" w:rsidRPr="00953985">
        <w:rPr>
          <w:rStyle w:val="a3"/>
          <w:b w:val="0"/>
          <w:bCs w:val="0"/>
          <w:sz w:val="28"/>
          <w:szCs w:val="28"/>
        </w:rPr>
        <w:t xml:space="preserve"> г. № </w:t>
      </w:r>
      <w:r w:rsidR="00285ABD">
        <w:rPr>
          <w:rStyle w:val="a3"/>
          <w:b w:val="0"/>
          <w:bCs w:val="0"/>
          <w:sz w:val="28"/>
          <w:szCs w:val="28"/>
        </w:rPr>
        <w:t>586</w:t>
      </w:r>
    </w:p>
    <w:p w:rsidR="007C72E9" w:rsidRPr="00953985" w:rsidRDefault="007C72E9" w:rsidP="007275F1">
      <w:pPr>
        <w:rPr>
          <w:sz w:val="28"/>
          <w:szCs w:val="28"/>
        </w:rPr>
      </w:pPr>
    </w:p>
    <w:p w:rsidR="003C1AAD" w:rsidRDefault="003C1AAD" w:rsidP="007275F1">
      <w:pPr>
        <w:rPr>
          <w:sz w:val="28"/>
          <w:szCs w:val="28"/>
        </w:rPr>
      </w:pPr>
    </w:p>
    <w:p w:rsidR="00B030DD" w:rsidRPr="007275F1" w:rsidRDefault="00B030DD" w:rsidP="007275F1">
      <w:pPr>
        <w:rPr>
          <w:sz w:val="28"/>
          <w:szCs w:val="28"/>
        </w:rPr>
      </w:pPr>
    </w:p>
    <w:p w:rsidR="007C72E9" w:rsidRPr="007275F1" w:rsidRDefault="007C72E9" w:rsidP="007275F1">
      <w:pPr>
        <w:jc w:val="center"/>
        <w:rPr>
          <w:b/>
          <w:sz w:val="28"/>
          <w:szCs w:val="28"/>
        </w:rPr>
      </w:pPr>
      <w:r w:rsidRPr="007275F1">
        <w:rPr>
          <w:b/>
          <w:sz w:val="28"/>
          <w:szCs w:val="28"/>
        </w:rPr>
        <w:t xml:space="preserve">ПОРЯДОК </w:t>
      </w:r>
    </w:p>
    <w:p w:rsidR="007C72E9" w:rsidRPr="007275F1" w:rsidRDefault="007C72E9" w:rsidP="007275F1">
      <w:pPr>
        <w:jc w:val="center"/>
        <w:rPr>
          <w:b/>
          <w:sz w:val="28"/>
          <w:szCs w:val="28"/>
        </w:rPr>
      </w:pPr>
      <w:r w:rsidRPr="007275F1">
        <w:rPr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  <w:r w:rsidR="000714CC" w:rsidRPr="007275F1">
        <w:rPr>
          <w:b/>
          <w:sz w:val="28"/>
          <w:szCs w:val="28"/>
        </w:rPr>
        <w:t>муниципального района</w:t>
      </w:r>
      <w:r w:rsidR="00EF12FB">
        <w:rPr>
          <w:b/>
          <w:sz w:val="28"/>
          <w:szCs w:val="28"/>
        </w:rPr>
        <w:t>«Калганский район»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1. </w:t>
      </w:r>
      <w:proofErr w:type="gramStart"/>
      <w:r w:rsidRPr="007275F1">
        <w:rPr>
          <w:sz w:val="28"/>
          <w:szCs w:val="28"/>
        </w:rPr>
        <w:t>Настоящий Порядок разработан в соответствии с Федеральным законом от 21 декабря 1994</w:t>
      </w:r>
      <w:r w:rsidR="00D17775">
        <w:rPr>
          <w:sz w:val="28"/>
          <w:szCs w:val="28"/>
        </w:rPr>
        <w:t xml:space="preserve"> года № 6</w:t>
      </w:r>
      <w:r w:rsidRPr="007275F1">
        <w:rPr>
          <w:sz w:val="28"/>
          <w:szCs w:val="28"/>
        </w:rPr>
        <w:t>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</w:t>
      </w:r>
      <w:r w:rsidR="00D17775">
        <w:rPr>
          <w:sz w:val="28"/>
          <w:szCs w:val="28"/>
        </w:rPr>
        <w:t xml:space="preserve"> года № </w:t>
      </w:r>
      <w:r w:rsidRPr="007275F1">
        <w:rPr>
          <w:sz w:val="28"/>
          <w:szCs w:val="28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7275F1">
        <w:rPr>
          <w:sz w:val="28"/>
          <w:szCs w:val="28"/>
        </w:rPr>
        <w:t xml:space="preserve"> и восполнения резерва материальных ресурсов для ликвидации чрезвычайных ситуаций (далее - </w:t>
      </w:r>
      <w:r w:rsidR="002114D7">
        <w:rPr>
          <w:sz w:val="28"/>
          <w:szCs w:val="28"/>
        </w:rPr>
        <w:t>р</w:t>
      </w:r>
      <w:r w:rsidRPr="007275F1">
        <w:rPr>
          <w:sz w:val="28"/>
          <w:szCs w:val="28"/>
        </w:rPr>
        <w:t>езерв) на территории муниципального района</w:t>
      </w:r>
      <w:r w:rsidR="00FC0E9B">
        <w:rPr>
          <w:sz w:val="28"/>
          <w:szCs w:val="28"/>
        </w:rPr>
        <w:t xml:space="preserve"> </w:t>
      </w:r>
      <w:r w:rsidR="00EF12FB" w:rsidRPr="00EF12FB">
        <w:rPr>
          <w:sz w:val="28"/>
          <w:szCs w:val="28"/>
        </w:rPr>
        <w:t>«Калганский район»</w:t>
      </w:r>
      <w:r w:rsidRPr="00EF12FB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7275F1">
        <w:rPr>
          <w:sz w:val="28"/>
          <w:szCs w:val="28"/>
        </w:rPr>
        <w:t>дств дл</w:t>
      </w:r>
      <w:proofErr w:type="gramEnd"/>
      <w:r w:rsidRPr="007275F1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C72E9" w:rsidRPr="00D17775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муниципального района</w:t>
      </w:r>
      <w:r w:rsidR="003F233E">
        <w:rPr>
          <w:sz w:val="28"/>
          <w:szCs w:val="28"/>
        </w:rPr>
        <w:t xml:space="preserve"> </w:t>
      </w:r>
      <w:r w:rsidR="00EF12FB" w:rsidRPr="00EF12FB">
        <w:rPr>
          <w:sz w:val="28"/>
          <w:szCs w:val="28"/>
        </w:rPr>
        <w:t>«Калганский район»</w:t>
      </w:r>
      <w:r w:rsidR="003F233E">
        <w:rPr>
          <w:sz w:val="28"/>
          <w:szCs w:val="28"/>
        </w:rPr>
        <w:t xml:space="preserve"> </w:t>
      </w:r>
      <w:r w:rsidR="00D17775" w:rsidRPr="00D17775">
        <w:rPr>
          <w:sz w:val="28"/>
          <w:szCs w:val="28"/>
        </w:rPr>
        <w:t xml:space="preserve">(далее – </w:t>
      </w:r>
      <w:r w:rsidR="001B316E">
        <w:rPr>
          <w:sz w:val="28"/>
          <w:szCs w:val="28"/>
        </w:rPr>
        <w:t>А</w:t>
      </w:r>
      <w:r w:rsidR="00D17775" w:rsidRPr="00D17775">
        <w:rPr>
          <w:sz w:val="28"/>
          <w:szCs w:val="28"/>
        </w:rPr>
        <w:t>дмини</w:t>
      </w:r>
      <w:r w:rsidR="00D17775">
        <w:rPr>
          <w:sz w:val="28"/>
          <w:szCs w:val="28"/>
        </w:rPr>
        <w:t>с</w:t>
      </w:r>
      <w:r w:rsidR="001B316E">
        <w:rPr>
          <w:sz w:val="28"/>
          <w:szCs w:val="28"/>
        </w:rPr>
        <w:t>трация)</w:t>
      </w:r>
      <w:r w:rsidRPr="00D17775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3. Резе</w:t>
      </w:r>
      <w:proofErr w:type="gramStart"/>
      <w:r w:rsidRPr="007275F1">
        <w:rPr>
          <w:sz w:val="28"/>
          <w:szCs w:val="28"/>
        </w:rPr>
        <w:t>рв вкл</w:t>
      </w:r>
      <w:proofErr w:type="gramEnd"/>
      <w:r w:rsidRPr="007275F1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4. Номенклатура и объемы материальных ресурсов резерва утверждаются постановлением </w:t>
      </w:r>
      <w:r w:rsidR="001B316E">
        <w:rPr>
          <w:sz w:val="28"/>
          <w:szCs w:val="28"/>
        </w:rPr>
        <w:t>А</w:t>
      </w:r>
      <w:r w:rsidRPr="007275F1">
        <w:rPr>
          <w:sz w:val="28"/>
          <w:szCs w:val="28"/>
        </w:rPr>
        <w:t>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7275F1">
        <w:rPr>
          <w:sz w:val="28"/>
          <w:szCs w:val="28"/>
        </w:rPr>
        <w:t>дств дл</w:t>
      </w:r>
      <w:proofErr w:type="gramEnd"/>
      <w:r w:rsidRPr="007275F1">
        <w:rPr>
          <w:sz w:val="28"/>
          <w:szCs w:val="28"/>
        </w:rPr>
        <w:t>я ликвидации чрезвычайных ситуаций.</w:t>
      </w:r>
    </w:p>
    <w:p w:rsidR="00EF12FB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 w:rsidR="00D17775">
        <w:rPr>
          <w:sz w:val="28"/>
          <w:szCs w:val="28"/>
        </w:rPr>
        <w:t xml:space="preserve">муниципального </w:t>
      </w:r>
      <w:r w:rsidR="001B316E">
        <w:rPr>
          <w:sz w:val="28"/>
          <w:szCs w:val="28"/>
        </w:rPr>
        <w:t xml:space="preserve">района </w:t>
      </w:r>
      <w:r w:rsidR="00EF12FB" w:rsidRPr="00EF12FB">
        <w:rPr>
          <w:sz w:val="28"/>
          <w:szCs w:val="28"/>
        </w:rPr>
        <w:t>«Калганский район».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6. Объем финансовых средств, необходимых для приобретения </w:t>
      </w:r>
      <w:r w:rsidRPr="007275F1">
        <w:rPr>
          <w:sz w:val="28"/>
          <w:szCs w:val="28"/>
        </w:rPr>
        <w:lastRenderedPageBreak/>
        <w:t>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C72E9" w:rsidRPr="007275F1" w:rsidRDefault="007C72E9" w:rsidP="009E1D7C">
      <w:pPr>
        <w:pStyle w:val="ConsPlusNormal"/>
        <w:ind w:firstLine="540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7. Бюджетная заявка для создания резерва на планируемый год </w:t>
      </w:r>
      <w:r w:rsidR="009E1D7C" w:rsidRPr="000008EE">
        <w:rPr>
          <w:sz w:val="28"/>
          <w:szCs w:val="28"/>
        </w:rPr>
        <w:t>представляет</w:t>
      </w:r>
      <w:r w:rsidR="009E1D7C">
        <w:rPr>
          <w:sz w:val="28"/>
          <w:szCs w:val="28"/>
        </w:rPr>
        <w:t xml:space="preserve">ся </w:t>
      </w:r>
      <w:r w:rsidR="009E1D7C" w:rsidRPr="000008EE">
        <w:rPr>
          <w:sz w:val="28"/>
          <w:szCs w:val="28"/>
        </w:rPr>
        <w:t>ежегодно</w:t>
      </w:r>
      <w:r w:rsidR="009E1D7C">
        <w:rPr>
          <w:sz w:val="28"/>
          <w:szCs w:val="28"/>
        </w:rPr>
        <w:t xml:space="preserve"> администрацией муниципального района «Калганский район» в комитет по финансам  муниципальногорайона «Калганский </w:t>
      </w:r>
      <w:r w:rsidR="003F233E">
        <w:rPr>
          <w:sz w:val="28"/>
          <w:szCs w:val="28"/>
        </w:rPr>
        <w:t xml:space="preserve">район» в процессе формирования </w:t>
      </w:r>
      <w:r w:rsidR="009E1D7C">
        <w:rPr>
          <w:sz w:val="28"/>
          <w:szCs w:val="28"/>
        </w:rPr>
        <w:t>районного</w:t>
      </w:r>
      <w:r w:rsidR="009E1D7C" w:rsidRPr="000008EE">
        <w:rPr>
          <w:sz w:val="28"/>
          <w:szCs w:val="28"/>
        </w:rPr>
        <w:t xml:space="preserve"> бюджета.</w:t>
      </w:r>
    </w:p>
    <w:p w:rsidR="007C72E9" w:rsidRPr="007275F1" w:rsidRDefault="007C72E9" w:rsidP="009E1D7C">
      <w:pPr>
        <w:pStyle w:val="ConsPlusNormal"/>
        <w:ind w:firstLine="540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8. Функции по созданию, размещению, хранению и восполнению резерва возлагаются на </w:t>
      </w:r>
      <w:r w:rsidR="009E1D7C">
        <w:rPr>
          <w:sz w:val="28"/>
          <w:szCs w:val="28"/>
        </w:rPr>
        <w:t xml:space="preserve">специалиста администрации муниципального района «Калганский район» </w:t>
      </w:r>
      <w:r w:rsidR="009E1D7C" w:rsidRPr="000008EE">
        <w:rPr>
          <w:sz w:val="28"/>
          <w:szCs w:val="28"/>
        </w:rPr>
        <w:t>координирующ</w:t>
      </w:r>
      <w:r w:rsidR="009E1D7C">
        <w:rPr>
          <w:sz w:val="28"/>
          <w:szCs w:val="28"/>
        </w:rPr>
        <w:t>его вопросы</w:t>
      </w:r>
      <w:r w:rsidRPr="009E1D7C">
        <w:rPr>
          <w:sz w:val="28"/>
          <w:szCs w:val="28"/>
        </w:rPr>
        <w:t xml:space="preserve"> в области </w:t>
      </w:r>
      <w:r w:rsidR="002114D7" w:rsidRPr="009E1D7C">
        <w:rPr>
          <w:sz w:val="28"/>
          <w:szCs w:val="28"/>
        </w:rPr>
        <w:t>гражданской обороны и чрезвычайных ситуаций</w:t>
      </w:r>
      <w:r w:rsidRPr="009E1D7C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9. Органы, на которые возложены функции по созданию резерва: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осуществляют </w:t>
      </w:r>
      <w:proofErr w:type="gramStart"/>
      <w:r w:rsidRPr="007275F1">
        <w:rPr>
          <w:sz w:val="28"/>
          <w:szCs w:val="28"/>
        </w:rPr>
        <w:t>контроль за</w:t>
      </w:r>
      <w:proofErr w:type="gramEnd"/>
      <w:r w:rsidRPr="007275F1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C72E9" w:rsidRPr="007275F1" w:rsidRDefault="007C72E9" w:rsidP="007275F1">
      <w:pPr>
        <w:pStyle w:val="ConsPlusNormal"/>
        <w:ind w:firstLine="708"/>
        <w:jc w:val="both"/>
        <w:rPr>
          <w:sz w:val="28"/>
          <w:szCs w:val="28"/>
        </w:rPr>
      </w:pPr>
      <w:bookmarkStart w:id="1" w:name="sub_120"/>
      <w:r w:rsidRPr="007275F1">
        <w:rPr>
          <w:sz w:val="28"/>
          <w:szCs w:val="28"/>
        </w:rPr>
        <w:lastRenderedPageBreak/>
        <w:t>1</w:t>
      </w:r>
      <w:r w:rsidR="003750B4">
        <w:rPr>
          <w:sz w:val="28"/>
          <w:szCs w:val="28"/>
        </w:rPr>
        <w:t>1</w:t>
      </w:r>
      <w:r w:rsidRPr="007275F1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</w:t>
      </w:r>
      <w:r w:rsidR="003C1AAD" w:rsidRPr="007275F1">
        <w:rPr>
          <w:sz w:val="28"/>
          <w:szCs w:val="28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2" w:name="sub_130"/>
      <w:bookmarkEnd w:id="1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2</w:t>
      </w:r>
      <w:r w:rsidRPr="007275F1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</w:t>
      </w:r>
      <w:r w:rsidR="00A719F0">
        <w:rPr>
          <w:sz w:val="28"/>
          <w:szCs w:val="28"/>
        </w:rPr>
        <w:t xml:space="preserve">ункте </w:t>
      </w:r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1</w:t>
      </w:r>
      <w:r w:rsidRPr="007275F1">
        <w:rPr>
          <w:sz w:val="28"/>
          <w:szCs w:val="28"/>
        </w:rPr>
        <w:t xml:space="preserve"> настоящего Порядка.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3" w:name="sub_140"/>
      <w:bookmarkEnd w:id="2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3</w:t>
      </w:r>
      <w:r w:rsidRPr="007275F1">
        <w:rPr>
          <w:sz w:val="28"/>
          <w:szCs w:val="28"/>
        </w:rPr>
        <w:t xml:space="preserve"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</w:t>
      </w:r>
      <w:proofErr w:type="gramStart"/>
      <w:r w:rsidRPr="007275F1">
        <w:rPr>
          <w:sz w:val="28"/>
          <w:szCs w:val="28"/>
        </w:rPr>
        <w:t>и</w:t>
      </w:r>
      <w:proofErr w:type="gramEnd"/>
      <w:r w:rsidRPr="007275F1">
        <w:rPr>
          <w:sz w:val="28"/>
          <w:szCs w:val="28"/>
        </w:rPr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4" w:name="sub_150"/>
      <w:bookmarkEnd w:id="3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4</w:t>
      </w:r>
      <w:r w:rsidRPr="007275F1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предусмотренные пунктами 1</w:t>
      </w:r>
      <w:r w:rsidR="003750B4">
        <w:rPr>
          <w:sz w:val="28"/>
          <w:szCs w:val="28"/>
        </w:rPr>
        <w:t>2</w:t>
      </w:r>
      <w:r w:rsidRPr="007275F1">
        <w:rPr>
          <w:sz w:val="28"/>
          <w:szCs w:val="28"/>
        </w:rPr>
        <w:t xml:space="preserve"> и 1</w:t>
      </w:r>
      <w:r w:rsidR="003750B4">
        <w:rPr>
          <w:sz w:val="28"/>
          <w:szCs w:val="28"/>
        </w:rPr>
        <w:t>3</w:t>
      </w:r>
      <w:r w:rsidRPr="007275F1">
        <w:rPr>
          <w:sz w:val="28"/>
          <w:szCs w:val="28"/>
        </w:rPr>
        <w:t xml:space="preserve"> настоящего Порядка, осуществляют </w:t>
      </w:r>
      <w:proofErr w:type="gramStart"/>
      <w:r w:rsidRPr="007275F1">
        <w:rPr>
          <w:sz w:val="28"/>
          <w:szCs w:val="28"/>
        </w:rPr>
        <w:t>контроль за</w:t>
      </w:r>
      <w:proofErr w:type="gramEnd"/>
      <w:r w:rsidRPr="007275F1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района.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5" w:name="sub_160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5</w:t>
      </w:r>
      <w:r w:rsidRPr="007275F1">
        <w:rPr>
          <w:sz w:val="28"/>
          <w:szCs w:val="28"/>
        </w:rPr>
        <w:t>. Выпуск материальных ресурсов из резерва осуществляется по решению главы администрации муниципального района,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6" w:name="sub_170"/>
      <w:bookmarkEnd w:id="5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6</w:t>
      </w:r>
      <w:r w:rsidRPr="007275F1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bookmarkEnd w:id="6"/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7" w:name="sub_180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7</w:t>
      </w:r>
      <w:r w:rsidRPr="007275F1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района.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8" w:name="sub_190"/>
      <w:bookmarkEnd w:id="7"/>
      <w:r w:rsidRPr="007275F1">
        <w:rPr>
          <w:sz w:val="28"/>
          <w:szCs w:val="28"/>
        </w:rPr>
        <w:t>1</w:t>
      </w:r>
      <w:r w:rsidR="003750B4">
        <w:rPr>
          <w:sz w:val="28"/>
          <w:szCs w:val="28"/>
        </w:rPr>
        <w:t>8</w:t>
      </w:r>
      <w:r w:rsidRPr="007275F1">
        <w:rPr>
          <w:sz w:val="28"/>
          <w:szCs w:val="28"/>
        </w:rPr>
        <w:t xml:space="preserve">. Предприятия, учреждения и организации, обратившиеся за помощью и получившие материальные ресурсы из резерва, организуют </w:t>
      </w:r>
      <w:r w:rsidRPr="007275F1">
        <w:rPr>
          <w:sz w:val="28"/>
          <w:szCs w:val="28"/>
        </w:rPr>
        <w:lastRenderedPageBreak/>
        <w:t>прием, хранение и целевое использование доставленных в зону чрезвычайной ситуации материальных ресурсов.</w:t>
      </w:r>
    </w:p>
    <w:bookmarkEnd w:id="8"/>
    <w:p w:rsidR="007C72E9" w:rsidRPr="007275F1" w:rsidRDefault="003750B4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C72E9" w:rsidRPr="007275F1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района, в десятидневный срок.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 w:rsidR="003750B4">
        <w:rPr>
          <w:sz w:val="28"/>
          <w:szCs w:val="28"/>
        </w:rPr>
        <w:t>0</w:t>
      </w:r>
      <w:r w:rsidRPr="007275F1">
        <w:rPr>
          <w:sz w:val="28"/>
          <w:szCs w:val="28"/>
        </w:rPr>
        <w:t>. Для ликвидации чрезвычайных ситуаций и обеспечения жизнедеятельности пострадавшего населения администрация муниципального района</w:t>
      </w:r>
      <w:r w:rsidR="003F233E">
        <w:rPr>
          <w:sz w:val="28"/>
          <w:szCs w:val="28"/>
        </w:rPr>
        <w:t xml:space="preserve"> </w:t>
      </w:r>
      <w:r w:rsidR="00EF12FB" w:rsidRPr="00EF12FB">
        <w:rPr>
          <w:sz w:val="28"/>
          <w:szCs w:val="28"/>
        </w:rPr>
        <w:t>«Калганский район»</w:t>
      </w:r>
      <w:r w:rsidR="003F233E">
        <w:rPr>
          <w:sz w:val="28"/>
          <w:szCs w:val="28"/>
        </w:rPr>
        <w:t xml:space="preserve"> </w:t>
      </w:r>
      <w:r w:rsidRPr="007275F1">
        <w:rPr>
          <w:sz w:val="28"/>
          <w:szCs w:val="28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9" w:name="sub_220"/>
      <w:r w:rsidRPr="007275F1">
        <w:rPr>
          <w:sz w:val="28"/>
          <w:szCs w:val="28"/>
        </w:rPr>
        <w:t>2</w:t>
      </w:r>
      <w:r w:rsidR="008C7C29">
        <w:rPr>
          <w:sz w:val="28"/>
          <w:szCs w:val="28"/>
        </w:rPr>
        <w:t>1</w:t>
      </w:r>
      <w:r w:rsidRPr="007275F1">
        <w:rPr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района о выделении ресурсов из </w:t>
      </w:r>
      <w:r w:rsidR="002114D7">
        <w:rPr>
          <w:sz w:val="28"/>
          <w:szCs w:val="28"/>
        </w:rPr>
        <w:t>р</w:t>
      </w:r>
      <w:r w:rsidRPr="007275F1">
        <w:rPr>
          <w:sz w:val="28"/>
          <w:szCs w:val="28"/>
        </w:rPr>
        <w:t>езерва.</w:t>
      </w:r>
    </w:p>
    <w:bookmarkEnd w:id="9"/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 w:rsidR="008C7C29">
        <w:rPr>
          <w:sz w:val="28"/>
          <w:szCs w:val="28"/>
        </w:rPr>
        <w:t>2</w:t>
      </w:r>
      <w:r w:rsidRPr="007275F1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B030DD" w:rsidRDefault="00B030DD">
      <w:pPr>
        <w:widowControl/>
        <w:suppressAutoHyphens w:val="0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br w:type="page"/>
      </w:r>
    </w:p>
    <w:p w:rsidR="00953985" w:rsidRPr="00953985" w:rsidRDefault="00B030DD" w:rsidP="00953985">
      <w:pPr>
        <w:keepNext/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>П</w:t>
      </w:r>
      <w:r w:rsidR="00953985" w:rsidRPr="00953985">
        <w:rPr>
          <w:rStyle w:val="a3"/>
          <w:b w:val="0"/>
          <w:bCs w:val="0"/>
          <w:sz w:val="28"/>
          <w:szCs w:val="28"/>
        </w:rPr>
        <w:t>риложение №</w:t>
      </w:r>
      <w:r w:rsidR="00953985">
        <w:rPr>
          <w:rStyle w:val="a3"/>
          <w:b w:val="0"/>
          <w:bCs w:val="0"/>
          <w:sz w:val="28"/>
          <w:szCs w:val="28"/>
        </w:rPr>
        <w:t>2</w:t>
      </w:r>
    </w:p>
    <w:p w:rsidR="00953985" w:rsidRPr="00953985" w:rsidRDefault="00953985" w:rsidP="00953985">
      <w:pPr>
        <w:keepNext/>
        <w:jc w:val="right"/>
        <w:rPr>
          <w:rStyle w:val="a4"/>
          <w:b w:val="0"/>
          <w:bCs w:val="0"/>
          <w:color w:val="000000"/>
          <w:sz w:val="28"/>
          <w:szCs w:val="28"/>
        </w:rPr>
      </w:pPr>
      <w:r w:rsidRPr="00953985">
        <w:rPr>
          <w:rStyle w:val="a3"/>
          <w:b w:val="0"/>
          <w:bCs w:val="0"/>
          <w:sz w:val="28"/>
          <w:szCs w:val="28"/>
        </w:rPr>
        <w:t xml:space="preserve"> к </w:t>
      </w:r>
      <w:r w:rsidRPr="00953985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Pr="00953985">
        <w:rPr>
          <w:rStyle w:val="a4"/>
          <w:b w:val="0"/>
          <w:color w:val="auto"/>
          <w:sz w:val="28"/>
          <w:szCs w:val="28"/>
        </w:rPr>
        <w:t xml:space="preserve">администрации </w:t>
      </w:r>
    </w:p>
    <w:p w:rsidR="00953985" w:rsidRPr="00953985" w:rsidRDefault="00953985" w:rsidP="00953985">
      <w:pPr>
        <w:keepNext/>
        <w:jc w:val="right"/>
        <w:rPr>
          <w:sz w:val="28"/>
          <w:szCs w:val="28"/>
        </w:rPr>
      </w:pPr>
      <w:r w:rsidRPr="00953985">
        <w:rPr>
          <w:sz w:val="28"/>
          <w:szCs w:val="28"/>
        </w:rPr>
        <w:t>муниципального района «Калганский район»</w:t>
      </w:r>
    </w:p>
    <w:p w:rsidR="00953985" w:rsidRPr="00953985" w:rsidRDefault="00953985" w:rsidP="00953985">
      <w:pPr>
        <w:keepNext/>
        <w:jc w:val="right"/>
        <w:rPr>
          <w:sz w:val="28"/>
          <w:szCs w:val="28"/>
        </w:rPr>
      </w:pPr>
      <w:r w:rsidRPr="00953985">
        <w:rPr>
          <w:rStyle w:val="a3"/>
          <w:b w:val="0"/>
          <w:bCs w:val="0"/>
          <w:sz w:val="28"/>
          <w:szCs w:val="28"/>
        </w:rPr>
        <w:t xml:space="preserve">от </w:t>
      </w:r>
      <w:r w:rsidR="0058755E">
        <w:rPr>
          <w:rStyle w:val="a3"/>
          <w:b w:val="0"/>
          <w:bCs w:val="0"/>
          <w:sz w:val="28"/>
          <w:szCs w:val="28"/>
        </w:rPr>
        <w:t>«19» сентября</w:t>
      </w:r>
      <w:r w:rsidRPr="00953985">
        <w:rPr>
          <w:rStyle w:val="a3"/>
          <w:b w:val="0"/>
          <w:bCs w:val="0"/>
          <w:sz w:val="28"/>
          <w:szCs w:val="28"/>
        </w:rPr>
        <w:t xml:space="preserve"> 2017 г. № </w:t>
      </w:r>
      <w:r w:rsidR="00285ABD">
        <w:rPr>
          <w:rStyle w:val="a3"/>
          <w:b w:val="0"/>
          <w:bCs w:val="0"/>
          <w:sz w:val="28"/>
          <w:szCs w:val="28"/>
        </w:rPr>
        <w:t>586</w:t>
      </w:r>
    </w:p>
    <w:p w:rsidR="00146E5B" w:rsidRPr="00FC4C58" w:rsidRDefault="00146E5B" w:rsidP="00146E5B">
      <w:pPr>
        <w:jc w:val="center"/>
        <w:rPr>
          <w:sz w:val="28"/>
          <w:szCs w:val="28"/>
        </w:rPr>
      </w:pPr>
    </w:p>
    <w:p w:rsidR="00146E5B" w:rsidRDefault="00146E5B" w:rsidP="00146E5B">
      <w:pPr>
        <w:jc w:val="center"/>
        <w:rPr>
          <w:b/>
        </w:rPr>
      </w:pPr>
    </w:p>
    <w:p w:rsidR="00146E5B" w:rsidRDefault="00146E5B" w:rsidP="00146E5B">
      <w:pPr>
        <w:jc w:val="center"/>
        <w:rPr>
          <w:b/>
        </w:rPr>
      </w:pPr>
    </w:p>
    <w:p w:rsidR="00953985" w:rsidRPr="00953985" w:rsidRDefault="00953985" w:rsidP="00953985">
      <w:pPr>
        <w:jc w:val="center"/>
        <w:rPr>
          <w:b/>
          <w:sz w:val="28"/>
          <w:szCs w:val="28"/>
        </w:rPr>
      </w:pPr>
      <w:r w:rsidRPr="00953985">
        <w:rPr>
          <w:b/>
          <w:sz w:val="28"/>
          <w:szCs w:val="28"/>
        </w:rPr>
        <w:t xml:space="preserve">Номенклатура и объемы </w:t>
      </w:r>
    </w:p>
    <w:p w:rsidR="00146E5B" w:rsidRDefault="00953985" w:rsidP="00953985">
      <w:pPr>
        <w:jc w:val="center"/>
        <w:rPr>
          <w:b/>
          <w:sz w:val="28"/>
          <w:szCs w:val="28"/>
        </w:rPr>
      </w:pPr>
      <w:r w:rsidRPr="00953985">
        <w:rPr>
          <w:b/>
          <w:sz w:val="28"/>
          <w:szCs w:val="28"/>
        </w:rPr>
        <w:t>резерва материальных ресурсов для ликвидации чрезвычайных ситуаций муниципального района «Калганский район»</w:t>
      </w:r>
    </w:p>
    <w:p w:rsidR="00953985" w:rsidRPr="00953985" w:rsidRDefault="00953985" w:rsidP="00953985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067"/>
        <w:gridCol w:w="53"/>
        <w:gridCol w:w="1024"/>
        <w:gridCol w:w="56"/>
        <w:gridCol w:w="1049"/>
        <w:gridCol w:w="1111"/>
      </w:tblGrid>
      <w:tr w:rsidR="00146E5B" w:rsidTr="0058755E">
        <w:tc>
          <w:tcPr>
            <w:tcW w:w="648" w:type="dxa"/>
          </w:tcPr>
          <w:p w:rsidR="00146E5B" w:rsidRDefault="00146E5B" w:rsidP="00B030DD">
            <w:pPr>
              <w:jc w:val="center"/>
            </w:pPr>
            <w:r>
              <w:t>№</w:t>
            </w:r>
          </w:p>
          <w:p w:rsidR="00146E5B" w:rsidRDefault="00146E5B" w:rsidP="00B030D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7" w:type="dxa"/>
          </w:tcPr>
          <w:p w:rsidR="00146E5B" w:rsidRDefault="00146E5B" w:rsidP="00B030DD">
            <w:pPr>
              <w:jc w:val="center"/>
            </w:pPr>
            <w:r>
              <w:t>Наименование материальных ресурсов</w:t>
            </w:r>
          </w:p>
        </w:tc>
        <w:tc>
          <w:tcPr>
            <w:tcW w:w="1077" w:type="dxa"/>
            <w:gridSpan w:val="2"/>
          </w:tcPr>
          <w:p w:rsidR="00146E5B" w:rsidRDefault="00146E5B" w:rsidP="00B030DD">
            <w:pPr>
              <w:jc w:val="center"/>
            </w:pPr>
            <w:r>
              <w:t>Ед.</w:t>
            </w:r>
          </w:p>
          <w:p w:rsidR="00146E5B" w:rsidRDefault="00146E5B" w:rsidP="00B030DD">
            <w:pPr>
              <w:jc w:val="center"/>
            </w:pPr>
            <w:r>
              <w:t>измерения</w:t>
            </w:r>
          </w:p>
        </w:tc>
        <w:tc>
          <w:tcPr>
            <w:tcW w:w="1105" w:type="dxa"/>
            <w:gridSpan w:val="2"/>
          </w:tcPr>
          <w:p w:rsidR="00146E5B" w:rsidRDefault="00146E5B" w:rsidP="00B030DD">
            <w:pPr>
              <w:jc w:val="center"/>
            </w:pPr>
            <w:r>
              <w:t>количество</w:t>
            </w:r>
          </w:p>
        </w:tc>
        <w:tc>
          <w:tcPr>
            <w:tcW w:w="1111" w:type="dxa"/>
          </w:tcPr>
          <w:p w:rsidR="00146E5B" w:rsidRDefault="00146E5B" w:rsidP="00B030DD">
            <w:pPr>
              <w:jc w:val="center"/>
            </w:pPr>
          </w:p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1. Продовольствие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1.</w:t>
            </w:r>
          </w:p>
        </w:tc>
        <w:tc>
          <w:tcPr>
            <w:tcW w:w="6067" w:type="dxa"/>
          </w:tcPr>
          <w:p w:rsidR="00146E5B" w:rsidRDefault="00146E5B" w:rsidP="00C11099">
            <w:r>
              <w:t>Сухари, галеты из муки пшеничной 2 сорта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Pr="007510B2" w:rsidRDefault="00146E5B" w:rsidP="00C11099">
            <w:pPr>
              <w:jc w:val="center"/>
            </w:pPr>
            <w:r w:rsidRPr="007510B2">
              <w:t>0,14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</w:t>
            </w:r>
          </w:p>
        </w:tc>
        <w:tc>
          <w:tcPr>
            <w:tcW w:w="6067" w:type="dxa"/>
          </w:tcPr>
          <w:p w:rsidR="00146E5B" w:rsidRDefault="00146E5B" w:rsidP="00C11099">
            <w:r>
              <w:t>Сухари, галеты из муки пшеничной 1 сорта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0,15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</w:t>
            </w:r>
          </w:p>
        </w:tc>
        <w:tc>
          <w:tcPr>
            <w:tcW w:w="6067" w:type="dxa"/>
          </w:tcPr>
          <w:p w:rsidR="00146E5B" w:rsidRDefault="00146E5B" w:rsidP="00C11099">
            <w:r>
              <w:t>Мука разная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0,45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</w:t>
            </w:r>
          </w:p>
        </w:tc>
        <w:tc>
          <w:tcPr>
            <w:tcW w:w="6067" w:type="dxa"/>
          </w:tcPr>
          <w:p w:rsidR="00146E5B" w:rsidRDefault="00146E5B" w:rsidP="00C11099">
            <w:r>
              <w:t>Крупа разная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0,056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5</w:t>
            </w:r>
          </w:p>
        </w:tc>
        <w:tc>
          <w:tcPr>
            <w:tcW w:w="6067" w:type="dxa"/>
          </w:tcPr>
          <w:p w:rsidR="00146E5B" w:rsidRDefault="00146E5B" w:rsidP="00C11099">
            <w:r>
              <w:t>Макаронные изделия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0,043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6</w:t>
            </w:r>
          </w:p>
        </w:tc>
        <w:tc>
          <w:tcPr>
            <w:tcW w:w="6067" w:type="dxa"/>
          </w:tcPr>
          <w:p w:rsidR="00146E5B" w:rsidRDefault="00146E5B" w:rsidP="00C11099">
            <w:r>
              <w:t>Консервы молочные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0,053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7</w:t>
            </w:r>
          </w:p>
        </w:tc>
        <w:tc>
          <w:tcPr>
            <w:tcW w:w="6067" w:type="dxa"/>
          </w:tcPr>
          <w:p w:rsidR="00146E5B" w:rsidRDefault="00146E5B" w:rsidP="00C11099">
            <w:r>
              <w:t>Консервы мясные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Pr="00C07F47" w:rsidRDefault="00146E5B" w:rsidP="00C11099">
            <w:pPr>
              <w:jc w:val="center"/>
            </w:pPr>
            <w:r w:rsidRPr="00C07F47">
              <w:t>0,06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8</w:t>
            </w:r>
          </w:p>
        </w:tc>
        <w:tc>
          <w:tcPr>
            <w:tcW w:w="6067" w:type="dxa"/>
          </w:tcPr>
          <w:p w:rsidR="00146E5B" w:rsidRDefault="00146E5B" w:rsidP="00C11099">
            <w:r>
              <w:t>Консервы рыбные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0,046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9</w:t>
            </w:r>
          </w:p>
        </w:tc>
        <w:tc>
          <w:tcPr>
            <w:tcW w:w="6067" w:type="dxa"/>
          </w:tcPr>
          <w:p w:rsidR="00146E5B" w:rsidRDefault="00146E5B" w:rsidP="00C11099">
            <w:r>
              <w:t>Жиры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0,04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10</w:t>
            </w:r>
          </w:p>
        </w:tc>
        <w:tc>
          <w:tcPr>
            <w:tcW w:w="6067" w:type="dxa"/>
          </w:tcPr>
          <w:p w:rsidR="00146E5B" w:rsidRDefault="00146E5B" w:rsidP="00C11099">
            <w:r>
              <w:t>Сахар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11</w:t>
            </w:r>
          </w:p>
        </w:tc>
        <w:tc>
          <w:tcPr>
            <w:tcW w:w="6067" w:type="dxa"/>
          </w:tcPr>
          <w:p w:rsidR="00146E5B" w:rsidRDefault="00146E5B" w:rsidP="00C11099">
            <w:r>
              <w:t>Картофель и овощи сушеные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0,09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12</w:t>
            </w:r>
          </w:p>
        </w:tc>
        <w:tc>
          <w:tcPr>
            <w:tcW w:w="6067" w:type="dxa"/>
          </w:tcPr>
          <w:p w:rsidR="00146E5B" w:rsidRDefault="00146E5B" w:rsidP="00C11099">
            <w:r>
              <w:t>Соль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0,005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13</w:t>
            </w:r>
          </w:p>
        </w:tc>
        <w:tc>
          <w:tcPr>
            <w:tcW w:w="6067" w:type="dxa"/>
          </w:tcPr>
          <w:p w:rsidR="00146E5B" w:rsidRDefault="00146E5B" w:rsidP="00C11099">
            <w:r>
              <w:t>Чай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0,003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14</w:t>
            </w:r>
          </w:p>
        </w:tc>
        <w:tc>
          <w:tcPr>
            <w:tcW w:w="6067" w:type="dxa"/>
          </w:tcPr>
          <w:p w:rsidR="00146E5B" w:rsidRDefault="00146E5B" w:rsidP="00C11099">
            <w:r>
              <w:t>Сухие пайки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105" w:type="dxa"/>
            <w:gridSpan w:val="2"/>
          </w:tcPr>
          <w:p w:rsidR="00146E5B" w:rsidRPr="00C07F47" w:rsidRDefault="00146E5B" w:rsidP="00C11099">
            <w:pPr>
              <w:jc w:val="center"/>
            </w:pPr>
            <w:r w:rsidRPr="00C07F47"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15</w:t>
            </w:r>
          </w:p>
        </w:tc>
        <w:tc>
          <w:tcPr>
            <w:tcW w:w="6067" w:type="dxa"/>
          </w:tcPr>
          <w:p w:rsidR="00146E5B" w:rsidRDefault="00146E5B" w:rsidP="00C11099">
            <w:r>
              <w:t>Детское питание: сухие молочные смеси, консервы, соки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40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16</w:t>
            </w:r>
          </w:p>
        </w:tc>
        <w:tc>
          <w:tcPr>
            <w:tcW w:w="6067" w:type="dxa"/>
          </w:tcPr>
          <w:p w:rsidR="00146E5B" w:rsidRDefault="00146E5B" w:rsidP="00C11099">
            <w:r>
              <w:t>Вода минеральная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л</w:t>
            </w:r>
          </w:p>
        </w:tc>
        <w:tc>
          <w:tcPr>
            <w:tcW w:w="1105" w:type="dxa"/>
            <w:gridSpan w:val="2"/>
          </w:tcPr>
          <w:p w:rsidR="00146E5B" w:rsidRDefault="00146E5B" w:rsidP="00C11099">
            <w:pPr>
              <w:jc w:val="center"/>
            </w:pPr>
            <w:r>
              <w:t>700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17</w:t>
            </w:r>
          </w:p>
        </w:tc>
        <w:tc>
          <w:tcPr>
            <w:tcW w:w="6067" w:type="dxa"/>
          </w:tcPr>
          <w:p w:rsidR="00146E5B" w:rsidRDefault="00146E5B" w:rsidP="00C11099">
            <w:r>
              <w:t>Сигареты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тыс.</w:t>
            </w:r>
          </w:p>
          <w:p w:rsidR="00146E5B" w:rsidRDefault="00146E5B" w:rsidP="00C11099">
            <w:pPr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1105" w:type="dxa"/>
            <w:gridSpan w:val="2"/>
          </w:tcPr>
          <w:p w:rsidR="00146E5B" w:rsidRDefault="00146E5B" w:rsidP="00953985">
            <w:pPr>
              <w:jc w:val="center"/>
            </w:pPr>
            <w:r>
              <w:t>0,</w:t>
            </w:r>
            <w:r w:rsidR="00953985">
              <w:t>0</w:t>
            </w:r>
            <w:r>
              <w:t>7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18</w:t>
            </w:r>
          </w:p>
        </w:tc>
        <w:tc>
          <w:tcPr>
            <w:tcW w:w="6067" w:type="dxa"/>
          </w:tcPr>
          <w:p w:rsidR="00146E5B" w:rsidRDefault="00146E5B" w:rsidP="00C11099">
            <w:r>
              <w:t>спички</w:t>
            </w:r>
          </w:p>
        </w:tc>
        <w:tc>
          <w:tcPr>
            <w:tcW w:w="1077" w:type="dxa"/>
            <w:gridSpan w:val="2"/>
          </w:tcPr>
          <w:p w:rsidR="00146E5B" w:rsidRDefault="00146E5B" w:rsidP="00C11099">
            <w:pPr>
              <w:jc w:val="center"/>
            </w:pPr>
            <w:r>
              <w:t>тыс.</w:t>
            </w:r>
          </w:p>
          <w:p w:rsidR="00146E5B" w:rsidRDefault="00146E5B" w:rsidP="00C11099">
            <w:pPr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1105" w:type="dxa"/>
            <w:gridSpan w:val="2"/>
          </w:tcPr>
          <w:p w:rsidR="00146E5B" w:rsidRDefault="00146E5B" w:rsidP="00953985">
            <w:pPr>
              <w:jc w:val="center"/>
            </w:pPr>
            <w:r>
              <w:t>0,</w:t>
            </w:r>
            <w:r w:rsidR="00953985">
              <w:t>0</w:t>
            </w:r>
            <w:r>
              <w:t>6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2. Вещевое имущество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19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Пальто, куртка утеплённая зимняя, всего,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20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Костюм, платье, всего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21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Рубашка, блузка, всего: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22.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 xml:space="preserve">Бельё нательное (комплект из двух предметов) 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23.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Носки, всего: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/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мальчиков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24.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Чулки, колготки, всего:</w:t>
            </w:r>
          </w:p>
        </w:tc>
        <w:tc>
          <w:tcPr>
            <w:tcW w:w="1080" w:type="dxa"/>
            <w:gridSpan w:val="2"/>
          </w:tcPr>
          <w:p w:rsidR="00146E5B" w:rsidRDefault="002A2FAE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девочек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25.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Шапка (вязаная), всего,</w:t>
            </w:r>
          </w:p>
        </w:tc>
        <w:tc>
          <w:tcPr>
            <w:tcW w:w="1080" w:type="dxa"/>
            <w:gridSpan w:val="2"/>
          </w:tcPr>
          <w:p w:rsidR="00146E5B" w:rsidRDefault="002A2FAE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26.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Обувь утеплённая, всего,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пар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В том числе: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мужчин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пар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женщин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пар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/>
        </w:tc>
        <w:tc>
          <w:tcPr>
            <w:tcW w:w="6120" w:type="dxa"/>
            <w:gridSpan w:val="2"/>
          </w:tcPr>
          <w:p w:rsidR="00146E5B" w:rsidRDefault="00146E5B" w:rsidP="00C11099">
            <w:r>
              <w:t>-для детей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пар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27.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Перчатки, варежки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пар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28.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Постельные принадлежности (матрац, подушка, одеяло, две простыни, наволочка)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29.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Полотенце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30.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Мыло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31.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Моющие средства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3. Строительные материалы и оборудование</w:t>
            </w:r>
          </w:p>
          <w:p w:rsidR="00146E5B" w:rsidRPr="00900B7A" w:rsidRDefault="00146E5B" w:rsidP="00C11099">
            <w:pPr>
              <w:pStyle w:val="ConsPlusNormal"/>
              <w:jc w:val="both"/>
            </w:pPr>
            <w:r>
              <w:t>(в</w:t>
            </w:r>
            <w:r w:rsidRPr="00900B7A">
              <w:t xml:space="preserve"> резерв строительных материалов и  оборудования  засчитывать  аварийно-</w:t>
            </w:r>
            <w:r w:rsidRPr="00900B7A">
              <w:br/>
              <w:t>восстановительный запас материально-технических  ресурсов для ликвидации</w:t>
            </w:r>
            <w:r w:rsidRPr="00900B7A">
              <w:br/>
              <w:t xml:space="preserve">возможных аварий на объектах  жилищно-коммунального  хозяйства в </w:t>
            </w:r>
            <w:proofErr w:type="gramStart"/>
            <w:r w:rsidRPr="00900B7A">
              <w:t>осенне-</w:t>
            </w:r>
            <w:r w:rsidRPr="00900B7A">
              <w:br/>
              <w:t>зимний</w:t>
            </w:r>
            <w:proofErr w:type="gramEnd"/>
            <w:r w:rsidRPr="00900B7A">
              <w:t xml:space="preserve"> период имеющийся в наличии предприятий ЖКХ</w:t>
            </w:r>
            <w:r>
              <w:t>)</w:t>
            </w:r>
          </w:p>
          <w:p w:rsidR="00146E5B" w:rsidRPr="00D75BCC" w:rsidRDefault="00146E5B" w:rsidP="00C11099">
            <w:pPr>
              <w:jc w:val="center"/>
            </w:pPr>
          </w:p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4. Горюче-смазочные материалы, уголь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pPr>
              <w:jc w:val="both"/>
            </w:pPr>
            <w:r>
              <w:t>32.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Автомобильный бензин А-80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т.</w:t>
            </w:r>
          </w:p>
        </w:tc>
        <w:tc>
          <w:tcPr>
            <w:tcW w:w="1049" w:type="dxa"/>
          </w:tcPr>
          <w:p w:rsidR="00146E5B" w:rsidRPr="00B72D6E" w:rsidRDefault="00146E5B" w:rsidP="00C11099">
            <w:pPr>
              <w:jc w:val="center"/>
            </w:pPr>
            <w:r>
              <w:t>0,5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33.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Дизельное топливо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0,5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34.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Масла и смазки автомобильные всесезонные в ассортименте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0,015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35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Керосин бытовой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0,015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36.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Уголь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5. Медикаменты и медицинское имущество</w:t>
            </w:r>
          </w:p>
          <w:p w:rsidR="00146E5B" w:rsidRPr="00B72D6E" w:rsidRDefault="00146E5B" w:rsidP="00C11099">
            <w:r>
              <w:t>(Медикаменты, перевязочные средства, одноразовый инструментарий – из расчёта обеспечения 50 пострадавших в течени</w:t>
            </w:r>
            <w:proofErr w:type="gramStart"/>
            <w:r>
              <w:t>и</w:t>
            </w:r>
            <w:proofErr w:type="gramEnd"/>
            <w:r>
              <w:t xml:space="preserve"> 14 суток в соответствии с Перечнем, утверждённым Министерством здравоохранения Забайкальского края МУЗ ЦРБ</w:t>
            </w:r>
          </w:p>
        </w:tc>
      </w:tr>
      <w:tr w:rsidR="00146E5B" w:rsidTr="00C11099">
        <w:tc>
          <w:tcPr>
            <w:tcW w:w="10008" w:type="dxa"/>
            <w:gridSpan w:val="7"/>
          </w:tcPr>
          <w:p w:rsidR="00146E5B" w:rsidRPr="00AE1573" w:rsidRDefault="00146E5B" w:rsidP="00953985">
            <w:pPr>
              <w:jc w:val="center"/>
              <w:rPr>
                <w:b/>
                <w:color w:val="auto"/>
              </w:rPr>
            </w:pPr>
            <w:r w:rsidRPr="00AE1573">
              <w:rPr>
                <w:b/>
                <w:color w:val="auto"/>
              </w:rPr>
              <w:t>6. Средства радиационной, химической и биологической защиты и химическое имущество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35.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Противогазы типа ГП-7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lastRenderedPageBreak/>
              <w:t>7. Средства спасения и жизнеобеспечения</w:t>
            </w:r>
          </w:p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Кровати, спальные принадлежности, предметы первой необходимости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36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Кровати раскладные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37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Спальные мешки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38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Свечи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39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Фонари керосиновые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 w:rsidRPr="008B1A82">
              <w:rPr>
                <w:b/>
              </w:rPr>
              <w:t>Кухонно-столовое оборудование и посуда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40</w:t>
            </w:r>
          </w:p>
        </w:tc>
        <w:tc>
          <w:tcPr>
            <w:tcW w:w="6120" w:type="dxa"/>
            <w:gridSpan w:val="2"/>
          </w:tcPr>
          <w:p w:rsidR="00146E5B" w:rsidRPr="00900B7A" w:rsidRDefault="00146E5B" w:rsidP="00C11099">
            <w:r>
              <w:t>АВВ 3.8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41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АВВ 4.2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42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Миска глубокая металлическая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43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Ложка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44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Кружка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55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45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Ведро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46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Чайник металлический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47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Посуда одноразовая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200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8B1A82" w:rsidRDefault="00146E5B" w:rsidP="00C11099">
            <w:pPr>
              <w:jc w:val="center"/>
              <w:rPr>
                <w:b/>
              </w:rPr>
            </w:pPr>
            <w:r>
              <w:rPr>
                <w:b/>
              </w:rPr>
              <w:t>Средства связи и оповещения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48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Телефон сотовой связи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C11099">
            <w:r>
              <w:t>49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Комплектующие изделия для сре</w:t>
            </w:r>
            <w:proofErr w:type="gramStart"/>
            <w:r>
              <w:t>дств св</w:t>
            </w:r>
            <w:proofErr w:type="gramEnd"/>
            <w:r>
              <w:t>язи: зарядные устройства, элементы питания, аккумуляторы</w:t>
            </w:r>
          </w:p>
        </w:tc>
        <w:tc>
          <w:tcPr>
            <w:tcW w:w="1080" w:type="dxa"/>
            <w:gridSpan w:val="2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</w:tcPr>
          <w:p w:rsidR="00146E5B" w:rsidRDefault="00146E5B" w:rsidP="00C11099">
            <w:pPr>
              <w:jc w:val="center"/>
            </w:pPr>
            <w:r>
              <w:t>По комплекту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C11099">
        <w:tc>
          <w:tcPr>
            <w:tcW w:w="10008" w:type="dxa"/>
            <w:gridSpan w:val="7"/>
          </w:tcPr>
          <w:p w:rsidR="00146E5B" w:rsidRPr="00C75672" w:rsidRDefault="00146E5B" w:rsidP="00C11099">
            <w:pPr>
              <w:jc w:val="center"/>
              <w:rPr>
                <w:b/>
              </w:rPr>
            </w:pPr>
            <w:r w:rsidRPr="00C75672">
              <w:rPr>
                <w:b/>
              </w:rPr>
              <w:t>8. Средства для защиты населенных пунктов от лесных пожаров</w:t>
            </w:r>
          </w:p>
        </w:tc>
      </w:tr>
      <w:tr w:rsidR="00146E5B" w:rsidTr="0058755E">
        <w:tc>
          <w:tcPr>
            <w:tcW w:w="648" w:type="dxa"/>
          </w:tcPr>
          <w:p w:rsidR="00146E5B" w:rsidRDefault="00146E5B" w:rsidP="001269B0">
            <w:r>
              <w:t>5</w:t>
            </w:r>
            <w:r w:rsidR="001269B0">
              <w:t>0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Ранцевый 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  <w:vAlign w:val="center"/>
          </w:tcPr>
          <w:p w:rsidR="00146E5B" w:rsidRDefault="00146E5B" w:rsidP="00C11099">
            <w:pPr>
              <w:jc w:val="center"/>
            </w:pPr>
            <w:r>
              <w:t>45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1269B0">
            <w:r>
              <w:t>5</w:t>
            </w:r>
            <w:r w:rsidR="001269B0">
              <w:t>1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Воздуходувка-опрыскиватель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  <w:vAlign w:val="center"/>
          </w:tcPr>
          <w:p w:rsidR="00146E5B" w:rsidRDefault="00146E5B" w:rsidP="00C1109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1269B0">
            <w:r>
              <w:t>5</w:t>
            </w:r>
            <w:r w:rsidR="001269B0">
              <w:t>2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Грабли</w:t>
            </w:r>
          </w:p>
        </w:tc>
        <w:tc>
          <w:tcPr>
            <w:tcW w:w="1080" w:type="dxa"/>
            <w:gridSpan w:val="2"/>
            <w:vAlign w:val="center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  <w:vAlign w:val="center"/>
          </w:tcPr>
          <w:p w:rsidR="00146E5B" w:rsidRDefault="00146E5B" w:rsidP="00C11099">
            <w:pPr>
              <w:jc w:val="center"/>
            </w:pPr>
            <w:r>
              <w:t>20</w:t>
            </w:r>
          </w:p>
        </w:tc>
        <w:tc>
          <w:tcPr>
            <w:tcW w:w="1111" w:type="dxa"/>
          </w:tcPr>
          <w:p w:rsidR="00146E5B" w:rsidRDefault="00146E5B" w:rsidP="00C11099"/>
        </w:tc>
      </w:tr>
      <w:tr w:rsidR="00146E5B" w:rsidTr="0058755E">
        <w:tc>
          <w:tcPr>
            <w:tcW w:w="648" w:type="dxa"/>
          </w:tcPr>
          <w:p w:rsidR="00146E5B" w:rsidRDefault="00146E5B" w:rsidP="001269B0">
            <w:r>
              <w:t>5</w:t>
            </w:r>
            <w:r w:rsidR="001269B0">
              <w:t>3</w:t>
            </w:r>
          </w:p>
        </w:tc>
        <w:tc>
          <w:tcPr>
            <w:tcW w:w="6120" w:type="dxa"/>
            <w:gridSpan w:val="2"/>
          </w:tcPr>
          <w:p w:rsidR="00146E5B" w:rsidRDefault="00146E5B" w:rsidP="00C11099">
            <w:r>
              <w:t>Топор</w:t>
            </w:r>
          </w:p>
        </w:tc>
        <w:tc>
          <w:tcPr>
            <w:tcW w:w="1080" w:type="dxa"/>
            <w:gridSpan w:val="2"/>
            <w:vAlign w:val="center"/>
          </w:tcPr>
          <w:p w:rsidR="00146E5B" w:rsidRDefault="00146E5B" w:rsidP="00C11099">
            <w:pPr>
              <w:jc w:val="center"/>
            </w:pPr>
            <w:r>
              <w:t>шт.</w:t>
            </w:r>
          </w:p>
        </w:tc>
        <w:tc>
          <w:tcPr>
            <w:tcW w:w="1049" w:type="dxa"/>
            <w:vAlign w:val="center"/>
          </w:tcPr>
          <w:p w:rsidR="00146E5B" w:rsidRDefault="00146E5B" w:rsidP="00C11099">
            <w:pPr>
              <w:jc w:val="center"/>
            </w:pPr>
            <w:r>
              <w:t>20</w:t>
            </w:r>
          </w:p>
        </w:tc>
        <w:tc>
          <w:tcPr>
            <w:tcW w:w="1111" w:type="dxa"/>
          </w:tcPr>
          <w:p w:rsidR="00146E5B" w:rsidRDefault="00146E5B" w:rsidP="00C11099"/>
        </w:tc>
      </w:tr>
    </w:tbl>
    <w:p w:rsidR="0052081F" w:rsidRPr="007275F1" w:rsidRDefault="0052081F" w:rsidP="00146E5B">
      <w:pPr>
        <w:shd w:val="clear" w:color="auto" w:fill="FFFFFF"/>
        <w:autoSpaceDE w:val="0"/>
        <w:autoSpaceDN w:val="0"/>
        <w:spacing w:line="326" w:lineRule="exact"/>
        <w:jc w:val="right"/>
        <w:rPr>
          <w:sz w:val="28"/>
          <w:szCs w:val="28"/>
        </w:rPr>
      </w:pPr>
    </w:p>
    <w:sectPr w:rsidR="0052081F" w:rsidRPr="007275F1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72E9"/>
    <w:rsid w:val="000714CC"/>
    <w:rsid w:val="00080539"/>
    <w:rsid w:val="001269B0"/>
    <w:rsid w:val="00144E51"/>
    <w:rsid w:val="00146E5B"/>
    <w:rsid w:val="00181C3C"/>
    <w:rsid w:val="001B316E"/>
    <w:rsid w:val="002114D7"/>
    <w:rsid w:val="00285ABD"/>
    <w:rsid w:val="0028713B"/>
    <w:rsid w:val="002941AA"/>
    <w:rsid w:val="002A2FAE"/>
    <w:rsid w:val="00363DA2"/>
    <w:rsid w:val="003750B4"/>
    <w:rsid w:val="0039182D"/>
    <w:rsid w:val="003C1AAD"/>
    <w:rsid w:val="003F233E"/>
    <w:rsid w:val="00400F2A"/>
    <w:rsid w:val="0041789A"/>
    <w:rsid w:val="00420C26"/>
    <w:rsid w:val="00487C11"/>
    <w:rsid w:val="004F07F5"/>
    <w:rsid w:val="004F49EC"/>
    <w:rsid w:val="0052081F"/>
    <w:rsid w:val="0056545E"/>
    <w:rsid w:val="00567C8B"/>
    <w:rsid w:val="0058755E"/>
    <w:rsid w:val="00601B54"/>
    <w:rsid w:val="00662B60"/>
    <w:rsid w:val="006B608B"/>
    <w:rsid w:val="00717723"/>
    <w:rsid w:val="00721874"/>
    <w:rsid w:val="007275F1"/>
    <w:rsid w:val="007C1FB0"/>
    <w:rsid w:val="007C72E9"/>
    <w:rsid w:val="007D7072"/>
    <w:rsid w:val="00857B8A"/>
    <w:rsid w:val="008C7C29"/>
    <w:rsid w:val="008F5C5F"/>
    <w:rsid w:val="00921D33"/>
    <w:rsid w:val="00953985"/>
    <w:rsid w:val="00972C70"/>
    <w:rsid w:val="009E1D7C"/>
    <w:rsid w:val="00A3519C"/>
    <w:rsid w:val="00A719F0"/>
    <w:rsid w:val="00A90DF1"/>
    <w:rsid w:val="00B030DD"/>
    <w:rsid w:val="00B0560A"/>
    <w:rsid w:val="00B70FFC"/>
    <w:rsid w:val="00B716B2"/>
    <w:rsid w:val="00C11099"/>
    <w:rsid w:val="00C1635A"/>
    <w:rsid w:val="00C63DBB"/>
    <w:rsid w:val="00C817CE"/>
    <w:rsid w:val="00C95BE2"/>
    <w:rsid w:val="00CD6FF8"/>
    <w:rsid w:val="00CF473D"/>
    <w:rsid w:val="00D17775"/>
    <w:rsid w:val="00D20D98"/>
    <w:rsid w:val="00D20DF8"/>
    <w:rsid w:val="00D3795C"/>
    <w:rsid w:val="00D70DD1"/>
    <w:rsid w:val="00E03331"/>
    <w:rsid w:val="00E8359A"/>
    <w:rsid w:val="00EB21C5"/>
    <w:rsid w:val="00EF12FB"/>
    <w:rsid w:val="00F86F14"/>
    <w:rsid w:val="00F9096E"/>
    <w:rsid w:val="00FC0E9B"/>
    <w:rsid w:val="00FF2E40"/>
    <w:rsid w:val="00FF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921D33"/>
    <w:rPr>
      <w:color w:val="0000FF"/>
      <w:u w:val="none"/>
    </w:rPr>
  </w:style>
  <w:style w:type="paragraph" w:customStyle="1" w:styleId="a6">
    <w:name w:val="Знак"/>
    <w:basedOn w:val="a"/>
    <w:rsid w:val="00420C26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customStyle="1" w:styleId="a7">
    <w:name w:val="Знак"/>
    <w:basedOn w:val="a"/>
    <w:rsid w:val="009E1D7C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a8">
    <w:name w:val="Balloon Text"/>
    <w:basedOn w:val="a"/>
    <w:link w:val="a9"/>
    <w:rsid w:val="00C11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1099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ГО и ЧС</cp:lastModifiedBy>
  <cp:revision>35</cp:revision>
  <cp:lastPrinted>2018-06-04T05:15:00Z</cp:lastPrinted>
  <dcterms:created xsi:type="dcterms:W3CDTF">2016-05-19T01:36:00Z</dcterms:created>
  <dcterms:modified xsi:type="dcterms:W3CDTF">2018-06-04T05:48:00Z</dcterms:modified>
</cp:coreProperties>
</file>