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 w:rsidR="00A538A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A538A0">
        <w:rPr>
          <w:color w:val="000000" w:themeColor="text1"/>
          <w:sz w:val="24"/>
          <w:szCs w:val="24"/>
        </w:rPr>
        <w:t>10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214BB9" w:rsidRDefault="00214BB9" w:rsidP="00753EB4">
      <w:pPr>
        <w:jc w:val="center"/>
        <w:rPr>
          <w:color w:val="000000" w:themeColor="text1"/>
          <w:sz w:val="24"/>
          <w:szCs w:val="24"/>
        </w:rPr>
      </w:pPr>
    </w:p>
    <w:p w:rsidR="00214BB9" w:rsidRPr="00694A78" w:rsidRDefault="00694A78" w:rsidP="00214BB9">
      <w:pPr>
        <w:jc w:val="center"/>
        <w:rPr>
          <w:b/>
          <w:bCs/>
          <w:sz w:val="32"/>
          <w:szCs w:val="28"/>
        </w:rPr>
      </w:pPr>
      <w:r w:rsidRPr="00694A78">
        <w:rPr>
          <w:b/>
          <w:bCs/>
          <w:sz w:val="32"/>
          <w:szCs w:val="28"/>
        </w:rPr>
        <w:t>Об отмене постановления № 9 от 21 июня 2013 года « О некоторых вопросах реализации федерального законодательства в сфере противодействия коррупции»</w:t>
      </w:r>
    </w:p>
    <w:p w:rsidR="00214BB9" w:rsidRPr="00694A78" w:rsidRDefault="00214BB9" w:rsidP="00214BB9">
      <w:pPr>
        <w:ind w:firstLine="540"/>
        <w:jc w:val="center"/>
        <w:rPr>
          <w:b/>
          <w:bCs/>
          <w:sz w:val="32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DD7DB6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DD7DB6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DD7DB6">
        <w:rPr>
          <w:rFonts w:eastAsia="Calibri"/>
          <w:bCs/>
          <w:sz w:val="24"/>
          <w:szCs w:val="24"/>
        </w:rPr>
        <w:t>постановляет</w:t>
      </w:r>
      <w:r w:rsidRPr="00DD7DB6">
        <w:rPr>
          <w:rFonts w:eastAsia="Calibri"/>
          <w:sz w:val="24"/>
          <w:szCs w:val="24"/>
        </w:rPr>
        <w:t>:</w:t>
      </w:r>
    </w:p>
    <w:p w:rsidR="00AB1B0B" w:rsidRPr="00DD7DB6" w:rsidRDefault="00AB1B0B" w:rsidP="00753EB4">
      <w:pPr>
        <w:ind w:firstLine="709"/>
        <w:outlineLvl w:val="0"/>
        <w:rPr>
          <w:rFonts w:eastAsia="Calibri"/>
          <w:sz w:val="24"/>
          <w:szCs w:val="24"/>
        </w:rPr>
      </w:pPr>
    </w:p>
    <w:p w:rsidR="00AB1B0B" w:rsidRPr="00694A78" w:rsidRDefault="00753EB4" w:rsidP="00694A78">
      <w:pPr>
        <w:rPr>
          <w:rFonts w:ascii="Times New Roman" w:hAnsi="Times New Roman"/>
          <w:bCs/>
          <w:sz w:val="28"/>
          <w:szCs w:val="28"/>
        </w:rPr>
      </w:pPr>
      <w:r w:rsidRPr="00DD7DB6">
        <w:rPr>
          <w:color w:val="000000" w:themeColor="text1"/>
          <w:sz w:val="24"/>
          <w:szCs w:val="24"/>
        </w:rPr>
        <w:t xml:space="preserve">1. Признать утратившим силу постановление № </w:t>
      </w:r>
      <w:r w:rsidR="00694A78">
        <w:rPr>
          <w:color w:val="000000" w:themeColor="text1"/>
          <w:sz w:val="24"/>
          <w:szCs w:val="24"/>
        </w:rPr>
        <w:t>9</w:t>
      </w:r>
      <w:r w:rsidR="005110A5">
        <w:rPr>
          <w:color w:val="000000" w:themeColor="text1"/>
          <w:sz w:val="24"/>
          <w:szCs w:val="24"/>
        </w:rPr>
        <w:t xml:space="preserve"> </w:t>
      </w:r>
      <w:r w:rsidRPr="00DD7DB6">
        <w:rPr>
          <w:color w:val="000000" w:themeColor="text1"/>
          <w:sz w:val="24"/>
          <w:szCs w:val="24"/>
        </w:rPr>
        <w:t xml:space="preserve">от </w:t>
      </w:r>
      <w:r w:rsidR="00694A78">
        <w:rPr>
          <w:color w:val="000000" w:themeColor="text1"/>
          <w:sz w:val="24"/>
          <w:szCs w:val="24"/>
        </w:rPr>
        <w:t>21 июня 2013</w:t>
      </w:r>
      <w:r w:rsidRPr="00DD7DB6">
        <w:rPr>
          <w:color w:val="000000" w:themeColor="text1"/>
          <w:sz w:val="24"/>
          <w:szCs w:val="24"/>
        </w:rPr>
        <w:t xml:space="preserve"> года</w:t>
      </w:r>
      <w:r w:rsidR="00214BB9" w:rsidRPr="00214BB9">
        <w:rPr>
          <w:rFonts w:ascii="Times New Roman" w:hAnsi="Times New Roman"/>
          <w:b/>
          <w:bCs/>
          <w:szCs w:val="28"/>
        </w:rPr>
        <w:t xml:space="preserve"> </w:t>
      </w:r>
      <w:r w:rsidR="00694A78" w:rsidRPr="00694A78">
        <w:rPr>
          <w:rFonts w:ascii="Times New Roman" w:hAnsi="Times New Roman"/>
          <w:bCs/>
          <w:szCs w:val="28"/>
        </w:rPr>
        <w:t>«О некоторых вопросах реализации федерального законодательства в сфере противодействия коррупции</w:t>
      </w:r>
      <w:r w:rsidR="00694A78">
        <w:rPr>
          <w:rFonts w:ascii="Times New Roman" w:hAnsi="Times New Roman"/>
          <w:bCs/>
          <w:szCs w:val="28"/>
        </w:rPr>
        <w:t>».</w:t>
      </w:r>
    </w:p>
    <w:p w:rsidR="00753EB4" w:rsidRPr="00DD7DB6" w:rsidRDefault="00753EB4" w:rsidP="00DD7DB6">
      <w:pPr>
        <w:ind w:firstLine="708"/>
        <w:rPr>
          <w:sz w:val="24"/>
          <w:szCs w:val="24"/>
        </w:rPr>
      </w:pPr>
      <w:r w:rsidRPr="00DD7DB6">
        <w:rPr>
          <w:color w:val="000000" w:themeColor="text1"/>
          <w:sz w:val="24"/>
          <w:szCs w:val="24"/>
        </w:rPr>
        <w:t xml:space="preserve">2. </w:t>
      </w:r>
      <w:r w:rsidR="00DD7DB6" w:rsidRPr="00DD7DB6">
        <w:rPr>
          <w:sz w:val="24"/>
          <w:szCs w:val="24"/>
        </w:rPr>
        <w:t>.</w:t>
      </w:r>
      <w:r w:rsidRPr="00DD7DB6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753EB4" w:rsidRPr="00DD7DB6" w:rsidRDefault="00753EB4" w:rsidP="00753EB4">
      <w:pPr>
        <w:rPr>
          <w:sz w:val="24"/>
          <w:szCs w:val="24"/>
        </w:rPr>
      </w:pPr>
      <w:r w:rsidRPr="00DD7DB6">
        <w:rPr>
          <w:sz w:val="24"/>
          <w:szCs w:val="24"/>
        </w:rPr>
        <w:t>3.Полный текс</w:t>
      </w:r>
      <w:r w:rsidR="00DD7DB6" w:rsidRPr="00DD7DB6">
        <w:rPr>
          <w:sz w:val="24"/>
          <w:szCs w:val="24"/>
        </w:rPr>
        <w:t>т</w:t>
      </w:r>
      <w:r w:rsidRPr="00DD7DB6">
        <w:rPr>
          <w:sz w:val="24"/>
          <w:szCs w:val="24"/>
        </w:rPr>
        <w:t xml:space="preserve"> постановления разместить на сайте сельского поселения </w:t>
      </w:r>
      <w:r w:rsidRPr="00DD7DB6">
        <w:rPr>
          <w:color w:val="22272F"/>
          <w:sz w:val="24"/>
          <w:szCs w:val="24"/>
          <w:shd w:val="clear" w:color="auto" w:fill="FFFFFF"/>
        </w:rPr>
        <w:t xml:space="preserve">в </w:t>
      </w:r>
      <w:r w:rsidRPr="00DD7DB6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Default="00753EB4" w:rsidP="00753EB4">
      <w:pPr>
        <w:rPr>
          <w:color w:val="000000" w:themeColor="text1"/>
          <w:sz w:val="24"/>
          <w:szCs w:val="24"/>
        </w:rPr>
      </w:pPr>
    </w:p>
    <w:p w:rsidR="00AB1B0B" w:rsidRPr="00DD7DB6" w:rsidRDefault="00AB1B0B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53EB4"/>
    <w:rsid w:val="0017129F"/>
    <w:rsid w:val="00214BB9"/>
    <w:rsid w:val="002B08F9"/>
    <w:rsid w:val="002F52A3"/>
    <w:rsid w:val="00434685"/>
    <w:rsid w:val="00493C46"/>
    <w:rsid w:val="005110A5"/>
    <w:rsid w:val="00694A78"/>
    <w:rsid w:val="00753EB4"/>
    <w:rsid w:val="0079025F"/>
    <w:rsid w:val="0079425D"/>
    <w:rsid w:val="00A538A0"/>
    <w:rsid w:val="00A87126"/>
    <w:rsid w:val="00AB1B0B"/>
    <w:rsid w:val="00DD7DB6"/>
    <w:rsid w:val="00F6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Krokoz™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АдминистрацияСП</dc:creator>
  <cp:lastModifiedBy>АдминистрацияСП</cp:lastModifiedBy>
  <cp:revision>2</cp:revision>
  <dcterms:created xsi:type="dcterms:W3CDTF">2019-07-04T06:16:00Z</dcterms:created>
  <dcterms:modified xsi:type="dcterms:W3CDTF">2019-07-04T06:16:00Z</dcterms:modified>
</cp:coreProperties>
</file>