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22" w:rsidRPr="00CB2C43" w:rsidRDefault="00007422" w:rsidP="00007422">
      <w:pPr>
        <w:pStyle w:val="1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CB2C43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07422" w:rsidRPr="00CB2C43" w:rsidRDefault="00007422" w:rsidP="00007422">
      <w:pPr>
        <w:pStyle w:val="1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CB2C43">
        <w:rPr>
          <w:rFonts w:ascii="Times New Roman" w:hAnsi="Times New Roman"/>
          <w:sz w:val="28"/>
          <w:szCs w:val="28"/>
        </w:rPr>
        <w:t>"КАЛГАНСКИЙ РАЙОН"</w:t>
      </w:r>
    </w:p>
    <w:p w:rsidR="00007422" w:rsidRPr="00CB2C43" w:rsidRDefault="00007422" w:rsidP="00007422">
      <w:pPr>
        <w:jc w:val="center"/>
        <w:rPr>
          <w:sz w:val="28"/>
        </w:rPr>
      </w:pPr>
    </w:p>
    <w:p w:rsidR="00007422" w:rsidRPr="00CB2C43" w:rsidRDefault="00007422" w:rsidP="00007422">
      <w:pPr>
        <w:jc w:val="center"/>
        <w:rPr>
          <w:b/>
          <w:sz w:val="32"/>
          <w:szCs w:val="32"/>
        </w:rPr>
      </w:pPr>
      <w:r w:rsidRPr="00CB2C43">
        <w:rPr>
          <w:b/>
          <w:sz w:val="28"/>
        </w:rPr>
        <w:t>ПОСТАНОВЛЕНИЕ</w:t>
      </w:r>
    </w:p>
    <w:p w:rsidR="00007422" w:rsidRPr="00CB2C43" w:rsidRDefault="00007422" w:rsidP="000074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7422" w:rsidRPr="00CB2C43" w:rsidRDefault="00007422" w:rsidP="000074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7422" w:rsidRPr="00CB2C43" w:rsidRDefault="00007422" w:rsidP="00007422">
      <w:pPr>
        <w:rPr>
          <w:sz w:val="28"/>
        </w:rPr>
      </w:pPr>
      <w:r w:rsidRPr="00CB2C43">
        <w:rPr>
          <w:sz w:val="28"/>
        </w:rPr>
        <w:t>17 февраля  2014 года</w:t>
      </w:r>
      <w:r w:rsidRPr="00CB2C43">
        <w:rPr>
          <w:sz w:val="28"/>
        </w:rPr>
        <w:tab/>
      </w:r>
      <w:r w:rsidRPr="00CB2C43">
        <w:rPr>
          <w:sz w:val="28"/>
        </w:rPr>
        <w:tab/>
        <w:t xml:space="preserve">        </w:t>
      </w:r>
      <w:r w:rsidRPr="00CB2C43">
        <w:rPr>
          <w:sz w:val="28"/>
        </w:rPr>
        <w:tab/>
      </w:r>
      <w:r w:rsidRPr="00CB2C43">
        <w:rPr>
          <w:sz w:val="28"/>
        </w:rPr>
        <w:tab/>
        <w:t xml:space="preserve">          </w:t>
      </w:r>
      <w:r w:rsidRPr="00CB2C43">
        <w:rPr>
          <w:sz w:val="28"/>
        </w:rPr>
        <w:tab/>
        <w:t xml:space="preserve">                                   № 48 </w:t>
      </w:r>
    </w:p>
    <w:p w:rsidR="00007422" w:rsidRPr="00CB2C43" w:rsidRDefault="00007422" w:rsidP="000074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CB2C43">
        <w:rPr>
          <w:rFonts w:ascii="Times New Roman" w:hAnsi="Times New Roman" w:cs="Times New Roman"/>
          <w:b w:val="0"/>
          <w:sz w:val="28"/>
          <w:szCs w:val="28"/>
        </w:rPr>
        <w:t>с. Калга</w:t>
      </w:r>
    </w:p>
    <w:p w:rsidR="00007422" w:rsidRPr="00CB2C43" w:rsidRDefault="00007422" w:rsidP="000074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7422" w:rsidRPr="00CB2C43" w:rsidRDefault="00007422" w:rsidP="0000742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B2C43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</w:t>
      </w:r>
    </w:p>
    <w:p w:rsidR="00007422" w:rsidRPr="00CB2C43" w:rsidRDefault="00007422" w:rsidP="0000742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5E2A" w:rsidRPr="00CB2C43" w:rsidRDefault="00E55E2A" w:rsidP="00E55E2A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CB2C43">
        <w:rPr>
          <w:rFonts w:ascii="Times New Roman" w:hAnsi="Times New Roman"/>
          <w:b w:val="0"/>
          <w:sz w:val="28"/>
          <w:szCs w:val="28"/>
        </w:rPr>
        <w:t>(в ред. пост. № 296 от 18.07.2014 г., № 145 от 03.03.2015 г., № 255 от 15.06.2015 г., № 376 от 03.11.2015 г., № 83 от 07.04.2016 г.</w:t>
      </w:r>
      <w:r w:rsidR="00F22A0B" w:rsidRPr="00CB2C43">
        <w:rPr>
          <w:rFonts w:ascii="Times New Roman" w:hAnsi="Times New Roman"/>
          <w:b w:val="0"/>
          <w:sz w:val="28"/>
          <w:szCs w:val="28"/>
        </w:rPr>
        <w:t>, № 163 от 27.04.2017 г.</w:t>
      </w:r>
      <w:r w:rsidR="002C15E9" w:rsidRPr="00CB2C43">
        <w:rPr>
          <w:rFonts w:ascii="Times New Roman" w:hAnsi="Times New Roman"/>
          <w:b w:val="0"/>
          <w:sz w:val="28"/>
          <w:szCs w:val="28"/>
        </w:rPr>
        <w:t>, № 761 от 22.10.2019 г.</w:t>
      </w:r>
      <w:r w:rsidRPr="00CB2C43">
        <w:rPr>
          <w:rFonts w:ascii="Times New Roman" w:hAnsi="Times New Roman"/>
          <w:b w:val="0"/>
          <w:sz w:val="28"/>
          <w:szCs w:val="28"/>
        </w:rPr>
        <w:t>)</w:t>
      </w:r>
    </w:p>
    <w:p w:rsidR="00E55E2A" w:rsidRPr="00CB2C43" w:rsidRDefault="00E55E2A" w:rsidP="0000742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07422" w:rsidRPr="00CB2C43" w:rsidRDefault="00007422" w:rsidP="00007422">
      <w:pPr>
        <w:ind w:firstLine="709"/>
        <w:jc w:val="both"/>
        <w:outlineLvl w:val="0"/>
        <w:rPr>
          <w:sz w:val="28"/>
          <w:szCs w:val="28"/>
        </w:rPr>
      </w:pPr>
      <w:r w:rsidRPr="00CB2C43">
        <w:rPr>
          <w:sz w:val="28"/>
          <w:szCs w:val="28"/>
        </w:rPr>
        <w:t xml:space="preserve">В соответствии с </w:t>
      </w:r>
      <w:r w:rsidR="00697014" w:rsidRPr="00CB2C43">
        <w:rPr>
          <w:sz w:val="28"/>
          <w:szCs w:val="28"/>
        </w:rPr>
        <w:t xml:space="preserve">пунктом 26 части 1 статьи 16 Федерального закона от 6 октября 2003 года № 131-ФЗ «Об общих принципах организации местного самоуправления в Российской Федерации», статьями 8, 51, 52 Градостроительного кодекса Российской Федерации, </w:t>
      </w:r>
      <w:r w:rsidRPr="00CB2C43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«Калганский район»</w:t>
      </w:r>
      <w:r w:rsidRPr="00CB2C43">
        <w:rPr>
          <w:i/>
          <w:sz w:val="28"/>
          <w:szCs w:val="28"/>
        </w:rPr>
        <w:t xml:space="preserve"> </w:t>
      </w:r>
      <w:r w:rsidRPr="00CB2C43">
        <w:rPr>
          <w:sz w:val="28"/>
          <w:szCs w:val="28"/>
        </w:rPr>
        <w:t xml:space="preserve"> от 25 сентября 2013 года № 827 «Об установлении порядка разработки и утверждения административных регламентов предоставления муниципальных услуг муниципального района «Калганский район»», руководствуясь </w:t>
      </w:r>
      <w:r w:rsidRPr="00CB2C43">
        <w:rPr>
          <w:sz w:val="28"/>
        </w:rPr>
        <w:t>ст. 27 Устава муниципального района «Калганский район»</w:t>
      </w:r>
      <w:r w:rsidRPr="00CB2C43">
        <w:rPr>
          <w:sz w:val="28"/>
          <w:szCs w:val="28"/>
        </w:rPr>
        <w:t xml:space="preserve">, </w:t>
      </w:r>
      <w:r w:rsidRPr="00CB2C43">
        <w:rPr>
          <w:iCs/>
          <w:sz w:val="28"/>
          <w:szCs w:val="28"/>
        </w:rPr>
        <w:t xml:space="preserve">администрация </w:t>
      </w:r>
      <w:r w:rsidRPr="00CB2C43">
        <w:rPr>
          <w:sz w:val="28"/>
        </w:rPr>
        <w:t>муниципального района «Калганский район»</w:t>
      </w:r>
      <w:r w:rsidRPr="00CB2C43">
        <w:rPr>
          <w:sz w:val="28"/>
          <w:szCs w:val="28"/>
        </w:rPr>
        <w:t xml:space="preserve"> постановляет:</w:t>
      </w:r>
    </w:p>
    <w:p w:rsidR="00007422" w:rsidRPr="00CB2C43" w:rsidRDefault="00007422" w:rsidP="000074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r:id="rId7" w:history="1">
        <w:r w:rsidRPr="00CB2C4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CB2C43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</w:t>
      </w:r>
      <w:r w:rsidR="00B44D00" w:rsidRPr="00CB2C43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 w:rsidRPr="00CB2C43">
        <w:rPr>
          <w:rFonts w:ascii="Times New Roman" w:hAnsi="Times New Roman" w:cs="Times New Roman"/>
          <w:sz w:val="28"/>
          <w:szCs w:val="28"/>
        </w:rPr>
        <w:t>».</w:t>
      </w:r>
    </w:p>
    <w:p w:rsidR="00007422" w:rsidRPr="00CB2C43" w:rsidRDefault="00007422" w:rsidP="00007422">
      <w:pPr>
        <w:ind w:firstLine="709"/>
        <w:jc w:val="both"/>
        <w:outlineLvl w:val="0"/>
        <w:rPr>
          <w:sz w:val="28"/>
          <w:szCs w:val="28"/>
        </w:rPr>
      </w:pPr>
      <w:r w:rsidRPr="00CB2C43">
        <w:rPr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3. Полный текст настоящего постановления разместить на официальном сайте муниципального района «Калганский район»</w:t>
      </w:r>
      <w:r w:rsidRPr="00CB2C43">
        <w:rPr>
          <w:sz w:val="28"/>
          <w:szCs w:val="28"/>
          <w:u w:val="single"/>
        </w:rPr>
        <w:t xml:space="preserve"> </w:t>
      </w:r>
      <w:r w:rsidRPr="00CB2C43">
        <w:rPr>
          <w:sz w:val="28"/>
          <w:szCs w:val="28"/>
        </w:rPr>
        <w:t>http://www.калга.забайкальский край.рф в информационно-телекоммуникационной сети «Интернет».</w:t>
      </w:r>
    </w:p>
    <w:p w:rsidR="00007422" w:rsidRPr="00CB2C43" w:rsidRDefault="00007422" w:rsidP="00007422">
      <w:pPr>
        <w:ind w:firstLine="709"/>
        <w:jc w:val="both"/>
        <w:outlineLvl w:val="0"/>
        <w:rPr>
          <w:bCs/>
          <w:iCs/>
          <w:sz w:val="28"/>
          <w:szCs w:val="28"/>
        </w:rPr>
      </w:pPr>
    </w:p>
    <w:p w:rsidR="00007422" w:rsidRPr="00CB2C43" w:rsidRDefault="00007422" w:rsidP="00007422">
      <w:pPr>
        <w:ind w:firstLine="709"/>
        <w:jc w:val="both"/>
        <w:outlineLvl w:val="0"/>
        <w:rPr>
          <w:bCs/>
          <w:iCs/>
          <w:sz w:val="28"/>
          <w:szCs w:val="28"/>
        </w:rPr>
      </w:pPr>
    </w:p>
    <w:p w:rsidR="00007422" w:rsidRPr="00CB2C43" w:rsidRDefault="00007422" w:rsidP="00007422">
      <w:pPr>
        <w:rPr>
          <w:sz w:val="28"/>
        </w:rPr>
      </w:pPr>
      <w:r w:rsidRPr="00CB2C43">
        <w:rPr>
          <w:sz w:val="28"/>
        </w:rPr>
        <w:t xml:space="preserve">Глава администрации </w:t>
      </w:r>
    </w:p>
    <w:p w:rsidR="00007422" w:rsidRPr="00CB2C43" w:rsidRDefault="00007422" w:rsidP="00007422">
      <w:pPr>
        <w:rPr>
          <w:sz w:val="28"/>
        </w:rPr>
      </w:pPr>
      <w:r w:rsidRPr="00CB2C43">
        <w:rPr>
          <w:sz w:val="28"/>
        </w:rPr>
        <w:t>муниципального района</w:t>
      </w:r>
    </w:p>
    <w:p w:rsidR="00007422" w:rsidRPr="00CB2C43" w:rsidRDefault="00007422" w:rsidP="00007422">
      <w:pPr>
        <w:rPr>
          <w:sz w:val="28"/>
        </w:rPr>
      </w:pPr>
      <w:r w:rsidRPr="00CB2C43">
        <w:rPr>
          <w:sz w:val="28"/>
        </w:rPr>
        <w:t>"Калганский район"                                                            А.Ф. Рукавишников</w:t>
      </w:r>
    </w:p>
    <w:p w:rsidR="00007422" w:rsidRPr="00CB2C43" w:rsidRDefault="00007422" w:rsidP="00007422">
      <w:pPr>
        <w:ind w:firstLine="567"/>
        <w:jc w:val="both"/>
        <w:rPr>
          <w:sz w:val="28"/>
          <w:szCs w:val="28"/>
        </w:rPr>
      </w:pPr>
    </w:p>
    <w:p w:rsidR="00007422" w:rsidRPr="00CB2C43" w:rsidRDefault="00007422" w:rsidP="00007422">
      <w:pPr>
        <w:ind w:left="4678" w:firstLine="567"/>
        <w:jc w:val="center"/>
        <w:rPr>
          <w:sz w:val="28"/>
        </w:rPr>
      </w:pPr>
      <w:r w:rsidRPr="00CB2C43">
        <w:rPr>
          <w:bCs/>
          <w:sz w:val="28"/>
          <w:szCs w:val="28"/>
        </w:rPr>
        <w:t xml:space="preserve">УТВЕРЖДЕН </w:t>
      </w:r>
      <w:r w:rsidRPr="00CB2C43">
        <w:rPr>
          <w:sz w:val="28"/>
          <w:szCs w:val="28"/>
        </w:rPr>
        <w:t xml:space="preserve">постановлением администрации </w:t>
      </w:r>
      <w:r w:rsidRPr="00CB2C43">
        <w:rPr>
          <w:sz w:val="28"/>
        </w:rPr>
        <w:t>муниципального района «Калганский район»</w:t>
      </w:r>
    </w:p>
    <w:p w:rsidR="00007422" w:rsidRPr="00CB2C43" w:rsidRDefault="00007422" w:rsidP="00007422">
      <w:pPr>
        <w:ind w:left="4678" w:firstLine="567"/>
        <w:jc w:val="center"/>
        <w:rPr>
          <w:sz w:val="28"/>
          <w:szCs w:val="28"/>
        </w:rPr>
      </w:pPr>
      <w:r w:rsidRPr="00CB2C43">
        <w:rPr>
          <w:sz w:val="28"/>
          <w:szCs w:val="28"/>
        </w:rPr>
        <w:t>от «17» февраля 2014г. №48</w:t>
      </w:r>
    </w:p>
    <w:p w:rsidR="00007422" w:rsidRPr="00CB2C43" w:rsidRDefault="00007422" w:rsidP="00007422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07422" w:rsidRPr="00CB2C43" w:rsidRDefault="00007422" w:rsidP="00007422">
      <w:pPr>
        <w:pStyle w:val="2"/>
        <w:ind w:firstLine="567"/>
        <w:rPr>
          <w:color w:val="auto"/>
          <w:sz w:val="32"/>
          <w:szCs w:val="32"/>
        </w:rPr>
      </w:pPr>
    </w:p>
    <w:p w:rsidR="00007422" w:rsidRPr="00CB2C43" w:rsidRDefault="00007422" w:rsidP="00007422"/>
    <w:p w:rsidR="00007422" w:rsidRPr="00CB2C43" w:rsidRDefault="00007422" w:rsidP="0000742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Pr="00CB2C43">
        <w:rPr>
          <w:rFonts w:ascii="Times New Roman" w:hAnsi="Times New Roman" w:cs="Times New Roman"/>
          <w:bCs w:val="0"/>
          <w:sz w:val="28"/>
          <w:szCs w:val="28"/>
        </w:rPr>
        <w:t xml:space="preserve"> «Подготовка и выдача разрешений на строительство, реконструкцию, капитальный ремонт объектов капитального строительства»</w:t>
      </w:r>
    </w:p>
    <w:p w:rsidR="00007422" w:rsidRPr="00CB2C43" w:rsidRDefault="00007422" w:rsidP="00007422">
      <w:pPr>
        <w:ind w:firstLine="567"/>
        <w:rPr>
          <w:b/>
        </w:rPr>
      </w:pPr>
    </w:p>
    <w:p w:rsidR="00007422" w:rsidRPr="00CB2C43" w:rsidRDefault="00007422" w:rsidP="00007422">
      <w:pPr>
        <w:pStyle w:val="1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bookmarkStart w:id="0" w:name="_Toc121134546"/>
    </w:p>
    <w:p w:rsidR="00007422" w:rsidRPr="00CB2C43" w:rsidRDefault="00007422" w:rsidP="0000742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2C43">
        <w:rPr>
          <w:b/>
          <w:sz w:val="28"/>
          <w:szCs w:val="28"/>
        </w:rPr>
        <w:t>1. Общие положения</w:t>
      </w:r>
    </w:p>
    <w:p w:rsidR="00007422" w:rsidRPr="00CB2C43" w:rsidRDefault="00007422" w:rsidP="00007422">
      <w:pPr>
        <w:ind w:firstLine="709"/>
        <w:jc w:val="both"/>
        <w:rPr>
          <w:b/>
          <w:sz w:val="28"/>
          <w:szCs w:val="28"/>
        </w:rPr>
      </w:pPr>
      <w:r w:rsidRPr="00CB2C43">
        <w:rPr>
          <w:sz w:val="28"/>
          <w:szCs w:val="28"/>
        </w:rPr>
        <w:t>1.1.</w:t>
      </w:r>
      <w:r w:rsidRPr="00CB2C43">
        <w:rPr>
          <w:b/>
          <w:sz w:val="28"/>
          <w:szCs w:val="28"/>
        </w:rPr>
        <w:t xml:space="preserve"> </w:t>
      </w:r>
      <w:r w:rsidRPr="00CB2C43">
        <w:rPr>
          <w:sz w:val="28"/>
          <w:szCs w:val="28"/>
        </w:rPr>
        <w:t>Предмет регулирования регламента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Административный регламент (далее – регламент) по предоставлению муниципальной услуги «</w:t>
      </w:r>
      <w:r w:rsidR="00B44D00" w:rsidRPr="00CB2C43">
        <w:rPr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 w:rsidRPr="00CB2C43">
        <w:rPr>
          <w:sz w:val="28"/>
          <w:szCs w:val="28"/>
        </w:rPr>
        <w:t>» (далее – муниципальная услуга) разработан в целях: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повышения качества предоставления муниципальной услуги, создания комфортных условий для получателей муниципальной услуги;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определения сроков и последовательности действий (административных процедур) при осуществлении полномочий администрации муниципального района «Калганский район»</w:t>
      </w:r>
      <w:r w:rsidRPr="00CB2C43">
        <w:rPr>
          <w:i/>
          <w:sz w:val="28"/>
          <w:szCs w:val="28"/>
        </w:rPr>
        <w:t xml:space="preserve"> </w:t>
      </w:r>
      <w:r w:rsidRPr="00CB2C43">
        <w:rPr>
          <w:sz w:val="28"/>
          <w:szCs w:val="28"/>
        </w:rPr>
        <w:t>по предоставлению муниципальной услуги.</w:t>
      </w:r>
    </w:p>
    <w:p w:rsidR="00007422" w:rsidRPr="00CB2C43" w:rsidRDefault="00007422" w:rsidP="00007422">
      <w:pPr>
        <w:pStyle w:val="af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007422" w:rsidRPr="00CB2C43" w:rsidRDefault="00007422" w:rsidP="00007422">
      <w:pPr>
        <w:pStyle w:val="af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Получателями муниципальной услуги в рамках Административного регламента являются юридические и физические лица.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1.3.1. Информацию о порядке предоставления муниципальной услуге можно получить: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1) по месту нахождения администрации муниципального района «Калганский район» по адресу: 674340, Забайкальский край, Калганский район, </w:t>
      </w:r>
      <w:r w:rsidR="00E45C1C" w:rsidRPr="00CB2C43">
        <w:rPr>
          <w:sz w:val="28"/>
          <w:szCs w:val="28"/>
        </w:rPr>
        <w:t>с. Калга, ул. 60 лет Октября, 3 и КГАУ «МФЦ Забайкальского края.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2) по телефонам: 8 (30249) 41509;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3) путем письменного обращения по адресу: 674340, Забайкальский край, Калганский район, </w:t>
      </w:r>
      <w:r w:rsidR="00E45C1C" w:rsidRPr="00CB2C43">
        <w:rPr>
          <w:sz w:val="28"/>
          <w:szCs w:val="28"/>
        </w:rPr>
        <w:t>с. Калга, ул. 60 лет Октября, 3 и КГАУ «МФЦ Забайкальского края.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4) посредством обращения по электронной почте: </w:t>
      </w:r>
      <w:r w:rsidRPr="00CB2C43">
        <w:rPr>
          <w:sz w:val="28"/>
          <w:szCs w:val="28"/>
          <w:lang w:val="en-US"/>
        </w:rPr>
        <w:t>kalgaraiadm</w:t>
      </w:r>
      <w:r w:rsidRPr="00CB2C43">
        <w:rPr>
          <w:sz w:val="28"/>
          <w:szCs w:val="28"/>
        </w:rPr>
        <w:t>@</w:t>
      </w:r>
      <w:r w:rsidRPr="00CB2C43">
        <w:rPr>
          <w:sz w:val="28"/>
          <w:szCs w:val="28"/>
          <w:lang w:val="en-US"/>
        </w:rPr>
        <w:t>mail</w:t>
      </w:r>
      <w:r w:rsidRPr="00CB2C43">
        <w:rPr>
          <w:sz w:val="28"/>
          <w:szCs w:val="28"/>
        </w:rPr>
        <w:t>.</w:t>
      </w:r>
      <w:r w:rsidRPr="00CB2C43">
        <w:rPr>
          <w:sz w:val="28"/>
          <w:szCs w:val="28"/>
          <w:lang w:val="en-US"/>
        </w:rPr>
        <w:t>ru</w:t>
      </w:r>
      <w:r w:rsidRPr="00CB2C43">
        <w:rPr>
          <w:sz w:val="28"/>
          <w:szCs w:val="28"/>
        </w:rPr>
        <w:t>;</w:t>
      </w:r>
    </w:p>
    <w:p w:rsidR="00007422" w:rsidRPr="00CB2C43" w:rsidRDefault="00007422" w:rsidP="00007422">
      <w:pPr>
        <w:pStyle w:val="af3"/>
        <w:ind w:left="0"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5) информационно-телекоммуникационной сети «Интернет» (на сайте http://www.калга.забайкальскийкрай.рф;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CB2C43">
        <w:rPr>
          <w:sz w:val="28"/>
          <w:szCs w:val="28"/>
          <w:lang w:val="en-US"/>
        </w:rPr>
        <w:t>http</w:t>
      </w:r>
      <w:r w:rsidRPr="00CB2C43">
        <w:rPr>
          <w:sz w:val="28"/>
          <w:szCs w:val="28"/>
        </w:rPr>
        <w:t xml:space="preserve">: // </w:t>
      </w:r>
      <w:hyperlink r:id="rId8" w:history="1">
        <w:r w:rsidRPr="00CB2C43">
          <w:rPr>
            <w:rStyle w:val="ae"/>
            <w:color w:val="auto"/>
            <w:sz w:val="28"/>
            <w:szCs w:val="28"/>
            <w:lang w:val="en-US"/>
          </w:rPr>
          <w:t>www</w:t>
        </w:r>
        <w:r w:rsidRPr="00CB2C43">
          <w:rPr>
            <w:rStyle w:val="ae"/>
            <w:color w:val="auto"/>
            <w:sz w:val="28"/>
            <w:szCs w:val="28"/>
          </w:rPr>
          <w:t>.</w:t>
        </w:r>
        <w:r w:rsidRPr="00CB2C43">
          <w:rPr>
            <w:rStyle w:val="ae"/>
            <w:color w:val="auto"/>
            <w:sz w:val="28"/>
            <w:szCs w:val="28"/>
            <w:lang w:val="en-US"/>
          </w:rPr>
          <w:t>pgu</w:t>
        </w:r>
        <w:r w:rsidRPr="00CB2C43">
          <w:rPr>
            <w:rStyle w:val="ae"/>
            <w:color w:val="auto"/>
            <w:sz w:val="28"/>
            <w:szCs w:val="28"/>
          </w:rPr>
          <w:t>.</w:t>
        </w:r>
        <w:r w:rsidRPr="00CB2C43">
          <w:rPr>
            <w:rStyle w:val="ae"/>
            <w:color w:val="auto"/>
            <w:sz w:val="28"/>
            <w:szCs w:val="28"/>
            <w:lang w:val="en-US"/>
          </w:rPr>
          <w:t>e</w:t>
        </w:r>
        <w:r w:rsidRPr="00CB2C43">
          <w:rPr>
            <w:rStyle w:val="ae"/>
            <w:color w:val="auto"/>
            <w:sz w:val="28"/>
            <w:szCs w:val="28"/>
          </w:rPr>
          <w:t>-</w:t>
        </w:r>
        <w:r w:rsidRPr="00CB2C43">
          <w:rPr>
            <w:rStyle w:val="ae"/>
            <w:color w:val="auto"/>
            <w:sz w:val="28"/>
            <w:szCs w:val="28"/>
            <w:lang w:val="en-US"/>
          </w:rPr>
          <w:t>zab</w:t>
        </w:r>
        <w:r w:rsidRPr="00CB2C43">
          <w:rPr>
            <w:rStyle w:val="ae"/>
            <w:color w:val="auto"/>
            <w:sz w:val="28"/>
            <w:szCs w:val="28"/>
          </w:rPr>
          <w:t>.</w:t>
        </w:r>
        <w:r w:rsidRPr="00CB2C43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Pr="00CB2C43">
        <w:rPr>
          <w:sz w:val="28"/>
          <w:szCs w:val="28"/>
        </w:rPr>
        <w:t xml:space="preserve"> (далее – Портал)</w:t>
      </w:r>
      <w:r w:rsidR="00E45C1C" w:rsidRPr="00CB2C43">
        <w:rPr>
          <w:sz w:val="28"/>
          <w:szCs w:val="28"/>
        </w:rPr>
        <w:t xml:space="preserve">, в информационно-телекоммуникационной сети «Интернет» на официальном сайте Краевого государственного </w:t>
      </w:r>
      <w:r w:rsidR="00E45C1C" w:rsidRPr="00CB2C43">
        <w:rPr>
          <w:sz w:val="28"/>
          <w:szCs w:val="28"/>
        </w:rPr>
        <w:lastRenderedPageBreak/>
        <w:t>автономного учреждения «Многофункциональный центр предоставления государственных и муниципальных услуг Забайкальского края» (КГАУ «МФЦ Забайкальского края»</w:t>
      </w:r>
      <w:r w:rsidRPr="00CB2C43">
        <w:rPr>
          <w:sz w:val="28"/>
          <w:szCs w:val="28"/>
        </w:rPr>
        <w:t xml:space="preserve">; </w:t>
      </w:r>
    </w:p>
    <w:p w:rsidR="00007422" w:rsidRPr="00CB2C43" w:rsidRDefault="00007422" w:rsidP="00007422">
      <w:pPr>
        <w:pStyle w:val="af3"/>
        <w:ind w:left="0"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6) из информационного стенда, оборудованного возле кабинета отдела архитектуры, градостроительства и земельных отношений администрации муниципал</w:t>
      </w:r>
      <w:r w:rsidR="00E45C1C" w:rsidRPr="00CB2C43">
        <w:rPr>
          <w:sz w:val="28"/>
          <w:szCs w:val="28"/>
        </w:rPr>
        <w:t>ьного района «Калганский район», а также по месту нахождения КГАУ «МФЦ Забайкальского края.</w:t>
      </w:r>
    </w:p>
    <w:p w:rsidR="00C3331E" w:rsidRPr="00CB2C43" w:rsidRDefault="00C3331E" w:rsidP="00C3331E">
      <w:pPr>
        <w:ind w:firstLine="567"/>
        <w:jc w:val="both"/>
        <w:rPr>
          <w:i/>
          <w:sz w:val="28"/>
          <w:szCs w:val="28"/>
        </w:rPr>
      </w:pPr>
      <w:r w:rsidRPr="00CB2C43">
        <w:rPr>
          <w:sz w:val="28"/>
          <w:szCs w:val="28"/>
        </w:rPr>
        <w:t>1.3.2. График работы отдела архитектуры, градостроительства и земельно-имущественных отношений администрации муниципального района «Калганский район»:</w:t>
      </w:r>
    </w:p>
    <w:p w:rsidR="00C3331E" w:rsidRPr="00CB2C43" w:rsidRDefault="00C3331E" w:rsidP="00C3331E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понедельник – четверг: 8:30 – 17:45;</w:t>
      </w:r>
    </w:p>
    <w:p w:rsidR="00C3331E" w:rsidRPr="00CB2C43" w:rsidRDefault="00C3331E" w:rsidP="00C3331E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пятница: 8:30 – 17:30;</w:t>
      </w:r>
    </w:p>
    <w:p w:rsidR="00C3331E" w:rsidRPr="00CB2C43" w:rsidRDefault="00C3331E" w:rsidP="00C3331E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обеденный перерыв: 13:00 – 14:00;</w:t>
      </w:r>
    </w:p>
    <w:p w:rsidR="00C3331E" w:rsidRPr="00CB2C43" w:rsidRDefault="00C3331E" w:rsidP="00C3331E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выходные дни: суббота, воскресенье.</w:t>
      </w:r>
    </w:p>
    <w:p w:rsidR="00007422" w:rsidRPr="00CB2C43" w:rsidRDefault="00C3331E" w:rsidP="00C3331E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В предпраздничные дни продолжительность времени работы Исполнителя сокращается на 1 час.</w:t>
      </w:r>
    </w:p>
    <w:p w:rsidR="00B23C88" w:rsidRPr="00CB2C43" w:rsidRDefault="00B23C88" w:rsidP="00C3331E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(</w:t>
      </w:r>
      <w:r w:rsidR="002F2559" w:rsidRPr="00CB2C43">
        <w:rPr>
          <w:sz w:val="28"/>
          <w:szCs w:val="28"/>
        </w:rPr>
        <w:t xml:space="preserve">пункт 1.3.2. </w:t>
      </w:r>
      <w:r w:rsidRPr="00CB2C43">
        <w:rPr>
          <w:sz w:val="28"/>
          <w:szCs w:val="28"/>
        </w:rPr>
        <w:t>в редакции постановления администрации муниципального района «Калганский район» от 27.04.2017 года № 163).</w:t>
      </w:r>
    </w:p>
    <w:p w:rsidR="00007422" w:rsidRPr="00CB2C43" w:rsidRDefault="00007422" w:rsidP="00007422">
      <w:pPr>
        <w:ind w:firstLine="567"/>
        <w:jc w:val="both"/>
        <w:rPr>
          <w:i/>
          <w:sz w:val="28"/>
          <w:szCs w:val="28"/>
        </w:rPr>
      </w:pPr>
      <w:r w:rsidRPr="00CB2C43">
        <w:rPr>
          <w:sz w:val="28"/>
          <w:szCs w:val="28"/>
        </w:rPr>
        <w:t>1.3.3. На информационном стенде по месту нахождения отдела архитектуры, градостроительства и земельно-имущественных отношений администрации муниципального района «Калганский район»</w:t>
      </w:r>
      <w:r w:rsidRPr="00CB2C43">
        <w:rPr>
          <w:i/>
          <w:sz w:val="28"/>
          <w:szCs w:val="28"/>
        </w:rPr>
        <w:t xml:space="preserve"> </w:t>
      </w:r>
      <w:r w:rsidRPr="00CB2C43">
        <w:rPr>
          <w:sz w:val="28"/>
          <w:szCs w:val="28"/>
        </w:rPr>
        <w:t>и на официальном сайте в информационно-телекоммуникационной сети «Интернет» размещается следующая информация: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место нахождения, график работы, номера справочных телефонов официального сайта в информационно-телекоммуникационной сети «Интернет» и электронной почты»;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стенде)»;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порядок предоставления муниципальной услуги в виде блок-схемы (приложение № 2 к настоящему регламенту);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:rsidR="00007422" w:rsidRPr="00CB2C43" w:rsidRDefault="00007422" w:rsidP="00007422">
      <w:pPr>
        <w:ind w:firstLine="567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1.3.4. При ответах на телефонные звонки и устные обращения должностные лица отдела архитектуры, градостроительства и земельно-имущественных отношений администрации муниципального района «Калганский район»  подробно и в вежливой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</w:t>
      </w:r>
      <w:r w:rsidRPr="00CB2C43">
        <w:rPr>
          <w:sz w:val="28"/>
          <w:szCs w:val="28"/>
        </w:rPr>
        <w:lastRenderedPageBreak/>
        <w:t>отчестве (последнее - при наличии) и должности принявшего телефонный звонок.</w:t>
      </w:r>
    </w:p>
    <w:p w:rsidR="00007422" w:rsidRPr="00CB2C43" w:rsidRDefault="00007422" w:rsidP="00007422">
      <w:pPr>
        <w:ind w:firstLine="567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В случае если должностное лицо отдела архитектуры, градостроительства и земельно-имущественных отношений администрации муниципального района «Калганский район»</w:t>
      </w:r>
      <w:r w:rsidRPr="00CB2C43">
        <w:rPr>
          <w:i/>
          <w:sz w:val="28"/>
          <w:szCs w:val="28"/>
        </w:rPr>
        <w:t xml:space="preserve"> </w:t>
      </w:r>
      <w:r w:rsidRPr="00CB2C43">
        <w:rPr>
          <w:sz w:val="28"/>
          <w:szCs w:val="28"/>
        </w:rPr>
        <w:t>не может самостоятельно ответить на поставленные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007422" w:rsidRPr="00CB2C43" w:rsidRDefault="00007422" w:rsidP="00007422">
      <w:pPr>
        <w:ind w:firstLine="567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1.3.5. Должностные лица отдела архитектуры, градостроительства и земельно-имущественных отношений администрации муниципального района «Калганский район»</w:t>
      </w:r>
      <w:r w:rsidRPr="00CB2C43">
        <w:rPr>
          <w:i/>
          <w:sz w:val="28"/>
          <w:szCs w:val="28"/>
        </w:rPr>
        <w:t xml:space="preserve"> </w:t>
      </w:r>
      <w:r w:rsidRPr="00CB2C43">
        <w:rPr>
          <w:sz w:val="28"/>
          <w:szCs w:val="28"/>
        </w:rPr>
        <w:t>не осуществляют консультирование заявителей, выходящее за рамки информирования о процедурах и условиях предоставления муниципальной услуги.</w:t>
      </w:r>
    </w:p>
    <w:p w:rsidR="00C3331E" w:rsidRPr="00CB2C43" w:rsidRDefault="00C3331E" w:rsidP="00C3331E">
      <w:pPr>
        <w:ind w:firstLine="567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1.3.6. Письменное обращение, поступившее в отдел архитектуры, градостроительства и земельно-имущественных отношений администрации муниципального района «Калганский район» рассматривается в течение 7 рабочих дней со дня регистрации письменного обращения.</w:t>
      </w:r>
    </w:p>
    <w:p w:rsidR="00B23C88" w:rsidRPr="00CB2C43" w:rsidRDefault="00B23C88" w:rsidP="00C3331E">
      <w:pPr>
        <w:ind w:firstLine="567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(</w:t>
      </w:r>
      <w:r w:rsidR="002F2559" w:rsidRPr="00CB2C43">
        <w:rPr>
          <w:sz w:val="28"/>
          <w:szCs w:val="28"/>
        </w:rPr>
        <w:t xml:space="preserve">пункт 1.3.6. </w:t>
      </w:r>
      <w:r w:rsidRPr="00CB2C43">
        <w:rPr>
          <w:sz w:val="28"/>
          <w:szCs w:val="28"/>
        </w:rPr>
        <w:t>в редакции постановления администрации муниципального района «Калганский район» от 27.04.2017 года № 163).</w:t>
      </w:r>
    </w:p>
    <w:p w:rsidR="00C3331E" w:rsidRPr="00CB2C43" w:rsidRDefault="00C3331E" w:rsidP="00C3331E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Ответы на письменные обращения заявителей направляются за подписью главы администрации муниципального района «Калганский район» 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</w:p>
    <w:p w:rsidR="00007422" w:rsidRPr="00CB2C43" w:rsidRDefault="00007422" w:rsidP="00C3331E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1.3.7.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1.3.8. Информацию по вопросам предоставления муниципальной услуги, сведения о ходе предоставления услуги можно получить на  Портале».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007422" w:rsidRPr="00CB2C43" w:rsidRDefault="00007422" w:rsidP="0000742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B2C43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007422" w:rsidRPr="00CB2C43" w:rsidRDefault="00007422" w:rsidP="00007422">
      <w:pPr>
        <w:pStyle w:val="af2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  <w:r w:rsidRPr="00CB2C4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44D00" w:rsidRPr="00CB2C43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 w:rsidRPr="00CB2C43">
        <w:rPr>
          <w:rFonts w:ascii="Times New Roman" w:hAnsi="Times New Roman" w:cs="Times New Roman"/>
          <w:sz w:val="28"/>
          <w:szCs w:val="28"/>
        </w:rPr>
        <w:t>»</w:t>
      </w:r>
      <w:r w:rsidRPr="00CB2C43">
        <w:rPr>
          <w:rFonts w:ascii="Times New Roman" w:hAnsi="Times New Roman" w:cs="Times New Roman"/>
          <w:bCs/>
          <w:sz w:val="28"/>
          <w:szCs w:val="28"/>
        </w:rPr>
        <w:t>.</w:t>
      </w:r>
      <w:r w:rsidRPr="00CB2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22" w:rsidRPr="00CB2C43" w:rsidRDefault="00007422" w:rsidP="00007422">
      <w:pPr>
        <w:ind w:firstLine="709"/>
        <w:rPr>
          <w:sz w:val="28"/>
          <w:szCs w:val="28"/>
        </w:rPr>
      </w:pPr>
      <w:r w:rsidRPr="00CB2C43">
        <w:rPr>
          <w:sz w:val="28"/>
          <w:szCs w:val="28"/>
        </w:rPr>
        <w:t>2.2.Наименование органа, предоставляющего муниципальную услугу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Муниципальная услуга предоставляется Администрацией  муниципального района «Калганский район» непосредственно муниципальную услугу предоставляет</w:t>
      </w:r>
      <w:r w:rsidRPr="00CB2C43">
        <w:rPr>
          <w:i/>
          <w:sz w:val="28"/>
          <w:szCs w:val="28"/>
        </w:rPr>
        <w:t xml:space="preserve"> </w:t>
      </w:r>
      <w:r w:rsidRPr="00CB2C43">
        <w:rPr>
          <w:sz w:val="28"/>
          <w:szCs w:val="28"/>
        </w:rPr>
        <w:t>отдел архитектуры, градостроительства и земельно-имущественных отношений администрации муниципального района «Калганский район» (далее – Исполнитель).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1) получение заявителем разрешения;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2) направление заявителю отказа в предоставлении муниципальной услуги.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2.4. Сроки предоставления муниципальной услуги</w:t>
      </w:r>
    </w:p>
    <w:p w:rsidR="00B23C88" w:rsidRPr="00CB2C43" w:rsidRDefault="00C3331E" w:rsidP="00007422">
      <w:pPr>
        <w:pStyle w:val="a5"/>
        <w:spacing w:line="240" w:lineRule="auto"/>
        <w:ind w:firstLine="709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 xml:space="preserve">2.4.1. </w:t>
      </w:r>
      <w:r w:rsidR="00007422" w:rsidRPr="00CB2C43">
        <w:rPr>
          <w:bCs/>
          <w:sz w:val="28"/>
          <w:szCs w:val="28"/>
        </w:rPr>
        <w:t xml:space="preserve">Срок предоставления муниципальной услуги составляет </w:t>
      </w:r>
      <w:r w:rsidRPr="00CB2C43">
        <w:rPr>
          <w:sz w:val="28"/>
          <w:szCs w:val="28"/>
        </w:rPr>
        <w:t>не более семи рабочих дней</w:t>
      </w:r>
      <w:r w:rsidRPr="00CB2C43">
        <w:rPr>
          <w:bCs/>
          <w:sz w:val="28"/>
          <w:szCs w:val="28"/>
        </w:rPr>
        <w:t xml:space="preserve"> </w:t>
      </w:r>
      <w:r w:rsidR="00007422" w:rsidRPr="00CB2C43">
        <w:rPr>
          <w:bCs/>
          <w:sz w:val="28"/>
          <w:szCs w:val="28"/>
        </w:rPr>
        <w:t>со дня получения заявления в выдаче разрешений.</w:t>
      </w:r>
    </w:p>
    <w:p w:rsidR="00007422" w:rsidRPr="00CB2C43" w:rsidRDefault="00B23C88" w:rsidP="00007422">
      <w:pPr>
        <w:pStyle w:val="a5"/>
        <w:spacing w:line="240" w:lineRule="auto"/>
        <w:ind w:firstLine="709"/>
        <w:jc w:val="both"/>
        <w:rPr>
          <w:bCs/>
          <w:sz w:val="28"/>
          <w:szCs w:val="28"/>
        </w:rPr>
      </w:pPr>
      <w:r w:rsidRPr="00CB2C43">
        <w:rPr>
          <w:sz w:val="28"/>
          <w:szCs w:val="28"/>
        </w:rPr>
        <w:t>(</w:t>
      </w:r>
      <w:r w:rsidR="002F2559" w:rsidRPr="00CB2C43">
        <w:rPr>
          <w:sz w:val="28"/>
          <w:szCs w:val="28"/>
        </w:rPr>
        <w:t xml:space="preserve">пункт 2.4.1. </w:t>
      </w:r>
      <w:r w:rsidRPr="00CB2C43">
        <w:rPr>
          <w:sz w:val="28"/>
          <w:szCs w:val="28"/>
        </w:rPr>
        <w:t>в редакции постановления администрации муниципального района «Калганский район» от 27.04.2017 года № 163).</w:t>
      </w:r>
      <w:r w:rsidR="00007422" w:rsidRPr="00CB2C43">
        <w:rPr>
          <w:bCs/>
          <w:sz w:val="28"/>
          <w:szCs w:val="28"/>
        </w:rPr>
        <w:t xml:space="preserve"> </w:t>
      </w:r>
    </w:p>
    <w:p w:rsidR="00007422" w:rsidRPr="00CB2C43" w:rsidRDefault="00C3331E" w:rsidP="00007422">
      <w:pPr>
        <w:pStyle w:val="a5"/>
        <w:spacing w:line="240" w:lineRule="auto"/>
        <w:ind w:firstLine="709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 xml:space="preserve">2.4.2. </w:t>
      </w:r>
      <w:r w:rsidR="00007422" w:rsidRPr="00CB2C43">
        <w:rPr>
          <w:bCs/>
          <w:sz w:val="28"/>
          <w:szCs w:val="28"/>
        </w:rPr>
        <w:t xml:space="preserve">Срок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  <w:bookmarkEnd w:id="0"/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2.5. Правовые основания для предоставления муниципальной услуги.</w:t>
      </w:r>
    </w:p>
    <w:p w:rsidR="00007422" w:rsidRPr="00CB2C43" w:rsidRDefault="00007422" w:rsidP="00007422">
      <w:pPr>
        <w:ind w:firstLine="851"/>
        <w:rPr>
          <w:sz w:val="28"/>
          <w:szCs w:val="28"/>
        </w:rPr>
      </w:pPr>
      <w:r w:rsidRPr="00CB2C43">
        <w:rPr>
          <w:sz w:val="28"/>
          <w:szCs w:val="28"/>
        </w:rPr>
        <w:t xml:space="preserve">Предоставление муниципальной услуги осуществляется в соответствии с:  </w:t>
      </w:r>
    </w:p>
    <w:p w:rsidR="00007422" w:rsidRPr="00CB2C43" w:rsidRDefault="00007422" w:rsidP="00007422">
      <w:pPr>
        <w:ind w:firstLine="709"/>
        <w:rPr>
          <w:b/>
          <w:sz w:val="28"/>
          <w:szCs w:val="28"/>
        </w:rPr>
      </w:pPr>
      <w:r w:rsidRPr="00CB2C43">
        <w:rPr>
          <w:sz w:val="28"/>
          <w:szCs w:val="28"/>
        </w:rPr>
        <w:t>- Конституцией Российской Федерации (принята всенародным голосованием 12.12.1993 г.);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Градостроительным кодексом Российской Федерации от 29.12.2004 № 190-ФЗ (Российская газета, 2004, № 290, «Собрание законодательства РФ» 2005, № 1 (часть 1), ст. 16, Парламентская газета, 2005 № 5-6);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007422" w:rsidRPr="00CB2C43" w:rsidRDefault="00007422" w:rsidP="000074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007422" w:rsidRPr="00CB2C43" w:rsidRDefault="00007422" w:rsidP="000074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- </w:t>
      </w:r>
      <w:r w:rsidRPr="00CB2C43">
        <w:rPr>
          <w:sz w:val="28"/>
          <w:szCs w:val="16"/>
        </w:rPr>
        <w:t>Федеральным законом 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</w:t>
      </w:r>
      <w:r w:rsidRPr="00CB2C43">
        <w:rPr>
          <w:sz w:val="28"/>
          <w:szCs w:val="28"/>
        </w:rPr>
        <w:lastRenderedPageBreak/>
        <w:t>электронных документов» («Собрание законодательства Российской Федерации», 2011, № 29, ст. 4479);</w:t>
      </w:r>
    </w:p>
    <w:p w:rsidR="00007422" w:rsidRPr="00CB2C43" w:rsidRDefault="00007422" w:rsidP="000074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</w:r>
      <w:r w:rsidRPr="00CB2C43">
        <w:rPr>
          <w:bCs/>
          <w:sz w:val="28"/>
          <w:szCs w:val="28"/>
        </w:rPr>
        <w:t>Собрание законодательства РФ»,2011, № 44, ст. 6273);</w:t>
      </w:r>
    </w:p>
    <w:p w:rsidR="00007422" w:rsidRPr="00CB2C43" w:rsidRDefault="00007422" w:rsidP="000074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007422" w:rsidRPr="00CB2C43" w:rsidRDefault="00007422" w:rsidP="000074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иными нормативными правовыми актами Российской Федерации, Забайкальского края и муниципальными правовыми актами администрации муниципального района «Калганский район»;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Приказом Министерства строительства и жилищно-коммунального хозяйства РФ от 19 февраля 2015 г. № 117/пр «Об утверждении формы разрешения на строительство и формы разрешения на ввод объекта в эксплуатацию».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подлежащих представлению заявителем:</w:t>
      </w:r>
    </w:p>
    <w:p w:rsidR="00007422" w:rsidRPr="00CB2C43" w:rsidRDefault="00007422" w:rsidP="00007422">
      <w:pPr>
        <w:pStyle w:val="a5"/>
        <w:spacing w:line="240" w:lineRule="auto"/>
        <w:ind w:firstLine="709"/>
        <w:jc w:val="both"/>
        <w:rPr>
          <w:bCs/>
          <w:sz w:val="28"/>
          <w:szCs w:val="28"/>
        </w:rPr>
      </w:pPr>
      <w:r w:rsidRPr="00CB2C43">
        <w:rPr>
          <w:sz w:val="28"/>
          <w:szCs w:val="28"/>
        </w:rPr>
        <w:t xml:space="preserve">1) </w:t>
      </w:r>
      <w:r w:rsidRPr="00CB2C43">
        <w:rPr>
          <w:bCs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Заявление может быть направлено по почте или доставлено нарочным непосредственно в помещение Исполнителя</w:t>
      </w:r>
      <w:r w:rsidR="002341A3" w:rsidRPr="00CB2C43">
        <w:rPr>
          <w:sz w:val="28"/>
          <w:szCs w:val="28"/>
        </w:rPr>
        <w:t xml:space="preserve"> либо в КГАУ «МФЦ Забайкальского края»</w:t>
      </w:r>
      <w:r w:rsidRPr="00CB2C43">
        <w:rPr>
          <w:sz w:val="28"/>
          <w:szCs w:val="28"/>
        </w:rPr>
        <w:t>, предназначенное для приема обращений и заявлений, или предоставлено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Заявление заполняется по форме, установленной </w:t>
      </w:r>
      <w:hyperlink r:id="rId9" w:history="1">
        <w:r w:rsidRPr="00CB2C43">
          <w:rPr>
            <w:sz w:val="28"/>
            <w:szCs w:val="28"/>
          </w:rPr>
          <w:t>приложением 2</w:t>
        </w:r>
      </w:hyperlink>
      <w:r w:rsidRPr="00CB2C43">
        <w:rPr>
          <w:sz w:val="28"/>
          <w:szCs w:val="28"/>
        </w:rPr>
        <w:t xml:space="preserve">, подписывается собственноручно </w:t>
      </w:r>
      <w:r w:rsidRPr="00CB2C43">
        <w:rPr>
          <w:i/>
          <w:sz w:val="28"/>
          <w:szCs w:val="28"/>
        </w:rPr>
        <w:t>(в случае, если заявитель физическое лицо</w:t>
      </w:r>
      <w:r w:rsidRPr="00CB2C43">
        <w:rPr>
          <w:sz w:val="28"/>
          <w:szCs w:val="28"/>
        </w:rPr>
        <w:t xml:space="preserve">), </w:t>
      </w:r>
      <w:r w:rsidRPr="00CB2C43">
        <w:rPr>
          <w:sz w:val="28"/>
          <w:szCs w:val="28"/>
        </w:rPr>
        <w:lastRenderedPageBreak/>
        <w:t>либо руководителем юридического лица (филиала) или иным уполномоченным лицом с указанием его должности.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0" w:history="1">
        <w:r w:rsidRPr="00CB2C43">
          <w:rPr>
            <w:sz w:val="28"/>
            <w:szCs w:val="28"/>
          </w:rPr>
          <w:t>закона</w:t>
        </w:r>
      </w:hyperlink>
      <w:r w:rsidRPr="00CB2C43">
        <w:rPr>
          <w:sz w:val="28"/>
          <w:szCs w:val="28"/>
        </w:rPr>
        <w:t xml:space="preserve"> от 6 апреля 2011 г. N 63-ФЗ "Об электронной подписи" (Собрание законодательства Российской Федерации, 2011, N 15, ст. 2036, N 27, ст. 3880) (далее - Федеральный закон N 63-ФЗ) и </w:t>
      </w:r>
      <w:hyperlink r:id="rId11" w:history="1">
        <w:r w:rsidRPr="00CB2C43">
          <w:rPr>
            <w:sz w:val="28"/>
            <w:szCs w:val="28"/>
          </w:rPr>
          <w:t>статьями 21.1</w:t>
        </w:r>
      </w:hyperlink>
      <w:r w:rsidRPr="00CB2C43">
        <w:rPr>
          <w:sz w:val="28"/>
          <w:szCs w:val="28"/>
        </w:rPr>
        <w:t xml:space="preserve"> и </w:t>
      </w:r>
      <w:hyperlink r:id="rId12" w:history="1">
        <w:r w:rsidRPr="00CB2C43">
          <w:rPr>
            <w:sz w:val="28"/>
            <w:szCs w:val="28"/>
          </w:rPr>
          <w:t>21.2</w:t>
        </w:r>
      </w:hyperlink>
      <w:r w:rsidRPr="00CB2C43">
        <w:rPr>
          <w:sz w:val="28"/>
          <w:szCs w:val="28"/>
        </w:rPr>
        <w:t xml:space="preserve"> Федерального закона N 210-ФЗ, оформляются в соответствии с установленными требованиями к форматам заявлений и документов и представляются Исполнителю </w:t>
      </w:r>
      <w:r w:rsidR="00E1637B" w:rsidRPr="00CB2C43">
        <w:rPr>
          <w:sz w:val="28"/>
          <w:szCs w:val="28"/>
        </w:rPr>
        <w:t xml:space="preserve">или в КГАУ «МФЦ Забайкальского края» </w:t>
      </w:r>
      <w:r w:rsidRPr="00CB2C43">
        <w:rPr>
          <w:sz w:val="28"/>
          <w:szCs w:val="28"/>
        </w:rPr>
        <w:t>посредством Единого портала (без использования электронных носителей). 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007422" w:rsidRPr="00CB2C43" w:rsidRDefault="00007422" w:rsidP="00007422">
      <w:pPr>
        <w:pStyle w:val="a5"/>
        <w:spacing w:line="240" w:lineRule="auto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>2) документ, удостоверяющий личность заявителя или представителя заявителя;</w:t>
      </w:r>
    </w:p>
    <w:p w:rsidR="00007422" w:rsidRPr="00CB2C43" w:rsidRDefault="00007422" w:rsidP="00007422">
      <w:pPr>
        <w:pStyle w:val="a5"/>
        <w:numPr>
          <w:ilvl w:val="0"/>
          <w:numId w:val="12"/>
        </w:numPr>
        <w:spacing w:line="240" w:lineRule="auto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>правоустанавливающие документы на земельный участок*;</w:t>
      </w:r>
    </w:p>
    <w:p w:rsidR="00007422" w:rsidRPr="00CB2C43" w:rsidRDefault="00007422" w:rsidP="00007422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CB2C43">
        <w:rPr>
          <w:sz w:val="28"/>
          <w:szCs w:val="28"/>
        </w:rPr>
        <w:t xml:space="preserve">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территории*;</w:t>
      </w:r>
    </w:p>
    <w:p w:rsidR="00007422" w:rsidRPr="00CB2C43" w:rsidRDefault="00007422" w:rsidP="00007422">
      <w:pPr>
        <w:pStyle w:val="a5"/>
        <w:numPr>
          <w:ilvl w:val="0"/>
          <w:numId w:val="13"/>
        </w:numPr>
        <w:spacing w:line="240" w:lineRule="auto"/>
        <w:jc w:val="both"/>
        <w:rPr>
          <w:bCs/>
          <w:sz w:val="28"/>
          <w:szCs w:val="28"/>
        </w:rPr>
      </w:pPr>
      <w:r w:rsidRPr="00CB2C43">
        <w:rPr>
          <w:sz w:val="28"/>
          <w:szCs w:val="28"/>
        </w:rPr>
        <w:t>материалы, содержащиеся в проектной документации: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а) пояснительная записка;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г) схемы, отображающие архитектурные решения;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6) положительное заключение государственной экспертизы проектной документации, положительное заключение государственной экологической экспертизы проектной документации в случаях, предусмотренных законодательством;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lastRenderedPageBreak/>
        <w:t>7) разрешение на отклонение от предельных параметров разрешенного строительства, реконструкции в случаях, предусмотренных законодательством*;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8) согласие всех правообладателей объекта капитального строительства в случае реконструкции такого объекта.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 xml:space="preserve">*Документы (их копии или сведения, содержащиеся в них), указанные в </w:t>
      </w:r>
      <w:hyperlink r:id="rId13" w:history="1">
        <w:r w:rsidRPr="00CB2C43">
          <w:rPr>
            <w:sz w:val="28"/>
            <w:szCs w:val="28"/>
          </w:rPr>
          <w:t>пунктах 16.3,16.4.,16.7.</w:t>
        </w:r>
      </w:hyperlink>
      <w:r w:rsidRPr="00CB2C43">
        <w:rPr>
          <w:sz w:val="28"/>
          <w:szCs w:val="28"/>
        </w:rPr>
        <w:t xml:space="preserve"> настоящего раздела, запрашиваются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007422" w:rsidRPr="00CB2C43" w:rsidRDefault="00007422" w:rsidP="00007422">
      <w:pPr>
        <w:pStyle w:val="a5"/>
        <w:spacing w:line="240" w:lineRule="auto"/>
        <w:ind w:firstLine="709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 xml:space="preserve">К Заявлению может прилагаться положительное заключение негосударственной экспертизы проектной документации. 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В целях строительства, реконструкции объекта индивидуального жилищного строительства  заявитель (застройщик) направляет  следующие документы: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 xml:space="preserve">- заявление о выдаче разрешения на строительство в уполномоченные на выдачу разрешений на строительство 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- правоустанавливающие документы на земельный участок*;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- градостроительный план земельного участка*;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007422" w:rsidRPr="00CB2C43" w:rsidRDefault="00007422" w:rsidP="000074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1) правоустанавливающие документы на земельный участок, если право на земельный участок  зарегистрировано в Едином государственном реестре прав на недвижимое имущество и сделок с ним;</w:t>
      </w:r>
    </w:p>
    <w:p w:rsidR="00007422" w:rsidRPr="00CB2C43" w:rsidRDefault="00007422" w:rsidP="000074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2)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007422" w:rsidRPr="00CB2C43" w:rsidRDefault="00007422" w:rsidP="00007422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Согласно пунктам 1 и 2 части 1 статьи 7 Федерального закона от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заявителя: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CB2C43">
          <w:rPr>
            <w:sz w:val="28"/>
            <w:szCs w:val="28"/>
          </w:rPr>
          <w:t>части 6 статьи 7</w:t>
        </w:r>
      </w:hyperlink>
      <w:r w:rsidRPr="00CB2C43">
        <w:rPr>
          <w:sz w:val="28"/>
          <w:szCs w:val="28"/>
        </w:rPr>
        <w:t xml:space="preserve"> Федерального закона Федеральный закон от 27 июля 2010 года № 210-ФЗ «Об организации предоставления государственных и муниципальных услуг».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2.6.3. Перечень оснований для отказа в предоставлении муниципальной услуги:</w:t>
      </w:r>
    </w:p>
    <w:p w:rsidR="00007422" w:rsidRPr="00CB2C43" w:rsidRDefault="00007422" w:rsidP="0000742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Оснований для отказа в приеме заявлений не имеется.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2.7. Перечень оснований для отказа в предоставлении муниципальной услуги: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1)</w:t>
      </w:r>
      <w:r w:rsidRPr="00CB2C43">
        <w:t xml:space="preserve">  </w:t>
      </w:r>
      <w:r w:rsidRPr="00CB2C43">
        <w:rPr>
          <w:sz w:val="28"/>
          <w:szCs w:val="28"/>
        </w:rPr>
        <w:t xml:space="preserve">отсутствие документов, указанных в </w:t>
      </w:r>
      <w:hyperlink r:id="rId15" w:history="1">
        <w:r w:rsidRPr="00CB2C43">
          <w:rPr>
            <w:sz w:val="28"/>
            <w:szCs w:val="28"/>
          </w:rPr>
          <w:t>2.6.1.</w:t>
        </w:r>
      </w:hyperlink>
      <w:r w:rsidRPr="00CB2C43">
        <w:rPr>
          <w:sz w:val="28"/>
          <w:szCs w:val="28"/>
        </w:rPr>
        <w:t xml:space="preserve"> настоящего Административного регламента либо документы, представленные заявителем, по форме или содержанию не соответствуют требованиям действующего законодательства;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007422" w:rsidRPr="00CB2C43" w:rsidRDefault="00007422" w:rsidP="00007422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5) наличие случаев, предусмотренных статьей 11 Федерального закона от 2 мая 2006 года № 59-ФЗ «О порядке рассмотрения обращений граждан Российской Федерации»;</w:t>
      </w:r>
    </w:p>
    <w:p w:rsidR="00007422" w:rsidRPr="00CB2C43" w:rsidRDefault="00007422" w:rsidP="00007422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6) наличие случаев, не выполнения застройщиком требований </w:t>
      </w:r>
      <w:r w:rsidRPr="00CB2C43">
        <w:rPr>
          <w:sz w:val="28"/>
          <w:szCs w:val="16"/>
        </w:rPr>
        <w:t>статьи 15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CB2C43">
        <w:rPr>
          <w:sz w:val="28"/>
          <w:szCs w:val="28"/>
        </w:rPr>
        <w:t>.</w:t>
      </w:r>
    </w:p>
    <w:p w:rsidR="00007422" w:rsidRPr="00CB2C43" w:rsidRDefault="00007422" w:rsidP="00007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2.8. К услугам, которые являются необходимыми и обязательными для предоставления муниципальной услуги, относятся: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lastRenderedPageBreak/>
        <w:t>2.8.1. Разработка и согласование документов, подтверждающих соответствие построенного, реконструированного объекта капитального строительства требованиям технических регламентов, проектной документации, техническим условиям;</w:t>
      </w:r>
    </w:p>
    <w:p w:rsidR="00007422" w:rsidRPr="00CB2C43" w:rsidRDefault="00007422" w:rsidP="00007422">
      <w:pPr>
        <w:suppressAutoHyphens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2.8.2. Разработка документов, подтверждающих заключение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6" w:history="1">
        <w:r w:rsidRPr="00CB2C43">
          <w:rPr>
            <w:sz w:val="28"/>
            <w:szCs w:val="28"/>
          </w:rPr>
          <w:t>законодательством</w:t>
        </w:r>
      </w:hyperlink>
      <w:r w:rsidRPr="00CB2C43">
        <w:rPr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2.9. Взимание государственной пошлины или иной платы за предоставление муниципальной услуги не предусмотрено.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2.11. Срок и порядок регистрации запроса заявителя о предоставлении муниципальной услуги: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при личной подаче документов заявителем их прием регистрация осуществляются специалистом Исполнителя, ответственным за делопроизводство, в течение 15 минут;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документы, поступившие почтовым отправлением, обрабатываются и регистрируются специалистом Исполнителя, ответственным за делопроизводство, в течение 1 рабочего дня;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При поступлении заявления в форме электронного документа с использованием Портала не позднее рабочего дня, следующего за днем подачи заявления.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bookmarkStart w:id="1" w:name="sub_212"/>
      <w:r w:rsidRPr="00CB2C43">
        <w:rPr>
          <w:sz w:val="28"/>
          <w:szCs w:val="28"/>
        </w:rPr>
        <w:t>2.12. Требования к помещениям, в которых предоставляется муниципальная услуга</w:t>
      </w:r>
    </w:p>
    <w:bookmarkEnd w:id="1"/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2C15E9" w:rsidRPr="00CB2C43" w:rsidRDefault="002C15E9" w:rsidP="002C15E9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При предоставлении муниципальной услуги инвалидам должны быть обеспечены следующие условия: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</w:t>
      </w:r>
      <w:r w:rsidRPr="00CB2C43">
        <w:rPr>
          <w:sz w:val="28"/>
          <w:szCs w:val="28"/>
        </w:rPr>
        <w:lastRenderedPageBreak/>
        <w:t>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7" w:anchor="block_1000" w:history="1">
        <w:r w:rsidRPr="00CB2C43">
          <w:rPr>
            <w:rStyle w:val="ae"/>
            <w:color w:val="auto"/>
            <w:sz w:val="28"/>
            <w:szCs w:val="28"/>
          </w:rPr>
          <w:t>форме</w:t>
        </w:r>
      </w:hyperlink>
      <w:r w:rsidRPr="00CB2C43">
        <w:rPr>
          <w:sz w:val="28"/>
          <w:szCs w:val="28"/>
        </w:rPr>
        <w:t> и в </w:t>
      </w:r>
      <w:hyperlink r:id="rId18" w:anchor="block_2000" w:history="1">
        <w:r w:rsidRPr="00CB2C43">
          <w:rPr>
            <w:rStyle w:val="ae"/>
            <w:color w:val="auto"/>
            <w:sz w:val="28"/>
            <w:szCs w:val="28"/>
          </w:rPr>
          <w:t>порядке</w:t>
        </w:r>
      </w:hyperlink>
      <w:r w:rsidRPr="00CB2C43">
        <w:rPr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организаций.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Федеральными органами исполнительной власти, органами исполнительной власти субъектов Российской Федерации, организациями, предоставляющими услуги населению, в пределах установленных полномочий осуществляется </w:t>
      </w:r>
      <w:hyperlink r:id="rId19" w:history="1">
        <w:r w:rsidRPr="00CB2C43">
          <w:rPr>
            <w:rStyle w:val="ae"/>
            <w:color w:val="auto"/>
            <w:sz w:val="28"/>
            <w:szCs w:val="28"/>
            <w:u w:val="none"/>
          </w:rPr>
          <w:t>инструктирование или обучение</w:t>
        </w:r>
      </w:hyperlink>
      <w:r w:rsidRPr="00CB2C43">
        <w:rPr>
          <w:sz w:val="28"/>
          <w:szCs w:val="28"/>
        </w:rPr>
        <w:t xml:space="preserve"> 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</w:t>
      </w:r>
      <w:r w:rsidRPr="00CB2C43">
        <w:rPr>
          <w:sz w:val="28"/>
          <w:szCs w:val="28"/>
        </w:rPr>
        <w:lastRenderedPageBreak/>
        <w:t>соответствии с законодательством Российской Федерации и законодательством субъектов Российской Федерации.</w:t>
      </w:r>
    </w:p>
    <w:p w:rsidR="002C15E9" w:rsidRPr="00CB2C43" w:rsidRDefault="002C15E9" w:rsidP="002C15E9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2C15E9" w:rsidRPr="00CB2C43" w:rsidRDefault="002C15E9" w:rsidP="002C15E9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(в редакции пост. № 761 от 22.10.2019 г.)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2.12.2. 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2.12.3. 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и 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2.12.4. 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информационными стендами, на которых размещается текстовая информация;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стульями и столами для оформления документов.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2.12.6. 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бэйджами с указанием фамилии, имени, отчества (последнее – при наличии)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bookmarkStart w:id="2" w:name="sub_213"/>
      <w:r w:rsidRPr="00CB2C43">
        <w:rPr>
          <w:sz w:val="28"/>
          <w:szCs w:val="28"/>
        </w:rPr>
        <w:t>2.13. Показатели доступности и качества муниципальной услуги</w:t>
      </w:r>
    </w:p>
    <w:bookmarkEnd w:id="2"/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полное информирование о муниципальной услуге;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обоснованность отказов в предоставлении муниципальной услуги;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lastRenderedPageBreak/>
        <w:t>- получение муниципальной услуги в формах по выбору заявителя;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ресурсное обеспечение исполнения Административного регламента;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отсутствие жалоб со стороны заявителей на нарушение требований стандарта пред</w:t>
      </w:r>
      <w:r w:rsidR="00A87145" w:rsidRPr="00CB2C43">
        <w:rPr>
          <w:sz w:val="28"/>
          <w:szCs w:val="28"/>
        </w:rPr>
        <w:t>оставления муниципальной услуги;</w:t>
      </w:r>
    </w:p>
    <w:p w:rsidR="00A87145" w:rsidRPr="00CB2C43" w:rsidRDefault="00A87145" w:rsidP="00A87145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условия беспрепятственного доступа к объекту (зданию, помещения), в котором она предоставляется, а также для беспрепятственного пользования транспортом, средствами связи и информации;</w:t>
      </w:r>
    </w:p>
    <w:p w:rsidR="00A87145" w:rsidRPr="00CB2C43" w:rsidRDefault="00A87145" w:rsidP="00A87145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 коляски;</w:t>
      </w:r>
    </w:p>
    <w:p w:rsidR="00A87145" w:rsidRPr="00CB2C43" w:rsidRDefault="00A87145" w:rsidP="00A87145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 сопровождение инвалидов, имеющих стойкие расстройства функции зрения и самостоятельного передвижения;</w:t>
      </w:r>
    </w:p>
    <w:p w:rsidR="00A87145" w:rsidRPr="00CB2C43" w:rsidRDefault="00A87145" w:rsidP="00A87145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87145" w:rsidRPr="00CB2C43" w:rsidRDefault="00A87145" w:rsidP="00A87145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87145" w:rsidRPr="00CB2C43" w:rsidRDefault="00A87145" w:rsidP="00A87145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допуск сурдопереводчика и тифлосурдопереводчика;</w:t>
      </w:r>
    </w:p>
    <w:p w:rsidR="00A87145" w:rsidRPr="00CB2C43" w:rsidRDefault="00A87145" w:rsidP="00A87145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:rsidR="00A87145" w:rsidRPr="00CB2C43" w:rsidRDefault="00A87145" w:rsidP="00A87145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- оказание инвалидам помощи в преодолении барьеров, мешающих в получении ими услуг наравне с другими лицами.</w:t>
      </w:r>
    </w:p>
    <w:p w:rsidR="00300F14" w:rsidRPr="00CB2C43" w:rsidRDefault="00300F14" w:rsidP="00A87145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(в редакции постановления администрации муниципального района «Калганский район» от 07.04.2016 года № 83).</w:t>
      </w:r>
    </w:p>
    <w:p w:rsidR="00007422" w:rsidRPr="00CB2C43" w:rsidRDefault="00007422" w:rsidP="000074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07422" w:rsidRPr="00CB2C43" w:rsidRDefault="00007422" w:rsidP="000074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2.14.1. Иные требования к предоставлению муниципальной услуги:</w:t>
      </w:r>
    </w:p>
    <w:p w:rsidR="00007422" w:rsidRPr="00CB2C43" w:rsidRDefault="00007422" w:rsidP="0000742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Исполнителя http://</w:t>
      </w:r>
      <w:r w:rsidR="00977DBF" w:rsidRPr="00CB2C43">
        <w:rPr>
          <w:rFonts w:ascii="Times New Roman" w:hAnsi="Times New Roman" w:cs="Times New Roman"/>
          <w:sz w:val="28"/>
          <w:szCs w:val="28"/>
        </w:rPr>
        <w:t>www.калга.забайкальскийкрай.рф,</w:t>
      </w:r>
      <w:r w:rsidRPr="00CB2C43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977DBF" w:rsidRPr="00CB2C43">
        <w:rPr>
          <w:rFonts w:ascii="Times New Roman" w:hAnsi="Times New Roman" w:cs="Times New Roman"/>
          <w:sz w:val="28"/>
          <w:szCs w:val="28"/>
        </w:rPr>
        <w:t xml:space="preserve"> и  КГАУ «МФЦ Забайкальского края»</w:t>
      </w:r>
      <w:r w:rsidRPr="00CB2C43">
        <w:rPr>
          <w:rFonts w:ascii="Times New Roman" w:hAnsi="Times New Roman" w:cs="Times New Roman"/>
          <w:sz w:val="28"/>
          <w:szCs w:val="28"/>
        </w:rPr>
        <w:t>;</w:t>
      </w:r>
    </w:p>
    <w:p w:rsidR="00007422" w:rsidRPr="00CB2C43" w:rsidRDefault="00007422" w:rsidP="000074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07422" w:rsidRPr="00CB2C43" w:rsidRDefault="00007422" w:rsidP="000074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lastRenderedPageBreak/>
        <w:t>обеспечение возможности для заявителей осуществлять с использованием официального сайта Исполнителя http://www.калга.забайкальскийкрай.рф и Портала государственных и муниципальных услуг в информационно-телекоммуникационной сети «Интернет» мониторинг хода пред</w:t>
      </w:r>
      <w:r w:rsidR="00977DBF" w:rsidRPr="00CB2C43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977DBF" w:rsidRPr="00CB2C43" w:rsidRDefault="00977DBF" w:rsidP="00977D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bCs/>
          <w:sz w:val="28"/>
          <w:szCs w:val="28"/>
        </w:rPr>
        <w:t>-</w:t>
      </w:r>
      <w:r w:rsidRPr="00CB2C43"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 муниципальной услуги в любой многофункциональный центр, расположенный на территории Забайкальского края, вне зависимости  от места регистрации (места проживания) заявителя;</w:t>
      </w:r>
    </w:p>
    <w:p w:rsidR="00977DBF" w:rsidRPr="00CB2C43" w:rsidRDefault="00977DBF" w:rsidP="00977DB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-обеспечение возможности получения муниципальной услуги в полном объеме в КГАУ «МФЦ Забайкальского края»</w:t>
      </w:r>
    </w:p>
    <w:p w:rsidR="00007422" w:rsidRPr="00CB2C43" w:rsidRDefault="00007422" w:rsidP="000074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2.14.2. 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взаимодействии.».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2.16. Особенности предоставления муниципальной услуги в электронной форме.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Формы и виды обращений заявителя:</w:t>
      </w:r>
    </w:p>
    <w:p w:rsidR="00007422" w:rsidRPr="00CB2C43" w:rsidRDefault="00007422" w:rsidP="00007422">
      <w:pPr>
        <w:tabs>
          <w:tab w:val="left" w:pos="4234"/>
        </w:tabs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ab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411"/>
        <w:gridCol w:w="851"/>
        <w:gridCol w:w="709"/>
        <w:gridCol w:w="567"/>
        <w:gridCol w:w="708"/>
        <w:gridCol w:w="2660"/>
        <w:gridCol w:w="1418"/>
      </w:tblGrid>
      <w:tr w:rsidR="00007422" w:rsidRPr="00CB2C43" w:rsidTr="00961CB3">
        <w:trPr>
          <w:trHeight w:val="1710"/>
        </w:trPr>
        <w:tc>
          <w:tcPr>
            <w:tcW w:w="424" w:type="dxa"/>
            <w:vMerge w:val="restart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№</w:t>
            </w:r>
          </w:p>
        </w:tc>
        <w:tc>
          <w:tcPr>
            <w:tcW w:w="2411" w:type="dxa"/>
            <w:vMerge w:val="restart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Наименование документа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Необходимость предоставления, в следующих случаях</w:t>
            </w:r>
          </w:p>
        </w:tc>
        <w:tc>
          <w:tcPr>
            <w:tcW w:w="1984" w:type="dxa"/>
            <w:gridSpan w:val="3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Личный прием</w:t>
            </w:r>
          </w:p>
        </w:tc>
        <w:tc>
          <w:tcPr>
            <w:tcW w:w="4078" w:type="dxa"/>
            <w:gridSpan w:val="2"/>
            <w:shd w:val="clear" w:color="auto" w:fill="auto"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007422" w:rsidRPr="00CB2C43" w:rsidTr="00961CB3">
        <w:trPr>
          <w:trHeight w:val="1420"/>
        </w:trPr>
        <w:tc>
          <w:tcPr>
            <w:tcW w:w="424" w:type="dxa"/>
            <w:vMerge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Бумажный вид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Электронный вид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Бумажно-электронный вид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Электронный</w:t>
            </w:r>
          </w:p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 вид</w:t>
            </w:r>
          </w:p>
        </w:tc>
      </w:tr>
      <w:tr w:rsidR="00007422" w:rsidRPr="00CB2C43" w:rsidTr="00961CB3">
        <w:trPr>
          <w:trHeight w:val="870"/>
        </w:trPr>
        <w:tc>
          <w:tcPr>
            <w:tcW w:w="424" w:type="dxa"/>
            <w:vMerge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</w:p>
        </w:tc>
        <w:tc>
          <w:tcPr>
            <w:tcW w:w="2411" w:type="dxa"/>
            <w:vMerge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Вид документа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Кол-во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Вид документа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Вид документа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b/>
                <w:bCs/>
              </w:rPr>
            </w:pPr>
            <w:r w:rsidRPr="00CB2C43">
              <w:rPr>
                <w:b/>
                <w:bCs/>
              </w:rPr>
              <w:t>Вид документа</w:t>
            </w:r>
          </w:p>
        </w:tc>
      </w:tr>
      <w:tr w:rsidR="00007422" w:rsidRPr="00CB2C43" w:rsidTr="00961CB3">
        <w:trPr>
          <w:trHeight w:val="1132"/>
        </w:trPr>
        <w:tc>
          <w:tcPr>
            <w:tcW w:w="424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241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rPr>
                <w:bCs/>
              </w:rPr>
              <w:t>Заявление о выдаче разрешения по форме согласно приложению №1</w:t>
            </w:r>
          </w:p>
        </w:tc>
        <w:tc>
          <w:tcPr>
            <w:tcW w:w="85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Обязательно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 xml:space="preserve">Оригинал 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-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Скан-копия документа, сформированного в бумажном виде, завереннаяпростой ЭЦП</w:t>
            </w:r>
          </w:p>
          <w:p w:rsidR="00007422" w:rsidRPr="00CB2C43" w:rsidRDefault="00007422" w:rsidP="00961CB3">
            <w:pPr>
              <w:jc w:val="both"/>
            </w:pP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 Документ, подписанный простой ЭЦП</w:t>
            </w:r>
          </w:p>
        </w:tc>
      </w:tr>
      <w:tr w:rsidR="00007422" w:rsidRPr="00CB2C43" w:rsidTr="00961CB3">
        <w:trPr>
          <w:trHeight w:val="1338"/>
        </w:trPr>
        <w:tc>
          <w:tcPr>
            <w:tcW w:w="424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lastRenderedPageBreak/>
              <w:t>2</w:t>
            </w:r>
          </w:p>
        </w:tc>
        <w:tc>
          <w:tcPr>
            <w:tcW w:w="241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spacing w:val="-4"/>
              </w:rPr>
            </w:pPr>
            <w:r w:rsidRPr="00CB2C43">
              <w:rPr>
                <w:bCs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85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Обязательно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Оригинал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УЭК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УЭК</w:t>
            </w:r>
          </w:p>
        </w:tc>
      </w:tr>
      <w:tr w:rsidR="00007422" w:rsidRPr="00CB2C43" w:rsidTr="00961CB3">
        <w:trPr>
          <w:trHeight w:val="556"/>
        </w:trPr>
        <w:tc>
          <w:tcPr>
            <w:tcW w:w="424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3</w:t>
            </w:r>
          </w:p>
        </w:tc>
        <w:tc>
          <w:tcPr>
            <w:tcW w:w="2411" w:type="dxa"/>
            <w:shd w:val="clear" w:color="auto" w:fill="auto"/>
            <w:hideMark/>
          </w:tcPr>
          <w:p w:rsidR="00007422" w:rsidRPr="00CB2C43" w:rsidRDefault="00007422" w:rsidP="00961CB3">
            <w:pPr>
              <w:suppressAutoHyphens/>
              <w:jc w:val="both"/>
              <w:rPr>
                <w:spacing w:val="-4"/>
              </w:rPr>
            </w:pPr>
            <w:r w:rsidRPr="00CB2C43">
              <w:rPr>
                <w:bCs/>
              </w:rPr>
              <w:t>Правоустанавливающие документы на земельный участок</w:t>
            </w:r>
          </w:p>
        </w:tc>
        <w:tc>
          <w:tcPr>
            <w:tcW w:w="85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Не обязательно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Оригинал либо копии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Запрос в Росреестр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Запрос в Росреестр</w:t>
            </w:r>
          </w:p>
        </w:tc>
      </w:tr>
      <w:tr w:rsidR="00007422" w:rsidRPr="00CB2C43" w:rsidTr="00961CB3">
        <w:trPr>
          <w:trHeight w:val="1338"/>
        </w:trPr>
        <w:tc>
          <w:tcPr>
            <w:tcW w:w="424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4</w:t>
            </w:r>
          </w:p>
        </w:tc>
        <w:tc>
          <w:tcPr>
            <w:tcW w:w="241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spacing w:val="-4"/>
              </w:rPr>
            </w:pPr>
            <w:r w:rsidRPr="00CB2C43">
      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85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Не обязательно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Оригинал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Запрос в ОМСУ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Запрос в ОМСУ</w:t>
            </w:r>
          </w:p>
        </w:tc>
      </w:tr>
      <w:tr w:rsidR="00007422" w:rsidRPr="00CB2C43" w:rsidTr="00961CB3">
        <w:trPr>
          <w:trHeight w:val="1338"/>
        </w:trPr>
        <w:tc>
          <w:tcPr>
            <w:tcW w:w="424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5</w:t>
            </w:r>
          </w:p>
        </w:tc>
        <w:tc>
          <w:tcPr>
            <w:tcW w:w="241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  <w:rPr>
                <w:spacing w:val="-4"/>
              </w:rPr>
            </w:pPr>
            <w:r w:rsidRPr="00CB2C43">
              <w:t>Материалы, содержащиеся в проектной документации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Обязательно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Оригинал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-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Документ, подписанный усиленной квалифицированной ЭЦП</w:t>
            </w:r>
          </w:p>
        </w:tc>
      </w:tr>
      <w:tr w:rsidR="00007422" w:rsidRPr="00CB2C43" w:rsidTr="00961CB3">
        <w:trPr>
          <w:trHeight w:val="1338"/>
        </w:trPr>
        <w:tc>
          <w:tcPr>
            <w:tcW w:w="424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6</w:t>
            </w:r>
          </w:p>
        </w:tc>
        <w:tc>
          <w:tcPr>
            <w:tcW w:w="241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Положительное заключение государственной экспертизы проектной документации, положительное заключение государственной экологической экспертизы проектной документации в случаях, предусмотренных законодательством</w:t>
            </w:r>
          </w:p>
        </w:tc>
        <w:tc>
          <w:tcPr>
            <w:tcW w:w="85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Обязательно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Оригинал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Запрос в Инспекцию госстройнадзора Забайкальского края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Запрос в Инспекцию госстройнадзора Забайкальского края</w:t>
            </w:r>
          </w:p>
        </w:tc>
      </w:tr>
      <w:tr w:rsidR="00007422" w:rsidRPr="00CB2C43" w:rsidTr="00961CB3">
        <w:trPr>
          <w:trHeight w:val="1338"/>
        </w:trPr>
        <w:tc>
          <w:tcPr>
            <w:tcW w:w="424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7</w:t>
            </w:r>
          </w:p>
        </w:tc>
        <w:tc>
          <w:tcPr>
            <w:tcW w:w="241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Разрешение на отклонение от предельных параметров разрешенного строительства, реконструкции в случаях, предусмотренных законодательством</w:t>
            </w:r>
          </w:p>
        </w:tc>
        <w:tc>
          <w:tcPr>
            <w:tcW w:w="85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Не обязательно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Оригинал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Запрос в ОМСУ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Запрос в ОМСУ</w:t>
            </w:r>
          </w:p>
        </w:tc>
      </w:tr>
      <w:tr w:rsidR="00007422" w:rsidRPr="00CB2C43" w:rsidTr="00961CB3">
        <w:trPr>
          <w:trHeight w:val="1338"/>
        </w:trPr>
        <w:tc>
          <w:tcPr>
            <w:tcW w:w="424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8</w:t>
            </w:r>
          </w:p>
        </w:tc>
        <w:tc>
          <w:tcPr>
            <w:tcW w:w="241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85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Обязательно</w:t>
            </w: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Оригинал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-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Документ, подписанный усиленной квалифицированной ЭЦП</w:t>
            </w:r>
          </w:p>
        </w:tc>
      </w:tr>
      <w:tr w:rsidR="00007422" w:rsidRPr="00CB2C43" w:rsidTr="00961CB3">
        <w:trPr>
          <w:trHeight w:val="1338"/>
        </w:trPr>
        <w:tc>
          <w:tcPr>
            <w:tcW w:w="424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9</w:t>
            </w:r>
          </w:p>
        </w:tc>
        <w:tc>
          <w:tcPr>
            <w:tcW w:w="241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rPr>
                <w:bCs/>
              </w:rPr>
              <w:t>Положительное заключение негосударственной экспертизы проектной документации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 xml:space="preserve">Не обязательно </w:t>
            </w:r>
          </w:p>
        </w:tc>
        <w:tc>
          <w:tcPr>
            <w:tcW w:w="709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Оригинал</w:t>
            </w:r>
          </w:p>
        </w:tc>
        <w:tc>
          <w:tcPr>
            <w:tcW w:w="567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-</w:t>
            </w:r>
          </w:p>
        </w:tc>
        <w:tc>
          <w:tcPr>
            <w:tcW w:w="2660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418" w:type="dxa"/>
            <w:shd w:val="clear" w:color="auto" w:fill="auto"/>
            <w:hideMark/>
          </w:tcPr>
          <w:p w:rsidR="00007422" w:rsidRPr="00CB2C43" w:rsidRDefault="00007422" w:rsidP="00961CB3">
            <w:pPr>
              <w:jc w:val="both"/>
            </w:pPr>
            <w:r w:rsidRPr="00CB2C43">
              <w:t>-</w:t>
            </w:r>
            <w:bookmarkStart w:id="3" w:name="_GoBack"/>
            <w:bookmarkEnd w:id="3"/>
          </w:p>
        </w:tc>
      </w:tr>
    </w:tbl>
    <w:p w:rsidR="00007422" w:rsidRPr="00CB2C43" w:rsidRDefault="00007422" w:rsidP="000074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7422" w:rsidRPr="00CB2C43" w:rsidRDefault="00007422" w:rsidP="000074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422" w:rsidRPr="00CB2C43" w:rsidRDefault="00007422" w:rsidP="00007422">
      <w:pPr>
        <w:pStyle w:val="1"/>
        <w:spacing w:before="0"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CB2C43">
        <w:rPr>
          <w:rFonts w:ascii="Times New Roman" w:hAnsi="Times New Roman"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3.1.Административные действия (процедуры) при предоставлении муниципальной услуги:</w:t>
      </w:r>
    </w:p>
    <w:p w:rsidR="00007422" w:rsidRPr="00CB2C43" w:rsidRDefault="00007422" w:rsidP="00007422">
      <w:pPr>
        <w:pStyle w:val="a5"/>
        <w:spacing w:line="0" w:lineRule="atLeast"/>
        <w:ind w:firstLine="709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>прием и регистрация Заявления и документов, представленных заявителем (застройщиком);</w:t>
      </w:r>
    </w:p>
    <w:p w:rsidR="00007422" w:rsidRPr="00CB2C43" w:rsidRDefault="00007422" w:rsidP="00007422">
      <w:pPr>
        <w:pStyle w:val="a5"/>
        <w:spacing w:line="0" w:lineRule="atLeast"/>
        <w:ind w:firstLine="709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>проверка наличия документов, необходимых для принятия решения о выдаче разрешений;</w:t>
      </w:r>
    </w:p>
    <w:p w:rsidR="00007422" w:rsidRPr="00CB2C43" w:rsidRDefault="00007422" w:rsidP="00007422">
      <w:pPr>
        <w:pStyle w:val="a5"/>
        <w:spacing w:line="0" w:lineRule="atLeast"/>
        <w:ind w:firstLine="709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>запрос необходимых документов для предоставления муниципальной  услуги, находящихся в распоряжении государственных органов, органов местного самоуправления;</w:t>
      </w:r>
    </w:p>
    <w:p w:rsidR="00007422" w:rsidRPr="00CB2C43" w:rsidRDefault="00007422" w:rsidP="00007422">
      <w:pPr>
        <w:pStyle w:val="a5"/>
        <w:spacing w:line="0" w:lineRule="atLeast"/>
        <w:ind w:firstLine="709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>проверка документов на соответствие требованиям, установленным Градостроительным кодексом Российской Федерации, и подготовка разрешения либо уведомления застройщика об отказе в его получении;</w:t>
      </w:r>
    </w:p>
    <w:p w:rsidR="00007422" w:rsidRPr="00CB2C43" w:rsidRDefault="00007422" w:rsidP="00007422">
      <w:pPr>
        <w:pStyle w:val="a5"/>
        <w:spacing w:line="0" w:lineRule="atLeast"/>
        <w:ind w:firstLine="709"/>
        <w:jc w:val="both"/>
        <w:rPr>
          <w:bCs/>
          <w:sz w:val="28"/>
          <w:szCs w:val="28"/>
        </w:rPr>
      </w:pPr>
      <w:r w:rsidRPr="00CB2C43">
        <w:rPr>
          <w:bCs/>
          <w:sz w:val="28"/>
          <w:szCs w:val="28"/>
        </w:rPr>
        <w:t>выдача разрешения либо уведомления застройщика об отказе в его получении.</w:t>
      </w:r>
    </w:p>
    <w:p w:rsidR="00007422" w:rsidRPr="00CB2C43" w:rsidRDefault="00007422" w:rsidP="00007422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 xml:space="preserve">3.2.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</w:t>
      </w:r>
      <w:r w:rsidRPr="00CB2C43">
        <w:rPr>
          <w:rFonts w:ascii="Times New Roman" w:hAnsi="Times New Roman" w:cs="Times New Roman"/>
          <w:b/>
          <w:sz w:val="28"/>
          <w:szCs w:val="28"/>
        </w:rPr>
        <w:t>пунктом 2.6.1-2.6.2</w:t>
      </w:r>
      <w:r w:rsidRPr="00CB2C4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 на бумажном носителе непосредственно Исполнителю либо в форме электронного документа с использованием Портала.</w:t>
      </w:r>
    </w:p>
    <w:p w:rsidR="00900658" w:rsidRPr="00CB2C43" w:rsidRDefault="00900658" w:rsidP="00007422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В случае, если при подаче Заявления и прилагаемых к нему документов через КГАУ "МФЦ Забайкальского края",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государственной услуги.</w:t>
      </w:r>
    </w:p>
    <w:p w:rsidR="00007422" w:rsidRPr="00CB2C43" w:rsidRDefault="00007422" w:rsidP="00007422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 xml:space="preserve">3.2.1. Специалист Исполнителя </w:t>
      </w:r>
      <w:r w:rsidR="00900658" w:rsidRPr="00CB2C43">
        <w:rPr>
          <w:rFonts w:ascii="Times New Roman" w:hAnsi="Times New Roman" w:cs="Times New Roman"/>
          <w:sz w:val="28"/>
          <w:szCs w:val="28"/>
        </w:rPr>
        <w:t xml:space="preserve">или специалист КГАУ «МФЦ Забайкальского края» </w:t>
      </w:r>
      <w:r w:rsidRPr="00CB2C43">
        <w:rPr>
          <w:rFonts w:ascii="Times New Roman" w:hAnsi="Times New Roman" w:cs="Times New Roman"/>
          <w:sz w:val="28"/>
          <w:szCs w:val="28"/>
        </w:rPr>
        <w:t>принимает и регистрирует заявление и документы, представленные заявителем в день их поступления.</w:t>
      </w:r>
    </w:p>
    <w:p w:rsidR="00007422" w:rsidRPr="00CB2C43" w:rsidRDefault="00007422" w:rsidP="00007422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дня, следующего за днем подачи заявления.</w:t>
      </w: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3.2.2. Максимальное время приема и регистрации документов, представленных заявителем, не должно превышать 20 минут. Принятые документы передаются руководителю в течение 1 рабочего дня, следующего за днем регистрации.</w:t>
      </w: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3.2.4.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</w:t>
      </w:r>
      <w:r w:rsidRPr="00CB2C43">
        <w:rPr>
          <w:sz w:val="28"/>
          <w:szCs w:val="28"/>
        </w:rPr>
        <w:lastRenderedPageBreak/>
        <w:t>документов сообщение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Электронное сообщение о приеме заявления к рассмотрению должно содержать информацию:</w:t>
      </w: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о сроках рассмотрения заявления;</w:t>
      </w:r>
    </w:p>
    <w:p w:rsidR="00B23C88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о необходимости </w:t>
      </w:r>
      <w:r w:rsidR="00C3331E" w:rsidRPr="00CB2C43">
        <w:rPr>
          <w:sz w:val="28"/>
          <w:szCs w:val="28"/>
        </w:rPr>
        <w:t>в течение семи рабочих дней</w:t>
      </w:r>
      <w:r w:rsidRPr="00CB2C43">
        <w:rPr>
          <w:sz w:val="28"/>
          <w:szCs w:val="28"/>
        </w:rPr>
        <w:t xml:space="preserve"> со дня получения данного сообщения направления прилагаемых к заявлению документов в бумажном виде</w:t>
      </w:r>
      <w:r w:rsidR="00B23C88" w:rsidRPr="00CB2C43">
        <w:rPr>
          <w:sz w:val="28"/>
          <w:szCs w:val="28"/>
        </w:rPr>
        <w:t>.</w:t>
      </w:r>
      <w:r w:rsidR="00993660" w:rsidRPr="00CB2C43">
        <w:rPr>
          <w:sz w:val="28"/>
          <w:szCs w:val="28"/>
        </w:rPr>
        <w:t xml:space="preserve"> </w:t>
      </w:r>
    </w:p>
    <w:p w:rsidR="00007422" w:rsidRPr="00CB2C43" w:rsidRDefault="00993660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(</w:t>
      </w:r>
      <w:r w:rsidR="002F2559" w:rsidRPr="00CB2C43">
        <w:rPr>
          <w:sz w:val="28"/>
          <w:szCs w:val="28"/>
        </w:rPr>
        <w:t xml:space="preserve">абзац 4 пункта 3.2.4. </w:t>
      </w:r>
      <w:r w:rsidRPr="00CB2C43">
        <w:rPr>
          <w:sz w:val="28"/>
          <w:szCs w:val="28"/>
        </w:rPr>
        <w:t>в редакции постановления администрации муниципального района «Калганский район» от 27.04.2017 года № 163)</w:t>
      </w: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3.2.5. Руководитель назначает ответственного специалиста за проведение экспертизы представленных документов, направление межведомственных запросов и в течение двух дней направляет ему комплект документов.</w:t>
      </w:r>
    </w:p>
    <w:p w:rsidR="00007422" w:rsidRPr="00CB2C43" w:rsidRDefault="00007422" w:rsidP="00007422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3.3. Рассмотрение ответственным специалистом документов на предмет их соответствия требованиям настоящего регламента и действующего законодательства</w:t>
      </w:r>
    </w:p>
    <w:p w:rsidR="00007422" w:rsidRPr="00CB2C43" w:rsidRDefault="00007422" w:rsidP="00900658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3.3.1. Ответственны</w:t>
      </w:r>
      <w:r w:rsidR="00900658" w:rsidRPr="00CB2C43">
        <w:rPr>
          <w:rFonts w:ascii="Times New Roman" w:hAnsi="Times New Roman" w:cs="Times New Roman"/>
          <w:sz w:val="28"/>
          <w:szCs w:val="28"/>
        </w:rPr>
        <w:t xml:space="preserve">й сотрудник в течение трех дней </w:t>
      </w:r>
      <w:r w:rsidRPr="00CB2C43">
        <w:rPr>
          <w:rFonts w:ascii="Times New Roman" w:hAnsi="Times New Roman" w:cs="Times New Roman"/>
          <w:sz w:val="28"/>
          <w:szCs w:val="28"/>
        </w:rPr>
        <w:t>проводит анализ представленных документов;</w:t>
      </w:r>
    </w:p>
    <w:p w:rsidR="00007422" w:rsidRPr="00CB2C43" w:rsidRDefault="00007422" w:rsidP="00007422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3.4. Направление межведомственных запросов в органы, участвующие в предоставлении муниципальной услуги</w:t>
      </w:r>
    </w:p>
    <w:p w:rsidR="00007422" w:rsidRPr="00CB2C43" w:rsidRDefault="00007422" w:rsidP="00007422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 xml:space="preserve">3.4.1. Ответственный специалист </w:t>
      </w:r>
      <w:r w:rsidR="00900658" w:rsidRPr="00CB2C43">
        <w:rPr>
          <w:sz w:val="28"/>
          <w:szCs w:val="28"/>
        </w:rPr>
        <w:t xml:space="preserve">или специалист КГАУ «МФЦ Забайкальского края» </w:t>
      </w:r>
      <w:r w:rsidRPr="00CB2C43">
        <w:rPr>
          <w:sz w:val="28"/>
          <w:szCs w:val="28"/>
        </w:rPr>
        <w:t xml:space="preserve">в течение одного рабочего дня со дня поступления к нему документов, в случае, если заявителем не представлены документы, указанные в пункте 2.6.2. направляет межведомственный запрос в Управление федеральной службы государственной регистрации, кадастра и картографии по Забайкальскому краю, Инспекцию государственного строительного надзора Забайкальского края. </w:t>
      </w: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3.5. Подготовка и разрешения </w:t>
      </w:r>
      <w:r w:rsidR="00900658" w:rsidRPr="00CB2C43">
        <w:rPr>
          <w:sz w:val="28"/>
          <w:szCs w:val="28"/>
        </w:rPr>
        <w:t>на строительство, реконструкцию, капитальный ремонт объектов капитального строительства</w:t>
      </w:r>
      <w:r w:rsidRPr="00CB2C43">
        <w:rPr>
          <w:sz w:val="28"/>
          <w:szCs w:val="28"/>
        </w:rPr>
        <w:t xml:space="preserve"> либо подготовка уведомления об отказе в предоставлении услуги</w:t>
      </w:r>
    </w:p>
    <w:p w:rsidR="00007422" w:rsidRPr="00CB2C43" w:rsidRDefault="00007422" w:rsidP="00007422">
      <w:pPr>
        <w:suppressAutoHyphens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3.5.1.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предоставлении муниципальной услуги.</w:t>
      </w:r>
    </w:p>
    <w:p w:rsidR="00B23C88" w:rsidRPr="00CB2C43" w:rsidRDefault="00007422" w:rsidP="00993660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 w:rsidRPr="00CB2C43">
        <w:rPr>
          <w:sz w:val="28"/>
          <w:szCs w:val="28"/>
        </w:rPr>
        <w:t xml:space="preserve">3.5.2. В случае отсутствия оснований для отказа в предоставлении муниципальной услуги специалист Исполнителя осуществляет подготовку </w:t>
      </w:r>
      <w:r w:rsidR="005C6B26" w:rsidRPr="00CB2C43">
        <w:rPr>
          <w:sz w:val="28"/>
          <w:szCs w:val="28"/>
        </w:rPr>
        <w:t>разрешения на строительство, реконструкцию, капитальный ремонт объектов капитального строительства</w:t>
      </w:r>
      <w:r w:rsidRPr="00CB2C43">
        <w:rPr>
          <w:sz w:val="28"/>
          <w:szCs w:val="28"/>
        </w:rPr>
        <w:t xml:space="preserve">, </w:t>
      </w:r>
      <w:hyperlink r:id="rId20" w:history="1">
        <w:r w:rsidRPr="00CB2C43">
          <w:rPr>
            <w:sz w:val="28"/>
            <w:szCs w:val="28"/>
          </w:rPr>
          <w:t>форма</w:t>
        </w:r>
      </w:hyperlink>
      <w:r w:rsidRPr="00CB2C43">
        <w:rPr>
          <w:sz w:val="28"/>
          <w:szCs w:val="28"/>
        </w:rPr>
        <w:t xml:space="preserve"> </w:t>
      </w:r>
      <w:r w:rsidR="005C6B26" w:rsidRPr="00CB2C43">
        <w:rPr>
          <w:sz w:val="28"/>
          <w:szCs w:val="28"/>
        </w:rPr>
        <w:t>разрешения на строительство, реконструкцию, капитальный ремонт объектов капитального строительства</w:t>
      </w:r>
      <w:r w:rsidRPr="00CB2C43">
        <w:rPr>
          <w:sz w:val="28"/>
          <w:szCs w:val="28"/>
        </w:rPr>
        <w:t xml:space="preserve"> заполняется в соответствии с </w:t>
      </w:r>
      <w:hyperlink r:id="rId21" w:history="1">
        <w:r w:rsidRPr="00CB2C43">
          <w:rPr>
            <w:sz w:val="28"/>
            <w:szCs w:val="28"/>
          </w:rPr>
          <w:t>Инструкцией</w:t>
        </w:r>
      </w:hyperlink>
      <w:r w:rsidRPr="00CB2C43">
        <w:rPr>
          <w:sz w:val="28"/>
          <w:szCs w:val="28"/>
        </w:rPr>
        <w:t xml:space="preserve"> о порядке заполнения формы разрешения на ввод объекта в эксплуатацию, </w:t>
      </w:r>
      <w:r w:rsidR="00C3331E" w:rsidRPr="00CB2C43">
        <w:rPr>
          <w:sz w:val="28"/>
          <w:szCs w:val="28"/>
        </w:rPr>
        <w:t>утвержденной Приказом Министерства строительства и жилищно-коммунального хозяйства Российской Федерации от 19 февраля 2015 г. № 117/пр</w:t>
      </w:r>
      <w:r w:rsidRPr="00CB2C43">
        <w:rPr>
          <w:sz w:val="28"/>
          <w:szCs w:val="28"/>
        </w:rPr>
        <w:t>, направляет руководителю Исполнителя на подписание</w:t>
      </w:r>
      <w:r w:rsidR="00B23C88" w:rsidRPr="00CB2C43">
        <w:rPr>
          <w:sz w:val="28"/>
          <w:szCs w:val="28"/>
        </w:rPr>
        <w:t>.</w:t>
      </w:r>
    </w:p>
    <w:p w:rsidR="00993660" w:rsidRPr="00CB2C43" w:rsidRDefault="00993660" w:rsidP="00993660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sz w:val="28"/>
          <w:szCs w:val="28"/>
        </w:rPr>
      </w:pPr>
      <w:r w:rsidRPr="00CB2C43">
        <w:rPr>
          <w:sz w:val="28"/>
          <w:szCs w:val="28"/>
        </w:rPr>
        <w:t xml:space="preserve"> (</w:t>
      </w:r>
      <w:r w:rsidR="002F2559" w:rsidRPr="00CB2C43">
        <w:rPr>
          <w:sz w:val="28"/>
          <w:szCs w:val="28"/>
        </w:rPr>
        <w:t xml:space="preserve">пункт 3.5.2. </w:t>
      </w:r>
      <w:r w:rsidRPr="00CB2C43">
        <w:rPr>
          <w:sz w:val="28"/>
          <w:szCs w:val="28"/>
        </w:rPr>
        <w:t>в редакции постановления администрации муниципального района «Калганский район» от 27.04.2017 года № 163)</w:t>
      </w: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lastRenderedPageBreak/>
        <w:t>3.5.3. 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месяцев со дня подачи заявления, по истечении которого предоставление муниципальной услуги прекращается, о чем направляется соответствующее электронное сообщение.</w:t>
      </w:r>
    </w:p>
    <w:p w:rsidR="00007422" w:rsidRPr="00CB2C43" w:rsidRDefault="00007422" w:rsidP="00007422">
      <w:pPr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3.5.4. Руководитель Исполнителя подписывает разрешение </w:t>
      </w:r>
      <w:r w:rsidR="00900658" w:rsidRPr="00CB2C43">
        <w:rPr>
          <w:sz w:val="28"/>
          <w:szCs w:val="28"/>
        </w:rPr>
        <w:t>на строительство, реконструкцию, капитальный ремонт объектов капитального строительства</w:t>
      </w:r>
      <w:r w:rsidRPr="00CB2C43">
        <w:rPr>
          <w:sz w:val="28"/>
          <w:szCs w:val="28"/>
        </w:rPr>
        <w:t xml:space="preserve">  либо уведомление об отказе в предоставление муниципальной услуги и направляет в общий отдел для регистрации.</w:t>
      </w:r>
    </w:p>
    <w:p w:rsidR="00007422" w:rsidRPr="00CB2C43" w:rsidRDefault="00007422" w:rsidP="00007422">
      <w:pPr>
        <w:suppressAutoHyphens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Процедуры, устанавливаемые настоящим пунктом, осуществляются в течение трех дней с момента окончания предыдущей процедуры.</w:t>
      </w:r>
    </w:p>
    <w:p w:rsidR="00007422" w:rsidRPr="00CB2C43" w:rsidRDefault="00007422" w:rsidP="00007422">
      <w:pPr>
        <w:suppressAutoHyphens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3.6. Выдача заявителю разрешения </w:t>
      </w:r>
      <w:r w:rsidR="00900658" w:rsidRPr="00CB2C43">
        <w:rPr>
          <w:sz w:val="28"/>
          <w:szCs w:val="28"/>
        </w:rPr>
        <w:t>на строительство, реконструкцию, капитальный ремонт объектов капитального строительства (</w:t>
      </w:r>
      <w:r w:rsidRPr="00CB2C43">
        <w:rPr>
          <w:sz w:val="28"/>
          <w:szCs w:val="28"/>
        </w:rPr>
        <w:t>направление уведомление об отказе</w:t>
      </w:r>
      <w:r w:rsidR="00900658" w:rsidRPr="00CB2C43">
        <w:rPr>
          <w:sz w:val="28"/>
          <w:szCs w:val="28"/>
        </w:rPr>
        <w:t xml:space="preserve"> в предоставлении разрешения на строительство, реконструкцию, капитальный ремонт объектов капитального строительства</w:t>
      </w:r>
      <w:r w:rsidRPr="00CB2C43">
        <w:rPr>
          <w:sz w:val="28"/>
          <w:szCs w:val="28"/>
        </w:rPr>
        <w:t>).</w:t>
      </w:r>
    </w:p>
    <w:p w:rsidR="00007422" w:rsidRPr="00CB2C43" w:rsidRDefault="00007422" w:rsidP="00007422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 xml:space="preserve">3.6.1. Выдача заявителю разрешения </w:t>
      </w:r>
      <w:r w:rsidR="00900658" w:rsidRPr="00CB2C43">
        <w:rPr>
          <w:rFonts w:ascii="Times New Roman" w:hAnsi="Times New Roman" w:cs="Times New Roman"/>
          <w:sz w:val="28"/>
          <w:szCs w:val="28"/>
        </w:rPr>
        <w:t>на строительство, реконструкцию, капитальный ремонт объектов капитального строительства</w:t>
      </w:r>
      <w:r w:rsidRPr="00CB2C43">
        <w:rPr>
          <w:rFonts w:ascii="Times New Roman" w:hAnsi="Times New Roman" w:cs="Times New Roman"/>
          <w:sz w:val="28"/>
          <w:szCs w:val="28"/>
        </w:rPr>
        <w:t xml:space="preserve"> (направление уведомление об отказе в выдаче разрешения на ввод объекта в эксплуатацию) осуществляется специалистом Исполнителя, ответственном за делопроизводство.</w:t>
      </w:r>
    </w:p>
    <w:p w:rsidR="00007422" w:rsidRPr="00CB2C43" w:rsidRDefault="00900658" w:rsidP="00007422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Разрешение на строительство, реконструкцию, капитальный ремонт объектов капитального строительства</w:t>
      </w:r>
      <w:r w:rsidR="00007422" w:rsidRPr="00CB2C43">
        <w:rPr>
          <w:rFonts w:ascii="Times New Roman" w:hAnsi="Times New Roman" w:cs="Times New Roman"/>
          <w:sz w:val="28"/>
          <w:szCs w:val="28"/>
        </w:rPr>
        <w:t xml:space="preserve"> изготавливается в двух экземплярах, один из которых выдается заявителю, один хранится у Исполнителя.</w:t>
      </w:r>
    </w:p>
    <w:p w:rsidR="00007422" w:rsidRPr="00CB2C43" w:rsidRDefault="00007422" w:rsidP="0000742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3.6.2. Специалист Исполнителя, ответственный за делопроизводство извещает заявителя о принятом решении и выдает заявителю либо направляет по почте разрешени</w:t>
      </w:r>
      <w:r w:rsidR="00900658" w:rsidRPr="00CB2C43">
        <w:rPr>
          <w:sz w:val="28"/>
          <w:szCs w:val="28"/>
        </w:rPr>
        <w:t>я на строительство, реконструкцию, капитальный ремонт объектов капитального строительства</w:t>
      </w:r>
      <w:r w:rsidRPr="00CB2C43">
        <w:rPr>
          <w:sz w:val="28"/>
          <w:szCs w:val="28"/>
        </w:rPr>
        <w:t xml:space="preserve"> или уведомление об отказе. </w:t>
      </w:r>
    </w:p>
    <w:p w:rsidR="00007422" w:rsidRPr="00CB2C43" w:rsidRDefault="00007422" w:rsidP="00007422">
      <w:pPr>
        <w:pStyle w:val="ConsPlu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осуществляется:</w:t>
      </w:r>
    </w:p>
    <w:p w:rsidR="00007422" w:rsidRPr="00CB2C43" w:rsidRDefault="00007422" w:rsidP="00007422">
      <w:pPr>
        <w:pStyle w:val="ConsPlusNormal"/>
        <w:suppressAutoHyphens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в течение 15 минут - в случае личного прибытия заявителя;</w:t>
      </w:r>
    </w:p>
    <w:p w:rsidR="00007422" w:rsidRPr="00CB2C43" w:rsidRDefault="00007422" w:rsidP="00007422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в течение одного дня с момента окончания процедуры, предусмотренной пунктом 3.5 настоящего административного регламента, в случае направления ответа по почте письмом</w:t>
      </w:r>
    </w:p>
    <w:p w:rsidR="00007422" w:rsidRPr="00CB2C43" w:rsidRDefault="00007422" w:rsidP="00007422">
      <w:pPr>
        <w:pStyle w:val="af2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 xml:space="preserve">3.7. Блок-схема предоставления муниципальной услуги изложена в </w:t>
      </w:r>
      <w:r w:rsidRPr="00CB2C43">
        <w:rPr>
          <w:rFonts w:ascii="Times New Roman" w:hAnsi="Times New Roman" w:cs="Times New Roman"/>
          <w:b/>
          <w:sz w:val="28"/>
          <w:szCs w:val="28"/>
        </w:rPr>
        <w:t>приложениях №</w:t>
      </w:r>
      <w:r w:rsidRPr="00CB2C43">
        <w:rPr>
          <w:rFonts w:ascii="Times New Roman" w:hAnsi="Times New Roman" w:cs="Times New Roman"/>
          <w:sz w:val="28"/>
          <w:szCs w:val="28"/>
        </w:rPr>
        <w:t xml:space="preserve"> </w:t>
      </w:r>
      <w:r w:rsidRPr="00CB2C43">
        <w:rPr>
          <w:rFonts w:ascii="Times New Roman" w:hAnsi="Times New Roman" w:cs="Times New Roman"/>
          <w:b/>
          <w:sz w:val="28"/>
          <w:szCs w:val="28"/>
        </w:rPr>
        <w:t>2</w:t>
      </w:r>
      <w:r w:rsidRPr="00CB2C4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007422" w:rsidRPr="00CB2C43" w:rsidRDefault="00007422" w:rsidP="00007422">
      <w:pPr>
        <w:spacing w:line="0" w:lineRule="atLeast"/>
        <w:ind w:firstLine="709"/>
        <w:jc w:val="both"/>
        <w:rPr>
          <w:sz w:val="28"/>
          <w:szCs w:val="28"/>
        </w:rPr>
      </w:pPr>
    </w:p>
    <w:p w:rsidR="00007422" w:rsidRPr="00CB2C43" w:rsidRDefault="00007422" w:rsidP="00007422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sub_51"/>
      <w:r w:rsidRPr="00CB2C43"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007422" w:rsidRPr="00CB2C43" w:rsidRDefault="00007422" w:rsidP="00007422"/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4.1. За предоставлением муниципальной услуги осуществляется текущий (плановый и внеплановый) контроль.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4.1.1.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CB2C43">
        <w:rPr>
          <w:sz w:val="28"/>
          <w:szCs w:val="28"/>
        </w:rPr>
        <w:lastRenderedPageBreak/>
        <w:t>ответов на обращения заявителей, содержащих жалобы на решения, действия (бездействие) должностных лиц.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4.1.2.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руководителем Исполнителя либо его заместителем, ответственными за организацию работы по предоставлению муниципальной услуги.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4.1.3. 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4.2. 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4.3. Граждане, их объединения и организации вправе осуществлять в установленном порядке общественный контроль за предоставлением муниципальной услуги.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</w:p>
    <w:p w:rsidR="00007422" w:rsidRPr="00CB2C43" w:rsidRDefault="00007422" w:rsidP="00007422">
      <w:pPr>
        <w:pStyle w:val="1"/>
        <w:spacing w:before="0"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bookmarkStart w:id="5" w:name="sub_500"/>
      <w:r w:rsidRPr="00CB2C43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Исполнителя, а также его должностных лиц, муниципальных служащих</w:t>
      </w:r>
    </w:p>
    <w:bookmarkEnd w:id="5"/>
    <w:p w:rsidR="00007422" w:rsidRPr="00CB2C43" w:rsidRDefault="00007422" w:rsidP="0000742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7422" w:rsidRPr="00CB2C43" w:rsidRDefault="00007422" w:rsidP="000074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007422" w:rsidRPr="00CB2C43" w:rsidRDefault="00007422" w:rsidP="00007422">
      <w:pPr>
        <w:ind w:firstLine="720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5.2. Предмет жалобы.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bookmarkStart w:id="6" w:name="sub_110101"/>
      <w:r w:rsidRPr="00CB2C43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  <w:lang w:eastAsia="en-US"/>
        </w:rPr>
      </w:pPr>
      <w:r w:rsidRPr="00CB2C43">
        <w:rPr>
          <w:sz w:val="28"/>
          <w:szCs w:val="28"/>
          <w:lang w:eastAsia="en-US"/>
        </w:rPr>
        <w:t>нарушение срока регистрации запроса заявителя</w:t>
      </w:r>
      <w:r w:rsidRPr="00CB2C43">
        <w:rPr>
          <w:sz w:val="28"/>
          <w:szCs w:val="28"/>
        </w:rPr>
        <w:t xml:space="preserve"> о предоставлении муниципальной услуги</w:t>
      </w:r>
      <w:r w:rsidRPr="00CB2C43">
        <w:rPr>
          <w:sz w:val="28"/>
          <w:szCs w:val="28"/>
          <w:lang w:eastAsia="en-US"/>
        </w:rPr>
        <w:t>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  <w:lang w:eastAsia="en-US"/>
        </w:rPr>
      </w:pPr>
      <w:bookmarkStart w:id="7" w:name="sub_110102"/>
      <w:bookmarkEnd w:id="6"/>
      <w:r w:rsidRPr="00CB2C43">
        <w:rPr>
          <w:sz w:val="28"/>
          <w:szCs w:val="28"/>
          <w:lang w:eastAsia="en-US"/>
        </w:rPr>
        <w:t xml:space="preserve">нарушение срока предоставления </w:t>
      </w:r>
      <w:r w:rsidRPr="00CB2C43">
        <w:rPr>
          <w:sz w:val="28"/>
          <w:szCs w:val="28"/>
        </w:rPr>
        <w:t xml:space="preserve">муниципальной </w:t>
      </w:r>
      <w:r w:rsidRPr="00CB2C43">
        <w:rPr>
          <w:sz w:val="28"/>
          <w:szCs w:val="28"/>
          <w:lang w:eastAsia="en-US"/>
        </w:rPr>
        <w:t>услуги;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  <w:lang w:eastAsia="en-US"/>
        </w:rPr>
      </w:pPr>
      <w:bookmarkStart w:id="8" w:name="sub_110103"/>
      <w:bookmarkStart w:id="9" w:name="sub_110107"/>
      <w:bookmarkEnd w:id="7"/>
      <w:r w:rsidRPr="00CB2C43">
        <w:rPr>
          <w:sz w:val="28"/>
          <w:szCs w:val="28"/>
          <w:lang w:eastAsia="en-US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</w:t>
      </w:r>
      <w:r w:rsidRPr="00CB2C43">
        <w:rPr>
          <w:sz w:val="28"/>
          <w:szCs w:val="28"/>
          <w:lang w:eastAsia="en-US"/>
        </w:rPr>
        <w:lastRenderedPageBreak/>
        <w:t xml:space="preserve">края, муниципальными правовыми актами </w:t>
      </w:r>
      <w:r w:rsidRPr="00CB2C43">
        <w:rPr>
          <w:sz w:val="28"/>
          <w:szCs w:val="28"/>
        </w:rPr>
        <w:t>администрации муниципального района «Калганский район»</w:t>
      </w:r>
      <w:r w:rsidRPr="00CB2C43">
        <w:rPr>
          <w:sz w:val="28"/>
          <w:szCs w:val="28"/>
          <w:lang w:eastAsia="en-US"/>
        </w:rPr>
        <w:t xml:space="preserve"> для предоставления </w:t>
      </w:r>
      <w:r w:rsidRPr="00CB2C43">
        <w:rPr>
          <w:sz w:val="28"/>
          <w:szCs w:val="28"/>
        </w:rPr>
        <w:t xml:space="preserve">муниципальной </w:t>
      </w:r>
      <w:r w:rsidRPr="00CB2C43">
        <w:rPr>
          <w:sz w:val="28"/>
          <w:szCs w:val="28"/>
          <w:lang w:eastAsia="en-US"/>
        </w:rPr>
        <w:t>услуги;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  <w:lang w:eastAsia="en-US"/>
        </w:rPr>
      </w:pPr>
      <w:bookmarkStart w:id="10" w:name="sub_110104"/>
      <w:bookmarkEnd w:id="8"/>
      <w:r w:rsidRPr="00CB2C43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CB2C43">
        <w:rPr>
          <w:sz w:val="28"/>
          <w:szCs w:val="28"/>
        </w:rPr>
        <w:t>администрации муниципального района «Калганский район»</w:t>
      </w:r>
      <w:r w:rsidRPr="00CB2C43">
        <w:rPr>
          <w:sz w:val="28"/>
          <w:szCs w:val="28"/>
          <w:lang w:eastAsia="en-US"/>
        </w:rPr>
        <w:t xml:space="preserve"> для предоставления </w:t>
      </w:r>
      <w:r w:rsidRPr="00CB2C43">
        <w:rPr>
          <w:sz w:val="28"/>
          <w:szCs w:val="28"/>
        </w:rPr>
        <w:t xml:space="preserve">муниципальной </w:t>
      </w:r>
      <w:r w:rsidRPr="00CB2C43">
        <w:rPr>
          <w:sz w:val="28"/>
          <w:szCs w:val="28"/>
          <w:lang w:eastAsia="en-US"/>
        </w:rPr>
        <w:t>услуги, у заявителя;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  <w:lang w:eastAsia="en-US"/>
        </w:rPr>
      </w:pPr>
      <w:bookmarkStart w:id="11" w:name="sub_110105"/>
      <w:bookmarkEnd w:id="10"/>
      <w:r w:rsidRPr="00CB2C43">
        <w:rPr>
          <w:sz w:val="28"/>
          <w:szCs w:val="28"/>
          <w:lang w:eastAsia="en-US"/>
        </w:rPr>
        <w:t xml:space="preserve">отказ в предоставлении </w:t>
      </w:r>
      <w:r w:rsidRPr="00CB2C43">
        <w:rPr>
          <w:sz w:val="28"/>
          <w:szCs w:val="28"/>
        </w:rPr>
        <w:t xml:space="preserve">муниципальной </w:t>
      </w:r>
      <w:r w:rsidRPr="00CB2C43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CB2C43">
        <w:rPr>
          <w:sz w:val="28"/>
          <w:szCs w:val="28"/>
        </w:rPr>
        <w:t>администрации муниципального района «Калганский район»</w:t>
      </w:r>
      <w:r w:rsidRPr="00CB2C43">
        <w:rPr>
          <w:sz w:val="28"/>
          <w:szCs w:val="28"/>
          <w:lang w:eastAsia="en-US"/>
        </w:rPr>
        <w:t>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  <w:lang w:eastAsia="en-US"/>
        </w:rPr>
      </w:pPr>
      <w:bookmarkStart w:id="12" w:name="sub_110106"/>
      <w:bookmarkEnd w:id="11"/>
      <w:r w:rsidRPr="00CB2C43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CB2C43">
        <w:rPr>
          <w:sz w:val="28"/>
          <w:szCs w:val="28"/>
        </w:rPr>
        <w:t xml:space="preserve">муниципальной </w:t>
      </w:r>
      <w:r w:rsidRPr="00CB2C43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CB2C43">
        <w:rPr>
          <w:sz w:val="28"/>
          <w:szCs w:val="28"/>
        </w:rPr>
        <w:t>администрации муниципального района «Калганский район»</w:t>
      </w:r>
      <w:r w:rsidRPr="00CB2C43">
        <w:rPr>
          <w:sz w:val="28"/>
          <w:szCs w:val="28"/>
          <w:lang w:eastAsia="en-US"/>
        </w:rPr>
        <w:t>;</w:t>
      </w:r>
    </w:p>
    <w:bookmarkEnd w:id="12"/>
    <w:p w:rsidR="00007422" w:rsidRPr="00CB2C43" w:rsidRDefault="00007422" w:rsidP="00007422">
      <w:pPr>
        <w:ind w:firstLine="720"/>
        <w:jc w:val="both"/>
        <w:rPr>
          <w:sz w:val="28"/>
          <w:szCs w:val="28"/>
          <w:lang w:eastAsia="en-US"/>
        </w:rPr>
      </w:pPr>
      <w:r w:rsidRPr="00CB2C43">
        <w:rPr>
          <w:sz w:val="28"/>
          <w:szCs w:val="28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 w:rsidRPr="00CB2C43">
        <w:rPr>
          <w:sz w:val="28"/>
          <w:szCs w:val="28"/>
        </w:rPr>
        <w:t xml:space="preserve">муниципальной </w:t>
      </w:r>
      <w:r w:rsidRPr="00CB2C43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9"/>
      <w:r w:rsidRPr="00CB2C43">
        <w:rPr>
          <w:sz w:val="28"/>
          <w:szCs w:val="28"/>
          <w:lang w:eastAsia="en-US"/>
        </w:rPr>
        <w:t>.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C43">
        <w:rPr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C43">
        <w:rPr>
          <w:sz w:val="28"/>
          <w:szCs w:val="28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C43">
        <w:rPr>
          <w:sz w:val="28"/>
          <w:szCs w:val="28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CB2C43">
        <w:rPr>
          <w:sz w:val="28"/>
          <w:szCs w:val="28"/>
        </w:rPr>
        <w:lastRenderedPageBreak/>
        <w:t>предоставления государственной или муниципальной услуги, либо в предоставлении государственной или муниципальной услуги;</w:t>
      </w:r>
    </w:p>
    <w:p w:rsidR="002C15E9" w:rsidRPr="00CB2C43" w:rsidRDefault="002C15E9" w:rsidP="002C15E9">
      <w:pPr>
        <w:ind w:firstLine="720"/>
        <w:jc w:val="both"/>
        <w:rPr>
          <w:sz w:val="28"/>
          <w:szCs w:val="28"/>
          <w:shd w:val="clear" w:color="auto" w:fill="FFFFFF"/>
        </w:rPr>
      </w:pPr>
      <w:r w:rsidRPr="00CB2C43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в случае если </w:t>
      </w:r>
      <w:r w:rsidRPr="00CB2C43">
        <w:rPr>
          <w:sz w:val="28"/>
          <w:szCs w:val="28"/>
          <w:shd w:val="clear" w:color="auto" w:fill="FFFFFF"/>
        </w:rPr>
        <w:t>для реализации функций, установленных настоящей статьей, уполномоченный многофункциональный центр вправе привлекать иные организации.</w:t>
      </w:r>
    </w:p>
    <w:p w:rsidR="002C15E9" w:rsidRPr="00CB2C43" w:rsidRDefault="002C15E9" w:rsidP="002C15E9">
      <w:pPr>
        <w:ind w:firstLine="720"/>
        <w:jc w:val="both"/>
        <w:rPr>
          <w:sz w:val="28"/>
          <w:szCs w:val="28"/>
          <w:lang w:eastAsia="en-US"/>
        </w:rPr>
      </w:pPr>
      <w:r w:rsidRPr="00CB2C43">
        <w:rPr>
          <w:sz w:val="28"/>
          <w:szCs w:val="28"/>
          <w:shd w:val="clear" w:color="auto" w:fill="FFFFFF"/>
        </w:rPr>
        <w:t>(в редакции пост. № 761 от 22.10.2019 г.)</w:t>
      </w:r>
    </w:p>
    <w:p w:rsidR="00007422" w:rsidRPr="00CB2C43" w:rsidRDefault="00007422" w:rsidP="00007422">
      <w:pPr>
        <w:ind w:firstLine="708"/>
        <w:rPr>
          <w:sz w:val="28"/>
          <w:szCs w:val="28"/>
        </w:rPr>
      </w:pPr>
      <w:r w:rsidRPr="00CB2C43">
        <w:rPr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5.3.1. Жалоба может быть направлена следующим органам и должностным лицам: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руководителю Исполнителя;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заместителю главы администрации муниципального района «Калганский район», курирующему соответствующее направление деятельности;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главе администрации муниципального района «Калганский район»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5.3.2. Рассмотрение жалобы не может быть поручено лицу, чьи решения и (или) действия (бездействие) обжалуются.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bookmarkStart w:id="13" w:name="sub_55"/>
      <w:r w:rsidRPr="00CB2C43">
        <w:rPr>
          <w:sz w:val="28"/>
          <w:szCs w:val="28"/>
        </w:rPr>
        <w:t>Жалоба на решения, принятые руководителем Исполнителя подаются в вышестоящий орган либо в случае его отсутствия рассматриваются непосредственно руководителем муниципального архива.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5.3.3. Должностное лицо, уполномоченное на рассмотрение жалобы, обязано:</w:t>
      </w:r>
    </w:p>
    <w:bookmarkEnd w:id="13"/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007422" w:rsidRPr="00CB2C43" w:rsidRDefault="00007422" w:rsidP="0000742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5.4.1.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5.4.2 Жалоба может быть направлена:</w:t>
      </w:r>
    </w:p>
    <w:p w:rsidR="00007422" w:rsidRPr="00CB2C43" w:rsidRDefault="00007422" w:rsidP="00007422">
      <w:pPr>
        <w:ind w:firstLine="720"/>
        <w:jc w:val="both"/>
        <w:rPr>
          <w:i/>
          <w:sz w:val="28"/>
          <w:szCs w:val="28"/>
        </w:rPr>
      </w:pPr>
      <w:r w:rsidRPr="00CB2C43">
        <w:rPr>
          <w:sz w:val="28"/>
          <w:szCs w:val="28"/>
        </w:rPr>
        <w:t>по почте (в адрес руководителя Исполнителя по адресу: 674340, Забайкальский край, Калганский район, с. Калга, ул. 60 лет Октября, 3</w:t>
      </w:r>
      <w:r w:rsidRPr="00CB2C43">
        <w:rPr>
          <w:i/>
          <w:sz w:val="28"/>
          <w:szCs w:val="28"/>
        </w:rPr>
        <w:t>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в адрес заместителя главы администрации </w:t>
      </w:r>
      <w:r w:rsidRPr="00CB2C43">
        <w:rPr>
          <w:sz w:val="28"/>
        </w:rPr>
        <w:t>муниципального района «Калганский район»</w:t>
      </w:r>
      <w:r w:rsidRPr="00CB2C43">
        <w:rPr>
          <w:sz w:val="28"/>
          <w:szCs w:val="28"/>
        </w:rPr>
        <w:t>, курирующего соответствующее направление деятельности, по адресу: 674340, Забайкальский край, Калганский район, с. Калга, ул. 60 лет Октября, 3</w:t>
      </w:r>
      <w:r w:rsidRPr="00CB2C43">
        <w:rPr>
          <w:i/>
          <w:sz w:val="28"/>
          <w:szCs w:val="28"/>
        </w:rPr>
        <w:t>;</w:t>
      </w:r>
    </w:p>
    <w:p w:rsidR="00007422" w:rsidRPr="00CB2C43" w:rsidRDefault="00007422" w:rsidP="00007422">
      <w:pPr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в адрес руководителя администрации </w:t>
      </w:r>
      <w:r w:rsidRPr="00CB2C43">
        <w:rPr>
          <w:sz w:val="28"/>
        </w:rPr>
        <w:t>муниципального района «Калганский район»</w:t>
      </w:r>
      <w:r w:rsidRPr="00CB2C43">
        <w:rPr>
          <w:sz w:val="28"/>
          <w:szCs w:val="28"/>
        </w:rPr>
        <w:t xml:space="preserve">, курирующего соответствующее направление </w:t>
      </w:r>
      <w:r w:rsidRPr="00CB2C43">
        <w:rPr>
          <w:sz w:val="28"/>
          <w:szCs w:val="28"/>
        </w:rPr>
        <w:lastRenderedPageBreak/>
        <w:t>деятельности, по адресу: 674340, Забайкальский край, Калганский район, с. Калга, ул. 60 лет Октября, 3</w:t>
      </w:r>
      <w:r w:rsidRPr="00CB2C43">
        <w:rPr>
          <w:i/>
          <w:sz w:val="28"/>
          <w:szCs w:val="28"/>
        </w:rPr>
        <w:t>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с использованием официального сайта Исполнителя </w:t>
      </w:r>
      <w:r w:rsidRPr="00CB2C43">
        <w:rPr>
          <w:i/>
          <w:sz w:val="28"/>
          <w:szCs w:val="28"/>
        </w:rPr>
        <w:t xml:space="preserve"> </w:t>
      </w:r>
      <w:r w:rsidRPr="00CB2C43">
        <w:rPr>
          <w:sz w:val="28"/>
          <w:szCs w:val="28"/>
        </w:rPr>
        <w:t>в информационно-телекоммуникационной сети «Интернет»: http://www.калга.забайкальскийкрай.рф;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22" w:history="1">
        <w:r w:rsidRPr="00CB2C43">
          <w:rPr>
            <w:rStyle w:val="ae"/>
            <w:color w:val="auto"/>
            <w:sz w:val="28"/>
            <w:szCs w:val="28"/>
            <w:lang w:val="en-US"/>
          </w:rPr>
          <w:t>http</w:t>
        </w:r>
        <w:r w:rsidRPr="00CB2C43">
          <w:rPr>
            <w:rStyle w:val="ae"/>
            <w:color w:val="auto"/>
            <w:sz w:val="28"/>
            <w:szCs w:val="28"/>
          </w:rPr>
          <w:t>://</w:t>
        </w:r>
        <w:r w:rsidRPr="00CB2C43">
          <w:rPr>
            <w:rStyle w:val="ae"/>
            <w:color w:val="auto"/>
            <w:sz w:val="28"/>
            <w:szCs w:val="28"/>
            <w:lang w:val="en-US"/>
          </w:rPr>
          <w:t>www</w:t>
        </w:r>
        <w:r w:rsidRPr="00CB2C43">
          <w:rPr>
            <w:rStyle w:val="ae"/>
            <w:color w:val="auto"/>
            <w:sz w:val="28"/>
            <w:szCs w:val="28"/>
          </w:rPr>
          <w:t>.</w:t>
        </w:r>
        <w:r w:rsidRPr="00CB2C43">
          <w:rPr>
            <w:rStyle w:val="ae"/>
            <w:color w:val="auto"/>
            <w:sz w:val="28"/>
            <w:szCs w:val="28"/>
            <w:lang w:val="en-US"/>
          </w:rPr>
          <w:t>pgu</w:t>
        </w:r>
        <w:r w:rsidRPr="00CB2C43">
          <w:rPr>
            <w:rStyle w:val="ae"/>
            <w:color w:val="auto"/>
            <w:sz w:val="28"/>
            <w:szCs w:val="28"/>
          </w:rPr>
          <w:t>.</w:t>
        </w:r>
        <w:r w:rsidRPr="00CB2C43">
          <w:rPr>
            <w:rStyle w:val="ae"/>
            <w:color w:val="auto"/>
            <w:sz w:val="28"/>
            <w:szCs w:val="28"/>
            <w:lang w:val="en-US"/>
          </w:rPr>
          <w:t>e</w:t>
        </w:r>
        <w:r w:rsidRPr="00CB2C43">
          <w:rPr>
            <w:rStyle w:val="ae"/>
            <w:color w:val="auto"/>
            <w:sz w:val="28"/>
            <w:szCs w:val="28"/>
          </w:rPr>
          <w:t>-</w:t>
        </w:r>
        <w:r w:rsidRPr="00CB2C43">
          <w:rPr>
            <w:rStyle w:val="ae"/>
            <w:color w:val="auto"/>
            <w:sz w:val="28"/>
            <w:szCs w:val="28"/>
            <w:lang w:val="en-US"/>
          </w:rPr>
          <w:t>zab</w:t>
        </w:r>
        <w:r w:rsidRPr="00CB2C43">
          <w:rPr>
            <w:rStyle w:val="ae"/>
            <w:color w:val="auto"/>
            <w:sz w:val="28"/>
            <w:szCs w:val="28"/>
          </w:rPr>
          <w:t>.</w:t>
        </w:r>
        <w:r w:rsidRPr="00CB2C43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Pr="00CB2C43">
        <w:rPr>
          <w:sz w:val="28"/>
          <w:szCs w:val="28"/>
        </w:rPr>
        <w:t>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а также может быть принята при личном приеме заявителя.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5.4.3. Жалоба должна содержать: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07422" w:rsidRPr="00CB2C43" w:rsidRDefault="00007422" w:rsidP="0000742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5.4.4. Жалоба, поступившая Исполнителю, подлежит регистрации не позднее следующего рабочего дня со дня ее поступления.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5.4.5. 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07422" w:rsidRPr="00CB2C43" w:rsidRDefault="00007422" w:rsidP="00007422">
      <w:pPr>
        <w:ind w:firstLine="851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5.4.6. В случае установления в ходе или по результатам рассмотрения жалобы признаков состава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</w:t>
      </w:r>
    </w:p>
    <w:p w:rsidR="00007422" w:rsidRPr="00CB2C43" w:rsidRDefault="00007422" w:rsidP="000074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5.5. Перечень оснований для приостановления рассмотрения жалобы</w:t>
      </w:r>
    </w:p>
    <w:p w:rsidR="00007422" w:rsidRPr="00CB2C43" w:rsidRDefault="00007422" w:rsidP="000074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lastRenderedPageBreak/>
        <w:t>в случае, если возможность приостановления предусмотрена законодательством Российской Федерации</w:t>
      </w:r>
    </w:p>
    <w:p w:rsidR="00007422" w:rsidRPr="00CB2C43" w:rsidRDefault="00007422" w:rsidP="000074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007422" w:rsidRPr="00CB2C43" w:rsidRDefault="00007422" w:rsidP="000074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5.5.1.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5.5.2. По результатам рассмотрения жалобы Исполнитель принимает одно из следующих решений: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администрации </w:t>
      </w:r>
      <w:r w:rsidRPr="00CB2C43">
        <w:rPr>
          <w:sz w:val="28"/>
        </w:rPr>
        <w:t>муниципального района «Калганский район»</w:t>
      </w:r>
      <w:r w:rsidRPr="00CB2C43">
        <w:rPr>
          <w:sz w:val="28"/>
          <w:szCs w:val="28"/>
        </w:rPr>
        <w:t>, а также в иных формах;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отказывает в удовлетворении жалобы.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5.5.3.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5.5.4. Уполномоченный на рассмотрение жалобы орган отказывает в удовлетворении жалобы в следующих случаях: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5.5.5. Уполномоченный на рассмотрение жалобы орган при получении письменного обращения в котором содержится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обращения, о недопустимости злоупотребления правом  части 3 статьи 11 </w:t>
      </w:r>
      <w:r w:rsidRPr="00CB2C43">
        <w:rPr>
          <w:sz w:val="28"/>
          <w:szCs w:val="16"/>
        </w:rPr>
        <w:t>Федерального закона от 02 мая 2006 года № 59-ФЗ «О порядке рассмотрения обращений граждан»</w:t>
      </w:r>
      <w:r w:rsidRPr="00CB2C43">
        <w:rPr>
          <w:sz w:val="28"/>
          <w:szCs w:val="28"/>
        </w:rPr>
        <w:t>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должностному лицу, о чем в течении семи дней со дня регистрации обращения </w:t>
      </w:r>
      <w:r w:rsidRPr="00CB2C43">
        <w:rPr>
          <w:sz w:val="28"/>
          <w:szCs w:val="28"/>
        </w:rPr>
        <w:lastRenderedPageBreak/>
        <w:t>сообщается гражданину, направившему обращение, если его фамилия или почтовый адрес поддается прочтению.</w:t>
      </w:r>
    </w:p>
    <w:p w:rsidR="00846633" w:rsidRPr="00CB2C43" w:rsidRDefault="00846633" w:rsidP="00846633">
      <w:pPr>
        <w:ind w:firstLine="720"/>
        <w:jc w:val="center"/>
        <w:rPr>
          <w:sz w:val="28"/>
          <w:szCs w:val="28"/>
        </w:rPr>
      </w:pPr>
      <w:r w:rsidRPr="00CB2C43">
        <w:rPr>
          <w:sz w:val="28"/>
          <w:szCs w:val="28"/>
        </w:rPr>
        <w:t>(в ред. пост. № 296 от 18.07.2014 г.)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5.6. Порядок информирования заявителя о результатах рассмотрения жалобы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  <w:r w:rsidRPr="00CB2C43">
        <w:rPr>
          <w:sz w:val="28"/>
          <w:szCs w:val="28"/>
        </w:rPr>
        <w:t>5.6.1. Не позднее дня, следующего за днем принятия решения, указанного в подпункте 5.5.2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5.6.2. В ответе по результатам рассмотрения жалобы указываются: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фамилия, имя, отчество (при наличии) или наименование заявителя;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основания для принятия решения по жалобе;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принятое по жалобе решение;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сведения о порядке обжалования принятого по жалобе решения.</w:t>
      </w:r>
    </w:p>
    <w:p w:rsidR="002C15E9" w:rsidRPr="00CB2C43" w:rsidRDefault="002C15E9" w:rsidP="002C15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C15E9" w:rsidRPr="00CB2C43" w:rsidRDefault="002C15E9" w:rsidP="002C15E9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C15E9" w:rsidRPr="00CB2C43" w:rsidRDefault="002C15E9" w:rsidP="002C15E9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(в редакции пост. № 761 от 22.10.2019 г.)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5.6.3. 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5.6.4.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00658" w:rsidRPr="00CB2C43" w:rsidRDefault="00900658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 xml:space="preserve">Решение, принятое по жалобе, направленной </w:t>
      </w:r>
      <w:r w:rsidR="00EC2465" w:rsidRPr="00CB2C43">
        <w:rPr>
          <w:sz w:val="28"/>
          <w:szCs w:val="28"/>
        </w:rPr>
        <w:t>главе</w:t>
      </w:r>
      <w:r w:rsidRPr="00CB2C43">
        <w:rPr>
          <w:sz w:val="28"/>
          <w:szCs w:val="28"/>
        </w:rPr>
        <w:t xml:space="preserve">                           </w:t>
      </w:r>
      <w:r w:rsidR="00CA28DB" w:rsidRPr="00CB2C43">
        <w:rPr>
          <w:sz w:val="28"/>
          <w:szCs w:val="28"/>
        </w:rPr>
        <w:t xml:space="preserve">                               администрации муниципального района «Калганский район»</w:t>
      </w:r>
      <w:r w:rsidRPr="00CB2C43">
        <w:rPr>
          <w:sz w:val="28"/>
          <w:szCs w:val="28"/>
        </w:rPr>
        <w:t xml:space="preserve"> или лицу, его замещающему, заявитель вправе обжаловать, обратившись с жалобой к в прокуратуру или суд в установленном порядке.</w:t>
      </w:r>
    </w:p>
    <w:p w:rsidR="00007422" w:rsidRPr="00CB2C43" w:rsidRDefault="00007422" w:rsidP="00007422">
      <w:pPr>
        <w:ind w:firstLine="720"/>
        <w:rPr>
          <w:sz w:val="28"/>
          <w:szCs w:val="28"/>
        </w:rPr>
      </w:pPr>
      <w:r w:rsidRPr="00CB2C43">
        <w:rPr>
          <w:sz w:val="28"/>
          <w:szCs w:val="28"/>
        </w:rPr>
        <w:lastRenderedPageBreak/>
        <w:t>5.7. Порядок обжалования решения по жалобе</w:t>
      </w:r>
    </w:p>
    <w:p w:rsidR="00007422" w:rsidRPr="00CB2C43" w:rsidRDefault="00007422" w:rsidP="00FD68F6">
      <w:pPr>
        <w:ind w:firstLine="720"/>
        <w:jc w:val="both"/>
        <w:rPr>
          <w:bCs/>
          <w:sz w:val="28"/>
          <w:szCs w:val="28"/>
        </w:rPr>
      </w:pPr>
      <w:r w:rsidRPr="00CB2C43">
        <w:rPr>
          <w:sz w:val="28"/>
          <w:szCs w:val="28"/>
        </w:rPr>
        <w:t xml:space="preserve">5.7.1. </w:t>
      </w:r>
      <w:r w:rsidR="00FD68F6" w:rsidRPr="00CB2C43">
        <w:rPr>
          <w:sz w:val="28"/>
          <w:szCs w:val="28"/>
        </w:rPr>
        <w:t>Решение, принятое по жалобе, направленной руководителю                                                          администрации муниципального района «Калганский район»  или лицу, его замещающему, заявитель вправе обжаловать, обратившись с жалобой к уполномоченному на рассмотрение жалобы органу, либо в прокуратуру или суд в установленном порядке</w:t>
      </w:r>
      <w:r w:rsidR="00FD68F6" w:rsidRPr="00CB2C43">
        <w:rPr>
          <w:bCs/>
          <w:sz w:val="28"/>
          <w:szCs w:val="28"/>
        </w:rPr>
        <w:t>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5.9. Способы информирования заявителей о порядке подачи и рассмотрения жалобы.</w:t>
      </w:r>
    </w:p>
    <w:p w:rsidR="00007422" w:rsidRPr="00CB2C43" w:rsidRDefault="00007422" w:rsidP="00007422">
      <w:pPr>
        <w:ind w:firstLine="720"/>
        <w:jc w:val="both"/>
        <w:rPr>
          <w:sz w:val="28"/>
          <w:szCs w:val="28"/>
        </w:rPr>
      </w:pPr>
      <w:r w:rsidRPr="00CB2C43">
        <w:rPr>
          <w:sz w:val="28"/>
          <w:szCs w:val="28"/>
        </w:rPr>
        <w:t>5.9.1. Информация о порядке подачи и рассмотрения жалобы размещается на официальном сайте Исполнителя http://www.калга.забайкальскийкрай.рф, 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:rsidR="00007422" w:rsidRPr="00CB2C43" w:rsidRDefault="00007422" w:rsidP="00007422">
      <w:pPr>
        <w:ind w:firstLine="720"/>
        <w:jc w:val="both"/>
        <w:outlineLvl w:val="1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ind w:left="2880" w:firstLine="720"/>
        <w:jc w:val="right"/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rPr>
          <w:sz w:val="28"/>
          <w:szCs w:val="28"/>
        </w:rPr>
      </w:pPr>
    </w:p>
    <w:p w:rsidR="00007422" w:rsidRPr="00CB2C43" w:rsidRDefault="00007422" w:rsidP="00007422">
      <w:pPr>
        <w:ind w:left="4395"/>
        <w:jc w:val="center"/>
        <w:rPr>
          <w:b/>
          <w:sz w:val="28"/>
          <w:szCs w:val="28"/>
        </w:rPr>
      </w:pPr>
      <w:r w:rsidRPr="00CB2C43">
        <w:rPr>
          <w:rStyle w:val="af5"/>
          <w:bCs w:val="0"/>
          <w:color w:val="auto"/>
          <w:sz w:val="28"/>
          <w:szCs w:val="28"/>
        </w:rPr>
        <w:t>Приложение № 1</w:t>
      </w:r>
    </w:p>
    <w:p w:rsidR="00007422" w:rsidRPr="00CB2C43" w:rsidRDefault="00007422" w:rsidP="00007422">
      <w:pPr>
        <w:ind w:left="4395"/>
        <w:jc w:val="center"/>
        <w:rPr>
          <w:b/>
          <w:bCs/>
          <w:sz w:val="28"/>
          <w:szCs w:val="28"/>
        </w:rPr>
      </w:pPr>
      <w:r w:rsidRPr="00CB2C43">
        <w:rPr>
          <w:rStyle w:val="af5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CB2C43">
          <w:rPr>
            <w:rStyle w:val="af4"/>
            <w:color w:val="auto"/>
            <w:sz w:val="28"/>
            <w:szCs w:val="28"/>
          </w:rPr>
          <w:t>Административному регламенту</w:t>
        </w:r>
      </w:hyperlink>
    </w:p>
    <w:p w:rsidR="00007422" w:rsidRPr="00CB2C43" w:rsidRDefault="00007422" w:rsidP="00007422">
      <w:pPr>
        <w:jc w:val="both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891"/>
        <w:gridCol w:w="4962"/>
      </w:tblGrid>
      <w:tr w:rsidR="00007422" w:rsidRPr="00CB2C43" w:rsidTr="00961CB3">
        <w:tc>
          <w:tcPr>
            <w:tcW w:w="4891" w:type="dxa"/>
          </w:tcPr>
          <w:p w:rsidR="00007422" w:rsidRPr="00CB2C43" w:rsidRDefault="00007422" w:rsidP="00961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07422" w:rsidRPr="00CB2C43" w:rsidRDefault="00007422" w:rsidP="00961CB3">
            <w:pPr>
              <w:rPr>
                <w:sz w:val="28"/>
                <w:szCs w:val="28"/>
              </w:rPr>
            </w:pPr>
            <w:r w:rsidRPr="00CB2C43">
              <w:rPr>
                <w:sz w:val="28"/>
                <w:szCs w:val="28"/>
              </w:rPr>
              <w:t xml:space="preserve">Главе администрации муниципального района «Калганский район», Ф.И.О. </w:t>
            </w:r>
          </w:p>
          <w:p w:rsidR="00007422" w:rsidRPr="00CB2C43" w:rsidRDefault="00007422" w:rsidP="00961CB3">
            <w:pPr>
              <w:jc w:val="both"/>
              <w:rPr>
                <w:sz w:val="28"/>
                <w:szCs w:val="28"/>
              </w:rPr>
            </w:pPr>
          </w:p>
        </w:tc>
      </w:tr>
      <w:tr w:rsidR="00007422" w:rsidRPr="00CB2C43" w:rsidTr="00961CB3">
        <w:tc>
          <w:tcPr>
            <w:tcW w:w="4891" w:type="dxa"/>
          </w:tcPr>
          <w:p w:rsidR="00007422" w:rsidRPr="00CB2C43" w:rsidRDefault="00007422" w:rsidP="00961C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07422" w:rsidRPr="00CB2C43" w:rsidRDefault="00007422" w:rsidP="00961C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B2C43">
              <w:rPr>
                <w:rFonts w:ascii="Times New Roman" w:hAnsi="Times New Roman" w:cs="Times New Roman"/>
                <w:sz w:val="28"/>
                <w:szCs w:val="28"/>
              </w:rPr>
              <w:t xml:space="preserve">Ф.И.О. заявителя - физического лица, индивидуального предпринимателя, наименование заявителя - юридического лица, адрес, контактный телефон, сведения о доверенности </w:t>
            </w:r>
            <w:r w:rsidRPr="00CB2C43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</w:tc>
      </w:tr>
    </w:tbl>
    <w:p w:rsidR="00007422" w:rsidRPr="00CB2C43" w:rsidRDefault="00007422" w:rsidP="00007422">
      <w:pPr>
        <w:ind w:left="5103"/>
        <w:jc w:val="both"/>
        <w:rPr>
          <w:sz w:val="28"/>
          <w:szCs w:val="28"/>
        </w:rPr>
      </w:pPr>
    </w:p>
    <w:p w:rsidR="00007422" w:rsidRPr="00CB2C43" w:rsidRDefault="00007422" w:rsidP="00007422">
      <w:pPr>
        <w:spacing w:before="480" w:after="240"/>
        <w:jc w:val="center"/>
        <w:rPr>
          <w:b/>
          <w:bCs/>
        </w:rPr>
      </w:pPr>
      <w:r w:rsidRPr="00CB2C43">
        <w:rPr>
          <w:b/>
          <w:bCs/>
        </w:rPr>
        <w:t>Заявление</w:t>
      </w:r>
      <w:r w:rsidRPr="00CB2C43">
        <w:rPr>
          <w:b/>
          <w:bCs/>
        </w:rPr>
        <w:br/>
        <w:t>о выдаче разрешения на строительство</w:t>
      </w:r>
    </w:p>
    <w:p w:rsidR="00007422" w:rsidRPr="00CB2C43" w:rsidRDefault="00007422" w:rsidP="00007422">
      <w:pPr>
        <w:ind w:firstLine="567"/>
        <w:rPr>
          <w:sz w:val="22"/>
          <w:szCs w:val="22"/>
        </w:rPr>
      </w:pPr>
      <w:r w:rsidRPr="00CB2C43">
        <w:rPr>
          <w:sz w:val="22"/>
          <w:szCs w:val="22"/>
        </w:rPr>
        <w:t>Прошу выдать разрешение на (строительство, реконструкцию, капитальный ремонт объектов капитального строительства)</w:t>
      </w:r>
    </w:p>
    <w:p w:rsidR="00007422" w:rsidRPr="00CB2C43" w:rsidRDefault="00007422" w:rsidP="00007422">
      <w:pPr>
        <w:ind w:right="-1"/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(нужное подчеркнуть)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(наименование объекта)</w:t>
      </w:r>
    </w:p>
    <w:p w:rsidR="00007422" w:rsidRPr="00CB2C43" w:rsidRDefault="00007422" w:rsidP="00007422">
      <w:pPr>
        <w:rPr>
          <w:sz w:val="22"/>
          <w:szCs w:val="22"/>
        </w:rPr>
      </w:pPr>
      <w:r w:rsidRPr="00CB2C43">
        <w:rPr>
          <w:sz w:val="22"/>
          <w:szCs w:val="22"/>
        </w:rPr>
        <w:t xml:space="preserve">на земельном участке по адресу:  </w:t>
      </w:r>
    </w:p>
    <w:p w:rsidR="00007422" w:rsidRPr="00CB2C43" w:rsidRDefault="00007422" w:rsidP="00007422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(город, район, улица, номер участка)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rPr>
          <w:sz w:val="2"/>
          <w:szCs w:val="2"/>
        </w:rPr>
      </w:pP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rPr>
          <w:sz w:val="2"/>
          <w:szCs w:val="2"/>
        </w:rPr>
      </w:pPr>
    </w:p>
    <w:p w:rsidR="00007422" w:rsidRPr="00CB2C43" w:rsidRDefault="00007422" w:rsidP="00007422">
      <w:pPr>
        <w:tabs>
          <w:tab w:val="center" w:pos="2474"/>
          <w:tab w:val="left" w:pos="3969"/>
        </w:tabs>
        <w:spacing w:before="120"/>
        <w:rPr>
          <w:sz w:val="22"/>
          <w:szCs w:val="22"/>
        </w:rPr>
      </w:pPr>
      <w:r w:rsidRPr="00CB2C43">
        <w:rPr>
          <w:sz w:val="22"/>
          <w:szCs w:val="22"/>
        </w:rPr>
        <w:t>сроком на</w:t>
      </w:r>
      <w:r w:rsidRPr="00CB2C43">
        <w:rPr>
          <w:sz w:val="22"/>
          <w:szCs w:val="22"/>
        </w:rPr>
        <w:tab/>
      </w:r>
      <w:r w:rsidRPr="00CB2C43">
        <w:rPr>
          <w:sz w:val="22"/>
          <w:szCs w:val="22"/>
        </w:rPr>
        <w:tab/>
        <w:t>месяца(ев).</w:t>
      </w:r>
    </w:p>
    <w:p w:rsidR="00007422" w:rsidRPr="00CB2C43" w:rsidRDefault="00007422" w:rsidP="00007422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007422" w:rsidRPr="00CB2C43" w:rsidRDefault="00007422" w:rsidP="00007422">
      <w:pPr>
        <w:spacing w:before="120"/>
        <w:ind w:firstLine="567"/>
        <w:jc w:val="both"/>
        <w:rPr>
          <w:sz w:val="2"/>
          <w:szCs w:val="2"/>
        </w:rPr>
      </w:pPr>
      <w:r w:rsidRPr="00CB2C43">
        <w:rPr>
          <w:sz w:val="22"/>
          <w:szCs w:val="22"/>
        </w:rPr>
        <w:t>Строительство (реконструкция, капитальный ремонт) будет осуществляться на основании</w:t>
      </w:r>
      <w:r w:rsidRPr="00CB2C43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007422" w:rsidRPr="00CB2C43" w:rsidTr="00961CB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</w:tr>
      <w:tr w:rsidR="00007422" w:rsidRPr="00CB2C43" w:rsidTr="00961CB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  <w:r w:rsidRPr="00CB2C43"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7422" w:rsidRPr="00CB2C43" w:rsidRDefault="00007422" w:rsidP="00007422">
      <w:pPr>
        <w:spacing w:before="120"/>
        <w:ind w:firstLine="567"/>
        <w:rPr>
          <w:sz w:val="22"/>
          <w:szCs w:val="22"/>
        </w:rPr>
      </w:pPr>
      <w:r w:rsidRPr="00CB2C43">
        <w:rPr>
          <w:sz w:val="22"/>
          <w:szCs w:val="22"/>
        </w:rPr>
        <w:t xml:space="preserve">Право на пользование землей закреплено  </w:t>
      </w:r>
    </w:p>
    <w:p w:rsidR="00007422" w:rsidRPr="00CB2C43" w:rsidRDefault="00007422" w:rsidP="00007422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007422" w:rsidRPr="00CB2C43" w:rsidTr="00961CB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</w:tr>
    </w:tbl>
    <w:p w:rsidR="00007422" w:rsidRPr="00CB2C43" w:rsidRDefault="00007422" w:rsidP="00007422">
      <w:pPr>
        <w:spacing w:before="120"/>
        <w:ind w:firstLine="567"/>
        <w:rPr>
          <w:sz w:val="22"/>
          <w:szCs w:val="22"/>
        </w:rPr>
      </w:pPr>
      <w:r w:rsidRPr="00CB2C43">
        <w:rPr>
          <w:sz w:val="22"/>
          <w:szCs w:val="22"/>
        </w:rPr>
        <w:t xml:space="preserve">Проектная документация на строительство объекта разработана  </w:t>
      </w:r>
    </w:p>
    <w:p w:rsidR="00007422" w:rsidRPr="00CB2C43" w:rsidRDefault="00007422" w:rsidP="00007422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(наименование проектной организации, ИНН, юридический и почтовый адреса,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Ф.И.О. руководителя, номер телефона, банковские реквизиты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(наименование банка, р/с, к/с, БИК))</w:t>
      </w:r>
    </w:p>
    <w:p w:rsidR="00007422" w:rsidRPr="00CB2C43" w:rsidRDefault="00007422" w:rsidP="00007422">
      <w:pPr>
        <w:rPr>
          <w:sz w:val="22"/>
          <w:szCs w:val="22"/>
        </w:rPr>
      </w:pPr>
      <w:r w:rsidRPr="00CB2C43">
        <w:rPr>
          <w:sz w:val="22"/>
          <w:szCs w:val="22"/>
        </w:rPr>
        <w:t xml:space="preserve">имеющей право на выполнение проектных работ, закрепленное  </w:t>
      </w:r>
    </w:p>
    <w:p w:rsidR="00007422" w:rsidRPr="00CB2C43" w:rsidRDefault="00007422" w:rsidP="00007422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3344"/>
      </w:tblGrid>
      <w:tr w:rsidR="00007422" w:rsidRPr="00CB2C43" w:rsidTr="00961CB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lastRenderedPageBreak/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, и согласована в установленном порядке с</w:t>
            </w:r>
          </w:p>
        </w:tc>
      </w:tr>
    </w:tbl>
    <w:p w:rsidR="00007422" w:rsidRPr="00CB2C43" w:rsidRDefault="00007422" w:rsidP="00007422">
      <w:pPr>
        <w:spacing w:after="60"/>
        <w:rPr>
          <w:sz w:val="22"/>
          <w:szCs w:val="22"/>
        </w:rPr>
      </w:pPr>
      <w:r w:rsidRPr="00CB2C43"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007422" w:rsidRPr="00CB2C43" w:rsidTr="00961CB3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ind w:firstLine="567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  <w:tr w:rsidR="00007422" w:rsidRPr="00CB2C43" w:rsidTr="00961CB3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ind w:left="57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</w:t>
            </w:r>
          </w:p>
        </w:tc>
      </w:tr>
    </w:tbl>
    <w:p w:rsidR="00007422" w:rsidRPr="00CB2C43" w:rsidRDefault="00007422" w:rsidP="00007422">
      <w:pPr>
        <w:spacing w:before="60"/>
        <w:ind w:firstLine="567"/>
        <w:rPr>
          <w:sz w:val="22"/>
          <w:szCs w:val="22"/>
        </w:rPr>
      </w:pPr>
      <w:r w:rsidRPr="00CB2C43">
        <w:rPr>
          <w:sz w:val="22"/>
          <w:szCs w:val="22"/>
        </w:rPr>
        <w:t xml:space="preserve">– схема планировочной организации земельного участка согласована  </w:t>
      </w:r>
    </w:p>
    <w:p w:rsidR="00007422" w:rsidRPr="00CB2C43" w:rsidRDefault="00007422" w:rsidP="00007422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007422" w:rsidRPr="00CB2C43" w:rsidTr="00961CB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ind w:left="57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</w:t>
            </w:r>
          </w:p>
        </w:tc>
      </w:tr>
      <w:tr w:rsidR="00007422" w:rsidRPr="00CB2C43" w:rsidTr="00961CB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  <w:r w:rsidRPr="00CB2C43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7422" w:rsidRPr="00CB2C43" w:rsidRDefault="00007422" w:rsidP="00007422">
      <w:pPr>
        <w:spacing w:before="120"/>
        <w:ind w:firstLine="567"/>
        <w:rPr>
          <w:sz w:val="22"/>
          <w:szCs w:val="22"/>
        </w:rPr>
      </w:pPr>
      <w:r w:rsidRPr="00CB2C43">
        <w:rPr>
          <w:sz w:val="22"/>
          <w:szCs w:val="22"/>
        </w:rPr>
        <w:t xml:space="preserve">Проектно-сметная документация утверждена </w:t>
      </w:r>
    </w:p>
    <w:p w:rsidR="00007422" w:rsidRPr="00CB2C43" w:rsidRDefault="00007422" w:rsidP="00007422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007422" w:rsidRPr="00CB2C43" w:rsidTr="00961CB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ind w:left="57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</w:t>
            </w:r>
          </w:p>
        </w:tc>
      </w:tr>
    </w:tbl>
    <w:p w:rsidR="00007422" w:rsidRPr="00CB2C43" w:rsidRDefault="00007422" w:rsidP="00007422">
      <w:pPr>
        <w:spacing w:before="120"/>
        <w:ind w:firstLine="567"/>
        <w:rPr>
          <w:sz w:val="22"/>
          <w:szCs w:val="22"/>
        </w:rPr>
      </w:pPr>
      <w:r w:rsidRPr="00CB2C43">
        <w:rPr>
          <w:sz w:val="22"/>
          <w:szCs w:val="22"/>
        </w:rPr>
        <w:t>Дополнительно информируем:</w:t>
      </w:r>
    </w:p>
    <w:p w:rsidR="00007422" w:rsidRPr="00CB2C43" w:rsidRDefault="00007422" w:rsidP="00007422">
      <w:pPr>
        <w:spacing w:before="120"/>
        <w:ind w:firstLine="567"/>
        <w:jc w:val="both"/>
        <w:rPr>
          <w:sz w:val="22"/>
          <w:szCs w:val="22"/>
        </w:rPr>
      </w:pPr>
      <w:r w:rsidRPr="00CB2C43">
        <w:rPr>
          <w:sz w:val="22"/>
          <w:szCs w:val="22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007422" w:rsidRPr="00CB2C43" w:rsidRDefault="00007422" w:rsidP="00007422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(банковские реквизиты и номер счета)</w:t>
      </w:r>
    </w:p>
    <w:p w:rsidR="00007422" w:rsidRPr="00CB2C43" w:rsidRDefault="00007422" w:rsidP="00007422">
      <w:pPr>
        <w:ind w:firstLine="567"/>
        <w:jc w:val="both"/>
        <w:rPr>
          <w:sz w:val="2"/>
          <w:szCs w:val="2"/>
        </w:rPr>
      </w:pPr>
      <w:r w:rsidRPr="00CB2C43"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 w:rsidRPr="00CB2C43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007422" w:rsidRPr="00CB2C43" w:rsidTr="00961CB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 xml:space="preserve">(наименование организации, ИНН, 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банковские реквизиты (наименование банка, р/с, к/с, БИК))</w:t>
      </w:r>
    </w:p>
    <w:p w:rsidR="00007422" w:rsidRPr="00CB2C43" w:rsidRDefault="00007422" w:rsidP="00007422">
      <w:pPr>
        <w:ind w:firstLine="567"/>
        <w:rPr>
          <w:sz w:val="22"/>
          <w:szCs w:val="22"/>
        </w:rPr>
      </w:pPr>
      <w:r w:rsidRPr="00CB2C43"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007422" w:rsidRPr="00CB2C43" w:rsidRDefault="00007422" w:rsidP="00007422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007422" w:rsidRPr="00CB2C43" w:rsidTr="00961CB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7422" w:rsidRPr="00CB2C43" w:rsidRDefault="00007422" w:rsidP="0000742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007422" w:rsidRPr="00CB2C43" w:rsidTr="00961CB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ind w:firstLine="567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7422" w:rsidRPr="00CB2C43" w:rsidRDefault="00007422" w:rsidP="00007422">
      <w:pPr>
        <w:rPr>
          <w:sz w:val="22"/>
          <w:szCs w:val="22"/>
        </w:rPr>
      </w:pPr>
      <w:r w:rsidRPr="00CB2C43">
        <w:rPr>
          <w:sz w:val="22"/>
          <w:szCs w:val="22"/>
        </w:rPr>
        <w:t xml:space="preserve">назначен  </w:t>
      </w:r>
    </w:p>
    <w:p w:rsidR="00007422" w:rsidRPr="00CB2C43" w:rsidRDefault="00007422" w:rsidP="00007422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(должность, фамилия, имя, отчество)</w:t>
      </w:r>
    </w:p>
    <w:p w:rsidR="00007422" w:rsidRPr="00CB2C43" w:rsidRDefault="00007422" w:rsidP="00007422">
      <w:pPr>
        <w:tabs>
          <w:tab w:val="center" w:pos="2835"/>
          <w:tab w:val="left" w:pos="4536"/>
        </w:tabs>
        <w:rPr>
          <w:sz w:val="22"/>
          <w:szCs w:val="22"/>
        </w:rPr>
      </w:pPr>
      <w:r w:rsidRPr="00CB2C43">
        <w:rPr>
          <w:sz w:val="22"/>
          <w:szCs w:val="22"/>
        </w:rPr>
        <w:t xml:space="preserve">имеющий  </w:t>
      </w:r>
      <w:r w:rsidRPr="00CB2C43">
        <w:rPr>
          <w:sz w:val="22"/>
          <w:szCs w:val="22"/>
        </w:rPr>
        <w:tab/>
      </w:r>
      <w:r w:rsidRPr="00CB2C43">
        <w:rPr>
          <w:sz w:val="22"/>
          <w:szCs w:val="22"/>
        </w:rPr>
        <w:tab/>
        <w:t>специальное образование и стаж работы в строительстве</w:t>
      </w:r>
    </w:p>
    <w:p w:rsidR="00007422" w:rsidRPr="00CB2C43" w:rsidRDefault="00007422" w:rsidP="00007422">
      <w:pPr>
        <w:pBdr>
          <w:top w:val="single" w:sz="4" w:space="1" w:color="auto"/>
        </w:pBdr>
        <w:ind w:left="1077" w:right="5500"/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(высшее, среднее)</w:t>
      </w:r>
    </w:p>
    <w:p w:rsidR="00007422" w:rsidRPr="00CB2C43" w:rsidRDefault="00007422" w:rsidP="00007422">
      <w:pPr>
        <w:tabs>
          <w:tab w:val="left" w:pos="3402"/>
        </w:tabs>
        <w:rPr>
          <w:sz w:val="22"/>
          <w:szCs w:val="22"/>
        </w:rPr>
      </w:pPr>
      <w:r w:rsidRPr="00CB2C43">
        <w:rPr>
          <w:sz w:val="22"/>
          <w:szCs w:val="22"/>
        </w:rPr>
        <w:tab/>
        <w:t>лет.</w:t>
      </w:r>
    </w:p>
    <w:p w:rsidR="00007422" w:rsidRPr="00CB2C43" w:rsidRDefault="00007422" w:rsidP="00007422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007422" w:rsidRPr="00CB2C43" w:rsidTr="00961CB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ind w:firstLine="567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7422" w:rsidRPr="00CB2C43" w:rsidRDefault="00007422" w:rsidP="00007422">
      <w:pPr>
        <w:rPr>
          <w:sz w:val="22"/>
          <w:szCs w:val="22"/>
        </w:rPr>
      </w:pPr>
      <w:r w:rsidRPr="00CB2C43">
        <w:rPr>
          <w:sz w:val="22"/>
          <w:szCs w:val="22"/>
        </w:rPr>
        <w:t>будет осуществляться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 xml:space="preserve">(наименование организации, ИНН, юридический и 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 xml:space="preserve">почтовый адреса, Ф.И.О. руководителя, номер телефона, банковские 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реквизиты (наименование банка, р/с, к/с, БИК))</w:t>
      </w:r>
    </w:p>
    <w:p w:rsidR="00007422" w:rsidRPr="00CB2C43" w:rsidRDefault="00007422" w:rsidP="00007422">
      <w:pPr>
        <w:rPr>
          <w:sz w:val="22"/>
          <w:szCs w:val="22"/>
        </w:rPr>
      </w:pPr>
      <w:r w:rsidRPr="00CB2C43"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007422" w:rsidRPr="00CB2C43" w:rsidRDefault="00007422" w:rsidP="00007422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007422" w:rsidRPr="00CB2C43" w:rsidTr="00961CB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ind w:left="57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</w:t>
            </w:r>
          </w:p>
        </w:tc>
      </w:tr>
    </w:tbl>
    <w:p w:rsidR="00007422" w:rsidRPr="00CB2C43" w:rsidRDefault="00007422" w:rsidP="00007422">
      <w:pPr>
        <w:spacing w:before="240"/>
        <w:ind w:firstLine="567"/>
        <w:jc w:val="both"/>
        <w:rPr>
          <w:sz w:val="22"/>
          <w:szCs w:val="22"/>
        </w:rPr>
      </w:pPr>
      <w:r w:rsidRPr="00CB2C43"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007422" w:rsidRPr="00CB2C43" w:rsidRDefault="00007422" w:rsidP="00007422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 w:rsidRPr="00CB2C43">
        <w:rPr>
          <w:sz w:val="18"/>
          <w:szCs w:val="18"/>
        </w:rPr>
        <w:t>(наименование уполномоченного органа)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007422" w:rsidRPr="00CB2C43" w:rsidTr="00961CB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  <w:tr w:rsidR="00007422" w:rsidRPr="00CB2C43" w:rsidTr="00961CB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  <w:r w:rsidRPr="00CB2C43"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  <w:r w:rsidRPr="00CB2C43"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18"/>
                <w:szCs w:val="18"/>
              </w:rPr>
            </w:pPr>
            <w:r w:rsidRPr="00CB2C43">
              <w:rPr>
                <w:sz w:val="18"/>
                <w:szCs w:val="18"/>
              </w:rPr>
              <w:t>(Ф.И.О.)</w:t>
            </w:r>
          </w:p>
        </w:tc>
      </w:tr>
    </w:tbl>
    <w:p w:rsidR="00007422" w:rsidRPr="00CB2C43" w:rsidRDefault="00007422" w:rsidP="00007422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007422" w:rsidRPr="00CB2C43" w:rsidTr="00961CB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jc w:val="right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422" w:rsidRPr="00CB2C43" w:rsidRDefault="00007422" w:rsidP="00961CB3">
            <w:pPr>
              <w:ind w:left="57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г.</w:t>
            </w:r>
          </w:p>
        </w:tc>
      </w:tr>
    </w:tbl>
    <w:p w:rsidR="00007422" w:rsidRPr="00CB2C43" w:rsidRDefault="00007422" w:rsidP="00007422">
      <w:pPr>
        <w:spacing w:before="240"/>
        <w:ind w:left="4820"/>
        <w:rPr>
          <w:sz w:val="22"/>
          <w:szCs w:val="22"/>
        </w:rPr>
      </w:pPr>
      <w:r w:rsidRPr="00CB2C43">
        <w:rPr>
          <w:sz w:val="22"/>
          <w:szCs w:val="22"/>
        </w:rPr>
        <w:t>М.П.</w:t>
      </w:r>
    </w:p>
    <w:p w:rsidR="00007422" w:rsidRPr="00CB2C43" w:rsidRDefault="00007422" w:rsidP="00007422">
      <w:pPr>
        <w:rPr>
          <w:sz w:val="22"/>
          <w:szCs w:val="22"/>
        </w:rPr>
      </w:pPr>
    </w:p>
    <w:p w:rsidR="00007422" w:rsidRPr="00CB2C43" w:rsidRDefault="00007422" w:rsidP="000074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7422" w:rsidRPr="00CB2C43" w:rsidRDefault="00007422" w:rsidP="000074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7422" w:rsidRPr="00CB2C43" w:rsidRDefault="00007422" w:rsidP="000074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007422" w:rsidRPr="00CB2C43" w:rsidRDefault="00007422" w:rsidP="00007422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7422" w:rsidRPr="00CB2C43" w:rsidRDefault="00007422" w:rsidP="000074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i/>
          <w:sz w:val="28"/>
          <w:szCs w:val="28"/>
        </w:rPr>
        <w:t>(Ф.И.О. должностного лица, уполномоченного на прием заявления)</w:t>
      </w:r>
    </w:p>
    <w:p w:rsidR="00007422" w:rsidRPr="00CB2C43" w:rsidRDefault="00007422" w:rsidP="000074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7422" w:rsidRPr="00CB2C43" w:rsidRDefault="00007422" w:rsidP="000074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>Подпись</w:t>
      </w:r>
    </w:p>
    <w:p w:rsidR="00007422" w:rsidRPr="00CB2C43" w:rsidRDefault="00007422" w:rsidP="000074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sz w:val="28"/>
          <w:szCs w:val="28"/>
        </w:rPr>
        <w:t xml:space="preserve">______________________                     </w:t>
      </w:r>
    </w:p>
    <w:p w:rsidR="00007422" w:rsidRPr="00CB2C43" w:rsidRDefault="00007422" w:rsidP="00007422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B2C43">
        <w:rPr>
          <w:rFonts w:ascii="Times New Roman" w:hAnsi="Times New Roman" w:cs="Times New Roman"/>
          <w:i/>
          <w:sz w:val="28"/>
          <w:szCs w:val="28"/>
        </w:rPr>
        <w:t xml:space="preserve">(расшифровка подписи) </w:t>
      </w:r>
      <w:r w:rsidRPr="00CB2C43">
        <w:rPr>
          <w:rFonts w:ascii="Times New Roman" w:hAnsi="Times New Roman" w:cs="Times New Roman"/>
          <w:sz w:val="28"/>
          <w:szCs w:val="28"/>
        </w:rPr>
        <w:t>».</w:t>
      </w:r>
    </w:p>
    <w:p w:rsidR="00007422" w:rsidRPr="00CB2C43" w:rsidRDefault="00007422" w:rsidP="00007422">
      <w:pPr>
        <w:ind w:firstLine="708"/>
        <w:rPr>
          <w:sz w:val="28"/>
          <w:szCs w:val="28"/>
          <w:vertAlign w:val="subscript"/>
        </w:rPr>
      </w:pPr>
    </w:p>
    <w:p w:rsidR="00007422" w:rsidRPr="00CB2C43" w:rsidRDefault="00007422" w:rsidP="00007422">
      <w:pPr>
        <w:ind w:firstLine="709"/>
        <w:jc w:val="both"/>
        <w:outlineLvl w:val="1"/>
        <w:rPr>
          <w:sz w:val="28"/>
          <w:szCs w:val="28"/>
        </w:rPr>
      </w:pPr>
    </w:p>
    <w:bookmarkEnd w:id="4"/>
    <w:p w:rsidR="00007422" w:rsidRPr="00CB2C43" w:rsidRDefault="00007422" w:rsidP="00007422"/>
    <w:p w:rsidR="00007422" w:rsidRPr="00CB2C43" w:rsidRDefault="00007422" w:rsidP="00007422">
      <w:pPr>
        <w:jc w:val="right"/>
        <w:sectPr w:rsidR="00007422" w:rsidRPr="00CB2C43" w:rsidSect="00961CB3">
          <w:headerReference w:type="default" r:id="rId23"/>
          <w:footerReference w:type="default" r:id="rId24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</w:p>
    <w:tbl>
      <w:tblPr>
        <w:tblW w:w="9089" w:type="dxa"/>
        <w:tblInd w:w="108" w:type="dxa"/>
        <w:tblLook w:val="01E0"/>
      </w:tblPr>
      <w:tblGrid>
        <w:gridCol w:w="1276"/>
        <w:gridCol w:w="7813"/>
      </w:tblGrid>
      <w:tr w:rsidR="00007422" w:rsidRPr="00CB2C43" w:rsidTr="00961CB3">
        <w:tc>
          <w:tcPr>
            <w:tcW w:w="1276" w:type="dxa"/>
          </w:tcPr>
          <w:p w:rsidR="00007422" w:rsidRPr="00CB2C43" w:rsidRDefault="00007422" w:rsidP="00961CB3">
            <w:pPr>
              <w:jc w:val="both"/>
              <w:rPr>
                <w:sz w:val="22"/>
                <w:szCs w:val="22"/>
              </w:rPr>
            </w:pPr>
          </w:p>
          <w:p w:rsidR="00007422" w:rsidRPr="00CB2C43" w:rsidRDefault="00007422" w:rsidP="00961CB3">
            <w:pPr>
              <w:jc w:val="both"/>
              <w:rPr>
                <w:sz w:val="22"/>
                <w:szCs w:val="22"/>
              </w:rPr>
            </w:pPr>
          </w:p>
          <w:p w:rsidR="00007422" w:rsidRPr="00CB2C43" w:rsidRDefault="00007422" w:rsidP="00961C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3" w:type="dxa"/>
          </w:tcPr>
          <w:p w:rsidR="00007422" w:rsidRPr="00CB2C43" w:rsidRDefault="00007422" w:rsidP="00961CB3">
            <w:pPr>
              <w:suppressAutoHyphens/>
              <w:jc w:val="right"/>
              <w:rPr>
                <w:b/>
                <w:bCs/>
                <w:sz w:val="28"/>
                <w:szCs w:val="28"/>
              </w:rPr>
            </w:pPr>
            <w:r w:rsidRPr="00CB2C43">
              <w:rPr>
                <w:sz w:val="28"/>
                <w:szCs w:val="28"/>
              </w:rPr>
              <w:t xml:space="preserve">Приложение 2 </w:t>
            </w:r>
            <w:r w:rsidRPr="00CB2C43">
              <w:rPr>
                <w:b/>
                <w:bCs/>
                <w:sz w:val="28"/>
                <w:szCs w:val="28"/>
              </w:rPr>
              <w:t xml:space="preserve">к </w:t>
            </w:r>
          </w:p>
          <w:p w:rsidR="00007422" w:rsidRPr="00CB2C43" w:rsidRDefault="00007422" w:rsidP="00961CB3">
            <w:pPr>
              <w:suppressAutoHyphens/>
              <w:jc w:val="right"/>
              <w:rPr>
                <w:sz w:val="28"/>
                <w:szCs w:val="28"/>
              </w:rPr>
            </w:pPr>
            <w:r w:rsidRPr="00CB2C43">
              <w:rPr>
                <w:b/>
                <w:bCs/>
                <w:sz w:val="28"/>
                <w:szCs w:val="28"/>
              </w:rPr>
              <w:t>Административному регламенту</w:t>
            </w:r>
          </w:p>
          <w:p w:rsidR="00007422" w:rsidRPr="00CB2C43" w:rsidRDefault="00007422" w:rsidP="00961CB3">
            <w:pPr>
              <w:jc w:val="both"/>
              <w:rPr>
                <w:sz w:val="22"/>
                <w:szCs w:val="22"/>
              </w:rPr>
            </w:pPr>
          </w:p>
        </w:tc>
      </w:tr>
    </w:tbl>
    <w:p w:rsidR="00007422" w:rsidRPr="00CB2C43" w:rsidRDefault="00007422" w:rsidP="00007422">
      <w:pPr>
        <w:jc w:val="center"/>
        <w:rPr>
          <w:b/>
          <w:sz w:val="28"/>
          <w:szCs w:val="28"/>
        </w:rPr>
      </w:pPr>
      <w:r w:rsidRPr="00CB2C43">
        <w:rPr>
          <w:b/>
          <w:sz w:val="28"/>
          <w:szCs w:val="28"/>
        </w:rPr>
        <w:t>Блок-схема</w:t>
      </w:r>
    </w:p>
    <w:p w:rsidR="00007422" w:rsidRPr="00CB2C43" w:rsidRDefault="00007422" w:rsidP="00007422">
      <w:pPr>
        <w:jc w:val="center"/>
        <w:rPr>
          <w:b/>
          <w:sz w:val="28"/>
          <w:szCs w:val="28"/>
        </w:rPr>
      </w:pPr>
      <w:r w:rsidRPr="00CB2C43">
        <w:rPr>
          <w:b/>
          <w:sz w:val="28"/>
          <w:szCs w:val="28"/>
        </w:rPr>
        <w:t>порядка предоставления муниципальной услуги</w:t>
      </w:r>
    </w:p>
    <w:p w:rsidR="00007422" w:rsidRPr="00CB2C43" w:rsidRDefault="00007422" w:rsidP="0000742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806"/>
        <w:gridCol w:w="4487"/>
      </w:tblGrid>
      <w:tr w:rsidR="00007422" w:rsidRPr="00CB2C43" w:rsidTr="00961CB3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Начало предоставления услуги:</w:t>
            </w:r>
          </w:p>
          <w:p w:rsidR="00007422" w:rsidRPr="00CB2C43" w:rsidRDefault="004A7150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noProof/>
              </w:rPr>
              <w:pict>
                <v:line id="_x0000_s1026" style="position:absolute;left:0;text-align:left;z-index:251660288" from="234.2pt,10.95pt" to="234.2pt,28.95pt">
                  <v:stroke endarrow="block"/>
                </v:line>
              </w:pict>
            </w:r>
            <w:r w:rsidR="00007422" w:rsidRPr="00CB2C43">
              <w:rPr>
                <w:sz w:val="22"/>
                <w:szCs w:val="22"/>
              </w:rPr>
              <w:t>Заявитель (застройщик) обращается с заявлением и пакетом необходимых документов</w:t>
            </w:r>
          </w:p>
        </w:tc>
      </w:tr>
      <w:tr w:rsidR="00007422" w:rsidRPr="00CB2C43" w:rsidTr="00961CB3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  <w:tr w:rsidR="00007422" w:rsidRPr="00CB2C43" w:rsidTr="00961CB3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Заявление с необходимыми для предоставления муниципальной услуги документами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 принимается и регистрируется начальником отдела градостроительного развития территорий и архитектуры либо иным должностным лицом, исполняющим обязанности  начальника отдела градостроительного развития территорий и на период его отсутствия (далее – начальник отдела) в Журнале регистрации заявлений, направляется для визирования  заместителю главы администрации или лицу, его замещаемому  в течение одного рабочего дня</w:t>
            </w:r>
          </w:p>
        </w:tc>
      </w:tr>
      <w:tr w:rsidR="00007422" w:rsidRPr="00CB2C43" w:rsidTr="00961CB3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422" w:rsidRPr="00CB2C43" w:rsidRDefault="004A7150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229.35pt,0" to="229.35pt,18pt">
                  <v:stroke endarrow="block"/>
                </v:line>
              </w:pict>
            </w:r>
          </w:p>
        </w:tc>
      </w:tr>
      <w:tr w:rsidR="00007422" w:rsidRPr="00CB2C43" w:rsidTr="00961CB3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4A7150" w:rsidP="00961CB3">
            <w:pPr>
              <w:jc w:val="center"/>
              <w:rPr>
                <w:noProof/>
                <w:sz w:val="22"/>
                <w:szCs w:val="22"/>
              </w:rPr>
            </w:pPr>
            <w:r w:rsidRPr="00CB2C43">
              <w:rPr>
                <w:noProof/>
              </w:rPr>
              <w:pict>
                <v:line id="_x0000_s1033" style="position:absolute;left:0;text-align:left;z-index:251667456;mso-position-horizontal-relative:text;mso-position-vertical-relative:text" from="359.85pt,34.9pt" to="359.85pt,52.9pt">
                  <v:stroke endarrow="block"/>
                </v:line>
              </w:pict>
            </w:r>
            <w:r w:rsidRPr="00CB2C43">
              <w:rPr>
                <w:noProof/>
              </w:rPr>
              <w:pict>
                <v:line id="_x0000_s1032" style="position:absolute;left:0;text-align:left;flip:x;z-index:251666432;mso-position-horizontal-relative:text;mso-position-vertical-relative:text" from="109.85pt,34.9pt" to="110.1pt,52.95pt">
                  <v:stroke endarrow="block"/>
                </v:line>
              </w:pict>
            </w:r>
            <w:r w:rsidR="00007422" w:rsidRPr="00CB2C43">
              <w:rPr>
                <w:noProof/>
                <w:sz w:val="22"/>
                <w:szCs w:val="22"/>
              </w:rPr>
              <w:t>Эксперт проводит проверку наличия документов, необходимых для принятия решения о выдаче разрешения на строительство, реконструкцию объектов капитального строительства</w:t>
            </w:r>
            <w:r w:rsidR="00007422" w:rsidRPr="00CB2C43">
              <w:rPr>
                <w:sz w:val="28"/>
                <w:szCs w:val="28"/>
              </w:rPr>
              <w:t xml:space="preserve">, </w:t>
            </w:r>
            <w:r w:rsidR="00007422" w:rsidRPr="00CB2C43">
              <w:rPr>
                <w:sz w:val="22"/>
                <w:szCs w:val="22"/>
              </w:rPr>
              <w:t>а также на ввод объектов в эксплуатацию (далее – выдача разрешения)</w:t>
            </w:r>
            <w:r w:rsidR="00007422" w:rsidRPr="00CB2C43">
              <w:rPr>
                <w:noProof/>
                <w:sz w:val="22"/>
                <w:szCs w:val="22"/>
              </w:rPr>
              <w:t xml:space="preserve"> в течение одного рабочего дня</w:t>
            </w:r>
          </w:p>
        </w:tc>
      </w:tr>
      <w:tr w:rsidR="00007422" w:rsidRPr="00CB2C43" w:rsidTr="00961CB3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422" w:rsidRPr="00CB2C43" w:rsidRDefault="00007422" w:rsidP="00961CB3">
            <w:pPr>
              <w:tabs>
                <w:tab w:val="left" w:pos="2100"/>
                <w:tab w:val="center" w:pos="4623"/>
              </w:tabs>
              <w:rPr>
                <w:noProof/>
              </w:rPr>
            </w:pPr>
            <w:r w:rsidRPr="00CB2C43">
              <w:rPr>
                <w:noProof/>
              </w:rPr>
              <w:tab/>
            </w:r>
            <w:r w:rsidRPr="00CB2C43">
              <w:rPr>
                <w:noProof/>
              </w:rPr>
              <w:tab/>
            </w:r>
          </w:p>
        </w:tc>
      </w:tr>
      <w:tr w:rsidR="00007422" w:rsidRPr="00CB2C43" w:rsidTr="00961CB3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Эксперт проводит проверку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представленных документов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на соответствие требованиям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действующего законодательства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с оценкой их полноты и достоверности в течение трех рабочих дней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со дня поступления Заявления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в администрацию МО</w:t>
            </w:r>
          </w:p>
          <w:p w:rsidR="00007422" w:rsidRPr="00CB2C43" w:rsidRDefault="004A7150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noProof/>
                <w:sz w:val="22"/>
                <w:szCs w:val="22"/>
              </w:rPr>
              <w:pict>
                <v:line id="_x0000_s1035" style="position:absolute;left:0;text-align:left;z-index:251669504" from="99.85pt,23.05pt" to="100.1pt,41.4pt">
                  <v:stroke endarrow="block"/>
                </v:line>
              </w:pic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  <w:p w:rsidR="00007422" w:rsidRPr="00CB2C43" w:rsidRDefault="004A7150" w:rsidP="00961CB3">
            <w:pPr>
              <w:rPr>
                <w:sz w:val="22"/>
                <w:szCs w:val="22"/>
              </w:rPr>
            </w:pPr>
            <w:r w:rsidRPr="00CB2C43">
              <w:rPr>
                <w:noProof/>
              </w:rPr>
              <w:pict>
                <v:line id="_x0000_s1036" style="position:absolute;flip:x;z-index:251670528" from="-3.65pt,38.75pt" to="6.15pt,39.1pt">
                  <v:stroke endarrow="block"/>
                </v:line>
              </w:pic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Эксперт направляет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 запрос необходимых документов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 для предоставления муниципальной услуги, находящихся в распоряжении государственных органов и органов местного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самоуправления и получает ответ на запрос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 в течение трех рабочих дней</w:t>
            </w:r>
          </w:p>
        </w:tc>
      </w:tr>
      <w:tr w:rsidR="00007422" w:rsidRPr="00CB2C43" w:rsidTr="00961CB3">
        <w:trPr>
          <w:trHeight w:val="673"/>
        </w:trPr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  <w:tr w:rsidR="00007422" w:rsidRPr="00CB2C43" w:rsidTr="00961CB3"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422" w:rsidRPr="00CB2C43" w:rsidRDefault="00007422" w:rsidP="00961CB3">
            <w:pPr>
              <w:tabs>
                <w:tab w:val="center" w:pos="2538"/>
                <w:tab w:val="left" w:pos="2955"/>
              </w:tabs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ab/>
            </w:r>
            <w:r w:rsidR="004A7150" w:rsidRPr="00CB2C43">
              <w:rPr>
                <w:noProof/>
              </w:rPr>
              <w:pict>
                <v:line id="_x0000_s1034" style="position:absolute;z-index:251668480;mso-position-horizontal-relative:text;mso-position-vertical-relative:text" from="363.8pt,.65pt" to="363.8pt,9.65pt">
                  <v:stroke endarrow="block"/>
                </v:line>
              </w:pict>
            </w:r>
            <w:r w:rsidRPr="00CB2C43">
              <w:rPr>
                <w:sz w:val="22"/>
                <w:szCs w:val="22"/>
              </w:rPr>
              <w:tab/>
            </w:r>
          </w:p>
        </w:tc>
      </w:tr>
      <w:tr w:rsidR="00007422" w:rsidRPr="00CB2C43" w:rsidTr="00961CB3">
        <w:trPr>
          <w:trHeight w:val="83"/>
        </w:trPr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  <w:p w:rsidR="00007422" w:rsidRPr="00CB2C43" w:rsidRDefault="004A7150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noProof/>
              </w:rPr>
              <w:pict>
                <v:line id="_x0000_s1037" style="position:absolute;left:0;text-align:left;flip:x;z-index:251671552" from="115.85pt,127.8pt" to="116.1pt,145.85pt">
                  <v:stroke endarrow="block"/>
                </v:line>
              </w:pict>
            </w:r>
            <w:r w:rsidR="00007422" w:rsidRPr="00CB2C43">
              <w:rPr>
                <w:sz w:val="22"/>
                <w:szCs w:val="22"/>
              </w:rPr>
              <w:t xml:space="preserve">При наличии оснований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для отказа в выдаче разрешения,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предусмотренных в пункте 22 Регламента,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Экспертом в течение  трех рабочих дней со дня поступления Заявления готовится проект уведомления застройщика об отказе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 в выдаче разрешения на строительство с указанием причин отказа</w:t>
            </w:r>
          </w:p>
        </w:tc>
      </w:tr>
      <w:tr w:rsidR="00007422" w:rsidRPr="00CB2C43" w:rsidTr="00961CB3">
        <w:trPr>
          <w:trHeight w:val="475"/>
        </w:trPr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4A7150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noProof/>
                <w:sz w:val="22"/>
                <w:szCs w:val="22"/>
              </w:rPr>
              <w:pict>
                <v:line id="_x0000_s1039" style="position:absolute;left:0;text-align:left;z-index:251673600;mso-position-horizontal-relative:text;mso-position-vertical-relative:text" from="16.35pt,.95pt" to="31.35pt,.95pt">
                  <v:stroke endarrow="block"/>
                </v:line>
              </w:pict>
            </w: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  <w:tr w:rsidR="00007422" w:rsidRPr="00CB2C43" w:rsidTr="00961CB3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nil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  <w:tr w:rsidR="00007422" w:rsidRPr="00CB2C43" w:rsidTr="00961CB3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422" w:rsidRPr="00CB2C43" w:rsidRDefault="00007422" w:rsidP="00961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При отсутствии оснований</w:t>
            </w:r>
          </w:p>
          <w:p w:rsidR="00007422" w:rsidRPr="00CB2C43" w:rsidRDefault="00007422" w:rsidP="00961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 для отказа в выдаче разрешения, </w:t>
            </w:r>
          </w:p>
          <w:p w:rsidR="00007422" w:rsidRPr="00CB2C43" w:rsidRDefault="00007422" w:rsidP="00961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предусмотренных  в пункте 22 Регламента, Экспертом в течение одного рабочего дня со дня поступления Заявления </w:t>
            </w:r>
          </w:p>
          <w:p w:rsidR="00007422" w:rsidRPr="00CB2C43" w:rsidRDefault="00007422" w:rsidP="00961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готовится проект разрешения</w:t>
            </w:r>
          </w:p>
          <w:p w:rsidR="00007422" w:rsidRPr="00CB2C43" w:rsidRDefault="00007422" w:rsidP="00961CB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  <w:tr w:rsidR="00007422" w:rsidRPr="00CB2C43" w:rsidTr="00961CB3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007422" w:rsidRPr="00CB2C43" w:rsidRDefault="004A7150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noProof/>
              </w:rPr>
              <w:pict>
                <v:line id="_x0000_s1038" style="position:absolute;left:0;text-align:left;z-index:251672576;mso-position-horizontal-relative:text;mso-position-vertical-relative:text" from="99.6pt,.4pt" to="99.6pt,9.4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7422" w:rsidRPr="00CB2C43" w:rsidRDefault="00007422" w:rsidP="00961CB3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</w:tr>
      <w:tr w:rsidR="00007422" w:rsidRPr="00CB2C43" w:rsidTr="00961CB3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4A7150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noProof/>
              </w:rPr>
              <w:pict>
                <v:line id="_x0000_s1028" style="position:absolute;left:0;text-align:left;z-index:251662336;mso-position-horizontal-relative:text;mso-position-vertical-relative:text" from="99.35pt,20pt" to="99.6pt,38.05pt">
                  <v:stroke endarrow="block"/>
                </v:line>
              </w:pict>
            </w:r>
            <w:r w:rsidR="00007422" w:rsidRPr="00CB2C43">
              <w:rPr>
                <w:sz w:val="22"/>
                <w:szCs w:val="22"/>
              </w:rPr>
              <w:t xml:space="preserve">Оформленные разрешение или уведомление застройщика об отказе в его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получении проверяются заместителем главы МО в течение того же рабочего дня</w:t>
            </w:r>
          </w:p>
        </w:tc>
      </w:tr>
      <w:tr w:rsidR="00007422" w:rsidRPr="00CB2C43" w:rsidTr="00961CB3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422" w:rsidRPr="00CB2C43" w:rsidRDefault="004A7150" w:rsidP="00961CB3">
            <w:pPr>
              <w:tabs>
                <w:tab w:val="left" w:pos="1978"/>
                <w:tab w:val="left" w:pos="7363"/>
              </w:tabs>
              <w:rPr>
                <w:sz w:val="22"/>
                <w:szCs w:val="22"/>
              </w:rPr>
            </w:pPr>
            <w:r w:rsidRPr="00CB2C43">
              <w:rPr>
                <w:noProof/>
              </w:rPr>
              <w:pict>
                <v:line id="_x0000_s1030" style="position:absolute;flip:y;z-index:251664384;mso-position-horizontal-relative:text;mso-position-vertical-relative:text" from="382.05pt,.2pt" to="382.05pt,18.2pt">
                  <v:stroke endarrow="block"/>
                </v:line>
              </w:pict>
            </w:r>
            <w:r w:rsidRPr="00CB2C43">
              <w:rPr>
                <w:noProof/>
              </w:rPr>
              <w:pict>
                <v:line id="_x0000_s1029" style="position:absolute;z-index:251663360;mso-position-horizontal-relative:text;mso-position-vertical-relative:text" from="363.8pt,-.15pt" to="363.8pt,17.85pt">
                  <v:stroke endarrow="block"/>
                </v:line>
              </w:pict>
            </w:r>
            <w:r w:rsidR="00007422" w:rsidRPr="00CB2C43">
              <w:rPr>
                <w:sz w:val="22"/>
                <w:szCs w:val="22"/>
              </w:rPr>
              <w:tab/>
            </w:r>
            <w:r w:rsidR="00007422" w:rsidRPr="00CB2C43">
              <w:rPr>
                <w:sz w:val="22"/>
                <w:szCs w:val="22"/>
              </w:rPr>
              <w:tab/>
            </w:r>
          </w:p>
        </w:tc>
      </w:tr>
      <w:tr w:rsidR="00007422" w:rsidRPr="00CB2C43" w:rsidTr="00961CB3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При отсутствии недостатков разрешение или уведомление застройщика об отказе в его получении в тот же день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 направляются на подпись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главе администрации МО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В случае выявления недостатков в оформленных разрешении или уведомлении застройщика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007422" w:rsidRPr="00CB2C43" w:rsidTr="00961CB3">
        <w:tc>
          <w:tcPr>
            <w:tcW w:w="9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422" w:rsidRPr="00CB2C43" w:rsidRDefault="004A7150" w:rsidP="00961CB3">
            <w:pPr>
              <w:tabs>
                <w:tab w:val="left" w:pos="1853"/>
              </w:tabs>
              <w:rPr>
                <w:sz w:val="22"/>
                <w:szCs w:val="22"/>
              </w:rPr>
            </w:pPr>
            <w:r w:rsidRPr="00CB2C43">
              <w:rPr>
                <w:noProof/>
              </w:rPr>
              <w:pict>
                <v:line id="_x0000_s1031" style="position:absolute;z-index:251665408;mso-position-horizontal-relative:text;mso-position-vertical-relative:text" from="99.2pt,.5pt" to="99.45pt,18.85pt">
                  <v:stroke endarrow="block"/>
                </v:line>
              </w:pict>
            </w:r>
            <w:r w:rsidR="00007422" w:rsidRPr="00CB2C43">
              <w:rPr>
                <w:sz w:val="22"/>
                <w:szCs w:val="22"/>
              </w:rPr>
              <w:tab/>
            </w:r>
          </w:p>
        </w:tc>
      </w:tr>
      <w:tr w:rsidR="00007422" w:rsidRPr="00CB2C43" w:rsidTr="00961CB3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 xml:space="preserve">Подписанные разрешение либо уведомление застройщика об отказе в его получении в течение одного рабочего дня регистрируются Экспертом в Журнале учета выданных разрешений. </w:t>
            </w:r>
          </w:p>
          <w:p w:rsidR="00007422" w:rsidRPr="00CB2C43" w:rsidRDefault="00007422" w:rsidP="00961CB3">
            <w:pPr>
              <w:jc w:val="center"/>
              <w:rPr>
                <w:sz w:val="22"/>
                <w:szCs w:val="22"/>
              </w:rPr>
            </w:pPr>
            <w:r w:rsidRPr="00CB2C43">
              <w:rPr>
                <w:sz w:val="22"/>
                <w:szCs w:val="22"/>
              </w:rPr>
              <w:t>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 администрации МО</w:t>
            </w:r>
          </w:p>
        </w:tc>
      </w:tr>
    </w:tbl>
    <w:p w:rsidR="00961CB3" w:rsidRPr="00CB2C43" w:rsidRDefault="00961CB3" w:rsidP="00007422"/>
    <w:sectPr w:rsidR="00961CB3" w:rsidRPr="00CB2C43" w:rsidSect="00961C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619" w:rsidRDefault="00E12619" w:rsidP="005F281B">
      <w:r>
        <w:separator/>
      </w:r>
    </w:p>
  </w:endnote>
  <w:endnote w:type="continuationSeparator" w:id="1">
    <w:p w:rsidR="00E12619" w:rsidRDefault="00E12619" w:rsidP="005F2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1E" w:rsidRDefault="00C3331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619" w:rsidRDefault="00E12619" w:rsidP="005F281B">
      <w:r>
        <w:separator/>
      </w:r>
    </w:p>
  </w:footnote>
  <w:footnote w:type="continuationSeparator" w:id="1">
    <w:p w:rsidR="00E12619" w:rsidRDefault="00E12619" w:rsidP="005F2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1E" w:rsidRDefault="004A7150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33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C43">
      <w:rPr>
        <w:rStyle w:val="a7"/>
        <w:noProof/>
      </w:rPr>
      <w:t>4</w:t>
    </w:r>
    <w:r>
      <w:rPr>
        <w:rStyle w:val="a7"/>
      </w:rPr>
      <w:fldChar w:fldCharType="end"/>
    </w:r>
  </w:p>
  <w:p w:rsidR="00C3331E" w:rsidRDefault="00C333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4B2"/>
    <w:multiLevelType w:val="hybridMultilevel"/>
    <w:tmpl w:val="A1B067F6"/>
    <w:lvl w:ilvl="0" w:tplc="5EEE44C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A02DA2"/>
    <w:multiLevelType w:val="multilevel"/>
    <w:tmpl w:val="C276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0">
    <w:nsid w:val="7660249F"/>
    <w:multiLevelType w:val="hybridMultilevel"/>
    <w:tmpl w:val="64FCA164"/>
    <w:lvl w:ilvl="0" w:tplc="A1ACC2F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2A1F10"/>
    <w:multiLevelType w:val="hybridMultilevel"/>
    <w:tmpl w:val="8FB0C1D8"/>
    <w:lvl w:ilvl="0" w:tplc="9DAA1DC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422"/>
    <w:rsid w:val="00007422"/>
    <w:rsid w:val="000D1FC5"/>
    <w:rsid w:val="001304B4"/>
    <w:rsid w:val="00132FB4"/>
    <w:rsid w:val="001E26B8"/>
    <w:rsid w:val="002341A3"/>
    <w:rsid w:val="0023759C"/>
    <w:rsid w:val="002C0286"/>
    <w:rsid w:val="002C15E9"/>
    <w:rsid w:val="002C27BE"/>
    <w:rsid w:val="002D52A2"/>
    <w:rsid w:val="002F2559"/>
    <w:rsid w:val="00300F14"/>
    <w:rsid w:val="00400C95"/>
    <w:rsid w:val="004A7150"/>
    <w:rsid w:val="00512AA0"/>
    <w:rsid w:val="00566958"/>
    <w:rsid w:val="005A55BB"/>
    <w:rsid w:val="005C6B26"/>
    <w:rsid w:val="005D0421"/>
    <w:rsid w:val="005D19CD"/>
    <w:rsid w:val="005F281B"/>
    <w:rsid w:val="00697014"/>
    <w:rsid w:val="006D2675"/>
    <w:rsid w:val="007035E1"/>
    <w:rsid w:val="00717556"/>
    <w:rsid w:val="007A0444"/>
    <w:rsid w:val="007A1A9E"/>
    <w:rsid w:val="00846633"/>
    <w:rsid w:val="008B7AEE"/>
    <w:rsid w:val="008F1978"/>
    <w:rsid w:val="00900658"/>
    <w:rsid w:val="009147A3"/>
    <w:rsid w:val="00961CB3"/>
    <w:rsid w:val="00974E9C"/>
    <w:rsid w:val="00977DBF"/>
    <w:rsid w:val="0098032F"/>
    <w:rsid w:val="00993660"/>
    <w:rsid w:val="00A87145"/>
    <w:rsid w:val="00AC124E"/>
    <w:rsid w:val="00AC2C48"/>
    <w:rsid w:val="00B07B8E"/>
    <w:rsid w:val="00B16F84"/>
    <w:rsid w:val="00B23C88"/>
    <w:rsid w:val="00B2454B"/>
    <w:rsid w:val="00B44D00"/>
    <w:rsid w:val="00B8196D"/>
    <w:rsid w:val="00C3331E"/>
    <w:rsid w:val="00C63C6F"/>
    <w:rsid w:val="00C67399"/>
    <w:rsid w:val="00CA28DB"/>
    <w:rsid w:val="00CB2C43"/>
    <w:rsid w:val="00DA2CE4"/>
    <w:rsid w:val="00DC47A0"/>
    <w:rsid w:val="00DD5B34"/>
    <w:rsid w:val="00DE2195"/>
    <w:rsid w:val="00DE5C2E"/>
    <w:rsid w:val="00E12619"/>
    <w:rsid w:val="00E1637B"/>
    <w:rsid w:val="00E45C1C"/>
    <w:rsid w:val="00E47CA7"/>
    <w:rsid w:val="00E55E2A"/>
    <w:rsid w:val="00E86445"/>
    <w:rsid w:val="00EC2465"/>
    <w:rsid w:val="00ED3D45"/>
    <w:rsid w:val="00F22A0B"/>
    <w:rsid w:val="00F46A75"/>
    <w:rsid w:val="00F87E82"/>
    <w:rsid w:val="00FD68F6"/>
    <w:rsid w:val="00FF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422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7422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4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0742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rsid w:val="00007422"/>
    <w:pPr>
      <w:jc w:val="both"/>
    </w:pPr>
  </w:style>
  <w:style w:type="character" w:customStyle="1" w:styleId="a4">
    <w:name w:val="Основной текст Знак"/>
    <w:basedOn w:val="a0"/>
    <w:link w:val="a3"/>
    <w:rsid w:val="0000742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007422"/>
    <w:pPr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0742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007422"/>
    <w:pPr>
      <w:spacing w:line="360" w:lineRule="auto"/>
      <w:ind w:firstLine="720"/>
    </w:pPr>
  </w:style>
  <w:style w:type="character" w:customStyle="1" w:styleId="a6">
    <w:name w:val="Основной текст с отступом Знак"/>
    <w:basedOn w:val="a0"/>
    <w:link w:val="a5"/>
    <w:uiPriority w:val="99"/>
    <w:rsid w:val="0000742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07422"/>
    <w:pPr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7422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rsid w:val="00007422"/>
    <w:pPr>
      <w:spacing w:line="360" w:lineRule="auto"/>
      <w:ind w:firstLine="720"/>
      <w:jc w:val="both"/>
    </w:p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rsid w:val="00007422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007422"/>
    <w:pPr>
      <w:jc w:val="both"/>
    </w:pPr>
  </w:style>
  <w:style w:type="character" w:customStyle="1" w:styleId="24">
    <w:name w:val="Основной текст 2 Знак"/>
    <w:basedOn w:val="a0"/>
    <w:link w:val="23"/>
    <w:rsid w:val="0000742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rsid w:val="00007422"/>
    <w:rPr>
      <w:rFonts w:cs="Times New Roman"/>
    </w:rPr>
  </w:style>
  <w:style w:type="paragraph" w:styleId="a8">
    <w:name w:val="header"/>
    <w:basedOn w:val="a"/>
    <w:link w:val="a9"/>
    <w:uiPriority w:val="99"/>
    <w:rsid w:val="00007422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00742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007422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b">
    <w:name w:val="Нижний колонтитул Знак"/>
    <w:basedOn w:val="a0"/>
    <w:link w:val="aa"/>
    <w:uiPriority w:val="99"/>
    <w:rsid w:val="00007422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007422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rsid w:val="00007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007422"/>
    <w:rPr>
      <w:rFonts w:cs="Times New Roman"/>
      <w:color w:val="0000FF"/>
      <w:u w:val="single"/>
    </w:rPr>
  </w:style>
  <w:style w:type="paragraph" w:customStyle="1" w:styleId="ConsPlusNormal">
    <w:name w:val="ConsPlusNormal"/>
    <w:rsid w:val="00007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qFormat/>
    <w:rsid w:val="00007422"/>
    <w:rPr>
      <w:rFonts w:cs="Times New Roman"/>
      <w:i/>
      <w:iCs/>
    </w:rPr>
  </w:style>
  <w:style w:type="paragraph" w:styleId="af0">
    <w:name w:val="Document Map"/>
    <w:basedOn w:val="a"/>
    <w:link w:val="af1"/>
    <w:semiHidden/>
    <w:rsid w:val="00007422"/>
    <w:pPr>
      <w:shd w:val="clear" w:color="auto" w:fill="000080"/>
    </w:pPr>
    <w:rPr>
      <w:sz w:val="2"/>
    </w:rPr>
  </w:style>
  <w:style w:type="character" w:customStyle="1" w:styleId="af1">
    <w:name w:val="Схема документа Знак"/>
    <w:basedOn w:val="a0"/>
    <w:link w:val="af0"/>
    <w:semiHidden/>
    <w:rsid w:val="00007422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customStyle="1" w:styleId="ConsPlusTitle">
    <w:name w:val="ConsPlusTitle"/>
    <w:rsid w:val="000074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rsid w:val="000074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074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007422"/>
    <w:pPr>
      <w:ind w:left="720"/>
      <w:contextualSpacing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007422"/>
    <w:rPr>
      <w:color w:val="008000"/>
    </w:rPr>
  </w:style>
  <w:style w:type="character" w:customStyle="1" w:styleId="af5">
    <w:name w:val="Цветовое выделение"/>
    <w:uiPriority w:val="99"/>
    <w:rsid w:val="00007422"/>
    <w:rPr>
      <w:b/>
      <w:bCs/>
      <w:color w:val="000080"/>
    </w:rPr>
  </w:style>
  <w:style w:type="paragraph" w:styleId="af6">
    <w:name w:val="Balloon Text"/>
    <w:basedOn w:val="a"/>
    <w:link w:val="af7"/>
    <w:rsid w:val="0000742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074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0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C15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" TargetMode="External"/><Relationship Id="rId13" Type="http://schemas.openxmlformats.org/officeDocument/2006/relationships/hyperlink" Target="consultantplus://offline/ref=5EE6320C3742F96F6427B77F31392BD1CCBD0CB148A0305CB4748038338246ECCF786C670A38LBB" TargetMode="External"/><Relationship Id="rId18" Type="http://schemas.openxmlformats.org/officeDocument/2006/relationships/hyperlink" Target="https://base.garant.ru/71145140/f7ee959fd36b5699076b35abf4f52c5c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423506D373118712C7FF2F8F55D842234D1DDBFE1DFE761D0A6649707CB83D6947D5C817C107bFVEI" TargetMode="External"/><Relationship Id="rId7" Type="http://schemas.openxmlformats.org/officeDocument/2006/relationships/hyperlink" Target="consultantplus://offline/main?base=RLAW011;n=54631;fld=134;dst=100009" TargetMode="External"/><Relationship Id="rId12" Type="http://schemas.openxmlformats.org/officeDocument/2006/relationships/hyperlink" Target="consultantplus://offline/ref=44190608EB41F65EF599E520592DD05500F9E9E11AE8C08D23F44B68C9F5B50AB601FARD69A" TargetMode="External"/><Relationship Id="rId17" Type="http://schemas.openxmlformats.org/officeDocument/2006/relationships/hyperlink" Target="https://base.garant.ru/71145140/53f89421bbdaf741eb2d1ecc4ddb4c3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007258CBEA56ECCBE0D651809A3E6D4C5EB007B047A2D6C142E02B2ACED3520FF9DE5736225621v7AAN" TargetMode="External"/><Relationship Id="rId20" Type="http://schemas.openxmlformats.org/officeDocument/2006/relationships/hyperlink" Target="consultantplus://offline/ref=7D423506D373118712C7FF2F8F55D842204812D2FD1DFE761D0A6649707CB83D6947D5C817C106bFV2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190608EB41F65EF599E520592DD05500F9E9E11AE8C08D23F44B68C9F5B50AB601FARD6C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26978FB237D99CA2E48CD9F6B00093F9D16731F36421B0D727D87CB23C4C64FE80D0C02DA257CEK468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4190608EB41F65EF599E520592DD05500FAEDE918EAC08D23F44B68C9RF65A" TargetMode="External"/><Relationship Id="rId19" Type="http://schemas.openxmlformats.org/officeDocument/2006/relationships/hyperlink" Target="https://base.garant.ru/712448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90608EB41F65EF599E520592DD05500F9ECEB19EAC08D23F44B68C9F5B50AB601FADC1BA41BE2R76CA" TargetMode="External"/><Relationship Id="rId14" Type="http://schemas.openxmlformats.org/officeDocument/2006/relationships/hyperlink" Target="consultantplus://offline/ref=6C6305F6D5F00AFB386A5ADB1C2CDFFF98CF17EF451CA0FD4A8EC3E095FF86B07B7974536534I" TargetMode="External"/><Relationship Id="rId22" Type="http://schemas.openxmlformats.org/officeDocument/2006/relationships/hyperlink" Target="http://www.pgu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10231</Words>
  <Characters>58322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68417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2015-06-11T04:25:00Z</dcterms:created>
  <dcterms:modified xsi:type="dcterms:W3CDTF">2019-11-27T00:38:00Z</dcterms:modified>
</cp:coreProperties>
</file>