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C6" w:rsidRPr="00D53AA2" w:rsidRDefault="00BB31C6" w:rsidP="00BB31C6">
      <w:pPr>
        <w:contextualSpacing/>
        <w:jc w:val="center"/>
        <w:rPr>
          <w:b/>
          <w:bCs/>
          <w:sz w:val="36"/>
          <w:szCs w:val="36"/>
          <w:lang w:val="ru-RU"/>
        </w:rPr>
      </w:pPr>
      <w:r w:rsidRPr="00D53AA2">
        <w:rPr>
          <w:b/>
          <w:bCs/>
          <w:sz w:val="36"/>
          <w:szCs w:val="36"/>
          <w:lang w:val="ru-RU"/>
        </w:rPr>
        <w:t>Администрация</w:t>
      </w:r>
    </w:p>
    <w:p w:rsidR="00BB31C6" w:rsidRPr="00D53AA2" w:rsidRDefault="00BB31C6" w:rsidP="00BB31C6">
      <w:pPr>
        <w:contextualSpacing/>
        <w:jc w:val="center"/>
        <w:rPr>
          <w:b/>
          <w:bCs/>
          <w:sz w:val="36"/>
          <w:szCs w:val="36"/>
          <w:lang w:val="ru-RU"/>
        </w:rPr>
      </w:pPr>
      <w:r w:rsidRPr="00D53AA2">
        <w:rPr>
          <w:b/>
          <w:bCs/>
          <w:sz w:val="36"/>
          <w:szCs w:val="36"/>
          <w:lang w:val="ru-RU"/>
        </w:rPr>
        <w:t>муниципального района «Калганский район»</w:t>
      </w:r>
    </w:p>
    <w:p w:rsidR="00BB31C6" w:rsidRPr="00D53AA2" w:rsidRDefault="00BB31C6" w:rsidP="00BB31C6">
      <w:pPr>
        <w:contextualSpacing/>
        <w:jc w:val="center"/>
        <w:rPr>
          <w:b/>
          <w:bCs/>
          <w:sz w:val="36"/>
          <w:szCs w:val="36"/>
          <w:lang w:val="ru-RU"/>
        </w:rPr>
      </w:pPr>
    </w:p>
    <w:p w:rsidR="00BB31C6" w:rsidRPr="00D53AA2" w:rsidRDefault="00BB31C6" w:rsidP="00BB31C6">
      <w:pPr>
        <w:contextualSpacing/>
        <w:jc w:val="center"/>
        <w:rPr>
          <w:b/>
          <w:bCs/>
          <w:sz w:val="32"/>
          <w:szCs w:val="32"/>
          <w:lang w:val="ru-RU"/>
        </w:rPr>
      </w:pPr>
      <w:r w:rsidRPr="00D53AA2">
        <w:rPr>
          <w:b/>
          <w:bCs/>
          <w:sz w:val="32"/>
          <w:szCs w:val="32"/>
          <w:lang w:val="ru-RU"/>
        </w:rPr>
        <w:t>ПОСТАНОВЛЕНИЕ</w:t>
      </w:r>
    </w:p>
    <w:p w:rsidR="00BB31C6" w:rsidRPr="00D53AA2" w:rsidRDefault="00BB31C6" w:rsidP="00BB31C6">
      <w:pPr>
        <w:contextualSpacing/>
        <w:jc w:val="both"/>
        <w:rPr>
          <w:b/>
          <w:bCs/>
          <w:sz w:val="32"/>
          <w:szCs w:val="32"/>
          <w:lang w:val="ru-RU"/>
        </w:rPr>
      </w:pPr>
    </w:p>
    <w:p w:rsidR="00BB31C6" w:rsidRPr="00D53AA2" w:rsidRDefault="00BB31C6" w:rsidP="00BB31C6">
      <w:pPr>
        <w:contextualSpacing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 xml:space="preserve">02 февраля 2012 года                                                                           № 66 </w:t>
      </w:r>
    </w:p>
    <w:p w:rsidR="00BB31C6" w:rsidRPr="00D53AA2" w:rsidRDefault="00BB31C6" w:rsidP="00BB31C6">
      <w:pPr>
        <w:contextualSpacing/>
        <w:jc w:val="center"/>
        <w:rPr>
          <w:b/>
          <w:bCs/>
          <w:i/>
          <w:iCs/>
          <w:lang w:val="ru-RU"/>
        </w:rPr>
      </w:pPr>
    </w:p>
    <w:p w:rsidR="00BB31C6" w:rsidRPr="00D53AA2" w:rsidRDefault="00BB31C6" w:rsidP="00BB31C6">
      <w:pPr>
        <w:contextualSpacing/>
        <w:jc w:val="center"/>
        <w:rPr>
          <w:b/>
          <w:bCs/>
          <w:lang w:val="ru-RU"/>
        </w:rPr>
      </w:pPr>
      <w:r w:rsidRPr="00D53AA2">
        <w:rPr>
          <w:b/>
          <w:bCs/>
          <w:lang w:val="ru-RU"/>
        </w:rPr>
        <w:t>с. Калга</w:t>
      </w:r>
    </w:p>
    <w:p w:rsidR="00BB31C6" w:rsidRPr="00D53AA2" w:rsidRDefault="00BB31C6" w:rsidP="00BB31C6">
      <w:pPr>
        <w:spacing w:before="60"/>
        <w:rPr>
          <w:sz w:val="26"/>
          <w:szCs w:val="26"/>
          <w:lang w:val="ru-RU"/>
        </w:rPr>
      </w:pPr>
    </w:p>
    <w:p w:rsidR="00BB31C6" w:rsidRPr="00D53AA2" w:rsidRDefault="00BB31C6" w:rsidP="00BB31C6">
      <w:pPr>
        <w:spacing w:line="120" w:lineRule="exact"/>
        <w:rPr>
          <w:b/>
          <w:sz w:val="26"/>
          <w:szCs w:val="26"/>
          <w:lang w:val="ru-RU"/>
        </w:rPr>
      </w:pPr>
    </w:p>
    <w:p w:rsidR="00BB31C6" w:rsidRPr="00D53AA2" w:rsidRDefault="00BB31C6" w:rsidP="00BB31C6">
      <w:pPr>
        <w:jc w:val="center"/>
        <w:rPr>
          <w:b/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 xml:space="preserve">Об утверждении Административного регламента по предоставлению муниципальной услуги «Продление срока действия разрешения на строительство, реконструкцию, капитальный ремонт объектов капитального строительства» </w:t>
      </w:r>
    </w:p>
    <w:p w:rsidR="00BB31C6" w:rsidRPr="00D53AA2" w:rsidRDefault="00BB31C6" w:rsidP="00BB31C6">
      <w:pPr>
        <w:jc w:val="center"/>
        <w:rPr>
          <w:b/>
          <w:sz w:val="28"/>
          <w:szCs w:val="28"/>
          <w:lang w:val="ru-RU"/>
        </w:rPr>
      </w:pPr>
    </w:p>
    <w:p w:rsidR="00E54AA5" w:rsidRPr="00D53AA2" w:rsidRDefault="00E54AA5" w:rsidP="00BB31C6">
      <w:pPr>
        <w:jc w:val="center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(в редакции пост</w:t>
      </w:r>
      <w:r w:rsidR="001913CC" w:rsidRPr="00D53AA2">
        <w:rPr>
          <w:sz w:val="28"/>
          <w:szCs w:val="28"/>
          <w:lang w:val="ru-RU"/>
        </w:rPr>
        <w:t xml:space="preserve">. </w:t>
      </w:r>
      <w:r w:rsidR="005E76E1" w:rsidRPr="00D53AA2">
        <w:rPr>
          <w:sz w:val="28"/>
          <w:szCs w:val="28"/>
          <w:lang w:val="ru-RU"/>
        </w:rPr>
        <w:t xml:space="preserve">№ 86 от 13.02.2015 г., </w:t>
      </w:r>
      <w:r w:rsidR="001913CC" w:rsidRPr="00D53AA2">
        <w:rPr>
          <w:sz w:val="28"/>
          <w:szCs w:val="28"/>
          <w:lang w:val="ru-RU"/>
        </w:rPr>
        <w:t>№ 253 от 10.06.2015 г., № 84 от 07.04.2016 г.</w:t>
      </w:r>
      <w:r w:rsidR="00117D58" w:rsidRPr="00D53AA2">
        <w:rPr>
          <w:sz w:val="28"/>
          <w:szCs w:val="28"/>
          <w:lang w:val="ru-RU"/>
        </w:rPr>
        <w:t>, № 763 от 22.10.2019 г.</w:t>
      </w:r>
      <w:r w:rsidR="001913CC" w:rsidRPr="00D53AA2">
        <w:rPr>
          <w:sz w:val="28"/>
          <w:szCs w:val="28"/>
          <w:lang w:val="ru-RU"/>
        </w:rPr>
        <w:t>)</w:t>
      </w:r>
    </w:p>
    <w:p w:rsidR="001913CC" w:rsidRPr="00D53AA2" w:rsidRDefault="001913CC" w:rsidP="00BB31C6">
      <w:pPr>
        <w:jc w:val="center"/>
        <w:rPr>
          <w:sz w:val="28"/>
          <w:szCs w:val="28"/>
          <w:lang w:val="ru-RU"/>
        </w:rPr>
      </w:pPr>
    </w:p>
    <w:p w:rsidR="00BB31C6" w:rsidRPr="00D53AA2" w:rsidRDefault="00CB5018" w:rsidP="00CB5018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В соо</w:t>
      </w:r>
      <w:r w:rsidR="00C77AAF" w:rsidRPr="00D53AA2">
        <w:rPr>
          <w:sz w:val="28"/>
          <w:szCs w:val="28"/>
          <w:lang w:val="ru-RU"/>
        </w:rPr>
        <w:t xml:space="preserve">тветствии с </w:t>
      </w:r>
      <w:r w:rsidRPr="00D53AA2">
        <w:rPr>
          <w:sz w:val="28"/>
          <w:szCs w:val="28"/>
          <w:lang w:val="ru-RU"/>
        </w:rPr>
        <w:t>пунктом 26 части 1 статьи 16 Федерального закона от 6 октября 2003 года № 131-ФЗ «Об общих принципах организации местного самоуправления в Российской Федерации», частью 20 статьи 51, статьей 8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района «Калганский район»</w:t>
      </w:r>
      <w:r w:rsidRPr="00D53AA2">
        <w:rPr>
          <w:i/>
          <w:sz w:val="28"/>
          <w:szCs w:val="28"/>
          <w:lang w:val="ru-RU"/>
        </w:rPr>
        <w:t xml:space="preserve"> </w:t>
      </w:r>
      <w:r w:rsidRPr="00D53AA2">
        <w:rPr>
          <w:sz w:val="28"/>
          <w:szCs w:val="28"/>
          <w:lang w:val="ru-RU"/>
        </w:rPr>
        <w:t xml:space="preserve"> от 25 сентября 2013 года № 827 «Об установлении порядка разработки и утверждения административных регламентов предоставления муниципальных услуг муниципального района «Калганский район»», руководствуясь </w:t>
      </w:r>
      <w:r w:rsidRPr="00D53AA2">
        <w:rPr>
          <w:sz w:val="28"/>
          <w:lang w:val="ru-RU"/>
        </w:rPr>
        <w:t>ст. 27 Устава муниципального района «Калганский район»</w:t>
      </w:r>
      <w:r w:rsidRPr="00D53AA2">
        <w:rPr>
          <w:sz w:val="28"/>
          <w:szCs w:val="28"/>
          <w:lang w:val="ru-RU"/>
        </w:rPr>
        <w:t xml:space="preserve">, </w:t>
      </w:r>
      <w:r w:rsidRPr="00D53AA2">
        <w:rPr>
          <w:iCs/>
          <w:sz w:val="28"/>
          <w:szCs w:val="28"/>
          <w:lang w:val="ru-RU"/>
        </w:rPr>
        <w:t xml:space="preserve">администрация </w:t>
      </w:r>
      <w:r w:rsidRPr="00D53AA2">
        <w:rPr>
          <w:sz w:val="28"/>
          <w:lang w:val="ru-RU"/>
        </w:rPr>
        <w:t>муниципального района «Калганский район»</w:t>
      </w:r>
      <w:r w:rsidRPr="00D53AA2">
        <w:rPr>
          <w:sz w:val="28"/>
          <w:szCs w:val="28"/>
          <w:lang w:val="ru-RU"/>
        </w:rPr>
        <w:t xml:space="preserve"> </w:t>
      </w:r>
      <w:r w:rsidRPr="00D53AA2">
        <w:rPr>
          <w:b/>
          <w:sz w:val="28"/>
          <w:szCs w:val="28"/>
          <w:lang w:val="ru-RU"/>
        </w:rPr>
        <w:t>постановляет</w:t>
      </w:r>
      <w:r w:rsidRPr="00D53AA2">
        <w:rPr>
          <w:sz w:val="28"/>
          <w:szCs w:val="28"/>
          <w:lang w:val="ru-RU"/>
        </w:rPr>
        <w:t>:</w:t>
      </w:r>
    </w:p>
    <w:p w:rsidR="00BB31C6" w:rsidRPr="00D53AA2" w:rsidRDefault="00BB31C6" w:rsidP="00BB31C6">
      <w:pPr>
        <w:ind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 xml:space="preserve">1. Утвердить Административный регламент по предоставлению муниципальной услуги </w:t>
      </w:r>
      <w:r w:rsidR="00E54AA5" w:rsidRPr="00D53AA2">
        <w:rPr>
          <w:sz w:val="28"/>
          <w:szCs w:val="28"/>
          <w:lang w:val="ru-RU"/>
        </w:rPr>
        <w:t>«Продление срока действия разрешения на строительство, реконструкцию, капитальный ремонт объектов капитального строительства»</w:t>
      </w:r>
      <w:r w:rsidRPr="00D53AA2">
        <w:rPr>
          <w:sz w:val="28"/>
          <w:szCs w:val="28"/>
          <w:lang w:val="ru-RU"/>
        </w:rPr>
        <w:t>.</w:t>
      </w:r>
    </w:p>
    <w:p w:rsidR="00BB31C6" w:rsidRPr="00D53AA2" w:rsidRDefault="00BB31C6" w:rsidP="00BB31C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53AA2">
        <w:rPr>
          <w:rFonts w:ascii="Times New Roman" w:hAnsi="Times New Roman"/>
          <w:sz w:val="28"/>
          <w:szCs w:val="28"/>
        </w:rPr>
        <w:t xml:space="preserve">  2. Контроль за исполнением настоящего распоряжения возложить на начальника отдела архитектуры и градостроительства и земельных отношений администрации муниципального района "Калганский район"  Швалову Н.И.</w:t>
      </w:r>
    </w:p>
    <w:p w:rsidR="00BB31C6" w:rsidRPr="00D53AA2" w:rsidRDefault="00BB31C6" w:rsidP="00BB31C6">
      <w:pPr>
        <w:ind w:firstLine="709"/>
        <w:jc w:val="both"/>
        <w:rPr>
          <w:sz w:val="28"/>
          <w:szCs w:val="28"/>
          <w:lang w:val="ru-RU"/>
        </w:rPr>
      </w:pPr>
    </w:p>
    <w:p w:rsidR="00BB31C6" w:rsidRPr="00D53AA2" w:rsidRDefault="00BB31C6" w:rsidP="00BB31C6">
      <w:pPr>
        <w:jc w:val="both"/>
        <w:rPr>
          <w:sz w:val="28"/>
          <w:szCs w:val="28"/>
          <w:lang w:val="ru-RU"/>
        </w:rPr>
      </w:pPr>
    </w:p>
    <w:p w:rsidR="00BB31C6" w:rsidRPr="00D53AA2" w:rsidRDefault="00BB31C6" w:rsidP="00BB31C6">
      <w:pPr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Глава администрации</w:t>
      </w:r>
    </w:p>
    <w:p w:rsidR="00BB31C6" w:rsidRPr="00D53AA2" w:rsidRDefault="00BB31C6" w:rsidP="00BB31C6">
      <w:pPr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 xml:space="preserve">муниципального района </w:t>
      </w:r>
    </w:p>
    <w:p w:rsidR="00BB31C6" w:rsidRPr="00D53AA2" w:rsidRDefault="00BB31C6" w:rsidP="00BB31C6">
      <w:pPr>
        <w:jc w:val="both"/>
        <w:rPr>
          <w:sz w:val="28"/>
          <w:szCs w:val="28"/>
          <w:lang w:val="ru-RU"/>
        </w:rPr>
        <w:sectPr w:rsidR="00BB31C6" w:rsidRPr="00D53AA2" w:rsidSect="00487D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53AA2">
        <w:rPr>
          <w:sz w:val="28"/>
          <w:szCs w:val="28"/>
          <w:lang w:val="ru-RU"/>
        </w:rPr>
        <w:t>«Калганский район»                                                         А.Ф. Рукавишников</w:t>
      </w:r>
    </w:p>
    <w:p w:rsidR="00BB31C6" w:rsidRPr="00D53AA2" w:rsidRDefault="00BB31C6" w:rsidP="00BB31C6">
      <w:pPr>
        <w:pStyle w:val="20"/>
        <w:spacing w:after="0" w:line="240" w:lineRule="auto"/>
        <w:ind w:right="-57"/>
        <w:rPr>
          <w:rFonts w:cs="Arial"/>
          <w:sz w:val="26"/>
          <w:szCs w:val="26"/>
          <w:lang w:val="ru-RU"/>
        </w:rPr>
      </w:pPr>
    </w:p>
    <w:p w:rsidR="00BB31C6" w:rsidRPr="00D53AA2" w:rsidRDefault="00BB31C6" w:rsidP="00BB31C6">
      <w:pPr>
        <w:pStyle w:val="20"/>
        <w:spacing w:after="0" w:line="240" w:lineRule="auto"/>
        <w:ind w:right="-57"/>
        <w:jc w:val="center"/>
        <w:rPr>
          <w:rFonts w:cs="Arial"/>
          <w:sz w:val="26"/>
          <w:szCs w:val="26"/>
          <w:lang w:val="ru-RU"/>
        </w:rPr>
      </w:pPr>
    </w:p>
    <w:p w:rsidR="00BB31C6" w:rsidRPr="00D53AA2" w:rsidRDefault="00BB31C6" w:rsidP="00BB31C6">
      <w:pPr>
        <w:pStyle w:val="1"/>
        <w:jc w:val="right"/>
        <w:rPr>
          <w:b w:val="0"/>
          <w:sz w:val="28"/>
          <w:szCs w:val="28"/>
        </w:rPr>
      </w:pPr>
      <w:r w:rsidRPr="00D53AA2">
        <w:rPr>
          <w:b w:val="0"/>
          <w:sz w:val="28"/>
          <w:szCs w:val="28"/>
        </w:rPr>
        <w:t>УТВЕРЖДЕН</w:t>
      </w:r>
    </w:p>
    <w:p w:rsidR="00BB31C6" w:rsidRPr="00D53AA2" w:rsidRDefault="00BB31C6" w:rsidP="00BB31C6">
      <w:pPr>
        <w:jc w:val="right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постановлением администрации</w:t>
      </w:r>
    </w:p>
    <w:p w:rsidR="00BB31C6" w:rsidRPr="00D53AA2" w:rsidRDefault="00BB31C6" w:rsidP="00BB31C6">
      <w:pPr>
        <w:jc w:val="right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 xml:space="preserve">                                                                    муниципального района</w:t>
      </w:r>
    </w:p>
    <w:p w:rsidR="00BB31C6" w:rsidRPr="00D53AA2" w:rsidRDefault="00BB31C6" w:rsidP="00BB31C6">
      <w:pPr>
        <w:jc w:val="right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 xml:space="preserve">                                                                       «Калганский район»</w:t>
      </w:r>
    </w:p>
    <w:p w:rsidR="00BB31C6" w:rsidRPr="00D53AA2" w:rsidRDefault="00BB31C6" w:rsidP="00BB31C6">
      <w:pPr>
        <w:jc w:val="center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 xml:space="preserve">                                                                               «02» февраля 2012 года  № 66</w:t>
      </w:r>
    </w:p>
    <w:p w:rsidR="00BB31C6" w:rsidRPr="00D53AA2" w:rsidRDefault="00BB31C6" w:rsidP="00BB31C6">
      <w:pPr>
        <w:pStyle w:val="20"/>
        <w:spacing w:after="0" w:line="240" w:lineRule="auto"/>
        <w:ind w:right="-57"/>
        <w:rPr>
          <w:rFonts w:cs="Arial"/>
          <w:sz w:val="26"/>
          <w:szCs w:val="26"/>
          <w:lang w:val="ru-RU"/>
        </w:rPr>
      </w:pPr>
    </w:p>
    <w:p w:rsidR="00BB31C6" w:rsidRPr="00D53AA2" w:rsidRDefault="00BB31C6" w:rsidP="00BB31C6">
      <w:pPr>
        <w:pStyle w:val="20"/>
        <w:spacing w:after="0" w:line="240" w:lineRule="auto"/>
        <w:ind w:right="-57"/>
        <w:jc w:val="center"/>
        <w:rPr>
          <w:sz w:val="28"/>
          <w:szCs w:val="28"/>
          <w:lang w:val="ru-RU"/>
        </w:rPr>
      </w:pPr>
    </w:p>
    <w:p w:rsidR="00BB31C6" w:rsidRPr="00D53AA2" w:rsidRDefault="00BB31C6" w:rsidP="00BB31C6">
      <w:pPr>
        <w:pStyle w:val="20"/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3AA2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</w:t>
      </w:r>
    </w:p>
    <w:p w:rsidR="00BB31C6" w:rsidRPr="00D53AA2" w:rsidRDefault="00BB31C6" w:rsidP="00BB31C6">
      <w:pPr>
        <w:pStyle w:val="20"/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3AA2">
        <w:rPr>
          <w:rFonts w:ascii="Times New Roman" w:hAnsi="Times New Roman" w:cs="Times New Roman"/>
          <w:b/>
          <w:sz w:val="28"/>
          <w:szCs w:val="28"/>
          <w:lang w:val="ru-RU"/>
        </w:rPr>
        <w:t>по  предоставлению муниципальной услуги</w:t>
      </w:r>
    </w:p>
    <w:p w:rsidR="00BB31C6" w:rsidRPr="00D53AA2" w:rsidRDefault="00BB31C6" w:rsidP="00BB31C6">
      <w:pPr>
        <w:pStyle w:val="a3"/>
        <w:spacing w:after="0"/>
        <w:ind w:right="-57"/>
        <w:jc w:val="center"/>
        <w:rPr>
          <w:b/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 xml:space="preserve">«Продление срока действия разрешения на строительство, реконструкцию, капитальный ремонт объектов капитального строительства» </w:t>
      </w:r>
    </w:p>
    <w:p w:rsidR="00BB31C6" w:rsidRPr="00D53AA2" w:rsidRDefault="00BB31C6" w:rsidP="00BB31C6">
      <w:pPr>
        <w:pStyle w:val="a3"/>
        <w:spacing w:after="0"/>
        <w:ind w:right="-57"/>
        <w:jc w:val="center"/>
        <w:rPr>
          <w:sz w:val="28"/>
          <w:szCs w:val="28"/>
          <w:lang w:val="ru-RU"/>
        </w:rPr>
      </w:pPr>
    </w:p>
    <w:p w:rsidR="00BB31C6" w:rsidRPr="00D53AA2" w:rsidRDefault="00BB31C6" w:rsidP="00BB31C6">
      <w:pPr>
        <w:pStyle w:val="a3"/>
        <w:spacing w:after="0"/>
        <w:ind w:right="-57"/>
        <w:jc w:val="center"/>
        <w:rPr>
          <w:b/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>1. Общие положения</w:t>
      </w:r>
    </w:p>
    <w:p w:rsidR="00BB31C6" w:rsidRPr="00D53AA2" w:rsidRDefault="00BB31C6" w:rsidP="00BB31C6">
      <w:pPr>
        <w:pStyle w:val="a3"/>
        <w:spacing w:after="0"/>
        <w:ind w:right="-57"/>
        <w:jc w:val="center"/>
        <w:rPr>
          <w:sz w:val="28"/>
          <w:szCs w:val="28"/>
          <w:lang w:val="ru-RU"/>
        </w:rPr>
      </w:pPr>
    </w:p>
    <w:p w:rsidR="00BB31C6" w:rsidRPr="00D53AA2" w:rsidRDefault="00BB31C6" w:rsidP="00BB31C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3AA2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по предоставлению </w:t>
      </w:r>
      <w:r w:rsidRPr="00D53AA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D53AA2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CB5018" w:rsidRPr="00D53AA2">
        <w:rPr>
          <w:rFonts w:ascii="Times New Roman" w:hAnsi="Times New Roman" w:cs="Times New Roman"/>
          <w:b w:val="0"/>
          <w:sz w:val="28"/>
          <w:szCs w:val="28"/>
        </w:rPr>
        <w:t>«Продление срока действия  разрешения на строительство объекта капитального строительства»</w:t>
      </w:r>
      <w:r w:rsidRPr="00D53AA2">
        <w:rPr>
          <w:rFonts w:ascii="Times New Roman" w:hAnsi="Times New Roman" w:cs="Times New Roman"/>
          <w:b w:val="0"/>
          <w:sz w:val="28"/>
          <w:szCs w:val="28"/>
        </w:rPr>
        <w:t xml:space="preserve"> (далее - регламент) разработан в целях определения сроков и последовательности действий (административных процедур) органа оказывающего муниципальную услугу по продлению срока действия разрешения на строительство, реконструкцию, капитальный ремонт объектов капитального строительства и получателя муниципальной услуги.</w:t>
      </w:r>
    </w:p>
    <w:p w:rsidR="00BB31C6" w:rsidRPr="00D53AA2" w:rsidRDefault="00BB31C6" w:rsidP="00BB31C6">
      <w:pPr>
        <w:widowControl w:val="0"/>
        <w:ind w:right="-57" w:firstLine="708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>1.2.</w:t>
      </w:r>
      <w:r w:rsidRPr="00D53AA2">
        <w:rPr>
          <w:sz w:val="28"/>
          <w:szCs w:val="28"/>
          <w:lang w:val="ru-RU"/>
        </w:rPr>
        <w:t xml:space="preserve"> Получателями муниципальной услуги являются юридические и физические лица. </w:t>
      </w:r>
    </w:p>
    <w:p w:rsidR="00BB31C6" w:rsidRPr="00D53AA2" w:rsidRDefault="00BB31C6" w:rsidP="00BB31C6">
      <w:pPr>
        <w:widowControl w:val="0"/>
        <w:ind w:right="-57"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Заявителем на предоставление муниципальной услуги является застройщик, а также его законный представитель, действующий на основании нотариальной доверенности, которому  выдано разрешение на строительство, реконструкцию, капитальный ремонт объектов капитального строительства.</w:t>
      </w:r>
    </w:p>
    <w:p w:rsidR="00BB31C6" w:rsidRPr="00D53AA2" w:rsidRDefault="00BB31C6" w:rsidP="00BB31C6">
      <w:pPr>
        <w:ind w:firstLine="720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>1.3</w:t>
      </w:r>
      <w:r w:rsidRPr="00D53AA2">
        <w:rPr>
          <w:sz w:val="28"/>
          <w:szCs w:val="28"/>
          <w:lang w:val="ru-RU"/>
        </w:rPr>
        <w:t xml:space="preserve"> Информация о муниципальной услуге внесена в реестр муниципальных услуг, предоставляемых администрацией муниципального района «Калганский район».</w:t>
      </w:r>
    </w:p>
    <w:p w:rsidR="00BB31C6" w:rsidRPr="00D53AA2" w:rsidRDefault="00BB31C6" w:rsidP="00BB31C6">
      <w:pPr>
        <w:pStyle w:val="11"/>
        <w:ind w:firstLine="708"/>
        <w:jc w:val="both"/>
        <w:rPr>
          <w:sz w:val="28"/>
          <w:szCs w:val="28"/>
        </w:rPr>
      </w:pPr>
    </w:p>
    <w:p w:rsidR="00BB31C6" w:rsidRPr="00D53AA2" w:rsidRDefault="00BB31C6" w:rsidP="00BB31C6">
      <w:pPr>
        <w:pStyle w:val="11"/>
        <w:jc w:val="center"/>
        <w:rPr>
          <w:b/>
          <w:sz w:val="28"/>
          <w:szCs w:val="28"/>
        </w:rPr>
      </w:pPr>
      <w:r w:rsidRPr="00D53AA2">
        <w:rPr>
          <w:b/>
          <w:sz w:val="28"/>
          <w:szCs w:val="28"/>
        </w:rPr>
        <w:t>2. Стандарт предоставления муниципальной услуги</w:t>
      </w:r>
    </w:p>
    <w:p w:rsidR="00BB31C6" w:rsidRPr="00D53AA2" w:rsidRDefault="00BB31C6" w:rsidP="00BB31C6">
      <w:pPr>
        <w:pStyle w:val="11"/>
        <w:jc w:val="center"/>
        <w:rPr>
          <w:sz w:val="28"/>
          <w:szCs w:val="28"/>
        </w:rPr>
      </w:pPr>
    </w:p>
    <w:p w:rsidR="00BB31C6" w:rsidRPr="00D53AA2" w:rsidRDefault="00BB31C6" w:rsidP="00BB31C6">
      <w:pPr>
        <w:spacing w:line="340" w:lineRule="exact"/>
        <w:ind w:firstLine="709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>2.1.</w:t>
      </w:r>
      <w:r w:rsidRPr="00D53AA2">
        <w:rPr>
          <w:sz w:val="28"/>
          <w:szCs w:val="28"/>
          <w:lang w:val="ru-RU"/>
        </w:rPr>
        <w:t xml:space="preserve"> Наименование муниципальной услуги: </w:t>
      </w:r>
      <w:r w:rsidR="00CB5018" w:rsidRPr="00D53AA2">
        <w:rPr>
          <w:sz w:val="28"/>
          <w:szCs w:val="28"/>
          <w:lang w:val="ru-RU"/>
        </w:rPr>
        <w:t>«Продление срока действия  разрешения на строительство объекта капитального строительства»</w:t>
      </w:r>
      <w:r w:rsidRPr="00D53AA2">
        <w:rPr>
          <w:sz w:val="28"/>
          <w:szCs w:val="28"/>
          <w:lang w:val="ru-RU"/>
        </w:rPr>
        <w:t>.</w:t>
      </w:r>
    </w:p>
    <w:p w:rsidR="00BB31C6" w:rsidRPr="00D53AA2" w:rsidRDefault="00BB31C6" w:rsidP="00BB31C6">
      <w:pPr>
        <w:spacing w:line="340" w:lineRule="exact"/>
        <w:ind w:firstLine="709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 xml:space="preserve">2.2. </w:t>
      </w:r>
      <w:r w:rsidRPr="00D53AA2">
        <w:rPr>
          <w:sz w:val="28"/>
          <w:szCs w:val="28"/>
          <w:lang w:val="ru-RU"/>
        </w:rPr>
        <w:t>Оказание муниципальной услуги «Продление срока действия разрешения на строительство, реконструкцию, капитальный ремонт объектов капитального строительства» осуществляется отделом архитектуры, градостроительства и земельно-имущественных отношений администрации  муниципального района «Калганский район» (далее – Исполнитель).</w:t>
      </w:r>
    </w:p>
    <w:p w:rsidR="00BB31C6" w:rsidRPr="00D53AA2" w:rsidRDefault="00412DB5" w:rsidP="00BB31C6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 xml:space="preserve">- </w:t>
      </w:r>
      <w:r w:rsidR="00BB31C6" w:rsidRPr="00D53AA2">
        <w:rPr>
          <w:sz w:val="28"/>
          <w:szCs w:val="28"/>
          <w:lang w:val="ru-RU"/>
        </w:rPr>
        <w:t xml:space="preserve">Место нахождения и почтовый адрес Исполнителя: 674340 Забайкальский край Калганский район, с. Калга 60 лет Октября ул., д.3  тел/факс (30249) 4-15-09    </w:t>
      </w:r>
      <w:r w:rsidR="00BB31C6" w:rsidRPr="00D53AA2">
        <w:rPr>
          <w:sz w:val="28"/>
          <w:szCs w:val="28"/>
        </w:rPr>
        <w:t>e</w:t>
      </w:r>
      <w:r w:rsidR="00BB31C6" w:rsidRPr="00D53AA2">
        <w:rPr>
          <w:sz w:val="28"/>
          <w:szCs w:val="28"/>
          <w:lang w:val="ru-RU"/>
        </w:rPr>
        <w:t>-</w:t>
      </w:r>
      <w:r w:rsidR="00BB31C6" w:rsidRPr="00D53AA2">
        <w:rPr>
          <w:sz w:val="28"/>
          <w:szCs w:val="28"/>
        </w:rPr>
        <w:t>mail</w:t>
      </w:r>
      <w:r w:rsidR="00BB31C6" w:rsidRPr="00D53AA2">
        <w:rPr>
          <w:sz w:val="28"/>
          <w:szCs w:val="28"/>
          <w:lang w:val="ru-RU"/>
        </w:rPr>
        <w:t xml:space="preserve">: </w:t>
      </w:r>
      <w:r w:rsidR="00BB31C6" w:rsidRPr="00D53AA2">
        <w:rPr>
          <w:sz w:val="28"/>
          <w:szCs w:val="28"/>
        </w:rPr>
        <w:t>kalgaraiadm</w:t>
      </w:r>
      <w:r w:rsidR="00BB31C6" w:rsidRPr="00D53AA2">
        <w:rPr>
          <w:sz w:val="28"/>
          <w:szCs w:val="28"/>
          <w:lang w:val="ru-RU"/>
        </w:rPr>
        <w:t>@</w:t>
      </w:r>
      <w:r w:rsidR="00BB31C6" w:rsidRPr="00D53AA2">
        <w:rPr>
          <w:sz w:val="28"/>
          <w:szCs w:val="28"/>
        </w:rPr>
        <w:t>mail</w:t>
      </w:r>
      <w:r w:rsidR="00BB31C6" w:rsidRPr="00D53AA2">
        <w:rPr>
          <w:sz w:val="28"/>
          <w:szCs w:val="28"/>
          <w:lang w:val="ru-RU"/>
        </w:rPr>
        <w:t>.</w:t>
      </w:r>
      <w:r w:rsidR="00BB31C6" w:rsidRPr="00D53AA2">
        <w:rPr>
          <w:sz w:val="28"/>
          <w:szCs w:val="28"/>
        </w:rPr>
        <w:t>ru</w:t>
      </w:r>
      <w:r w:rsidRPr="00D53AA2">
        <w:rPr>
          <w:sz w:val="28"/>
          <w:szCs w:val="28"/>
          <w:lang w:val="ru-RU"/>
        </w:rPr>
        <w:t>;</w:t>
      </w:r>
    </w:p>
    <w:p w:rsidR="00412DB5" w:rsidRPr="00D53AA2" w:rsidRDefault="00412DB5" w:rsidP="00412DB5">
      <w:pPr>
        <w:ind w:firstLine="567"/>
        <w:jc w:val="both"/>
        <w:rPr>
          <w:i/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- График работы Исполнителя:</w:t>
      </w:r>
    </w:p>
    <w:p w:rsidR="00412DB5" w:rsidRPr="00D53AA2" w:rsidRDefault="00412DB5" w:rsidP="00412DB5">
      <w:pPr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lastRenderedPageBreak/>
        <w:t>понедельник – четверг: 8:00 – 17:30;</w:t>
      </w:r>
    </w:p>
    <w:p w:rsidR="00412DB5" w:rsidRPr="00D53AA2" w:rsidRDefault="00412DB5" w:rsidP="00412DB5">
      <w:pPr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пятница: 8:00 – 16:30;</w:t>
      </w:r>
    </w:p>
    <w:p w:rsidR="00412DB5" w:rsidRPr="00D53AA2" w:rsidRDefault="00412DB5" w:rsidP="00412DB5">
      <w:pPr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обеденный перерыв: 12:00 – 13:30;</w:t>
      </w:r>
    </w:p>
    <w:p w:rsidR="00412DB5" w:rsidRPr="00D53AA2" w:rsidRDefault="00412DB5" w:rsidP="00412DB5">
      <w:pPr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выходные дни: суббота, воскресенье.</w:t>
      </w:r>
    </w:p>
    <w:p w:rsidR="00412DB5" w:rsidRPr="00D53AA2" w:rsidRDefault="00412DB5" w:rsidP="00412DB5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В предпраздничные дни продолжительность времени работы Исполнителя сокращается на 1 час.</w:t>
      </w:r>
    </w:p>
    <w:p w:rsidR="00BB31C6" w:rsidRPr="00D53AA2" w:rsidRDefault="00BB31C6" w:rsidP="00BB31C6">
      <w:pPr>
        <w:pStyle w:val="11"/>
        <w:ind w:firstLine="709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2.3 Предоставление муниципальной услуги осуществляется в соответствии с:</w:t>
      </w:r>
    </w:p>
    <w:p w:rsidR="00BB31C6" w:rsidRPr="00D53AA2" w:rsidRDefault="00BB31C6" w:rsidP="00BB31C6">
      <w:pPr>
        <w:pStyle w:val="11"/>
        <w:ind w:firstLine="708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1)  Градостроительным кодексом РФ от 29.12.2004 № 190-ФЗ;</w:t>
      </w:r>
    </w:p>
    <w:p w:rsidR="00BB31C6" w:rsidRPr="00D53AA2" w:rsidRDefault="00BB31C6" w:rsidP="00BB31C6">
      <w:pPr>
        <w:pStyle w:val="11"/>
        <w:ind w:firstLine="708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2)</w:t>
      </w:r>
      <w:r w:rsidRPr="00D53AA2">
        <w:rPr>
          <w:sz w:val="28"/>
          <w:szCs w:val="16"/>
        </w:rPr>
        <w:t xml:space="preserve">  Федерального закона от 27 июля 2010 года № 210-ФЗ «Об организации предоставления государственных и муниципальных услуг»;</w:t>
      </w:r>
    </w:p>
    <w:p w:rsidR="00BB31C6" w:rsidRPr="00D53AA2" w:rsidRDefault="00BB31C6" w:rsidP="00BB31C6">
      <w:pPr>
        <w:pStyle w:val="11"/>
        <w:ind w:firstLine="708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BB31C6" w:rsidRPr="00D53AA2" w:rsidRDefault="00BB31C6" w:rsidP="00BB31C6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4)  Приказом Министерства строительства и жилищно-коммунального хозяйства РФ от 19 февраля 2015 г. № 117/пр «Об утверждении формы разрешения на строительство и формы разрешения на ввод объекта в эксплуатацию»;</w:t>
      </w:r>
    </w:p>
    <w:p w:rsidR="00BB31C6" w:rsidRPr="00D53AA2" w:rsidRDefault="00BB31C6" w:rsidP="00BB31C6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5) иными нормативными правовыми актами Российской Федерации, Забайкальского края, регламентирующими правоотношения в сфере выдачи разрешений на строительство;</w:t>
      </w:r>
    </w:p>
    <w:p w:rsidR="00BB31C6" w:rsidRPr="00D53AA2" w:rsidRDefault="00BB31C6" w:rsidP="00BB31C6">
      <w:pPr>
        <w:tabs>
          <w:tab w:val="left" w:pos="1260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6) Федеральным законом от 02 мая 2006 года № 59-ФЗ «О порядке рассмотрения обращений граждан Российской Федерации»;</w:t>
      </w:r>
    </w:p>
    <w:p w:rsidR="00BB31C6" w:rsidRPr="00D53AA2" w:rsidRDefault="00BB31C6" w:rsidP="00BB31C6">
      <w:pPr>
        <w:pStyle w:val="11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7) Законом Российской Федерации от 27 апреля 1993 года № 4866-1 «Об обжаловании в суд действий и решений, нарушающих права и свободы граждан».</w:t>
      </w:r>
    </w:p>
    <w:p w:rsidR="00BB31C6" w:rsidRPr="00D53AA2" w:rsidRDefault="00BB31C6" w:rsidP="00BB31C6">
      <w:pPr>
        <w:spacing w:line="340" w:lineRule="exact"/>
        <w:ind w:firstLine="709"/>
        <w:jc w:val="both"/>
        <w:rPr>
          <w:bCs/>
          <w:sz w:val="28"/>
          <w:szCs w:val="28"/>
          <w:lang w:val="ru-RU"/>
        </w:rPr>
      </w:pPr>
      <w:r w:rsidRPr="00D53AA2">
        <w:rPr>
          <w:b/>
          <w:bCs/>
          <w:sz w:val="28"/>
          <w:szCs w:val="28"/>
          <w:lang w:val="ru-RU"/>
        </w:rPr>
        <w:t>2.4.</w:t>
      </w:r>
      <w:r w:rsidRPr="00D53AA2">
        <w:rPr>
          <w:bCs/>
          <w:sz w:val="28"/>
          <w:szCs w:val="28"/>
          <w:lang w:val="ru-RU"/>
        </w:rPr>
        <w:t xml:space="preserve"> Конечным результатом предоставления муниципальной услуги является выдача разрешения на строительство с продленным сроком действия объекта или отказ в продлении срока действия разрешения на строительство.</w:t>
      </w:r>
    </w:p>
    <w:p w:rsidR="00BB31C6" w:rsidRPr="00D53AA2" w:rsidRDefault="00BB31C6" w:rsidP="00BB31C6">
      <w:pPr>
        <w:pStyle w:val="11"/>
        <w:ind w:firstLine="708"/>
        <w:jc w:val="both"/>
        <w:rPr>
          <w:sz w:val="28"/>
          <w:szCs w:val="28"/>
        </w:rPr>
      </w:pPr>
      <w:r w:rsidRPr="00D53AA2">
        <w:rPr>
          <w:b/>
          <w:sz w:val="28"/>
          <w:szCs w:val="28"/>
        </w:rPr>
        <w:t>2.5.</w:t>
      </w:r>
      <w:r w:rsidRPr="00D53AA2">
        <w:rPr>
          <w:sz w:val="28"/>
          <w:szCs w:val="28"/>
        </w:rPr>
        <w:t xml:space="preserve"> В целях получения муниципальной услуги застройщик направляет в отдел не менее чем за шестьдесят дней до истечения срока действия разрешения на строительство заявление о продлении срока действия разрешения на строительство (</w:t>
      </w:r>
      <w:r w:rsidRPr="00D53AA2">
        <w:rPr>
          <w:b/>
          <w:sz w:val="28"/>
          <w:szCs w:val="28"/>
        </w:rPr>
        <w:t>приложение №1</w:t>
      </w:r>
      <w:r w:rsidRPr="00D53AA2">
        <w:rPr>
          <w:sz w:val="28"/>
          <w:szCs w:val="28"/>
        </w:rPr>
        <w:t xml:space="preserve"> к настоящему регламенту). К указанному заявлению  прилагаются следующие документы:</w:t>
      </w:r>
    </w:p>
    <w:p w:rsidR="00BB31C6" w:rsidRPr="00D53AA2" w:rsidRDefault="00BB31C6" w:rsidP="00BB31C6">
      <w:pPr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2.5.1 Перечень документов, предоставляемых заявителем самостоятельно:</w:t>
      </w:r>
    </w:p>
    <w:p w:rsidR="00BB31C6" w:rsidRPr="00D53AA2" w:rsidRDefault="00BB31C6" w:rsidP="00BB31C6">
      <w:pPr>
        <w:pStyle w:val="11"/>
        <w:ind w:firstLine="708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1) заявление;</w:t>
      </w:r>
    </w:p>
    <w:p w:rsidR="00BB31C6" w:rsidRPr="00D53AA2" w:rsidRDefault="00BB31C6" w:rsidP="00BB31C6">
      <w:pPr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2.5.2</w:t>
      </w:r>
      <w:r w:rsidRPr="00D53AA2">
        <w:rPr>
          <w:b/>
          <w:sz w:val="28"/>
          <w:szCs w:val="28"/>
          <w:lang w:val="ru-RU"/>
        </w:rPr>
        <w:t xml:space="preserve"> </w:t>
      </w:r>
      <w:r w:rsidRPr="00D53AA2">
        <w:rPr>
          <w:sz w:val="28"/>
          <w:szCs w:val="28"/>
          <w:lang w:val="ru-RU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B31C6" w:rsidRPr="00D53AA2" w:rsidRDefault="00BB31C6" w:rsidP="00BB31C6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1) ранее выданное разрешение на строительство (оригинал в 2 экз.);</w:t>
      </w:r>
    </w:p>
    <w:p w:rsidR="00BB31C6" w:rsidRPr="00D53AA2" w:rsidRDefault="00BB31C6" w:rsidP="00BB31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2) правоустанавливающие документы на земельный участок (оригинал и копия 1 экз.);</w:t>
      </w:r>
    </w:p>
    <w:p w:rsidR="00BB31C6" w:rsidRPr="00D53AA2" w:rsidRDefault="00BB31C6" w:rsidP="00BB3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AA2">
        <w:rPr>
          <w:rFonts w:ascii="Times New Roman" w:hAnsi="Times New Roman" w:cs="Times New Roman"/>
          <w:b/>
          <w:sz w:val="28"/>
          <w:szCs w:val="28"/>
        </w:rPr>
        <w:t>2.6.</w:t>
      </w:r>
      <w:r w:rsidRPr="00D53AA2">
        <w:rPr>
          <w:rFonts w:ascii="Times New Roman" w:hAnsi="Times New Roman" w:cs="Times New Roman"/>
          <w:sz w:val="28"/>
          <w:szCs w:val="28"/>
        </w:rPr>
        <w:t xml:space="preserve"> Исполнитель  отказывает в продлении срока действия разрешения на строительство в случае, если строительство, реконструкция, капитальный ремонт объекта капитального строительства не начаты до истечения срока подачи заявления о продлении разрешения на строительство.</w:t>
      </w:r>
    </w:p>
    <w:p w:rsidR="00BB31C6" w:rsidRPr="00D53AA2" w:rsidRDefault="00BB31C6" w:rsidP="00BB3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AA2">
        <w:rPr>
          <w:rFonts w:ascii="Times New Roman" w:hAnsi="Times New Roman" w:cs="Times New Roman"/>
          <w:sz w:val="28"/>
          <w:szCs w:val="28"/>
        </w:rPr>
        <w:lastRenderedPageBreak/>
        <w:t>2.6.1. Исполнитель  отказывает в приеме и рассмотрении документов в случае ненадлежащего оформления заявления (при отсутствии сведений о застройщике, подписи заявителя).</w:t>
      </w:r>
    </w:p>
    <w:p w:rsidR="00BB31C6" w:rsidRPr="00D53AA2" w:rsidRDefault="00BB31C6" w:rsidP="00BB3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AA2">
        <w:rPr>
          <w:rFonts w:ascii="Times New Roman" w:hAnsi="Times New Roman" w:cs="Times New Roman"/>
          <w:sz w:val="28"/>
          <w:szCs w:val="28"/>
        </w:rPr>
        <w:t>2.6.2. Отказ в продлении срока действия разрешения на строительство не препятствует повторному обращению застройщика Исполнителю с заявлением о продлении срока действия разрешения на строительство после устранения обстоятельств, послуживших основанием для отказа в продлении срока действия разрешения на строительство.</w:t>
      </w:r>
    </w:p>
    <w:p w:rsidR="00BB31C6" w:rsidRPr="00D53AA2" w:rsidRDefault="00BB31C6" w:rsidP="00BB3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AA2">
        <w:rPr>
          <w:rFonts w:ascii="Times New Roman" w:hAnsi="Times New Roman" w:cs="Times New Roman"/>
          <w:sz w:val="28"/>
          <w:szCs w:val="28"/>
        </w:rPr>
        <w:t>2.6.3. Отказ в продлении срока действия разрешения на строительство оформляется постановлением администрации муниципального района «Калганский район», в течение 10 дней.</w:t>
      </w:r>
    </w:p>
    <w:p w:rsidR="00BB31C6" w:rsidRPr="00D53AA2" w:rsidRDefault="00BB31C6" w:rsidP="00BB3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AA2">
        <w:rPr>
          <w:rFonts w:ascii="Times New Roman" w:hAnsi="Times New Roman" w:cs="Times New Roman"/>
          <w:b/>
          <w:sz w:val="28"/>
          <w:szCs w:val="28"/>
        </w:rPr>
        <w:t>2.7.</w:t>
      </w:r>
      <w:r w:rsidRPr="00D53AA2">
        <w:rPr>
          <w:rFonts w:ascii="Times New Roman" w:hAnsi="Times New Roman" w:cs="Times New Roman"/>
          <w:sz w:val="28"/>
          <w:szCs w:val="28"/>
        </w:rPr>
        <w:t xml:space="preserve"> Оказание муниципальной услуги по получению разрешения на строительство с продленным сроком действия осуществляется бесплатно. </w:t>
      </w:r>
    </w:p>
    <w:p w:rsidR="00BB31C6" w:rsidRPr="00D53AA2" w:rsidRDefault="00BB31C6" w:rsidP="00BB3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AA2">
        <w:rPr>
          <w:rFonts w:ascii="Times New Roman" w:hAnsi="Times New Roman" w:cs="Times New Roman"/>
          <w:b/>
          <w:sz w:val="28"/>
          <w:szCs w:val="28"/>
        </w:rPr>
        <w:t>2.8.</w:t>
      </w:r>
      <w:r w:rsidRPr="00D53AA2">
        <w:rPr>
          <w:rFonts w:ascii="Times New Roman" w:hAnsi="Times New Roman" w:cs="Times New Roman"/>
          <w:sz w:val="28"/>
          <w:szCs w:val="28"/>
        </w:rPr>
        <w:t xml:space="preserve"> Общий срок оказания муниципальной услуги по получению разрешения на строительство с продленным сроком действия с момента подачи заявления составляет 10 (десять) дней.</w:t>
      </w:r>
    </w:p>
    <w:p w:rsidR="00BB31C6" w:rsidRPr="00D53AA2" w:rsidRDefault="00BB31C6" w:rsidP="00BB3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AA2">
        <w:rPr>
          <w:rFonts w:ascii="Times New Roman" w:hAnsi="Times New Roman" w:cs="Times New Roman"/>
          <w:sz w:val="28"/>
          <w:szCs w:val="28"/>
        </w:rPr>
        <w:t>2.8.1. В течение 10 дней со дня поступления заявления отдел осуществляет проверку наличия необходимых документов,  правильности их оформления и принимает решение о предоставлении муниципальной услуги  или готовит  мотивированный отказ.</w:t>
      </w:r>
    </w:p>
    <w:p w:rsidR="00BB31C6" w:rsidRPr="00D53AA2" w:rsidRDefault="00BB31C6" w:rsidP="00BB31C6">
      <w:pPr>
        <w:pStyle w:val="11"/>
        <w:ind w:firstLine="540"/>
        <w:jc w:val="both"/>
        <w:rPr>
          <w:sz w:val="28"/>
          <w:szCs w:val="28"/>
        </w:rPr>
      </w:pPr>
      <w:r w:rsidRPr="00D53AA2">
        <w:rPr>
          <w:sz w:val="28"/>
          <w:szCs w:val="28"/>
        </w:rPr>
        <w:t xml:space="preserve">2.8.2. Разрешение на строительство продлевается на срок, предусмотренный проектом организации строительства объекта капитального строительства. </w:t>
      </w:r>
    </w:p>
    <w:p w:rsidR="00BB31C6" w:rsidRPr="00D53AA2" w:rsidRDefault="00BB31C6" w:rsidP="00BB31C6">
      <w:pPr>
        <w:pStyle w:val="11"/>
        <w:ind w:firstLine="540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2.8.3. Срок действия разрешения на строительство при переходе права на земельный участок и объекты капитального строительства сохраняется.</w:t>
      </w:r>
    </w:p>
    <w:p w:rsidR="00BB31C6" w:rsidRPr="00D53AA2" w:rsidRDefault="00BB31C6" w:rsidP="00BB31C6">
      <w:pPr>
        <w:ind w:firstLine="54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2.8.4. Действие разрешения на строительство прекращается:</w:t>
      </w:r>
    </w:p>
    <w:p w:rsidR="00BB31C6" w:rsidRPr="00D53AA2" w:rsidRDefault="00BB31C6" w:rsidP="00BB31C6">
      <w:pPr>
        <w:ind w:firstLine="225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1) по истечении обозначенного в нем срока окончания строительства (реконструкции) при отсутствии письменного заявления лица, осуществляющего строительство, на продление или перерегистрацию разрешения на строительство при незавершенном объекте строительства;</w:t>
      </w:r>
    </w:p>
    <w:p w:rsidR="00BB31C6" w:rsidRPr="00D53AA2" w:rsidRDefault="00BB31C6" w:rsidP="00BB31C6">
      <w:pPr>
        <w:ind w:firstLine="225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 xml:space="preserve">2) в случае отказа застройщика от строительства (реконструкции) объекта капитального строительства; </w:t>
      </w:r>
    </w:p>
    <w:p w:rsidR="00BB31C6" w:rsidRPr="00D53AA2" w:rsidRDefault="00BB31C6" w:rsidP="00BB31C6">
      <w:pPr>
        <w:ind w:firstLine="225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3) при изменении в установленном порядке видов и параметров объектов недвижимости, условий их строительства или реконструкции, разрешенного вида использования земельного участка;</w:t>
      </w:r>
    </w:p>
    <w:p w:rsidR="00BB31C6" w:rsidRPr="00D53AA2" w:rsidRDefault="00BB31C6" w:rsidP="00BB31C6">
      <w:pPr>
        <w:ind w:firstLine="225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4) в судебном порядке.</w:t>
      </w:r>
    </w:p>
    <w:p w:rsidR="00BB31C6" w:rsidRPr="00D53AA2" w:rsidRDefault="00BB31C6" w:rsidP="00BB31C6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>2.9.</w:t>
      </w:r>
      <w:r w:rsidRPr="00D53AA2">
        <w:rPr>
          <w:sz w:val="28"/>
          <w:szCs w:val="28"/>
          <w:lang w:val="ru-RU"/>
        </w:rPr>
        <w:t xml:space="preserve"> Помещение, в котором предоставляется муниципальная услуга, должно обеспечивать:</w:t>
      </w:r>
    </w:p>
    <w:p w:rsidR="00BB31C6" w:rsidRPr="00D53AA2" w:rsidRDefault="00BB31C6" w:rsidP="00BB31C6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1) комфортное расположение заявителя и должностного лица, осуществляющего прием;</w:t>
      </w:r>
    </w:p>
    <w:p w:rsidR="00BB31C6" w:rsidRPr="00D53AA2" w:rsidRDefault="00BB31C6" w:rsidP="00BB31C6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2) возможность и удобство оформления заявителем письменного обращения (стулья, столы);</w:t>
      </w:r>
    </w:p>
    <w:p w:rsidR="00BB31C6" w:rsidRPr="00D53AA2" w:rsidRDefault="00BB31C6" w:rsidP="00BB31C6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3) телефонную связь;</w:t>
      </w:r>
    </w:p>
    <w:p w:rsidR="00BB31C6" w:rsidRPr="00D53AA2" w:rsidRDefault="00BB31C6" w:rsidP="00BB31C6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4) возможность копирования документов;</w:t>
      </w:r>
    </w:p>
    <w:p w:rsidR="00BB31C6" w:rsidRPr="00D53AA2" w:rsidRDefault="00BB31C6" w:rsidP="00BB31C6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5) оборудование мест ожидания (стулья);</w:t>
      </w:r>
    </w:p>
    <w:p w:rsidR="00BB31C6" w:rsidRPr="00D53AA2" w:rsidRDefault="00BB31C6" w:rsidP="00BB31C6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6) наличие письменных принадлежностей и бумаги формата А-4.</w:t>
      </w:r>
    </w:p>
    <w:p w:rsidR="00BB31C6" w:rsidRPr="00D53AA2" w:rsidRDefault="00BB31C6" w:rsidP="00BB31C6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lastRenderedPageBreak/>
        <w:t>2.9.1. Места предоставления муниципальной услуги должны соответствовать установленным санитарным, противопожарным и иным нормам и правилам, а также быть оборудованы информационными стендами, на которых размещается информация о днях и времени приема граждан, настоящий регламент, формы заявлений и иной документации.</w:t>
      </w:r>
    </w:p>
    <w:p w:rsidR="00BB31C6" w:rsidRPr="00D53AA2" w:rsidRDefault="00BB31C6" w:rsidP="00BB31C6">
      <w:pPr>
        <w:ind w:firstLine="708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>2.10.</w:t>
      </w:r>
      <w:r w:rsidRPr="00D53AA2">
        <w:rPr>
          <w:sz w:val="28"/>
          <w:szCs w:val="28"/>
          <w:lang w:val="ru-RU"/>
        </w:rPr>
        <w:t xml:space="preserve"> Информация об оказании услуги предоставляется должностными лицами исполнителя с потребителями результата предоставления муниципальной услуги, с использованием почтовой, телефонной связи, при их непосредственном обращении, посредством размещения в информационно-телекоммуникационных сетях общего пользования (в том числе в сети Интернет).</w:t>
      </w:r>
    </w:p>
    <w:p w:rsidR="00BB31C6" w:rsidRPr="00D53AA2" w:rsidRDefault="00BB31C6" w:rsidP="00BB31C6">
      <w:pPr>
        <w:ind w:firstLine="708"/>
        <w:jc w:val="both"/>
        <w:rPr>
          <w:sz w:val="28"/>
          <w:szCs w:val="28"/>
          <w:lang w:val="ru-RU"/>
        </w:rPr>
      </w:pPr>
      <w:r w:rsidRPr="00D53AA2">
        <w:rPr>
          <w:spacing w:val="-8"/>
          <w:sz w:val="28"/>
          <w:szCs w:val="28"/>
          <w:lang w:val="ru-RU"/>
        </w:rPr>
        <w:t xml:space="preserve">2.10.1. </w:t>
      </w:r>
      <w:r w:rsidRPr="00D53AA2">
        <w:rPr>
          <w:sz w:val="28"/>
          <w:szCs w:val="28"/>
          <w:lang w:val="ru-RU"/>
        </w:rPr>
        <w:t>Письменные (электронные) обращения о ходе предоставления муниципальной услуги рассматриваются должностными лицами с учетом времени, необходимого для подготовки ответа потребителю результата предоставления муниципальной услуги с учетом срока, предусмотренного частью 5 настоящего Регламента.</w:t>
      </w:r>
    </w:p>
    <w:p w:rsidR="00BB31C6" w:rsidRPr="00D53AA2" w:rsidRDefault="00BB31C6" w:rsidP="00BB31C6">
      <w:pPr>
        <w:pStyle w:val="HTML"/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A2">
        <w:rPr>
          <w:rFonts w:ascii="Times New Roman" w:hAnsi="Times New Roman" w:cs="Times New Roman"/>
          <w:sz w:val="28"/>
          <w:szCs w:val="28"/>
        </w:rPr>
        <w:t>2.10.2. Консультации (справки) по вопросам предоставления муниципальной услуги предоставляются должностными лицами исполнителя.</w:t>
      </w:r>
    </w:p>
    <w:p w:rsidR="00BB31C6" w:rsidRPr="00D53AA2" w:rsidRDefault="00BB31C6" w:rsidP="00BB31C6">
      <w:pPr>
        <w:tabs>
          <w:tab w:val="left" w:pos="1260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2.10.3. Консультации предоставляются по вопросам:</w:t>
      </w:r>
    </w:p>
    <w:p w:rsidR="00BB31C6" w:rsidRPr="00D53AA2" w:rsidRDefault="00BB31C6" w:rsidP="00BB31C6">
      <w:pPr>
        <w:tabs>
          <w:tab w:val="left" w:pos="1260"/>
        </w:tabs>
        <w:suppressAutoHyphens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1) перечня документов, необходимых для предоставления муниципальной услуги;</w:t>
      </w:r>
    </w:p>
    <w:p w:rsidR="00BB31C6" w:rsidRPr="00D53AA2" w:rsidRDefault="00BB31C6" w:rsidP="00BB31C6">
      <w:pPr>
        <w:tabs>
          <w:tab w:val="left" w:pos="1260"/>
        </w:tabs>
        <w:suppressAutoHyphens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2) комплектности (достаточности) представленных документов;</w:t>
      </w:r>
    </w:p>
    <w:p w:rsidR="00BB31C6" w:rsidRPr="00D53AA2" w:rsidRDefault="00BB31C6" w:rsidP="00BB31C6">
      <w:pPr>
        <w:tabs>
          <w:tab w:val="left" w:pos="1260"/>
        </w:tabs>
        <w:suppressAutoHyphens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3) правильности оформления документов, необходимых для предоставления муниципальной услуги;</w:t>
      </w:r>
    </w:p>
    <w:p w:rsidR="00BB31C6" w:rsidRPr="00D53AA2" w:rsidRDefault="00BB31C6" w:rsidP="00BB31C6">
      <w:pPr>
        <w:tabs>
          <w:tab w:val="left" w:pos="1260"/>
        </w:tabs>
        <w:suppressAutoHyphens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4) источника получения документов, необходимых для предоставления муниципальной услуги (орган или организация и ее местонахождение);</w:t>
      </w:r>
    </w:p>
    <w:p w:rsidR="00BB31C6" w:rsidRPr="00D53AA2" w:rsidRDefault="00BB31C6" w:rsidP="00BB31C6">
      <w:pPr>
        <w:tabs>
          <w:tab w:val="left" w:pos="1260"/>
        </w:tabs>
        <w:suppressAutoHyphens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5) времени приема, порядке и сроках выдачи документов;</w:t>
      </w:r>
    </w:p>
    <w:p w:rsidR="00BB31C6" w:rsidRPr="00D53AA2" w:rsidRDefault="00BB31C6" w:rsidP="00BB31C6">
      <w:pPr>
        <w:tabs>
          <w:tab w:val="left" w:pos="1260"/>
        </w:tabs>
        <w:suppressAutoHyphens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6) иным вопросам.</w:t>
      </w:r>
    </w:p>
    <w:p w:rsidR="00BB31C6" w:rsidRPr="00D53AA2" w:rsidRDefault="00BB31C6" w:rsidP="00BB31C6">
      <w:pPr>
        <w:pStyle w:val="HTML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53AA2">
        <w:rPr>
          <w:rFonts w:ascii="Times New Roman" w:hAnsi="Times New Roman" w:cs="Times New Roman"/>
          <w:sz w:val="28"/>
          <w:szCs w:val="28"/>
        </w:rPr>
        <w:t>2.10.4. Консультации предоставляются при личном обращении либо посредством телефонной связи, электронной почты.</w:t>
      </w:r>
    </w:p>
    <w:p w:rsidR="00BB31C6" w:rsidRPr="00D53AA2" w:rsidRDefault="00BB31C6" w:rsidP="00BB31C6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2.10.5. При  ответах  на  телефонные  звонки  специалисты отдела подробно и в вежливой (корректной) форме  информируют обратившихся  по интересующим их вопросам.  Ответ на телефонный звонок должен начинаться  с  информации  о  наименовании отдела, фамилии, имени, отчестве и должности специалиста, принявшего телефонный звонок.</w:t>
      </w:r>
    </w:p>
    <w:p w:rsidR="00BB31C6" w:rsidRPr="00D53AA2" w:rsidRDefault="00BB31C6" w:rsidP="00BB31C6">
      <w:pPr>
        <w:pStyle w:val="HTML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53AA2">
        <w:rPr>
          <w:rFonts w:ascii="Times New Roman" w:hAnsi="Times New Roman" w:cs="Times New Roman"/>
          <w:spacing w:val="-8"/>
          <w:sz w:val="28"/>
          <w:szCs w:val="28"/>
        </w:rPr>
        <w:t>Рекомендуемое время для  консультации  по  телефону - 10 минут.</w:t>
      </w:r>
    </w:p>
    <w:p w:rsidR="00BB31C6" w:rsidRPr="00D53AA2" w:rsidRDefault="00BB31C6" w:rsidP="00BB31C6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A2">
        <w:rPr>
          <w:rFonts w:ascii="Times New Roman" w:hAnsi="Times New Roman" w:cs="Times New Roman"/>
          <w:sz w:val="28"/>
          <w:szCs w:val="28"/>
        </w:rPr>
        <w:t>2.10.6. При невозможности специалиста, принявшего звонок, самостоятельно ответить  на  поставленные  вопросы  телефонный  звонок должен  быть переадресован другому специалисту или же должен быть сообщен телефонный номер, по которому можно получить необходимую информацию.</w:t>
      </w:r>
    </w:p>
    <w:p w:rsidR="00BB31C6" w:rsidRPr="00D53AA2" w:rsidRDefault="00BB31C6" w:rsidP="00BB31C6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A2">
        <w:rPr>
          <w:rFonts w:ascii="Times New Roman" w:hAnsi="Times New Roman" w:cs="Times New Roman"/>
          <w:sz w:val="28"/>
          <w:szCs w:val="28"/>
        </w:rPr>
        <w:t>2.10.7. Во время разговора специалист отдела должен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BB31C6" w:rsidRPr="00D53AA2" w:rsidRDefault="00BB31C6" w:rsidP="00BB31C6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A2">
        <w:rPr>
          <w:rFonts w:ascii="Times New Roman" w:hAnsi="Times New Roman" w:cs="Times New Roman"/>
          <w:sz w:val="28"/>
          <w:szCs w:val="28"/>
        </w:rPr>
        <w:t>2.10.8. Одновременное консультирование по телефону и прием документов не допускается.</w:t>
      </w:r>
    </w:p>
    <w:p w:rsidR="00BB31C6" w:rsidRPr="00D53AA2" w:rsidRDefault="00BB31C6" w:rsidP="00BB31C6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lastRenderedPageBreak/>
        <w:t>2.11.</w:t>
      </w:r>
      <w:r w:rsidRPr="00D53AA2">
        <w:rPr>
          <w:sz w:val="28"/>
          <w:szCs w:val="28"/>
          <w:lang w:val="ru-RU"/>
        </w:rPr>
        <w:t xml:space="preserve"> Показателями доступности предоставления муниципальной услуги являются:</w:t>
      </w:r>
    </w:p>
    <w:p w:rsidR="00BB31C6" w:rsidRPr="00D53AA2" w:rsidRDefault="00BB31C6" w:rsidP="00BB31C6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1) открытость деятельности органа, предоставляющего муниципальную услугу;</w:t>
      </w:r>
    </w:p>
    <w:p w:rsidR="00BB31C6" w:rsidRPr="00D53AA2" w:rsidRDefault="00BB31C6" w:rsidP="00BB31C6">
      <w:pPr>
        <w:ind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 xml:space="preserve">2) возможность получения муниципальной услуги в электронной форме, а также иных формах, предусмотренных законодательством Российской </w:t>
      </w:r>
      <w:r w:rsidR="009E29BB" w:rsidRPr="00D53AA2">
        <w:rPr>
          <w:sz w:val="28"/>
          <w:szCs w:val="28"/>
          <w:lang w:val="ru-RU"/>
        </w:rPr>
        <w:t>Федерации, по выбору заявителя;</w:t>
      </w:r>
    </w:p>
    <w:p w:rsidR="009E29BB" w:rsidRPr="00D53AA2" w:rsidRDefault="009E29BB" w:rsidP="009E29BB">
      <w:pPr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3) условия беспрепятственного доступа к объекту (зданию, помещения), в котором она предоставляется, а также для беспрепятственного пользования транспортом, средствами связи и информации;</w:t>
      </w:r>
    </w:p>
    <w:p w:rsidR="009E29BB" w:rsidRPr="00D53AA2" w:rsidRDefault="009E29BB" w:rsidP="009E29BB">
      <w:pPr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4)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 коляски;</w:t>
      </w:r>
    </w:p>
    <w:p w:rsidR="009E29BB" w:rsidRPr="00D53AA2" w:rsidRDefault="009E29BB" w:rsidP="009E29BB">
      <w:pPr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5)  сопровождение инвалидов, имеющих стойкие расстройства функции зрения и самостоятельного передвижения;</w:t>
      </w:r>
    </w:p>
    <w:p w:rsidR="009E29BB" w:rsidRPr="00D53AA2" w:rsidRDefault="009E29BB" w:rsidP="009E29BB">
      <w:pPr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6)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E29BB" w:rsidRPr="00D53AA2" w:rsidRDefault="009E29BB" w:rsidP="009E29BB">
      <w:pPr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29BB" w:rsidRPr="00D53AA2" w:rsidRDefault="009E29BB" w:rsidP="009E29BB">
      <w:pPr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8) допуск сурдопереводчика и тифлосурдопереводчика;</w:t>
      </w:r>
    </w:p>
    <w:p w:rsidR="009E29BB" w:rsidRPr="00D53AA2" w:rsidRDefault="009E29BB" w:rsidP="009E29BB">
      <w:pPr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9) допуск собаки-проводника на объекты (здания, помещения), в которых предоставляются услуги;</w:t>
      </w:r>
    </w:p>
    <w:p w:rsidR="009E29BB" w:rsidRPr="00D53AA2" w:rsidRDefault="009E29BB" w:rsidP="009E29BB">
      <w:pPr>
        <w:ind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10) оказание инвалидам помощи в преодолении барьеров, мешающих в получении ими услуг наравне с другими лицами.</w:t>
      </w:r>
    </w:p>
    <w:p w:rsidR="00E54AA5" w:rsidRPr="00D53AA2" w:rsidRDefault="00E54AA5" w:rsidP="009E29BB">
      <w:pPr>
        <w:ind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(в редакции постановления администрации муниципального района «Калганский район от 07.04.2016 года №</w:t>
      </w:r>
      <w:r w:rsidR="006050F0" w:rsidRPr="00D53AA2">
        <w:rPr>
          <w:sz w:val="28"/>
          <w:szCs w:val="28"/>
          <w:lang w:val="ru-RU"/>
        </w:rPr>
        <w:t>84</w:t>
      </w:r>
      <w:r w:rsidRPr="00D53AA2">
        <w:rPr>
          <w:sz w:val="28"/>
          <w:szCs w:val="28"/>
          <w:lang w:val="ru-RU"/>
        </w:rPr>
        <w:t>.)</w:t>
      </w:r>
    </w:p>
    <w:p w:rsidR="00BB31C6" w:rsidRPr="00D53AA2" w:rsidRDefault="00BB31C6" w:rsidP="00BB31C6">
      <w:pPr>
        <w:ind w:left="360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ab/>
      </w:r>
      <w:r w:rsidRPr="00D53AA2">
        <w:rPr>
          <w:b/>
          <w:sz w:val="28"/>
          <w:szCs w:val="28"/>
          <w:lang w:val="ru-RU"/>
        </w:rPr>
        <w:t>2.12.</w:t>
      </w:r>
      <w:r w:rsidRPr="00D53AA2">
        <w:rPr>
          <w:sz w:val="28"/>
          <w:szCs w:val="28"/>
          <w:lang w:val="ru-RU"/>
        </w:rPr>
        <w:t xml:space="preserve"> Блок-схема процедуры по предоставлению муниципальной услуги представлена в </w:t>
      </w:r>
      <w:r w:rsidRPr="00D53AA2">
        <w:rPr>
          <w:b/>
          <w:sz w:val="28"/>
          <w:szCs w:val="28"/>
          <w:lang w:val="ru-RU"/>
        </w:rPr>
        <w:t>приложении № 2</w:t>
      </w:r>
      <w:r w:rsidRPr="00D53AA2">
        <w:rPr>
          <w:sz w:val="28"/>
          <w:szCs w:val="28"/>
          <w:lang w:val="ru-RU"/>
        </w:rPr>
        <w:t xml:space="preserve"> к настоящему административному регламенту.</w:t>
      </w:r>
    </w:p>
    <w:p w:rsidR="00117D58" w:rsidRPr="00D53AA2" w:rsidRDefault="00117D58" w:rsidP="00117D58">
      <w:pPr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2.13. При предоставлении муниципальной услуги инвалидам должны быть обеспечены следующие условия: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A2">
        <w:rPr>
          <w:sz w:val="28"/>
          <w:szCs w:val="28"/>
        </w:rPr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</w:t>
      </w:r>
      <w:r w:rsidRPr="00D53AA2">
        <w:rPr>
          <w:sz w:val="28"/>
          <w:szCs w:val="28"/>
        </w:rPr>
        <w:lastRenderedPageBreak/>
        <w:t>сигналов светофоров и устройств, регулирующих движение пешеходов через транспортные коммуникации);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5" w:anchor="block_1000" w:history="1">
        <w:r w:rsidRPr="00D53AA2">
          <w:rPr>
            <w:rStyle w:val="a8"/>
            <w:color w:val="auto"/>
            <w:sz w:val="28"/>
            <w:szCs w:val="28"/>
          </w:rPr>
          <w:t>форме</w:t>
        </w:r>
      </w:hyperlink>
      <w:r w:rsidRPr="00D53AA2">
        <w:rPr>
          <w:sz w:val="28"/>
          <w:szCs w:val="28"/>
        </w:rPr>
        <w:t> и в </w:t>
      </w:r>
      <w:hyperlink r:id="rId6" w:anchor="block_2000" w:history="1">
        <w:r w:rsidRPr="00D53AA2">
          <w:rPr>
            <w:rStyle w:val="a8"/>
            <w:color w:val="auto"/>
            <w:sz w:val="28"/>
            <w:szCs w:val="28"/>
          </w:rPr>
          <w:t>порядке</w:t>
        </w:r>
      </w:hyperlink>
      <w:r w:rsidRPr="00D53AA2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Федеральными органами исполнительной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 </w:t>
      </w:r>
      <w:hyperlink r:id="rId7" w:history="1">
        <w:r w:rsidRPr="00D53AA2">
          <w:rPr>
            <w:rStyle w:val="a8"/>
            <w:color w:val="auto"/>
            <w:sz w:val="28"/>
            <w:szCs w:val="28"/>
          </w:rPr>
          <w:t>инструктирование или обучение</w:t>
        </w:r>
      </w:hyperlink>
      <w:r w:rsidRPr="00D53AA2">
        <w:rPr>
          <w:sz w:val="28"/>
          <w:szCs w:val="28"/>
        </w:rPr>
        <w:t> 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</w:p>
    <w:p w:rsidR="00117D58" w:rsidRPr="00D53AA2" w:rsidRDefault="00117D58" w:rsidP="00117D58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</w:t>
      </w:r>
      <w:r w:rsidRPr="00D53AA2">
        <w:rPr>
          <w:sz w:val="28"/>
          <w:szCs w:val="28"/>
          <w:lang w:val="ru-RU"/>
        </w:rPr>
        <w:lastRenderedPageBreak/>
        <w:t>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117D58" w:rsidRPr="00D53AA2" w:rsidRDefault="00117D58" w:rsidP="00117D58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(В редакции пост. № 763 от 22.10.2019 г.)</w:t>
      </w:r>
    </w:p>
    <w:p w:rsidR="00BB31C6" w:rsidRPr="00D53AA2" w:rsidRDefault="00BB31C6" w:rsidP="00BB31C6">
      <w:pPr>
        <w:pStyle w:val="11"/>
        <w:jc w:val="center"/>
        <w:rPr>
          <w:b/>
          <w:sz w:val="28"/>
          <w:szCs w:val="28"/>
        </w:rPr>
      </w:pPr>
      <w:r w:rsidRPr="00D53AA2">
        <w:rPr>
          <w:b/>
          <w:sz w:val="28"/>
          <w:szCs w:val="28"/>
        </w:rPr>
        <w:t>3. Административные процедуры</w:t>
      </w:r>
    </w:p>
    <w:p w:rsidR="00BB31C6" w:rsidRPr="00D53AA2" w:rsidRDefault="00BB31C6" w:rsidP="00BB31C6">
      <w:pPr>
        <w:pStyle w:val="11"/>
        <w:jc w:val="center"/>
        <w:rPr>
          <w:b/>
          <w:sz w:val="28"/>
          <w:szCs w:val="28"/>
        </w:rPr>
      </w:pPr>
    </w:p>
    <w:p w:rsidR="00BB31C6" w:rsidRPr="00D53AA2" w:rsidRDefault="00BB31C6" w:rsidP="00BB3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AA2">
        <w:rPr>
          <w:rFonts w:ascii="Times New Roman" w:hAnsi="Times New Roman" w:cs="Times New Roman"/>
          <w:b/>
          <w:sz w:val="28"/>
          <w:szCs w:val="28"/>
        </w:rPr>
        <w:t>3.1.</w:t>
      </w:r>
      <w:r w:rsidRPr="00D53AA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BB31C6" w:rsidRPr="00D53AA2" w:rsidRDefault="00BB31C6" w:rsidP="00BB3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AA2">
        <w:rPr>
          <w:rFonts w:ascii="Times New Roman" w:hAnsi="Times New Roman" w:cs="Times New Roman"/>
          <w:sz w:val="28"/>
          <w:szCs w:val="28"/>
        </w:rPr>
        <w:t>1) прием и регистрация заявления и приложенных к нему документов, необходимых для оказания муниципальной услуги (15 минут);</w:t>
      </w:r>
    </w:p>
    <w:p w:rsidR="00BB31C6" w:rsidRPr="00D53AA2" w:rsidRDefault="00BB31C6" w:rsidP="00BB3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AA2">
        <w:rPr>
          <w:rFonts w:ascii="Times New Roman" w:hAnsi="Times New Roman" w:cs="Times New Roman"/>
          <w:sz w:val="28"/>
          <w:szCs w:val="28"/>
        </w:rPr>
        <w:t>2) рассмотрение заявления об оказании муниципальной услуги (3 дня);</w:t>
      </w:r>
    </w:p>
    <w:p w:rsidR="00BB31C6" w:rsidRPr="00D53AA2" w:rsidRDefault="00BB31C6" w:rsidP="00BB3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AA2">
        <w:rPr>
          <w:rFonts w:ascii="Times New Roman" w:hAnsi="Times New Roman" w:cs="Times New Roman"/>
          <w:sz w:val="28"/>
          <w:szCs w:val="28"/>
        </w:rPr>
        <w:t>3) выдача или отказ в предоставлении муниципальной услуги (10 дней).</w:t>
      </w:r>
    </w:p>
    <w:p w:rsidR="00BB31C6" w:rsidRPr="00D53AA2" w:rsidRDefault="00BB31C6" w:rsidP="00BB31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>3.2.</w:t>
      </w:r>
      <w:r w:rsidRPr="00D53AA2">
        <w:rPr>
          <w:sz w:val="28"/>
          <w:szCs w:val="28"/>
          <w:lang w:val="ru-RU"/>
        </w:rPr>
        <w:t xml:space="preserve"> Зарегистрированное общим отделом заявление с приложениями передается на рассмотрение главе администрации муниципального района «Калганский район».</w:t>
      </w:r>
    </w:p>
    <w:p w:rsidR="00BB31C6" w:rsidRPr="00D53AA2" w:rsidRDefault="00BB31C6" w:rsidP="00BB31C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>3.3.</w:t>
      </w:r>
      <w:r w:rsidRPr="00D53AA2">
        <w:rPr>
          <w:sz w:val="28"/>
          <w:szCs w:val="28"/>
          <w:lang w:val="ru-RU"/>
        </w:rPr>
        <w:t xml:space="preserve"> Заявление с приложениями и резолюцией главы администрации муниципального района «Калганский район» направляется  к исполнителю для подготовки разрешения или отказа в его выдаче. </w:t>
      </w:r>
    </w:p>
    <w:p w:rsidR="00BB31C6" w:rsidRPr="00D53AA2" w:rsidRDefault="00BB31C6" w:rsidP="00BB31C6">
      <w:pPr>
        <w:tabs>
          <w:tab w:val="left" w:pos="540"/>
          <w:tab w:val="left" w:pos="900"/>
        </w:tabs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 xml:space="preserve">             Максимальный срок выполнения данных административных процедур составляет 1 рабочий день.</w:t>
      </w:r>
    </w:p>
    <w:p w:rsidR="00BB31C6" w:rsidRPr="00D53AA2" w:rsidRDefault="00BB31C6" w:rsidP="00BB31C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Отдел проводит:</w:t>
      </w:r>
    </w:p>
    <w:p w:rsidR="00BB31C6" w:rsidRPr="00D53AA2" w:rsidRDefault="00BB31C6" w:rsidP="00BB31C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3.3.1 проверку правильности оформления заявления в соответствии с приложением к настоящему регламенту (приложение №1);</w:t>
      </w:r>
    </w:p>
    <w:p w:rsidR="00BB31C6" w:rsidRPr="00D53AA2" w:rsidRDefault="00BB31C6" w:rsidP="00BB31C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3.3.2.  проверку наличия документов, прилагаемых к заявлению;</w:t>
      </w:r>
    </w:p>
    <w:p w:rsidR="00BB31C6" w:rsidRPr="00D53AA2" w:rsidRDefault="00BB31C6" w:rsidP="00BB31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AA2">
        <w:rPr>
          <w:rFonts w:ascii="Times New Roman" w:hAnsi="Times New Roman" w:cs="Times New Roman"/>
          <w:sz w:val="28"/>
          <w:szCs w:val="28"/>
          <w:lang w:eastAsia="en-US"/>
        </w:rPr>
        <w:t xml:space="preserve">3.3.3. </w:t>
      </w:r>
      <w:r w:rsidRPr="00D53AA2">
        <w:rPr>
          <w:rFonts w:ascii="Times New Roman" w:hAnsi="Times New Roman" w:cs="Times New Roman"/>
          <w:sz w:val="28"/>
          <w:szCs w:val="28"/>
        </w:rPr>
        <w:t>проверку комплектности представленных документов в соответствии с п.3.2 настоящего регламента;</w:t>
      </w:r>
    </w:p>
    <w:p w:rsidR="00BB31C6" w:rsidRPr="00D53AA2" w:rsidRDefault="00BB31C6" w:rsidP="00BB31C6">
      <w:pPr>
        <w:tabs>
          <w:tab w:val="left" w:pos="-3420"/>
        </w:tabs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ab/>
        <w:t>3.3.4. в течение трех дней принимает решение о продлении срока действия разрешения на строительство или невозможности продления срока действия разрешения на строительство.</w:t>
      </w:r>
      <w:r w:rsidRPr="00D53AA2">
        <w:rPr>
          <w:sz w:val="28"/>
          <w:szCs w:val="28"/>
          <w:lang w:val="ru-RU"/>
        </w:rPr>
        <w:tab/>
      </w:r>
    </w:p>
    <w:p w:rsidR="00BB31C6" w:rsidRPr="00D53AA2" w:rsidRDefault="00BB31C6" w:rsidP="00BB31C6">
      <w:pPr>
        <w:tabs>
          <w:tab w:val="left" w:pos="-3420"/>
        </w:tabs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ab/>
        <w:t>В случае  положительного решения исполнитель  указывает в разрешении на строительство срок его продления, в случае отказа в продлении разрешения на строительство, готовит мотивированный отказ в продлении срока действия разрешения на строительство.</w:t>
      </w:r>
    </w:p>
    <w:p w:rsidR="00BB31C6" w:rsidRPr="00D53AA2" w:rsidRDefault="00BB31C6" w:rsidP="00BB31C6">
      <w:pPr>
        <w:tabs>
          <w:tab w:val="left" w:pos="0"/>
          <w:tab w:val="left" w:pos="720"/>
          <w:tab w:val="left" w:pos="900"/>
        </w:tabs>
        <w:ind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ab/>
        <w:t>Максимальный срок</w:t>
      </w:r>
      <w:r w:rsidRPr="00D53AA2">
        <w:rPr>
          <w:i/>
          <w:sz w:val="28"/>
          <w:szCs w:val="28"/>
          <w:lang w:val="ru-RU"/>
        </w:rPr>
        <w:t xml:space="preserve"> </w:t>
      </w:r>
      <w:r w:rsidRPr="00D53AA2">
        <w:rPr>
          <w:sz w:val="28"/>
          <w:szCs w:val="28"/>
          <w:lang w:val="ru-RU"/>
        </w:rPr>
        <w:t>предоставления муниципальной услуги  составляет 10 календарных дней.</w:t>
      </w:r>
    </w:p>
    <w:p w:rsidR="00BB31C6" w:rsidRPr="00D53AA2" w:rsidRDefault="00BB31C6" w:rsidP="00BB31C6">
      <w:pPr>
        <w:tabs>
          <w:tab w:val="left" w:pos="0"/>
          <w:tab w:val="left" w:pos="720"/>
          <w:tab w:val="left" w:pos="900"/>
        </w:tabs>
        <w:ind w:firstLine="708"/>
        <w:jc w:val="both"/>
        <w:rPr>
          <w:sz w:val="28"/>
          <w:szCs w:val="28"/>
          <w:lang w:val="ru-RU"/>
        </w:rPr>
      </w:pPr>
    </w:p>
    <w:p w:rsidR="00BB31C6" w:rsidRPr="00D53AA2" w:rsidRDefault="00BB31C6" w:rsidP="00BB31C6">
      <w:pPr>
        <w:pStyle w:val="3"/>
        <w:spacing w:after="0"/>
        <w:ind w:left="0" w:firstLine="720"/>
        <w:jc w:val="center"/>
        <w:rPr>
          <w:b/>
          <w:bCs/>
          <w:sz w:val="28"/>
          <w:szCs w:val="28"/>
          <w:highlight w:val="yellow"/>
        </w:rPr>
      </w:pPr>
      <w:r w:rsidRPr="00D53AA2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BB31C6" w:rsidRPr="00D53AA2" w:rsidRDefault="00BB31C6" w:rsidP="00BB31C6">
      <w:pPr>
        <w:suppressAutoHyphens/>
        <w:ind w:firstLine="540"/>
        <w:jc w:val="both"/>
        <w:rPr>
          <w:sz w:val="28"/>
          <w:szCs w:val="28"/>
          <w:lang w:val="ru-RU"/>
        </w:rPr>
      </w:pPr>
    </w:p>
    <w:p w:rsidR="00BB31C6" w:rsidRPr="00D53AA2" w:rsidRDefault="00BB31C6" w:rsidP="00BB31C6">
      <w:pPr>
        <w:ind w:firstLine="708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>4.1.</w:t>
      </w:r>
      <w:r w:rsidRPr="00D53AA2">
        <w:rPr>
          <w:sz w:val="28"/>
          <w:szCs w:val="28"/>
          <w:lang w:val="ru-RU"/>
        </w:rPr>
        <w:t xml:space="preserve"> За соблюдением положений настоящего Регламента, полнотой и качеством исполнения муниципальной услуги осуществляется основной (текущий контроль, проверки, общественный контроль) и специальный (контроль, связанный с особенностями регламентируемого процесса) контроль.</w:t>
      </w:r>
    </w:p>
    <w:p w:rsidR="00BB31C6" w:rsidRPr="00D53AA2" w:rsidRDefault="00BB31C6" w:rsidP="00BB31C6">
      <w:pPr>
        <w:ind w:firstLine="708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lastRenderedPageBreak/>
        <w:t>4.2.</w:t>
      </w:r>
      <w:r w:rsidRPr="00D53AA2">
        <w:rPr>
          <w:sz w:val="28"/>
          <w:szCs w:val="28"/>
          <w:lang w:val="ru-RU"/>
        </w:rPr>
        <w:t xml:space="preserve">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главой муниципального района «Калганский район»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дает указания по устранению выявленных нарушений и контролирует их исполнение.</w:t>
      </w:r>
    </w:p>
    <w:p w:rsidR="00BB31C6" w:rsidRPr="00D53AA2" w:rsidRDefault="00BB31C6" w:rsidP="00BB31C6">
      <w:pPr>
        <w:ind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BB31C6" w:rsidRPr="00D53AA2" w:rsidRDefault="00BB31C6" w:rsidP="00BB31C6">
      <w:pPr>
        <w:ind w:firstLine="708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>4.3.</w:t>
      </w:r>
      <w:r w:rsidRPr="00D53AA2">
        <w:rPr>
          <w:sz w:val="28"/>
          <w:szCs w:val="28"/>
          <w:lang w:val="ru-RU"/>
        </w:rPr>
        <w:t xml:space="preserve"> Общественный контроль осуществляется в порядке и формах, установленных Федеральным законом от 02.05.2006 № 59-ФЗ "О порядке рассмотрения обращений граждан Российской Федерации".</w:t>
      </w:r>
    </w:p>
    <w:p w:rsidR="00BB31C6" w:rsidRPr="00D53AA2" w:rsidRDefault="00BB31C6" w:rsidP="00BB31C6">
      <w:pPr>
        <w:ind w:firstLine="708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>4.4.</w:t>
      </w:r>
      <w:r w:rsidRPr="00D53AA2">
        <w:rPr>
          <w:sz w:val="28"/>
          <w:szCs w:val="28"/>
          <w:lang w:val="ru-RU"/>
        </w:rPr>
        <w:t xml:space="preserve"> 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BB31C6" w:rsidRPr="00D53AA2" w:rsidRDefault="00BB31C6" w:rsidP="00BB31C6">
      <w:pPr>
        <w:ind w:firstLine="708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ответственности в соответствии с законодательством Российской Федерации.</w:t>
      </w:r>
    </w:p>
    <w:p w:rsidR="00BB31C6" w:rsidRPr="00D53AA2" w:rsidRDefault="00BB31C6" w:rsidP="00BB31C6">
      <w:pPr>
        <w:tabs>
          <w:tab w:val="left" w:pos="0"/>
          <w:tab w:val="left" w:pos="720"/>
          <w:tab w:val="left" w:pos="900"/>
        </w:tabs>
        <w:ind w:firstLine="708"/>
        <w:jc w:val="center"/>
        <w:rPr>
          <w:sz w:val="28"/>
          <w:szCs w:val="28"/>
          <w:lang w:val="ru-RU"/>
        </w:rPr>
      </w:pPr>
    </w:p>
    <w:p w:rsidR="00BB31C6" w:rsidRPr="00D53AA2" w:rsidRDefault="00BB31C6" w:rsidP="00BB31C6">
      <w:pPr>
        <w:tabs>
          <w:tab w:val="left" w:pos="0"/>
          <w:tab w:val="left" w:pos="720"/>
          <w:tab w:val="left" w:pos="900"/>
        </w:tabs>
        <w:ind w:firstLine="708"/>
        <w:jc w:val="center"/>
        <w:rPr>
          <w:b/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>5.  Порядок обжалования действий (бездействия) и решений, осуществляемых (принятых) в ходе предоставления муниципальной услуги</w:t>
      </w:r>
    </w:p>
    <w:p w:rsidR="00BB31C6" w:rsidRPr="00D53AA2" w:rsidRDefault="00BB31C6" w:rsidP="00BB31C6">
      <w:pPr>
        <w:pStyle w:val="11"/>
        <w:jc w:val="both"/>
        <w:rPr>
          <w:b/>
          <w:sz w:val="28"/>
          <w:szCs w:val="28"/>
        </w:rPr>
      </w:pPr>
    </w:p>
    <w:p w:rsidR="00BB31C6" w:rsidRPr="00D53AA2" w:rsidRDefault="00BB31C6" w:rsidP="00BB3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31C6" w:rsidRPr="00D53AA2" w:rsidRDefault="00BB31C6" w:rsidP="00BB31C6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 xml:space="preserve">5.1. </w:t>
      </w:r>
      <w:r w:rsidRPr="00D53AA2">
        <w:rPr>
          <w:sz w:val="28"/>
          <w:szCs w:val="28"/>
          <w:lang w:val="ru-RU"/>
        </w:rPr>
        <w:t>Юридические лица и граждане имеют право на обжалование действий (бездействия) отдела в порядке, установленном действующим законодательством.</w:t>
      </w:r>
    </w:p>
    <w:p w:rsidR="00BB31C6" w:rsidRPr="00D53AA2" w:rsidRDefault="00BB31C6" w:rsidP="00BB31C6">
      <w:pPr>
        <w:ind w:firstLine="567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 xml:space="preserve">  </w:t>
      </w:r>
      <w:r w:rsidRPr="00D53AA2">
        <w:rPr>
          <w:b/>
          <w:sz w:val="28"/>
          <w:szCs w:val="28"/>
          <w:lang w:val="ru-RU"/>
        </w:rPr>
        <w:t xml:space="preserve">5.2. </w:t>
      </w:r>
      <w:r w:rsidRPr="00D53AA2">
        <w:rPr>
          <w:sz w:val="28"/>
          <w:szCs w:val="28"/>
          <w:lang w:val="ru-RU"/>
        </w:rPr>
        <w:t>Юридические лица и граждане вправе обратиться с жалобой устно или направить письменное обращение  главе администрации  муниципального района «Калганский район» на действия (бездействие) специалистов исполнителя, если считают, что такие действия (бездействие) нарушают  их права и законные интересы.</w:t>
      </w:r>
    </w:p>
    <w:p w:rsidR="00BB31C6" w:rsidRPr="00D53AA2" w:rsidRDefault="00BB31C6" w:rsidP="00BB31C6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 xml:space="preserve"> </w:t>
      </w:r>
      <w:r w:rsidRPr="00D53AA2">
        <w:rPr>
          <w:b/>
          <w:sz w:val="28"/>
          <w:szCs w:val="28"/>
          <w:lang w:val="ru-RU"/>
        </w:rPr>
        <w:t xml:space="preserve">5.3. </w:t>
      </w:r>
      <w:r w:rsidRPr="00D53AA2">
        <w:rPr>
          <w:sz w:val="28"/>
          <w:szCs w:val="28"/>
          <w:lang w:val="ru-RU"/>
        </w:rPr>
        <w:t>Письменное (электронное) обращение с жалобой к главе администрации муниципального района «Калганский район» должно содержать следующую информацию:</w:t>
      </w:r>
    </w:p>
    <w:p w:rsidR="00BB31C6" w:rsidRPr="00D53AA2" w:rsidRDefault="00BB31C6" w:rsidP="00BB31C6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- наименование юридического лица или фамилию, имя, отчество физического лица, его местонахождение;</w:t>
      </w:r>
    </w:p>
    <w:p w:rsidR="00BB31C6" w:rsidRPr="00D53AA2" w:rsidRDefault="00BB31C6" w:rsidP="00BB31C6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- фамилию, имя, отчество специалиста отдела, действие (бездействие) которого нарушает права и законные интересы лица, обратившегося с жалобой;</w:t>
      </w:r>
    </w:p>
    <w:p w:rsidR="00BB31C6" w:rsidRPr="00D53AA2" w:rsidRDefault="00BB31C6" w:rsidP="00BB31C6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- суть нарушенных прав и законных интересов, противоправного действия (бездействия).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53AA2">
        <w:rPr>
          <w:sz w:val="28"/>
          <w:szCs w:val="28"/>
          <w:shd w:val="clear" w:color="auto" w:fill="FFFFFF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53AA2">
        <w:rPr>
          <w:sz w:val="28"/>
          <w:szCs w:val="28"/>
          <w:shd w:val="clear" w:color="auto" w:fill="FFFFFF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53AA2">
        <w:rPr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A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117D58" w:rsidRPr="00D53AA2" w:rsidRDefault="00117D58" w:rsidP="00117D5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53AA2">
        <w:rPr>
          <w:sz w:val="28"/>
          <w:szCs w:val="28"/>
          <w:lang w:val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в случае если </w:t>
      </w:r>
      <w:r w:rsidRPr="00D53AA2">
        <w:rPr>
          <w:sz w:val="28"/>
          <w:szCs w:val="28"/>
          <w:shd w:val="clear" w:color="auto" w:fill="FFFFFF"/>
          <w:lang w:val="ru-RU"/>
        </w:rPr>
        <w:t>для реализации функций, установленных настоящей статьей, уполномоченный многофункциональный центр вправе привлекать иные организации.</w:t>
      </w:r>
    </w:p>
    <w:p w:rsidR="00117D58" w:rsidRPr="00D53AA2" w:rsidRDefault="00117D58" w:rsidP="00117D58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shd w:val="clear" w:color="auto" w:fill="FFFFFF"/>
          <w:lang w:val="ru-RU"/>
        </w:rPr>
        <w:t>(в редакции пост. № 763 от 22.10.2019 г.)</w:t>
      </w:r>
    </w:p>
    <w:p w:rsidR="00BB31C6" w:rsidRPr="00D53AA2" w:rsidRDefault="00BB31C6" w:rsidP="00BB31C6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 xml:space="preserve">5.4. </w:t>
      </w:r>
      <w:r w:rsidR="00390492" w:rsidRPr="00D53AA2">
        <w:rPr>
          <w:sz w:val="28"/>
          <w:szCs w:val="28"/>
          <w:shd w:val="clear" w:color="auto" w:fill="FFFFFF"/>
          <w:lang w:val="ru-RU"/>
        </w:rPr>
        <w:t>Жалоба, поступившая в орган, предоставляющий государственную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D53AA2">
        <w:rPr>
          <w:sz w:val="28"/>
          <w:szCs w:val="28"/>
          <w:lang w:val="ru-RU"/>
        </w:rPr>
        <w:t>.</w:t>
      </w:r>
    </w:p>
    <w:p w:rsidR="00390492" w:rsidRPr="00D53AA2" w:rsidRDefault="00390492" w:rsidP="00390492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shd w:val="clear" w:color="auto" w:fill="FFFFFF"/>
          <w:lang w:val="ru-RU"/>
        </w:rPr>
        <w:t>(в редакции пост. № 763 от 22.10.2019 г.)</w:t>
      </w:r>
    </w:p>
    <w:p w:rsidR="00BB31C6" w:rsidRPr="00D53AA2" w:rsidRDefault="00BB31C6" w:rsidP="00BB31C6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 xml:space="preserve">5.5. </w:t>
      </w:r>
      <w:r w:rsidRPr="00D53AA2">
        <w:rPr>
          <w:sz w:val="28"/>
          <w:szCs w:val="28"/>
          <w:lang w:val="ru-RU"/>
        </w:rPr>
        <w:t>По результатам рассмотрения жалобы принимается решение об удовлетворении требований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117D58" w:rsidRPr="00D53AA2" w:rsidRDefault="00117D58" w:rsidP="00117D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A2">
        <w:rPr>
          <w:sz w:val="28"/>
          <w:szCs w:val="28"/>
        </w:rPr>
        <w:lastRenderedPageBreak/>
        <w:t>В случае признания жалобы подлежащей удовлетворению в ответе заявителю, дается информация о действиях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17D58" w:rsidRPr="00D53AA2" w:rsidRDefault="00117D58" w:rsidP="00117D58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7D58" w:rsidRPr="00D53AA2" w:rsidRDefault="00117D58" w:rsidP="00117D58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sz w:val="28"/>
          <w:szCs w:val="28"/>
          <w:lang w:val="ru-RU"/>
        </w:rPr>
        <w:t>(в редакции пост. № 763 от 22.10.2019 г.)</w:t>
      </w:r>
    </w:p>
    <w:p w:rsidR="00BB31C6" w:rsidRPr="00D53AA2" w:rsidRDefault="00BB31C6" w:rsidP="00BB31C6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 xml:space="preserve">5.6. </w:t>
      </w:r>
      <w:r w:rsidRPr="00D53AA2">
        <w:rPr>
          <w:sz w:val="28"/>
          <w:szCs w:val="28"/>
          <w:lang w:val="ru-RU"/>
        </w:rPr>
        <w:t>Если в письменном (электронном) обращении не указана необходимая информация о заявителе, направившем обращение, и почтовый адрес, по которому должен быть направлен ответ, ответ на обращение не дается.</w:t>
      </w:r>
    </w:p>
    <w:p w:rsidR="00BB31C6" w:rsidRPr="00D53AA2" w:rsidRDefault="00BB31C6" w:rsidP="00BB31C6">
      <w:pPr>
        <w:ind w:firstLine="709"/>
        <w:jc w:val="both"/>
        <w:rPr>
          <w:sz w:val="28"/>
          <w:szCs w:val="28"/>
          <w:lang w:val="ru-RU"/>
        </w:rPr>
      </w:pPr>
      <w:r w:rsidRPr="00D53AA2">
        <w:rPr>
          <w:b/>
          <w:sz w:val="28"/>
          <w:szCs w:val="28"/>
          <w:lang w:val="ru-RU"/>
        </w:rPr>
        <w:t>5.7.</w:t>
      </w:r>
      <w:r w:rsidRPr="00D53AA2">
        <w:rPr>
          <w:sz w:val="28"/>
          <w:szCs w:val="28"/>
          <w:lang w:val="ru-RU"/>
        </w:rPr>
        <w:t xml:space="preserve"> Если текст письменного (электронного) обращения не поддается прочтению, ответ на обращение не дается, о чем сообщается заявителю, направившему обращение, при условии, что его наименование (для юридического лица), фамилия, имя, отчество (для физического лица) и почтовый адрес поддаются прочтению.</w:t>
      </w:r>
    </w:p>
    <w:p w:rsidR="00BB31C6" w:rsidRPr="00D53AA2" w:rsidRDefault="00BB31C6" w:rsidP="00BB31C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A2">
        <w:rPr>
          <w:b/>
          <w:sz w:val="28"/>
          <w:szCs w:val="28"/>
        </w:rPr>
        <w:t xml:space="preserve"> 5.8.</w:t>
      </w:r>
      <w:r w:rsidRPr="00D53AA2">
        <w:rPr>
          <w:sz w:val="28"/>
          <w:szCs w:val="28"/>
        </w:rPr>
        <w:t xml:space="preserve"> Решение, принятое по результатам рассмотрения жалобы на действия (бездействие) специалистов  может быть обжаловано в администрации муниципального района «Калганский район».</w:t>
      </w:r>
    </w:p>
    <w:p w:rsidR="00BB31C6" w:rsidRPr="00D53AA2" w:rsidRDefault="00BB31C6" w:rsidP="00BB31C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A2">
        <w:rPr>
          <w:b/>
          <w:sz w:val="28"/>
          <w:szCs w:val="28"/>
        </w:rPr>
        <w:t>5.9.</w:t>
      </w:r>
      <w:r w:rsidRPr="00D53AA2">
        <w:rPr>
          <w:sz w:val="28"/>
          <w:szCs w:val="28"/>
        </w:rPr>
        <w:t xml:space="preserve"> Потребители результатов предоставления муниципальной услуги вправе обжаловать решения, принятые в ходе предоставления муниципальной услуги, действия или бездействие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BB31C6" w:rsidRPr="00D53AA2" w:rsidRDefault="00BB31C6" w:rsidP="00BB31C6">
      <w:pPr>
        <w:jc w:val="center"/>
        <w:rPr>
          <w:lang w:val="ru-RU" w:eastAsia="ru-RU"/>
        </w:rPr>
      </w:pPr>
      <w:r w:rsidRPr="00D53AA2">
        <w:rPr>
          <w:lang w:val="ru-RU" w:eastAsia="ru-RU"/>
        </w:rPr>
        <w:t xml:space="preserve">                                                                                            </w:t>
      </w:r>
    </w:p>
    <w:p w:rsidR="00BB31C6" w:rsidRPr="00D53AA2" w:rsidRDefault="00BB31C6" w:rsidP="00BB31C6">
      <w:pPr>
        <w:jc w:val="center"/>
        <w:rPr>
          <w:lang w:val="ru-RU" w:eastAsia="ru-RU"/>
        </w:rPr>
      </w:pPr>
    </w:p>
    <w:p w:rsidR="00BB31C6" w:rsidRPr="00D53AA2" w:rsidRDefault="00BB31C6" w:rsidP="00BB31C6">
      <w:pPr>
        <w:jc w:val="center"/>
        <w:rPr>
          <w:lang w:val="ru-RU"/>
        </w:rPr>
      </w:pPr>
      <w:r w:rsidRPr="00D53AA2">
        <w:rPr>
          <w:lang w:val="ru-RU"/>
        </w:rPr>
        <w:t xml:space="preserve">                                                                                                                         </w:t>
      </w:r>
    </w:p>
    <w:p w:rsidR="00BB31C6" w:rsidRPr="00D53AA2" w:rsidRDefault="00BB31C6" w:rsidP="00BB31C6">
      <w:pPr>
        <w:jc w:val="right"/>
        <w:rPr>
          <w:lang w:val="ru-RU"/>
        </w:rPr>
      </w:pPr>
      <w:r w:rsidRPr="00D53AA2">
        <w:rPr>
          <w:lang w:val="ru-RU"/>
        </w:rPr>
        <w:br w:type="page"/>
      </w:r>
      <w:r w:rsidRPr="00D53AA2">
        <w:rPr>
          <w:lang w:val="ru-RU"/>
        </w:rPr>
        <w:lastRenderedPageBreak/>
        <w:t>Приложение №1   к</w:t>
      </w:r>
    </w:p>
    <w:p w:rsidR="00BB31C6" w:rsidRPr="00D53AA2" w:rsidRDefault="00BB31C6" w:rsidP="00BB31C6">
      <w:pPr>
        <w:pStyle w:val="20"/>
        <w:spacing w:after="0" w:line="240" w:lineRule="auto"/>
        <w:ind w:right="-57"/>
        <w:jc w:val="right"/>
        <w:rPr>
          <w:lang w:val="ru-RU"/>
        </w:rPr>
      </w:pPr>
      <w:r w:rsidRPr="00D53AA2">
        <w:rPr>
          <w:lang w:val="ru-RU"/>
        </w:rPr>
        <w:t xml:space="preserve">Административному регламенту  </w:t>
      </w:r>
    </w:p>
    <w:p w:rsidR="00BB31C6" w:rsidRPr="00D53AA2" w:rsidRDefault="00BB31C6" w:rsidP="00BB31C6">
      <w:pPr>
        <w:rPr>
          <w:b/>
          <w:sz w:val="22"/>
          <w:szCs w:val="22"/>
          <w:lang w:val="ru-RU"/>
        </w:rPr>
      </w:pPr>
    </w:p>
    <w:p w:rsidR="00BB31C6" w:rsidRPr="00D53AA2" w:rsidRDefault="00BB31C6" w:rsidP="00BB31C6">
      <w:pPr>
        <w:pStyle w:val="1"/>
        <w:rPr>
          <w:sz w:val="22"/>
          <w:szCs w:val="22"/>
        </w:rPr>
      </w:pPr>
      <w:r w:rsidRPr="00D53AA2">
        <w:rPr>
          <w:sz w:val="22"/>
          <w:szCs w:val="22"/>
          <w:lang w:eastAsia="en-US"/>
        </w:rPr>
        <w:t xml:space="preserve">                                                                                         </w:t>
      </w:r>
      <w:r w:rsidRPr="00D53AA2">
        <w:rPr>
          <w:sz w:val="22"/>
          <w:szCs w:val="22"/>
        </w:rPr>
        <w:t xml:space="preserve">Главе администрации муниципального района  </w:t>
      </w:r>
    </w:p>
    <w:p w:rsidR="00BB31C6" w:rsidRPr="00D53AA2" w:rsidRDefault="00BB31C6" w:rsidP="00BB31C6">
      <w:pPr>
        <w:pStyle w:val="1"/>
        <w:jc w:val="right"/>
        <w:rPr>
          <w:b w:val="0"/>
          <w:sz w:val="22"/>
          <w:szCs w:val="22"/>
        </w:rPr>
      </w:pPr>
      <w:r w:rsidRPr="00D53AA2">
        <w:rPr>
          <w:sz w:val="22"/>
          <w:szCs w:val="22"/>
        </w:rPr>
        <w:t xml:space="preserve">«Калганский район»                                                                 </w:t>
      </w:r>
    </w:p>
    <w:p w:rsidR="00BB31C6" w:rsidRPr="00D53AA2" w:rsidRDefault="00BB31C6" w:rsidP="00BB31C6">
      <w:pPr>
        <w:jc w:val="right"/>
        <w:rPr>
          <w:b/>
          <w:sz w:val="22"/>
          <w:szCs w:val="22"/>
          <w:lang w:val="ru-RU"/>
        </w:rPr>
      </w:pPr>
      <w:r w:rsidRPr="00D53AA2">
        <w:rPr>
          <w:b/>
          <w:sz w:val="22"/>
          <w:szCs w:val="22"/>
          <w:lang w:val="ru-RU"/>
        </w:rPr>
        <w:t xml:space="preserve">                                                                                   </w:t>
      </w:r>
    </w:p>
    <w:p w:rsidR="00BB31C6" w:rsidRPr="00D53AA2" w:rsidRDefault="00BB31C6" w:rsidP="00BB31C6">
      <w:pPr>
        <w:jc w:val="right"/>
        <w:rPr>
          <w:b/>
          <w:sz w:val="22"/>
          <w:szCs w:val="22"/>
          <w:lang w:val="ru-RU"/>
        </w:rPr>
      </w:pPr>
    </w:p>
    <w:p w:rsidR="00BB31C6" w:rsidRPr="00D53AA2" w:rsidRDefault="00BB31C6" w:rsidP="00BB31C6">
      <w:pPr>
        <w:jc w:val="right"/>
        <w:rPr>
          <w:b/>
          <w:sz w:val="22"/>
          <w:szCs w:val="22"/>
          <w:lang w:val="ru-RU"/>
        </w:rPr>
      </w:pPr>
      <w:r w:rsidRPr="00D53AA2">
        <w:rPr>
          <w:b/>
          <w:sz w:val="22"/>
          <w:szCs w:val="22"/>
          <w:lang w:val="ru-RU"/>
        </w:rPr>
        <w:t>Застройщик_________________________________________________</w:t>
      </w:r>
    </w:p>
    <w:p w:rsidR="00BB31C6" w:rsidRPr="00D53AA2" w:rsidRDefault="00BB31C6" w:rsidP="00BB31C6">
      <w:pPr>
        <w:jc w:val="right"/>
        <w:rPr>
          <w:i/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 xml:space="preserve">                                                                                              </w:t>
      </w:r>
      <w:r w:rsidRPr="00D53AA2">
        <w:rPr>
          <w:i/>
          <w:sz w:val="22"/>
          <w:szCs w:val="22"/>
          <w:lang w:val="ru-RU"/>
        </w:rPr>
        <w:t>Для юридического лица</w:t>
      </w:r>
      <w:r w:rsidRPr="00D53AA2">
        <w:rPr>
          <w:sz w:val="22"/>
          <w:szCs w:val="22"/>
          <w:lang w:val="ru-RU"/>
        </w:rPr>
        <w:t xml:space="preserve"> </w:t>
      </w:r>
      <w:r w:rsidRPr="00D53AA2">
        <w:rPr>
          <w:i/>
          <w:sz w:val="22"/>
          <w:szCs w:val="22"/>
          <w:lang w:val="ru-RU"/>
        </w:rPr>
        <w:t xml:space="preserve">/наименование юридического лица </w:t>
      </w:r>
    </w:p>
    <w:p w:rsidR="00BB31C6" w:rsidRPr="00D53AA2" w:rsidRDefault="00BB31C6" w:rsidP="00BB31C6">
      <w:pPr>
        <w:jc w:val="right"/>
        <w:rPr>
          <w:i/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 xml:space="preserve">                                                                                    </w:t>
      </w:r>
      <w:r w:rsidRPr="00D53AA2">
        <w:rPr>
          <w:i/>
          <w:sz w:val="22"/>
          <w:szCs w:val="22"/>
          <w:lang w:val="ru-RU"/>
        </w:rPr>
        <w:t>ИНН,</w:t>
      </w:r>
      <w:r w:rsidRPr="00D53AA2">
        <w:rPr>
          <w:sz w:val="22"/>
          <w:szCs w:val="22"/>
          <w:lang w:val="ru-RU"/>
        </w:rPr>
        <w:t xml:space="preserve"> </w:t>
      </w:r>
      <w:r w:rsidRPr="00D53AA2">
        <w:rPr>
          <w:i/>
          <w:sz w:val="22"/>
          <w:szCs w:val="22"/>
          <w:lang w:val="ru-RU"/>
        </w:rPr>
        <w:t>ОГРН, местонахождение, ФИО руководителя; телефон банковские реквизиты (наименование банка,  р/с, к/с БИК/</w:t>
      </w:r>
    </w:p>
    <w:p w:rsidR="00BB31C6" w:rsidRPr="00D53AA2" w:rsidRDefault="00BB31C6" w:rsidP="00BB31C6">
      <w:pPr>
        <w:jc w:val="right"/>
        <w:rPr>
          <w:b/>
          <w:i/>
          <w:sz w:val="22"/>
          <w:szCs w:val="22"/>
          <w:lang w:val="ru-RU"/>
        </w:rPr>
      </w:pPr>
      <w:r w:rsidRPr="00D53AA2">
        <w:rPr>
          <w:b/>
          <w:sz w:val="22"/>
          <w:szCs w:val="22"/>
          <w:lang w:val="ru-RU"/>
        </w:rPr>
        <w:t>__________________________________________________________________________</w:t>
      </w:r>
    </w:p>
    <w:p w:rsidR="00BB31C6" w:rsidRPr="00D53AA2" w:rsidRDefault="00BB31C6" w:rsidP="00BB31C6">
      <w:pPr>
        <w:jc w:val="right"/>
        <w:rPr>
          <w:b/>
          <w:sz w:val="22"/>
          <w:szCs w:val="22"/>
          <w:lang w:val="ru-RU"/>
        </w:rPr>
      </w:pPr>
      <w:r w:rsidRPr="00D53AA2">
        <w:rPr>
          <w:b/>
          <w:sz w:val="22"/>
          <w:szCs w:val="22"/>
          <w:lang w:val="ru-RU"/>
        </w:rPr>
        <w:t xml:space="preserve">                                                                                </w:t>
      </w:r>
    </w:p>
    <w:p w:rsidR="00BB31C6" w:rsidRPr="00D53AA2" w:rsidRDefault="00BB31C6" w:rsidP="00BB31C6">
      <w:pPr>
        <w:jc w:val="right"/>
        <w:rPr>
          <w:b/>
          <w:sz w:val="22"/>
          <w:szCs w:val="22"/>
          <w:lang w:val="ru-RU"/>
        </w:rPr>
      </w:pPr>
      <w:r w:rsidRPr="00D53AA2">
        <w:rPr>
          <w:b/>
          <w:sz w:val="22"/>
          <w:szCs w:val="22"/>
          <w:lang w:val="ru-RU"/>
        </w:rPr>
        <w:t xml:space="preserve">                                                                                    __________________________________________________________________________</w:t>
      </w:r>
    </w:p>
    <w:p w:rsidR="00BB31C6" w:rsidRPr="00D53AA2" w:rsidRDefault="00BB31C6" w:rsidP="00BB31C6">
      <w:pPr>
        <w:jc w:val="right"/>
        <w:rPr>
          <w:b/>
          <w:sz w:val="22"/>
          <w:szCs w:val="22"/>
          <w:lang w:val="ru-RU"/>
        </w:rPr>
      </w:pPr>
      <w:r w:rsidRPr="00D53AA2">
        <w:rPr>
          <w:b/>
          <w:sz w:val="22"/>
          <w:szCs w:val="22"/>
          <w:lang w:val="ru-RU"/>
        </w:rPr>
        <w:t xml:space="preserve">                                                                                    </w:t>
      </w:r>
    </w:p>
    <w:p w:rsidR="00BB31C6" w:rsidRPr="00D53AA2" w:rsidRDefault="00BB31C6" w:rsidP="00BB31C6">
      <w:pPr>
        <w:jc w:val="right"/>
        <w:rPr>
          <w:b/>
          <w:sz w:val="22"/>
          <w:szCs w:val="22"/>
          <w:lang w:val="ru-RU"/>
        </w:rPr>
      </w:pPr>
      <w:r w:rsidRPr="00D53AA2">
        <w:rPr>
          <w:b/>
          <w:sz w:val="22"/>
          <w:szCs w:val="22"/>
          <w:lang w:val="ru-RU"/>
        </w:rPr>
        <w:t xml:space="preserve">                                                                                    __________________________________________________________________________</w:t>
      </w:r>
    </w:p>
    <w:p w:rsidR="00BB31C6" w:rsidRPr="00D53AA2" w:rsidRDefault="00BB31C6" w:rsidP="00BB31C6">
      <w:pPr>
        <w:pStyle w:val="a7"/>
        <w:jc w:val="right"/>
        <w:rPr>
          <w:i/>
          <w:sz w:val="22"/>
          <w:szCs w:val="22"/>
        </w:rPr>
      </w:pPr>
      <w:r w:rsidRPr="00D53AA2">
        <w:rPr>
          <w:i/>
          <w:sz w:val="22"/>
          <w:szCs w:val="22"/>
        </w:rPr>
        <w:t>Для физического лица Ф.И.О., данные документа, удостоверяющего его личность,</w:t>
      </w:r>
    </w:p>
    <w:p w:rsidR="00BB31C6" w:rsidRPr="00D53AA2" w:rsidRDefault="00BB31C6" w:rsidP="00BB31C6">
      <w:pPr>
        <w:jc w:val="right"/>
        <w:rPr>
          <w:i/>
          <w:sz w:val="22"/>
          <w:szCs w:val="22"/>
          <w:lang w:val="ru-RU"/>
        </w:rPr>
      </w:pPr>
      <w:r w:rsidRPr="00D53AA2">
        <w:rPr>
          <w:b/>
          <w:sz w:val="22"/>
          <w:szCs w:val="22"/>
          <w:lang w:val="ru-RU"/>
        </w:rPr>
        <w:t xml:space="preserve">                                                                                    </w:t>
      </w:r>
      <w:r w:rsidRPr="00D53AA2">
        <w:rPr>
          <w:i/>
          <w:sz w:val="22"/>
          <w:szCs w:val="22"/>
          <w:lang w:val="ru-RU"/>
        </w:rPr>
        <w:t>адрес регистрации по месту жительства ИНН</w:t>
      </w:r>
    </w:p>
    <w:p w:rsidR="00BB31C6" w:rsidRPr="00D53AA2" w:rsidRDefault="00BB31C6" w:rsidP="00BB31C6">
      <w:pPr>
        <w:jc w:val="right"/>
        <w:rPr>
          <w:b/>
          <w:sz w:val="22"/>
          <w:szCs w:val="22"/>
          <w:lang w:val="ru-RU"/>
        </w:rPr>
      </w:pPr>
      <w:r w:rsidRPr="00D53AA2">
        <w:rPr>
          <w:b/>
          <w:sz w:val="22"/>
          <w:szCs w:val="22"/>
          <w:lang w:val="ru-RU"/>
        </w:rPr>
        <w:t>__________________________________________________________________________</w:t>
      </w:r>
    </w:p>
    <w:p w:rsidR="00BB31C6" w:rsidRPr="00D53AA2" w:rsidRDefault="00BB31C6" w:rsidP="00BB31C6">
      <w:pPr>
        <w:jc w:val="right"/>
        <w:rPr>
          <w:b/>
          <w:sz w:val="22"/>
          <w:szCs w:val="22"/>
          <w:lang w:val="ru-RU"/>
        </w:rPr>
      </w:pPr>
      <w:r w:rsidRPr="00D53AA2">
        <w:rPr>
          <w:b/>
          <w:sz w:val="22"/>
          <w:szCs w:val="22"/>
          <w:lang w:val="ru-RU"/>
        </w:rPr>
        <w:t xml:space="preserve">                                                                                    __________________________________________________________________________</w:t>
      </w:r>
    </w:p>
    <w:p w:rsidR="00BB31C6" w:rsidRPr="00D53AA2" w:rsidRDefault="00BB31C6" w:rsidP="00BB31C6">
      <w:pPr>
        <w:jc w:val="right"/>
        <w:rPr>
          <w:i/>
          <w:sz w:val="22"/>
          <w:szCs w:val="22"/>
          <w:lang w:val="ru-RU"/>
        </w:rPr>
      </w:pPr>
      <w:r w:rsidRPr="00D53AA2">
        <w:rPr>
          <w:b/>
          <w:sz w:val="22"/>
          <w:szCs w:val="22"/>
          <w:lang w:val="ru-RU"/>
        </w:rPr>
        <w:t>___________________________________________________________________</w:t>
      </w:r>
    </w:p>
    <w:p w:rsidR="00BB31C6" w:rsidRPr="00D53AA2" w:rsidRDefault="00BB31C6" w:rsidP="00BB31C6">
      <w:pPr>
        <w:pStyle w:val="a7"/>
        <w:jc w:val="right"/>
        <w:rPr>
          <w:i/>
          <w:sz w:val="22"/>
          <w:szCs w:val="22"/>
        </w:rPr>
      </w:pPr>
      <w:r w:rsidRPr="00D53AA2">
        <w:rPr>
          <w:i/>
          <w:sz w:val="22"/>
          <w:szCs w:val="22"/>
        </w:rPr>
        <w:t xml:space="preserve">Для индивидуального предпринимателя место его жительства, </w:t>
      </w:r>
    </w:p>
    <w:p w:rsidR="00BB31C6" w:rsidRPr="00D53AA2" w:rsidRDefault="00BB31C6" w:rsidP="00BB31C6">
      <w:pPr>
        <w:pStyle w:val="a7"/>
        <w:jc w:val="right"/>
        <w:rPr>
          <w:i/>
          <w:sz w:val="22"/>
          <w:szCs w:val="22"/>
        </w:rPr>
      </w:pPr>
      <w:r w:rsidRPr="00D53AA2">
        <w:rPr>
          <w:i/>
          <w:sz w:val="22"/>
          <w:szCs w:val="22"/>
        </w:rPr>
        <w:t>данные документа, удостоверяющего его личность, основной государственный</w:t>
      </w:r>
    </w:p>
    <w:p w:rsidR="00BB31C6" w:rsidRPr="00D53AA2" w:rsidRDefault="00BB31C6" w:rsidP="00BB31C6">
      <w:pPr>
        <w:pStyle w:val="a7"/>
        <w:jc w:val="right"/>
        <w:rPr>
          <w:i/>
          <w:sz w:val="22"/>
          <w:szCs w:val="22"/>
        </w:rPr>
      </w:pPr>
      <w:r w:rsidRPr="00D53AA2">
        <w:rPr>
          <w:i/>
          <w:sz w:val="22"/>
          <w:szCs w:val="22"/>
        </w:rPr>
        <w:t xml:space="preserve"> регистрационный номер записи о государственной регистрации </w:t>
      </w:r>
    </w:p>
    <w:p w:rsidR="00BB31C6" w:rsidRPr="00D53AA2" w:rsidRDefault="00BB31C6" w:rsidP="00BB31C6">
      <w:pPr>
        <w:pStyle w:val="a7"/>
        <w:jc w:val="right"/>
        <w:rPr>
          <w:i/>
          <w:sz w:val="22"/>
          <w:szCs w:val="22"/>
        </w:rPr>
      </w:pPr>
      <w:r w:rsidRPr="00D53AA2">
        <w:rPr>
          <w:i/>
          <w:sz w:val="22"/>
          <w:szCs w:val="22"/>
        </w:rPr>
        <w:t xml:space="preserve">индивидуального предпринимателя и данные документа, </w:t>
      </w:r>
    </w:p>
    <w:p w:rsidR="00BB31C6" w:rsidRPr="00D53AA2" w:rsidRDefault="00BB31C6" w:rsidP="00BB31C6">
      <w:pPr>
        <w:pStyle w:val="a7"/>
        <w:jc w:val="right"/>
        <w:rPr>
          <w:i/>
          <w:sz w:val="22"/>
          <w:szCs w:val="22"/>
        </w:rPr>
      </w:pPr>
      <w:r w:rsidRPr="00D53AA2">
        <w:rPr>
          <w:i/>
          <w:sz w:val="22"/>
          <w:szCs w:val="22"/>
        </w:rPr>
        <w:t xml:space="preserve">подтверждающего факт внесения сведений об индивидуальном предпринимателе </w:t>
      </w:r>
    </w:p>
    <w:p w:rsidR="00BB31C6" w:rsidRPr="00D53AA2" w:rsidRDefault="00BB31C6" w:rsidP="00BB31C6">
      <w:pPr>
        <w:pStyle w:val="a7"/>
        <w:jc w:val="right"/>
        <w:rPr>
          <w:i/>
          <w:sz w:val="22"/>
          <w:szCs w:val="22"/>
        </w:rPr>
      </w:pPr>
      <w:r w:rsidRPr="00D53AA2">
        <w:rPr>
          <w:i/>
          <w:sz w:val="22"/>
          <w:szCs w:val="22"/>
        </w:rPr>
        <w:t>в единый государственный реестр индивидуальных предпринимателей</w:t>
      </w:r>
    </w:p>
    <w:p w:rsidR="00BB31C6" w:rsidRPr="00D53AA2" w:rsidRDefault="00BB31C6" w:rsidP="00BB31C6">
      <w:pPr>
        <w:pBdr>
          <w:top w:val="single" w:sz="4" w:space="1" w:color="auto"/>
        </w:pBdr>
        <w:spacing w:after="360"/>
        <w:ind w:left="4111"/>
        <w:rPr>
          <w:sz w:val="22"/>
          <w:szCs w:val="22"/>
          <w:lang w:val="ru-RU"/>
        </w:rPr>
      </w:pPr>
    </w:p>
    <w:p w:rsidR="00BB31C6" w:rsidRPr="00D53AA2" w:rsidRDefault="00BB31C6" w:rsidP="00BB31C6">
      <w:pPr>
        <w:spacing w:before="480" w:after="240"/>
        <w:jc w:val="center"/>
        <w:rPr>
          <w:b/>
          <w:bCs/>
          <w:sz w:val="22"/>
          <w:szCs w:val="22"/>
          <w:lang w:val="ru-RU"/>
        </w:rPr>
      </w:pPr>
      <w:r w:rsidRPr="00D53AA2">
        <w:rPr>
          <w:b/>
          <w:bCs/>
          <w:sz w:val="22"/>
          <w:szCs w:val="22"/>
          <w:lang w:val="ru-RU"/>
        </w:rPr>
        <w:t>Заявление</w:t>
      </w:r>
      <w:r w:rsidRPr="00D53AA2">
        <w:rPr>
          <w:b/>
          <w:bCs/>
          <w:sz w:val="22"/>
          <w:szCs w:val="22"/>
          <w:lang w:val="ru-RU"/>
        </w:rPr>
        <w:br/>
        <w:t>о продлении срока действия разрешения на строительство</w:t>
      </w:r>
    </w:p>
    <w:p w:rsidR="00BB31C6" w:rsidRPr="00D53AA2" w:rsidRDefault="00BB31C6" w:rsidP="00BB31C6">
      <w:pPr>
        <w:ind w:firstLine="567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>Прошу продлить разрешение на строительство/капитальный ремонт/реконструкцию</w:t>
      </w:r>
    </w:p>
    <w:p w:rsidR="00BB31C6" w:rsidRPr="00D53AA2" w:rsidRDefault="00BB31C6" w:rsidP="00BB31C6">
      <w:pPr>
        <w:ind w:right="-1"/>
        <w:jc w:val="center"/>
        <w:rPr>
          <w:sz w:val="22"/>
          <w:szCs w:val="22"/>
        </w:rPr>
      </w:pPr>
      <w:r w:rsidRPr="00D53AA2">
        <w:rPr>
          <w:sz w:val="22"/>
          <w:szCs w:val="22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BB31C6" w:rsidRPr="00D53AA2" w:rsidTr="00BE66F2">
        <w:trPr>
          <w:cantSplit/>
        </w:trPr>
        <w:tc>
          <w:tcPr>
            <w:tcW w:w="28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  <w:r w:rsidRPr="00D53AA2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  <w:r w:rsidRPr="00D53AA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  <w:r w:rsidRPr="00D53AA2">
              <w:rPr>
                <w:sz w:val="22"/>
                <w:szCs w:val="22"/>
              </w:rPr>
              <w:t>г.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BB31C6" w:rsidRPr="00D53AA2" w:rsidRDefault="00BB31C6" w:rsidP="00BB31C6">
      <w:pPr>
        <w:spacing w:before="120"/>
        <w:rPr>
          <w:sz w:val="22"/>
          <w:szCs w:val="22"/>
        </w:rPr>
      </w:pPr>
    </w:p>
    <w:p w:rsidR="00BB31C6" w:rsidRPr="00D53AA2" w:rsidRDefault="00BB31C6" w:rsidP="00BB31C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53AA2">
        <w:rPr>
          <w:sz w:val="22"/>
          <w:szCs w:val="22"/>
        </w:rPr>
        <w:t>(наименование объекта)</w:t>
      </w:r>
    </w:p>
    <w:p w:rsidR="00BB31C6" w:rsidRPr="00D53AA2" w:rsidRDefault="00BB31C6" w:rsidP="00BB31C6">
      <w:pPr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 xml:space="preserve">на земельном участке по адресу:  </w:t>
      </w:r>
    </w:p>
    <w:p w:rsidR="00BB31C6" w:rsidRPr="00D53AA2" w:rsidRDefault="00BB31C6" w:rsidP="00BB31C6">
      <w:pPr>
        <w:pBdr>
          <w:top w:val="single" w:sz="4" w:space="1" w:color="auto"/>
        </w:pBdr>
        <w:ind w:left="3175"/>
        <w:jc w:val="center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>(город, район, улица, номер участка)</w:t>
      </w:r>
    </w:p>
    <w:p w:rsidR="00BB31C6" w:rsidRPr="00D53AA2" w:rsidRDefault="00BB31C6" w:rsidP="00BB31C6">
      <w:pPr>
        <w:rPr>
          <w:sz w:val="22"/>
          <w:szCs w:val="22"/>
          <w:lang w:val="ru-RU"/>
        </w:rPr>
      </w:pPr>
    </w:p>
    <w:p w:rsidR="00BB31C6" w:rsidRPr="00D53AA2" w:rsidRDefault="00BB31C6" w:rsidP="00BB31C6">
      <w:pPr>
        <w:pBdr>
          <w:top w:val="single" w:sz="4" w:space="1" w:color="auto"/>
        </w:pBdr>
        <w:rPr>
          <w:sz w:val="22"/>
          <w:szCs w:val="22"/>
          <w:lang w:val="ru-RU"/>
        </w:rPr>
      </w:pPr>
    </w:p>
    <w:p w:rsidR="00BB31C6" w:rsidRPr="00D53AA2" w:rsidRDefault="00BB31C6" w:rsidP="00BB31C6">
      <w:pPr>
        <w:rPr>
          <w:sz w:val="22"/>
          <w:szCs w:val="22"/>
          <w:lang w:val="ru-RU"/>
        </w:rPr>
      </w:pPr>
    </w:p>
    <w:p w:rsidR="00BB31C6" w:rsidRPr="00D53AA2" w:rsidRDefault="00BB31C6" w:rsidP="00BB31C6">
      <w:pPr>
        <w:pBdr>
          <w:top w:val="single" w:sz="4" w:space="1" w:color="auto"/>
        </w:pBdr>
        <w:rPr>
          <w:sz w:val="22"/>
          <w:szCs w:val="22"/>
          <w:lang w:val="ru-RU"/>
        </w:rPr>
      </w:pPr>
    </w:p>
    <w:p w:rsidR="00BB31C6" w:rsidRPr="00D53AA2" w:rsidRDefault="00BB31C6" w:rsidP="00BB31C6">
      <w:pPr>
        <w:tabs>
          <w:tab w:val="center" w:pos="2474"/>
          <w:tab w:val="left" w:pos="3969"/>
        </w:tabs>
        <w:spacing w:before="120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>сроком на</w:t>
      </w:r>
      <w:r w:rsidRPr="00D53AA2">
        <w:rPr>
          <w:sz w:val="22"/>
          <w:szCs w:val="22"/>
          <w:lang w:val="ru-RU"/>
        </w:rPr>
        <w:tab/>
      </w:r>
      <w:r w:rsidRPr="00D53AA2">
        <w:rPr>
          <w:sz w:val="22"/>
          <w:szCs w:val="22"/>
          <w:lang w:val="ru-RU"/>
        </w:rPr>
        <w:tab/>
        <w:t>месяца(ев).</w:t>
      </w:r>
    </w:p>
    <w:p w:rsidR="00BB31C6" w:rsidRPr="00D53AA2" w:rsidRDefault="00BB31C6" w:rsidP="00BB31C6">
      <w:pPr>
        <w:spacing w:before="120"/>
        <w:ind w:firstLine="567"/>
        <w:jc w:val="both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>Строительство (реконструкция, капитальный ремонт) будет осуществляться на основании</w:t>
      </w:r>
      <w:r w:rsidRPr="00D53AA2">
        <w:rPr>
          <w:sz w:val="22"/>
          <w:szCs w:val="22"/>
          <w:lang w:val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510"/>
        <w:gridCol w:w="567"/>
        <w:gridCol w:w="227"/>
        <w:gridCol w:w="1701"/>
        <w:gridCol w:w="567"/>
        <w:gridCol w:w="1110"/>
      </w:tblGrid>
      <w:tr w:rsidR="00BB31C6" w:rsidRPr="00D53AA2" w:rsidTr="00BE66F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rPr>
                <w:lang w:val="ru-RU"/>
              </w:rPr>
            </w:pPr>
          </w:p>
        </w:tc>
        <w:tc>
          <w:tcPr>
            <w:tcW w:w="510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  <w:r w:rsidRPr="00D53AA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  <w:r w:rsidRPr="00D53AA2">
              <w:rPr>
                <w:sz w:val="22"/>
                <w:szCs w:val="22"/>
              </w:rPr>
              <w:t>г. №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BB31C6" w:rsidRPr="00D53AA2" w:rsidTr="00BE66F2">
        <w:trPr>
          <w:cantSplit/>
        </w:trPr>
        <w:tc>
          <w:tcPr>
            <w:tcW w:w="4706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  <w:r w:rsidRPr="00D53AA2">
              <w:rPr>
                <w:sz w:val="22"/>
                <w:szCs w:val="22"/>
              </w:rPr>
              <w:t>(наименование документа)</w:t>
            </w:r>
          </w:p>
        </w:tc>
        <w:tc>
          <w:tcPr>
            <w:tcW w:w="510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56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110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BB31C6" w:rsidRPr="00D53AA2" w:rsidRDefault="00BB31C6" w:rsidP="00BB31C6">
      <w:pPr>
        <w:spacing w:before="120"/>
        <w:ind w:firstLine="567"/>
        <w:rPr>
          <w:sz w:val="22"/>
          <w:szCs w:val="22"/>
        </w:rPr>
      </w:pPr>
      <w:r w:rsidRPr="00D53AA2">
        <w:rPr>
          <w:sz w:val="22"/>
          <w:szCs w:val="22"/>
        </w:rPr>
        <w:t xml:space="preserve">Право на пользование землей закреплено  </w:t>
      </w:r>
    </w:p>
    <w:p w:rsidR="00BB31C6" w:rsidRPr="00D53AA2" w:rsidRDefault="00BB31C6" w:rsidP="00BB31C6">
      <w:pPr>
        <w:pBdr>
          <w:top w:val="single" w:sz="4" w:space="1" w:color="auto"/>
        </w:pBdr>
        <w:ind w:left="4564"/>
        <w:jc w:val="center"/>
        <w:rPr>
          <w:sz w:val="22"/>
          <w:szCs w:val="22"/>
        </w:rPr>
      </w:pPr>
      <w:r w:rsidRPr="00D53AA2">
        <w:rPr>
          <w:sz w:val="22"/>
          <w:szCs w:val="22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510"/>
        <w:gridCol w:w="567"/>
        <w:gridCol w:w="227"/>
        <w:gridCol w:w="1701"/>
        <w:gridCol w:w="567"/>
        <w:gridCol w:w="1110"/>
      </w:tblGrid>
      <w:tr w:rsidR="00BB31C6" w:rsidRPr="00D53AA2" w:rsidTr="00BE66F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</w:p>
        </w:tc>
        <w:tc>
          <w:tcPr>
            <w:tcW w:w="510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  <w:r w:rsidRPr="00D53AA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  <w:r w:rsidRPr="00D53AA2">
              <w:rPr>
                <w:sz w:val="22"/>
                <w:szCs w:val="22"/>
              </w:rPr>
              <w:t>г. №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BB31C6" w:rsidRPr="00D53AA2" w:rsidRDefault="00BB31C6" w:rsidP="00BB31C6">
      <w:pPr>
        <w:spacing w:before="120"/>
        <w:ind w:firstLine="567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lastRenderedPageBreak/>
        <w:t xml:space="preserve">Проектная документация на строительство объекта разработана  </w:t>
      </w:r>
    </w:p>
    <w:p w:rsidR="00BB31C6" w:rsidRPr="00D53AA2" w:rsidRDefault="00BB31C6" w:rsidP="00BB31C6">
      <w:pPr>
        <w:pBdr>
          <w:top w:val="single" w:sz="4" w:space="1" w:color="auto"/>
        </w:pBdr>
        <w:ind w:left="6719"/>
        <w:rPr>
          <w:sz w:val="22"/>
          <w:szCs w:val="22"/>
          <w:lang w:val="ru-RU"/>
        </w:rPr>
      </w:pPr>
    </w:p>
    <w:p w:rsidR="00BB31C6" w:rsidRPr="00D53AA2" w:rsidRDefault="00BB31C6" w:rsidP="00BB31C6">
      <w:pPr>
        <w:rPr>
          <w:sz w:val="22"/>
          <w:szCs w:val="22"/>
          <w:lang w:val="ru-RU"/>
        </w:rPr>
      </w:pPr>
    </w:p>
    <w:p w:rsidR="00BB31C6" w:rsidRPr="00D53AA2" w:rsidRDefault="00BB31C6" w:rsidP="00BB31C6">
      <w:pPr>
        <w:pBdr>
          <w:top w:val="single" w:sz="4" w:space="1" w:color="auto"/>
        </w:pBdr>
        <w:jc w:val="center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>(наименование проектной организации, ИНН, юридический и почтовый адреса,</w:t>
      </w:r>
    </w:p>
    <w:p w:rsidR="00BB31C6" w:rsidRPr="00D53AA2" w:rsidRDefault="00BB31C6" w:rsidP="00BB31C6">
      <w:pPr>
        <w:rPr>
          <w:sz w:val="22"/>
          <w:szCs w:val="22"/>
          <w:lang w:val="ru-RU"/>
        </w:rPr>
      </w:pPr>
    </w:p>
    <w:p w:rsidR="00BB31C6" w:rsidRPr="00D53AA2" w:rsidRDefault="00BB31C6" w:rsidP="00BB31C6">
      <w:pPr>
        <w:pBdr>
          <w:top w:val="single" w:sz="4" w:space="1" w:color="auto"/>
        </w:pBdr>
        <w:jc w:val="center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>Ф.И.О. руководителя, номер телефона, банковские реквизиты</w:t>
      </w:r>
    </w:p>
    <w:p w:rsidR="00BB31C6" w:rsidRPr="00D53AA2" w:rsidRDefault="00BB31C6" w:rsidP="00BB31C6">
      <w:pPr>
        <w:rPr>
          <w:sz w:val="22"/>
          <w:szCs w:val="22"/>
          <w:lang w:val="ru-RU"/>
        </w:rPr>
      </w:pPr>
    </w:p>
    <w:p w:rsidR="00BB31C6" w:rsidRPr="00D53AA2" w:rsidRDefault="00BB31C6" w:rsidP="00BB31C6">
      <w:pPr>
        <w:pBdr>
          <w:top w:val="single" w:sz="4" w:space="1" w:color="auto"/>
        </w:pBdr>
        <w:jc w:val="center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>(наименование банка, р/с, к/с, БИК))</w:t>
      </w:r>
    </w:p>
    <w:p w:rsidR="00BB31C6" w:rsidRPr="00D53AA2" w:rsidRDefault="00BB31C6" w:rsidP="00BB31C6">
      <w:pPr>
        <w:spacing w:before="120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 xml:space="preserve">имеющей право на выполнение проектных работ, закрепленное  </w:t>
      </w:r>
    </w:p>
    <w:p w:rsidR="00BB31C6" w:rsidRPr="00D53AA2" w:rsidRDefault="00BB31C6" w:rsidP="00BB31C6">
      <w:pPr>
        <w:pBdr>
          <w:top w:val="single" w:sz="4" w:space="1" w:color="auto"/>
        </w:pBdr>
        <w:ind w:left="6096"/>
        <w:rPr>
          <w:sz w:val="22"/>
          <w:szCs w:val="22"/>
          <w:lang w:val="ru-RU"/>
        </w:rPr>
      </w:pPr>
    </w:p>
    <w:p w:rsidR="00BB31C6" w:rsidRPr="00D53AA2" w:rsidRDefault="00BB31C6" w:rsidP="00BB31C6">
      <w:pPr>
        <w:rPr>
          <w:sz w:val="22"/>
          <w:szCs w:val="22"/>
          <w:lang w:val="ru-RU"/>
        </w:rPr>
      </w:pPr>
    </w:p>
    <w:p w:rsidR="00BB31C6" w:rsidRPr="00D53AA2" w:rsidRDefault="00BB31C6" w:rsidP="00BB31C6">
      <w:pPr>
        <w:pBdr>
          <w:top w:val="single" w:sz="4" w:space="1" w:color="auto"/>
        </w:pBdr>
        <w:spacing w:after="120"/>
        <w:jc w:val="center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1785"/>
        <w:gridCol w:w="1705"/>
      </w:tblGrid>
      <w:tr w:rsidR="00BB31C6" w:rsidRPr="00D53AA2" w:rsidTr="00BE66F2">
        <w:trPr>
          <w:cantSplit/>
        </w:trPr>
        <w:tc>
          <w:tcPr>
            <w:tcW w:w="28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  <w:r w:rsidRPr="00D53AA2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2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  <w:r w:rsidRPr="00D53AA2"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490" w:type="dxa"/>
            <w:gridSpan w:val="2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rPr>
                <w:lang w:val="ru-RU"/>
              </w:rPr>
            </w:pPr>
            <w:r w:rsidRPr="00D53AA2">
              <w:rPr>
                <w:sz w:val="22"/>
                <w:szCs w:val="22"/>
                <w:lang w:val="ru-RU"/>
              </w:rPr>
              <w:t xml:space="preserve">, </w:t>
            </w:r>
          </w:p>
        </w:tc>
      </w:tr>
      <w:tr w:rsidR="00BB31C6" w:rsidRPr="00D53AA2" w:rsidTr="00BE66F2">
        <w:trPr>
          <w:cantSplit/>
        </w:trPr>
        <w:tc>
          <w:tcPr>
            <w:tcW w:w="7683" w:type="dxa"/>
            <w:gridSpan w:val="8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ind w:firstLine="567"/>
              <w:rPr>
                <w:lang w:val="ru-RU"/>
              </w:rPr>
            </w:pPr>
          </w:p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ind w:firstLine="567"/>
              <w:rPr>
                <w:lang w:val="ru-RU"/>
              </w:rPr>
            </w:pPr>
            <w:r w:rsidRPr="00D53AA2">
              <w:rPr>
                <w:sz w:val="22"/>
                <w:szCs w:val="22"/>
                <w:lang w:val="ru-RU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BB31C6" w:rsidRPr="00D53AA2" w:rsidTr="00BE66F2">
        <w:trPr>
          <w:gridAfter w:val="3"/>
          <w:wAfter w:w="5475" w:type="dxa"/>
          <w:cantSplit/>
        </w:trPr>
        <w:tc>
          <w:tcPr>
            <w:tcW w:w="28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  <w:r w:rsidRPr="00D53AA2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2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ind w:left="57"/>
            </w:pPr>
            <w:r w:rsidRPr="00D53AA2">
              <w:rPr>
                <w:sz w:val="22"/>
                <w:szCs w:val="22"/>
              </w:rPr>
              <w:t>г.</w:t>
            </w:r>
          </w:p>
        </w:tc>
      </w:tr>
    </w:tbl>
    <w:p w:rsidR="00BB31C6" w:rsidRPr="00D53AA2" w:rsidRDefault="00BB31C6" w:rsidP="00BB31C6">
      <w:pPr>
        <w:spacing w:before="120"/>
        <w:ind w:firstLine="567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 xml:space="preserve">– схема планировочной организации земельного участка согласована  </w:t>
      </w:r>
    </w:p>
    <w:tbl>
      <w:tblPr>
        <w:tblW w:w="95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69"/>
        <w:gridCol w:w="632"/>
        <w:gridCol w:w="1437"/>
        <w:gridCol w:w="517"/>
        <w:gridCol w:w="575"/>
        <w:gridCol w:w="230"/>
        <w:gridCol w:w="1354"/>
      </w:tblGrid>
      <w:tr w:rsidR="00BB31C6" w:rsidRPr="00D53AA2" w:rsidTr="00BE66F2">
        <w:trPr>
          <w:trHeight w:val="711"/>
        </w:trPr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rPr>
                <w:lang w:val="ru-RU"/>
              </w:rPr>
            </w:pPr>
          </w:p>
        </w:tc>
        <w:tc>
          <w:tcPr>
            <w:tcW w:w="632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  <w:r w:rsidRPr="00D53AA2">
              <w:rPr>
                <w:sz w:val="22"/>
                <w:szCs w:val="22"/>
              </w:rPr>
              <w:t>за №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  <w:r w:rsidRPr="00D53AA2">
              <w:rPr>
                <w:sz w:val="22"/>
                <w:szCs w:val="22"/>
              </w:rPr>
              <w:t>от “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30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”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BB31C6" w:rsidRPr="00D53AA2" w:rsidTr="00BE66F2">
        <w:trPr>
          <w:trHeight w:val="108"/>
        </w:trPr>
        <w:tc>
          <w:tcPr>
            <w:tcW w:w="4769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  <w:r w:rsidRPr="00D53AA2">
              <w:rPr>
                <w:sz w:val="22"/>
                <w:szCs w:val="22"/>
              </w:rPr>
              <w:t>(наименование организации)</w:t>
            </w:r>
          </w:p>
        </w:tc>
        <w:tc>
          <w:tcPr>
            <w:tcW w:w="632" w:type="dxa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37" w:type="dxa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575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30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</w:p>
        </w:tc>
        <w:tc>
          <w:tcPr>
            <w:tcW w:w="135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BB31C6" w:rsidRPr="00D53AA2" w:rsidTr="00BE66F2">
        <w:trPr>
          <w:trHeight w:val="219"/>
        </w:trPr>
        <w:tc>
          <w:tcPr>
            <w:tcW w:w="4769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rPr>
                <w:lang w:val="ru-RU"/>
              </w:rPr>
            </w:pPr>
          </w:p>
        </w:tc>
        <w:tc>
          <w:tcPr>
            <w:tcW w:w="632" w:type="dxa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37" w:type="dxa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575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30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</w:p>
        </w:tc>
        <w:tc>
          <w:tcPr>
            <w:tcW w:w="135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BB31C6" w:rsidRPr="00D53AA2" w:rsidRDefault="00BB31C6" w:rsidP="00BB31C6">
      <w:pPr>
        <w:rPr>
          <w:sz w:val="22"/>
          <w:szCs w:val="22"/>
        </w:rPr>
      </w:pPr>
      <w:r w:rsidRPr="00D53AA2">
        <w:rPr>
          <w:sz w:val="22"/>
          <w:szCs w:val="22"/>
          <w:lang w:val="ru-RU"/>
        </w:rPr>
        <w:t>П</w:t>
      </w:r>
      <w:r w:rsidRPr="00D53AA2">
        <w:rPr>
          <w:sz w:val="22"/>
          <w:szCs w:val="22"/>
        </w:rPr>
        <w:t xml:space="preserve">роектно-сметная документация утверждена  </w:t>
      </w:r>
    </w:p>
    <w:p w:rsidR="00BB31C6" w:rsidRPr="00D53AA2" w:rsidRDefault="00BB31C6" w:rsidP="00BB31C6">
      <w:pPr>
        <w:pBdr>
          <w:top w:val="single" w:sz="4" w:space="1" w:color="auto"/>
        </w:pBdr>
        <w:ind w:left="4962"/>
        <w:rPr>
          <w:sz w:val="22"/>
          <w:szCs w:val="22"/>
        </w:rPr>
      </w:pPr>
    </w:p>
    <w:tbl>
      <w:tblPr>
        <w:tblW w:w="946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624"/>
        <w:gridCol w:w="1418"/>
        <w:gridCol w:w="510"/>
        <w:gridCol w:w="567"/>
        <w:gridCol w:w="227"/>
        <w:gridCol w:w="1336"/>
        <w:gridCol w:w="76"/>
      </w:tblGrid>
      <w:tr w:rsidR="00BB31C6" w:rsidRPr="00D53AA2" w:rsidTr="00BE66F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  <w:r w:rsidRPr="00D53AA2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  <w:r w:rsidRPr="00D53AA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”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6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ind w:left="57"/>
            </w:pPr>
            <w:r w:rsidRPr="00D53AA2">
              <w:rPr>
                <w:sz w:val="22"/>
                <w:szCs w:val="22"/>
              </w:rPr>
              <w:t>г.</w:t>
            </w:r>
          </w:p>
        </w:tc>
      </w:tr>
    </w:tbl>
    <w:p w:rsidR="00BB31C6" w:rsidRPr="00D53AA2" w:rsidRDefault="00BB31C6" w:rsidP="00BB31C6">
      <w:pPr>
        <w:spacing w:before="120"/>
        <w:ind w:firstLine="567"/>
        <w:rPr>
          <w:sz w:val="22"/>
          <w:szCs w:val="22"/>
        </w:rPr>
      </w:pPr>
      <w:r w:rsidRPr="00D53AA2">
        <w:rPr>
          <w:sz w:val="22"/>
          <w:szCs w:val="22"/>
        </w:rPr>
        <w:t>Дополнительно информируем:</w:t>
      </w:r>
    </w:p>
    <w:p w:rsidR="00BB31C6" w:rsidRPr="00D53AA2" w:rsidRDefault="00BB31C6" w:rsidP="00BB31C6">
      <w:pPr>
        <w:spacing w:before="120"/>
        <w:ind w:firstLine="567"/>
        <w:jc w:val="both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BB31C6" w:rsidRPr="00D53AA2" w:rsidRDefault="00BB31C6" w:rsidP="00BB31C6">
      <w:pPr>
        <w:pBdr>
          <w:top w:val="single" w:sz="4" w:space="1" w:color="auto"/>
        </w:pBdr>
        <w:ind w:left="1636"/>
        <w:jc w:val="center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>(банковские реквизиты и номер счета)</w:t>
      </w:r>
    </w:p>
    <w:p w:rsidR="00BB31C6" w:rsidRPr="00D53AA2" w:rsidRDefault="00BB31C6" w:rsidP="00BB31C6">
      <w:pPr>
        <w:spacing w:before="120"/>
        <w:ind w:firstLine="567"/>
        <w:jc w:val="both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 xml:space="preserve">Работы будут производиться подрядным (хозяйственным) способом в соответствии </w:t>
      </w:r>
      <w:r w:rsidRPr="00D53AA2">
        <w:rPr>
          <w:sz w:val="22"/>
          <w:szCs w:val="22"/>
          <w:lang w:val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51"/>
      </w:tblGrid>
      <w:tr w:rsidR="00BB31C6" w:rsidRPr="00D53AA2" w:rsidTr="00BE66F2">
        <w:trPr>
          <w:cantSplit/>
        </w:trPr>
        <w:tc>
          <w:tcPr>
            <w:tcW w:w="164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с  договором  от</w:t>
            </w:r>
          </w:p>
        </w:tc>
        <w:tc>
          <w:tcPr>
            <w:tcW w:w="198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  <w:r w:rsidRPr="00D53AA2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  <w:r w:rsidRPr="00D53AA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  <w:r w:rsidRPr="00D53AA2">
              <w:rPr>
                <w:sz w:val="22"/>
                <w:szCs w:val="22"/>
              </w:rPr>
              <w:t>г. №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BB31C6" w:rsidRPr="00D53AA2" w:rsidRDefault="00BB31C6" w:rsidP="00BB31C6">
      <w:pPr>
        <w:rPr>
          <w:sz w:val="22"/>
          <w:szCs w:val="22"/>
        </w:rPr>
      </w:pPr>
    </w:p>
    <w:p w:rsidR="00BB31C6" w:rsidRPr="00D53AA2" w:rsidRDefault="00BB31C6" w:rsidP="00BB31C6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53AA2">
        <w:rPr>
          <w:sz w:val="22"/>
          <w:szCs w:val="22"/>
        </w:rPr>
        <w:t xml:space="preserve">(наименование организации, ИНН, </w:t>
      </w:r>
    </w:p>
    <w:p w:rsidR="00BB31C6" w:rsidRPr="00D53AA2" w:rsidRDefault="00BB31C6" w:rsidP="00BB31C6">
      <w:pPr>
        <w:rPr>
          <w:sz w:val="22"/>
          <w:szCs w:val="22"/>
        </w:rPr>
      </w:pPr>
    </w:p>
    <w:p w:rsidR="00BB31C6" w:rsidRPr="00D53AA2" w:rsidRDefault="00BB31C6" w:rsidP="00BB31C6">
      <w:pPr>
        <w:pBdr>
          <w:top w:val="single" w:sz="4" w:space="1" w:color="auto"/>
        </w:pBdr>
        <w:jc w:val="center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 xml:space="preserve">юридический и почтовый адреса, Ф.И.О. руководителя, номер телефона, </w:t>
      </w:r>
    </w:p>
    <w:p w:rsidR="00BB31C6" w:rsidRPr="00D53AA2" w:rsidRDefault="00BB31C6" w:rsidP="00BB31C6">
      <w:pPr>
        <w:rPr>
          <w:sz w:val="22"/>
          <w:szCs w:val="22"/>
          <w:lang w:val="ru-RU"/>
        </w:rPr>
      </w:pPr>
    </w:p>
    <w:p w:rsidR="00BB31C6" w:rsidRPr="00D53AA2" w:rsidRDefault="00BB31C6" w:rsidP="00BB31C6">
      <w:pPr>
        <w:pBdr>
          <w:top w:val="single" w:sz="4" w:space="1" w:color="auto"/>
        </w:pBdr>
        <w:jc w:val="center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>банковские реквизиты (наименование банка, р/с, к/с, БИК))</w:t>
      </w:r>
    </w:p>
    <w:p w:rsidR="00BB31C6" w:rsidRPr="00D53AA2" w:rsidRDefault="00BB31C6" w:rsidP="00BB31C6">
      <w:pPr>
        <w:spacing w:before="120"/>
        <w:ind w:firstLine="567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 xml:space="preserve">Право выполнения строительно-монтажных работ закреплено  </w:t>
      </w:r>
    </w:p>
    <w:p w:rsidR="00BB31C6" w:rsidRPr="00D53AA2" w:rsidRDefault="00BB31C6" w:rsidP="00BB31C6">
      <w:pPr>
        <w:pBdr>
          <w:top w:val="single" w:sz="4" w:space="1" w:color="auto"/>
        </w:pBdr>
        <w:ind w:left="6521"/>
        <w:rPr>
          <w:sz w:val="22"/>
          <w:szCs w:val="22"/>
          <w:lang w:val="ru-RU"/>
        </w:rPr>
      </w:pPr>
    </w:p>
    <w:p w:rsidR="00BB31C6" w:rsidRPr="00D53AA2" w:rsidRDefault="00BB31C6" w:rsidP="00BB31C6">
      <w:pPr>
        <w:rPr>
          <w:sz w:val="22"/>
          <w:szCs w:val="22"/>
          <w:lang w:val="ru-RU"/>
        </w:rPr>
      </w:pPr>
    </w:p>
    <w:p w:rsidR="00BB31C6" w:rsidRPr="00D53AA2" w:rsidRDefault="00BB31C6" w:rsidP="00BB31C6">
      <w:pPr>
        <w:pBdr>
          <w:top w:val="single" w:sz="4" w:space="1" w:color="auto"/>
        </w:pBdr>
        <w:jc w:val="center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>(наименование документа и уполномоченной организации, его выдавшей)</w:t>
      </w:r>
    </w:p>
    <w:p w:rsidR="00BB31C6" w:rsidRPr="00D53AA2" w:rsidRDefault="00BB31C6" w:rsidP="00BB31C6">
      <w:pPr>
        <w:rPr>
          <w:sz w:val="22"/>
          <w:szCs w:val="22"/>
          <w:lang w:val="ru-RU"/>
        </w:rPr>
      </w:pPr>
    </w:p>
    <w:p w:rsidR="00BB31C6" w:rsidRPr="00D53AA2" w:rsidRDefault="00BB31C6" w:rsidP="00BB31C6">
      <w:pPr>
        <w:pBdr>
          <w:top w:val="single" w:sz="4" w:space="1" w:color="auto"/>
        </w:pBdr>
        <w:rPr>
          <w:sz w:val="22"/>
          <w:szCs w:val="22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BB31C6" w:rsidRPr="00D53AA2" w:rsidTr="00BE66F2">
        <w:trPr>
          <w:cantSplit/>
        </w:trPr>
        <w:tc>
          <w:tcPr>
            <w:tcW w:w="28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  <w:r w:rsidRPr="00D53AA2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2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  <w:r w:rsidRPr="00D53AA2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BB31C6" w:rsidRPr="00D53AA2" w:rsidRDefault="00BB31C6" w:rsidP="00BB31C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5"/>
      </w:tblGrid>
      <w:tr w:rsidR="00BB31C6" w:rsidRPr="00D53AA2" w:rsidTr="00BE66F2">
        <w:trPr>
          <w:cantSplit/>
        </w:trPr>
        <w:tc>
          <w:tcPr>
            <w:tcW w:w="382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ind w:firstLine="567"/>
            </w:pPr>
            <w:r w:rsidRPr="00D53AA2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  <w:r w:rsidRPr="00D53AA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  <w:r w:rsidRPr="00D53AA2">
              <w:rPr>
                <w:sz w:val="22"/>
                <w:szCs w:val="22"/>
              </w:rPr>
              <w:t>г. 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BB31C6" w:rsidRPr="00D53AA2" w:rsidRDefault="00BB31C6" w:rsidP="00BB31C6">
      <w:pPr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 xml:space="preserve">назначен  </w:t>
      </w:r>
    </w:p>
    <w:p w:rsidR="00BB31C6" w:rsidRPr="00D53AA2" w:rsidRDefault="00BB31C6" w:rsidP="00BB31C6">
      <w:pPr>
        <w:pBdr>
          <w:top w:val="single" w:sz="4" w:space="1" w:color="auto"/>
        </w:pBdr>
        <w:ind w:left="964"/>
        <w:jc w:val="center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>(должность, фамилия, имя, отчество)</w:t>
      </w:r>
    </w:p>
    <w:p w:rsidR="00BB31C6" w:rsidRPr="00D53AA2" w:rsidRDefault="00BB31C6" w:rsidP="00BB31C6">
      <w:pPr>
        <w:tabs>
          <w:tab w:val="center" w:pos="2835"/>
          <w:tab w:val="left" w:pos="4536"/>
        </w:tabs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 xml:space="preserve">имеющий  </w:t>
      </w:r>
      <w:r w:rsidRPr="00D53AA2">
        <w:rPr>
          <w:sz w:val="22"/>
          <w:szCs w:val="22"/>
          <w:lang w:val="ru-RU"/>
        </w:rPr>
        <w:tab/>
      </w:r>
      <w:r w:rsidRPr="00D53AA2">
        <w:rPr>
          <w:sz w:val="22"/>
          <w:szCs w:val="22"/>
          <w:lang w:val="ru-RU"/>
        </w:rPr>
        <w:tab/>
        <w:t>специальное образование и стаж работы в строительстве</w:t>
      </w:r>
    </w:p>
    <w:p w:rsidR="00BB31C6" w:rsidRPr="00D53AA2" w:rsidRDefault="00BB31C6" w:rsidP="00BB31C6">
      <w:pPr>
        <w:pBdr>
          <w:top w:val="single" w:sz="4" w:space="1" w:color="auto"/>
        </w:pBdr>
        <w:ind w:left="1077" w:right="5500"/>
        <w:jc w:val="center"/>
        <w:rPr>
          <w:sz w:val="22"/>
          <w:szCs w:val="22"/>
        </w:rPr>
      </w:pPr>
      <w:r w:rsidRPr="00D53AA2">
        <w:rPr>
          <w:sz w:val="22"/>
          <w:szCs w:val="22"/>
        </w:rPr>
        <w:lastRenderedPageBreak/>
        <w:t>(высшее, среднее)</w:t>
      </w:r>
    </w:p>
    <w:p w:rsidR="00BB31C6" w:rsidRPr="00D53AA2" w:rsidRDefault="00BB31C6" w:rsidP="00BB31C6">
      <w:pPr>
        <w:tabs>
          <w:tab w:val="left" w:pos="3402"/>
        </w:tabs>
        <w:rPr>
          <w:sz w:val="22"/>
          <w:szCs w:val="22"/>
        </w:rPr>
      </w:pPr>
      <w:r w:rsidRPr="00D53AA2">
        <w:rPr>
          <w:sz w:val="22"/>
          <w:szCs w:val="22"/>
        </w:rPr>
        <w:tab/>
        <w:t>лет.</w:t>
      </w:r>
    </w:p>
    <w:p w:rsidR="00BB31C6" w:rsidRPr="00D53AA2" w:rsidRDefault="00BB31C6" w:rsidP="00BB31C6">
      <w:pPr>
        <w:pBdr>
          <w:top w:val="single" w:sz="4" w:space="1" w:color="auto"/>
        </w:pBdr>
        <w:spacing w:after="120"/>
        <w:ind w:right="6634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BB31C6" w:rsidRPr="00D53AA2" w:rsidTr="00BE66F2">
        <w:trPr>
          <w:cantSplit/>
        </w:trPr>
        <w:tc>
          <w:tcPr>
            <w:tcW w:w="5613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ind w:firstLine="567"/>
              <w:rPr>
                <w:lang w:val="ru-RU"/>
              </w:rPr>
            </w:pPr>
            <w:r w:rsidRPr="00D53AA2">
              <w:rPr>
                <w:sz w:val="22"/>
                <w:szCs w:val="22"/>
                <w:lang w:val="ru-RU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  <w:r w:rsidRPr="00D53AA2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  <w:r w:rsidRPr="00D53AA2">
              <w:rPr>
                <w:sz w:val="22"/>
                <w:szCs w:val="22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BB31C6" w:rsidRPr="00D53AA2" w:rsidRDefault="00BB31C6" w:rsidP="00BB31C6">
      <w:pPr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>будет осуществляться</w:t>
      </w:r>
    </w:p>
    <w:p w:rsidR="00BB31C6" w:rsidRPr="00D53AA2" w:rsidRDefault="00BB31C6" w:rsidP="00BB31C6">
      <w:pPr>
        <w:rPr>
          <w:sz w:val="22"/>
          <w:szCs w:val="22"/>
          <w:lang w:val="ru-RU"/>
        </w:rPr>
      </w:pPr>
    </w:p>
    <w:p w:rsidR="00BB31C6" w:rsidRPr="00D53AA2" w:rsidRDefault="00BB31C6" w:rsidP="00BB31C6">
      <w:pPr>
        <w:pBdr>
          <w:top w:val="single" w:sz="4" w:space="1" w:color="auto"/>
        </w:pBdr>
        <w:jc w:val="center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 xml:space="preserve">(наименование организации, ИНН, юридический и </w:t>
      </w:r>
    </w:p>
    <w:p w:rsidR="00BB31C6" w:rsidRPr="00D53AA2" w:rsidRDefault="00BB31C6" w:rsidP="00BB31C6">
      <w:pPr>
        <w:rPr>
          <w:sz w:val="22"/>
          <w:szCs w:val="22"/>
          <w:lang w:val="ru-RU"/>
        </w:rPr>
      </w:pPr>
    </w:p>
    <w:p w:rsidR="00BB31C6" w:rsidRPr="00D53AA2" w:rsidRDefault="00BB31C6" w:rsidP="00BB31C6">
      <w:pPr>
        <w:pBdr>
          <w:top w:val="single" w:sz="4" w:space="1" w:color="auto"/>
        </w:pBdr>
        <w:jc w:val="center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 xml:space="preserve">почтовый адреса, Ф.И.О. руководителя, номер телефона, банковские </w:t>
      </w:r>
    </w:p>
    <w:p w:rsidR="00BB31C6" w:rsidRPr="00D53AA2" w:rsidRDefault="00BB31C6" w:rsidP="00BB31C6">
      <w:pPr>
        <w:rPr>
          <w:sz w:val="22"/>
          <w:szCs w:val="22"/>
          <w:lang w:val="ru-RU"/>
        </w:rPr>
      </w:pPr>
    </w:p>
    <w:p w:rsidR="00BB31C6" w:rsidRPr="00D53AA2" w:rsidRDefault="00BB31C6" w:rsidP="00BB31C6">
      <w:pPr>
        <w:pBdr>
          <w:top w:val="single" w:sz="4" w:space="1" w:color="auto"/>
        </w:pBdr>
        <w:jc w:val="center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>реквизиты (наименование банка, р/с, к/с, БИК))</w:t>
      </w:r>
    </w:p>
    <w:p w:rsidR="00BB31C6" w:rsidRPr="00D53AA2" w:rsidRDefault="00BB31C6" w:rsidP="00BB31C6">
      <w:pPr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 xml:space="preserve">право выполнения функций заказчика (застройщика) закреплено  </w:t>
      </w:r>
    </w:p>
    <w:p w:rsidR="00BB31C6" w:rsidRPr="00D53AA2" w:rsidRDefault="00BB31C6" w:rsidP="00BB31C6">
      <w:pPr>
        <w:pBdr>
          <w:top w:val="single" w:sz="4" w:space="1" w:color="auto"/>
        </w:pBdr>
        <w:ind w:left="6209"/>
        <w:rPr>
          <w:sz w:val="22"/>
          <w:szCs w:val="22"/>
          <w:lang w:val="ru-RU"/>
        </w:rPr>
      </w:pPr>
    </w:p>
    <w:p w:rsidR="00BB31C6" w:rsidRPr="00D53AA2" w:rsidRDefault="00BB31C6" w:rsidP="00BB31C6">
      <w:pPr>
        <w:rPr>
          <w:sz w:val="22"/>
          <w:szCs w:val="22"/>
          <w:lang w:val="ru-RU"/>
        </w:rPr>
      </w:pPr>
    </w:p>
    <w:p w:rsidR="00BB31C6" w:rsidRPr="00D53AA2" w:rsidRDefault="00BB31C6" w:rsidP="00BB31C6">
      <w:pPr>
        <w:pBdr>
          <w:top w:val="single" w:sz="4" w:space="1" w:color="auto"/>
        </w:pBdr>
        <w:jc w:val="center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BB31C6" w:rsidRPr="00D53AA2" w:rsidTr="00BE66F2">
        <w:trPr>
          <w:cantSplit/>
        </w:trPr>
        <w:tc>
          <w:tcPr>
            <w:tcW w:w="340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  <w:r w:rsidRPr="00D53AA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40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ind w:left="57"/>
            </w:pPr>
            <w:r w:rsidRPr="00D53AA2">
              <w:rPr>
                <w:sz w:val="22"/>
                <w:szCs w:val="22"/>
              </w:rPr>
              <w:t>г.</w:t>
            </w:r>
          </w:p>
        </w:tc>
      </w:tr>
    </w:tbl>
    <w:p w:rsidR="00BB31C6" w:rsidRPr="00D53AA2" w:rsidRDefault="00BB31C6" w:rsidP="00BB31C6">
      <w:pPr>
        <w:spacing w:before="240"/>
        <w:ind w:firstLine="567"/>
        <w:jc w:val="both"/>
        <w:rPr>
          <w:sz w:val="22"/>
          <w:szCs w:val="22"/>
          <w:lang w:val="ru-RU"/>
        </w:rPr>
      </w:pPr>
      <w:r w:rsidRPr="00D53AA2">
        <w:rPr>
          <w:sz w:val="22"/>
          <w:szCs w:val="22"/>
          <w:lang w:val="ru-RU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BB31C6" w:rsidRPr="00D53AA2" w:rsidRDefault="00BB31C6" w:rsidP="00BB31C6">
      <w:pPr>
        <w:pBdr>
          <w:top w:val="single" w:sz="4" w:space="1" w:color="auto"/>
        </w:pBdr>
        <w:ind w:left="1191"/>
        <w:jc w:val="center"/>
        <w:rPr>
          <w:sz w:val="22"/>
          <w:szCs w:val="22"/>
        </w:rPr>
      </w:pPr>
      <w:r w:rsidRPr="00D53AA2">
        <w:rPr>
          <w:sz w:val="22"/>
          <w:szCs w:val="22"/>
        </w:rPr>
        <w:t>(наименование уполномоченного органа)</w:t>
      </w:r>
    </w:p>
    <w:p w:rsidR="00BB31C6" w:rsidRPr="00D53AA2" w:rsidRDefault="00BB31C6" w:rsidP="00BB31C6">
      <w:pPr>
        <w:rPr>
          <w:sz w:val="22"/>
          <w:szCs w:val="22"/>
        </w:rPr>
      </w:pPr>
    </w:p>
    <w:p w:rsidR="00BB31C6" w:rsidRPr="00D53AA2" w:rsidRDefault="00BB31C6" w:rsidP="00BB31C6">
      <w:pPr>
        <w:pBdr>
          <w:top w:val="single" w:sz="4" w:space="1" w:color="auto"/>
        </w:pBdr>
        <w:spacing w:after="60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134"/>
        <w:gridCol w:w="1928"/>
        <w:gridCol w:w="1134"/>
        <w:gridCol w:w="2187"/>
      </w:tblGrid>
      <w:tr w:rsidR="00BB31C6" w:rsidRPr="00D53AA2" w:rsidTr="00BE66F2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BB31C6" w:rsidRPr="00D53AA2" w:rsidTr="00BE66F2">
        <w:tc>
          <w:tcPr>
            <w:tcW w:w="3005" w:type="dxa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  <w:r w:rsidRPr="00D53AA2">
              <w:rPr>
                <w:sz w:val="22"/>
                <w:szCs w:val="22"/>
              </w:rPr>
              <w:t>(должность)</w:t>
            </w:r>
          </w:p>
        </w:tc>
        <w:tc>
          <w:tcPr>
            <w:tcW w:w="1134" w:type="dxa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28" w:type="dxa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  <w:r w:rsidRPr="00D53AA2">
              <w:rPr>
                <w:sz w:val="22"/>
                <w:szCs w:val="22"/>
              </w:rPr>
              <w:t>(подпись)</w:t>
            </w:r>
          </w:p>
        </w:tc>
        <w:tc>
          <w:tcPr>
            <w:tcW w:w="1134" w:type="dxa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87" w:type="dxa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  <w:r w:rsidRPr="00D53AA2">
              <w:rPr>
                <w:sz w:val="22"/>
                <w:szCs w:val="22"/>
              </w:rPr>
              <w:t>(Ф.И.О.)</w:t>
            </w:r>
          </w:p>
        </w:tc>
      </w:tr>
    </w:tbl>
    <w:p w:rsidR="00BB31C6" w:rsidRPr="00D53AA2" w:rsidRDefault="00BB31C6" w:rsidP="00BB31C6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BB31C6" w:rsidRPr="00D53AA2" w:rsidTr="00BE66F2">
        <w:trPr>
          <w:cantSplit/>
        </w:trPr>
        <w:tc>
          <w:tcPr>
            <w:tcW w:w="198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  <w:r w:rsidRPr="00D53AA2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  <w:r w:rsidRPr="00D53AA2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7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jc w:val="right"/>
            </w:pPr>
            <w:r w:rsidRPr="00D53AA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</w:pPr>
          </w:p>
        </w:tc>
        <w:tc>
          <w:tcPr>
            <w:tcW w:w="340" w:type="dxa"/>
            <w:vAlign w:val="bottom"/>
          </w:tcPr>
          <w:p w:rsidR="00BB31C6" w:rsidRPr="00D53AA2" w:rsidRDefault="00BB31C6" w:rsidP="00BE66F2">
            <w:pPr>
              <w:autoSpaceDE w:val="0"/>
              <w:autoSpaceDN w:val="0"/>
              <w:spacing w:line="276" w:lineRule="auto"/>
              <w:ind w:left="57"/>
            </w:pPr>
            <w:r w:rsidRPr="00D53AA2">
              <w:rPr>
                <w:sz w:val="22"/>
                <w:szCs w:val="22"/>
              </w:rPr>
              <w:t>г.</w:t>
            </w:r>
          </w:p>
        </w:tc>
      </w:tr>
    </w:tbl>
    <w:p w:rsidR="00BB31C6" w:rsidRPr="00D53AA2" w:rsidRDefault="00BB31C6" w:rsidP="00BB31C6">
      <w:pPr>
        <w:spacing w:before="240"/>
        <w:ind w:left="4820"/>
        <w:rPr>
          <w:sz w:val="22"/>
          <w:szCs w:val="22"/>
          <w:lang w:val="ru-RU"/>
        </w:rPr>
      </w:pPr>
      <w:r w:rsidRPr="00D53AA2">
        <w:rPr>
          <w:sz w:val="22"/>
          <w:szCs w:val="22"/>
        </w:rPr>
        <w:t>М.П.</w:t>
      </w:r>
    </w:p>
    <w:p w:rsidR="00BB31C6" w:rsidRPr="00D53AA2" w:rsidRDefault="00BB31C6" w:rsidP="00BB31C6">
      <w:pPr>
        <w:spacing w:before="240"/>
        <w:ind w:left="4820"/>
        <w:rPr>
          <w:sz w:val="22"/>
          <w:szCs w:val="22"/>
          <w:lang w:val="ru-RU"/>
        </w:rPr>
      </w:pPr>
    </w:p>
    <w:p w:rsidR="00BB31C6" w:rsidRPr="00D53AA2" w:rsidRDefault="00BB31C6" w:rsidP="00BB31C6">
      <w:pPr>
        <w:spacing w:before="240"/>
        <w:ind w:left="4820"/>
        <w:rPr>
          <w:sz w:val="22"/>
          <w:szCs w:val="22"/>
          <w:lang w:val="ru-RU"/>
        </w:rPr>
      </w:pPr>
    </w:p>
    <w:p w:rsidR="00BB31C6" w:rsidRPr="00D53AA2" w:rsidRDefault="00BB31C6" w:rsidP="00BB31C6">
      <w:pPr>
        <w:spacing w:before="240"/>
        <w:ind w:left="4820"/>
        <w:rPr>
          <w:sz w:val="22"/>
          <w:szCs w:val="22"/>
          <w:lang w:val="ru-RU"/>
        </w:rPr>
      </w:pPr>
    </w:p>
    <w:p w:rsidR="00BB31C6" w:rsidRPr="00D53AA2" w:rsidRDefault="00BB31C6" w:rsidP="00BB31C6">
      <w:pPr>
        <w:spacing w:before="240"/>
        <w:ind w:left="4820"/>
        <w:rPr>
          <w:sz w:val="22"/>
          <w:szCs w:val="22"/>
          <w:lang w:val="ru-RU"/>
        </w:rPr>
      </w:pPr>
    </w:p>
    <w:p w:rsidR="00BB31C6" w:rsidRPr="00D53AA2" w:rsidRDefault="00BB31C6" w:rsidP="00BB31C6">
      <w:pPr>
        <w:spacing w:before="240"/>
        <w:ind w:left="4820"/>
        <w:rPr>
          <w:sz w:val="22"/>
          <w:szCs w:val="22"/>
          <w:lang w:val="ru-RU"/>
        </w:rPr>
      </w:pPr>
    </w:p>
    <w:p w:rsidR="00BB31C6" w:rsidRPr="00D53AA2" w:rsidRDefault="00BB31C6" w:rsidP="00BB31C6">
      <w:pPr>
        <w:spacing w:before="240"/>
        <w:ind w:left="4820"/>
        <w:rPr>
          <w:sz w:val="22"/>
          <w:szCs w:val="22"/>
          <w:lang w:val="ru-RU"/>
        </w:rPr>
      </w:pPr>
    </w:p>
    <w:p w:rsidR="00BB31C6" w:rsidRPr="00D53AA2" w:rsidRDefault="00BB31C6" w:rsidP="00BB31C6">
      <w:pPr>
        <w:spacing w:before="240"/>
        <w:ind w:left="4820"/>
        <w:rPr>
          <w:sz w:val="22"/>
          <w:szCs w:val="22"/>
          <w:lang w:val="ru-RU"/>
        </w:rPr>
      </w:pPr>
    </w:p>
    <w:p w:rsidR="00BB31C6" w:rsidRPr="00D53AA2" w:rsidRDefault="00BB31C6" w:rsidP="00BB31C6">
      <w:pPr>
        <w:spacing w:before="240"/>
        <w:ind w:left="4820"/>
        <w:rPr>
          <w:sz w:val="22"/>
          <w:szCs w:val="22"/>
          <w:lang w:val="ru-RU"/>
        </w:rPr>
      </w:pPr>
    </w:p>
    <w:p w:rsidR="00BB31C6" w:rsidRPr="00D53AA2" w:rsidRDefault="00BB31C6" w:rsidP="00BB31C6">
      <w:pPr>
        <w:spacing w:before="240"/>
        <w:ind w:left="4820"/>
        <w:rPr>
          <w:sz w:val="22"/>
          <w:szCs w:val="22"/>
          <w:lang w:val="ru-RU"/>
        </w:rPr>
      </w:pPr>
    </w:p>
    <w:p w:rsidR="00BB31C6" w:rsidRPr="00D53AA2" w:rsidRDefault="00BB31C6" w:rsidP="00BB31C6">
      <w:pPr>
        <w:spacing w:before="240"/>
        <w:ind w:left="4820"/>
        <w:rPr>
          <w:sz w:val="22"/>
          <w:szCs w:val="22"/>
          <w:lang w:val="ru-RU"/>
        </w:rPr>
      </w:pPr>
    </w:p>
    <w:p w:rsidR="00BB31C6" w:rsidRPr="00D53AA2" w:rsidRDefault="00BB31C6" w:rsidP="00BB31C6">
      <w:pPr>
        <w:spacing w:before="240"/>
        <w:ind w:left="4820"/>
        <w:rPr>
          <w:sz w:val="22"/>
          <w:szCs w:val="22"/>
          <w:lang w:val="ru-RU"/>
        </w:rPr>
      </w:pPr>
    </w:p>
    <w:p w:rsidR="00BB31C6" w:rsidRPr="00D53AA2" w:rsidRDefault="00BB31C6" w:rsidP="00BB31C6">
      <w:pPr>
        <w:spacing w:before="240"/>
        <w:ind w:left="4820"/>
        <w:rPr>
          <w:sz w:val="22"/>
          <w:szCs w:val="22"/>
          <w:lang w:val="ru-RU"/>
        </w:rPr>
      </w:pPr>
    </w:p>
    <w:p w:rsidR="00BB31C6" w:rsidRPr="00D53AA2" w:rsidRDefault="00BB31C6" w:rsidP="00BB31C6">
      <w:pPr>
        <w:spacing w:before="240"/>
        <w:ind w:left="4820"/>
        <w:rPr>
          <w:sz w:val="22"/>
          <w:szCs w:val="22"/>
          <w:lang w:val="ru-RU"/>
        </w:rPr>
      </w:pPr>
    </w:p>
    <w:p w:rsidR="00BB31C6" w:rsidRPr="00D53AA2" w:rsidRDefault="00BB31C6" w:rsidP="00BB31C6">
      <w:pPr>
        <w:rPr>
          <w:b/>
          <w:lang w:val="ru-RU"/>
        </w:rPr>
      </w:pPr>
    </w:p>
    <w:p w:rsidR="00BB31C6" w:rsidRPr="00D53AA2" w:rsidRDefault="00BB31C6" w:rsidP="00BB31C6">
      <w:pPr>
        <w:rPr>
          <w:b/>
          <w:lang w:val="ru-RU"/>
        </w:rPr>
      </w:pPr>
      <w:r w:rsidRPr="00D53AA2">
        <w:rPr>
          <w:b/>
          <w:lang w:val="ru-RU"/>
        </w:rPr>
        <w:t xml:space="preserve">                                                                                  Приложение № 2</w:t>
      </w:r>
    </w:p>
    <w:p w:rsidR="00BB31C6" w:rsidRPr="00D53AA2" w:rsidRDefault="00BB31C6" w:rsidP="00BB31C6">
      <w:pPr>
        <w:ind w:left="4860"/>
        <w:rPr>
          <w:lang w:val="ru-RU"/>
        </w:rPr>
      </w:pPr>
      <w:r w:rsidRPr="00D53AA2">
        <w:rPr>
          <w:lang w:val="ru-RU"/>
        </w:rPr>
        <w:t>к административному регламенту</w:t>
      </w:r>
    </w:p>
    <w:p w:rsidR="00BB31C6" w:rsidRPr="00D53AA2" w:rsidRDefault="00BB31C6" w:rsidP="00BB31C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B31C6" w:rsidRPr="00D53AA2" w:rsidRDefault="00BB31C6" w:rsidP="00BB31C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B31C6" w:rsidRPr="00D53AA2" w:rsidRDefault="00BB31C6" w:rsidP="00BB31C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B31C6" w:rsidRPr="00D53AA2" w:rsidRDefault="00BB31C6" w:rsidP="00BB31C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B31C6" w:rsidRPr="00D53AA2" w:rsidRDefault="00BB31C6" w:rsidP="00BB31C6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53AA2">
        <w:rPr>
          <w:rFonts w:ascii="Times New Roman" w:hAnsi="Times New Roman" w:cs="Times New Roman"/>
          <w:sz w:val="26"/>
          <w:szCs w:val="26"/>
        </w:rPr>
        <w:t xml:space="preserve">БЛОК-СХЕМА </w:t>
      </w:r>
    </w:p>
    <w:p w:rsidR="00BB31C6" w:rsidRPr="00D53AA2" w:rsidRDefault="00BB31C6" w:rsidP="00BB31C6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53AA2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BB31C6" w:rsidRPr="00D53AA2" w:rsidRDefault="00BB31C6" w:rsidP="00BB31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53AA2">
        <w:rPr>
          <w:rFonts w:ascii="Times New Roman" w:hAnsi="Times New Roman" w:cs="Times New Roman"/>
          <w:sz w:val="26"/>
          <w:szCs w:val="26"/>
        </w:rPr>
        <w:t>ПРОДЛЕНИЕ СРОКА ДЕЙСТВИЯ  РАЗРЕШЕНИЯ НА СТРОИТЕЛЬСТВО</w:t>
      </w:r>
    </w:p>
    <w:p w:rsidR="00BB31C6" w:rsidRPr="00D53AA2" w:rsidRDefault="00BB31C6" w:rsidP="00BB31C6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B31C6" w:rsidRPr="00D53AA2" w:rsidTr="00BE66F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6" w:rsidRPr="00D53AA2" w:rsidRDefault="00BB31C6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BB31C6" w:rsidRPr="00D53AA2" w:rsidRDefault="00006E73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3AA2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0.35pt;margin-top:11.05pt;width:.05pt;height:13.85pt;z-index:251660288" o:connectortype="straight">
                  <v:stroke endarrow="block"/>
                </v:shape>
              </w:pict>
            </w:r>
            <w:r w:rsidR="00BB31C6" w:rsidRPr="00D53AA2">
              <w:rPr>
                <w:rFonts w:ascii="Times New Roman" w:hAnsi="Times New Roman" w:cs="Times New Roman"/>
              </w:rPr>
              <w:t>Заявление о предоставлении услуги</w:t>
            </w:r>
          </w:p>
        </w:tc>
      </w:tr>
    </w:tbl>
    <w:p w:rsidR="00BB31C6" w:rsidRPr="00D53AA2" w:rsidRDefault="00BB31C6" w:rsidP="00BB31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B31C6" w:rsidRPr="00D53AA2" w:rsidTr="00BE66F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6" w:rsidRPr="00D53AA2" w:rsidRDefault="00BB31C6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BB31C6" w:rsidRPr="00D53AA2" w:rsidRDefault="00BB31C6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3AA2">
              <w:rPr>
                <w:rFonts w:ascii="Times New Roman" w:hAnsi="Times New Roman" w:cs="Times New Roman"/>
              </w:rPr>
              <w:t>Приём и регистрация заявления</w:t>
            </w:r>
          </w:p>
        </w:tc>
      </w:tr>
      <w:tr w:rsidR="00BB31C6" w:rsidRPr="00D53AA2" w:rsidTr="00BE66F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1C6" w:rsidRPr="00D53AA2" w:rsidRDefault="00006E73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3AA2">
              <w:pict>
                <v:shape id="_x0000_s1027" type="#_x0000_t32" style="position:absolute;left:0;text-align:left;margin-left:250.5pt;margin-top:.05pt;width:.05pt;height:13.8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B31C6" w:rsidRPr="00D53AA2" w:rsidTr="00BE66F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6" w:rsidRPr="00D53AA2" w:rsidRDefault="00BB31C6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BB31C6" w:rsidRPr="00D53AA2" w:rsidRDefault="00BB31C6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3AA2">
              <w:rPr>
                <w:rFonts w:ascii="Times New Roman" w:hAnsi="Times New Roman" w:cs="Times New Roman"/>
              </w:rPr>
              <w:t>Передача заявления на рассмотрение главе администрации</w:t>
            </w:r>
          </w:p>
        </w:tc>
      </w:tr>
      <w:tr w:rsidR="00BB31C6" w:rsidRPr="00D53AA2" w:rsidTr="00BE66F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1C6" w:rsidRPr="00D53AA2" w:rsidRDefault="00BB31C6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1C6" w:rsidRPr="00D53AA2" w:rsidTr="00BE66F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6" w:rsidRPr="00D53AA2" w:rsidRDefault="00BB31C6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BB31C6" w:rsidRPr="00D53AA2" w:rsidRDefault="00BB31C6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3AA2">
              <w:rPr>
                <w:rFonts w:ascii="Times New Roman" w:hAnsi="Times New Roman" w:cs="Times New Roman"/>
              </w:rPr>
              <w:t>Передача заявления ответственному исполнителю</w:t>
            </w:r>
          </w:p>
        </w:tc>
      </w:tr>
      <w:tr w:rsidR="00BB31C6" w:rsidRPr="00D53AA2" w:rsidTr="00BE66F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1C6" w:rsidRPr="00D53AA2" w:rsidRDefault="00006E73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3AA2">
              <w:pict>
                <v:shape id="_x0000_s1031" type="#_x0000_t32" style="position:absolute;left:0;text-align:left;margin-left:250.6pt;margin-top:.05pt;width:.05pt;height:13.8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B31C6" w:rsidRPr="00D53AA2" w:rsidTr="00BE66F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6" w:rsidRPr="00D53AA2" w:rsidRDefault="00BB31C6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BB31C6" w:rsidRPr="00D53AA2" w:rsidRDefault="00BB31C6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3AA2">
              <w:rPr>
                <w:rFonts w:ascii="Times New Roman" w:hAnsi="Times New Roman" w:cs="Times New Roman"/>
              </w:rPr>
              <w:t>Проверка представленных документов</w:t>
            </w:r>
          </w:p>
        </w:tc>
      </w:tr>
    </w:tbl>
    <w:p w:rsidR="00BB31C6" w:rsidRPr="00D53AA2" w:rsidRDefault="00006E73" w:rsidP="00BB31C6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  <w:r w:rsidRPr="00D53AA2">
        <w:pict>
          <v:shape id="_x0000_s1030" type="#_x0000_t32" style="position:absolute;left:0;text-align:left;margin-left:250.65pt;margin-top:.05pt;width:.05pt;height:13.85pt;z-index:251664384;mso-position-horizontal-relative:text;mso-position-vertical-relative:text" o:connectortype="straight">
            <v:stroke endarrow="block"/>
          </v:shape>
        </w:pict>
      </w:r>
    </w:p>
    <w:p w:rsidR="00BB31C6" w:rsidRPr="00D53AA2" w:rsidRDefault="00BB31C6" w:rsidP="00BB31C6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B31C6" w:rsidRPr="00D53AA2" w:rsidTr="00BE66F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6" w:rsidRPr="00D53AA2" w:rsidRDefault="00BB31C6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BB31C6" w:rsidRPr="00D53AA2" w:rsidRDefault="00006E73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3AA2">
              <w:pict>
                <v:shape id="_x0000_s1029" type="#_x0000_t32" style="position:absolute;left:0;text-align:left;margin-left:250.7pt;margin-top:11.55pt;width:.05pt;height:13.85pt;z-index:251663360" o:connectortype="straight">
                  <v:stroke endarrow="block"/>
                </v:shape>
              </w:pict>
            </w:r>
            <w:r w:rsidR="00BB31C6" w:rsidRPr="00D53AA2">
              <w:rPr>
                <w:rFonts w:ascii="Times New Roman" w:hAnsi="Times New Roman" w:cs="Times New Roman"/>
              </w:rPr>
              <w:t>Оформление ответа заявителю</w:t>
            </w:r>
          </w:p>
        </w:tc>
      </w:tr>
    </w:tbl>
    <w:p w:rsidR="00BB31C6" w:rsidRPr="00D53AA2" w:rsidRDefault="00BB31C6" w:rsidP="00BB31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B31C6" w:rsidRPr="00D53AA2" w:rsidTr="00BE66F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6" w:rsidRPr="00D53AA2" w:rsidRDefault="00BB31C6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BB31C6" w:rsidRPr="00D53AA2" w:rsidRDefault="00BB31C6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3AA2">
              <w:rPr>
                <w:rFonts w:ascii="Times New Roman" w:hAnsi="Times New Roman" w:cs="Times New Roman"/>
              </w:rPr>
              <w:t xml:space="preserve">Направление ответа заявителю </w:t>
            </w:r>
          </w:p>
        </w:tc>
      </w:tr>
      <w:tr w:rsidR="00BB31C6" w:rsidRPr="00D53AA2" w:rsidTr="00BE66F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1C6" w:rsidRPr="00D53AA2" w:rsidRDefault="00006E73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3AA2">
              <w:pict>
                <v:shape id="_x0000_s1028" type="#_x0000_t32" style="position:absolute;left:0;text-align:left;margin-left:250.45pt;margin-top:.6pt;width:.05pt;height:13.8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B31C6" w:rsidRPr="00D53AA2" w:rsidTr="00BE66F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6" w:rsidRPr="00D53AA2" w:rsidRDefault="00BB31C6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BB31C6" w:rsidRPr="00D53AA2" w:rsidRDefault="00BB31C6" w:rsidP="00BE66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3AA2">
              <w:rPr>
                <w:rFonts w:ascii="Times New Roman" w:hAnsi="Times New Roman" w:cs="Times New Roman"/>
              </w:rPr>
              <w:t>Предоставление муниципальной услуги завершено</w:t>
            </w:r>
          </w:p>
          <w:p w:rsidR="00BB31C6" w:rsidRPr="00D53AA2" w:rsidRDefault="00BB31C6" w:rsidP="00BE66F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1C6" w:rsidRPr="00D53AA2" w:rsidRDefault="00BB31C6" w:rsidP="00BB31C6">
      <w:pPr>
        <w:pStyle w:val="ConsPlusNormal"/>
        <w:widowControl/>
        <w:ind w:firstLine="709"/>
        <w:jc w:val="center"/>
        <w:rPr>
          <w:rFonts w:ascii="Courier New" w:hAnsi="Courier New" w:cs="Courier New"/>
        </w:rPr>
      </w:pPr>
    </w:p>
    <w:p w:rsidR="00BB31C6" w:rsidRPr="00D53AA2" w:rsidRDefault="00BB31C6" w:rsidP="00BB31C6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BB31C6" w:rsidRPr="00D53AA2" w:rsidRDefault="00BB31C6" w:rsidP="00BB31C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B31C6" w:rsidRPr="00D53AA2" w:rsidRDefault="00BB31C6" w:rsidP="00BB31C6">
      <w:pPr>
        <w:spacing w:line="360" w:lineRule="auto"/>
        <w:rPr>
          <w:b/>
        </w:rPr>
      </w:pPr>
    </w:p>
    <w:p w:rsidR="00BB31C6" w:rsidRPr="00D53AA2" w:rsidRDefault="00BB31C6" w:rsidP="00BB31C6">
      <w:pPr>
        <w:rPr>
          <w:sz w:val="20"/>
        </w:rPr>
      </w:pPr>
    </w:p>
    <w:p w:rsidR="00BB31C6" w:rsidRPr="00D53AA2" w:rsidRDefault="00BB31C6" w:rsidP="00BB31C6"/>
    <w:p w:rsidR="00BB31C6" w:rsidRPr="00D53AA2" w:rsidRDefault="00BB31C6" w:rsidP="00BB31C6"/>
    <w:p w:rsidR="00BB31C6" w:rsidRPr="00D53AA2" w:rsidRDefault="00BB31C6" w:rsidP="00BB31C6"/>
    <w:p w:rsidR="00BB31C6" w:rsidRPr="00D53AA2" w:rsidRDefault="00BB31C6" w:rsidP="00BB31C6"/>
    <w:p w:rsidR="00BB31C6" w:rsidRPr="00D53AA2" w:rsidRDefault="00BB31C6" w:rsidP="00BB31C6"/>
    <w:p w:rsidR="00BB31C6" w:rsidRPr="00D53AA2" w:rsidRDefault="00BB31C6" w:rsidP="00BB31C6"/>
    <w:p w:rsidR="00BB31C6" w:rsidRPr="00D53AA2" w:rsidRDefault="00BB31C6" w:rsidP="00BB31C6">
      <w:pPr>
        <w:rPr>
          <w:lang w:val="ru-RU"/>
        </w:rPr>
      </w:pPr>
    </w:p>
    <w:p w:rsidR="006F7D26" w:rsidRPr="00D53AA2" w:rsidRDefault="00D53AA2"/>
    <w:sectPr w:rsidR="006F7D26" w:rsidRPr="00D53AA2" w:rsidSect="00335DF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31C6"/>
    <w:rsid w:val="00006E73"/>
    <w:rsid w:val="00117D58"/>
    <w:rsid w:val="00132FB4"/>
    <w:rsid w:val="001436CB"/>
    <w:rsid w:val="001913CC"/>
    <w:rsid w:val="00390492"/>
    <w:rsid w:val="00412DB5"/>
    <w:rsid w:val="00433773"/>
    <w:rsid w:val="005905BD"/>
    <w:rsid w:val="005A55BB"/>
    <w:rsid w:val="005E76E1"/>
    <w:rsid w:val="006050F0"/>
    <w:rsid w:val="007B2E8E"/>
    <w:rsid w:val="008F1978"/>
    <w:rsid w:val="00950C3B"/>
    <w:rsid w:val="009E29BB"/>
    <w:rsid w:val="00A05F23"/>
    <w:rsid w:val="00B07B8E"/>
    <w:rsid w:val="00BA3897"/>
    <w:rsid w:val="00BB31C6"/>
    <w:rsid w:val="00BC108D"/>
    <w:rsid w:val="00C74680"/>
    <w:rsid w:val="00C77AAF"/>
    <w:rsid w:val="00CB5018"/>
    <w:rsid w:val="00D53AA2"/>
    <w:rsid w:val="00D714E4"/>
    <w:rsid w:val="00E54AA5"/>
    <w:rsid w:val="00EE28A3"/>
    <w:rsid w:val="00F3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29"/>
        <o:r id="V:Rule10" type="connector" idref="#_x0000_s1031"/>
        <o:r id="V:Rule11" type="connector" idref="#_x0000_s1030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B31C6"/>
    <w:pPr>
      <w:keepNext/>
      <w:outlineLvl w:val="0"/>
    </w:pPr>
    <w:rPr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1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Без интервала1"/>
    <w:rsid w:val="00BB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aliases w:val="бпОсновной текст,Body Text Char,body text,Основной текст1"/>
    <w:basedOn w:val="a"/>
    <w:link w:val="a4"/>
    <w:rsid w:val="00BB31C6"/>
    <w:pPr>
      <w:spacing w:after="120"/>
    </w:p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rsid w:val="00BB31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link w:val="20"/>
    <w:locked/>
    <w:rsid w:val="00BB31C6"/>
    <w:rPr>
      <w:lang w:val="en-US"/>
    </w:rPr>
  </w:style>
  <w:style w:type="paragraph" w:styleId="20">
    <w:name w:val="Body Text 2"/>
    <w:basedOn w:val="a"/>
    <w:link w:val="2"/>
    <w:rsid w:val="00BB31C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B31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rsid w:val="00BB31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 Indent"/>
    <w:basedOn w:val="a"/>
    <w:link w:val="a6"/>
    <w:rsid w:val="00BB31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31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BB3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B31C6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BB31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qFormat/>
    <w:rsid w:val="00BB31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rsid w:val="00BB31C6"/>
    <w:rPr>
      <w:color w:val="0000FF"/>
      <w:u w:val="single"/>
    </w:rPr>
  </w:style>
  <w:style w:type="paragraph" w:styleId="HTML">
    <w:name w:val="HTML Preformatted"/>
    <w:basedOn w:val="a"/>
    <w:link w:val="HTML0"/>
    <w:rsid w:val="00BB3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B31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B31C6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nformat">
    <w:name w:val="ConsPlusNonformat"/>
    <w:rsid w:val="00BB3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17D5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2448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1145140/f7ee959fd36b5699076b35abf4f52c5c/" TargetMode="External"/><Relationship Id="rId5" Type="http://schemas.openxmlformats.org/officeDocument/2006/relationships/hyperlink" Target="https://base.garant.ru/71145140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048C-DD19-4193-A9B1-D301D061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4852</Words>
  <Characters>27658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Сибирьтелеком</Company>
  <LinksUpToDate>false</LinksUpToDate>
  <CharactersWithSpaces>32446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2015-06-11T03:50:00Z</dcterms:created>
  <dcterms:modified xsi:type="dcterms:W3CDTF">2019-11-27T00:33:00Z</dcterms:modified>
</cp:coreProperties>
</file>