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AA" w:rsidRPr="007958AA" w:rsidRDefault="007958AA" w:rsidP="007958AA">
      <w:pPr>
        <w:widowControl/>
        <w:overflowPunct w:val="0"/>
        <w:ind w:left="-142" w:right="-143" w:firstLine="0"/>
        <w:jc w:val="center"/>
        <w:textAlignment w:val="baseline"/>
        <w:rPr>
          <w:rFonts w:ascii="Times New Roman" w:hAnsi="Times New Roman" w:cs="Times New Roman"/>
          <w:sz w:val="28"/>
          <w:szCs w:val="20"/>
        </w:rPr>
      </w:pPr>
      <w:r w:rsidRPr="0079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135" cy="54864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11"/>
          <w:sz w:val="33"/>
          <w:szCs w:val="33"/>
        </w:rPr>
      </w:pPr>
      <w:r w:rsidRPr="007958AA">
        <w:rPr>
          <w:rFonts w:ascii="Times New Roman" w:hAnsi="Times New Roman" w:cs="Times New Roman"/>
          <w:b/>
          <w:spacing w:val="-11"/>
          <w:sz w:val="33"/>
          <w:szCs w:val="33"/>
        </w:rPr>
        <w:t>ГОСУДАРСТВЕННАЯ ВЕТЕРИНАРНАЯ СЛУЖБА</w:t>
      </w: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11"/>
          <w:sz w:val="33"/>
          <w:szCs w:val="33"/>
        </w:rPr>
      </w:pPr>
      <w:r w:rsidRPr="007958AA">
        <w:rPr>
          <w:rFonts w:ascii="Times New Roman" w:hAnsi="Times New Roman" w:cs="Times New Roman"/>
          <w:b/>
          <w:spacing w:val="-11"/>
          <w:sz w:val="33"/>
          <w:szCs w:val="33"/>
        </w:rPr>
        <w:t>ЗАБАЙКАЛЬСКОГО КРАЯ</w:t>
      </w: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11"/>
          <w:sz w:val="33"/>
          <w:szCs w:val="33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7958AA">
        <w:rPr>
          <w:rFonts w:ascii="Times New Roman" w:hAnsi="Times New Roman" w:cs="Times New Roman"/>
          <w:b/>
          <w:bCs/>
          <w:spacing w:val="-14"/>
          <w:sz w:val="35"/>
          <w:szCs w:val="35"/>
        </w:rPr>
        <w:t>ПРИКАЗ</w:t>
      </w: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pacing w:val="-6"/>
          <w:sz w:val="35"/>
          <w:szCs w:val="35"/>
        </w:rPr>
      </w:pPr>
    </w:p>
    <w:p w:rsidR="007958AA" w:rsidRPr="007958AA" w:rsidRDefault="007958AA" w:rsidP="007958AA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7958AA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p w:rsidR="007958AA" w:rsidRPr="007958AA" w:rsidRDefault="007958AA" w:rsidP="007958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58AA" w:rsidRPr="007958AA" w:rsidRDefault="007958AA" w:rsidP="007958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58AA" w:rsidRPr="007958AA" w:rsidRDefault="007958AA" w:rsidP="007958AA">
      <w:pPr>
        <w:widowControl/>
        <w:ind w:right="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958A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общественном совете при Государственной ветеринарной службе Забайкальского края</w:t>
      </w:r>
    </w:p>
    <w:p w:rsidR="007958AA" w:rsidRPr="007958AA" w:rsidRDefault="007958AA" w:rsidP="007958AA"/>
    <w:p w:rsidR="007958AA" w:rsidRPr="007958AA" w:rsidRDefault="007958AA" w:rsidP="007958AA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958A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со статьей 13 </w:t>
      </w:r>
      <w:r w:rsidRPr="007958AA">
        <w:rPr>
          <w:rStyle w:val="a3"/>
          <w:rFonts w:ascii="Times New Roman" w:hAnsi="Times New Roman"/>
          <w:color w:val="auto"/>
          <w:sz w:val="27"/>
          <w:szCs w:val="27"/>
        </w:rPr>
        <w:t>Федерального закона</w:t>
      </w:r>
      <w:r w:rsidRPr="007958A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21 июля 2014 года № 212-ФЗ «Об основах общественного контроля в Российской Федерации», Законом Забайкальского края от 27 декабря 2016 года № 1441-ЗЗК «Об отдельных вопросах организации и осуществления общественного контроля в Забайкальском крае», постановлением Правительства Забайкальского края </w:t>
      </w:r>
      <w:r w:rsidRPr="007958AA">
        <w:rPr>
          <w:rStyle w:val="a3"/>
          <w:rFonts w:ascii="Times New Roman" w:hAnsi="Times New Roman"/>
          <w:bCs w:val="0"/>
          <w:color w:val="auto"/>
          <w:sz w:val="27"/>
          <w:szCs w:val="27"/>
        </w:rPr>
        <w:t xml:space="preserve">от 09 сентября 2014 года № 539 «Об утверждении Порядка создания общественных советов при исполнительных органах государственной власти Забайкальского края» </w:t>
      </w:r>
      <w:r w:rsidRPr="007958AA">
        <w:rPr>
          <w:rFonts w:ascii="Times New Roman" w:hAnsi="Times New Roman" w:cs="Times New Roman"/>
          <w:color w:val="auto"/>
          <w:spacing w:val="20"/>
          <w:sz w:val="27"/>
          <w:szCs w:val="27"/>
        </w:rPr>
        <w:t>приказываю:</w:t>
      </w:r>
    </w:p>
    <w:p w:rsidR="007958AA" w:rsidRPr="007958AA" w:rsidRDefault="007958AA" w:rsidP="007958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7958AA">
        <w:rPr>
          <w:rFonts w:ascii="Times New Roman" w:hAnsi="Times New Roman" w:cs="Times New Roman"/>
          <w:sz w:val="28"/>
          <w:szCs w:val="28"/>
        </w:rPr>
        <w:t>1. Создать общественный совет</w:t>
      </w:r>
      <w:r w:rsidR="0093557C">
        <w:rPr>
          <w:rFonts w:ascii="Times New Roman" w:hAnsi="Times New Roman" w:cs="Times New Roman"/>
          <w:sz w:val="28"/>
          <w:szCs w:val="28"/>
        </w:rPr>
        <w:t xml:space="preserve"> </w:t>
      </w:r>
      <w:r w:rsidRPr="007958A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при Государственной ветеринарной службе Забайкальского края.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об общественном совете при </w:t>
      </w:r>
      <w:r w:rsidRPr="007958A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Государственной ветеринарной службе</w:t>
      </w:r>
      <w:r w:rsidRPr="007958AA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3"/>
      <w:bookmarkEnd w:id="0"/>
      <w:r w:rsidRPr="007958AA">
        <w:rPr>
          <w:rFonts w:ascii="Times New Roman" w:hAnsi="Times New Roman" w:cs="Times New Roman"/>
          <w:sz w:val="28"/>
          <w:szCs w:val="28"/>
        </w:rPr>
        <w:t xml:space="preserve">Сформировать состав общественного совета при </w:t>
      </w:r>
      <w:r w:rsidRPr="007958A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Государственной ветеринарной службе</w:t>
      </w:r>
      <w:r w:rsidRPr="007958AA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w:anchor="sub_127" w:history="1">
        <w:r w:rsidRPr="007958A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Положением</w:t>
        </w:r>
      </w:hyperlink>
      <w:r w:rsidRPr="007958AA">
        <w:rPr>
          <w:rFonts w:ascii="Times New Roman" w:hAnsi="Times New Roman" w:cs="Times New Roman"/>
          <w:sz w:val="28"/>
          <w:szCs w:val="28"/>
        </w:rPr>
        <w:t xml:space="preserve"> об общественном совете при </w:t>
      </w:r>
      <w:r w:rsidRPr="007958A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Государственной ветеринарной службе</w:t>
      </w:r>
      <w:r w:rsidRPr="007958AA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" w:name="sub_6"/>
      <w:bookmarkEnd w:id="1"/>
      <w:r w:rsidRPr="007958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5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8A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958AA" w:rsidRPr="007958AA" w:rsidRDefault="007958AA" w:rsidP="007958AA">
      <w:pPr>
        <w:rPr>
          <w:rFonts w:ascii="Times New Roman" w:hAnsi="Times New Roman" w:cs="Times New Roman"/>
          <w:sz w:val="27"/>
          <w:szCs w:val="27"/>
        </w:rPr>
      </w:pPr>
    </w:p>
    <w:bookmarkEnd w:id="2"/>
    <w:p w:rsidR="007958AA" w:rsidRPr="007958AA" w:rsidRDefault="007958AA" w:rsidP="007958AA">
      <w:pPr>
        <w:rPr>
          <w:rFonts w:ascii="Times New Roman" w:hAnsi="Times New Roman" w:cs="Times New Roman"/>
          <w:sz w:val="27"/>
          <w:szCs w:val="27"/>
        </w:rPr>
      </w:pPr>
    </w:p>
    <w:p w:rsidR="007958AA" w:rsidRPr="0095459B" w:rsidRDefault="007958AA" w:rsidP="007958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459B">
        <w:rPr>
          <w:rFonts w:ascii="Times New Roman" w:hAnsi="Times New Roman" w:cs="Times New Roman"/>
          <w:sz w:val="28"/>
          <w:szCs w:val="28"/>
        </w:rPr>
        <w:t>Руководитель</w:t>
      </w:r>
      <w:r w:rsidRPr="0095459B">
        <w:rPr>
          <w:rFonts w:ascii="Times New Roman" w:hAnsi="Times New Roman" w:cs="Times New Roman"/>
          <w:sz w:val="28"/>
          <w:szCs w:val="28"/>
        </w:rPr>
        <w:tab/>
      </w:r>
      <w:r w:rsidRPr="0095459B">
        <w:rPr>
          <w:rFonts w:ascii="Times New Roman" w:hAnsi="Times New Roman" w:cs="Times New Roman"/>
          <w:sz w:val="28"/>
          <w:szCs w:val="28"/>
        </w:rPr>
        <w:tab/>
      </w:r>
      <w:r w:rsidRPr="0095459B">
        <w:rPr>
          <w:rFonts w:ascii="Times New Roman" w:hAnsi="Times New Roman" w:cs="Times New Roman"/>
          <w:sz w:val="28"/>
          <w:szCs w:val="28"/>
        </w:rPr>
        <w:tab/>
      </w:r>
      <w:r w:rsidRPr="0095459B">
        <w:rPr>
          <w:rFonts w:ascii="Times New Roman" w:hAnsi="Times New Roman" w:cs="Times New Roman"/>
          <w:sz w:val="28"/>
          <w:szCs w:val="28"/>
        </w:rPr>
        <w:tab/>
      </w:r>
      <w:r w:rsidRPr="0095459B">
        <w:rPr>
          <w:rFonts w:ascii="Times New Roman" w:hAnsi="Times New Roman" w:cs="Times New Roman"/>
          <w:sz w:val="28"/>
          <w:szCs w:val="28"/>
        </w:rPr>
        <w:tab/>
        <w:t xml:space="preserve"> А.А.Лим</w:t>
      </w:r>
    </w:p>
    <w:p w:rsidR="007958AA" w:rsidRPr="007958AA" w:rsidRDefault="007958AA" w:rsidP="007958AA">
      <w:pPr>
        <w:ind w:firstLine="0"/>
        <w:rPr>
          <w:rFonts w:ascii="Times New Roman" w:hAnsi="Times New Roman" w:cs="Times New Roman"/>
          <w:sz w:val="27"/>
          <w:szCs w:val="27"/>
        </w:rPr>
      </w:pPr>
      <w:r w:rsidRPr="007958AA"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4"/>
        <w:tblW w:w="9458" w:type="dxa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29"/>
      </w:tblGrid>
      <w:tr w:rsidR="007958AA" w:rsidRPr="007958AA" w:rsidTr="007958AA">
        <w:trPr>
          <w:trHeight w:val="288"/>
        </w:trPr>
        <w:tc>
          <w:tcPr>
            <w:tcW w:w="4729" w:type="dxa"/>
          </w:tcPr>
          <w:p w:rsidR="007958AA" w:rsidRPr="007958AA" w:rsidRDefault="007958AA" w:rsidP="00E05AC2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29" w:type="dxa"/>
          </w:tcPr>
          <w:p w:rsidR="007958AA" w:rsidRPr="007958AA" w:rsidRDefault="007958AA" w:rsidP="00E05AC2">
            <w:pPr>
              <w:pStyle w:val="1"/>
              <w:spacing w:before="0" w:after="0" w:line="360" w:lineRule="auto"/>
              <w:outlineLvl w:val="0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r w:rsidRPr="007958AA"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  <w:t>Утверждено</w:t>
            </w:r>
          </w:p>
          <w:p w:rsidR="007958AA" w:rsidRPr="007958AA" w:rsidRDefault="007958AA" w:rsidP="00E05A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7958AA">
              <w:rPr>
                <w:rStyle w:val="a3"/>
                <w:rFonts w:ascii="Times New Roman" w:hAnsi="Times New Roman"/>
                <w:b w:val="0"/>
                <w:bCs/>
                <w:color w:val="auto"/>
                <w:sz w:val="27"/>
                <w:szCs w:val="27"/>
              </w:rPr>
              <w:t>Государственной ветеринарной службы</w:t>
            </w:r>
          </w:p>
          <w:p w:rsidR="007958AA" w:rsidRPr="007958AA" w:rsidRDefault="007958AA" w:rsidP="00E05A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AA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7958AA" w:rsidRPr="007958AA" w:rsidRDefault="007958AA" w:rsidP="00E05A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67C5" w:rsidRDefault="00D567C5" w:rsidP="007958AA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7958AA" w:rsidRPr="007958AA" w:rsidRDefault="007958AA" w:rsidP="007958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958AA">
        <w:rPr>
          <w:rFonts w:ascii="Times New Roman" w:hAnsi="Times New Roman" w:cs="Times New Roman"/>
          <w:caps/>
          <w:color w:val="auto"/>
          <w:sz w:val="28"/>
          <w:szCs w:val="28"/>
        </w:rPr>
        <w:t>Положение</w:t>
      </w:r>
      <w:r w:rsidRPr="007958AA">
        <w:rPr>
          <w:rFonts w:ascii="Times New Roman" w:hAnsi="Times New Roman" w:cs="Times New Roman"/>
          <w:caps/>
          <w:color w:val="auto"/>
          <w:sz w:val="28"/>
          <w:szCs w:val="28"/>
        </w:rPr>
        <w:br/>
      </w:r>
      <w:r w:rsidRPr="007958AA">
        <w:rPr>
          <w:rFonts w:ascii="Times New Roman" w:hAnsi="Times New Roman" w:cs="Times New Roman"/>
          <w:color w:val="auto"/>
          <w:sz w:val="28"/>
          <w:szCs w:val="28"/>
        </w:rPr>
        <w:t xml:space="preserve">об общественном совете при Государственной ветеринарной службе Забайкальского края </w:t>
      </w:r>
    </w:p>
    <w:p w:rsidR="007958AA" w:rsidRPr="007958AA" w:rsidRDefault="007958AA" w:rsidP="007958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"/>
    </w:p>
    <w:p w:rsidR="007958AA" w:rsidRDefault="007958AA" w:rsidP="00462008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958A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462008" w:rsidRPr="00D567C5" w:rsidRDefault="00462008" w:rsidP="00462008">
      <w:pPr>
        <w:rPr>
          <w:sz w:val="16"/>
          <w:szCs w:val="16"/>
        </w:rPr>
      </w:pP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1"/>
      <w:bookmarkStart w:id="5" w:name="sub_7"/>
      <w:bookmarkEnd w:id="3"/>
      <w:r w:rsidRPr="007958A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компетенцию, порядок формирования и деятельности общественного совета при </w:t>
      </w:r>
      <w:r w:rsidRPr="007958A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Государственной ветеринарной службе</w:t>
      </w:r>
      <w:r w:rsidRPr="007958AA">
        <w:rPr>
          <w:rFonts w:ascii="Times New Roman" w:hAnsi="Times New Roman" w:cs="Times New Roman"/>
          <w:sz w:val="28"/>
          <w:szCs w:val="28"/>
        </w:rPr>
        <w:t xml:space="preserve"> Забайкальского края (далее - Общественный совет).</w:t>
      </w:r>
    </w:p>
    <w:bookmarkEnd w:id="4"/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1.2. Общественный совет является постоянно действующим совещательным органом при </w:t>
      </w:r>
      <w:r w:rsidRPr="007958AA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Государственной ветеринарной службе</w:t>
      </w:r>
      <w:r w:rsidRPr="007958A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Служба</w:t>
      </w:r>
      <w:r w:rsidRPr="007958AA">
        <w:rPr>
          <w:rFonts w:ascii="Times New Roman" w:hAnsi="Times New Roman" w:cs="Times New Roman"/>
          <w:sz w:val="28"/>
          <w:szCs w:val="28"/>
        </w:rPr>
        <w:t>).</w:t>
      </w: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1.3. Общественный совет в своей деятельности руководствуется </w:t>
      </w:r>
      <w:hyperlink r:id="rId8" w:history="1">
        <w:r w:rsidRPr="007958A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958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1.4.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, а также в целях осуществления общественного </w:t>
      </w:r>
      <w:proofErr w:type="gramStart"/>
      <w:r w:rsidRPr="007958A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58AA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1.5. Решения Общественного совета носят рекомендательный характер.</w:t>
      </w:r>
    </w:p>
    <w:p w:rsidR="007958AA" w:rsidRPr="00D567C5" w:rsidRDefault="007958AA" w:rsidP="007958A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6" w:name="sub_13"/>
      <w:bookmarkEnd w:id="5"/>
    </w:p>
    <w:p w:rsidR="007958AA" w:rsidRDefault="007958AA" w:rsidP="0079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8AA">
        <w:rPr>
          <w:rFonts w:ascii="Times New Roman" w:hAnsi="Times New Roman" w:cs="Times New Roman"/>
          <w:b/>
          <w:sz w:val="28"/>
          <w:szCs w:val="28"/>
        </w:rPr>
        <w:t>2. Основные цели и задачи Общественного совета</w:t>
      </w:r>
    </w:p>
    <w:p w:rsidR="007958AA" w:rsidRPr="00D567C5" w:rsidRDefault="007958AA" w:rsidP="007958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7958AA">
        <w:rPr>
          <w:rFonts w:ascii="Times New Roman" w:hAnsi="Times New Roman" w:cs="Times New Roman"/>
          <w:sz w:val="28"/>
          <w:szCs w:val="28"/>
        </w:rPr>
        <w:t>2.1. Основными целями создания Общественного совета являются:</w:t>
      </w: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211"/>
      <w:bookmarkEnd w:id="7"/>
      <w:r w:rsidRPr="007958AA">
        <w:rPr>
          <w:rFonts w:ascii="Times New Roman" w:hAnsi="Times New Roman" w:cs="Times New Roman"/>
          <w:sz w:val="28"/>
          <w:szCs w:val="28"/>
        </w:rPr>
        <w:t xml:space="preserve">1) обеспечение взаимодействия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</w:t>
      </w:r>
      <w:r w:rsidR="0090644E">
        <w:rPr>
          <w:rFonts w:ascii="Times New Roman" w:hAnsi="Times New Roman" w:cs="Times New Roman"/>
          <w:sz w:val="28"/>
          <w:szCs w:val="28"/>
        </w:rPr>
        <w:t xml:space="preserve">, </w:t>
      </w:r>
      <w:r w:rsidRPr="007958AA">
        <w:rPr>
          <w:rFonts w:ascii="Times New Roman" w:hAnsi="Times New Roman" w:cs="Times New Roman"/>
          <w:sz w:val="28"/>
          <w:szCs w:val="28"/>
        </w:rPr>
        <w:t xml:space="preserve">иными негосударственными некоммерческими организациями для реализации общественного контроля в деятельности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;</w:t>
      </w: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212"/>
      <w:bookmarkEnd w:id="8"/>
      <w:r w:rsidRPr="007958AA">
        <w:rPr>
          <w:rFonts w:ascii="Times New Roman" w:hAnsi="Times New Roman" w:cs="Times New Roman"/>
          <w:sz w:val="28"/>
          <w:szCs w:val="28"/>
        </w:rPr>
        <w:t>2) обеспечение учета общественного мнения, предложений и рекомендаций граждан, общественных объединений</w:t>
      </w:r>
      <w:r w:rsidR="0090644E">
        <w:rPr>
          <w:rFonts w:ascii="Times New Roman" w:hAnsi="Times New Roman" w:cs="Times New Roman"/>
          <w:sz w:val="28"/>
          <w:szCs w:val="28"/>
        </w:rPr>
        <w:t xml:space="preserve">, </w:t>
      </w:r>
      <w:r w:rsidRPr="007958AA">
        <w:rPr>
          <w:rFonts w:ascii="Times New Roman" w:hAnsi="Times New Roman" w:cs="Times New Roman"/>
          <w:sz w:val="28"/>
          <w:szCs w:val="28"/>
        </w:rPr>
        <w:t xml:space="preserve">иных негосударственных некоммерческих организаций для реализации общественного контроля в деятельности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;</w:t>
      </w: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213"/>
      <w:bookmarkEnd w:id="9"/>
      <w:r w:rsidRPr="007958AA">
        <w:rPr>
          <w:rFonts w:ascii="Times New Roman" w:hAnsi="Times New Roman" w:cs="Times New Roman"/>
          <w:sz w:val="28"/>
          <w:szCs w:val="28"/>
        </w:rPr>
        <w:t xml:space="preserve">3) общественная оценка деятельности </w:t>
      </w:r>
      <w:r w:rsidR="0090644E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организаций, иных органов и организаций в сфере ветеринарии.</w:t>
      </w:r>
    </w:p>
    <w:bookmarkEnd w:id="10"/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2.2. Основными задачами создания Общественного совета являются:</w:t>
      </w: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222"/>
      <w:r w:rsidRPr="007958AA">
        <w:rPr>
          <w:rFonts w:ascii="Times New Roman" w:hAnsi="Times New Roman" w:cs="Times New Roman"/>
          <w:sz w:val="28"/>
          <w:szCs w:val="28"/>
        </w:rPr>
        <w:lastRenderedPageBreak/>
        <w:t xml:space="preserve">1) повышение уровня доверия граждан к деятельности </w:t>
      </w:r>
      <w:r w:rsidR="0090644E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, а также обеспечение тесного взаимодействия с общественными объединениями, иными негосударственными некоммерческими организациями, другими институтами гражданского общества;</w:t>
      </w: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224"/>
      <w:bookmarkEnd w:id="11"/>
      <w:r w:rsidRPr="007958AA">
        <w:rPr>
          <w:rFonts w:ascii="Times New Roman" w:hAnsi="Times New Roman" w:cs="Times New Roman"/>
          <w:sz w:val="28"/>
          <w:szCs w:val="28"/>
        </w:rPr>
        <w:t xml:space="preserve">2) обеспечение прозрачности и открытости деятельности </w:t>
      </w:r>
      <w:r w:rsidR="0090644E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организаций, иных органов и организаций в сфере ветеринарии;</w:t>
      </w:r>
    </w:p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225"/>
      <w:bookmarkEnd w:id="12"/>
      <w:r w:rsidRPr="007958AA">
        <w:rPr>
          <w:rFonts w:ascii="Times New Roman" w:hAnsi="Times New Roman" w:cs="Times New Roman"/>
          <w:sz w:val="28"/>
          <w:szCs w:val="28"/>
        </w:rPr>
        <w:t>3) формирование в обществе нетерпимого отношения к коррупционному поведению в сфере ветеринарии;</w:t>
      </w:r>
    </w:p>
    <w:bookmarkEnd w:id="13"/>
    <w:p w:rsidR="007958AA" w:rsidRPr="007958AA" w:rsidRDefault="007958AA" w:rsidP="007958AA">
      <w:pPr>
        <w:widowControl/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4) повышение эффективности деятельности </w:t>
      </w:r>
      <w:r w:rsidR="0090644E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, государственных и муниципальных организаций, иных органов и организаций в сфере ветеринарии.</w:t>
      </w:r>
    </w:p>
    <w:p w:rsidR="007958AA" w:rsidRPr="00D567C5" w:rsidRDefault="007958AA" w:rsidP="007958AA">
      <w:pPr>
        <w:pStyle w:val="1"/>
        <w:spacing w:before="0"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14" w:name="sub_30"/>
      <w:bookmarkStart w:id="15" w:name="sub_15"/>
      <w:bookmarkStart w:id="16" w:name="sub_25"/>
      <w:bookmarkStart w:id="17" w:name="sub_38"/>
      <w:bookmarkStart w:id="18" w:name="sub_34"/>
      <w:bookmarkEnd w:id="6"/>
    </w:p>
    <w:p w:rsidR="007958AA" w:rsidRDefault="007958AA" w:rsidP="007958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958AA">
        <w:rPr>
          <w:rFonts w:ascii="Times New Roman" w:hAnsi="Times New Roman" w:cs="Times New Roman"/>
          <w:color w:val="auto"/>
          <w:sz w:val="28"/>
          <w:szCs w:val="28"/>
        </w:rPr>
        <w:t>3. Компетенция Общественного совета</w:t>
      </w:r>
    </w:p>
    <w:p w:rsidR="0090644E" w:rsidRPr="00D567C5" w:rsidRDefault="0090644E" w:rsidP="0090644E">
      <w:pPr>
        <w:rPr>
          <w:sz w:val="16"/>
          <w:szCs w:val="16"/>
        </w:rPr>
      </w:pPr>
    </w:p>
    <w:bookmarkEnd w:id="14"/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3.1. В компетенцию Общественного совета входит: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1) проведение общественной экспертизы</w:t>
      </w:r>
      <w:bookmarkStart w:id="19" w:name="sub_16"/>
      <w:r w:rsidRPr="007958AA">
        <w:rPr>
          <w:rFonts w:ascii="Times New Roman" w:hAnsi="Times New Roman" w:cs="Times New Roman"/>
          <w:sz w:val="28"/>
          <w:szCs w:val="28"/>
        </w:rPr>
        <w:t xml:space="preserve"> общественно значимых нормативных правовых актов и иных документов, разрабатываемых </w:t>
      </w:r>
      <w:r w:rsidR="0090644E">
        <w:rPr>
          <w:rFonts w:ascii="Times New Roman" w:hAnsi="Times New Roman" w:cs="Times New Roman"/>
          <w:sz w:val="28"/>
          <w:szCs w:val="28"/>
        </w:rPr>
        <w:t>Службой</w:t>
      </w:r>
      <w:r w:rsidRPr="007958AA">
        <w:rPr>
          <w:rFonts w:ascii="Times New Roman" w:hAnsi="Times New Roman" w:cs="Times New Roman"/>
          <w:sz w:val="28"/>
          <w:szCs w:val="28"/>
        </w:rPr>
        <w:t>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0" w:name="sub_17"/>
      <w:bookmarkEnd w:id="19"/>
      <w:r w:rsidRPr="007958AA">
        <w:rPr>
          <w:rFonts w:ascii="Times New Roman" w:hAnsi="Times New Roman" w:cs="Times New Roman"/>
          <w:sz w:val="28"/>
          <w:szCs w:val="28"/>
        </w:rPr>
        <w:t xml:space="preserve">2) участие в мониторинге качества оказания </w:t>
      </w:r>
      <w:r w:rsidR="0090644E">
        <w:rPr>
          <w:rFonts w:ascii="Times New Roman" w:hAnsi="Times New Roman" w:cs="Times New Roman"/>
          <w:sz w:val="28"/>
          <w:szCs w:val="28"/>
        </w:rPr>
        <w:t>Службой</w:t>
      </w:r>
      <w:r w:rsidRPr="007958AA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1" w:name="sub_18"/>
      <w:bookmarkEnd w:id="20"/>
      <w:r w:rsidRPr="007958AA">
        <w:rPr>
          <w:rFonts w:ascii="Times New Roman" w:hAnsi="Times New Roman" w:cs="Times New Roman"/>
          <w:sz w:val="28"/>
          <w:szCs w:val="28"/>
        </w:rPr>
        <w:t xml:space="preserve">3) участие в антикоррупционной работе, оценке эффективности государственных закупок и кадровой работе </w:t>
      </w:r>
      <w:r w:rsidR="0090644E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2" w:name="sub_19"/>
      <w:bookmarkEnd w:id="21"/>
      <w:r w:rsidRPr="007958AA">
        <w:rPr>
          <w:rFonts w:ascii="Times New Roman" w:hAnsi="Times New Roman" w:cs="Times New Roman"/>
          <w:sz w:val="28"/>
          <w:szCs w:val="28"/>
        </w:rPr>
        <w:t xml:space="preserve">4) участие в работе аттестационных комиссий и конкурсных комиссий по замещению должностей в </w:t>
      </w:r>
      <w:r w:rsidR="0090644E">
        <w:rPr>
          <w:rFonts w:ascii="Times New Roman" w:hAnsi="Times New Roman" w:cs="Times New Roman"/>
          <w:sz w:val="28"/>
          <w:szCs w:val="28"/>
        </w:rPr>
        <w:t>Службе</w:t>
      </w:r>
      <w:r w:rsidRPr="007958AA">
        <w:rPr>
          <w:rFonts w:ascii="Times New Roman" w:hAnsi="Times New Roman" w:cs="Times New Roman"/>
          <w:sz w:val="28"/>
          <w:szCs w:val="28"/>
        </w:rPr>
        <w:t>;</w:t>
      </w:r>
    </w:p>
    <w:p w:rsidR="007958AA" w:rsidRPr="007958AA" w:rsidRDefault="007958AA" w:rsidP="007958AA">
      <w:bookmarkStart w:id="23" w:name="sub_20"/>
      <w:bookmarkEnd w:id="22"/>
      <w:r w:rsidRPr="007958AA">
        <w:rPr>
          <w:rFonts w:ascii="Times New Roman" w:hAnsi="Times New Roman" w:cs="Times New Roman"/>
          <w:sz w:val="28"/>
          <w:szCs w:val="28"/>
        </w:rPr>
        <w:t xml:space="preserve">5) проведение слушаний по приоритетным направлениям деятельности </w:t>
      </w:r>
      <w:r w:rsidR="0090644E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6) выдвижение и обсуждение общественных</w:t>
      </w:r>
      <w:r w:rsidR="003F7CEF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Pr="007958AA">
        <w:rPr>
          <w:rFonts w:ascii="Times New Roman" w:hAnsi="Times New Roman" w:cs="Times New Roman"/>
          <w:sz w:val="28"/>
          <w:szCs w:val="28"/>
        </w:rPr>
        <w:t xml:space="preserve"> в сфере ветеринарии;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7) рассмотрение иных вопросов, предусмотренных действующими нормативными правовыми актами.</w:t>
      </w:r>
    </w:p>
    <w:bookmarkEnd w:id="23"/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3.2. При осуществлении своей деятельности Общественный совет вправе: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4" w:name="sub_31"/>
      <w:r w:rsidRPr="007958AA">
        <w:rPr>
          <w:rFonts w:ascii="Times New Roman" w:hAnsi="Times New Roman" w:cs="Times New Roman"/>
          <w:sz w:val="28"/>
          <w:szCs w:val="28"/>
        </w:rPr>
        <w:t>1) приглашать на заседания Общественного совета руководителей органов исполнительной власти Забайкальского края, представителей общественных объединений,организаций;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7958AA">
        <w:rPr>
          <w:rFonts w:ascii="Times New Roman" w:hAnsi="Times New Roman" w:cs="Times New Roman"/>
          <w:sz w:val="28"/>
          <w:szCs w:val="28"/>
        </w:rPr>
        <w:t xml:space="preserve">2) 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</w:t>
      </w:r>
      <w:r w:rsidR="003F7CEF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служащие, представители общественных объединений</w:t>
      </w:r>
      <w:r w:rsidR="003F7CEF">
        <w:rPr>
          <w:rFonts w:ascii="Times New Roman" w:hAnsi="Times New Roman" w:cs="Times New Roman"/>
          <w:sz w:val="28"/>
          <w:szCs w:val="28"/>
        </w:rPr>
        <w:t xml:space="preserve">, </w:t>
      </w:r>
      <w:r w:rsidRPr="007958A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6" w:name="sub_33"/>
      <w:bookmarkEnd w:id="25"/>
      <w:r w:rsidRPr="007958AA">
        <w:rPr>
          <w:rFonts w:ascii="Times New Roman" w:hAnsi="Times New Roman" w:cs="Times New Roman"/>
          <w:sz w:val="28"/>
          <w:szCs w:val="28"/>
        </w:rPr>
        <w:t xml:space="preserve">3) привлекать к работе Общественного совета граждан Российской Федерации, </w:t>
      </w:r>
      <w:r w:rsidR="003F7CEF">
        <w:rPr>
          <w:rFonts w:ascii="Times New Roman" w:hAnsi="Times New Roman" w:cs="Times New Roman"/>
          <w:sz w:val="28"/>
          <w:szCs w:val="28"/>
        </w:rPr>
        <w:t>представителей</w:t>
      </w:r>
      <w:r w:rsidRPr="007958AA">
        <w:rPr>
          <w:rFonts w:ascii="Times New Roman" w:hAnsi="Times New Roman" w:cs="Times New Roman"/>
          <w:sz w:val="28"/>
          <w:szCs w:val="28"/>
        </w:rPr>
        <w:t>общественны</w:t>
      </w:r>
      <w:r w:rsidR="003F7CEF">
        <w:rPr>
          <w:rFonts w:ascii="Times New Roman" w:hAnsi="Times New Roman" w:cs="Times New Roman"/>
          <w:sz w:val="28"/>
          <w:szCs w:val="28"/>
        </w:rPr>
        <w:t>х</w:t>
      </w:r>
      <w:r w:rsidRPr="007958A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F7CEF">
        <w:rPr>
          <w:rFonts w:ascii="Times New Roman" w:hAnsi="Times New Roman" w:cs="Times New Roman"/>
          <w:sz w:val="28"/>
          <w:szCs w:val="28"/>
        </w:rPr>
        <w:t xml:space="preserve">й, </w:t>
      </w:r>
      <w:r w:rsidRPr="007958AA">
        <w:rPr>
          <w:rFonts w:ascii="Times New Roman" w:hAnsi="Times New Roman" w:cs="Times New Roman"/>
          <w:sz w:val="28"/>
          <w:szCs w:val="28"/>
        </w:rPr>
        <w:t>ины</w:t>
      </w:r>
      <w:r w:rsidR="003F7CEF">
        <w:rPr>
          <w:rFonts w:ascii="Times New Roman" w:hAnsi="Times New Roman" w:cs="Times New Roman"/>
          <w:sz w:val="28"/>
          <w:szCs w:val="28"/>
        </w:rPr>
        <w:t>х</w:t>
      </w:r>
      <w:r w:rsidRPr="007958A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F7CEF">
        <w:rPr>
          <w:rFonts w:ascii="Times New Roman" w:hAnsi="Times New Roman" w:cs="Times New Roman"/>
          <w:sz w:val="28"/>
          <w:szCs w:val="28"/>
        </w:rPr>
        <w:t>й</w:t>
      </w:r>
      <w:r w:rsidRPr="007958AA">
        <w:rPr>
          <w:rFonts w:ascii="Times New Roman" w:hAnsi="Times New Roman" w:cs="Times New Roman"/>
          <w:sz w:val="28"/>
          <w:szCs w:val="28"/>
        </w:rPr>
        <w:t>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bookmarkEnd w:id="26"/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4) организовывать проведение общественных экспертиз проектов нормативных правовых актов, разрабатываемых </w:t>
      </w:r>
      <w:r w:rsidR="003F7CEF">
        <w:rPr>
          <w:rFonts w:ascii="Times New Roman" w:hAnsi="Times New Roman" w:cs="Times New Roman"/>
          <w:sz w:val="28"/>
          <w:szCs w:val="28"/>
        </w:rPr>
        <w:t>Службой</w:t>
      </w:r>
      <w:r w:rsidRPr="007958AA">
        <w:rPr>
          <w:rFonts w:ascii="Times New Roman" w:hAnsi="Times New Roman" w:cs="Times New Roman"/>
          <w:sz w:val="28"/>
          <w:szCs w:val="28"/>
        </w:rPr>
        <w:t>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7" w:name="sub_35"/>
      <w:r w:rsidRPr="007958AA">
        <w:rPr>
          <w:rFonts w:ascii="Times New Roman" w:hAnsi="Times New Roman" w:cs="Times New Roman"/>
          <w:sz w:val="28"/>
          <w:szCs w:val="28"/>
        </w:rPr>
        <w:lastRenderedPageBreak/>
        <w:t>5) направлять запросы и обращения в органы исполнительной власти Забайкальского края.</w:t>
      </w:r>
    </w:p>
    <w:p w:rsidR="007958AA" w:rsidRPr="00D567C5" w:rsidRDefault="007958AA" w:rsidP="007958AA">
      <w:pPr>
        <w:rPr>
          <w:rFonts w:ascii="Times New Roman" w:hAnsi="Times New Roman" w:cs="Times New Roman"/>
          <w:sz w:val="16"/>
          <w:szCs w:val="16"/>
        </w:rPr>
      </w:pPr>
    </w:p>
    <w:bookmarkEnd w:id="27"/>
    <w:p w:rsidR="007958AA" w:rsidRDefault="007958AA" w:rsidP="007958A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958AA">
        <w:rPr>
          <w:rFonts w:ascii="Times New Roman" w:hAnsi="Times New Roman" w:cs="Times New Roman"/>
          <w:color w:val="auto"/>
          <w:sz w:val="28"/>
          <w:szCs w:val="28"/>
        </w:rPr>
        <w:t>4. Порядок формирования Общественного совета</w:t>
      </w:r>
    </w:p>
    <w:p w:rsidR="003F7CEF" w:rsidRPr="00D567C5" w:rsidRDefault="003F7CEF" w:rsidP="003F7CEF">
      <w:pPr>
        <w:rPr>
          <w:sz w:val="16"/>
          <w:szCs w:val="16"/>
        </w:rPr>
      </w:pP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4.1. Общественный совет формируется на 4 года на основе добровольного участия граждан в его деятельности.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4.2. Количественный состав Общественного совета составляет не менее </w:t>
      </w:r>
      <w:r w:rsidR="00D567C5">
        <w:rPr>
          <w:rFonts w:ascii="Times New Roman" w:hAnsi="Times New Roman" w:cs="Times New Roman"/>
          <w:sz w:val="28"/>
          <w:szCs w:val="28"/>
        </w:rPr>
        <w:t>5</w:t>
      </w:r>
      <w:r w:rsidRPr="007958AA">
        <w:rPr>
          <w:rFonts w:ascii="Times New Roman" w:hAnsi="Times New Roman" w:cs="Times New Roman"/>
          <w:sz w:val="28"/>
          <w:szCs w:val="28"/>
        </w:rPr>
        <w:t xml:space="preserve"> человек и не более </w:t>
      </w:r>
      <w:r w:rsidR="00D567C5">
        <w:rPr>
          <w:rFonts w:ascii="Times New Roman" w:hAnsi="Times New Roman" w:cs="Times New Roman"/>
          <w:sz w:val="28"/>
          <w:szCs w:val="28"/>
        </w:rPr>
        <w:t>9</w:t>
      </w:r>
      <w:r w:rsidRPr="007958A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58AA" w:rsidRPr="007958AA" w:rsidRDefault="007958AA" w:rsidP="00462008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958AA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формируется из числа работников сферы ветеринарии, членов Общественной палаты Забайкальского края (далее – Общественная палата), представителей общественных объединений, иных негосударственных некоммерческих организаций, </w:t>
      </w:r>
      <w:r w:rsidR="00462008" w:rsidRPr="00462008">
        <w:rPr>
          <w:rFonts w:ascii="Times New Roman" w:hAnsi="Times New Roman" w:cs="Times New Roman"/>
          <w:sz w:val="28"/>
          <w:szCs w:val="28"/>
        </w:rPr>
        <w:t xml:space="preserve">граждан, обладающих большим опытом работы, имеющих стаж работы в </w:t>
      </w:r>
      <w:r w:rsidR="00462008">
        <w:rPr>
          <w:rFonts w:ascii="Times New Roman" w:hAnsi="Times New Roman" w:cs="Times New Roman"/>
          <w:sz w:val="28"/>
          <w:szCs w:val="28"/>
        </w:rPr>
        <w:t>области</w:t>
      </w:r>
      <w:r w:rsidR="00462008" w:rsidRPr="00462008">
        <w:rPr>
          <w:rFonts w:ascii="Times New Roman" w:hAnsi="Times New Roman" w:cs="Times New Roman"/>
          <w:sz w:val="28"/>
          <w:szCs w:val="28"/>
        </w:rPr>
        <w:t xml:space="preserve"> ветеринарии не менее 15 лет, внесших значительный вклад в развитие </w:t>
      </w:r>
      <w:r w:rsidR="00462008">
        <w:rPr>
          <w:rFonts w:ascii="Times New Roman" w:hAnsi="Times New Roman" w:cs="Times New Roman"/>
          <w:sz w:val="28"/>
          <w:szCs w:val="28"/>
        </w:rPr>
        <w:t>ветеринарии</w:t>
      </w:r>
      <w:r w:rsidR="00462008" w:rsidRPr="0046200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462008">
        <w:rPr>
          <w:rFonts w:ascii="Times New Roman" w:hAnsi="Times New Roman" w:cs="Times New Roman"/>
          <w:sz w:val="28"/>
          <w:szCs w:val="28"/>
        </w:rPr>
        <w:t xml:space="preserve">, </w:t>
      </w:r>
      <w:r w:rsidRPr="007958AA">
        <w:rPr>
          <w:rFonts w:ascii="Times New Roman" w:hAnsi="Times New Roman" w:cs="Times New Roman"/>
          <w:sz w:val="28"/>
          <w:szCs w:val="28"/>
        </w:rPr>
        <w:t>экспертного сообщества и средств массовой информации.</w:t>
      </w:r>
      <w:proofErr w:type="gramEnd"/>
      <w:r w:rsidRPr="007958AA">
        <w:rPr>
          <w:rFonts w:ascii="Times New Roman" w:hAnsi="Times New Roman" w:cs="Times New Roman"/>
          <w:sz w:val="28"/>
          <w:szCs w:val="28"/>
        </w:rPr>
        <w:t xml:space="preserve"> Кандидаты в состав Общественного совета должны иметь гражданство Российской Федерации, возраст старше 18 лет, проживать на территории Забайкальского края. 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958AA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</w:t>
      </w:r>
      <w:proofErr w:type="gramEnd"/>
      <w:r w:rsidRPr="007958AA">
        <w:rPr>
          <w:rFonts w:ascii="Times New Roman" w:hAnsi="Times New Roman" w:cs="Times New Roman"/>
          <w:sz w:val="28"/>
          <w:szCs w:val="28"/>
        </w:rPr>
        <w:t xml:space="preserve"> Общественной палаты Российской Федерации.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958AA">
        <w:rPr>
          <w:rFonts w:ascii="Times New Roman" w:hAnsi="Times New Roman" w:cs="Times New Roman"/>
          <w:sz w:val="28"/>
          <w:szCs w:val="28"/>
        </w:rPr>
        <w:t xml:space="preserve">Включение в состав Общественного совета осуществляется по рекомендации Общественной палаты, общественных объединений, иных негосударственных некоммерческих организаций на основании личного заявления с указанием фамилии, имени, отчества, контактных данных для уведомления о принятом руководителем </w:t>
      </w:r>
      <w:r w:rsidR="003F7CEF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решении.</w:t>
      </w:r>
      <w:proofErr w:type="gramEnd"/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4.6. Заявление и рекомендации подаются гражданами в течение 30 календарных дней со дня размещения информации о создании Общественного совета на официальном сайте </w:t>
      </w:r>
      <w:r w:rsidR="003F7CEF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Заявления, направленные после указанного срока, а также не соответствующие требованиям данного Положения, к рассмотрению не принимаются.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4.7. При формировании состава Общественного совета должно быть обеспечено отсутствие конфликта интересов.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4.8. Члены Общественного совета осуществляют свою деятельность на общественных началах.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4.9. Полномочия члена Общественного совета прекращаются по решению Общественного совета в случаях: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8" w:name="sub_491"/>
      <w:r w:rsidRPr="007958AA">
        <w:rPr>
          <w:rFonts w:ascii="Times New Roman" w:hAnsi="Times New Roman" w:cs="Times New Roman"/>
          <w:sz w:val="28"/>
          <w:szCs w:val="28"/>
        </w:rPr>
        <w:t>1) истечения срока его полномочий;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29" w:name="sub_492"/>
      <w:bookmarkEnd w:id="28"/>
      <w:r w:rsidRPr="007958AA">
        <w:rPr>
          <w:rFonts w:ascii="Times New Roman" w:hAnsi="Times New Roman" w:cs="Times New Roman"/>
          <w:sz w:val="28"/>
          <w:szCs w:val="28"/>
        </w:rPr>
        <w:t xml:space="preserve">2) подачи им письменного заявления о выходе из состава Общественного </w:t>
      </w:r>
      <w:r w:rsidRPr="007958AA">
        <w:rPr>
          <w:rFonts w:ascii="Times New Roman" w:hAnsi="Times New Roman" w:cs="Times New Roman"/>
          <w:sz w:val="28"/>
          <w:szCs w:val="28"/>
        </w:rPr>
        <w:lastRenderedPageBreak/>
        <w:t>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0" w:name="sub_493"/>
      <w:bookmarkEnd w:id="29"/>
      <w:r w:rsidRPr="007958AA">
        <w:rPr>
          <w:rFonts w:ascii="Times New Roman" w:hAnsi="Times New Roman" w:cs="Times New Roman"/>
          <w:sz w:val="28"/>
          <w:szCs w:val="28"/>
        </w:rPr>
        <w:t xml:space="preserve">3) в результате решения Общественного совета о проведении ротации в соответствии с </w:t>
      </w:r>
      <w:hyperlink w:anchor="sub_410" w:history="1">
        <w:r w:rsidRPr="0046200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 4.10</w:t>
        </w:r>
      </w:hyperlink>
      <w:r w:rsidRPr="004620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58AA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1" w:name="sub_494"/>
      <w:bookmarkEnd w:id="30"/>
      <w:r w:rsidRPr="007958AA">
        <w:rPr>
          <w:rFonts w:ascii="Times New Roman" w:hAnsi="Times New Roman" w:cs="Times New Roman"/>
          <w:sz w:val="28"/>
          <w:szCs w:val="28"/>
        </w:rPr>
        <w:t>4) в случае систематического отсутствия на заседаниях Общественного совета более 6 месяцев непрерывно;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2" w:name="sub_495"/>
      <w:bookmarkEnd w:id="31"/>
      <w:r w:rsidRPr="007958AA">
        <w:rPr>
          <w:rFonts w:ascii="Times New Roman" w:hAnsi="Times New Roman" w:cs="Times New Roman"/>
          <w:sz w:val="28"/>
          <w:szCs w:val="28"/>
        </w:rPr>
        <w:t>5) избрания или назначения члена Общественного совета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муниципальной службы, выборную должность в органах местного самоуправления;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3" w:name="sub_496"/>
      <w:bookmarkEnd w:id="32"/>
      <w:r w:rsidRPr="007958AA">
        <w:rPr>
          <w:rFonts w:ascii="Times New Roman" w:hAnsi="Times New Roman" w:cs="Times New Roman"/>
          <w:sz w:val="28"/>
          <w:szCs w:val="28"/>
        </w:rPr>
        <w:t>6) признания члена Общественного совета недееспособным или безвестно отсутствующим на основании решения суда, вступившего в законную силу;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4" w:name="sub_497"/>
      <w:bookmarkEnd w:id="33"/>
      <w:r w:rsidRPr="007958AA">
        <w:rPr>
          <w:rFonts w:ascii="Times New Roman" w:hAnsi="Times New Roman" w:cs="Times New Roman"/>
          <w:sz w:val="28"/>
          <w:szCs w:val="28"/>
        </w:rPr>
        <w:t>7) изменения места жительства члена Общественного совета в результате его переезда в другой субъект Российской Федерации;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5" w:name="sub_498"/>
      <w:bookmarkEnd w:id="34"/>
      <w:r w:rsidRPr="007958AA">
        <w:rPr>
          <w:rFonts w:ascii="Times New Roman" w:hAnsi="Times New Roman" w:cs="Times New Roman"/>
          <w:sz w:val="28"/>
          <w:szCs w:val="28"/>
        </w:rPr>
        <w:t>8) вступления в законную силу вынесенного в отношении члена Общественного совета обвинительного решения суда;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6" w:name="sub_499"/>
      <w:bookmarkEnd w:id="35"/>
      <w:r w:rsidRPr="007958AA">
        <w:rPr>
          <w:rFonts w:ascii="Times New Roman" w:hAnsi="Times New Roman" w:cs="Times New Roman"/>
          <w:sz w:val="28"/>
          <w:szCs w:val="28"/>
        </w:rPr>
        <w:t>9) смерти члена Общественного совета.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7" w:name="sub_410"/>
      <w:bookmarkEnd w:id="36"/>
      <w:r w:rsidRPr="007958AA">
        <w:rPr>
          <w:rFonts w:ascii="Times New Roman" w:hAnsi="Times New Roman" w:cs="Times New Roman"/>
          <w:sz w:val="28"/>
          <w:szCs w:val="28"/>
        </w:rPr>
        <w:t xml:space="preserve">4.10. Один раз в год на основании решения Общественного совета по результатам </w:t>
      </w:r>
      <w:proofErr w:type="gramStart"/>
      <w:r w:rsidRPr="007958AA">
        <w:rPr>
          <w:rFonts w:ascii="Times New Roman" w:hAnsi="Times New Roman" w:cs="Times New Roman"/>
          <w:sz w:val="28"/>
          <w:szCs w:val="28"/>
        </w:rPr>
        <w:t>оценки работы его членов ¼ состава Общественного совета</w:t>
      </w:r>
      <w:proofErr w:type="gramEnd"/>
      <w:r w:rsidRPr="007958AA">
        <w:rPr>
          <w:rFonts w:ascii="Times New Roman" w:hAnsi="Times New Roman" w:cs="Times New Roman"/>
          <w:sz w:val="28"/>
          <w:szCs w:val="28"/>
        </w:rPr>
        <w:t xml:space="preserve"> подлежит ротации.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8" w:name="sub_411"/>
      <w:bookmarkEnd w:id="37"/>
      <w:r w:rsidRPr="007958AA">
        <w:rPr>
          <w:rFonts w:ascii="Times New Roman" w:hAnsi="Times New Roman" w:cs="Times New Roman"/>
          <w:sz w:val="28"/>
          <w:szCs w:val="28"/>
        </w:rPr>
        <w:t xml:space="preserve">4.11. В случае прекращения полномочий члена Общественного совета, новый член Общественного совета вводится в его состав в соответствии с </w:t>
      </w:r>
      <w:hyperlink w:anchor="sub_45" w:history="1">
        <w:r w:rsidRPr="0046200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пунктами 4.5</w:t>
        </w:r>
      </w:hyperlink>
      <w:r w:rsidRPr="00462008">
        <w:rPr>
          <w:rFonts w:ascii="Times New Roman" w:hAnsi="Times New Roman" w:cs="Times New Roman"/>
          <w:sz w:val="28"/>
          <w:szCs w:val="28"/>
        </w:rPr>
        <w:t>и</w:t>
      </w:r>
      <w:hyperlink w:anchor="sub_47" w:history="1">
        <w:r w:rsidRPr="0046200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4.7</w:t>
        </w:r>
      </w:hyperlink>
      <w:r w:rsidRPr="004620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58AA">
        <w:rPr>
          <w:rFonts w:ascii="Times New Roman" w:hAnsi="Times New Roman" w:cs="Times New Roman"/>
          <w:sz w:val="28"/>
          <w:szCs w:val="28"/>
        </w:rPr>
        <w:t>данного Положения.</w:t>
      </w:r>
    </w:p>
    <w:bookmarkEnd w:id="38"/>
    <w:p w:rsidR="007958AA" w:rsidRPr="00D567C5" w:rsidRDefault="007958AA" w:rsidP="007958AA">
      <w:pPr>
        <w:rPr>
          <w:sz w:val="16"/>
          <w:szCs w:val="16"/>
        </w:rPr>
      </w:pPr>
    </w:p>
    <w:p w:rsidR="007958AA" w:rsidRDefault="007958AA" w:rsidP="007958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958AA">
        <w:rPr>
          <w:rFonts w:ascii="Times New Roman" w:hAnsi="Times New Roman" w:cs="Times New Roman"/>
          <w:color w:val="auto"/>
          <w:sz w:val="28"/>
          <w:szCs w:val="28"/>
        </w:rPr>
        <w:t>5. Порядок деятельности Общественного совета</w:t>
      </w:r>
    </w:p>
    <w:p w:rsidR="00462008" w:rsidRPr="00D567C5" w:rsidRDefault="00462008" w:rsidP="00462008">
      <w:pPr>
        <w:rPr>
          <w:sz w:val="16"/>
          <w:szCs w:val="16"/>
        </w:rPr>
      </w:pP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5.1. На первом заседании Общественного совета из его состава избирается пре</w:t>
      </w:r>
      <w:r w:rsidR="006F4880">
        <w:rPr>
          <w:rFonts w:ascii="Times New Roman" w:hAnsi="Times New Roman" w:cs="Times New Roman"/>
          <w:sz w:val="28"/>
          <w:szCs w:val="28"/>
        </w:rPr>
        <w:t>дседатель Общественного совета,</w:t>
      </w:r>
      <w:r w:rsidRPr="007958AA">
        <w:rPr>
          <w:rFonts w:ascii="Times New Roman" w:hAnsi="Times New Roman" w:cs="Times New Roman"/>
          <w:sz w:val="28"/>
          <w:szCs w:val="28"/>
        </w:rPr>
        <w:t xml:space="preserve"> заместитель председателя Общественного совета</w:t>
      </w:r>
      <w:r w:rsidR="006F4880">
        <w:rPr>
          <w:rFonts w:ascii="Times New Roman" w:hAnsi="Times New Roman" w:cs="Times New Roman"/>
          <w:sz w:val="28"/>
          <w:szCs w:val="28"/>
        </w:rPr>
        <w:t xml:space="preserve"> и секретарь Общественного совета</w:t>
      </w:r>
      <w:r w:rsidRPr="007958AA">
        <w:rPr>
          <w:rFonts w:ascii="Times New Roman" w:hAnsi="Times New Roman" w:cs="Times New Roman"/>
          <w:sz w:val="28"/>
          <w:szCs w:val="28"/>
        </w:rPr>
        <w:t>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5.2. Председатель Общественного совета: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39" w:name="sub_521"/>
      <w:r w:rsidRPr="007958AA">
        <w:rPr>
          <w:rFonts w:ascii="Times New Roman" w:hAnsi="Times New Roman" w:cs="Times New Roman"/>
          <w:sz w:val="28"/>
          <w:szCs w:val="28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40" w:name="sub_522"/>
      <w:bookmarkEnd w:id="39"/>
      <w:r w:rsidRPr="007958AA">
        <w:rPr>
          <w:rFonts w:ascii="Times New Roman" w:hAnsi="Times New Roman" w:cs="Times New Roman"/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41" w:name="sub_523"/>
      <w:bookmarkEnd w:id="40"/>
      <w:r w:rsidRPr="007958AA">
        <w:rPr>
          <w:rFonts w:ascii="Times New Roman" w:hAnsi="Times New Roman" w:cs="Times New Roman"/>
          <w:sz w:val="28"/>
          <w:szCs w:val="28"/>
        </w:rPr>
        <w:t>3) подписывает протоколы заседаний и другие документы, исходящие от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42" w:name="sub_524"/>
      <w:bookmarkEnd w:id="41"/>
      <w:r w:rsidRPr="007958AA">
        <w:rPr>
          <w:rFonts w:ascii="Times New Roman" w:hAnsi="Times New Roman" w:cs="Times New Roman"/>
          <w:sz w:val="28"/>
          <w:szCs w:val="28"/>
        </w:rPr>
        <w:t xml:space="preserve">4) вносит предложения руководителю </w:t>
      </w:r>
      <w:r w:rsidR="00462008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в соответствии с решениями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43" w:name="sub_525"/>
      <w:bookmarkEnd w:id="42"/>
      <w:r w:rsidRPr="007958AA">
        <w:rPr>
          <w:rFonts w:ascii="Times New Roman" w:hAnsi="Times New Roman" w:cs="Times New Roman"/>
          <w:sz w:val="28"/>
          <w:szCs w:val="28"/>
        </w:rPr>
        <w:t>5) осуществляет иные полномочия по обеспечению деятельности Общественного совета.</w:t>
      </w:r>
    </w:p>
    <w:bookmarkEnd w:id="43"/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5.3. Заместитель председателя Общественного совета: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44" w:name="sub_531"/>
      <w:r w:rsidRPr="007958AA">
        <w:rPr>
          <w:rFonts w:ascii="Times New Roman" w:hAnsi="Times New Roman" w:cs="Times New Roman"/>
          <w:sz w:val="28"/>
          <w:szCs w:val="28"/>
        </w:rPr>
        <w:t>1) председательствует на заседаниях Общественного совета в случае отсутствия председателя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45" w:name="sub_532"/>
      <w:bookmarkEnd w:id="44"/>
      <w:r w:rsidRPr="007958AA">
        <w:rPr>
          <w:rFonts w:ascii="Times New Roman" w:hAnsi="Times New Roman" w:cs="Times New Roman"/>
          <w:sz w:val="28"/>
          <w:szCs w:val="28"/>
        </w:rPr>
        <w:t xml:space="preserve">2) подписывает протоколы заседаний и другие документы, исходящие от </w:t>
      </w:r>
      <w:r w:rsidRPr="007958AA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в случае отсутствия председателя Общественного совета;</w:t>
      </w:r>
    </w:p>
    <w:p w:rsid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46" w:name="sub_533"/>
      <w:bookmarkEnd w:id="45"/>
      <w:r w:rsidRPr="007958AA">
        <w:rPr>
          <w:rFonts w:ascii="Times New Roman" w:hAnsi="Times New Roman" w:cs="Times New Roman"/>
          <w:sz w:val="28"/>
          <w:szCs w:val="28"/>
        </w:rPr>
        <w:t>3) участвует в организации работы Общественного совета и подготовки планов Общественного совета.</w:t>
      </w:r>
    </w:p>
    <w:p w:rsidR="005D52A6" w:rsidRPr="007958AA" w:rsidRDefault="005D52A6" w:rsidP="005D52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958AA">
        <w:rPr>
          <w:rFonts w:ascii="Times New Roman" w:hAnsi="Times New Roman" w:cs="Times New Roman"/>
          <w:sz w:val="28"/>
          <w:szCs w:val="28"/>
        </w:rPr>
        <w:t>Секретарь Общественного совета:</w:t>
      </w:r>
    </w:p>
    <w:p w:rsidR="005D52A6" w:rsidRPr="007958AA" w:rsidRDefault="005D52A6" w:rsidP="005D52A6">
      <w:pPr>
        <w:rPr>
          <w:rFonts w:ascii="Times New Roman" w:hAnsi="Times New Roman" w:cs="Times New Roman"/>
          <w:sz w:val="28"/>
          <w:szCs w:val="28"/>
        </w:rPr>
      </w:pPr>
      <w:bookmarkStart w:id="47" w:name="sub_561"/>
      <w:r w:rsidRPr="007958AA">
        <w:rPr>
          <w:rFonts w:ascii="Times New Roman" w:hAnsi="Times New Roman" w:cs="Times New Roman"/>
          <w:sz w:val="28"/>
          <w:szCs w:val="28"/>
        </w:rPr>
        <w:t>1) ведет протоколы заседаний Общественного совета;</w:t>
      </w:r>
    </w:p>
    <w:p w:rsidR="005D52A6" w:rsidRPr="007958AA" w:rsidRDefault="005D52A6" w:rsidP="005D52A6">
      <w:pPr>
        <w:rPr>
          <w:rFonts w:ascii="Times New Roman" w:hAnsi="Times New Roman" w:cs="Times New Roman"/>
          <w:sz w:val="28"/>
          <w:szCs w:val="28"/>
        </w:rPr>
      </w:pPr>
      <w:bookmarkStart w:id="48" w:name="sub_562"/>
      <w:bookmarkEnd w:id="47"/>
      <w:r w:rsidRPr="007958AA">
        <w:rPr>
          <w:rFonts w:ascii="Times New Roman" w:hAnsi="Times New Roman" w:cs="Times New Roman"/>
          <w:sz w:val="28"/>
          <w:szCs w:val="28"/>
        </w:rPr>
        <w:t>2) уведомляет членов Общественного совета о дате и времени предстоящего заседания;</w:t>
      </w:r>
    </w:p>
    <w:p w:rsidR="005D52A6" w:rsidRPr="007958AA" w:rsidRDefault="005D52A6" w:rsidP="005D52A6">
      <w:pPr>
        <w:rPr>
          <w:rFonts w:ascii="Times New Roman" w:hAnsi="Times New Roman" w:cs="Times New Roman"/>
          <w:sz w:val="28"/>
          <w:szCs w:val="28"/>
        </w:rPr>
      </w:pPr>
      <w:bookmarkStart w:id="49" w:name="sub_563"/>
      <w:bookmarkEnd w:id="48"/>
      <w:r w:rsidRPr="007958AA">
        <w:rPr>
          <w:rFonts w:ascii="Times New Roman" w:hAnsi="Times New Roman" w:cs="Times New Roman"/>
          <w:sz w:val="28"/>
          <w:szCs w:val="28"/>
        </w:rPr>
        <w:t>3) готовит проекты решений Общественного совета и иных документов, исходящих от Общественного совета;</w:t>
      </w:r>
    </w:p>
    <w:p w:rsidR="005D52A6" w:rsidRPr="007958AA" w:rsidRDefault="005D52A6" w:rsidP="005D52A6">
      <w:pPr>
        <w:rPr>
          <w:rFonts w:ascii="Times New Roman" w:hAnsi="Times New Roman" w:cs="Times New Roman"/>
          <w:sz w:val="28"/>
          <w:szCs w:val="28"/>
        </w:rPr>
      </w:pPr>
      <w:bookmarkStart w:id="50" w:name="sub_564"/>
      <w:bookmarkEnd w:id="49"/>
      <w:r w:rsidRPr="007958AA">
        <w:rPr>
          <w:rFonts w:ascii="Times New Roman" w:hAnsi="Times New Roman" w:cs="Times New Roman"/>
          <w:sz w:val="28"/>
          <w:szCs w:val="28"/>
        </w:rPr>
        <w:t>4) подписывает протоколы заседаний и другие документы, исходящие от Общественного совета;</w:t>
      </w:r>
    </w:p>
    <w:bookmarkEnd w:id="50"/>
    <w:p w:rsidR="005D52A6" w:rsidRPr="007958AA" w:rsidRDefault="005D52A6" w:rsidP="005D52A6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5) взаимодействует со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Общественного совета.</w:t>
      </w:r>
    </w:p>
    <w:bookmarkEnd w:id="46"/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5.</w:t>
      </w:r>
      <w:r w:rsidR="005D52A6">
        <w:rPr>
          <w:rFonts w:ascii="Times New Roman" w:hAnsi="Times New Roman" w:cs="Times New Roman"/>
          <w:sz w:val="28"/>
          <w:szCs w:val="28"/>
        </w:rPr>
        <w:t>5</w:t>
      </w:r>
      <w:r w:rsidRPr="007958AA">
        <w:rPr>
          <w:rFonts w:ascii="Times New Roman" w:hAnsi="Times New Roman" w:cs="Times New Roman"/>
          <w:sz w:val="28"/>
          <w:szCs w:val="28"/>
        </w:rPr>
        <w:t>. Члены Общественного совета имеют право: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1" w:name="sub_541"/>
      <w:r w:rsidRPr="007958AA">
        <w:rPr>
          <w:rFonts w:ascii="Times New Roman" w:hAnsi="Times New Roman" w:cs="Times New Roman"/>
          <w:sz w:val="28"/>
          <w:szCs w:val="28"/>
        </w:rPr>
        <w:t>1) вносить предложения по формированию повестки заседания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2" w:name="sub_542"/>
      <w:bookmarkEnd w:id="51"/>
      <w:r w:rsidRPr="007958AA">
        <w:rPr>
          <w:rFonts w:ascii="Times New Roman" w:hAnsi="Times New Roman" w:cs="Times New Roman"/>
          <w:sz w:val="28"/>
          <w:szCs w:val="28"/>
        </w:rPr>
        <w:t>2) вносить предложения в план работы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3" w:name="sub_543"/>
      <w:bookmarkEnd w:id="52"/>
      <w:r w:rsidRPr="007958AA">
        <w:rPr>
          <w:rFonts w:ascii="Times New Roman" w:hAnsi="Times New Roman" w:cs="Times New Roman"/>
          <w:sz w:val="28"/>
          <w:szCs w:val="28"/>
        </w:rPr>
        <w:t>3) предлагать кандидатуры государственных гражданских и муниципальных служащих, экспертов и иных лиц, приглашенных для участия в заседаниях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4" w:name="sub_544"/>
      <w:bookmarkEnd w:id="53"/>
      <w:r w:rsidRPr="007958AA">
        <w:rPr>
          <w:rFonts w:ascii="Times New Roman" w:hAnsi="Times New Roman" w:cs="Times New Roman"/>
          <w:sz w:val="28"/>
          <w:szCs w:val="28"/>
        </w:rPr>
        <w:t>4) участвовать в подготовке материалов к заседаниям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5" w:name="sub_545"/>
      <w:bookmarkEnd w:id="54"/>
      <w:r w:rsidRPr="007958AA">
        <w:rPr>
          <w:rFonts w:ascii="Times New Roman" w:hAnsi="Times New Roman" w:cs="Times New Roman"/>
          <w:sz w:val="28"/>
          <w:szCs w:val="28"/>
        </w:rPr>
        <w:t>5) высказывать особое мнение по вопросам, рассматриваемым на заседании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6" w:name="sub_546"/>
      <w:bookmarkEnd w:id="55"/>
      <w:r w:rsidRPr="007958AA">
        <w:rPr>
          <w:rFonts w:ascii="Times New Roman" w:hAnsi="Times New Roman" w:cs="Times New Roman"/>
          <w:sz w:val="28"/>
          <w:szCs w:val="28"/>
        </w:rPr>
        <w:t>6) вносить предложения по формированию экспертных и рабочих групп, создаваемых Общественным советом;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7" w:name="sub_547"/>
      <w:bookmarkEnd w:id="56"/>
      <w:r w:rsidRPr="007958AA">
        <w:rPr>
          <w:rFonts w:ascii="Times New Roman" w:hAnsi="Times New Roman" w:cs="Times New Roman"/>
          <w:sz w:val="28"/>
          <w:szCs w:val="28"/>
        </w:rPr>
        <w:t xml:space="preserve">7) запрашивать в установленном порядке у </w:t>
      </w:r>
      <w:r w:rsidR="00462008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работы Общественного совета;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8" w:name="sub_548"/>
      <w:bookmarkEnd w:id="57"/>
      <w:r w:rsidRPr="007958AA">
        <w:rPr>
          <w:rFonts w:ascii="Times New Roman" w:hAnsi="Times New Roman" w:cs="Times New Roman"/>
          <w:sz w:val="28"/>
          <w:szCs w:val="28"/>
        </w:rPr>
        <w:t>8) осуществлять иные полномочия в рамках компетенции Общественного совета.</w:t>
      </w:r>
    </w:p>
    <w:bookmarkEnd w:id="58"/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5.</w:t>
      </w:r>
      <w:r w:rsidR="005D52A6">
        <w:rPr>
          <w:rFonts w:ascii="Times New Roman" w:hAnsi="Times New Roman" w:cs="Times New Roman"/>
          <w:sz w:val="28"/>
          <w:szCs w:val="28"/>
        </w:rPr>
        <w:t>6</w:t>
      </w:r>
      <w:r w:rsidRPr="007958AA">
        <w:rPr>
          <w:rFonts w:ascii="Times New Roman" w:hAnsi="Times New Roman" w:cs="Times New Roman"/>
          <w:sz w:val="28"/>
          <w:szCs w:val="28"/>
        </w:rPr>
        <w:t xml:space="preserve">. Общественный совет осуществляет свою деятельность в соответствии с планом своей работы на очередной календарный год, который утверждается председателем Общественного совета по согласованию с руководителем </w:t>
      </w:r>
      <w:r w:rsidR="00462008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>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5.</w:t>
      </w:r>
      <w:r w:rsidR="005D52A6">
        <w:rPr>
          <w:rFonts w:ascii="Times New Roman" w:hAnsi="Times New Roman" w:cs="Times New Roman"/>
          <w:sz w:val="28"/>
          <w:szCs w:val="28"/>
        </w:rPr>
        <w:t>7</w:t>
      </w:r>
      <w:r w:rsidRPr="007958AA">
        <w:rPr>
          <w:rFonts w:ascii="Times New Roman" w:hAnsi="Times New Roman" w:cs="Times New Roman"/>
          <w:sz w:val="28"/>
          <w:szCs w:val="28"/>
        </w:rPr>
        <w:t>. Основной формой деятельности Общественного совета являются заседания.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5.</w:t>
      </w:r>
      <w:r w:rsidR="005D52A6">
        <w:rPr>
          <w:rFonts w:ascii="Times New Roman" w:hAnsi="Times New Roman" w:cs="Times New Roman"/>
          <w:sz w:val="28"/>
          <w:szCs w:val="28"/>
        </w:rPr>
        <w:t>8</w:t>
      </w:r>
      <w:r w:rsidRPr="007958AA">
        <w:rPr>
          <w:rFonts w:ascii="Times New Roman" w:hAnsi="Times New Roman" w:cs="Times New Roman"/>
          <w:sz w:val="28"/>
          <w:szCs w:val="28"/>
        </w:rPr>
        <w:t>. Очередные заседания Общественного совета проводятся не реже одного раза в квартал.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59" w:name="sub_510"/>
      <w:r w:rsidRPr="007958AA">
        <w:rPr>
          <w:rFonts w:ascii="Times New Roman" w:hAnsi="Times New Roman" w:cs="Times New Roman"/>
          <w:sz w:val="28"/>
          <w:szCs w:val="28"/>
        </w:rPr>
        <w:t>5.</w:t>
      </w:r>
      <w:r w:rsidR="005D52A6">
        <w:rPr>
          <w:rFonts w:ascii="Times New Roman" w:hAnsi="Times New Roman" w:cs="Times New Roman"/>
          <w:sz w:val="28"/>
          <w:szCs w:val="28"/>
        </w:rPr>
        <w:t>9</w:t>
      </w:r>
      <w:r w:rsidRPr="007958AA">
        <w:rPr>
          <w:rFonts w:ascii="Times New Roman" w:hAnsi="Times New Roman" w:cs="Times New Roman"/>
          <w:sz w:val="28"/>
          <w:szCs w:val="28"/>
        </w:rPr>
        <w:t>. Внеочередное заседание Общественного совета проводится по решению председателя Общественного совета.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60" w:name="sub_511"/>
      <w:bookmarkEnd w:id="59"/>
      <w:r w:rsidRPr="007958AA">
        <w:rPr>
          <w:rFonts w:ascii="Times New Roman" w:hAnsi="Times New Roman" w:cs="Times New Roman"/>
          <w:sz w:val="28"/>
          <w:szCs w:val="28"/>
        </w:rPr>
        <w:t>5.1</w:t>
      </w:r>
      <w:r w:rsidR="005D52A6">
        <w:rPr>
          <w:rFonts w:ascii="Times New Roman" w:hAnsi="Times New Roman" w:cs="Times New Roman"/>
          <w:sz w:val="28"/>
          <w:szCs w:val="28"/>
        </w:rPr>
        <w:t>0</w:t>
      </w:r>
      <w:r w:rsidRPr="007958AA">
        <w:rPr>
          <w:rFonts w:ascii="Times New Roman" w:hAnsi="Times New Roman" w:cs="Times New Roman"/>
          <w:sz w:val="28"/>
          <w:szCs w:val="28"/>
        </w:rPr>
        <w:t>. Члены Общественного совета лично участвуют в его заседаниях.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61" w:name="sub_512"/>
      <w:bookmarkEnd w:id="60"/>
      <w:r w:rsidRPr="007958AA">
        <w:rPr>
          <w:rFonts w:ascii="Times New Roman" w:hAnsi="Times New Roman" w:cs="Times New Roman"/>
          <w:sz w:val="28"/>
          <w:szCs w:val="28"/>
        </w:rPr>
        <w:t>5.1</w:t>
      </w:r>
      <w:r w:rsidR="005D52A6">
        <w:rPr>
          <w:rFonts w:ascii="Times New Roman" w:hAnsi="Times New Roman" w:cs="Times New Roman"/>
          <w:sz w:val="28"/>
          <w:szCs w:val="28"/>
        </w:rPr>
        <w:t>1</w:t>
      </w:r>
      <w:r w:rsidRPr="007958AA">
        <w:rPr>
          <w:rFonts w:ascii="Times New Roman" w:hAnsi="Times New Roman" w:cs="Times New Roman"/>
          <w:sz w:val="28"/>
          <w:szCs w:val="28"/>
        </w:rPr>
        <w:t>. Заседание Общественного совета считается правомочным, если в нем участвуют не менее половины состава членов Общественного совета.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62" w:name="sub_513"/>
      <w:bookmarkEnd w:id="61"/>
      <w:r w:rsidRPr="007958AA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5D52A6">
        <w:rPr>
          <w:rFonts w:ascii="Times New Roman" w:hAnsi="Times New Roman" w:cs="Times New Roman"/>
          <w:sz w:val="28"/>
          <w:szCs w:val="28"/>
        </w:rPr>
        <w:t>2</w:t>
      </w:r>
      <w:r w:rsidRPr="007958AA">
        <w:rPr>
          <w:rFonts w:ascii="Times New Roman" w:hAnsi="Times New Roman" w:cs="Times New Roman"/>
          <w:sz w:val="28"/>
          <w:szCs w:val="28"/>
        </w:rPr>
        <w:t>. Решения Общественного совета принимаются открытым голосованием простым большинством голосов.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63" w:name="sub_514"/>
      <w:bookmarkEnd w:id="62"/>
      <w:r w:rsidRPr="007958AA">
        <w:rPr>
          <w:rFonts w:ascii="Times New Roman" w:hAnsi="Times New Roman" w:cs="Times New Roman"/>
          <w:sz w:val="28"/>
          <w:szCs w:val="28"/>
        </w:rPr>
        <w:t>5.1</w:t>
      </w:r>
      <w:r w:rsidR="005D52A6">
        <w:rPr>
          <w:rFonts w:ascii="Times New Roman" w:hAnsi="Times New Roman" w:cs="Times New Roman"/>
          <w:sz w:val="28"/>
          <w:szCs w:val="28"/>
        </w:rPr>
        <w:t>3</w:t>
      </w:r>
      <w:r w:rsidRPr="007958AA">
        <w:rPr>
          <w:rFonts w:ascii="Times New Roman" w:hAnsi="Times New Roman" w:cs="Times New Roman"/>
          <w:sz w:val="28"/>
          <w:szCs w:val="28"/>
        </w:rPr>
        <w:t>. При равенстве голосов членов Общественного совета голос председателя Общественного совета (или его заместителя в случае отсутствия председателя) является решающим.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64" w:name="sub_515"/>
      <w:bookmarkEnd w:id="63"/>
      <w:r w:rsidRPr="007958AA">
        <w:rPr>
          <w:rFonts w:ascii="Times New Roman" w:hAnsi="Times New Roman" w:cs="Times New Roman"/>
          <w:sz w:val="28"/>
          <w:szCs w:val="28"/>
        </w:rPr>
        <w:t>5.1</w:t>
      </w:r>
      <w:r w:rsidR="005D52A6">
        <w:rPr>
          <w:rFonts w:ascii="Times New Roman" w:hAnsi="Times New Roman" w:cs="Times New Roman"/>
          <w:sz w:val="28"/>
          <w:szCs w:val="28"/>
        </w:rPr>
        <w:t>4</w:t>
      </w:r>
      <w:r w:rsidRPr="007958AA">
        <w:rPr>
          <w:rFonts w:ascii="Times New Roman" w:hAnsi="Times New Roman" w:cs="Times New Roman"/>
          <w:sz w:val="28"/>
          <w:szCs w:val="28"/>
        </w:rPr>
        <w:t>. Решения, принятые на заседаниях Общественного совета оформляются протоколом.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65" w:name="sub_516"/>
      <w:bookmarkEnd w:id="64"/>
      <w:r w:rsidRPr="007958AA">
        <w:rPr>
          <w:rFonts w:ascii="Times New Roman" w:hAnsi="Times New Roman" w:cs="Times New Roman"/>
          <w:sz w:val="28"/>
          <w:szCs w:val="28"/>
        </w:rPr>
        <w:t>5.1</w:t>
      </w:r>
      <w:r w:rsidR="005D52A6">
        <w:rPr>
          <w:rFonts w:ascii="Times New Roman" w:hAnsi="Times New Roman" w:cs="Times New Roman"/>
          <w:sz w:val="28"/>
          <w:szCs w:val="28"/>
        </w:rPr>
        <w:t>5</w:t>
      </w:r>
      <w:r w:rsidRPr="007958AA">
        <w:rPr>
          <w:rFonts w:ascii="Times New Roman" w:hAnsi="Times New Roman" w:cs="Times New Roman"/>
          <w:sz w:val="28"/>
          <w:szCs w:val="28"/>
        </w:rPr>
        <w:t>. Члены Общественного совета, не согласные с принятыми на заседании решениями, вправе письменно изложить свое особое мнение, которое приобщается к протоколу заседания.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bookmarkStart w:id="66" w:name="sub_517"/>
      <w:bookmarkEnd w:id="65"/>
      <w:r w:rsidRPr="007958AA">
        <w:rPr>
          <w:rFonts w:ascii="Times New Roman" w:hAnsi="Times New Roman" w:cs="Times New Roman"/>
          <w:sz w:val="28"/>
          <w:szCs w:val="28"/>
        </w:rPr>
        <w:t>5.1</w:t>
      </w:r>
      <w:r w:rsidR="005D52A6">
        <w:rPr>
          <w:rFonts w:ascii="Times New Roman" w:hAnsi="Times New Roman" w:cs="Times New Roman"/>
          <w:sz w:val="28"/>
          <w:szCs w:val="28"/>
        </w:rPr>
        <w:t>6</w:t>
      </w:r>
      <w:bookmarkStart w:id="67" w:name="_GoBack"/>
      <w:bookmarkEnd w:id="67"/>
      <w:r w:rsidRPr="007958AA">
        <w:rPr>
          <w:rFonts w:ascii="Times New Roman" w:hAnsi="Times New Roman" w:cs="Times New Roman"/>
          <w:sz w:val="28"/>
          <w:szCs w:val="28"/>
        </w:rPr>
        <w:t>. По решению Общественного совета в его заседаниях могут участвовать приглашенные лица с правом совещательного голоса.</w:t>
      </w:r>
    </w:p>
    <w:bookmarkEnd w:id="66"/>
    <w:p w:rsidR="007958AA" w:rsidRPr="00D567C5" w:rsidRDefault="007958AA" w:rsidP="007958AA">
      <w:pPr>
        <w:rPr>
          <w:rFonts w:ascii="Times New Roman" w:hAnsi="Times New Roman" w:cs="Times New Roman"/>
          <w:sz w:val="16"/>
          <w:szCs w:val="16"/>
        </w:rPr>
      </w:pPr>
    </w:p>
    <w:p w:rsidR="007958AA" w:rsidRDefault="007958AA" w:rsidP="007958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958AA">
        <w:rPr>
          <w:rFonts w:ascii="Times New Roman" w:hAnsi="Times New Roman" w:cs="Times New Roman"/>
          <w:color w:val="auto"/>
          <w:sz w:val="28"/>
          <w:szCs w:val="28"/>
        </w:rPr>
        <w:t xml:space="preserve">6. Порядок взаимодействия </w:t>
      </w:r>
      <w:r w:rsidR="00462008">
        <w:rPr>
          <w:rFonts w:ascii="Times New Roman" w:hAnsi="Times New Roman" w:cs="Times New Roman"/>
          <w:color w:val="auto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color w:val="auto"/>
          <w:sz w:val="28"/>
          <w:szCs w:val="28"/>
        </w:rPr>
        <w:t xml:space="preserve"> с Общественной палатой</w:t>
      </w:r>
      <w:r w:rsidRPr="007958AA">
        <w:rPr>
          <w:rFonts w:ascii="Times New Roman" w:hAnsi="Times New Roman" w:cs="Times New Roman"/>
          <w:color w:val="auto"/>
          <w:sz w:val="28"/>
          <w:szCs w:val="28"/>
        </w:rPr>
        <w:br/>
        <w:t>Забайкальского края при формировании Совета</w:t>
      </w:r>
    </w:p>
    <w:p w:rsidR="00462008" w:rsidRPr="00D567C5" w:rsidRDefault="00462008" w:rsidP="00462008">
      <w:pPr>
        <w:rPr>
          <w:sz w:val="16"/>
          <w:szCs w:val="16"/>
        </w:rPr>
      </w:pP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6.1. Общественный совет при </w:t>
      </w:r>
      <w:r w:rsidR="00462008">
        <w:rPr>
          <w:rFonts w:ascii="Times New Roman" w:hAnsi="Times New Roman" w:cs="Times New Roman"/>
          <w:sz w:val="28"/>
          <w:szCs w:val="28"/>
        </w:rPr>
        <w:t>Службе</w:t>
      </w:r>
      <w:r w:rsidRPr="007958AA">
        <w:rPr>
          <w:rFonts w:ascii="Times New Roman" w:hAnsi="Times New Roman" w:cs="Times New Roman"/>
          <w:sz w:val="28"/>
          <w:szCs w:val="28"/>
        </w:rPr>
        <w:t xml:space="preserve"> создается по предложению Общественной палаты.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6.2. Предложение Общественной палаты о создании Общественного совета направляется руководителю </w:t>
      </w:r>
      <w:r w:rsidR="00462008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и подлежит обязательному рассмотрению.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6.3. Руководитель </w:t>
      </w:r>
      <w:r w:rsidR="00462008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направляет Общественной палате уведомление о согласии образовать Общественный совет в течение 15 рабочих дней со дня поступления предложения о его создании.</w:t>
      </w:r>
    </w:p>
    <w:p w:rsid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6.4. Общественная палата принимает участие в формировании Общественного совета в соответствии с </w:t>
      </w:r>
      <w:hyperlink w:anchor="sub_45" w:history="1">
        <w:r w:rsidRPr="007958A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пунктами 4.5</w:t>
        </w:r>
      </w:hyperlink>
      <w:r w:rsidRPr="007958A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46" w:history="1">
        <w:r w:rsidRPr="007958AA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4.6</w:t>
        </w:r>
      </w:hyperlink>
      <w:r w:rsidRPr="007958A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567C5" w:rsidRPr="00D567C5" w:rsidRDefault="00D567C5" w:rsidP="007958AA">
      <w:pPr>
        <w:rPr>
          <w:rFonts w:ascii="Times New Roman" w:hAnsi="Times New Roman" w:cs="Times New Roman"/>
          <w:sz w:val="16"/>
          <w:szCs w:val="16"/>
        </w:rPr>
      </w:pPr>
    </w:p>
    <w:p w:rsidR="007958AA" w:rsidRDefault="007958AA" w:rsidP="007958A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958AA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p w:rsidR="0095459B" w:rsidRPr="00D567C5" w:rsidRDefault="0095459B" w:rsidP="0095459B">
      <w:pPr>
        <w:rPr>
          <w:sz w:val="16"/>
          <w:szCs w:val="16"/>
        </w:rPr>
      </w:pP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7.1. Информация о решениях, принятых Общественным советом, экспертными и рабочими группами Общественного совета, размещается на официальном сайте </w:t>
      </w:r>
      <w:r w:rsidR="0095459B">
        <w:rPr>
          <w:rFonts w:ascii="Times New Roman" w:hAnsi="Times New Roman" w:cs="Times New Roman"/>
          <w:sz w:val="28"/>
          <w:szCs w:val="28"/>
        </w:rPr>
        <w:t>Службы</w:t>
      </w:r>
      <w:r w:rsidRPr="007958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позднее, чем через 10 дней после принятия решений.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 xml:space="preserve">7.2. Организационно-техническое обеспечение деятельности Общественного совета осуществляется </w:t>
      </w:r>
      <w:r w:rsidR="0095459B">
        <w:rPr>
          <w:rFonts w:ascii="Times New Roman" w:hAnsi="Times New Roman" w:cs="Times New Roman"/>
          <w:sz w:val="28"/>
          <w:szCs w:val="28"/>
        </w:rPr>
        <w:t>Службой</w:t>
      </w:r>
      <w:r w:rsidRPr="007958AA">
        <w:rPr>
          <w:rFonts w:ascii="Times New Roman" w:hAnsi="Times New Roman" w:cs="Times New Roman"/>
          <w:sz w:val="28"/>
          <w:szCs w:val="28"/>
        </w:rPr>
        <w:t>.</w:t>
      </w:r>
    </w:p>
    <w:p w:rsidR="007958AA" w:rsidRPr="007958AA" w:rsidRDefault="007958AA" w:rsidP="007958AA">
      <w:pPr>
        <w:rPr>
          <w:rFonts w:ascii="Times New Roman" w:hAnsi="Times New Roman" w:cs="Times New Roman"/>
          <w:sz w:val="28"/>
          <w:szCs w:val="28"/>
        </w:rPr>
      </w:pPr>
    </w:p>
    <w:p w:rsidR="007958AA" w:rsidRPr="007958AA" w:rsidRDefault="007958AA" w:rsidP="0079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8AA">
        <w:rPr>
          <w:rFonts w:ascii="Times New Roman" w:hAnsi="Times New Roman" w:cs="Times New Roman"/>
          <w:sz w:val="28"/>
          <w:szCs w:val="28"/>
        </w:rPr>
        <w:t>________________</w:t>
      </w:r>
      <w:bookmarkEnd w:id="15"/>
      <w:bookmarkEnd w:id="16"/>
      <w:bookmarkEnd w:id="17"/>
      <w:bookmarkEnd w:id="18"/>
    </w:p>
    <w:p w:rsidR="00D56333" w:rsidRPr="007958AA" w:rsidRDefault="0093557C"/>
    <w:sectPr w:rsidR="00D56333" w:rsidRPr="007958AA" w:rsidSect="001D1682">
      <w:headerReference w:type="default" r:id="rId9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CB" w:rsidRDefault="000526CB" w:rsidP="000526CB">
      <w:r>
        <w:separator/>
      </w:r>
    </w:p>
  </w:endnote>
  <w:endnote w:type="continuationSeparator" w:id="1">
    <w:p w:rsidR="000526CB" w:rsidRDefault="000526CB" w:rsidP="0005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CB" w:rsidRDefault="000526CB" w:rsidP="000526CB">
      <w:r>
        <w:separator/>
      </w:r>
    </w:p>
  </w:footnote>
  <w:footnote w:type="continuationSeparator" w:id="1">
    <w:p w:rsidR="000526CB" w:rsidRDefault="000526CB" w:rsidP="00052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82" w:rsidRPr="001D1682" w:rsidRDefault="000526CB">
    <w:pPr>
      <w:pStyle w:val="a5"/>
      <w:jc w:val="center"/>
      <w:rPr>
        <w:rFonts w:ascii="Times New Roman" w:hAnsi="Times New Roman" w:cs="Times New Roman"/>
        <w:sz w:val="22"/>
        <w:szCs w:val="22"/>
      </w:rPr>
    </w:pPr>
    <w:r w:rsidRPr="001D1682">
      <w:rPr>
        <w:rFonts w:ascii="Times New Roman" w:hAnsi="Times New Roman" w:cs="Times New Roman"/>
        <w:sz w:val="22"/>
        <w:szCs w:val="22"/>
      </w:rPr>
      <w:fldChar w:fldCharType="begin"/>
    </w:r>
    <w:r w:rsidR="005D52A6" w:rsidRPr="001D1682">
      <w:rPr>
        <w:rFonts w:ascii="Times New Roman" w:hAnsi="Times New Roman" w:cs="Times New Roman"/>
        <w:sz w:val="22"/>
        <w:szCs w:val="22"/>
      </w:rPr>
      <w:instrText>PAGE   \* MERGEFORMAT</w:instrText>
    </w:r>
    <w:r w:rsidRPr="001D1682">
      <w:rPr>
        <w:rFonts w:ascii="Times New Roman" w:hAnsi="Times New Roman" w:cs="Times New Roman"/>
        <w:sz w:val="22"/>
        <w:szCs w:val="22"/>
      </w:rPr>
      <w:fldChar w:fldCharType="separate"/>
    </w:r>
    <w:r w:rsidR="0093557C">
      <w:rPr>
        <w:rFonts w:ascii="Times New Roman" w:hAnsi="Times New Roman" w:cs="Times New Roman"/>
        <w:noProof/>
        <w:sz w:val="22"/>
        <w:szCs w:val="22"/>
      </w:rPr>
      <w:t>7</w:t>
    </w:r>
    <w:r w:rsidRPr="001D1682">
      <w:rPr>
        <w:rFonts w:ascii="Times New Roman" w:hAnsi="Times New Roman" w:cs="Times New Roman"/>
        <w:sz w:val="22"/>
        <w:szCs w:val="22"/>
      </w:rPr>
      <w:fldChar w:fldCharType="end"/>
    </w:r>
  </w:p>
  <w:p w:rsidR="001D1682" w:rsidRDefault="009355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E1636"/>
    <w:multiLevelType w:val="hybridMultilevel"/>
    <w:tmpl w:val="6FF4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0A"/>
    <w:rsid w:val="000526CB"/>
    <w:rsid w:val="000751D4"/>
    <w:rsid w:val="003F7CEF"/>
    <w:rsid w:val="00462008"/>
    <w:rsid w:val="0055600A"/>
    <w:rsid w:val="005D52A6"/>
    <w:rsid w:val="006F4880"/>
    <w:rsid w:val="007958AA"/>
    <w:rsid w:val="00864086"/>
    <w:rsid w:val="0090644E"/>
    <w:rsid w:val="0093557C"/>
    <w:rsid w:val="0095459B"/>
    <w:rsid w:val="00D5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8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8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958AA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7958A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8A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8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8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958AA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7958A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8AA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5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ARM</cp:lastModifiedBy>
  <cp:revision>3</cp:revision>
  <dcterms:created xsi:type="dcterms:W3CDTF">2019-08-25T09:39:00Z</dcterms:created>
  <dcterms:modified xsi:type="dcterms:W3CDTF">2019-08-28T08:01:00Z</dcterms:modified>
</cp:coreProperties>
</file>