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BD" w:rsidRDefault="000640BD" w:rsidP="000640BD">
      <w:pPr>
        <w:widowControl/>
        <w:suppressAutoHyphens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СОВЕТ ГОРОДСКОГО ПОСЕЛЕНИЯ «КСЕНЬЕВСКОЕ»</w:t>
      </w:r>
    </w:p>
    <w:p w:rsidR="000640BD" w:rsidRPr="00C37DAC" w:rsidRDefault="000640BD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0640BD" w:rsidRDefault="000640BD" w:rsidP="000640BD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DA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640BD" w:rsidRPr="00336E71" w:rsidRDefault="000640BD" w:rsidP="000640BD">
      <w:pPr>
        <w:widowControl/>
        <w:suppressAutoHyphens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40BD" w:rsidRPr="00336E71" w:rsidRDefault="00336E71" w:rsidP="000640BD">
      <w:pPr>
        <w:widowControl/>
        <w:suppressAutoHyphens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36E71">
        <w:rPr>
          <w:rFonts w:ascii="Times New Roman" w:hAnsi="Times New Roman" w:cs="Times New Roman"/>
          <w:bCs/>
          <w:sz w:val="28"/>
          <w:szCs w:val="28"/>
          <w:lang w:val="en-US"/>
        </w:rPr>
        <w:t>XXXXVII</w:t>
      </w:r>
      <w:r w:rsidRPr="00336E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40BD" w:rsidRPr="00336E71">
        <w:rPr>
          <w:rFonts w:ascii="Times New Roman" w:hAnsi="Times New Roman" w:cs="Times New Roman"/>
          <w:bCs/>
          <w:sz w:val="28"/>
          <w:szCs w:val="28"/>
        </w:rPr>
        <w:t xml:space="preserve">сессия </w:t>
      </w:r>
      <w:r w:rsidR="000640BD" w:rsidRPr="00336E71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0640BD" w:rsidRPr="00336E71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</w:p>
    <w:p w:rsidR="000640BD" w:rsidRPr="00AB1164" w:rsidRDefault="00AB1164" w:rsidP="000640BD">
      <w:pPr>
        <w:widowControl/>
        <w:suppressAutoHyphens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 марта 2015</w:t>
      </w:r>
      <w:r w:rsidR="000640BD" w:rsidRPr="00336E71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</w:t>
      </w:r>
      <w:r w:rsidR="00336E71" w:rsidRPr="00AB116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640BD" w:rsidRPr="00336E7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36E71" w:rsidRPr="00336E71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0640BD" w:rsidRPr="00336E71">
        <w:rPr>
          <w:rFonts w:ascii="Times New Roman" w:hAnsi="Times New Roman" w:cs="Times New Roman"/>
          <w:bCs/>
          <w:sz w:val="28"/>
          <w:szCs w:val="28"/>
        </w:rPr>
        <w:t xml:space="preserve">               № </w:t>
      </w:r>
      <w:r w:rsidR="00336E71" w:rsidRPr="00AB1164">
        <w:rPr>
          <w:rFonts w:ascii="Times New Roman" w:hAnsi="Times New Roman" w:cs="Times New Roman"/>
          <w:bCs/>
          <w:sz w:val="28"/>
          <w:szCs w:val="28"/>
        </w:rPr>
        <w:t>145</w:t>
      </w:r>
    </w:p>
    <w:p w:rsidR="000640BD" w:rsidRPr="00336E71" w:rsidRDefault="000640BD" w:rsidP="000640BD">
      <w:pPr>
        <w:widowControl/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  <w:r w:rsidRPr="00336E71">
        <w:rPr>
          <w:rFonts w:ascii="Times New Roman" w:hAnsi="Times New Roman" w:cs="Times New Roman"/>
          <w:bCs/>
          <w:sz w:val="28"/>
          <w:szCs w:val="28"/>
        </w:rPr>
        <w:tab/>
      </w:r>
      <w:r w:rsidRPr="00336E71">
        <w:rPr>
          <w:rFonts w:ascii="Times New Roman" w:hAnsi="Times New Roman" w:cs="Times New Roman"/>
          <w:bCs/>
          <w:sz w:val="28"/>
          <w:szCs w:val="28"/>
        </w:rPr>
        <w:tab/>
      </w:r>
      <w:r w:rsidRPr="00336E71">
        <w:rPr>
          <w:rFonts w:ascii="Times New Roman" w:hAnsi="Times New Roman" w:cs="Times New Roman"/>
          <w:bCs/>
          <w:sz w:val="28"/>
          <w:szCs w:val="28"/>
        </w:rPr>
        <w:tab/>
      </w:r>
    </w:p>
    <w:p w:rsidR="000640BD" w:rsidRDefault="000640BD" w:rsidP="000640BD">
      <w:pPr>
        <w:pStyle w:val="ConsPlusTitle"/>
        <w:suppressAutoHyphens/>
        <w:ind w:firstLine="709"/>
        <w:jc w:val="center"/>
      </w:pPr>
    </w:p>
    <w:p w:rsidR="000640BD" w:rsidRPr="00C37DAC" w:rsidRDefault="000640BD" w:rsidP="000640BD">
      <w:pPr>
        <w:pStyle w:val="ConsPlusTitle"/>
        <w:suppressAutoHyphens/>
        <w:ind w:firstLine="709"/>
        <w:jc w:val="center"/>
      </w:pPr>
      <w:r>
        <w:t>О внесении изменений в П</w:t>
      </w:r>
      <w:r w:rsidRPr="00C37DAC">
        <w:t>оложени</w:t>
      </w:r>
      <w:r>
        <w:t>е</w:t>
      </w:r>
      <w:r w:rsidRPr="00C37DAC">
        <w:t xml:space="preserve"> о предоставлении лицами, замещающими муниципальные должности на постоянной основе сведений о доходах, </w:t>
      </w:r>
      <w:r>
        <w:t xml:space="preserve">расходах, </w:t>
      </w:r>
      <w:r w:rsidRPr="00C37DAC">
        <w:t>об имуществе и обязательствах имущественного характера</w:t>
      </w:r>
      <w:r>
        <w:t xml:space="preserve"> в городском поселении «Ксеньевское»</w:t>
      </w:r>
    </w:p>
    <w:p w:rsidR="000640BD" w:rsidRPr="00C37DAC" w:rsidRDefault="000640BD" w:rsidP="000640BD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0BD" w:rsidRDefault="000640BD" w:rsidP="000640BD">
      <w:pPr>
        <w:widowControl/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7DAC">
        <w:rPr>
          <w:rFonts w:ascii="Times New Roman" w:hAnsi="Times New Roman" w:cs="Times New Roman"/>
          <w:sz w:val="28"/>
          <w:szCs w:val="28"/>
        </w:rPr>
        <w:t xml:space="preserve">В соответствии со статьей 12.1 Федерального закона от 25 декабря 2008 года № 273-ФЗ «О противодействии коррупции», </w:t>
      </w:r>
      <w:r>
        <w:rPr>
          <w:rFonts w:ascii="Times New Roman" w:hAnsi="Times New Roman" w:cs="Times New Roman"/>
          <w:sz w:val="28"/>
          <w:szCs w:val="28"/>
        </w:rPr>
        <w:t>статьей 3 Федерального закона от 3 декабря 2012 года № 230 –ФЗ «О контроле за соответствием расходов лиц, замещающих государственные должности, и иных лиц их доходам», Указом Президента Российской Федерации «Об утверждении формы справки о доходах, расходах, об имуществе и обязательствах имущественного характера и 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некоторые акты Президента Российской Федерации» от 23.06.2014 г. № 460, руководствуясь Уставом городского поселения «Ксеньевское», Совет городского поселения «Ксеньевское» </w:t>
      </w:r>
      <w:r w:rsidRPr="0040667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40BD" w:rsidRDefault="000640BD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0640BD">
        <w:rPr>
          <w:rFonts w:ascii="Times New Roman" w:hAnsi="Times New Roman" w:cs="Times New Roman"/>
          <w:sz w:val="28"/>
          <w:szCs w:val="28"/>
        </w:rPr>
        <w:t>1. Внести следующие изменения в Положение</w:t>
      </w:r>
      <w:r w:rsidRPr="000640BD">
        <w:t xml:space="preserve"> </w:t>
      </w:r>
      <w:r w:rsidRPr="000640BD">
        <w:rPr>
          <w:rFonts w:ascii="Times New Roman" w:hAnsi="Times New Roman" w:cs="Times New Roman"/>
          <w:sz w:val="28"/>
          <w:szCs w:val="28"/>
        </w:rPr>
        <w:t>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городском поселении «Ксеньевское»</w:t>
      </w:r>
      <w:r w:rsidR="00314CF7">
        <w:rPr>
          <w:rFonts w:ascii="Times New Roman" w:hAnsi="Times New Roman" w:cs="Times New Roman"/>
          <w:sz w:val="28"/>
          <w:szCs w:val="28"/>
        </w:rPr>
        <w:t xml:space="preserve"> утвержденное решением Совета городского поселения «Ксеньевское» от 13.02.2014 года № 87;</w:t>
      </w:r>
    </w:p>
    <w:p w:rsidR="003D0D11" w:rsidRDefault="00314CF7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3703D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703D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 </w:t>
      </w:r>
      <w:proofErr w:type="gramStart"/>
      <w:r w:rsidR="0073703D">
        <w:rPr>
          <w:rFonts w:ascii="Times New Roman" w:hAnsi="Times New Roman" w:cs="Times New Roman"/>
          <w:sz w:val="28"/>
          <w:szCs w:val="28"/>
        </w:rPr>
        <w:t>«Лица,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</w:t>
      </w:r>
      <w:r w:rsidR="003D0D11">
        <w:rPr>
          <w:rFonts w:ascii="Times New Roman" w:hAnsi="Times New Roman" w:cs="Times New Roman"/>
          <w:sz w:val="28"/>
          <w:szCs w:val="28"/>
        </w:rPr>
        <w:t xml:space="preserve"> с настоящим Положением и по утвержденной настоящим Положением форме справки (приложение № 1) не позднее апреля года, следующего за отчетным»</w:t>
      </w:r>
      <w:proofErr w:type="gramEnd"/>
    </w:p>
    <w:p w:rsidR="003D0D11" w:rsidRDefault="003D0D11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3 признать утратившим силу.</w:t>
      </w:r>
    </w:p>
    <w:p w:rsidR="003D0D11" w:rsidRDefault="003D0D11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п. 4 дополнить: после слов «на праве собственности» следующими словами: «…с наименованием и реквизитами документа, являющимся законным основанием для возникновения права собственности. Копия документа о праве собственности на имущество прилагается к справке о доходах…», далее по тексту.</w:t>
      </w: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п. 6 Положения изложить в следующей редакции:</w:t>
      </w: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поселения «Ксеньевское», иные лица, замещающие муниципальные должности, представляют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lastRenderedPageBreak/>
        <w:t>и обязательствах имущественного характера о себе, супруга (супруги) и несовершеннолетних детей главному специалисту по общим вопросам администрации городского поселения «Ксеньевское».</w:t>
      </w: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2015 года.</w:t>
      </w: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обнародованию в установленном Уставом городского поселения «Ксеньевское» порядке на информационных стендах администрации и на официальном сайте муниципального района «Могочинский район».</w:t>
      </w: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314CF7" w:rsidRPr="000640BD" w:rsidRDefault="00953555" w:rsidP="0095355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_______________ Мельник А.Л.</w:t>
      </w:r>
      <w:r w:rsidR="00737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Pr="00AB1164" w:rsidRDefault="00336E71" w:rsidP="00336E7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6F4D" w:rsidRDefault="002D6F4D" w:rsidP="002D6F4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D6F4D" w:rsidRPr="00C37DAC" w:rsidRDefault="002D6F4D" w:rsidP="002D6F4D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37DA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2D6F4D" w:rsidRDefault="002D6F4D" w:rsidP="002D6F4D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2D6F4D" w:rsidRDefault="002D6F4D" w:rsidP="002D6F4D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«Ксеньевское»</w:t>
      </w:r>
    </w:p>
    <w:p w:rsidR="002D6F4D" w:rsidRPr="00C37DAC" w:rsidRDefault="002D6F4D" w:rsidP="002D6F4D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26 марта </w:t>
      </w:r>
      <w:r w:rsidRPr="00C37DA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C37DAC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145</w:t>
      </w:r>
    </w:p>
    <w:p w:rsidR="002D6F4D" w:rsidRDefault="002D6F4D" w:rsidP="002D6F4D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2D6F4D" w:rsidRPr="00C37DAC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D6F4D" w:rsidRDefault="002D6F4D" w:rsidP="002D6F4D">
      <w:pPr>
        <w:pStyle w:val="ConsPlusTitle"/>
        <w:suppressAutoHyphens/>
        <w:ind w:firstLine="709"/>
        <w:jc w:val="center"/>
      </w:pPr>
      <w:r>
        <w:t>П</w:t>
      </w:r>
      <w:r w:rsidRPr="00C37DAC">
        <w:t>оложени</w:t>
      </w:r>
      <w:r>
        <w:t>е</w:t>
      </w:r>
    </w:p>
    <w:p w:rsidR="002D6F4D" w:rsidRDefault="002D6F4D" w:rsidP="002D6F4D">
      <w:pPr>
        <w:pStyle w:val="ConsPlusTitle"/>
        <w:suppressAutoHyphens/>
        <w:ind w:firstLine="709"/>
        <w:jc w:val="center"/>
        <w:rPr>
          <w:i/>
        </w:rPr>
      </w:pPr>
      <w:r w:rsidRPr="00C37DAC">
        <w:t xml:space="preserve"> о предоставлении лицами, замещающими муниципальные должности на постоянной основе сведений о доходах,</w:t>
      </w:r>
      <w:r>
        <w:t xml:space="preserve"> расходах,</w:t>
      </w:r>
      <w:r w:rsidRPr="00C37DAC">
        <w:t xml:space="preserve"> об имуществе и обязательствах имущественного характера</w:t>
      </w:r>
      <w:r>
        <w:t xml:space="preserve"> в городском поселении «Ксеньевское»</w:t>
      </w:r>
    </w:p>
    <w:p w:rsidR="002D6F4D" w:rsidRPr="00C37DAC" w:rsidRDefault="002D6F4D" w:rsidP="002D6F4D">
      <w:pPr>
        <w:pStyle w:val="ConsPlusTitle"/>
        <w:suppressAutoHyphens/>
        <w:ind w:firstLine="709"/>
        <w:jc w:val="center"/>
      </w:pPr>
    </w:p>
    <w:p w:rsidR="002D6F4D" w:rsidRPr="00C37DAC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37DAC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на постоянной основе </w:t>
      </w:r>
      <w:r w:rsidRPr="00C37DAC">
        <w:rPr>
          <w:rFonts w:ascii="Times New Roman" w:hAnsi="Times New Roman" w:cs="Times New Roman"/>
          <w:sz w:val="28"/>
          <w:szCs w:val="28"/>
        </w:rPr>
        <w:t xml:space="preserve">(далее - лица, замещающие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37DAC">
        <w:rPr>
          <w:rFonts w:ascii="Times New Roman" w:hAnsi="Times New Roman" w:cs="Times New Roman"/>
          <w:sz w:val="28"/>
          <w:szCs w:val="28"/>
        </w:rPr>
        <w:t xml:space="preserve">должности), сведений о полученных ими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C37DAC">
        <w:rPr>
          <w:rFonts w:ascii="Times New Roman" w:hAnsi="Times New Roman" w:cs="Times New Roman"/>
          <w:sz w:val="28"/>
          <w:szCs w:val="28"/>
        </w:rPr>
        <w:t>об имуществе, принадлежащем им на праве собственности, и об их обязательствах имущественного характера, а также сведений о доходах</w:t>
      </w:r>
      <w:r>
        <w:rPr>
          <w:rFonts w:ascii="Times New Roman" w:hAnsi="Times New Roman" w:cs="Times New Roman"/>
          <w:sz w:val="28"/>
          <w:szCs w:val="28"/>
        </w:rPr>
        <w:t>, расходах</w:t>
      </w:r>
      <w:r w:rsidRPr="00C37DAC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proofErr w:type="gramEnd"/>
      <w:r w:rsidRPr="00C37DAC">
        <w:rPr>
          <w:rFonts w:ascii="Times New Roman" w:hAnsi="Times New Roman" w:cs="Times New Roman"/>
          <w:sz w:val="28"/>
          <w:szCs w:val="28"/>
        </w:rPr>
        <w:t xml:space="preserve"> (далее - сведения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характера).</w:t>
      </w:r>
    </w:p>
    <w:p w:rsidR="002D6F4D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37D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настоящим Положением и по утвержденной настоящим Положением форме справки (приложение № 1) не позднее апреля года, следующего за отчетным</w:t>
      </w:r>
      <w:r w:rsidRPr="00C37D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6F4D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утратил силу с 01.01.2015 года.</w:t>
      </w:r>
    </w:p>
    <w:p w:rsidR="002D6F4D" w:rsidRPr="00C37DAC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своих расходах, а также расходах своих супруги (супруга) и несовершеннолетних детей за 2013 год предоставляется до 1 июля 2014 года.</w:t>
      </w:r>
    </w:p>
    <w:p w:rsidR="002D6F4D" w:rsidRPr="00C37DAC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 xml:space="preserve">4 Лицо, замещающее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должность, </w:t>
      </w:r>
      <w:r w:rsidRPr="00C37DAC">
        <w:rPr>
          <w:rFonts w:ascii="Times New Roman" w:hAnsi="Times New Roman" w:cs="Times New Roman"/>
          <w:sz w:val="28"/>
          <w:szCs w:val="28"/>
        </w:rPr>
        <w:t>представляет ежегодно:</w:t>
      </w:r>
    </w:p>
    <w:p w:rsidR="002D6F4D" w:rsidRPr="00C37DAC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(с наименованием и реквизитами документа, являющимся законным основанием для возникновения права собственности). Копия документа о праве собственности на имущество прилагается к справке о доходах и о своих обязательствах имущественного характера по состоянию на конец отчетного периода</w:t>
      </w:r>
      <w:r w:rsidRPr="00C37DAC">
        <w:rPr>
          <w:rFonts w:ascii="Times New Roman" w:hAnsi="Times New Roman" w:cs="Times New Roman"/>
          <w:sz w:val="28"/>
          <w:szCs w:val="28"/>
        </w:rPr>
        <w:t>;</w:t>
      </w:r>
    </w:p>
    <w:p w:rsidR="002D6F4D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37DAC">
        <w:rPr>
          <w:rFonts w:ascii="Times New Roman" w:hAnsi="Times New Roman" w:cs="Times New Roman"/>
          <w:sz w:val="28"/>
          <w:szCs w:val="28"/>
        </w:rPr>
        <w:lastRenderedPageBreak/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>
        <w:rPr>
          <w:rFonts w:ascii="Times New Roman" w:hAnsi="Times New Roman" w:cs="Times New Roman"/>
          <w:sz w:val="28"/>
          <w:szCs w:val="28"/>
        </w:rPr>
        <w:t>янию на конец отчетного периода;</w:t>
      </w:r>
      <w:proofErr w:type="gramEnd"/>
    </w:p>
    <w:p w:rsidR="002D6F4D" w:rsidRPr="00C37DAC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средств, за счет которых совершена сделка.</w:t>
      </w:r>
    </w:p>
    <w:p w:rsidR="002D6F4D" w:rsidRDefault="002D6F4D" w:rsidP="002D6F4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 доходах, об имуществе и обязательствах имущественного характера, представляемые в соответствии с настоящим Положением, включают в себя, в том числе сведения:</w:t>
      </w:r>
    </w:p>
    <w:p w:rsidR="002D6F4D" w:rsidRDefault="002D6F4D" w:rsidP="002D6F4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2D6F4D" w:rsidRDefault="002D6F4D" w:rsidP="002D6F4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 государственных ценных бумагах иностранных государств, облигациях и акциях иных иностранных эмитентов;</w:t>
      </w:r>
    </w:p>
    <w:p w:rsidR="002D6F4D" w:rsidRDefault="002D6F4D" w:rsidP="002D6F4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 недвижимом имуществе, находящемся за пределами территории Российской Федерации;</w:t>
      </w:r>
    </w:p>
    <w:p w:rsidR="002D6F4D" w:rsidRDefault="002D6F4D" w:rsidP="002D6F4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 обязательствах имущественного характера за пределами территории Российской Федерации.</w:t>
      </w:r>
    </w:p>
    <w:p w:rsidR="002D6F4D" w:rsidRPr="00A61259" w:rsidRDefault="002D6F4D" w:rsidP="008F058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37DAC">
        <w:rPr>
          <w:rFonts w:ascii="Times New Roman" w:hAnsi="Times New Roman" w:cs="Times New Roman"/>
          <w:sz w:val="28"/>
          <w:szCs w:val="28"/>
        </w:rPr>
        <w:t xml:space="preserve">. </w:t>
      </w:r>
      <w:r w:rsidR="008F058D"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«Ксеньевское», иные лица, замещающие муниципальные должности, представляют сведения о доходах, об имуществе и обязательствах имущественного характера о себе, супруга (супруги) и несовершеннолетних детей главному специалисту по общим вопросам администрации городского поселения «Ксеньевское».</w:t>
      </w:r>
    </w:p>
    <w:p w:rsidR="002D6F4D" w:rsidRPr="00C37DAC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EB3835">
        <w:rPr>
          <w:rFonts w:ascii="Times New Roman" w:hAnsi="Times New Roman" w:cs="Times New Roman"/>
          <w:iCs/>
          <w:sz w:val="28"/>
          <w:szCs w:val="28"/>
        </w:rPr>
        <w:t>лицо, замещающее муниципальную  должность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C37DAC">
        <w:rPr>
          <w:rFonts w:ascii="Times New Roman" w:hAnsi="Times New Roman" w:cs="Times New Roman"/>
          <w:sz w:val="28"/>
          <w:szCs w:val="28"/>
        </w:rPr>
        <w:t>обнаружил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7DAC">
        <w:rPr>
          <w:rFonts w:ascii="Times New Roman" w:hAnsi="Times New Roman" w:cs="Times New Roman"/>
          <w:sz w:val="28"/>
          <w:szCs w:val="28"/>
        </w:rPr>
        <w:t>, что в представленных им сведениях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не отражены или не полностью отражены какие-либо сведения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либо имеются ошибки, они вправе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трех месяцев после окончания срока, указанного в </w:t>
      </w:r>
      <w:hyperlink r:id="rId4" w:history="1">
        <w:r w:rsidRPr="00251426"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Pr="00C37DAC">
        <w:rPr>
          <w:rFonts w:ascii="Times New Roman" w:hAnsi="Times New Roman" w:cs="Times New Roman"/>
          <w:sz w:val="28"/>
          <w:szCs w:val="28"/>
        </w:rPr>
        <w:t>представить уточненные сведения в порядке, установленном настоящим Положением.</w:t>
      </w:r>
      <w:proofErr w:type="gramEnd"/>
    </w:p>
    <w:p w:rsidR="002D6F4D" w:rsidRPr="00C37DAC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37DAC">
        <w:rPr>
          <w:rFonts w:ascii="Times New Roman" w:hAnsi="Times New Roman" w:cs="Times New Roman"/>
          <w:sz w:val="28"/>
          <w:szCs w:val="28"/>
        </w:rPr>
        <w:t xml:space="preserve">. Проверка достоверности и полноты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C37DA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представленных в соответствии с настоящим Положением </w:t>
      </w:r>
      <w:r>
        <w:rPr>
          <w:rFonts w:ascii="Times New Roman" w:hAnsi="Times New Roman" w:cs="Times New Roman"/>
          <w:sz w:val="28"/>
          <w:szCs w:val="28"/>
        </w:rPr>
        <w:t>лицами</w:t>
      </w:r>
      <w:r w:rsidRPr="00C37D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муниципальные должности,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Российской Федерации.</w:t>
      </w:r>
    </w:p>
    <w:p w:rsidR="002D6F4D" w:rsidRPr="00C37DAC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37DAC">
        <w:rPr>
          <w:rFonts w:ascii="Times New Roman" w:hAnsi="Times New Roman" w:cs="Times New Roman"/>
          <w:sz w:val="28"/>
          <w:szCs w:val="28"/>
        </w:rPr>
        <w:t xml:space="preserve">.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C37DA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представляемые в соответствии с настоящим Положением </w:t>
      </w:r>
      <w:r>
        <w:rPr>
          <w:rFonts w:ascii="Times New Roman" w:hAnsi="Times New Roman" w:cs="Times New Roman"/>
          <w:sz w:val="28"/>
          <w:szCs w:val="28"/>
        </w:rPr>
        <w:t>лицами</w:t>
      </w:r>
      <w:r w:rsidRPr="00C37DAC">
        <w:rPr>
          <w:rFonts w:ascii="Times New Roman" w:hAnsi="Times New Roman" w:cs="Times New Roman"/>
          <w:sz w:val="28"/>
          <w:szCs w:val="28"/>
        </w:rPr>
        <w:t xml:space="preserve">, замещающими </w:t>
      </w:r>
      <w:r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Pr="00C37DAC"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Pr="00C37DAC">
        <w:rPr>
          <w:rFonts w:ascii="Times New Roman" w:hAnsi="Times New Roman" w:cs="Times New Roman"/>
          <w:sz w:val="28"/>
          <w:szCs w:val="28"/>
        </w:rPr>
        <w:lastRenderedPageBreak/>
        <w:t>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2D6F4D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37D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7DAC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C37DAC">
        <w:rPr>
          <w:rFonts w:ascii="Times New Roman" w:hAnsi="Times New Roman" w:cs="Times New Roman"/>
          <w:sz w:val="28"/>
          <w:szCs w:val="28"/>
        </w:rPr>
        <w:t xml:space="preserve"> должность, его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DAC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B0855">
        <w:rPr>
          <w:rFonts w:ascii="Times New Roman" w:hAnsi="Times New Roman" w:cs="Times New Roman"/>
          <w:bCs/>
          <w:sz w:val="28"/>
          <w:szCs w:val="28"/>
        </w:rPr>
        <w:t>информационно-телекоммуникационной сети «Интернет» на официальных сайтах органов местного самоуправления</w:t>
      </w:r>
      <w:r w:rsidRPr="00C37DAC">
        <w:rPr>
          <w:rFonts w:ascii="Times New Roman" w:hAnsi="Times New Roman" w:cs="Times New Roman"/>
          <w:sz w:val="28"/>
          <w:szCs w:val="28"/>
        </w:rPr>
        <w:t xml:space="preserve">, а в случае отсутствия этих сведений на официальном </w:t>
      </w:r>
      <w:r>
        <w:rPr>
          <w:rFonts w:ascii="Times New Roman" w:hAnsi="Times New Roman" w:cs="Times New Roman"/>
          <w:sz w:val="28"/>
          <w:szCs w:val="28"/>
        </w:rPr>
        <w:t>сайте органа местного самоуправления</w:t>
      </w:r>
      <w:r w:rsidRPr="00C37DAC">
        <w:rPr>
          <w:rFonts w:ascii="Times New Roman" w:hAnsi="Times New Roman" w:cs="Times New Roman"/>
          <w:sz w:val="28"/>
          <w:szCs w:val="28"/>
        </w:rPr>
        <w:t xml:space="preserve"> - представляются средствам массовой информации для опубликования по их запросам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представительным органом городского поселения «Ксеньевское».</w:t>
      </w:r>
      <w:proofErr w:type="gramEnd"/>
    </w:p>
    <w:p w:rsidR="002D6F4D" w:rsidRDefault="002D6F4D" w:rsidP="002D6F4D">
      <w:pPr>
        <w:widowControl/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Представленные в соответствии с настоящим Положением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сделки, размещаются в информационно-телекоммуникационной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 «Интернет» на официальных сайтах органов местного самоуправления</w:t>
      </w:r>
    </w:p>
    <w:p w:rsidR="002D6F4D" w:rsidRPr="00C37DAC" w:rsidRDefault="002D6F4D" w:rsidP="002D6F4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 xml:space="preserve">Организация размещения сведений </w:t>
      </w:r>
      <w:r>
        <w:rPr>
          <w:rFonts w:ascii="Times New Roman" w:hAnsi="Times New Roman" w:cs="Times New Roman"/>
          <w:sz w:val="28"/>
          <w:szCs w:val="28"/>
        </w:rPr>
        <w:t>указанных в настоящем пункте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 городского поселения «Ксеньевское»</w:t>
      </w:r>
      <w:r w:rsidRPr="00C37DAC">
        <w:rPr>
          <w:rFonts w:ascii="Times New Roman" w:hAnsi="Times New Roman" w:cs="Times New Roman"/>
          <w:sz w:val="28"/>
          <w:szCs w:val="28"/>
        </w:rPr>
        <w:t>.</w:t>
      </w:r>
    </w:p>
    <w:p w:rsidR="002D6F4D" w:rsidRPr="00C37DAC" w:rsidRDefault="002D6F4D" w:rsidP="002D6F4D">
      <w:pPr>
        <w:widowControl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37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служащие,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в должностные обязанности которых входит работа со сведениями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2D6F4D" w:rsidRPr="00C37DAC" w:rsidRDefault="002D6F4D" w:rsidP="002D6F4D">
      <w:pPr>
        <w:widowControl/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7DAC">
        <w:rPr>
          <w:rFonts w:ascii="Times New Roman" w:hAnsi="Times New Roman" w:cs="Times New Roman"/>
          <w:sz w:val="28"/>
          <w:szCs w:val="28"/>
        </w:rPr>
        <w:t xml:space="preserve">.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C37DA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представленные в соответствии с настоящим Положением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 должность,</w:t>
      </w:r>
      <w:r w:rsidRPr="00C37DAC">
        <w:rPr>
          <w:rFonts w:ascii="Times New Roman" w:hAnsi="Times New Roman" w:cs="Times New Roman"/>
          <w:sz w:val="28"/>
          <w:szCs w:val="28"/>
        </w:rPr>
        <w:t xml:space="preserve"> и информация о результатах проверки достоверности и полноты этих сведений приобщаются к личному делу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C37DAC">
        <w:rPr>
          <w:rFonts w:ascii="Times New Roman" w:hAnsi="Times New Roman" w:cs="Times New Roman"/>
          <w:sz w:val="28"/>
          <w:szCs w:val="28"/>
        </w:rPr>
        <w:t>.</w:t>
      </w:r>
    </w:p>
    <w:p w:rsidR="002D6F4D" w:rsidRPr="00C37DAC" w:rsidRDefault="002D6F4D" w:rsidP="002D6F4D">
      <w:pPr>
        <w:widowControl/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 w:rsidRPr="00C37D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7DAC">
        <w:rPr>
          <w:rFonts w:ascii="Times New Roman" w:hAnsi="Times New Roman" w:cs="Times New Roman"/>
          <w:sz w:val="28"/>
          <w:szCs w:val="28"/>
        </w:rPr>
        <w:t xml:space="preserve">. В случае непредставления или представления заведомо ложных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C37DA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лицо, замещающее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C37DAC">
        <w:rPr>
          <w:rFonts w:ascii="Times New Roman" w:hAnsi="Times New Roman" w:cs="Times New Roman"/>
          <w:sz w:val="28"/>
          <w:szCs w:val="28"/>
        </w:rPr>
        <w:t xml:space="preserve"> должность,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7DAC">
        <w:rPr>
          <w:rFonts w:ascii="Times New Roman" w:hAnsi="Times New Roman" w:cs="Times New Roman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2D6F4D" w:rsidRDefault="002D6F4D" w:rsidP="008F058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F058D" w:rsidRDefault="008F058D" w:rsidP="008F058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F058D" w:rsidRDefault="008F058D" w:rsidP="008F058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F058D" w:rsidRDefault="008F058D" w:rsidP="008F058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F058D" w:rsidRDefault="008F058D" w:rsidP="008F058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F058D" w:rsidRDefault="008F058D" w:rsidP="008F058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36E71" w:rsidRPr="00336E71" w:rsidRDefault="00336E71" w:rsidP="00336E7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6E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1 </w:t>
      </w:r>
    </w:p>
    <w:p w:rsidR="00336E71" w:rsidRPr="00336E71" w:rsidRDefault="00336E71" w:rsidP="00336E71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  <w:r w:rsidRPr="00336E71">
        <w:rPr>
          <w:rFonts w:ascii="Times New Roman" w:hAnsi="Times New Roman" w:cs="Times New Roman"/>
          <w:sz w:val="22"/>
          <w:szCs w:val="22"/>
        </w:rPr>
        <w:t xml:space="preserve">к Положению </w:t>
      </w:r>
    </w:p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r w:rsidRPr="00336E71">
        <w:rPr>
          <w:rFonts w:ascii="Times New Roman" w:hAnsi="Times New Roman" w:cs="Times New Roman"/>
          <w:sz w:val="22"/>
          <w:szCs w:val="22"/>
        </w:rPr>
        <w:t>о предоставлении лицами, замещающими</w:t>
      </w:r>
    </w:p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r w:rsidRPr="00336E71">
        <w:rPr>
          <w:rFonts w:ascii="Times New Roman" w:hAnsi="Times New Roman" w:cs="Times New Roman"/>
          <w:sz w:val="22"/>
          <w:szCs w:val="22"/>
        </w:rPr>
        <w:t xml:space="preserve"> муниципальные должности </w:t>
      </w:r>
      <w:proofErr w:type="gramStart"/>
      <w:r w:rsidRPr="00336E71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336E71">
        <w:rPr>
          <w:rFonts w:ascii="Times New Roman" w:hAnsi="Times New Roman" w:cs="Times New Roman"/>
          <w:sz w:val="22"/>
          <w:szCs w:val="22"/>
        </w:rPr>
        <w:t xml:space="preserve"> постоянной </w:t>
      </w:r>
    </w:p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r w:rsidRPr="00336E71">
        <w:rPr>
          <w:rFonts w:ascii="Times New Roman" w:hAnsi="Times New Roman" w:cs="Times New Roman"/>
          <w:sz w:val="22"/>
          <w:szCs w:val="22"/>
        </w:rPr>
        <w:t xml:space="preserve">основе сведений о доходах, об имуществе и </w:t>
      </w:r>
    </w:p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336E71">
        <w:rPr>
          <w:rFonts w:ascii="Times New Roman" w:hAnsi="Times New Roman" w:cs="Times New Roman"/>
          <w:sz w:val="22"/>
          <w:szCs w:val="22"/>
        </w:rPr>
        <w:t>обязательствах</w:t>
      </w:r>
      <w:proofErr w:type="gramEnd"/>
      <w:r w:rsidRPr="00336E71">
        <w:rPr>
          <w:rFonts w:ascii="Times New Roman" w:hAnsi="Times New Roman" w:cs="Times New Roman"/>
          <w:sz w:val="22"/>
          <w:szCs w:val="22"/>
        </w:rPr>
        <w:t xml:space="preserve">  имущественного характера </w:t>
      </w:r>
    </w:p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r w:rsidRPr="00336E71">
        <w:rPr>
          <w:rFonts w:ascii="Times New Roman" w:hAnsi="Times New Roman" w:cs="Times New Roman"/>
          <w:sz w:val="22"/>
          <w:szCs w:val="22"/>
        </w:rPr>
        <w:t>в городском поселении «Ксеньевское»</w:t>
      </w:r>
    </w:p>
    <w:p w:rsidR="00336E71" w:rsidRPr="00AB1164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r w:rsidRPr="00336E71">
        <w:rPr>
          <w:rFonts w:ascii="Times New Roman" w:hAnsi="Times New Roman" w:cs="Times New Roman"/>
          <w:sz w:val="22"/>
          <w:szCs w:val="22"/>
        </w:rPr>
        <w:t xml:space="preserve">утверждено решением Совета городского </w:t>
      </w:r>
    </w:p>
    <w:p w:rsid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r w:rsidRPr="00336E71">
        <w:rPr>
          <w:rFonts w:ascii="Times New Roman" w:hAnsi="Times New Roman" w:cs="Times New Roman"/>
          <w:sz w:val="22"/>
          <w:szCs w:val="22"/>
        </w:rPr>
        <w:t xml:space="preserve">поселения «Ксеньевское» </w:t>
      </w:r>
      <w:r>
        <w:rPr>
          <w:rFonts w:ascii="Times New Roman" w:hAnsi="Times New Roman" w:cs="Times New Roman"/>
          <w:sz w:val="22"/>
          <w:szCs w:val="22"/>
        </w:rPr>
        <w:t>от 26 марта 2015 г.</w:t>
      </w:r>
      <w:r w:rsidRPr="00336E7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36E71" w:rsidRDefault="00336E71" w:rsidP="00336E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336E71" w:rsidRDefault="00336E71" w:rsidP="00336E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336E71" w:rsidRDefault="00336E71" w:rsidP="00336E71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t>В 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0" w:name="Par75"/>
      <w:bookmarkEnd w:id="0"/>
      <w:r>
        <w:t xml:space="preserve">                                СПРАВКА </w:t>
      </w:r>
      <w:hyperlink w:anchor="Par609" w:history="1">
        <w:r>
          <w:rPr>
            <w:color w:val="0000FF"/>
          </w:rPr>
          <w:t>&lt;1&gt;</w:t>
        </w:r>
      </w:hyperlink>
    </w:p>
    <w:p w:rsidR="00336E71" w:rsidRDefault="00336E71" w:rsidP="00336E71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336E71" w:rsidRDefault="00336E71" w:rsidP="00336E71">
      <w:pPr>
        <w:pStyle w:val="ConsPlusNonformat"/>
        <w:jc w:val="both"/>
      </w:pPr>
      <w:r>
        <w:t xml:space="preserve">                       имущественного характера </w:t>
      </w:r>
      <w:hyperlink w:anchor="Par610" w:history="1">
        <w:r>
          <w:rPr>
            <w:color w:val="0000FF"/>
          </w:rPr>
          <w:t>&lt;2&gt;</w:t>
        </w:r>
      </w:hyperlink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__________________________________________________________________________,</w:t>
      </w:r>
    </w:p>
    <w:p w:rsidR="00336E71" w:rsidRDefault="00336E71" w:rsidP="00336E7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паспорта,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__________________________________________________________________________,</w:t>
      </w:r>
    </w:p>
    <w:p w:rsidR="00336E71" w:rsidRDefault="00336E71" w:rsidP="00336E71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336E71" w:rsidRDefault="00336E71" w:rsidP="00336E71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336E71" w:rsidRDefault="00336E71" w:rsidP="00336E71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336E71" w:rsidRDefault="00336E71" w:rsidP="00336E71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336E71" w:rsidRDefault="00336E71" w:rsidP="00336E71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год рождения, серия и номер паспорта,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                          (замещаемая) должность)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336E71" w:rsidRDefault="00336E71" w:rsidP="00336E71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(фамилия, имя, отчество)</w:t>
      </w:r>
    </w:p>
    <w:p w:rsidR="00336E71" w:rsidRDefault="00336E71" w:rsidP="00336E71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336E71" w:rsidRDefault="00336E71" w:rsidP="00336E71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1" w:name="Par110"/>
      <w:bookmarkEnd w:id="1"/>
      <w:r>
        <w:t xml:space="preserve">    Раздел 1. Сведения о доходах </w:t>
      </w:r>
      <w:hyperlink w:anchor="Par611" w:history="1">
        <w:r>
          <w:rPr>
            <w:color w:val="0000FF"/>
          </w:rPr>
          <w:t>&lt;3&gt;</w:t>
        </w:r>
      </w:hyperlink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№ </w:t>
            </w:r>
            <w:r w:rsidRPr="007732B0">
              <w:rPr>
                <w:rFonts w:cs="Calibri"/>
              </w:rPr>
              <w:t xml:space="preserve">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Величина дохода </w:t>
            </w:r>
            <w:hyperlink w:anchor="Par612" w:history="1">
              <w:r w:rsidRPr="007732B0">
                <w:rPr>
                  <w:rFonts w:cs="Calibri"/>
                  <w:color w:val="0000FF"/>
                </w:rPr>
                <w:t>&lt;4&gt;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lastRenderedPageBreak/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2" w:name="Par146"/>
      <w:bookmarkEnd w:id="2"/>
      <w:r>
        <w:t xml:space="preserve">    Раздел 2. Сведения о расходах </w:t>
      </w:r>
      <w:hyperlink w:anchor="Par613" w:history="1">
        <w:r>
          <w:rPr>
            <w:color w:val="0000FF"/>
          </w:rPr>
          <w:t>&lt;5&gt;</w:t>
        </w:r>
      </w:hyperlink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336E71" w:rsidRPr="007732B0" w:rsidTr="00336E7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приобретения </w:t>
            </w:r>
            <w:hyperlink w:anchor="Par614" w:history="1">
              <w:r w:rsidRPr="007732B0">
                <w:rPr>
                  <w:rFonts w:cs="Calibri"/>
                  <w:color w:val="0000FF"/>
                </w:rPr>
                <w:t>&lt;6&gt;</w:t>
              </w:r>
            </w:hyperlink>
          </w:p>
        </w:tc>
      </w:tr>
      <w:tr w:rsidR="00336E71" w:rsidRPr="007732B0" w:rsidTr="00336E7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</w:tr>
      <w:tr w:rsidR="00336E71" w:rsidRPr="007732B0" w:rsidTr="00336E7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3" w:name="Par227"/>
      <w:bookmarkEnd w:id="3"/>
      <w:r>
        <w:t xml:space="preserve">    Раздел 3. Сведения об имуществе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4" w:name="Par229"/>
      <w:bookmarkEnd w:id="4"/>
      <w:r>
        <w:t xml:space="preserve">    3.1. Недвижимое имущество</w:t>
      </w:r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336E71" w:rsidRPr="007732B0" w:rsidTr="00336E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left"/>
              <w:rPr>
                <w:rFonts w:cs="Calibri"/>
              </w:rPr>
            </w:pPr>
            <w:r w:rsidRPr="007732B0">
              <w:rPr>
                <w:rFonts w:cs="Calibri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собственности </w:t>
            </w:r>
            <w:hyperlink w:anchor="Par615" w:history="1">
              <w:r w:rsidRPr="007732B0">
                <w:rPr>
                  <w:rFonts w:cs="Calibri"/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приобретения и источник средств </w:t>
            </w:r>
            <w:hyperlink w:anchor="Par616" w:history="1">
              <w:r w:rsidRPr="007732B0">
                <w:rPr>
                  <w:rFonts w:cs="Calibri"/>
                  <w:color w:val="0000FF"/>
                </w:rPr>
                <w:t>&lt;8&gt;</w:t>
              </w:r>
            </w:hyperlink>
          </w:p>
        </w:tc>
      </w:tr>
      <w:tr w:rsidR="00336E71" w:rsidRPr="007732B0" w:rsidTr="00336E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Земельные участки </w:t>
            </w:r>
            <w:hyperlink w:anchor="Par617" w:history="1">
              <w:r w:rsidRPr="007732B0">
                <w:rPr>
                  <w:rFonts w:cs="Calibri"/>
                  <w:color w:val="0000FF"/>
                </w:rPr>
                <w:t>&lt;9&gt;</w:t>
              </w:r>
            </w:hyperlink>
            <w:r w:rsidRPr="007732B0">
              <w:rPr>
                <w:rFonts w:cs="Calibri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5" w:name="Par324"/>
      <w:bookmarkEnd w:id="5"/>
      <w:r>
        <w:t xml:space="preserve">    3.2. Транспортные средства</w:t>
      </w:r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336E71" w:rsidRPr="007732B0" w:rsidTr="00336E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собственности </w:t>
            </w:r>
            <w:hyperlink w:anchor="Par618" w:history="1">
              <w:r w:rsidRPr="007732B0">
                <w:rPr>
                  <w:rFonts w:cs="Calibri"/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Место регистрации</w:t>
            </w:r>
          </w:p>
        </w:tc>
      </w:tr>
      <w:tr w:rsidR="00336E71" w:rsidRPr="007732B0" w:rsidTr="00336E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proofErr w:type="spellStart"/>
            <w:r w:rsidRPr="007732B0">
              <w:rPr>
                <w:rFonts w:cs="Calibri"/>
              </w:rPr>
              <w:t>Мототранспортные</w:t>
            </w:r>
            <w:proofErr w:type="spellEnd"/>
            <w:r w:rsidRPr="007732B0">
              <w:rPr>
                <w:rFonts w:cs="Calibri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6" w:name="Par397"/>
      <w:bookmarkEnd w:id="6"/>
      <w:r>
        <w:t xml:space="preserve">    Раздел 4. Сведения о счетах в банках и иных кредитных организациях</w:t>
      </w:r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336E71" w:rsidRPr="007732B0" w:rsidTr="00336E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N</w:t>
            </w:r>
            <w:r>
              <w:rPr>
                <w:rFonts w:cs="Calibri"/>
              </w:rPr>
              <w:t>№</w:t>
            </w:r>
            <w:r w:rsidRPr="007732B0">
              <w:rPr>
                <w:rFonts w:cs="Calibri"/>
              </w:rPr>
              <w:t xml:space="preserve">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и валюта счета </w:t>
            </w:r>
            <w:hyperlink w:anchor="Par619" w:history="1">
              <w:r w:rsidRPr="007732B0">
                <w:rPr>
                  <w:rFonts w:cs="Calibri"/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Остаток на счете </w:t>
            </w:r>
            <w:hyperlink w:anchor="Par620" w:history="1">
              <w:r w:rsidRPr="007732B0">
                <w:rPr>
                  <w:rFonts w:cs="Calibri"/>
                  <w:color w:val="0000FF"/>
                </w:rPr>
                <w:t>&lt;12&gt;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Сумма поступивших на счет денежных средств </w:t>
            </w:r>
            <w:hyperlink w:anchor="Par621" w:history="1">
              <w:r w:rsidRPr="007732B0">
                <w:rPr>
                  <w:rFonts w:cs="Calibri"/>
                  <w:color w:val="0000FF"/>
                </w:rPr>
                <w:t>&lt;13&gt;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</w:tr>
      <w:tr w:rsidR="00336E71" w:rsidRPr="007732B0" w:rsidTr="00336E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7" w:name="Par430"/>
      <w:bookmarkEnd w:id="7"/>
      <w:r>
        <w:t xml:space="preserve">    Раздел 5. Сведения о ценных бумагах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8" w:name="Par432"/>
      <w:bookmarkEnd w:id="8"/>
      <w:r>
        <w:t xml:space="preserve">    5.1. Акции и иное участие в коммерческих организациях и фондах</w:t>
      </w:r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lastRenderedPageBreak/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left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Наименование и организационно-правовая форма организации </w:t>
            </w:r>
            <w:hyperlink w:anchor="Par622" w:history="1">
              <w:r w:rsidRPr="007732B0">
                <w:rPr>
                  <w:rFonts w:cs="Calibri"/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Уставный капитал </w:t>
            </w:r>
            <w:hyperlink w:anchor="Par623" w:history="1">
              <w:r w:rsidRPr="007732B0">
                <w:rPr>
                  <w:rFonts w:cs="Calibri"/>
                  <w:color w:val="0000FF"/>
                </w:rPr>
                <w:t>&lt;15&gt;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Доля участия </w:t>
            </w:r>
            <w:hyperlink w:anchor="Par624" w:history="1">
              <w:r w:rsidRPr="007732B0">
                <w:rPr>
                  <w:rFonts w:cs="Calibri"/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участия </w:t>
            </w:r>
            <w:hyperlink w:anchor="Par625" w:history="1">
              <w:r w:rsidRPr="007732B0">
                <w:rPr>
                  <w:rFonts w:cs="Calibri"/>
                  <w:color w:val="0000FF"/>
                </w:rPr>
                <w:t>&lt;17&gt;</w:t>
              </w:r>
            </w:hyperlink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9" w:name="Par477"/>
      <w:bookmarkEnd w:id="9"/>
      <w:r>
        <w:t xml:space="preserve">   5.2. Иные ценные бумаги</w:t>
      </w:r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N</w:t>
            </w:r>
            <w:r>
              <w:rPr>
                <w:rFonts w:cs="Calibri"/>
              </w:rPr>
              <w:t>№</w:t>
            </w:r>
            <w:r w:rsidRPr="007732B0">
              <w:rPr>
                <w:rFonts w:cs="Calibri"/>
              </w:rPr>
              <w:t xml:space="preserve">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ценной бумаги </w:t>
            </w:r>
            <w:hyperlink w:anchor="Par626" w:history="1">
              <w:r w:rsidRPr="007732B0">
                <w:rPr>
                  <w:rFonts w:cs="Calibri"/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Общая стоимость </w:t>
            </w:r>
            <w:hyperlink w:anchor="Par627" w:history="1">
              <w:r w:rsidRPr="007732B0">
                <w:rPr>
                  <w:rFonts w:cs="Calibri"/>
                  <w:color w:val="0000FF"/>
                </w:rPr>
                <w:t>&lt;19&gt;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r>
        <w:t xml:space="preserve">    Итого   по   </w:t>
      </w:r>
      <w:hyperlink w:anchor="Par430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336E71" w:rsidRDefault="00336E71" w:rsidP="00336E71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______________________________________.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10" w:name="Par533"/>
      <w:bookmarkEnd w:id="10"/>
      <w:r>
        <w:t xml:space="preserve">    Раздел 6. Сведения об обязательствах имущественного характера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11" w:name="Par535"/>
      <w:bookmarkEnd w:id="11"/>
      <w:r>
        <w:t xml:space="preserve">    6.1. Объекты недвижимого имущества, находящиеся в пользовании </w:t>
      </w:r>
      <w:hyperlink w:anchor="Par628" w:history="1">
        <w:r>
          <w:rPr>
            <w:color w:val="0000FF"/>
          </w:rPr>
          <w:t>&lt;20&gt;</w:t>
        </w:r>
      </w:hyperlink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имущества </w:t>
            </w:r>
            <w:hyperlink w:anchor="Par629" w:history="1">
              <w:r w:rsidRPr="007732B0">
                <w:rPr>
                  <w:rFonts w:cs="Calibri"/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и сроки пользования </w:t>
            </w:r>
            <w:hyperlink w:anchor="Par630" w:history="1">
              <w:r w:rsidRPr="007732B0">
                <w:rPr>
                  <w:rFonts w:cs="Calibri"/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пользования </w:t>
            </w:r>
            <w:hyperlink w:anchor="Par631" w:history="1">
              <w:r w:rsidRPr="007732B0">
                <w:rPr>
                  <w:rFonts w:cs="Calibri"/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Площадь (кв. м)</w:t>
            </w: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12" w:name="Par568"/>
      <w:bookmarkEnd w:id="12"/>
      <w:r>
        <w:t xml:space="preserve">    6.2. Срочные обязательства финансового характера </w:t>
      </w:r>
      <w:hyperlink w:anchor="Par632" w:history="1">
        <w:r>
          <w:rPr>
            <w:color w:val="0000FF"/>
          </w:rPr>
          <w:t>&lt;24&gt;</w:t>
        </w:r>
      </w:hyperlink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336E71" w:rsidRPr="007732B0" w:rsidTr="00336E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lastRenderedPageBreak/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Содержание обязательства </w:t>
            </w:r>
            <w:hyperlink w:anchor="Par633" w:history="1">
              <w:r w:rsidRPr="007732B0">
                <w:rPr>
                  <w:rFonts w:cs="Calibri"/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Кредитор (должник) </w:t>
            </w:r>
            <w:hyperlink w:anchor="Par634" w:history="1">
              <w:r w:rsidRPr="007732B0">
                <w:rPr>
                  <w:rFonts w:cs="Calibri"/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возникновения </w:t>
            </w:r>
            <w:hyperlink w:anchor="Par635" w:history="1">
              <w:r w:rsidRPr="007732B0">
                <w:rPr>
                  <w:rFonts w:cs="Calibri"/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left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Сумма обязательства/размер обязательства по состоянию на отчетную дату </w:t>
            </w:r>
            <w:hyperlink w:anchor="Par636" w:history="1">
              <w:r w:rsidRPr="007732B0">
                <w:rPr>
                  <w:rFonts w:cs="Calibri"/>
                  <w:color w:val="0000FF"/>
                </w:rPr>
                <w:t>&lt;28&gt;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Условия обязательства </w:t>
            </w:r>
            <w:hyperlink w:anchor="Par637" w:history="1">
              <w:r w:rsidRPr="007732B0">
                <w:rPr>
                  <w:rFonts w:cs="Calibri"/>
                  <w:color w:val="0000FF"/>
                </w:rPr>
                <w:t>&lt;29&gt;</w:t>
              </w:r>
            </w:hyperlink>
          </w:p>
        </w:tc>
      </w:tr>
      <w:tr w:rsidR="00336E71" w:rsidRPr="007732B0" w:rsidTr="00336E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r>
        <w:t>"__" _______________ 20__ г. 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336E71" w:rsidRDefault="00336E71" w:rsidP="00336E71">
      <w:pPr>
        <w:ind w:firstLine="540"/>
        <w:rPr>
          <w:rFonts w:cs="Calibri"/>
        </w:rPr>
      </w:pPr>
    </w:p>
    <w:p w:rsidR="00336E71" w:rsidRDefault="00336E71" w:rsidP="00336E71">
      <w:pPr>
        <w:ind w:firstLine="540"/>
        <w:rPr>
          <w:rFonts w:cs="Calibri"/>
        </w:rPr>
      </w:pPr>
      <w:r>
        <w:rPr>
          <w:rFonts w:cs="Calibri"/>
        </w:rPr>
        <w:t>&lt;1</w:t>
      </w:r>
      <w:proofErr w:type="gramStart"/>
      <w:r>
        <w:rPr>
          <w:rFonts w:cs="Calibri"/>
        </w:rPr>
        <w:t>&gt; З</w:t>
      </w:r>
      <w:proofErr w:type="gramEnd"/>
      <w:r>
        <w:rPr>
          <w:rFonts w:cs="Calibri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336E71" w:rsidRDefault="00336E71" w:rsidP="00336E71">
      <w:pPr>
        <w:ind w:firstLine="540"/>
        <w:rPr>
          <w:rFonts w:cs="Calibri"/>
        </w:rPr>
      </w:pPr>
      <w:bookmarkStart w:id="13" w:name="Par610"/>
      <w:bookmarkEnd w:id="13"/>
      <w:r>
        <w:rPr>
          <w:rFonts w:cs="Calibri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336E71" w:rsidRDefault="00336E71" w:rsidP="00336E71">
      <w:pPr>
        <w:ind w:firstLine="540"/>
        <w:rPr>
          <w:rFonts w:cs="Calibri"/>
        </w:rPr>
      </w:pPr>
      <w:bookmarkStart w:id="14" w:name="Par611"/>
      <w:bookmarkEnd w:id="14"/>
      <w:r>
        <w:rPr>
          <w:rFonts w:cs="Calibri"/>
        </w:rPr>
        <w:t>&lt;3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доходы (включая пенсии, пособия, иные выплаты) за отчетный период.</w:t>
      </w:r>
    </w:p>
    <w:p w:rsidR="00336E71" w:rsidRDefault="00336E71" w:rsidP="00336E71">
      <w:pPr>
        <w:ind w:firstLine="540"/>
        <w:rPr>
          <w:rFonts w:cs="Calibri"/>
        </w:rPr>
      </w:pPr>
      <w:bookmarkStart w:id="15" w:name="Par612"/>
      <w:bookmarkEnd w:id="15"/>
      <w:r>
        <w:rPr>
          <w:rFonts w:cs="Calibri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336E71" w:rsidRDefault="00336E71" w:rsidP="00336E71">
      <w:pPr>
        <w:ind w:firstLine="540"/>
        <w:rPr>
          <w:rFonts w:cs="Calibri"/>
        </w:rPr>
      </w:pPr>
      <w:bookmarkStart w:id="16" w:name="Par613"/>
      <w:bookmarkEnd w:id="16"/>
      <w:r>
        <w:rPr>
          <w:rFonts w:cs="Calibri"/>
        </w:rPr>
        <w:t xml:space="preserve">&lt;5&gt; Сведения о расходах представляются в случаях, установленных </w:t>
      </w:r>
      <w:hyperlink r:id="rId5" w:history="1">
        <w:r>
          <w:rPr>
            <w:rFonts w:cs="Calibri"/>
            <w:color w:val="0000FF"/>
          </w:rPr>
          <w:t>статьей 3</w:t>
        </w:r>
      </w:hyperlink>
      <w:r>
        <w:rPr>
          <w:rFonts w:cs="Calibri"/>
        </w:rPr>
        <w:t xml:space="preserve"> Федерального закона от 3 декабря 2012 г. N 230-ФЗ "О </w:t>
      </w:r>
      <w:proofErr w:type="gramStart"/>
      <w:r>
        <w:rPr>
          <w:rFonts w:cs="Calibri"/>
        </w:rPr>
        <w:t>контроле за</w:t>
      </w:r>
      <w:proofErr w:type="gramEnd"/>
      <w:r>
        <w:rPr>
          <w:rFonts w:cs="Calibri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336E71" w:rsidRDefault="00336E71" w:rsidP="00336E71">
      <w:pPr>
        <w:ind w:firstLine="540"/>
        <w:rPr>
          <w:rFonts w:cs="Calibri"/>
        </w:rPr>
      </w:pPr>
      <w:bookmarkStart w:id="17" w:name="Par614"/>
      <w:bookmarkEnd w:id="17"/>
      <w:r>
        <w:rPr>
          <w:rFonts w:cs="Calibri"/>
        </w:rPr>
        <w:t>&lt;6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36E71" w:rsidRDefault="00336E71" w:rsidP="00336E71">
      <w:pPr>
        <w:ind w:firstLine="540"/>
        <w:rPr>
          <w:rFonts w:cs="Calibri"/>
        </w:rPr>
      </w:pPr>
      <w:bookmarkStart w:id="18" w:name="Par615"/>
      <w:bookmarkEnd w:id="18"/>
      <w:r>
        <w:rPr>
          <w:rFonts w:cs="Calibri"/>
        </w:rPr>
        <w:t>&lt;7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336E71" w:rsidRDefault="00336E71" w:rsidP="00336E71">
      <w:pPr>
        <w:ind w:firstLine="540"/>
        <w:rPr>
          <w:rFonts w:cs="Calibri"/>
        </w:rPr>
      </w:pPr>
      <w:bookmarkStart w:id="19" w:name="Par616"/>
      <w:bookmarkEnd w:id="19"/>
      <w:r>
        <w:rPr>
          <w:rFonts w:cs="Calibri"/>
        </w:rPr>
        <w:t>&lt;8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6" w:history="1">
        <w:r>
          <w:rPr>
            <w:rFonts w:cs="Calibri"/>
            <w:color w:val="0000FF"/>
          </w:rPr>
          <w:t>частью 1 статьи 4</w:t>
        </w:r>
      </w:hyperlink>
      <w:r>
        <w:rPr>
          <w:rFonts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336E71" w:rsidRDefault="00336E71" w:rsidP="00336E71">
      <w:pPr>
        <w:ind w:firstLine="540"/>
        <w:rPr>
          <w:rFonts w:cs="Calibri"/>
        </w:rPr>
      </w:pPr>
      <w:bookmarkStart w:id="20" w:name="Par617"/>
      <w:bookmarkEnd w:id="20"/>
      <w:r>
        <w:rPr>
          <w:rFonts w:cs="Calibri"/>
        </w:rPr>
        <w:t>&lt;9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336E71" w:rsidRDefault="00336E71" w:rsidP="00336E71">
      <w:pPr>
        <w:ind w:firstLine="540"/>
        <w:rPr>
          <w:rFonts w:cs="Calibri"/>
        </w:rPr>
      </w:pPr>
      <w:bookmarkStart w:id="21" w:name="Par618"/>
      <w:bookmarkEnd w:id="21"/>
      <w:r>
        <w:rPr>
          <w:rFonts w:cs="Calibri"/>
        </w:rPr>
        <w:t>&lt;10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336E71" w:rsidRDefault="00336E71" w:rsidP="00336E71">
      <w:pPr>
        <w:ind w:firstLine="540"/>
        <w:rPr>
          <w:rFonts w:cs="Calibri"/>
        </w:rPr>
      </w:pPr>
      <w:bookmarkStart w:id="22" w:name="Par619"/>
      <w:bookmarkEnd w:id="22"/>
      <w:r>
        <w:rPr>
          <w:rFonts w:cs="Calibri"/>
        </w:rPr>
        <w:t>&lt;11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вид счета (депозитный, текущий, расчетный, ссудный и другие) и валюта счета.</w:t>
      </w:r>
    </w:p>
    <w:p w:rsidR="00336E71" w:rsidRDefault="00336E71" w:rsidP="00336E71">
      <w:pPr>
        <w:ind w:firstLine="540"/>
        <w:rPr>
          <w:rFonts w:cs="Calibri"/>
        </w:rPr>
      </w:pPr>
      <w:bookmarkStart w:id="23" w:name="Par620"/>
      <w:bookmarkEnd w:id="23"/>
      <w:r>
        <w:rPr>
          <w:rFonts w:cs="Calibri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24" w:name="Par621"/>
      <w:bookmarkEnd w:id="24"/>
      <w:r>
        <w:rPr>
          <w:rFonts w:cs="Calibri"/>
        </w:rPr>
        <w:t>&lt;13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 xml:space="preserve"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</w:t>
      </w:r>
      <w:r>
        <w:rPr>
          <w:rFonts w:cs="Calibri"/>
        </w:rPr>
        <w:lastRenderedPageBreak/>
        <w:t>указывается в рублях по курсу Банка России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25" w:name="Par622"/>
      <w:bookmarkEnd w:id="25"/>
      <w:r>
        <w:rPr>
          <w:rFonts w:cs="Calibri"/>
        </w:rPr>
        <w:t>&lt;14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36E71" w:rsidRDefault="00336E71" w:rsidP="00336E71">
      <w:pPr>
        <w:ind w:firstLine="540"/>
        <w:rPr>
          <w:rFonts w:cs="Calibri"/>
        </w:rPr>
      </w:pPr>
      <w:bookmarkStart w:id="26" w:name="Par623"/>
      <w:bookmarkEnd w:id="26"/>
      <w:r>
        <w:rPr>
          <w:rFonts w:cs="Calibri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27" w:name="Par624"/>
      <w:bookmarkEnd w:id="27"/>
      <w:r>
        <w:rPr>
          <w:rFonts w:cs="Calibri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36E71" w:rsidRDefault="00336E71" w:rsidP="00336E71">
      <w:pPr>
        <w:ind w:firstLine="540"/>
        <w:rPr>
          <w:rFonts w:cs="Calibri"/>
        </w:rPr>
      </w:pPr>
      <w:bookmarkStart w:id="28" w:name="Par625"/>
      <w:bookmarkEnd w:id="28"/>
      <w:r>
        <w:rPr>
          <w:rFonts w:cs="Calibri"/>
        </w:rPr>
        <w:t>&lt;17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336E71" w:rsidRDefault="00336E71" w:rsidP="00336E71">
      <w:pPr>
        <w:ind w:firstLine="540"/>
        <w:rPr>
          <w:rFonts w:cs="Calibri"/>
        </w:rPr>
      </w:pPr>
      <w:bookmarkStart w:id="29" w:name="Par626"/>
      <w:bookmarkEnd w:id="29"/>
      <w:r>
        <w:rPr>
          <w:rFonts w:cs="Calibri"/>
        </w:rPr>
        <w:t>&lt;18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432" w:history="1">
        <w:r>
          <w:rPr>
            <w:rFonts w:cs="Calibri"/>
            <w:color w:val="0000FF"/>
          </w:rPr>
          <w:t>подразделе 5.1</w:t>
        </w:r>
      </w:hyperlink>
      <w:r>
        <w:rPr>
          <w:rFonts w:cs="Calibri"/>
        </w:rPr>
        <w:t xml:space="preserve"> "Акции и иное участие в коммерческих организациях и фондах".</w:t>
      </w:r>
    </w:p>
    <w:p w:rsidR="00336E71" w:rsidRDefault="00336E71" w:rsidP="00336E71">
      <w:pPr>
        <w:ind w:firstLine="540"/>
        <w:rPr>
          <w:rFonts w:cs="Calibri"/>
        </w:rPr>
      </w:pPr>
      <w:bookmarkStart w:id="30" w:name="Par627"/>
      <w:bookmarkEnd w:id="30"/>
      <w:r>
        <w:rPr>
          <w:rFonts w:cs="Calibri"/>
        </w:rPr>
        <w:t>&lt;19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31" w:name="Par628"/>
      <w:bookmarkEnd w:id="31"/>
      <w:r>
        <w:rPr>
          <w:rFonts w:cs="Calibri"/>
        </w:rPr>
        <w:t>&lt;20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по состоянию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32" w:name="Par629"/>
      <w:bookmarkEnd w:id="32"/>
      <w:r>
        <w:rPr>
          <w:rFonts w:cs="Calibri"/>
        </w:rPr>
        <w:t>&lt;21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недвижимого имущества (земельный участок, жилой дом, дача и другие).</w:t>
      </w:r>
    </w:p>
    <w:p w:rsidR="00336E71" w:rsidRDefault="00336E71" w:rsidP="00336E71">
      <w:pPr>
        <w:ind w:firstLine="540"/>
        <w:rPr>
          <w:rFonts w:cs="Calibri"/>
        </w:rPr>
      </w:pPr>
      <w:bookmarkStart w:id="33" w:name="Par630"/>
      <w:bookmarkEnd w:id="33"/>
      <w:r>
        <w:rPr>
          <w:rFonts w:cs="Calibri"/>
        </w:rPr>
        <w:t>&lt;22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вид пользования (аренда, безвозмездное пользование и другие) и сроки пользования.</w:t>
      </w:r>
    </w:p>
    <w:p w:rsidR="00336E71" w:rsidRDefault="00336E71" w:rsidP="00336E71">
      <w:pPr>
        <w:ind w:firstLine="540"/>
        <w:rPr>
          <w:rFonts w:cs="Calibri"/>
        </w:rPr>
      </w:pPr>
      <w:bookmarkStart w:id="34" w:name="Par631"/>
      <w:bookmarkEnd w:id="34"/>
      <w:r>
        <w:rPr>
          <w:rFonts w:cs="Calibri"/>
        </w:rPr>
        <w:t>&lt;23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336E71" w:rsidRDefault="00336E71" w:rsidP="00336E71">
      <w:pPr>
        <w:ind w:firstLine="540"/>
        <w:rPr>
          <w:rFonts w:cs="Calibri"/>
        </w:rPr>
      </w:pPr>
      <w:bookmarkStart w:id="35" w:name="Par632"/>
      <w:bookmarkEnd w:id="35"/>
      <w:r>
        <w:rPr>
          <w:rFonts w:cs="Calibri"/>
        </w:rPr>
        <w:t>&lt;24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336E71" w:rsidRDefault="00336E71" w:rsidP="00336E71">
      <w:pPr>
        <w:ind w:firstLine="540"/>
        <w:rPr>
          <w:rFonts w:cs="Calibri"/>
        </w:rPr>
      </w:pPr>
      <w:bookmarkStart w:id="36" w:name="Par633"/>
      <w:bookmarkEnd w:id="36"/>
      <w:r>
        <w:rPr>
          <w:rFonts w:cs="Calibri"/>
        </w:rPr>
        <w:t>&lt;25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существо обязательства (заем, кредит и другие).</w:t>
      </w:r>
    </w:p>
    <w:p w:rsidR="00336E71" w:rsidRDefault="00336E71" w:rsidP="00336E71">
      <w:pPr>
        <w:ind w:firstLine="540"/>
        <w:rPr>
          <w:rFonts w:cs="Calibri"/>
        </w:rPr>
      </w:pPr>
      <w:bookmarkStart w:id="37" w:name="Par634"/>
      <w:bookmarkEnd w:id="37"/>
      <w:r>
        <w:rPr>
          <w:rFonts w:cs="Calibri"/>
        </w:rPr>
        <w:t>&lt;26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36E71" w:rsidRDefault="00336E71" w:rsidP="00336E71">
      <w:pPr>
        <w:ind w:firstLine="540"/>
        <w:rPr>
          <w:rFonts w:cs="Calibri"/>
        </w:rPr>
      </w:pPr>
      <w:bookmarkStart w:id="38" w:name="Par635"/>
      <w:bookmarkEnd w:id="38"/>
      <w:r>
        <w:rPr>
          <w:rFonts w:cs="Calibri"/>
        </w:rPr>
        <w:t>&lt;27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336E71" w:rsidRDefault="00336E71" w:rsidP="00336E71">
      <w:pPr>
        <w:ind w:firstLine="540"/>
        <w:rPr>
          <w:rFonts w:cs="Calibri"/>
        </w:rPr>
      </w:pPr>
      <w:bookmarkStart w:id="39" w:name="Par636"/>
      <w:bookmarkEnd w:id="39"/>
      <w:r>
        <w:rPr>
          <w:rFonts w:cs="Calibri"/>
        </w:rPr>
        <w:t>&lt;28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40" w:name="Par637"/>
      <w:bookmarkEnd w:id="40"/>
      <w:r>
        <w:rPr>
          <w:rFonts w:cs="Calibri"/>
        </w:rPr>
        <w:t>&lt;29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Bdr>
          <w:top w:val="single" w:sz="6" w:space="0" w:color="auto"/>
        </w:pBdr>
        <w:spacing w:before="100" w:after="100"/>
        <w:rPr>
          <w:rFonts w:cs="Calibri"/>
          <w:sz w:val="2"/>
          <w:szCs w:val="2"/>
        </w:rPr>
      </w:pPr>
    </w:p>
    <w:p w:rsidR="00336E71" w:rsidRDefault="00336E71" w:rsidP="00336E71"/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336E71" w:rsidRPr="00336E71" w:rsidSect="00F0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0BD"/>
    <w:rsid w:val="000640BD"/>
    <w:rsid w:val="002A2BE3"/>
    <w:rsid w:val="002D6F4D"/>
    <w:rsid w:val="00314CF7"/>
    <w:rsid w:val="00336E71"/>
    <w:rsid w:val="003D0D11"/>
    <w:rsid w:val="005F599B"/>
    <w:rsid w:val="0062778B"/>
    <w:rsid w:val="0073703D"/>
    <w:rsid w:val="008F058D"/>
    <w:rsid w:val="00953555"/>
    <w:rsid w:val="00AA6B91"/>
    <w:rsid w:val="00AB1164"/>
    <w:rsid w:val="00B96F47"/>
    <w:rsid w:val="00E26B84"/>
    <w:rsid w:val="00E50009"/>
    <w:rsid w:val="00F0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640BD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8"/>
      <w:lang w:eastAsia="ru-RU"/>
    </w:rPr>
  </w:style>
  <w:style w:type="paragraph" w:customStyle="1" w:styleId="ConsPlusNonformat">
    <w:name w:val="ConsPlusNonformat"/>
    <w:uiPriority w:val="99"/>
    <w:rsid w:val="00336E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8857CFE9745DE2344E22F69A2D4045D46B3B4C96118275343C6F957596695947D76A035C5B3A1Cw06FI" TargetMode="External"/><Relationship Id="rId5" Type="http://schemas.openxmlformats.org/officeDocument/2006/relationships/hyperlink" Target="consultantplus://offline/ref=5C8857CFE9745DE2344E22F69A2D4045D46B3B4C91168275343C6F957596695947D76A035C5B3A1Dw068I" TargetMode="External"/><Relationship Id="rId4" Type="http://schemas.openxmlformats.org/officeDocument/2006/relationships/hyperlink" Target="consultantplus://offline/ref=F246607B355130ADF4545D3C4420622B6FF8A3DBF6A29D8A7A0A87E985A64A3AC25B15CA463EC599X6d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3600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5</cp:revision>
  <cp:lastPrinted>2015-03-30T03:39:00Z</cp:lastPrinted>
  <dcterms:created xsi:type="dcterms:W3CDTF">2015-03-26T02:07:00Z</dcterms:created>
  <dcterms:modified xsi:type="dcterms:W3CDTF">2015-03-30T03:41:00Z</dcterms:modified>
</cp:coreProperties>
</file>