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E" w:rsidRDefault="0015683E" w:rsidP="0015683E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ГОРОДСКОГО ПОСЕЛЕНИЯ «КСЕНЬЕВСКОЕ»</w:t>
      </w:r>
    </w:p>
    <w:p w:rsidR="0015683E" w:rsidRDefault="0015683E" w:rsidP="0015683E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83E" w:rsidRPr="00BB768F" w:rsidRDefault="0015683E" w:rsidP="0015683E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15683E" w:rsidRDefault="0015683E" w:rsidP="0015683E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созыва</w:t>
      </w:r>
    </w:p>
    <w:p w:rsidR="0015683E" w:rsidRPr="00BB768F" w:rsidRDefault="0015683E" w:rsidP="0015683E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 июля 2014 года                                                                                             № 107</w:t>
      </w: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15683E" w:rsidRPr="001A56E9" w:rsidRDefault="0015683E" w:rsidP="0015683E">
      <w:pPr>
        <w:pStyle w:val="stylet1"/>
        <w:jc w:val="center"/>
        <w:rPr>
          <w:b/>
          <w:sz w:val="28"/>
          <w:szCs w:val="28"/>
        </w:rPr>
      </w:pPr>
      <w:r w:rsidRPr="001A56E9">
        <w:rPr>
          <w:b/>
          <w:sz w:val="28"/>
          <w:szCs w:val="28"/>
        </w:rPr>
        <w:t xml:space="preserve">ОБ УТВЕРЖДЕНИИ </w:t>
      </w:r>
      <w:r w:rsidRPr="001A56E9">
        <w:rPr>
          <w:rStyle w:val="a3"/>
          <w:sz w:val="28"/>
          <w:szCs w:val="28"/>
        </w:rPr>
        <w:t>ПОЛОЖЕНИ</w:t>
      </w:r>
      <w:r>
        <w:rPr>
          <w:rStyle w:val="a3"/>
          <w:sz w:val="28"/>
          <w:szCs w:val="28"/>
        </w:rPr>
        <w:t>Я</w:t>
      </w:r>
    </w:p>
    <w:p w:rsidR="0015683E" w:rsidRPr="001A56E9" w:rsidRDefault="0015683E" w:rsidP="0015683E">
      <w:pPr>
        <w:pStyle w:val="stylet1"/>
        <w:jc w:val="center"/>
        <w:rPr>
          <w:b/>
          <w:sz w:val="28"/>
          <w:szCs w:val="28"/>
        </w:rPr>
      </w:pPr>
      <w:r w:rsidRPr="001A56E9">
        <w:rPr>
          <w:rStyle w:val="a3"/>
          <w:sz w:val="28"/>
          <w:szCs w:val="28"/>
        </w:rPr>
        <w:t>О ПОРЯДКЕ СПИСАНИЯ МУНИЦИПАЛЬНОГО ИМУЩЕСТВА</w:t>
      </w:r>
    </w:p>
    <w:p w:rsidR="0015683E" w:rsidRDefault="0015683E" w:rsidP="0015683E">
      <w:pPr>
        <w:pStyle w:val="stylet1"/>
        <w:jc w:val="center"/>
      </w:pPr>
      <w:r>
        <w:rPr>
          <w:rStyle w:val="a3"/>
          <w:sz w:val="28"/>
          <w:szCs w:val="28"/>
        </w:rPr>
        <w:t>ГОРОДСКОГО ПОСЕЛЕНИЯ «КСЕНЬЕВСКОЕ»</w:t>
      </w:r>
    </w:p>
    <w:p w:rsidR="0015683E" w:rsidRDefault="0015683E" w:rsidP="0015683E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15683E" w:rsidRDefault="0015683E" w:rsidP="0015683E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15683E" w:rsidRDefault="0015683E" w:rsidP="0015683E">
      <w:pPr>
        <w:pStyle w:val="ConsNormal"/>
        <w:ind w:right="-708" w:firstLine="54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Руководствуясь статьей 28 Федерального закона от 6 октября 2003 года № 131-ФЗ «Об общих принципах организации местного самоуправления в Российской Федерации», Уставом городского поселения «Ксеньевское»</w:t>
      </w:r>
      <w:r>
        <w:rPr>
          <w:rFonts w:asci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 xml:space="preserve">Совет городского поселения «Ксеньевское» </w:t>
      </w:r>
      <w:r w:rsidRPr="00BB768F">
        <w:rPr>
          <w:rFonts w:ascii="Times New Roman" w:cs="Times New Roman"/>
          <w:b/>
          <w:sz w:val="28"/>
          <w:szCs w:val="28"/>
        </w:rPr>
        <w:t>РЕШИЛ</w:t>
      </w:r>
      <w:r>
        <w:rPr>
          <w:rFonts w:ascii="Times New Roman" w:cs="Times New Roman"/>
          <w:sz w:val="28"/>
          <w:szCs w:val="28"/>
        </w:rPr>
        <w:t>:</w:t>
      </w:r>
    </w:p>
    <w:p w:rsidR="0015683E" w:rsidRDefault="0015683E" w:rsidP="001568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683E" w:rsidRDefault="0015683E" w:rsidP="001568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5683E" w:rsidRDefault="0015683E" w:rsidP="0015683E">
      <w:pPr>
        <w:pStyle w:val="ConsNormal"/>
        <w:ind w:right="0" w:firstLine="708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1. Утвердить Положение о порядке списания муниципального имущества городского поселения «Ксеньевское» (прилагается)</w:t>
      </w:r>
    </w:p>
    <w:p w:rsidR="0015683E" w:rsidRDefault="0015683E" w:rsidP="0015683E">
      <w:pPr>
        <w:pStyle w:val="ConsNormal"/>
        <w:ind w:right="0" w:firstLine="708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2. Настоящее решение вступает в силу на следующий день после официального опубликования (обнародования).</w:t>
      </w: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15683E" w:rsidRDefault="0015683E" w:rsidP="0015683E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Глава  </w:t>
      </w:r>
      <w:r>
        <w:rPr>
          <w:rFonts w:ascii="Times New Roman" w:cs="Times New Roman"/>
          <w:sz w:val="28"/>
          <w:szCs w:val="28"/>
        </w:rPr>
        <w:t>городского поселения «Ксеньевское» _______________ Мельник А.Л.</w:t>
      </w:r>
    </w:p>
    <w:p w:rsidR="0015683E" w:rsidRDefault="0015683E" w:rsidP="0015683E">
      <w:pPr>
        <w:pStyle w:val="a4"/>
        <w:ind w:left="5760"/>
      </w:pPr>
    </w:p>
    <w:p w:rsidR="0015683E" w:rsidRDefault="0015683E" w:rsidP="0015683E"/>
    <w:p w:rsidR="0015683E" w:rsidRDefault="0015683E" w:rsidP="0015683E"/>
    <w:p w:rsidR="0015683E" w:rsidRDefault="0015683E" w:rsidP="0015683E">
      <w:pPr>
        <w:pStyle w:val="a6"/>
        <w:tabs>
          <w:tab w:val="clear" w:pos="4677"/>
          <w:tab w:val="clear" w:pos="9355"/>
        </w:tabs>
      </w:pPr>
    </w:p>
    <w:p w:rsidR="0015683E" w:rsidRDefault="0015683E" w:rsidP="0015683E"/>
    <w:p w:rsidR="0015683E" w:rsidRDefault="0015683E" w:rsidP="0015683E"/>
    <w:p w:rsidR="0015683E" w:rsidRDefault="0015683E" w:rsidP="0015683E">
      <w:pPr>
        <w:pStyle w:val="stylet1"/>
      </w:pPr>
    </w:p>
    <w:p w:rsidR="0015683E" w:rsidRDefault="0015683E" w:rsidP="0015683E">
      <w:pPr>
        <w:pStyle w:val="stylet1"/>
        <w:rPr>
          <w:rStyle w:val="a3"/>
        </w:rPr>
      </w:pPr>
    </w:p>
    <w:p w:rsidR="0015683E" w:rsidRDefault="0015683E" w:rsidP="0015683E">
      <w:pPr>
        <w:pStyle w:val="stylet1"/>
        <w:rPr>
          <w:rStyle w:val="a3"/>
        </w:rPr>
      </w:pPr>
    </w:p>
    <w:p w:rsidR="0015683E" w:rsidRPr="00051143" w:rsidRDefault="0015683E" w:rsidP="0015683E">
      <w:pPr>
        <w:pStyle w:val="stylet1"/>
        <w:spacing w:line="80" w:lineRule="atLeast"/>
        <w:jc w:val="right"/>
        <w:rPr>
          <w:rStyle w:val="a3"/>
          <w:sz w:val="22"/>
          <w:szCs w:val="22"/>
        </w:rPr>
      </w:pPr>
      <w:r w:rsidRPr="00051143">
        <w:rPr>
          <w:rStyle w:val="a3"/>
          <w:sz w:val="22"/>
          <w:szCs w:val="22"/>
        </w:rPr>
        <w:lastRenderedPageBreak/>
        <w:t>УТВЕРЖДЕНО</w:t>
      </w:r>
    </w:p>
    <w:p w:rsidR="0015683E" w:rsidRPr="00051143" w:rsidRDefault="0015683E" w:rsidP="0015683E">
      <w:pPr>
        <w:pStyle w:val="stylet1"/>
        <w:spacing w:line="80" w:lineRule="atLeast"/>
        <w:jc w:val="right"/>
        <w:rPr>
          <w:rStyle w:val="a3"/>
          <w:b w:val="0"/>
        </w:rPr>
      </w:pPr>
      <w:r w:rsidRPr="00051143">
        <w:rPr>
          <w:rStyle w:val="a3"/>
          <w:b w:val="0"/>
        </w:rPr>
        <w:t>Решением Совета</w:t>
      </w:r>
    </w:p>
    <w:p w:rsidR="0015683E" w:rsidRPr="00051143" w:rsidRDefault="0015683E" w:rsidP="0015683E">
      <w:pPr>
        <w:pStyle w:val="stylet1"/>
        <w:spacing w:line="80" w:lineRule="atLeast"/>
        <w:jc w:val="right"/>
        <w:rPr>
          <w:rStyle w:val="a3"/>
          <w:b w:val="0"/>
        </w:rPr>
      </w:pPr>
      <w:r w:rsidRPr="00051143">
        <w:rPr>
          <w:rStyle w:val="a3"/>
          <w:b w:val="0"/>
        </w:rPr>
        <w:t xml:space="preserve">Городского поселения </w:t>
      </w:r>
    </w:p>
    <w:p w:rsidR="0015683E" w:rsidRPr="00051143" w:rsidRDefault="0015683E" w:rsidP="0015683E">
      <w:pPr>
        <w:pStyle w:val="stylet1"/>
        <w:spacing w:line="80" w:lineRule="atLeast"/>
        <w:jc w:val="right"/>
        <w:rPr>
          <w:rStyle w:val="a3"/>
          <w:b w:val="0"/>
        </w:rPr>
      </w:pPr>
      <w:r w:rsidRPr="00051143">
        <w:rPr>
          <w:rStyle w:val="a3"/>
          <w:b w:val="0"/>
        </w:rPr>
        <w:t>«Ксеньевское»</w:t>
      </w:r>
    </w:p>
    <w:p w:rsidR="0015683E" w:rsidRPr="00051143" w:rsidRDefault="0015683E" w:rsidP="0015683E">
      <w:pPr>
        <w:pStyle w:val="stylet1"/>
        <w:spacing w:line="80" w:lineRule="atLeast"/>
        <w:jc w:val="right"/>
        <w:rPr>
          <w:rStyle w:val="a3"/>
          <w:b w:val="0"/>
        </w:rPr>
      </w:pPr>
      <w:r w:rsidRPr="00051143">
        <w:rPr>
          <w:rStyle w:val="a3"/>
          <w:b w:val="0"/>
        </w:rPr>
        <w:t>От 25.07.2014 г. № 107</w:t>
      </w:r>
    </w:p>
    <w:p w:rsidR="0015683E" w:rsidRDefault="0015683E" w:rsidP="0015683E">
      <w:pPr>
        <w:pStyle w:val="stylet1"/>
        <w:jc w:val="center"/>
      </w:pPr>
      <w:r>
        <w:rPr>
          <w:rStyle w:val="a3"/>
        </w:rPr>
        <w:t>ПОЛОЖЕНИЕ</w:t>
      </w:r>
    </w:p>
    <w:p w:rsidR="0015683E" w:rsidRDefault="0015683E" w:rsidP="0015683E">
      <w:pPr>
        <w:pStyle w:val="stylet1"/>
        <w:jc w:val="center"/>
      </w:pPr>
      <w:r>
        <w:rPr>
          <w:rStyle w:val="a3"/>
        </w:rPr>
        <w:t>О ПОРЯДКЕ СПИСАНИЯ МУНИЦИПАЛЬНОГО ИМУЩЕСТВА</w:t>
      </w:r>
    </w:p>
    <w:p w:rsidR="0015683E" w:rsidRDefault="0015683E" w:rsidP="0015683E">
      <w:pPr>
        <w:pStyle w:val="stylet1"/>
        <w:jc w:val="center"/>
      </w:pPr>
      <w:r>
        <w:rPr>
          <w:rStyle w:val="a3"/>
        </w:rPr>
        <w:t>ГОРОДСКОГО ПОСЕЛЕНИЯ «КСЕНЬЕВСКОЕ»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1A56E9">
        <w:rPr>
          <w:color w:val="000000"/>
          <w:sz w:val="28"/>
          <w:szCs w:val="28"/>
        </w:rPr>
        <w:t xml:space="preserve">          </w:t>
      </w:r>
      <w:proofErr w:type="gramStart"/>
      <w:r w:rsidRPr="001A56E9">
        <w:rPr>
          <w:color w:val="000000"/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</w:t>
      </w:r>
      <w:r>
        <w:rPr>
          <w:color w:val="000000"/>
          <w:sz w:val="28"/>
          <w:szCs w:val="28"/>
        </w:rPr>
        <w:t>Инструкцией по бюджетному учету</w:t>
      </w:r>
      <w:r w:rsidRPr="001A56E9">
        <w:rPr>
          <w:color w:val="000000"/>
          <w:sz w:val="28"/>
          <w:szCs w:val="28"/>
        </w:rPr>
        <w:t>, Положением</w:t>
      </w:r>
      <w:r w:rsidRPr="00750BE4">
        <w:rPr>
          <w:sz w:val="28"/>
          <w:szCs w:val="28"/>
        </w:rPr>
        <w:t xml:space="preserve"> о </w:t>
      </w:r>
      <w:r>
        <w:rPr>
          <w:sz w:val="28"/>
          <w:szCs w:val="28"/>
        </w:rPr>
        <w:t>владении, и пользования  и распоряжения муниципальной собственностью городского поселения «Ксеньевское»</w:t>
      </w:r>
      <w:r w:rsidRPr="00750BE4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Совета городского поселения «Ксеньевское»  от 16.09.2009 г. № 88</w:t>
      </w:r>
      <w:r w:rsidRPr="00750B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0BE4">
        <w:rPr>
          <w:sz w:val="28"/>
          <w:szCs w:val="28"/>
        </w:rPr>
        <w:t xml:space="preserve">и определяет единый порядок списания муниципального имущества, оперативное управление муниципальных учреждений (далее - Учреждение), находящегося в </w:t>
      </w:r>
      <w:r>
        <w:rPr>
          <w:sz w:val="28"/>
          <w:szCs w:val="28"/>
        </w:rPr>
        <w:t>собственности городского поселения «Ксеньевское».</w:t>
      </w:r>
      <w:proofErr w:type="gramEnd"/>
    </w:p>
    <w:p w:rsidR="0015683E" w:rsidRPr="008D0768" w:rsidRDefault="0015683E" w:rsidP="0015683E">
      <w:pPr>
        <w:pStyle w:val="stylet3"/>
        <w:jc w:val="both"/>
        <w:rPr>
          <w:b/>
          <w:sz w:val="28"/>
          <w:szCs w:val="28"/>
        </w:rPr>
      </w:pPr>
      <w:r w:rsidRPr="008D0768">
        <w:rPr>
          <w:b/>
          <w:sz w:val="28"/>
          <w:szCs w:val="28"/>
        </w:rPr>
        <w:t>1. Общие положения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1.1. Под муниципальным имуществом в настоящ</w:t>
      </w:r>
      <w:r>
        <w:rPr>
          <w:sz w:val="28"/>
          <w:szCs w:val="28"/>
        </w:rPr>
        <w:t>ем Положении понимаются основные с</w:t>
      </w:r>
      <w:r w:rsidRPr="00750BE4">
        <w:rPr>
          <w:sz w:val="28"/>
          <w:szCs w:val="28"/>
        </w:rPr>
        <w:t>редства.</w:t>
      </w:r>
      <w:r>
        <w:rPr>
          <w:sz w:val="28"/>
          <w:szCs w:val="28"/>
        </w:rPr>
        <w:t xml:space="preserve"> 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50BE4">
        <w:rPr>
          <w:sz w:val="28"/>
          <w:szCs w:val="28"/>
        </w:rPr>
        <w:t xml:space="preserve">2. С бухгалтерского учета  Учреждений, </w:t>
      </w:r>
      <w:r>
        <w:rPr>
          <w:sz w:val="28"/>
          <w:szCs w:val="28"/>
        </w:rPr>
        <w:t xml:space="preserve">городского поселения «Ксеньевское» </w:t>
      </w:r>
      <w:r w:rsidRPr="00750BE4">
        <w:rPr>
          <w:sz w:val="28"/>
          <w:szCs w:val="28"/>
        </w:rPr>
        <w:t xml:space="preserve"> списывается стоимость машин, оборудования, транспортных средств и другого пришедшего в негодность либо утраченного муниципального движимого имущества, пришедшего в негодность муниципального недвижимого имущества, переданного в, оперативное управление, а также по другим видам сделок.</w:t>
      </w:r>
      <w:r>
        <w:rPr>
          <w:sz w:val="28"/>
          <w:szCs w:val="28"/>
        </w:rPr>
        <w:t xml:space="preserve">                                                   </w:t>
      </w:r>
      <w:r w:rsidRPr="00750BE4">
        <w:rPr>
          <w:sz w:val="28"/>
          <w:szCs w:val="28"/>
        </w:rPr>
        <w:t>1.3. Списание муниципального имущества</w:t>
      </w:r>
      <w:r>
        <w:rPr>
          <w:sz w:val="28"/>
          <w:szCs w:val="28"/>
        </w:rPr>
        <w:t xml:space="preserve"> городского поселения «Ксеньевское»</w:t>
      </w:r>
      <w:r w:rsidRPr="00750BE4">
        <w:rPr>
          <w:sz w:val="28"/>
          <w:szCs w:val="28"/>
        </w:rPr>
        <w:t xml:space="preserve"> производится при наличии одного из следующих условий: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полный моральный или физический износ;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невозможность или нецелесообразность его восстановления (ремонта, реконструкции, модернизации), подтвержденной соответствующим заключением или экспертизой;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утрата имущества.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1.4. Истечение срока нормативного использования имущества или начисление по нему 100% амортизации не является единственным </w:t>
      </w:r>
      <w:r w:rsidRPr="00750BE4">
        <w:rPr>
          <w:sz w:val="28"/>
          <w:szCs w:val="28"/>
        </w:rPr>
        <w:lastRenderedPageBreak/>
        <w:t>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15683E" w:rsidRPr="00DC525B" w:rsidRDefault="0015683E" w:rsidP="0015683E">
      <w:pPr>
        <w:pStyle w:val="stylet1"/>
        <w:jc w:val="center"/>
        <w:rPr>
          <w:b/>
          <w:sz w:val="28"/>
          <w:szCs w:val="28"/>
        </w:rPr>
      </w:pPr>
      <w:r w:rsidRPr="00DC525B">
        <w:rPr>
          <w:b/>
          <w:sz w:val="28"/>
          <w:szCs w:val="28"/>
        </w:rPr>
        <w:t>2. Порядок списания муниципального имущества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2.1. Решения о списании муниципального имущества принимаются по инициативе, Учреждений, являющихся балансодержателями имущества, организаций - пользователей имущества по договорам,</w:t>
      </w:r>
      <w:r>
        <w:rPr>
          <w:sz w:val="28"/>
          <w:szCs w:val="28"/>
        </w:rPr>
        <w:t xml:space="preserve"> Администрации городского поселения «Ксеньевское»</w:t>
      </w:r>
      <w:r w:rsidRPr="00750BE4">
        <w:rPr>
          <w:sz w:val="28"/>
          <w:szCs w:val="28"/>
        </w:rPr>
        <w:t>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2.2. </w:t>
      </w:r>
      <w:proofErr w:type="gramStart"/>
      <w:r w:rsidRPr="00750BE4">
        <w:rPr>
          <w:sz w:val="28"/>
          <w:szCs w:val="28"/>
        </w:rPr>
        <w:t xml:space="preserve">Для определения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на Учреждениях приказом </w:t>
      </w:r>
      <w:r w:rsidRPr="001A56E9">
        <w:rPr>
          <w:sz w:val="28"/>
          <w:szCs w:val="28"/>
        </w:rPr>
        <w:t>руководителя создается комиссия по списанию муниципального имущества, в состав которой входит руководитель или заместитель руководителя, главный бухгалтер или его заместитель, бухгалтер по основным средствам, лица, материально ответственные за сохранность списываемого имущества.</w:t>
      </w:r>
      <w:proofErr w:type="gramEnd"/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2.3. Для списания </w:t>
      </w:r>
      <w:r>
        <w:rPr>
          <w:sz w:val="28"/>
          <w:szCs w:val="28"/>
        </w:rPr>
        <w:t xml:space="preserve">муниципального </w:t>
      </w:r>
      <w:r w:rsidRPr="00750BE4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городского поселения «Ксеньевское»</w:t>
      </w:r>
      <w:r w:rsidRPr="00750BE4">
        <w:rPr>
          <w:sz w:val="28"/>
          <w:szCs w:val="28"/>
        </w:rPr>
        <w:t xml:space="preserve"> создается межведомственная постоянно действующая комиссия, состав которой утверждается постановлением главы </w:t>
      </w:r>
      <w:r>
        <w:rPr>
          <w:sz w:val="28"/>
          <w:szCs w:val="28"/>
        </w:rPr>
        <w:t xml:space="preserve"> городского поселения «Ксеньевское».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2.4. Функции комиссии: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осмотр имущества, установление факта его непригодности для дальнейшего использования и нецелесообразности восстановления;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установление причин списания имущества;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выявление лиц, виновных в преждевременном выбытии имущества из эксплуатации, внесение предложений о привлечении этих лиц к ответственности в соответствии с действующим законодательством;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- выработка предложений по дальнейшему использованию списываемого имущества (сдача в металлолом, разукомплектование, </w:t>
      </w:r>
      <w:proofErr w:type="spellStart"/>
      <w:r w:rsidRPr="00750BE4">
        <w:rPr>
          <w:sz w:val="28"/>
          <w:szCs w:val="28"/>
        </w:rPr>
        <w:t>приходование</w:t>
      </w:r>
      <w:proofErr w:type="spellEnd"/>
      <w:r w:rsidRPr="00750BE4">
        <w:rPr>
          <w:sz w:val="28"/>
          <w:szCs w:val="28"/>
        </w:rPr>
        <w:t xml:space="preserve"> отдельных узлов, деталей и т.п.);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оценка стоимости отдельных узлов и деталей, полученных в результате разукомплектования имущества;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- </w:t>
      </w:r>
      <w:proofErr w:type="gramStart"/>
      <w:r w:rsidRPr="00750BE4">
        <w:rPr>
          <w:sz w:val="28"/>
          <w:szCs w:val="28"/>
        </w:rPr>
        <w:t>контроль за</w:t>
      </w:r>
      <w:proofErr w:type="gramEnd"/>
      <w:r w:rsidRPr="00750BE4">
        <w:rPr>
          <w:sz w:val="28"/>
          <w:szCs w:val="28"/>
        </w:rPr>
        <w:t xml:space="preserve"> изъятием из списываемого имущества годных узлов, деталей, цветных и драгоценных металлов.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lastRenderedPageBreak/>
        <w:t xml:space="preserve">2.5. Заключение о непригодности муниципального имущества к дальнейшему использованию, невозможности или нецелесообразности его восстановления </w:t>
      </w:r>
      <w:r w:rsidRPr="001A56E9">
        <w:rPr>
          <w:sz w:val="28"/>
          <w:szCs w:val="28"/>
        </w:rPr>
        <w:t xml:space="preserve">(модернизации) дает комиссия, созданная в Учреждении, межведомственная комиссия, утвержденная постановлением главы </w:t>
      </w:r>
      <w:r>
        <w:rPr>
          <w:sz w:val="28"/>
          <w:szCs w:val="28"/>
        </w:rPr>
        <w:t>городского поселения «Ксеньевское»</w:t>
      </w:r>
      <w:r w:rsidRPr="001A56E9">
        <w:rPr>
          <w:sz w:val="28"/>
          <w:szCs w:val="28"/>
        </w:rPr>
        <w:t>. При необходимости заключение дается специализированными организациями.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2.6. По результатам работы комиссии оформляются акты на списание имущества по формам ОС-4 или ОС-4а, утвержденным Постановлением Государственного комитета Российской Федерации по статистике от 21.01.2003 N 7, в трех экземплярах. Акты подписываются всеми членами комиссии, согласовываются </w:t>
      </w:r>
      <w:r>
        <w:rPr>
          <w:sz w:val="28"/>
          <w:szCs w:val="28"/>
        </w:rPr>
        <w:t xml:space="preserve">главой городского поселения «Ксеньевское». 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2.7. Для подготовки постановления о списании муниципального имущества </w:t>
      </w:r>
      <w:r>
        <w:rPr>
          <w:sz w:val="28"/>
          <w:szCs w:val="28"/>
        </w:rPr>
        <w:t xml:space="preserve">городского поселения «Ксеньевское» </w:t>
      </w:r>
      <w:r w:rsidRPr="00750BE4">
        <w:rPr>
          <w:sz w:val="28"/>
          <w:szCs w:val="28"/>
        </w:rPr>
        <w:t>направляются следующие документы: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сопроводительное письмо, подписанное руководителем Учреждения, организации;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приказ руководителя Учреждения о создании комиссии;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акты о списании имущества в соответствии с унифицированными формами первичной учетной документации;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- акты технического состояния списываемого объекта, с заключением о непригодности муниципального имущества к дальнейшему использованию, невозможности или нецелесообразности его восстановления и предложениями по использованию списываемого имущества (сдача в металлолом, разукомплектование, </w:t>
      </w:r>
      <w:proofErr w:type="spellStart"/>
      <w:r w:rsidRPr="00750BE4">
        <w:rPr>
          <w:sz w:val="28"/>
          <w:szCs w:val="28"/>
        </w:rPr>
        <w:t>приходование</w:t>
      </w:r>
      <w:proofErr w:type="spellEnd"/>
      <w:r w:rsidRPr="00750BE4">
        <w:rPr>
          <w:sz w:val="28"/>
          <w:szCs w:val="28"/>
        </w:rPr>
        <w:t xml:space="preserve"> отдельных узлов, деталей и т.п.).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1A56E9">
        <w:rPr>
          <w:sz w:val="28"/>
          <w:szCs w:val="28"/>
        </w:rPr>
        <w:t xml:space="preserve">2.8. При списании имущества, утраченного вследствие кражи, пожара, стихийного бедствия, действия непреодолимой силы, в </w:t>
      </w:r>
      <w:r>
        <w:rPr>
          <w:sz w:val="28"/>
          <w:szCs w:val="28"/>
        </w:rPr>
        <w:t>бухгалтерию городского поселения «Ксеньевское»</w:t>
      </w:r>
      <w:r w:rsidRPr="001A56E9">
        <w:rPr>
          <w:sz w:val="28"/>
          <w:szCs w:val="28"/>
        </w:rPr>
        <w:t xml:space="preserve"> предоставляются: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сопроводительное письмо, подписанное руководителем  Учреждения, организации;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акты о списании имущества в соответствии с унифицированными формами первичной учетной документации;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- документ, подтверждающий факт утраты имущества (постановление о возбуждении уголовного дела либо об отказе в его возбуждении, справка пожарной инспекции о факте пожара и иные документы, подтверждающие факт утраты имущества);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lastRenderedPageBreak/>
        <w:t>- объяснительные записки руководителя и материально ответственных лиц о факте утраты имущества с указанием в них сведений о наказании виновных и о возмещении ущерба.</w:t>
      </w:r>
    </w:p>
    <w:p w:rsidR="0015683E" w:rsidRPr="00B3421E" w:rsidRDefault="0015683E" w:rsidP="0015683E">
      <w:pPr>
        <w:pStyle w:val="stylet1"/>
        <w:jc w:val="center"/>
        <w:rPr>
          <w:b/>
          <w:sz w:val="28"/>
          <w:szCs w:val="28"/>
        </w:rPr>
      </w:pPr>
      <w:r w:rsidRPr="00B3421E">
        <w:rPr>
          <w:b/>
          <w:sz w:val="28"/>
          <w:szCs w:val="28"/>
        </w:rPr>
        <w:t>3. Порядок распоряжения списанным имуществом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3.1. Способы ликвидации муниципального имущества</w:t>
      </w:r>
      <w:r>
        <w:rPr>
          <w:sz w:val="28"/>
          <w:szCs w:val="28"/>
        </w:rPr>
        <w:t xml:space="preserve"> городского поселения «Ксеньевское»  </w:t>
      </w:r>
      <w:r w:rsidRPr="00750BE4">
        <w:rPr>
          <w:sz w:val="28"/>
          <w:szCs w:val="28"/>
        </w:rPr>
        <w:t xml:space="preserve">согласовываются </w:t>
      </w:r>
      <w:r>
        <w:rPr>
          <w:sz w:val="28"/>
          <w:szCs w:val="28"/>
        </w:rPr>
        <w:t xml:space="preserve">  с отделом имущественных и земельных отношений администрации городского поселения «Ксеньевское» (</w:t>
      </w:r>
      <w:proofErr w:type="spellStart"/>
      <w:r>
        <w:rPr>
          <w:sz w:val="28"/>
          <w:szCs w:val="28"/>
        </w:rPr>
        <w:t>далее-Отдел</w:t>
      </w:r>
      <w:proofErr w:type="spellEnd"/>
      <w:r>
        <w:rPr>
          <w:sz w:val="28"/>
          <w:szCs w:val="28"/>
        </w:rPr>
        <w:t>)</w:t>
      </w:r>
      <w:r w:rsidRPr="00750BE4">
        <w:rPr>
          <w:sz w:val="28"/>
          <w:szCs w:val="28"/>
        </w:rPr>
        <w:t xml:space="preserve"> и утверждаются руководителем, учреждения после получения постановления главы </w:t>
      </w:r>
      <w:r>
        <w:rPr>
          <w:sz w:val="28"/>
          <w:szCs w:val="28"/>
        </w:rPr>
        <w:t>городского поселения «Ксеньевское»</w:t>
      </w:r>
      <w:r w:rsidRPr="001A56E9">
        <w:rPr>
          <w:sz w:val="28"/>
          <w:szCs w:val="28"/>
        </w:rPr>
        <w:t xml:space="preserve">  о списании муниципального имущества.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3.2. Утверждение актов о ликвидации имущества производится </w:t>
      </w:r>
      <w:r>
        <w:rPr>
          <w:sz w:val="28"/>
          <w:szCs w:val="28"/>
        </w:rPr>
        <w:t xml:space="preserve">Отделом </w:t>
      </w:r>
      <w:r w:rsidRPr="00750BE4">
        <w:rPr>
          <w:sz w:val="28"/>
          <w:szCs w:val="28"/>
        </w:rPr>
        <w:t>после проведения соответствующих работ.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3.3. На основании утвержденных актов о ликвидации муниципального имущес</w:t>
      </w:r>
      <w:r>
        <w:rPr>
          <w:sz w:val="28"/>
          <w:szCs w:val="28"/>
        </w:rPr>
        <w:t xml:space="preserve">тва </w:t>
      </w:r>
      <w:r w:rsidRPr="00750BE4">
        <w:rPr>
          <w:sz w:val="28"/>
          <w:szCs w:val="28"/>
        </w:rPr>
        <w:t>Учреждения,</w:t>
      </w:r>
      <w:r>
        <w:rPr>
          <w:sz w:val="28"/>
          <w:szCs w:val="28"/>
        </w:rPr>
        <w:t xml:space="preserve"> п</w:t>
      </w:r>
      <w:r w:rsidRPr="00750BE4">
        <w:rPr>
          <w:sz w:val="28"/>
          <w:szCs w:val="28"/>
        </w:rPr>
        <w:t xml:space="preserve">роизводит соответствующие бухгалтерские проводки по списанию имущества с бухгалтерского учета, сдачу его в металлолом, </w:t>
      </w:r>
      <w:proofErr w:type="spellStart"/>
      <w:r w:rsidRPr="00750BE4">
        <w:rPr>
          <w:sz w:val="28"/>
          <w:szCs w:val="28"/>
        </w:rPr>
        <w:t>приходование</w:t>
      </w:r>
      <w:proofErr w:type="spellEnd"/>
      <w:r w:rsidRPr="00750BE4">
        <w:rPr>
          <w:sz w:val="28"/>
          <w:szCs w:val="28"/>
        </w:rPr>
        <w:t xml:space="preserve"> деталей и узлов и иные мероприятия по использованию списанного имущества.</w:t>
      </w:r>
      <w:r>
        <w:rPr>
          <w:sz w:val="28"/>
          <w:szCs w:val="28"/>
        </w:rPr>
        <w:t xml:space="preserve"> 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1A56E9">
        <w:rPr>
          <w:sz w:val="28"/>
          <w:szCs w:val="28"/>
        </w:rPr>
        <w:t xml:space="preserve">3.4. </w:t>
      </w:r>
      <w:proofErr w:type="gramStart"/>
      <w:r w:rsidRPr="001A56E9">
        <w:rPr>
          <w:sz w:val="28"/>
          <w:szCs w:val="28"/>
        </w:rPr>
        <w:t>Хозяйствующие субъекты, ликвидирующее объект недвижимого имущества в соответствии с настоящим Порядком производят рекультивацию и сдачу земельного участка, ранее отведенного под обслуживание данного объекта.</w:t>
      </w:r>
      <w:proofErr w:type="gramEnd"/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3.5. Финансирование ликвидации имущества Учреждений,</w:t>
      </w:r>
      <w:r>
        <w:rPr>
          <w:sz w:val="28"/>
          <w:szCs w:val="28"/>
        </w:rPr>
        <w:t xml:space="preserve"> муниципального имущества городского поселения «Ксеньевское»</w:t>
      </w:r>
      <w:r w:rsidRPr="00750BE4">
        <w:rPr>
          <w:sz w:val="28"/>
          <w:szCs w:val="28"/>
        </w:rPr>
        <w:t xml:space="preserve"> производится за счет средств бюджета </w:t>
      </w:r>
      <w:r>
        <w:rPr>
          <w:sz w:val="28"/>
          <w:szCs w:val="28"/>
        </w:rPr>
        <w:t>городского поселения «Ксеньевское»</w:t>
      </w:r>
      <w:r w:rsidRPr="00750BE4">
        <w:rPr>
          <w:sz w:val="28"/>
          <w:szCs w:val="28"/>
        </w:rPr>
        <w:t>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>3.6. Зачисление средств, полученных от реализации списанного имущества, производится в соответствии с Бюджетным кодексом Российской Федерации.</w:t>
      </w:r>
    </w:p>
    <w:p w:rsidR="0015683E" w:rsidRPr="00750BE4" w:rsidRDefault="0015683E" w:rsidP="0015683E">
      <w:pPr>
        <w:pStyle w:val="stylet3"/>
        <w:jc w:val="both"/>
        <w:rPr>
          <w:sz w:val="28"/>
          <w:szCs w:val="28"/>
        </w:rPr>
      </w:pPr>
      <w:r w:rsidRPr="00750BE4">
        <w:rPr>
          <w:sz w:val="28"/>
          <w:szCs w:val="28"/>
        </w:rPr>
        <w:t xml:space="preserve">3.7. По итогам списания имущества  Учреждения должны представить в </w:t>
      </w:r>
      <w:r>
        <w:rPr>
          <w:sz w:val="28"/>
          <w:szCs w:val="28"/>
        </w:rPr>
        <w:t>бухгалтерию городского поселения «Ксеньевское»</w:t>
      </w:r>
      <w:r w:rsidRPr="00750BE4">
        <w:rPr>
          <w:sz w:val="28"/>
          <w:szCs w:val="28"/>
        </w:rPr>
        <w:t xml:space="preserve"> документы, подтверждающие ликвидацию имущества.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  <w:r w:rsidRPr="00EB1105">
        <w:rPr>
          <w:sz w:val="28"/>
          <w:szCs w:val="28"/>
        </w:rPr>
        <w:t>3.8. В случаях нарушения действующего порядка списания с бухгалтерского учета муниципального имущества, а также бесхозяйственного отношения к полученным при ликвидации материальным ценностям виновные в этом лица привлекаются к ответственности в установленном законом порядке</w:t>
      </w:r>
      <w:r>
        <w:rPr>
          <w:sz w:val="28"/>
          <w:szCs w:val="28"/>
        </w:rPr>
        <w:t>.</w:t>
      </w:r>
    </w:p>
    <w:p w:rsidR="0015683E" w:rsidRDefault="0015683E" w:rsidP="0015683E">
      <w:pPr>
        <w:pStyle w:val="stylet3"/>
        <w:jc w:val="both"/>
        <w:rPr>
          <w:sz w:val="28"/>
          <w:szCs w:val="28"/>
        </w:rPr>
      </w:pPr>
    </w:p>
    <w:p w:rsidR="00432CF0" w:rsidRPr="0015683E" w:rsidRDefault="0015683E" w:rsidP="0015683E">
      <w:pPr>
        <w:pStyle w:val="stylet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432CF0" w:rsidRPr="0015683E" w:rsidSect="00051143"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683E"/>
    <w:rsid w:val="00073439"/>
    <w:rsid w:val="0015683E"/>
    <w:rsid w:val="00432CF0"/>
    <w:rsid w:val="007A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rsid w:val="0015683E"/>
    <w:pPr>
      <w:spacing w:before="100" w:beforeAutospacing="1" w:after="100" w:afterAutospacing="1"/>
    </w:pPr>
  </w:style>
  <w:style w:type="character" w:styleId="a3">
    <w:name w:val="Strong"/>
    <w:basedOn w:val="a0"/>
    <w:qFormat/>
    <w:rsid w:val="0015683E"/>
    <w:rPr>
      <w:b/>
      <w:bCs/>
    </w:rPr>
  </w:style>
  <w:style w:type="paragraph" w:customStyle="1" w:styleId="stylet3">
    <w:name w:val="stylet3"/>
    <w:basedOn w:val="a"/>
    <w:rsid w:val="0015683E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5683E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156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1568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 Unicode MS" w:eastAsia="Arial Unicode MS" w:hAnsi="Times New Roman" w:cs="Arial Unicode MS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156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  <w:lang w:eastAsia="ru-RU"/>
    </w:rPr>
  </w:style>
  <w:style w:type="paragraph" w:styleId="a6">
    <w:name w:val="header"/>
    <w:basedOn w:val="a"/>
    <w:link w:val="a7"/>
    <w:rsid w:val="00156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56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56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7242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2014-07-29T07:01:00Z</dcterms:created>
  <dcterms:modified xsi:type="dcterms:W3CDTF">2014-07-29T07:02:00Z</dcterms:modified>
</cp:coreProperties>
</file>