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3C" w:rsidRPr="00287853" w:rsidRDefault="009E0F3C" w:rsidP="00287853">
      <w:pPr>
        <w:ind w:left="5664" w:firstLine="708"/>
        <w:jc w:val="right"/>
        <w:rPr>
          <w:sz w:val="28"/>
          <w:szCs w:val="28"/>
        </w:rPr>
      </w:pPr>
      <w:r w:rsidRPr="00287853">
        <w:rPr>
          <w:sz w:val="28"/>
          <w:szCs w:val="28"/>
        </w:rPr>
        <w:t>Утверждена</w:t>
      </w:r>
    </w:p>
    <w:p w:rsidR="009E0F3C" w:rsidRPr="00287853" w:rsidRDefault="002A532F" w:rsidP="002A532F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9E0F3C" w:rsidRPr="00287853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администрации </w:t>
      </w:r>
    </w:p>
    <w:p w:rsidR="009E0F3C" w:rsidRPr="00287853" w:rsidRDefault="002A532F" w:rsidP="00287853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9E0F3C" w:rsidRPr="00287853">
        <w:rPr>
          <w:sz w:val="28"/>
          <w:szCs w:val="28"/>
        </w:rPr>
        <w:t>униципального района</w:t>
      </w:r>
    </w:p>
    <w:p w:rsidR="009E0F3C" w:rsidRPr="00287853" w:rsidRDefault="009E0F3C" w:rsidP="00287853">
      <w:pPr>
        <w:ind w:left="4678" w:firstLine="1694"/>
        <w:jc w:val="right"/>
        <w:rPr>
          <w:sz w:val="28"/>
          <w:szCs w:val="28"/>
        </w:rPr>
      </w:pPr>
      <w:r w:rsidRPr="00287853">
        <w:rPr>
          <w:sz w:val="28"/>
          <w:szCs w:val="28"/>
        </w:rPr>
        <w:t>«Могочинский район»</w:t>
      </w:r>
    </w:p>
    <w:p w:rsidR="009E0F3C" w:rsidRPr="00287853" w:rsidRDefault="00287853" w:rsidP="00287853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№ 957 о</w:t>
      </w:r>
      <w:r w:rsidR="009E0F3C" w:rsidRPr="00287853">
        <w:rPr>
          <w:sz w:val="28"/>
          <w:szCs w:val="28"/>
        </w:rPr>
        <w:t xml:space="preserve">т 14 ноября 2014 </w:t>
      </w:r>
      <w:r>
        <w:rPr>
          <w:sz w:val="28"/>
          <w:szCs w:val="28"/>
        </w:rPr>
        <w:t>г</w:t>
      </w:r>
      <w:r w:rsidR="009E0F3C" w:rsidRPr="00287853">
        <w:rPr>
          <w:sz w:val="28"/>
          <w:szCs w:val="28"/>
        </w:rPr>
        <w:t>ода</w:t>
      </w:r>
    </w:p>
    <w:p w:rsidR="009E0F3C" w:rsidRDefault="009E0F3C" w:rsidP="00B14908">
      <w:pPr>
        <w:jc w:val="center"/>
        <w:rPr>
          <w:b/>
          <w:sz w:val="28"/>
          <w:szCs w:val="28"/>
        </w:rPr>
      </w:pPr>
    </w:p>
    <w:p w:rsidR="009E0F3C" w:rsidRDefault="009E0F3C" w:rsidP="00B14908">
      <w:pPr>
        <w:jc w:val="center"/>
        <w:rPr>
          <w:b/>
          <w:sz w:val="28"/>
          <w:szCs w:val="28"/>
        </w:rPr>
      </w:pPr>
    </w:p>
    <w:p w:rsidR="009E0F3C" w:rsidRDefault="009E0F3C" w:rsidP="00B14908">
      <w:pPr>
        <w:jc w:val="center"/>
        <w:rPr>
          <w:b/>
          <w:sz w:val="28"/>
          <w:szCs w:val="28"/>
        </w:rPr>
      </w:pPr>
    </w:p>
    <w:p w:rsidR="009E0F3C" w:rsidRDefault="009E0F3C" w:rsidP="00B14908">
      <w:pPr>
        <w:jc w:val="center"/>
        <w:rPr>
          <w:b/>
          <w:sz w:val="28"/>
          <w:szCs w:val="28"/>
        </w:rPr>
      </w:pPr>
    </w:p>
    <w:p w:rsidR="00B14908" w:rsidRPr="0015793B" w:rsidRDefault="00B14908" w:rsidP="00B14908">
      <w:pPr>
        <w:jc w:val="center"/>
        <w:rPr>
          <w:b/>
          <w:sz w:val="28"/>
          <w:szCs w:val="28"/>
        </w:rPr>
      </w:pPr>
      <w:r w:rsidRPr="0015793B">
        <w:rPr>
          <w:b/>
          <w:sz w:val="28"/>
          <w:szCs w:val="28"/>
        </w:rPr>
        <w:t>Администрация муниципального района «Могочинский район»</w:t>
      </w:r>
    </w:p>
    <w:p w:rsidR="00B14908" w:rsidRPr="0015793B" w:rsidRDefault="00B14908" w:rsidP="00B14908">
      <w:pPr>
        <w:jc w:val="center"/>
        <w:rPr>
          <w:b/>
          <w:sz w:val="28"/>
          <w:szCs w:val="28"/>
        </w:rPr>
      </w:pPr>
    </w:p>
    <w:p w:rsidR="00B14908" w:rsidRDefault="00B14908" w:rsidP="00B14908">
      <w:pPr>
        <w:jc w:val="center"/>
        <w:rPr>
          <w:b/>
          <w:sz w:val="28"/>
          <w:szCs w:val="28"/>
        </w:rPr>
      </w:pPr>
      <w:r w:rsidRPr="0015793B">
        <w:rPr>
          <w:b/>
          <w:sz w:val="28"/>
          <w:szCs w:val="28"/>
        </w:rPr>
        <w:t>КОМИТЕТ ОБРАЗОВАНИЯ</w:t>
      </w:r>
    </w:p>
    <w:p w:rsidR="00B14908" w:rsidRDefault="00B14908" w:rsidP="00B14908">
      <w:pPr>
        <w:jc w:val="center"/>
        <w:rPr>
          <w:b/>
          <w:sz w:val="28"/>
          <w:szCs w:val="28"/>
        </w:rPr>
      </w:pPr>
    </w:p>
    <w:p w:rsidR="00B14908" w:rsidRDefault="00B14908" w:rsidP="00B14908">
      <w:pPr>
        <w:jc w:val="center"/>
        <w:rPr>
          <w:b/>
          <w:sz w:val="28"/>
          <w:szCs w:val="28"/>
        </w:rPr>
      </w:pPr>
    </w:p>
    <w:p w:rsidR="00B14908" w:rsidRDefault="00B14908" w:rsidP="00B14908">
      <w:pPr>
        <w:jc w:val="center"/>
        <w:rPr>
          <w:b/>
          <w:sz w:val="28"/>
          <w:szCs w:val="28"/>
        </w:rPr>
      </w:pPr>
    </w:p>
    <w:p w:rsidR="00B14908" w:rsidRDefault="00B14908" w:rsidP="00B14908">
      <w:pPr>
        <w:jc w:val="center"/>
        <w:rPr>
          <w:b/>
          <w:sz w:val="28"/>
          <w:szCs w:val="28"/>
        </w:rPr>
      </w:pPr>
    </w:p>
    <w:p w:rsidR="00B14908" w:rsidRDefault="00B14908" w:rsidP="00B14908">
      <w:pPr>
        <w:jc w:val="center"/>
        <w:rPr>
          <w:b/>
          <w:sz w:val="28"/>
          <w:szCs w:val="28"/>
        </w:rPr>
      </w:pPr>
    </w:p>
    <w:p w:rsidR="00B14908" w:rsidRDefault="00B14908" w:rsidP="00B14908">
      <w:pPr>
        <w:jc w:val="center"/>
        <w:rPr>
          <w:b/>
          <w:sz w:val="28"/>
          <w:szCs w:val="28"/>
        </w:rPr>
      </w:pPr>
    </w:p>
    <w:p w:rsidR="00B14908" w:rsidRDefault="00B14908" w:rsidP="00B14908">
      <w:pPr>
        <w:jc w:val="center"/>
        <w:rPr>
          <w:b/>
          <w:sz w:val="28"/>
          <w:szCs w:val="28"/>
        </w:rPr>
      </w:pPr>
    </w:p>
    <w:p w:rsidR="00B14908" w:rsidRPr="00746119" w:rsidRDefault="00B14908" w:rsidP="00B14908">
      <w:pPr>
        <w:spacing w:line="360" w:lineRule="auto"/>
        <w:jc w:val="center"/>
        <w:rPr>
          <w:b/>
          <w:sz w:val="36"/>
          <w:szCs w:val="36"/>
        </w:rPr>
      </w:pPr>
    </w:p>
    <w:p w:rsidR="00B14908" w:rsidRPr="00746119" w:rsidRDefault="00FE538C" w:rsidP="00B149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МУНИЦИПАЛЬНАЯ  </w:t>
      </w:r>
      <w:r w:rsidR="00B14908" w:rsidRPr="00746119">
        <w:rPr>
          <w:b/>
          <w:sz w:val="36"/>
          <w:szCs w:val="36"/>
        </w:rPr>
        <w:t xml:space="preserve">ПРОГРАММА </w:t>
      </w:r>
    </w:p>
    <w:p w:rsidR="00B14908" w:rsidRPr="00746119" w:rsidRDefault="00B14908" w:rsidP="00B14908">
      <w:pPr>
        <w:spacing w:line="360" w:lineRule="auto"/>
        <w:jc w:val="center"/>
        <w:rPr>
          <w:b/>
          <w:sz w:val="36"/>
          <w:szCs w:val="36"/>
        </w:rPr>
      </w:pPr>
      <w:r w:rsidRPr="00746119">
        <w:rPr>
          <w:b/>
          <w:sz w:val="36"/>
          <w:szCs w:val="36"/>
        </w:rPr>
        <w:t>«Одаренные дети»</w:t>
      </w:r>
    </w:p>
    <w:p w:rsidR="00B14908" w:rsidRPr="00746119" w:rsidRDefault="00B14908" w:rsidP="00B14908">
      <w:pPr>
        <w:spacing w:line="360" w:lineRule="auto"/>
        <w:jc w:val="center"/>
        <w:rPr>
          <w:b/>
          <w:sz w:val="36"/>
          <w:szCs w:val="36"/>
        </w:rPr>
      </w:pPr>
      <w:r w:rsidRPr="00746119">
        <w:rPr>
          <w:b/>
          <w:sz w:val="36"/>
          <w:szCs w:val="36"/>
        </w:rPr>
        <w:t>(2015-2018гг.)</w:t>
      </w: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Pr="00746119" w:rsidRDefault="00B14908" w:rsidP="00B14908">
      <w:pPr>
        <w:jc w:val="center"/>
        <w:rPr>
          <w:b/>
          <w:sz w:val="36"/>
          <w:szCs w:val="36"/>
        </w:rPr>
      </w:pPr>
    </w:p>
    <w:p w:rsidR="00B14908" w:rsidRDefault="00B14908" w:rsidP="009E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Могоча</w:t>
      </w:r>
    </w:p>
    <w:p w:rsidR="00B14908" w:rsidRDefault="00B14908" w:rsidP="00B14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 г.</w:t>
      </w:r>
    </w:p>
    <w:p w:rsidR="00B14908" w:rsidRDefault="00B14908" w:rsidP="00B14908">
      <w:pPr>
        <w:jc w:val="center"/>
        <w:rPr>
          <w:b/>
          <w:sz w:val="28"/>
          <w:szCs w:val="28"/>
        </w:rPr>
      </w:pPr>
    </w:p>
    <w:p w:rsidR="00B14908" w:rsidRDefault="00B14908" w:rsidP="00B14908">
      <w:pPr>
        <w:jc w:val="center"/>
        <w:rPr>
          <w:b/>
          <w:sz w:val="28"/>
          <w:szCs w:val="28"/>
        </w:rPr>
      </w:pPr>
    </w:p>
    <w:p w:rsidR="00B14908" w:rsidRPr="00746119" w:rsidRDefault="00B14908" w:rsidP="00B14908">
      <w:pPr>
        <w:jc w:val="center"/>
        <w:rPr>
          <w:b/>
          <w:sz w:val="28"/>
          <w:szCs w:val="28"/>
        </w:rPr>
      </w:pPr>
      <w:r w:rsidRPr="00746119">
        <w:rPr>
          <w:b/>
          <w:sz w:val="28"/>
          <w:szCs w:val="28"/>
        </w:rPr>
        <w:t>Содержание программы</w:t>
      </w:r>
    </w:p>
    <w:p w:rsidR="00B14908" w:rsidRPr="00746119" w:rsidRDefault="00B14908" w:rsidP="00B14908">
      <w:pPr>
        <w:jc w:val="center"/>
        <w:rPr>
          <w:b/>
          <w:sz w:val="28"/>
          <w:szCs w:val="28"/>
        </w:rPr>
      </w:pPr>
    </w:p>
    <w:p w:rsidR="00B14908" w:rsidRPr="00746119" w:rsidRDefault="00B14908" w:rsidP="00B14908">
      <w:pPr>
        <w:numPr>
          <w:ilvl w:val="0"/>
          <w:numId w:val="1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Информационная карта программы.</w:t>
      </w:r>
    </w:p>
    <w:p w:rsidR="00B14908" w:rsidRPr="00746119" w:rsidRDefault="00B14908" w:rsidP="00B14908">
      <w:pPr>
        <w:numPr>
          <w:ilvl w:val="0"/>
          <w:numId w:val="1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Пояснительная записка. </w:t>
      </w:r>
    </w:p>
    <w:p w:rsidR="00B14908" w:rsidRPr="00746119" w:rsidRDefault="00B14908" w:rsidP="00B14908">
      <w:pPr>
        <w:numPr>
          <w:ilvl w:val="0"/>
          <w:numId w:val="1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Цели и задачи программы.</w:t>
      </w:r>
    </w:p>
    <w:p w:rsidR="00225D1A" w:rsidRPr="00746119" w:rsidRDefault="00225D1A" w:rsidP="00225D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6119">
        <w:rPr>
          <w:sz w:val="28"/>
          <w:szCs w:val="28"/>
        </w:rPr>
        <w:t>Перспективы работы с одаренными детьми.</w:t>
      </w:r>
    </w:p>
    <w:p w:rsidR="00B14908" w:rsidRPr="00746119" w:rsidRDefault="00225D1A" w:rsidP="00B1490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4908" w:rsidRPr="00746119">
        <w:rPr>
          <w:sz w:val="28"/>
          <w:szCs w:val="28"/>
        </w:rPr>
        <w:t>Система мероприятий (организационный период, основной период, заключительный блок)</w:t>
      </w:r>
    </w:p>
    <w:p w:rsidR="00B14908" w:rsidRDefault="009D25EF" w:rsidP="00B1490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финансировании программы</w:t>
      </w:r>
    </w:p>
    <w:p w:rsidR="00FA2611" w:rsidRPr="00746119" w:rsidRDefault="00FA2611" w:rsidP="00B1490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</w:t>
      </w: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Default="00B14908" w:rsidP="00B14908">
      <w:pPr>
        <w:jc w:val="both"/>
        <w:rPr>
          <w:sz w:val="28"/>
          <w:szCs w:val="28"/>
        </w:rPr>
      </w:pPr>
    </w:p>
    <w:p w:rsidR="00287853" w:rsidRPr="00746119" w:rsidRDefault="00287853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jc w:val="center"/>
        <w:rPr>
          <w:b/>
          <w:sz w:val="28"/>
          <w:szCs w:val="28"/>
        </w:rPr>
      </w:pPr>
      <w:r w:rsidRPr="00746119">
        <w:rPr>
          <w:b/>
          <w:sz w:val="28"/>
          <w:szCs w:val="28"/>
        </w:rPr>
        <w:t>Информационная карта программы</w:t>
      </w:r>
    </w:p>
    <w:p w:rsidR="00B14908" w:rsidRPr="00746119" w:rsidRDefault="00B14908" w:rsidP="00B14908">
      <w:pPr>
        <w:jc w:val="center"/>
        <w:rPr>
          <w:sz w:val="28"/>
          <w:szCs w:val="28"/>
        </w:rPr>
      </w:pPr>
    </w:p>
    <w:p w:rsidR="00B14908" w:rsidRPr="00746119" w:rsidRDefault="00B14908" w:rsidP="00B1490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4500"/>
        <w:gridCol w:w="4423"/>
      </w:tblGrid>
      <w:tr w:rsidR="00B14908" w:rsidRPr="00746119" w:rsidTr="00F346B3">
        <w:tc>
          <w:tcPr>
            <w:tcW w:w="648" w:type="dxa"/>
          </w:tcPr>
          <w:p w:rsidR="00B14908" w:rsidRPr="00746119" w:rsidRDefault="00B14908" w:rsidP="00F346B3">
            <w:pPr>
              <w:jc w:val="both"/>
              <w:rPr>
                <w:b/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>1.</w:t>
            </w:r>
          </w:p>
          <w:p w:rsidR="00B14908" w:rsidRPr="00746119" w:rsidRDefault="00B14908" w:rsidP="00F346B3">
            <w:pPr>
              <w:jc w:val="both"/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>2.</w:t>
            </w: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 xml:space="preserve">3. </w:t>
            </w: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 xml:space="preserve">4. </w:t>
            </w: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>5.</w:t>
            </w:r>
            <w:r w:rsidRPr="007461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</w:tcPr>
          <w:p w:rsidR="00B14908" w:rsidRPr="00746119" w:rsidRDefault="00B14908" w:rsidP="00F346B3">
            <w:pPr>
              <w:jc w:val="both"/>
              <w:rPr>
                <w:b/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>Наименование программы</w:t>
            </w: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>Банковские реквизиты</w:t>
            </w: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>Дата принятия решения о разработке программы</w:t>
            </w: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>Заказчик программы</w:t>
            </w: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 xml:space="preserve">Основной разработчик </w:t>
            </w: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b/>
                <w:sz w:val="28"/>
                <w:szCs w:val="28"/>
              </w:rPr>
            </w:pPr>
          </w:p>
          <w:p w:rsidR="00B14908" w:rsidRPr="00746119" w:rsidRDefault="00B14908" w:rsidP="00F346B3">
            <w:pPr>
              <w:rPr>
                <w:sz w:val="28"/>
                <w:szCs w:val="28"/>
              </w:rPr>
            </w:pPr>
            <w:r w:rsidRPr="00746119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423" w:type="dxa"/>
          </w:tcPr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  <w:r w:rsidRPr="00746119">
              <w:rPr>
                <w:sz w:val="28"/>
                <w:szCs w:val="28"/>
              </w:rPr>
              <w:t>Муниципальная целевая программа «Одаренные дети» (2015-2018г.г.)</w:t>
            </w: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  <w:r w:rsidRPr="00746119">
              <w:rPr>
                <w:sz w:val="28"/>
                <w:szCs w:val="28"/>
              </w:rPr>
              <w:t>ИНН 7512000334</w:t>
            </w: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  <w:r w:rsidRPr="00746119">
              <w:rPr>
                <w:sz w:val="28"/>
                <w:szCs w:val="28"/>
              </w:rPr>
              <w:t>КПП 751201001</w:t>
            </w: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  <w:r w:rsidRPr="00746119">
              <w:rPr>
                <w:sz w:val="28"/>
                <w:szCs w:val="28"/>
              </w:rPr>
              <w:t>БИК 047615000</w:t>
            </w: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  <w:r w:rsidRPr="00746119">
              <w:rPr>
                <w:sz w:val="28"/>
                <w:szCs w:val="28"/>
              </w:rPr>
              <w:t>Август  2014 года</w:t>
            </w: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553F10" w:rsidRDefault="00553F10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  <w:r w:rsidRPr="00746119">
              <w:rPr>
                <w:sz w:val="28"/>
                <w:szCs w:val="28"/>
              </w:rPr>
              <w:t>Социальный заказ района и общества</w:t>
            </w: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  <w:r w:rsidRPr="00746119">
              <w:rPr>
                <w:sz w:val="28"/>
                <w:szCs w:val="28"/>
              </w:rPr>
              <w:t>Группа специалистов комитета образования</w:t>
            </w: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  <w:r w:rsidRPr="00746119">
              <w:rPr>
                <w:sz w:val="28"/>
                <w:szCs w:val="28"/>
              </w:rPr>
              <w:t>2015 – 2018 год</w:t>
            </w: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  <w:p w:rsidR="00B14908" w:rsidRPr="00746119" w:rsidRDefault="00B14908" w:rsidP="00F346B3">
            <w:pPr>
              <w:jc w:val="both"/>
              <w:rPr>
                <w:sz w:val="28"/>
                <w:szCs w:val="28"/>
              </w:rPr>
            </w:pPr>
          </w:p>
        </w:tc>
      </w:tr>
    </w:tbl>
    <w:p w:rsidR="00B14908" w:rsidRPr="00746119" w:rsidRDefault="00B14908" w:rsidP="00B14908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rPr>
          <w:sz w:val="28"/>
          <w:szCs w:val="28"/>
        </w:rPr>
      </w:pPr>
    </w:p>
    <w:p w:rsidR="00B14908" w:rsidRPr="00746119" w:rsidRDefault="00B14908" w:rsidP="00287853">
      <w:pPr>
        <w:jc w:val="center"/>
        <w:rPr>
          <w:b/>
          <w:sz w:val="28"/>
          <w:szCs w:val="28"/>
        </w:rPr>
      </w:pPr>
      <w:r w:rsidRPr="00746119">
        <w:rPr>
          <w:b/>
          <w:sz w:val="28"/>
          <w:szCs w:val="28"/>
        </w:rPr>
        <w:t>Пояснительная записка.</w:t>
      </w:r>
    </w:p>
    <w:p w:rsidR="00B14908" w:rsidRPr="00746119" w:rsidRDefault="00B14908" w:rsidP="00287853">
      <w:pPr>
        <w:jc w:val="center"/>
        <w:rPr>
          <w:sz w:val="28"/>
          <w:szCs w:val="28"/>
        </w:rPr>
      </w:pPr>
    </w:p>
    <w:p w:rsidR="00B14908" w:rsidRPr="00746119" w:rsidRDefault="00B14908" w:rsidP="00287853">
      <w:p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Одаренность – это индивидуальная особенность, свойство индивидуальности.</w:t>
      </w:r>
    </w:p>
    <w:p w:rsidR="00B14908" w:rsidRPr="00746119" w:rsidRDefault="00B14908" w:rsidP="00287853">
      <w:pPr>
        <w:ind w:firstLine="708"/>
        <w:jc w:val="both"/>
        <w:rPr>
          <w:sz w:val="28"/>
          <w:szCs w:val="28"/>
        </w:rPr>
      </w:pPr>
      <w:r w:rsidRPr="00746119">
        <w:rPr>
          <w:sz w:val="28"/>
          <w:szCs w:val="28"/>
        </w:rPr>
        <w:t>Одаренность имеет свои врожденные, генетические предпосылки, которые выступают не сразу, не полностью. Они обнаруживаются в ходе возрастного созревания, в социальной среде, под влиянием обучения и воспитания.</w:t>
      </w:r>
    </w:p>
    <w:p w:rsidR="00B14908" w:rsidRPr="00746119" w:rsidRDefault="00B14908" w:rsidP="00287853">
      <w:pPr>
        <w:ind w:firstLine="708"/>
        <w:jc w:val="both"/>
        <w:rPr>
          <w:sz w:val="28"/>
          <w:szCs w:val="28"/>
        </w:rPr>
      </w:pPr>
      <w:r w:rsidRPr="00746119">
        <w:rPr>
          <w:sz w:val="28"/>
          <w:szCs w:val="28"/>
        </w:rPr>
        <w:lastRenderedPageBreak/>
        <w:t xml:space="preserve">Признаки одаренности – это особенности ребенка, которые выделяют его, в чем-то поднимают над общим уровнем. </w:t>
      </w:r>
      <w:proofErr w:type="gramStart"/>
      <w:r w:rsidRPr="00746119">
        <w:rPr>
          <w:sz w:val="28"/>
          <w:szCs w:val="28"/>
        </w:rPr>
        <w:t>Это</w:t>
      </w:r>
      <w:proofErr w:type="gramEnd"/>
      <w:r w:rsidRPr="00746119">
        <w:rPr>
          <w:sz w:val="28"/>
          <w:szCs w:val="28"/>
        </w:rPr>
        <w:t xml:space="preserve"> прежде всего повышенная расположенность к усвоению, творческие проявления, необычные достижения в каких-нибудь видах деятельности.</w:t>
      </w:r>
    </w:p>
    <w:p w:rsidR="00B14908" w:rsidRPr="00746119" w:rsidRDefault="00B14908" w:rsidP="00287853">
      <w:pPr>
        <w:ind w:firstLine="708"/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Оценить признаки детской одаренности и их значение для дальнейшего – непростая задача, потому что очень трудно отличить в проявлениях ребенка присущие ему индивидуальные черты от возрастных, лишь на время возникающих черт, поскольку те и другие тесно переплетаются и даже во многом могут совпадать. Одаренность бывает разной по самому своему смыслу и в коренном своем содержании. Этим разным типом одаренности в научной психологии соответствуют и разные обозначения: если первый – способность к обучению – описывается как интеллект или общий интеллект, то творческие способности определяются как </w:t>
      </w:r>
      <w:proofErr w:type="spellStart"/>
      <w:r w:rsidRPr="00746119">
        <w:rPr>
          <w:sz w:val="28"/>
          <w:szCs w:val="28"/>
        </w:rPr>
        <w:t>креативность</w:t>
      </w:r>
      <w:proofErr w:type="spellEnd"/>
      <w:r w:rsidRPr="00746119">
        <w:rPr>
          <w:sz w:val="28"/>
          <w:szCs w:val="28"/>
        </w:rPr>
        <w:t xml:space="preserve"> («</w:t>
      </w:r>
      <w:proofErr w:type="spellStart"/>
      <w:r w:rsidRPr="00746119">
        <w:rPr>
          <w:sz w:val="28"/>
          <w:szCs w:val="28"/>
        </w:rPr>
        <w:t>творческость</w:t>
      </w:r>
      <w:proofErr w:type="spellEnd"/>
      <w:r w:rsidRPr="00746119">
        <w:rPr>
          <w:sz w:val="28"/>
          <w:szCs w:val="28"/>
        </w:rPr>
        <w:t>»).</w:t>
      </w:r>
    </w:p>
    <w:p w:rsidR="00B14908" w:rsidRPr="00746119" w:rsidRDefault="00B14908" w:rsidP="00287853">
      <w:p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На основании Федеральной целев</w:t>
      </w:r>
      <w:r>
        <w:rPr>
          <w:sz w:val="28"/>
          <w:szCs w:val="28"/>
        </w:rPr>
        <w:t>ой подпрограммы «Одаренные дети»</w:t>
      </w:r>
      <w:r w:rsidR="00A57AF3">
        <w:rPr>
          <w:sz w:val="28"/>
          <w:szCs w:val="28"/>
        </w:rPr>
        <w:t xml:space="preserve"> </w:t>
      </w:r>
      <w:r w:rsidRPr="00746119">
        <w:rPr>
          <w:sz w:val="28"/>
          <w:szCs w:val="28"/>
        </w:rPr>
        <w:t>(подпрограмма Федеральной целевой программы «Дети России»)</w:t>
      </w:r>
      <w:proofErr w:type="gramStart"/>
      <w:r w:rsidRPr="00746119">
        <w:rPr>
          <w:sz w:val="28"/>
          <w:szCs w:val="28"/>
        </w:rPr>
        <w:t>,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онцепции общенациональной системы выявления и развития молодых талантов</w:t>
      </w:r>
      <w:r w:rsidRPr="00746119">
        <w:rPr>
          <w:sz w:val="28"/>
          <w:szCs w:val="28"/>
        </w:rPr>
        <w:t xml:space="preserve"> Комитетом </w:t>
      </w:r>
      <w:r>
        <w:rPr>
          <w:sz w:val="28"/>
          <w:szCs w:val="28"/>
        </w:rPr>
        <w:t>образования разработана муниципальная</w:t>
      </w:r>
      <w:r w:rsidRPr="00746119">
        <w:rPr>
          <w:sz w:val="28"/>
          <w:szCs w:val="28"/>
        </w:rPr>
        <w:t xml:space="preserve"> программа «</w:t>
      </w:r>
      <w:r>
        <w:rPr>
          <w:sz w:val="28"/>
          <w:szCs w:val="28"/>
        </w:rPr>
        <w:t>Одаренные дети». В</w:t>
      </w:r>
      <w:r w:rsidRPr="00746119">
        <w:rPr>
          <w:sz w:val="28"/>
          <w:szCs w:val="28"/>
        </w:rPr>
        <w:t xml:space="preserve"> районе есть Центр детского творчества, детская школа искусств, физкультурно-спортивный комплекс «Локомотив», клуб им. Воровского,  Дома культуры с</w:t>
      </w:r>
      <w:r>
        <w:rPr>
          <w:sz w:val="28"/>
          <w:szCs w:val="28"/>
        </w:rPr>
        <w:t xml:space="preserve">ел и поселков, в которых </w:t>
      </w:r>
      <w:r w:rsidRPr="00693F74">
        <w:rPr>
          <w:sz w:val="28"/>
          <w:szCs w:val="28"/>
        </w:rPr>
        <w:t xml:space="preserve"> </w:t>
      </w:r>
      <w:r w:rsidRPr="00746119">
        <w:rPr>
          <w:sz w:val="28"/>
          <w:szCs w:val="28"/>
        </w:rPr>
        <w:t xml:space="preserve">может </w:t>
      </w:r>
      <w:r>
        <w:rPr>
          <w:sz w:val="28"/>
          <w:szCs w:val="28"/>
        </w:rPr>
        <w:t>у</w:t>
      </w:r>
      <w:r w:rsidRPr="00746119">
        <w:rPr>
          <w:sz w:val="28"/>
          <w:szCs w:val="28"/>
        </w:rPr>
        <w:t>спешно осуществляться творческая деятельность детей и подростков школь</w:t>
      </w:r>
      <w:r>
        <w:rPr>
          <w:sz w:val="28"/>
          <w:szCs w:val="28"/>
        </w:rPr>
        <w:t xml:space="preserve">ного возраста. Важную роль играют </w:t>
      </w:r>
      <w:r w:rsidRPr="00746119">
        <w:rPr>
          <w:sz w:val="28"/>
          <w:szCs w:val="28"/>
        </w:rPr>
        <w:t xml:space="preserve"> образовательные учреждения района (дошкольные детские учреждения, школы всех типов), в которых выявляют одаренных детей, способствуют развитию их индивидуальных способностей. В большей степени – это интеллектуальное развитие: создание научных обществ учащихся (НОУ), пр</w:t>
      </w:r>
      <w:r>
        <w:rPr>
          <w:sz w:val="28"/>
          <w:szCs w:val="28"/>
        </w:rPr>
        <w:t>оведение мероприятий, помогающих</w:t>
      </w:r>
      <w:r w:rsidRPr="00746119">
        <w:rPr>
          <w:sz w:val="28"/>
          <w:szCs w:val="28"/>
        </w:rPr>
        <w:t xml:space="preserve"> детям раскрыть свой природный дар.</w:t>
      </w:r>
    </w:p>
    <w:p w:rsidR="00B14908" w:rsidRPr="00746119" w:rsidRDefault="00B14908" w:rsidP="00287853">
      <w:pPr>
        <w:ind w:firstLine="708"/>
        <w:jc w:val="both"/>
        <w:rPr>
          <w:sz w:val="28"/>
          <w:szCs w:val="28"/>
        </w:rPr>
      </w:pPr>
      <w:r w:rsidRPr="00746119">
        <w:rPr>
          <w:sz w:val="28"/>
          <w:szCs w:val="28"/>
        </w:rPr>
        <w:t>При работе с одаренными детьми в образовательных учреждениях используют различные формы работы: олимпиады, конференции, конкурсы, выставки, соревнования, исследовательская деятельность, индивидуальные формы работы. Учреждения дополнительного образ</w:t>
      </w:r>
      <w:r>
        <w:rPr>
          <w:sz w:val="28"/>
          <w:szCs w:val="28"/>
        </w:rPr>
        <w:t>ования (в частности ЦДТ) работаю</w:t>
      </w:r>
      <w:r w:rsidRPr="00746119">
        <w:rPr>
          <w:sz w:val="28"/>
          <w:szCs w:val="28"/>
        </w:rPr>
        <w:t>т в рамках проведения фестивалей, творческих отчетов и выставок, смотров-конкурсов,</w:t>
      </w:r>
      <w:r>
        <w:rPr>
          <w:sz w:val="28"/>
          <w:szCs w:val="28"/>
        </w:rPr>
        <w:t xml:space="preserve"> развитие способностей детей посредство</w:t>
      </w:r>
      <w:r w:rsidRPr="00746119">
        <w:rPr>
          <w:sz w:val="28"/>
          <w:szCs w:val="28"/>
        </w:rPr>
        <w:t>м участия их в кружковой деятельности.</w:t>
      </w:r>
    </w:p>
    <w:p w:rsidR="00B14908" w:rsidRDefault="00B14908" w:rsidP="00287853">
      <w:pPr>
        <w:ind w:firstLine="708"/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При разработке программы </w:t>
      </w:r>
      <w:r>
        <w:rPr>
          <w:sz w:val="28"/>
          <w:szCs w:val="28"/>
        </w:rPr>
        <w:t xml:space="preserve">по </w:t>
      </w:r>
      <w:r w:rsidRPr="00746119">
        <w:rPr>
          <w:sz w:val="28"/>
          <w:szCs w:val="28"/>
        </w:rPr>
        <w:t>продолжению работ</w:t>
      </w:r>
      <w:r>
        <w:rPr>
          <w:sz w:val="28"/>
          <w:szCs w:val="28"/>
        </w:rPr>
        <w:t>ы с одаренными детьми</w:t>
      </w:r>
      <w:r w:rsidR="00A57A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46119">
        <w:rPr>
          <w:sz w:val="28"/>
          <w:szCs w:val="28"/>
        </w:rPr>
        <w:t>коллектив специалистов Комитета образования проанализировал результаты предварительной работы,</w:t>
      </w:r>
      <w:r>
        <w:rPr>
          <w:sz w:val="28"/>
          <w:szCs w:val="28"/>
        </w:rPr>
        <w:t xml:space="preserve"> которые указали на необходимость продолжения деятельности по созданию условий для выявления и развития молодых талантов.  </w:t>
      </w:r>
      <w:r w:rsidRPr="00746119">
        <w:rPr>
          <w:sz w:val="28"/>
          <w:szCs w:val="28"/>
        </w:rPr>
        <w:t>На территории администрации муниципального района «Могочинск</w:t>
      </w:r>
      <w:r>
        <w:rPr>
          <w:sz w:val="28"/>
          <w:szCs w:val="28"/>
        </w:rPr>
        <w:t>ий район» ведется база данных  одаренных  детей</w:t>
      </w:r>
      <w:r w:rsidRPr="00746119">
        <w:rPr>
          <w:sz w:val="28"/>
          <w:szCs w:val="28"/>
        </w:rPr>
        <w:t xml:space="preserve">, проявляющих себя в различной деятельности (учебной, научной художественно-эстетической, спортивной). В образовательных учреждениях района созданы и работают научные общества учащихся НОУ. Для организации сотрудничества между НОУ разных школ организуются районные </w:t>
      </w:r>
      <w:r w:rsidRPr="00746119">
        <w:rPr>
          <w:sz w:val="28"/>
          <w:szCs w:val="28"/>
        </w:rPr>
        <w:lastRenderedPageBreak/>
        <w:t>мероприятия: научно-практическая  конференция «Шаг в науку», «Шаг в будущее», участие в межрайонной выставке «Мир творчества», смотры-конкурсы художественной самодеятельнос</w:t>
      </w:r>
      <w:r>
        <w:rPr>
          <w:sz w:val="28"/>
          <w:szCs w:val="28"/>
        </w:rPr>
        <w:t>ти школьных коллективов района, фестиваль одаренных детей «Созвездие талантов» и т.п.</w:t>
      </w:r>
    </w:p>
    <w:p w:rsidR="00B14908" w:rsidRPr="00746119" w:rsidRDefault="00B14908" w:rsidP="002878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7AF3">
        <w:rPr>
          <w:sz w:val="28"/>
          <w:szCs w:val="28"/>
        </w:rPr>
        <w:tab/>
      </w:r>
      <w:r>
        <w:rPr>
          <w:sz w:val="28"/>
          <w:szCs w:val="28"/>
        </w:rPr>
        <w:t>И</w:t>
      </w:r>
      <w:r w:rsidRPr="00746119">
        <w:rPr>
          <w:sz w:val="28"/>
          <w:szCs w:val="28"/>
        </w:rPr>
        <w:t>тог</w:t>
      </w:r>
      <w:r>
        <w:rPr>
          <w:sz w:val="28"/>
          <w:szCs w:val="28"/>
        </w:rPr>
        <w:t xml:space="preserve">ом </w:t>
      </w:r>
      <w:r w:rsidRPr="00746119">
        <w:rPr>
          <w:sz w:val="28"/>
          <w:szCs w:val="28"/>
        </w:rPr>
        <w:t xml:space="preserve"> углубленного изучения отдельных предметов </w:t>
      </w:r>
      <w:r>
        <w:rPr>
          <w:sz w:val="28"/>
          <w:szCs w:val="28"/>
        </w:rPr>
        <w:t>и занятий в предметных кружках является участие ребят</w:t>
      </w:r>
      <w:r w:rsidRPr="00746119">
        <w:rPr>
          <w:sz w:val="28"/>
          <w:szCs w:val="28"/>
        </w:rPr>
        <w:t xml:space="preserve"> в школьных, муниципальных  и региональных олимпиадах.  При работе с одаренными детьми уделяется внимание и такому аспекту работы, как совместная деятельность с ВУЗами других областей нашей страны (существуют договора о сотрудничестве). Эта работа предусматривает:</w:t>
      </w:r>
    </w:p>
    <w:p w:rsidR="00B14908" w:rsidRPr="00746119" w:rsidRDefault="00B14908" w:rsidP="00287853">
      <w:pPr>
        <w:numPr>
          <w:ilvl w:val="0"/>
          <w:numId w:val="2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ознакомление старшеклассников со спецификой вузовского обучения;</w:t>
      </w:r>
    </w:p>
    <w:p w:rsidR="00B14908" w:rsidRPr="00746119" w:rsidRDefault="00B14908" w:rsidP="00287853">
      <w:pPr>
        <w:numPr>
          <w:ilvl w:val="0"/>
          <w:numId w:val="2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открытие образовательного центра «Школьный университет»</w:t>
      </w:r>
    </w:p>
    <w:p w:rsidR="00B14908" w:rsidRPr="00746119" w:rsidRDefault="00B14908" w:rsidP="00287853">
      <w:pPr>
        <w:numPr>
          <w:ilvl w:val="0"/>
          <w:numId w:val="2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организация творческих конкурсов, предметных олимпиад;</w:t>
      </w:r>
    </w:p>
    <w:p w:rsidR="00B14908" w:rsidRPr="00746119" w:rsidRDefault="00B14908" w:rsidP="00287853">
      <w:pPr>
        <w:numPr>
          <w:ilvl w:val="0"/>
          <w:numId w:val="2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двустороннее согласование правил приема абитуриентов в </w:t>
      </w:r>
      <w:proofErr w:type="spellStart"/>
      <w:r w:rsidRPr="00746119">
        <w:rPr>
          <w:sz w:val="28"/>
          <w:szCs w:val="28"/>
        </w:rPr>
        <w:t>АмГУ</w:t>
      </w:r>
      <w:proofErr w:type="spellEnd"/>
      <w:r w:rsidRPr="00746119">
        <w:rPr>
          <w:sz w:val="28"/>
          <w:szCs w:val="28"/>
        </w:rPr>
        <w:t>;</w:t>
      </w:r>
    </w:p>
    <w:p w:rsidR="00B14908" w:rsidRPr="00746119" w:rsidRDefault="00B14908" w:rsidP="00287853">
      <w:pPr>
        <w:numPr>
          <w:ilvl w:val="0"/>
          <w:numId w:val="2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организация проведения психологических, социологических, педагогических исследований, </w:t>
      </w:r>
      <w:proofErr w:type="spellStart"/>
      <w:r w:rsidRPr="00746119">
        <w:rPr>
          <w:sz w:val="28"/>
          <w:szCs w:val="28"/>
        </w:rPr>
        <w:t>профориентационной</w:t>
      </w:r>
      <w:proofErr w:type="spellEnd"/>
      <w:r w:rsidRPr="00746119">
        <w:rPr>
          <w:sz w:val="28"/>
          <w:szCs w:val="28"/>
        </w:rPr>
        <w:t xml:space="preserve"> работы.</w:t>
      </w:r>
    </w:p>
    <w:p w:rsidR="00B14908" w:rsidRPr="00746119" w:rsidRDefault="00B14908" w:rsidP="00287853">
      <w:pPr>
        <w:ind w:left="360" w:firstLine="348"/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При реализации данной программы мы планируем провести работу по трем основным блокам: подготовительный, основной и заключительный набор мероприятий. Срок реализации данной программы – 4 года. Основные принципы, на которых построена программа: </w:t>
      </w:r>
    </w:p>
    <w:p w:rsidR="00B14908" w:rsidRPr="00746119" w:rsidRDefault="00B14908" w:rsidP="00287853">
      <w:pPr>
        <w:numPr>
          <w:ilvl w:val="0"/>
          <w:numId w:val="3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принцип </w:t>
      </w:r>
      <w:proofErr w:type="spellStart"/>
      <w:r w:rsidRPr="00746119">
        <w:rPr>
          <w:sz w:val="28"/>
          <w:szCs w:val="28"/>
        </w:rPr>
        <w:t>природосообразности</w:t>
      </w:r>
      <w:proofErr w:type="spellEnd"/>
      <w:r w:rsidRPr="00746119">
        <w:rPr>
          <w:sz w:val="28"/>
          <w:szCs w:val="28"/>
        </w:rPr>
        <w:t>;</w:t>
      </w:r>
    </w:p>
    <w:p w:rsidR="00B14908" w:rsidRPr="00746119" w:rsidRDefault="00B14908" w:rsidP="00287853">
      <w:pPr>
        <w:numPr>
          <w:ilvl w:val="0"/>
          <w:numId w:val="3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принцип системности;  </w:t>
      </w:r>
    </w:p>
    <w:p w:rsidR="00B14908" w:rsidRPr="00746119" w:rsidRDefault="00B14908" w:rsidP="0028785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доступности и открытости;</w:t>
      </w:r>
    </w:p>
    <w:p w:rsidR="00B14908" w:rsidRPr="00746119" w:rsidRDefault="00B14908" w:rsidP="00287853">
      <w:pPr>
        <w:numPr>
          <w:ilvl w:val="0"/>
          <w:numId w:val="3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принцип научности;</w:t>
      </w:r>
    </w:p>
    <w:p w:rsidR="00B14908" w:rsidRDefault="00B14908" w:rsidP="0028785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преемственности;</w:t>
      </w:r>
    </w:p>
    <w:p w:rsidR="00B14908" w:rsidRDefault="00B14908" w:rsidP="0028785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сетевого взаимодействия </w:t>
      </w:r>
    </w:p>
    <w:p w:rsidR="00B14908" w:rsidRPr="00746119" w:rsidRDefault="00B14908" w:rsidP="00287853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4908" w:rsidRPr="00746119" w:rsidRDefault="00B14908" w:rsidP="00287853">
      <w:pPr>
        <w:jc w:val="both"/>
        <w:rPr>
          <w:sz w:val="28"/>
          <w:szCs w:val="28"/>
        </w:rPr>
      </w:pPr>
      <w:r w:rsidRPr="00746119">
        <w:rPr>
          <w:b/>
          <w:sz w:val="28"/>
          <w:szCs w:val="28"/>
          <w:u w:val="single"/>
        </w:rPr>
        <w:t>Цель программы:</w:t>
      </w:r>
      <w:r w:rsidRPr="00746119">
        <w:rPr>
          <w:sz w:val="28"/>
          <w:szCs w:val="28"/>
        </w:rPr>
        <w:t xml:space="preserve"> Организация системы работы с  одаренными детьми в Могочинском районе как фактор </w:t>
      </w:r>
      <w:r>
        <w:rPr>
          <w:sz w:val="28"/>
          <w:szCs w:val="28"/>
        </w:rPr>
        <w:t>реализации направления поддержки</w:t>
      </w:r>
      <w:r w:rsidRPr="00746119">
        <w:rPr>
          <w:sz w:val="28"/>
          <w:szCs w:val="28"/>
        </w:rPr>
        <w:t xml:space="preserve"> одаренных детей в рамках образовательной инициативы «Наша новая школа»</w:t>
      </w:r>
      <w:r>
        <w:rPr>
          <w:sz w:val="28"/>
          <w:szCs w:val="28"/>
        </w:rPr>
        <w:t xml:space="preserve"> и «Концепции общенациональной системы выявления и развития молодых талантов», утвержденной президентом РФ в 2012г. </w:t>
      </w:r>
    </w:p>
    <w:p w:rsidR="00B14908" w:rsidRPr="00746119" w:rsidRDefault="00B14908" w:rsidP="00287853">
      <w:pPr>
        <w:jc w:val="both"/>
        <w:rPr>
          <w:b/>
          <w:sz w:val="28"/>
          <w:szCs w:val="28"/>
          <w:u w:val="single"/>
        </w:rPr>
      </w:pPr>
      <w:r w:rsidRPr="00746119">
        <w:rPr>
          <w:b/>
          <w:sz w:val="28"/>
          <w:szCs w:val="28"/>
          <w:u w:val="single"/>
        </w:rPr>
        <w:t xml:space="preserve">Задачи: </w:t>
      </w:r>
    </w:p>
    <w:p w:rsidR="00B14908" w:rsidRPr="00746119" w:rsidRDefault="00B14908" w:rsidP="00287853">
      <w:pPr>
        <w:numPr>
          <w:ilvl w:val="0"/>
          <w:numId w:val="4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Обеспечение нормативно-правовой базы, позволяющей осуществлять эффективную социально-педагогическую работу с одаренными детьми;</w:t>
      </w:r>
    </w:p>
    <w:p w:rsidR="00B14908" w:rsidRPr="00746119" w:rsidRDefault="00B14908" w:rsidP="00287853">
      <w:pPr>
        <w:numPr>
          <w:ilvl w:val="0"/>
          <w:numId w:val="4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Поиск адекватных современных подходов к пониманию структуры и функций детской одаренности, обеспечивающих универсализм и алгоритмизацию системы отбора и психолого-педагогического сопровождения одаренных учащихся;</w:t>
      </w:r>
    </w:p>
    <w:p w:rsidR="00B14908" w:rsidRPr="00746119" w:rsidRDefault="00B14908" w:rsidP="00287853">
      <w:pPr>
        <w:numPr>
          <w:ilvl w:val="0"/>
          <w:numId w:val="4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Создание системы целенаправленного выявления и отбора одаренных детей;</w:t>
      </w:r>
    </w:p>
    <w:p w:rsidR="00B14908" w:rsidRPr="00746119" w:rsidRDefault="00B14908" w:rsidP="00287853">
      <w:pPr>
        <w:numPr>
          <w:ilvl w:val="0"/>
          <w:numId w:val="4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Развитие системы социально-экономической поддержки и стимулирования одаренных детей  в Могочинском районе; </w:t>
      </w:r>
    </w:p>
    <w:p w:rsidR="00B14908" w:rsidRPr="00746119" w:rsidRDefault="00B14908" w:rsidP="00287853">
      <w:pPr>
        <w:numPr>
          <w:ilvl w:val="0"/>
          <w:numId w:val="4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lastRenderedPageBreak/>
        <w:t xml:space="preserve">Обеспечение научно-методической литературой педагогов и одаренных детей; </w:t>
      </w:r>
    </w:p>
    <w:p w:rsidR="00B14908" w:rsidRPr="00746119" w:rsidRDefault="00B14908" w:rsidP="00287853">
      <w:pPr>
        <w:numPr>
          <w:ilvl w:val="0"/>
          <w:numId w:val="4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Создание системы подготовки и повышения квалификации педагогических кадров по вопросам педагогики детской одаренности;</w:t>
      </w:r>
    </w:p>
    <w:p w:rsidR="00B14908" w:rsidRPr="00746119" w:rsidRDefault="00B14908" w:rsidP="00287853">
      <w:pPr>
        <w:numPr>
          <w:ilvl w:val="0"/>
          <w:numId w:val="4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Создание организационных условий, удовлетворяющих образовательные потребности и интересы  талантливых детей, обеспечивающих их творческий рост и развитие личностных качеств;</w:t>
      </w:r>
    </w:p>
    <w:p w:rsidR="00B14908" w:rsidRPr="00746119" w:rsidRDefault="00B14908" w:rsidP="00287853">
      <w:pPr>
        <w:numPr>
          <w:ilvl w:val="0"/>
          <w:numId w:val="4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Работа со СМИ;</w:t>
      </w:r>
    </w:p>
    <w:p w:rsidR="00B14908" w:rsidRPr="0051274B" w:rsidRDefault="00B14908" w:rsidP="00287853">
      <w:pPr>
        <w:ind w:left="360"/>
        <w:jc w:val="both"/>
        <w:rPr>
          <w:sz w:val="28"/>
          <w:szCs w:val="28"/>
        </w:rPr>
      </w:pPr>
    </w:p>
    <w:p w:rsidR="00553F10" w:rsidRPr="0051274B" w:rsidRDefault="00553F10" w:rsidP="00287853">
      <w:pPr>
        <w:ind w:left="360" w:firstLine="348"/>
        <w:jc w:val="both"/>
        <w:rPr>
          <w:color w:val="2D2D2D"/>
          <w:sz w:val="28"/>
          <w:szCs w:val="28"/>
          <w:shd w:val="clear" w:color="auto" w:fill="FFFFFF"/>
        </w:rPr>
      </w:pPr>
      <w:r w:rsidRPr="0051274B">
        <w:rPr>
          <w:color w:val="2D2D2D"/>
          <w:sz w:val="28"/>
          <w:szCs w:val="28"/>
          <w:shd w:val="clear" w:color="auto" w:fill="FFFFFF"/>
        </w:rPr>
        <w:t xml:space="preserve">На протяжении многих лет одаренность у школьников выявляется и оценивается на различных олимпиадах, турнирах, научных конференциях учащихся, выставках, способствующих повышению социального статуса знаний. </w:t>
      </w:r>
    </w:p>
    <w:p w:rsidR="00A57AF3" w:rsidRDefault="00B14908" w:rsidP="00287853">
      <w:pPr>
        <w:ind w:left="360" w:firstLine="348"/>
        <w:jc w:val="both"/>
        <w:rPr>
          <w:color w:val="2D2D2D"/>
          <w:sz w:val="28"/>
          <w:szCs w:val="28"/>
          <w:shd w:val="clear" w:color="auto" w:fill="FFFFFF"/>
        </w:rPr>
      </w:pPr>
      <w:r w:rsidRPr="0051274B">
        <w:rPr>
          <w:color w:val="2D2D2D"/>
          <w:sz w:val="28"/>
          <w:szCs w:val="28"/>
          <w:shd w:val="clear" w:color="auto" w:fill="FFFFFF"/>
        </w:rPr>
        <w:t xml:space="preserve">К настоящему времени </w:t>
      </w:r>
      <w:r>
        <w:rPr>
          <w:color w:val="2D2D2D"/>
          <w:sz w:val="28"/>
          <w:szCs w:val="28"/>
          <w:shd w:val="clear" w:color="auto" w:fill="FFFFFF"/>
        </w:rPr>
        <w:t xml:space="preserve">образовательными </w:t>
      </w:r>
      <w:r w:rsidRPr="0051274B">
        <w:rPr>
          <w:color w:val="2D2D2D"/>
          <w:sz w:val="28"/>
          <w:szCs w:val="28"/>
          <w:shd w:val="clear" w:color="auto" w:fill="FFFFFF"/>
        </w:rPr>
        <w:t xml:space="preserve">учреждениями </w:t>
      </w:r>
      <w:r>
        <w:rPr>
          <w:color w:val="2D2D2D"/>
          <w:sz w:val="28"/>
          <w:szCs w:val="28"/>
          <w:shd w:val="clear" w:color="auto" w:fill="FFFFFF"/>
        </w:rPr>
        <w:t xml:space="preserve">Могочинского района, а также учреждением дополнительного образования (ЦДТ) </w:t>
      </w:r>
      <w:r w:rsidRPr="0051274B">
        <w:rPr>
          <w:color w:val="2D2D2D"/>
          <w:sz w:val="28"/>
          <w:szCs w:val="28"/>
          <w:shd w:val="clear" w:color="auto" w:fill="FFFFFF"/>
        </w:rPr>
        <w:t>накоплен определенный положительный опыт работы с одаренными детьми</w:t>
      </w:r>
      <w:r w:rsidR="00A57AF3">
        <w:rPr>
          <w:color w:val="2D2D2D"/>
          <w:sz w:val="28"/>
          <w:szCs w:val="28"/>
          <w:shd w:val="clear" w:color="auto" w:fill="FFFFFF"/>
        </w:rPr>
        <w:t>.</w:t>
      </w:r>
    </w:p>
    <w:p w:rsidR="00A57AF3" w:rsidRDefault="00B14908" w:rsidP="00287853">
      <w:pPr>
        <w:ind w:left="360"/>
        <w:jc w:val="both"/>
        <w:rPr>
          <w:color w:val="2D2D2D"/>
          <w:sz w:val="28"/>
          <w:szCs w:val="28"/>
          <w:shd w:val="clear" w:color="auto" w:fill="FFFFFF"/>
        </w:rPr>
      </w:pPr>
      <w:r w:rsidRPr="0051274B">
        <w:rPr>
          <w:color w:val="2D2D2D"/>
          <w:sz w:val="28"/>
          <w:szCs w:val="28"/>
        </w:rPr>
        <w:br/>
      </w:r>
      <w:r w:rsidR="00A57AF3">
        <w:rPr>
          <w:color w:val="2D2D2D"/>
          <w:sz w:val="28"/>
          <w:szCs w:val="28"/>
          <w:shd w:val="clear" w:color="auto" w:fill="FFFFFF"/>
        </w:rPr>
        <w:t xml:space="preserve">             </w:t>
      </w:r>
      <w:r w:rsidRPr="00E26F2E">
        <w:rPr>
          <w:color w:val="2D2D2D"/>
          <w:sz w:val="28"/>
          <w:szCs w:val="28"/>
          <w:shd w:val="clear" w:color="auto" w:fill="FFFFFF"/>
        </w:rPr>
        <w:t>Таким образом, среди множества направлений развития муниципальной</w:t>
      </w:r>
      <w:r>
        <w:rPr>
          <w:color w:val="2D2D2D"/>
          <w:sz w:val="28"/>
          <w:szCs w:val="28"/>
          <w:shd w:val="clear" w:color="auto" w:fill="FFFFFF"/>
        </w:rPr>
        <w:t xml:space="preserve"> системы образования выя</w:t>
      </w:r>
      <w:r w:rsidRPr="00E26F2E">
        <w:rPr>
          <w:color w:val="2D2D2D"/>
          <w:sz w:val="28"/>
          <w:szCs w:val="28"/>
          <w:shd w:val="clear" w:color="auto" w:fill="FFFFFF"/>
        </w:rPr>
        <w:t>в</w:t>
      </w:r>
      <w:r>
        <w:rPr>
          <w:color w:val="2D2D2D"/>
          <w:sz w:val="28"/>
          <w:szCs w:val="28"/>
          <w:shd w:val="clear" w:color="auto" w:fill="FFFFFF"/>
        </w:rPr>
        <w:t>ление, в</w:t>
      </w:r>
      <w:r w:rsidRPr="00E26F2E">
        <w:rPr>
          <w:color w:val="2D2D2D"/>
          <w:sz w:val="28"/>
          <w:szCs w:val="28"/>
          <w:shd w:val="clear" w:color="auto" w:fill="FFFFFF"/>
        </w:rPr>
        <w:t>оспитание</w:t>
      </w:r>
      <w:r>
        <w:rPr>
          <w:color w:val="2D2D2D"/>
          <w:sz w:val="28"/>
          <w:szCs w:val="28"/>
          <w:shd w:val="clear" w:color="auto" w:fill="FFFFFF"/>
        </w:rPr>
        <w:t xml:space="preserve"> и поддержка</w:t>
      </w:r>
      <w:r w:rsidRPr="00E26F2E">
        <w:rPr>
          <w:color w:val="2D2D2D"/>
          <w:sz w:val="28"/>
          <w:szCs w:val="28"/>
          <w:shd w:val="clear" w:color="auto" w:fill="FFFFFF"/>
        </w:rPr>
        <w:t xml:space="preserve"> о</w:t>
      </w:r>
      <w:r>
        <w:rPr>
          <w:color w:val="2D2D2D"/>
          <w:sz w:val="28"/>
          <w:szCs w:val="28"/>
          <w:shd w:val="clear" w:color="auto" w:fill="FFFFFF"/>
        </w:rPr>
        <w:t xml:space="preserve">даренных детей и талантливой молодежи является одним </w:t>
      </w:r>
      <w:proofErr w:type="gramStart"/>
      <w:r w:rsidRPr="00E26F2E">
        <w:rPr>
          <w:color w:val="2D2D2D"/>
          <w:sz w:val="28"/>
          <w:szCs w:val="28"/>
          <w:shd w:val="clear" w:color="auto" w:fill="FFFFFF"/>
        </w:rPr>
        <w:t>из</w:t>
      </w:r>
      <w:proofErr w:type="gramEnd"/>
      <w:r w:rsidRPr="00E26F2E">
        <w:rPr>
          <w:color w:val="2D2D2D"/>
          <w:sz w:val="28"/>
          <w:szCs w:val="28"/>
          <w:shd w:val="clear" w:color="auto" w:fill="FFFFFF"/>
        </w:rPr>
        <w:t xml:space="preserve"> наиболее важных.</w:t>
      </w:r>
      <w:r w:rsidRPr="00E26F2E">
        <w:rPr>
          <w:color w:val="2D2D2D"/>
          <w:sz w:val="28"/>
          <w:szCs w:val="28"/>
        </w:rPr>
        <w:br/>
      </w:r>
      <w:r w:rsidR="00A57AF3">
        <w:rPr>
          <w:color w:val="2D2D2D"/>
          <w:sz w:val="28"/>
          <w:szCs w:val="28"/>
          <w:shd w:val="clear" w:color="auto" w:fill="FFFFFF"/>
        </w:rPr>
        <w:t xml:space="preserve">           </w:t>
      </w:r>
      <w:r w:rsidRPr="00E26F2E">
        <w:rPr>
          <w:color w:val="2D2D2D"/>
          <w:sz w:val="28"/>
          <w:szCs w:val="28"/>
          <w:shd w:val="clear" w:color="auto" w:fill="FFFFFF"/>
        </w:rPr>
        <w:t xml:space="preserve">Эффективность работы с одаренными </w:t>
      </w:r>
      <w:r>
        <w:rPr>
          <w:color w:val="2D2D2D"/>
          <w:sz w:val="28"/>
          <w:szCs w:val="28"/>
          <w:shd w:val="clear" w:color="auto" w:fill="FFFFFF"/>
        </w:rPr>
        <w:t xml:space="preserve">школьниками </w:t>
      </w:r>
      <w:r w:rsidRPr="00E26F2E">
        <w:rPr>
          <w:color w:val="2D2D2D"/>
          <w:sz w:val="28"/>
          <w:szCs w:val="28"/>
          <w:shd w:val="clear" w:color="auto" w:fill="FFFFFF"/>
        </w:rPr>
        <w:t>зависит от множества факторов, таких, как широта и уровень охвата учащихся интеллектуальными соревнованиями, разнообразие и качество дополнительных образовательных услуг, профессионализм педагогических кадров, но самым важным фактором является наличие системности в этой работе.</w:t>
      </w:r>
    </w:p>
    <w:p w:rsidR="00B14908" w:rsidRPr="00E26F2E" w:rsidRDefault="00B14908" w:rsidP="00287853">
      <w:pPr>
        <w:ind w:left="360"/>
        <w:jc w:val="both"/>
        <w:rPr>
          <w:sz w:val="28"/>
          <w:szCs w:val="28"/>
        </w:rPr>
      </w:pPr>
      <w:r w:rsidRPr="00E26F2E">
        <w:rPr>
          <w:color w:val="2D2D2D"/>
          <w:sz w:val="28"/>
          <w:szCs w:val="28"/>
        </w:rPr>
        <w:br/>
      </w:r>
      <w:r w:rsidR="00A57AF3">
        <w:rPr>
          <w:color w:val="2D2D2D"/>
          <w:sz w:val="28"/>
          <w:szCs w:val="28"/>
          <w:shd w:val="clear" w:color="auto" w:fill="FFFFFF"/>
        </w:rPr>
        <w:t xml:space="preserve">             </w:t>
      </w:r>
      <w:r>
        <w:rPr>
          <w:color w:val="2D2D2D"/>
          <w:sz w:val="28"/>
          <w:szCs w:val="28"/>
          <w:shd w:val="clear" w:color="auto" w:fill="FFFFFF"/>
        </w:rPr>
        <w:t>М</w:t>
      </w:r>
      <w:r w:rsidRPr="00E26F2E">
        <w:rPr>
          <w:color w:val="2D2D2D"/>
          <w:sz w:val="28"/>
          <w:szCs w:val="28"/>
          <w:shd w:val="clear" w:color="auto" w:fill="FFFFFF"/>
        </w:rPr>
        <w:t>униципальная программа "Одаренные дети" призвана обеспечить эту системность.</w:t>
      </w:r>
    </w:p>
    <w:p w:rsidR="00B14908" w:rsidRPr="0051274B" w:rsidRDefault="00B14908" w:rsidP="00287853">
      <w:pPr>
        <w:ind w:left="360"/>
        <w:jc w:val="both"/>
        <w:rPr>
          <w:sz w:val="32"/>
          <w:szCs w:val="28"/>
        </w:rPr>
      </w:pPr>
    </w:p>
    <w:p w:rsidR="00B14908" w:rsidRPr="0051274B" w:rsidRDefault="00B14908" w:rsidP="00287853">
      <w:pPr>
        <w:ind w:left="360"/>
        <w:jc w:val="both"/>
        <w:rPr>
          <w:sz w:val="28"/>
          <w:szCs w:val="28"/>
        </w:rPr>
      </w:pPr>
    </w:p>
    <w:p w:rsidR="00B14908" w:rsidRPr="00746119" w:rsidRDefault="00B14908" w:rsidP="00287853">
      <w:pPr>
        <w:jc w:val="center"/>
        <w:rPr>
          <w:b/>
          <w:sz w:val="28"/>
          <w:szCs w:val="28"/>
          <w:u w:val="single"/>
        </w:rPr>
      </w:pPr>
      <w:r w:rsidRPr="00746119">
        <w:rPr>
          <w:b/>
          <w:sz w:val="28"/>
          <w:szCs w:val="28"/>
          <w:u w:val="single"/>
        </w:rPr>
        <w:t>Перспективы работы с одаренными детьми</w:t>
      </w:r>
    </w:p>
    <w:p w:rsidR="00B14908" w:rsidRPr="00746119" w:rsidRDefault="00B14908" w:rsidP="00287853">
      <w:pPr>
        <w:ind w:left="360"/>
        <w:jc w:val="center"/>
        <w:rPr>
          <w:sz w:val="28"/>
          <w:szCs w:val="28"/>
        </w:rPr>
      </w:pPr>
    </w:p>
    <w:p w:rsidR="00B14908" w:rsidRPr="00746119" w:rsidRDefault="00B14908" w:rsidP="00287853">
      <w:pPr>
        <w:numPr>
          <w:ilvl w:val="0"/>
          <w:numId w:val="5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Организация сетевого взаимодействия, создание опорных школ и большого координационного совета по подготовке к олимпиадам; </w:t>
      </w:r>
    </w:p>
    <w:p w:rsidR="00B14908" w:rsidRPr="00746119" w:rsidRDefault="00B14908" w:rsidP="00287853">
      <w:pPr>
        <w:numPr>
          <w:ilvl w:val="0"/>
          <w:numId w:val="5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>Внедрение в практику работы сезонных (летних и зимних) профильных школ для самореализации и саморазвития учащихся;</w:t>
      </w:r>
    </w:p>
    <w:p w:rsidR="00B14908" w:rsidRPr="00746119" w:rsidRDefault="00B14908" w:rsidP="00287853">
      <w:pPr>
        <w:numPr>
          <w:ilvl w:val="0"/>
          <w:numId w:val="5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Пропаганда лучшей реализации деятельности ОУ в работе с одаренными детьми; </w:t>
      </w:r>
    </w:p>
    <w:p w:rsidR="00B14908" w:rsidRPr="00746119" w:rsidRDefault="00B14908" w:rsidP="00287853">
      <w:pPr>
        <w:numPr>
          <w:ilvl w:val="0"/>
          <w:numId w:val="5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t xml:space="preserve">Укрепление материальной базы ОУ, </w:t>
      </w:r>
      <w:proofErr w:type="gramStart"/>
      <w:r w:rsidRPr="00746119">
        <w:rPr>
          <w:sz w:val="28"/>
          <w:szCs w:val="28"/>
        </w:rPr>
        <w:t>демонстрирующих</w:t>
      </w:r>
      <w:proofErr w:type="gramEnd"/>
      <w:r w:rsidRPr="00746119">
        <w:rPr>
          <w:sz w:val="28"/>
          <w:szCs w:val="28"/>
        </w:rPr>
        <w:t xml:space="preserve"> высокие результаты работы  с одаренными детьми;</w:t>
      </w:r>
    </w:p>
    <w:p w:rsidR="00B14908" w:rsidRDefault="00B14908" w:rsidP="00287853">
      <w:pPr>
        <w:numPr>
          <w:ilvl w:val="0"/>
          <w:numId w:val="5"/>
        </w:numPr>
        <w:jc w:val="both"/>
        <w:rPr>
          <w:sz w:val="28"/>
          <w:szCs w:val="28"/>
        </w:rPr>
      </w:pPr>
      <w:r w:rsidRPr="00746119">
        <w:rPr>
          <w:sz w:val="28"/>
          <w:szCs w:val="28"/>
        </w:rPr>
        <w:lastRenderedPageBreak/>
        <w:t>Совершенствование методики поиска, выявления и поддержки одаренных детей;</w:t>
      </w:r>
    </w:p>
    <w:p w:rsidR="00A57AF3" w:rsidRPr="00A57AF3" w:rsidRDefault="00A57AF3" w:rsidP="00287853">
      <w:pPr>
        <w:pStyle w:val="a4"/>
        <w:ind w:left="1080"/>
        <w:rPr>
          <w:b/>
          <w:sz w:val="28"/>
          <w:szCs w:val="28"/>
        </w:rPr>
      </w:pPr>
    </w:p>
    <w:p w:rsidR="00A57AF3" w:rsidRPr="00A57AF3" w:rsidRDefault="00A57AF3" w:rsidP="00287853">
      <w:pPr>
        <w:pStyle w:val="a4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A57AF3">
        <w:rPr>
          <w:b/>
          <w:sz w:val="28"/>
          <w:szCs w:val="28"/>
        </w:rPr>
        <w:t>Система мероприятий (организационный период, основной период, заключительный блок)</w:t>
      </w:r>
    </w:p>
    <w:p w:rsidR="00A57AF3" w:rsidRPr="00A57AF3" w:rsidRDefault="00A57AF3" w:rsidP="00287853">
      <w:pPr>
        <w:pStyle w:val="a4"/>
        <w:ind w:left="1080"/>
        <w:rPr>
          <w:b/>
          <w:sz w:val="28"/>
          <w:szCs w:val="28"/>
        </w:rPr>
      </w:pPr>
    </w:p>
    <w:p w:rsidR="00A57AF3" w:rsidRPr="00A57AF3" w:rsidRDefault="00A57AF3" w:rsidP="00287853">
      <w:pPr>
        <w:pStyle w:val="a4"/>
        <w:ind w:left="1080"/>
        <w:rPr>
          <w:b/>
          <w:sz w:val="28"/>
          <w:szCs w:val="28"/>
        </w:rPr>
      </w:pPr>
    </w:p>
    <w:p w:rsidR="00A57AF3" w:rsidRPr="00746119" w:rsidRDefault="00A57AF3" w:rsidP="00287853">
      <w:pPr>
        <w:ind w:left="1080"/>
        <w:jc w:val="both"/>
        <w:rPr>
          <w:sz w:val="28"/>
          <w:szCs w:val="28"/>
        </w:rPr>
      </w:pPr>
    </w:p>
    <w:p w:rsidR="00B14908" w:rsidRPr="00746119" w:rsidRDefault="00B14908" w:rsidP="00287853">
      <w:pPr>
        <w:jc w:val="both"/>
        <w:rPr>
          <w:sz w:val="28"/>
          <w:szCs w:val="28"/>
        </w:rPr>
      </w:pPr>
    </w:p>
    <w:p w:rsidR="00B14908" w:rsidRPr="00746119" w:rsidRDefault="00B14908" w:rsidP="00287853">
      <w:pPr>
        <w:jc w:val="both"/>
        <w:rPr>
          <w:sz w:val="28"/>
          <w:szCs w:val="28"/>
        </w:rPr>
      </w:pPr>
    </w:p>
    <w:p w:rsidR="00B14908" w:rsidRPr="00746119" w:rsidRDefault="00B14908" w:rsidP="00287853">
      <w:pPr>
        <w:jc w:val="both"/>
        <w:rPr>
          <w:sz w:val="28"/>
          <w:szCs w:val="28"/>
        </w:rPr>
      </w:pPr>
    </w:p>
    <w:p w:rsidR="00B14908" w:rsidRPr="00746119" w:rsidRDefault="00B14908" w:rsidP="00287853">
      <w:pPr>
        <w:jc w:val="both"/>
        <w:rPr>
          <w:sz w:val="28"/>
          <w:szCs w:val="28"/>
        </w:rPr>
      </w:pPr>
    </w:p>
    <w:p w:rsidR="00B14908" w:rsidRPr="00746119" w:rsidRDefault="00B14908" w:rsidP="00287853">
      <w:pPr>
        <w:jc w:val="both"/>
        <w:rPr>
          <w:sz w:val="28"/>
          <w:szCs w:val="28"/>
        </w:rPr>
      </w:pPr>
    </w:p>
    <w:p w:rsidR="00B14908" w:rsidRPr="00746119" w:rsidRDefault="00B14908" w:rsidP="00287853">
      <w:pPr>
        <w:jc w:val="both"/>
        <w:rPr>
          <w:sz w:val="28"/>
          <w:szCs w:val="28"/>
        </w:rPr>
      </w:pPr>
    </w:p>
    <w:p w:rsidR="00B14908" w:rsidRPr="00746119" w:rsidRDefault="00B14908" w:rsidP="00287853">
      <w:pPr>
        <w:jc w:val="both"/>
        <w:rPr>
          <w:sz w:val="28"/>
          <w:szCs w:val="28"/>
        </w:rPr>
      </w:pPr>
    </w:p>
    <w:p w:rsidR="00B14908" w:rsidRPr="00746119" w:rsidRDefault="00B14908" w:rsidP="00287853">
      <w:pPr>
        <w:jc w:val="both"/>
        <w:rPr>
          <w:sz w:val="28"/>
          <w:szCs w:val="28"/>
        </w:rPr>
      </w:pPr>
    </w:p>
    <w:p w:rsidR="00B14908" w:rsidRPr="00746119" w:rsidRDefault="00B14908" w:rsidP="00B14908">
      <w:pPr>
        <w:spacing w:line="360" w:lineRule="auto"/>
        <w:jc w:val="both"/>
        <w:rPr>
          <w:sz w:val="28"/>
          <w:szCs w:val="28"/>
        </w:rPr>
      </w:pPr>
    </w:p>
    <w:p w:rsidR="00B14908" w:rsidRPr="00746119" w:rsidRDefault="00B14908" w:rsidP="00B14908">
      <w:pPr>
        <w:spacing w:line="360" w:lineRule="auto"/>
        <w:jc w:val="both"/>
        <w:rPr>
          <w:sz w:val="28"/>
          <w:szCs w:val="28"/>
        </w:rPr>
      </w:pPr>
    </w:p>
    <w:p w:rsidR="00B14908" w:rsidRPr="00746119" w:rsidRDefault="00B14908" w:rsidP="00B14908">
      <w:pPr>
        <w:spacing w:line="360" w:lineRule="auto"/>
        <w:jc w:val="both"/>
        <w:rPr>
          <w:sz w:val="28"/>
          <w:szCs w:val="28"/>
        </w:rPr>
      </w:pPr>
    </w:p>
    <w:p w:rsidR="00B14908" w:rsidRPr="00746119" w:rsidRDefault="00B14908" w:rsidP="00B14908">
      <w:pPr>
        <w:spacing w:line="360" w:lineRule="auto"/>
        <w:jc w:val="both"/>
        <w:rPr>
          <w:sz w:val="28"/>
          <w:szCs w:val="28"/>
        </w:rPr>
      </w:pPr>
    </w:p>
    <w:p w:rsidR="002B0D55" w:rsidRDefault="002B0D55" w:rsidP="002B0D55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399"/>
        <w:tblW w:w="10022" w:type="dxa"/>
        <w:tblLayout w:type="fixed"/>
        <w:tblLook w:val="01E0"/>
      </w:tblPr>
      <w:tblGrid>
        <w:gridCol w:w="616"/>
        <w:gridCol w:w="2053"/>
        <w:gridCol w:w="1542"/>
        <w:gridCol w:w="1935"/>
        <w:gridCol w:w="1108"/>
        <w:gridCol w:w="890"/>
        <w:gridCol w:w="981"/>
        <w:gridCol w:w="897"/>
      </w:tblGrid>
      <w:tr w:rsidR="00553F10" w:rsidRPr="00FA00B6" w:rsidTr="00553F10">
        <w:trPr>
          <w:trHeight w:val="283"/>
        </w:trPr>
        <w:tc>
          <w:tcPr>
            <w:tcW w:w="616" w:type="dxa"/>
            <w:vMerge w:val="restart"/>
          </w:tcPr>
          <w:p w:rsidR="00553F10" w:rsidRPr="00FA00B6" w:rsidRDefault="00553F10" w:rsidP="00553F10">
            <w:r w:rsidRPr="00FA00B6">
              <w:lastRenderedPageBreak/>
              <w:t>№</w:t>
            </w:r>
          </w:p>
        </w:tc>
        <w:tc>
          <w:tcPr>
            <w:tcW w:w="2053" w:type="dxa"/>
            <w:vMerge w:val="restart"/>
          </w:tcPr>
          <w:p w:rsidR="00553F10" w:rsidRPr="00FA00B6" w:rsidRDefault="00553F10" w:rsidP="00553F10">
            <w:r w:rsidRPr="00FA00B6">
              <w:t xml:space="preserve">Наименование </w:t>
            </w:r>
          </w:p>
          <w:p w:rsidR="00553F10" w:rsidRPr="00FA00B6" w:rsidRDefault="00553F10" w:rsidP="00553F10">
            <w:r w:rsidRPr="00FA00B6">
              <w:t>мероприятия</w:t>
            </w:r>
          </w:p>
        </w:tc>
        <w:tc>
          <w:tcPr>
            <w:tcW w:w="1542" w:type="dxa"/>
            <w:vMerge w:val="restart"/>
          </w:tcPr>
          <w:p w:rsidR="00553F10" w:rsidRPr="00FA00B6" w:rsidRDefault="00553F10" w:rsidP="00553F10">
            <w:r w:rsidRPr="00FA00B6">
              <w:t>Сроки</w:t>
            </w:r>
          </w:p>
          <w:p w:rsidR="00553F10" w:rsidRPr="00FA00B6" w:rsidRDefault="00553F10" w:rsidP="00553F10">
            <w:r w:rsidRPr="00FA00B6">
              <w:t>исполнения</w:t>
            </w:r>
          </w:p>
        </w:tc>
        <w:tc>
          <w:tcPr>
            <w:tcW w:w="1935" w:type="dxa"/>
            <w:vMerge w:val="restart"/>
          </w:tcPr>
          <w:p w:rsidR="00553F10" w:rsidRPr="00FA00B6" w:rsidRDefault="00553F10" w:rsidP="00553F10">
            <w:r w:rsidRPr="00FA00B6">
              <w:t xml:space="preserve">Ответственные </w:t>
            </w:r>
          </w:p>
        </w:tc>
        <w:tc>
          <w:tcPr>
            <w:tcW w:w="3876" w:type="dxa"/>
            <w:gridSpan w:val="4"/>
          </w:tcPr>
          <w:p w:rsidR="00553F10" w:rsidRPr="00FA00B6" w:rsidRDefault="00553F10" w:rsidP="00553F10">
            <w:pPr>
              <w:jc w:val="center"/>
            </w:pPr>
            <w:r w:rsidRPr="00FA00B6">
              <w:t>Финансирование (тыс.)</w:t>
            </w:r>
          </w:p>
        </w:tc>
      </w:tr>
      <w:tr w:rsidR="00553F10" w:rsidTr="00553F10">
        <w:trPr>
          <w:trHeight w:val="150"/>
        </w:trPr>
        <w:tc>
          <w:tcPr>
            <w:tcW w:w="616" w:type="dxa"/>
            <w:vMerge/>
          </w:tcPr>
          <w:p w:rsidR="00553F10" w:rsidRDefault="00553F10" w:rsidP="00553F10"/>
        </w:tc>
        <w:tc>
          <w:tcPr>
            <w:tcW w:w="2053" w:type="dxa"/>
            <w:vMerge/>
          </w:tcPr>
          <w:p w:rsidR="00553F10" w:rsidRDefault="00553F10" w:rsidP="00553F10"/>
        </w:tc>
        <w:tc>
          <w:tcPr>
            <w:tcW w:w="1542" w:type="dxa"/>
            <w:vMerge/>
          </w:tcPr>
          <w:p w:rsidR="00553F10" w:rsidRDefault="00553F10" w:rsidP="00553F10"/>
        </w:tc>
        <w:tc>
          <w:tcPr>
            <w:tcW w:w="1935" w:type="dxa"/>
            <w:vMerge/>
          </w:tcPr>
          <w:p w:rsidR="00553F10" w:rsidRDefault="00553F10" w:rsidP="00553F10"/>
        </w:tc>
        <w:tc>
          <w:tcPr>
            <w:tcW w:w="1108" w:type="dxa"/>
          </w:tcPr>
          <w:p w:rsidR="00553F10" w:rsidRDefault="00553F10" w:rsidP="00553F10">
            <w:pPr>
              <w:jc w:val="center"/>
            </w:pPr>
            <w:r>
              <w:t>2015</w:t>
            </w:r>
          </w:p>
        </w:tc>
        <w:tc>
          <w:tcPr>
            <w:tcW w:w="890" w:type="dxa"/>
          </w:tcPr>
          <w:p w:rsidR="00553F10" w:rsidRDefault="00553F10" w:rsidP="00553F10">
            <w:pPr>
              <w:jc w:val="center"/>
            </w:pPr>
            <w:r>
              <w:t>2016</w:t>
            </w:r>
          </w:p>
        </w:tc>
        <w:tc>
          <w:tcPr>
            <w:tcW w:w="981" w:type="dxa"/>
          </w:tcPr>
          <w:p w:rsidR="00553F10" w:rsidRDefault="00553F10" w:rsidP="00553F10">
            <w:pPr>
              <w:jc w:val="center"/>
            </w:pPr>
            <w:r>
              <w:t>2017</w:t>
            </w:r>
          </w:p>
        </w:tc>
        <w:tc>
          <w:tcPr>
            <w:tcW w:w="897" w:type="dxa"/>
          </w:tcPr>
          <w:p w:rsidR="00553F10" w:rsidRDefault="00553F10" w:rsidP="00553F10">
            <w:pPr>
              <w:jc w:val="center"/>
            </w:pPr>
            <w:r>
              <w:t>2018</w:t>
            </w:r>
          </w:p>
        </w:tc>
      </w:tr>
      <w:tr w:rsidR="00553F10" w:rsidTr="00553F10">
        <w:trPr>
          <w:trHeight w:val="283"/>
        </w:trPr>
        <w:tc>
          <w:tcPr>
            <w:tcW w:w="10022" w:type="dxa"/>
            <w:gridSpan w:val="8"/>
          </w:tcPr>
          <w:p w:rsidR="00553F10" w:rsidRPr="00600E14" w:rsidRDefault="00553F10" w:rsidP="00553F10">
            <w:pPr>
              <w:jc w:val="center"/>
              <w:rPr>
                <w:b/>
                <w:sz w:val="28"/>
                <w:szCs w:val="28"/>
              </w:rPr>
            </w:pPr>
            <w:r w:rsidRPr="00600E14">
              <w:rPr>
                <w:b/>
                <w:sz w:val="28"/>
                <w:szCs w:val="28"/>
              </w:rPr>
              <w:t>ПОДГОТОВИТЕЛЬНЫЙ БЛОК МЕРОПРИЯТИЙ</w:t>
            </w:r>
          </w:p>
        </w:tc>
      </w:tr>
      <w:tr w:rsidR="00553F10" w:rsidTr="00553F10">
        <w:trPr>
          <w:trHeight w:val="4299"/>
        </w:trPr>
        <w:tc>
          <w:tcPr>
            <w:tcW w:w="616" w:type="dxa"/>
          </w:tcPr>
          <w:p w:rsidR="00553F10" w:rsidRDefault="00553F10" w:rsidP="00553F10">
            <w:r>
              <w:t>1</w:t>
            </w:r>
          </w:p>
        </w:tc>
        <w:tc>
          <w:tcPr>
            <w:tcW w:w="2053" w:type="dxa"/>
          </w:tcPr>
          <w:p w:rsidR="00553F10" w:rsidRDefault="00553F10" w:rsidP="0014077A">
            <w:pPr>
              <w:jc w:val="both"/>
            </w:pPr>
            <w:r>
              <w:t>Обновление банка данных одаренных детей ОУ района, обн</w:t>
            </w:r>
            <w:r w:rsidR="0014077A">
              <w:t>овление районного банка данных.</w:t>
            </w:r>
            <w:r>
              <w:t xml:space="preserve"> </w:t>
            </w:r>
          </w:p>
        </w:tc>
        <w:tc>
          <w:tcPr>
            <w:tcW w:w="1542" w:type="dxa"/>
          </w:tcPr>
          <w:p w:rsidR="00553F10" w:rsidRDefault="00553F10" w:rsidP="00553F10">
            <w:pPr>
              <w:jc w:val="center"/>
            </w:pPr>
            <w:r>
              <w:t>201</w:t>
            </w:r>
            <w:r w:rsidR="0014077A">
              <w:t>5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>ЦДТ</w:t>
            </w:r>
          </w:p>
        </w:tc>
        <w:tc>
          <w:tcPr>
            <w:tcW w:w="1108" w:type="dxa"/>
          </w:tcPr>
          <w:p w:rsidR="00553F10" w:rsidRDefault="00553F10" w:rsidP="00553F10">
            <w:pPr>
              <w:jc w:val="center"/>
            </w:pPr>
            <w:r>
              <w:t>-</w:t>
            </w:r>
          </w:p>
        </w:tc>
        <w:tc>
          <w:tcPr>
            <w:tcW w:w="890" w:type="dxa"/>
          </w:tcPr>
          <w:p w:rsidR="00553F10" w:rsidRDefault="00553F10" w:rsidP="00553F10">
            <w:r>
              <w:t>-</w:t>
            </w:r>
          </w:p>
        </w:tc>
        <w:tc>
          <w:tcPr>
            <w:tcW w:w="981" w:type="dxa"/>
          </w:tcPr>
          <w:p w:rsidR="00553F10" w:rsidRDefault="00553F10" w:rsidP="00553F10">
            <w:r>
              <w:t>-</w:t>
            </w:r>
          </w:p>
        </w:tc>
        <w:tc>
          <w:tcPr>
            <w:tcW w:w="897" w:type="dxa"/>
          </w:tcPr>
          <w:p w:rsidR="00553F10" w:rsidRDefault="00553F10" w:rsidP="00553F10">
            <w:r>
              <w:t>-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t>2</w:t>
            </w:r>
          </w:p>
        </w:tc>
        <w:tc>
          <w:tcPr>
            <w:tcW w:w="2053" w:type="dxa"/>
          </w:tcPr>
          <w:p w:rsidR="00553F10" w:rsidRDefault="00553F10" w:rsidP="00553F10">
            <w:r>
              <w:t>Обновление нормативно-правовых документов и программ по вопросам работы с одаренными детьми</w:t>
            </w:r>
          </w:p>
        </w:tc>
        <w:tc>
          <w:tcPr>
            <w:tcW w:w="1542" w:type="dxa"/>
          </w:tcPr>
          <w:p w:rsidR="00553F10" w:rsidRDefault="0014077A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>ЦДТ</w:t>
            </w:r>
          </w:p>
        </w:tc>
        <w:tc>
          <w:tcPr>
            <w:tcW w:w="1108" w:type="dxa"/>
          </w:tcPr>
          <w:p w:rsidR="00553F10" w:rsidRDefault="00553F10" w:rsidP="00553F10">
            <w:r>
              <w:t>-</w:t>
            </w:r>
          </w:p>
        </w:tc>
        <w:tc>
          <w:tcPr>
            <w:tcW w:w="890" w:type="dxa"/>
          </w:tcPr>
          <w:p w:rsidR="00553F10" w:rsidRDefault="00553F10" w:rsidP="00553F10">
            <w:r>
              <w:t>-</w:t>
            </w:r>
          </w:p>
        </w:tc>
        <w:tc>
          <w:tcPr>
            <w:tcW w:w="981" w:type="dxa"/>
          </w:tcPr>
          <w:p w:rsidR="00553F10" w:rsidRDefault="00553F10" w:rsidP="00553F10">
            <w:r>
              <w:t>-</w:t>
            </w:r>
          </w:p>
        </w:tc>
        <w:tc>
          <w:tcPr>
            <w:tcW w:w="897" w:type="dxa"/>
          </w:tcPr>
          <w:p w:rsidR="00553F10" w:rsidRDefault="00553F10" w:rsidP="00553F10">
            <w:r>
              <w:t>-</w:t>
            </w:r>
          </w:p>
        </w:tc>
      </w:tr>
      <w:tr w:rsidR="00553F10" w:rsidTr="00553F10">
        <w:trPr>
          <w:trHeight w:val="283"/>
        </w:trPr>
        <w:tc>
          <w:tcPr>
            <w:tcW w:w="10022" w:type="dxa"/>
            <w:gridSpan w:val="8"/>
          </w:tcPr>
          <w:p w:rsidR="00553F10" w:rsidRPr="0024608F" w:rsidRDefault="00553F10" w:rsidP="00553F10">
            <w:pPr>
              <w:jc w:val="center"/>
              <w:rPr>
                <w:b/>
                <w:sz w:val="28"/>
                <w:szCs w:val="28"/>
              </w:rPr>
            </w:pPr>
            <w:r w:rsidRPr="0024608F">
              <w:rPr>
                <w:b/>
                <w:sz w:val="28"/>
                <w:szCs w:val="28"/>
              </w:rPr>
              <w:t>ОСНОВНОЙ БЛОК МЕРОПРИЯТИЙ</w:t>
            </w:r>
          </w:p>
          <w:p w:rsidR="00553F10" w:rsidRPr="0024608F" w:rsidRDefault="00553F10" w:rsidP="00553F10">
            <w:pPr>
              <w:numPr>
                <w:ilvl w:val="0"/>
                <w:numId w:val="7"/>
              </w:numPr>
              <w:jc w:val="both"/>
              <w:rPr>
                <w:b/>
                <w:u w:val="single"/>
              </w:rPr>
            </w:pPr>
            <w:r w:rsidRPr="0024608F">
              <w:rPr>
                <w:b/>
                <w:u w:val="single"/>
              </w:rPr>
              <w:t xml:space="preserve">Развитие и поддержка различных форм работы с одаренными детьми в образовательных учреждениях  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t>3</w:t>
            </w:r>
          </w:p>
        </w:tc>
        <w:tc>
          <w:tcPr>
            <w:tcW w:w="2053" w:type="dxa"/>
          </w:tcPr>
          <w:p w:rsidR="00553F10" w:rsidRDefault="00553F10" w:rsidP="00553F10">
            <w:r>
              <w:t>Методическое оснащение образовательных учреждений по работе с одаренными детьми</w:t>
            </w:r>
          </w:p>
        </w:tc>
        <w:tc>
          <w:tcPr>
            <w:tcW w:w="1542" w:type="dxa"/>
          </w:tcPr>
          <w:p w:rsidR="00553F10" w:rsidRDefault="0089582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</w:tc>
        <w:tc>
          <w:tcPr>
            <w:tcW w:w="1108" w:type="dxa"/>
          </w:tcPr>
          <w:p w:rsidR="00553F10" w:rsidRDefault="00553F10" w:rsidP="00553F10">
            <w:r>
              <w:t>2,0</w:t>
            </w:r>
          </w:p>
        </w:tc>
        <w:tc>
          <w:tcPr>
            <w:tcW w:w="890" w:type="dxa"/>
          </w:tcPr>
          <w:p w:rsidR="00553F10" w:rsidRDefault="00553F10" w:rsidP="00553F10">
            <w:r>
              <w:t>3,0</w:t>
            </w:r>
          </w:p>
        </w:tc>
        <w:tc>
          <w:tcPr>
            <w:tcW w:w="981" w:type="dxa"/>
          </w:tcPr>
          <w:p w:rsidR="00553F10" w:rsidRDefault="00553F10" w:rsidP="00553F10">
            <w:r>
              <w:t>4,0</w:t>
            </w:r>
          </w:p>
        </w:tc>
        <w:tc>
          <w:tcPr>
            <w:tcW w:w="897" w:type="dxa"/>
          </w:tcPr>
          <w:p w:rsidR="00553F10" w:rsidRDefault="00553F10" w:rsidP="00553F10">
            <w:r>
              <w:t>4,0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t>4</w:t>
            </w:r>
          </w:p>
        </w:tc>
        <w:tc>
          <w:tcPr>
            <w:tcW w:w="2053" w:type="dxa"/>
          </w:tcPr>
          <w:p w:rsidR="00553F10" w:rsidRDefault="00553F10" w:rsidP="00553F10">
            <w:r>
              <w:t>Работа районного научного общества учащихся (поощрение и печать)</w:t>
            </w:r>
          </w:p>
        </w:tc>
        <w:tc>
          <w:tcPr>
            <w:tcW w:w="1542" w:type="dxa"/>
          </w:tcPr>
          <w:p w:rsidR="00553F10" w:rsidRDefault="0089582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ЦДТ</w:t>
            </w:r>
          </w:p>
          <w:p w:rsidR="00553F10" w:rsidRDefault="00553F10" w:rsidP="00553F10">
            <w:r>
              <w:t>ОУ района</w:t>
            </w:r>
          </w:p>
        </w:tc>
        <w:tc>
          <w:tcPr>
            <w:tcW w:w="1108" w:type="dxa"/>
          </w:tcPr>
          <w:p w:rsidR="00553F10" w:rsidRDefault="00895820" w:rsidP="00553F10">
            <w:r>
              <w:t>3</w:t>
            </w:r>
            <w:r w:rsidR="00553F10">
              <w:t>,0</w:t>
            </w:r>
          </w:p>
        </w:tc>
        <w:tc>
          <w:tcPr>
            <w:tcW w:w="890" w:type="dxa"/>
          </w:tcPr>
          <w:p w:rsidR="00553F10" w:rsidRDefault="00895820" w:rsidP="00553F10">
            <w:r>
              <w:t>2</w:t>
            </w:r>
            <w:r w:rsidR="00553F10">
              <w:t>,0</w:t>
            </w:r>
          </w:p>
        </w:tc>
        <w:tc>
          <w:tcPr>
            <w:tcW w:w="981" w:type="dxa"/>
          </w:tcPr>
          <w:p w:rsidR="00553F10" w:rsidRDefault="00895820" w:rsidP="00553F10">
            <w:r>
              <w:t>2</w:t>
            </w:r>
            <w:r w:rsidR="00553F10">
              <w:t>,0</w:t>
            </w:r>
          </w:p>
        </w:tc>
        <w:tc>
          <w:tcPr>
            <w:tcW w:w="897" w:type="dxa"/>
          </w:tcPr>
          <w:p w:rsidR="00553F10" w:rsidRDefault="00895820" w:rsidP="00553F10">
            <w:r>
              <w:t>2</w:t>
            </w:r>
            <w:r w:rsidR="00553F10">
              <w:t>,0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t>5</w:t>
            </w:r>
          </w:p>
        </w:tc>
        <w:tc>
          <w:tcPr>
            <w:tcW w:w="2053" w:type="dxa"/>
          </w:tcPr>
          <w:p w:rsidR="00553F10" w:rsidRDefault="00553F10" w:rsidP="00553F10">
            <w:r>
              <w:t>Работа по развитию различных видов одаренности</w:t>
            </w:r>
          </w:p>
        </w:tc>
        <w:tc>
          <w:tcPr>
            <w:tcW w:w="1542" w:type="dxa"/>
          </w:tcPr>
          <w:p w:rsidR="00553F10" w:rsidRDefault="0089582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ЦДТ</w:t>
            </w:r>
          </w:p>
          <w:p w:rsidR="00553F10" w:rsidRDefault="00553F10" w:rsidP="00553F10">
            <w:r>
              <w:t>ОУ района</w:t>
            </w:r>
          </w:p>
        </w:tc>
        <w:tc>
          <w:tcPr>
            <w:tcW w:w="1108" w:type="dxa"/>
          </w:tcPr>
          <w:p w:rsidR="00553F10" w:rsidRDefault="00553F10" w:rsidP="00553F10">
            <w:r>
              <w:t>2,0</w:t>
            </w:r>
          </w:p>
        </w:tc>
        <w:tc>
          <w:tcPr>
            <w:tcW w:w="890" w:type="dxa"/>
          </w:tcPr>
          <w:p w:rsidR="00553F10" w:rsidRDefault="00553F10" w:rsidP="00553F10">
            <w:r>
              <w:t>2,0</w:t>
            </w:r>
          </w:p>
        </w:tc>
        <w:tc>
          <w:tcPr>
            <w:tcW w:w="981" w:type="dxa"/>
          </w:tcPr>
          <w:p w:rsidR="00553F10" w:rsidRDefault="00553F10" w:rsidP="00553F10">
            <w:r>
              <w:t>2,0</w:t>
            </w:r>
          </w:p>
        </w:tc>
        <w:tc>
          <w:tcPr>
            <w:tcW w:w="897" w:type="dxa"/>
          </w:tcPr>
          <w:p w:rsidR="00553F10" w:rsidRDefault="00553F10" w:rsidP="00553F10">
            <w:r>
              <w:t>2,0</w:t>
            </w:r>
          </w:p>
        </w:tc>
      </w:tr>
      <w:tr w:rsidR="009D25EF" w:rsidTr="00553F10">
        <w:trPr>
          <w:trHeight w:val="283"/>
        </w:trPr>
        <w:tc>
          <w:tcPr>
            <w:tcW w:w="616" w:type="dxa"/>
          </w:tcPr>
          <w:p w:rsidR="009D25EF" w:rsidRDefault="009D25EF" w:rsidP="00553F10">
            <w:r>
              <w:t>6</w:t>
            </w:r>
          </w:p>
        </w:tc>
        <w:tc>
          <w:tcPr>
            <w:tcW w:w="2053" w:type="dxa"/>
          </w:tcPr>
          <w:p w:rsidR="009D25EF" w:rsidRDefault="009D25EF" w:rsidP="00553F10">
            <w:r>
              <w:t xml:space="preserve">Организация и проведение муниципального этапа конкурса школьников  </w:t>
            </w:r>
            <w:r>
              <w:lastRenderedPageBreak/>
              <w:t>«Будущее Забайкалья»</w:t>
            </w:r>
          </w:p>
        </w:tc>
        <w:tc>
          <w:tcPr>
            <w:tcW w:w="1542" w:type="dxa"/>
          </w:tcPr>
          <w:p w:rsidR="009D25EF" w:rsidRDefault="009D25EF" w:rsidP="00553F10">
            <w:r>
              <w:lastRenderedPageBreak/>
              <w:t>2015-2018</w:t>
            </w:r>
          </w:p>
        </w:tc>
        <w:tc>
          <w:tcPr>
            <w:tcW w:w="1935" w:type="dxa"/>
          </w:tcPr>
          <w:p w:rsidR="009D25EF" w:rsidRDefault="009D25EF" w:rsidP="009D25EF">
            <w:r>
              <w:t>КО</w:t>
            </w:r>
          </w:p>
          <w:p w:rsidR="009D25EF" w:rsidRDefault="009D25EF" w:rsidP="009D25EF">
            <w:r>
              <w:t>ЦДТ</w:t>
            </w:r>
          </w:p>
          <w:p w:rsidR="009D25EF" w:rsidRDefault="009D25EF" w:rsidP="009D25EF">
            <w:r>
              <w:t>ОУ района</w:t>
            </w:r>
          </w:p>
        </w:tc>
        <w:tc>
          <w:tcPr>
            <w:tcW w:w="1108" w:type="dxa"/>
          </w:tcPr>
          <w:p w:rsidR="009D25EF" w:rsidRDefault="009D25EF" w:rsidP="00553F10">
            <w:r>
              <w:t>10,0</w:t>
            </w:r>
          </w:p>
        </w:tc>
        <w:tc>
          <w:tcPr>
            <w:tcW w:w="890" w:type="dxa"/>
          </w:tcPr>
          <w:p w:rsidR="009D25EF" w:rsidRDefault="009D25EF" w:rsidP="00553F10">
            <w:r>
              <w:t>10,0</w:t>
            </w:r>
          </w:p>
        </w:tc>
        <w:tc>
          <w:tcPr>
            <w:tcW w:w="981" w:type="dxa"/>
          </w:tcPr>
          <w:p w:rsidR="009D25EF" w:rsidRDefault="009D25EF" w:rsidP="00553F10">
            <w:r>
              <w:t>10,0</w:t>
            </w:r>
          </w:p>
        </w:tc>
        <w:tc>
          <w:tcPr>
            <w:tcW w:w="897" w:type="dxa"/>
          </w:tcPr>
          <w:p w:rsidR="009D25EF" w:rsidRDefault="009D25EF" w:rsidP="00553F10">
            <w:r>
              <w:t>10,0</w:t>
            </w:r>
          </w:p>
        </w:tc>
      </w:tr>
      <w:tr w:rsidR="00703CCD" w:rsidTr="00553F10">
        <w:trPr>
          <w:trHeight w:val="283"/>
        </w:trPr>
        <w:tc>
          <w:tcPr>
            <w:tcW w:w="616" w:type="dxa"/>
          </w:tcPr>
          <w:p w:rsidR="00703CCD" w:rsidRDefault="009D25EF" w:rsidP="00553F10">
            <w:r>
              <w:lastRenderedPageBreak/>
              <w:t>7</w:t>
            </w:r>
          </w:p>
        </w:tc>
        <w:tc>
          <w:tcPr>
            <w:tcW w:w="2053" w:type="dxa"/>
          </w:tcPr>
          <w:p w:rsidR="00703CCD" w:rsidRDefault="00703CCD" w:rsidP="00553F10">
            <w:r>
              <w:t>Организация и проведение фестиваля одаренных детей «Созвездие талантов»</w:t>
            </w:r>
          </w:p>
        </w:tc>
        <w:tc>
          <w:tcPr>
            <w:tcW w:w="1542" w:type="dxa"/>
          </w:tcPr>
          <w:p w:rsidR="00703CCD" w:rsidRDefault="001F0942" w:rsidP="00553F10">
            <w:r>
              <w:t>2015-2018</w:t>
            </w:r>
          </w:p>
        </w:tc>
        <w:tc>
          <w:tcPr>
            <w:tcW w:w="1935" w:type="dxa"/>
          </w:tcPr>
          <w:p w:rsidR="001F0942" w:rsidRDefault="001F0942" w:rsidP="001F0942">
            <w:r>
              <w:t>КО</w:t>
            </w:r>
          </w:p>
          <w:p w:rsidR="001F0942" w:rsidRDefault="001F0942" w:rsidP="001F0942">
            <w:r>
              <w:t>ЦДТ</w:t>
            </w:r>
          </w:p>
          <w:p w:rsidR="00703CCD" w:rsidRDefault="001F0942" w:rsidP="001F0942">
            <w:r>
              <w:t>ОУ района</w:t>
            </w:r>
          </w:p>
        </w:tc>
        <w:tc>
          <w:tcPr>
            <w:tcW w:w="1108" w:type="dxa"/>
          </w:tcPr>
          <w:p w:rsidR="00703CCD" w:rsidRDefault="002A5A07" w:rsidP="00553F10">
            <w:r>
              <w:t>10,0</w:t>
            </w:r>
          </w:p>
        </w:tc>
        <w:tc>
          <w:tcPr>
            <w:tcW w:w="890" w:type="dxa"/>
          </w:tcPr>
          <w:p w:rsidR="00703CCD" w:rsidRDefault="002A5A07" w:rsidP="00553F10">
            <w:r>
              <w:t>10,0</w:t>
            </w:r>
          </w:p>
        </w:tc>
        <w:tc>
          <w:tcPr>
            <w:tcW w:w="981" w:type="dxa"/>
          </w:tcPr>
          <w:p w:rsidR="00703CCD" w:rsidRDefault="009D25EF" w:rsidP="00553F10">
            <w:r>
              <w:t>10,0</w:t>
            </w:r>
          </w:p>
        </w:tc>
        <w:tc>
          <w:tcPr>
            <w:tcW w:w="897" w:type="dxa"/>
          </w:tcPr>
          <w:p w:rsidR="00703CCD" w:rsidRDefault="009D25EF" w:rsidP="00553F10">
            <w:r>
              <w:t>10,0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9D25EF" w:rsidP="00553F10">
            <w:r>
              <w:t>8</w:t>
            </w:r>
          </w:p>
        </w:tc>
        <w:tc>
          <w:tcPr>
            <w:tcW w:w="2053" w:type="dxa"/>
          </w:tcPr>
          <w:p w:rsidR="00553F10" w:rsidRDefault="00553F10" w:rsidP="00553F10">
            <w:r>
              <w:t>Организация летней кампании с учетом создания и работы профильных лагерей, летних творческих школ, и мастер-классов по различным видам деятельности.</w:t>
            </w:r>
          </w:p>
        </w:tc>
        <w:tc>
          <w:tcPr>
            <w:tcW w:w="1542" w:type="dxa"/>
          </w:tcPr>
          <w:p w:rsidR="00553F10" w:rsidRDefault="0089582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ЦДТ</w:t>
            </w:r>
          </w:p>
          <w:p w:rsidR="00553F10" w:rsidRDefault="00553F10" w:rsidP="00553F10">
            <w:r>
              <w:t>ОУ района</w:t>
            </w:r>
          </w:p>
        </w:tc>
        <w:tc>
          <w:tcPr>
            <w:tcW w:w="1108" w:type="dxa"/>
          </w:tcPr>
          <w:p w:rsidR="00553F10" w:rsidRDefault="00895820" w:rsidP="00553F10">
            <w:r>
              <w:t>20</w:t>
            </w:r>
            <w:r w:rsidR="00553F10">
              <w:t>,0</w:t>
            </w:r>
          </w:p>
        </w:tc>
        <w:tc>
          <w:tcPr>
            <w:tcW w:w="890" w:type="dxa"/>
          </w:tcPr>
          <w:p w:rsidR="00553F10" w:rsidRDefault="00895820" w:rsidP="00553F10">
            <w:r>
              <w:t>20</w:t>
            </w:r>
            <w:r w:rsidR="00553F10">
              <w:t>,0</w:t>
            </w:r>
          </w:p>
        </w:tc>
        <w:tc>
          <w:tcPr>
            <w:tcW w:w="981" w:type="dxa"/>
          </w:tcPr>
          <w:p w:rsidR="00553F10" w:rsidRDefault="00895820" w:rsidP="00553F10">
            <w:r>
              <w:t>2</w:t>
            </w:r>
            <w:r w:rsidR="00553F10">
              <w:t>0,0</w:t>
            </w:r>
          </w:p>
        </w:tc>
        <w:tc>
          <w:tcPr>
            <w:tcW w:w="897" w:type="dxa"/>
          </w:tcPr>
          <w:p w:rsidR="00553F10" w:rsidRDefault="00895820" w:rsidP="00553F10">
            <w:r>
              <w:t>2</w:t>
            </w:r>
            <w:r w:rsidR="00553F10">
              <w:t>0,0</w:t>
            </w:r>
          </w:p>
        </w:tc>
      </w:tr>
      <w:tr w:rsidR="00553F10" w:rsidTr="00553F10">
        <w:trPr>
          <w:trHeight w:val="283"/>
        </w:trPr>
        <w:tc>
          <w:tcPr>
            <w:tcW w:w="10022" w:type="dxa"/>
            <w:gridSpan w:val="8"/>
          </w:tcPr>
          <w:p w:rsidR="00553F10" w:rsidRPr="008B57AD" w:rsidRDefault="00553F10" w:rsidP="00553F10">
            <w:pPr>
              <w:jc w:val="center"/>
              <w:rPr>
                <w:b/>
                <w:u w:val="single"/>
              </w:rPr>
            </w:pPr>
            <w:r w:rsidRPr="008B57AD">
              <w:rPr>
                <w:b/>
                <w:u w:val="single"/>
              </w:rPr>
              <w:t>2. Осуществление муниципальной поддержки социальной защиты одаренных детей.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9D25EF" w:rsidP="00553F10">
            <w:r>
              <w:t>9</w:t>
            </w:r>
          </w:p>
        </w:tc>
        <w:tc>
          <w:tcPr>
            <w:tcW w:w="2053" w:type="dxa"/>
          </w:tcPr>
          <w:p w:rsidR="00553F10" w:rsidRDefault="00553F10" w:rsidP="00703CCD">
            <w:r>
              <w:t>Ежегодные выплаты стипендий (премий) (муниципальных и государственных) одаренным детям</w:t>
            </w:r>
          </w:p>
        </w:tc>
        <w:tc>
          <w:tcPr>
            <w:tcW w:w="1542" w:type="dxa"/>
          </w:tcPr>
          <w:p w:rsidR="00553F10" w:rsidRDefault="0089582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Администрация муниципального района</w:t>
            </w:r>
          </w:p>
        </w:tc>
        <w:tc>
          <w:tcPr>
            <w:tcW w:w="1108" w:type="dxa"/>
          </w:tcPr>
          <w:p w:rsidR="00553F10" w:rsidRDefault="00895820" w:rsidP="00553F10">
            <w:r>
              <w:t>2</w:t>
            </w:r>
            <w:r w:rsidR="00703CCD">
              <w:t>5</w:t>
            </w:r>
            <w:r w:rsidR="00553F10">
              <w:t>,0</w:t>
            </w:r>
          </w:p>
        </w:tc>
        <w:tc>
          <w:tcPr>
            <w:tcW w:w="890" w:type="dxa"/>
          </w:tcPr>
          <w:p w:rsidR="00553F10" w:rsidRDefault="000E6A30" w:rsidP="00553F10">
            <w:r>
              <w:t>2</w:t>
            </w:r>
            <w:r w:rsidR="00703CCD">
              <w:t>5</w:t>
            </w:r>
            <w:r w:rsidR="00553F10">
              <w:t>,0</w:t>
            </w:r>
          </w:p>
        </w:tc>
        <w:tc>
          <w:tcPr>
            <w:tcW w:w="981" w:type="dxa"/>
          </w:tcPr>
          <w:p w:rsidR="00553F10" w:rsidRDefault="000E6A30" w:rsidP="00553F10">
            <w:r>
              <w:t>2</w:t>
            </w:r>
            <w:r w:rsidR="00703CCD">
              <w:t>5</w:t>
            </w:r>
            <w:r w:rsidR="00553F10">
              <w:t>,0</w:t>
            </w:r>
          </w:p>
        </w:tc>
        <w:tc>
          <w:tcPr>
            <w:tcW w:w="897" w:type="dxa"/>
          </w:tcPr>
          <w:p w:rsidR="00553F10" w:rsidRDefault="00703CCD" w:rsidP="00553F10">
            <w:r>
              <w:t>25</w:t>
            </w:r>
            <w:r w:rsidR="00553F10">
              <w:t>,0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9D25EF" w:rsidP="00553F10">
            <w:r>
              <w:t>10</w:t>
            </w:r>
          </w:p>
        </w:tc>
        <w:tc>
          <w:tcPr>
            <w:tcW w:w="2053" w:type="dxa"/>
          </w:tcPr>
          <w:p w:rsidR="00553F10" w:rsidRPr="00C31079" w:rsidRDefault="00553F10" w:rsidP="00553F10">
            <w:pPr>
              <w:jc w:val="both"/>
            </w:pPr>
            <w:r>
              <w:t xml:space="preserve">Поддержка участия детей в городских, районных, краевых и Всероссийских предметных олимпиадах и конкурсах.                </w:t>
            </w:r>
          </w:p>
        </w:tc>
        <w:tc>
          <w:tcPr>
            <w:tcW w:w="1542" w:type="dxa"/>
          </w:tcPr>
          <w:p w:rsidR="00553F10" w:rsidRDefault="000E6A3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>Администрация района и городского поселения</w:t>
            </w:r>
          </w:p>
        </w:tc>
        <w:tc>
          <w:tcPr>
            <w:tcW w:w="1108" w:type="dxa"/>
          </w:tcPr>
          <w:p w:rsidR="00553F10" w:rsidRDefault="000E6A30" w:rsidP="00553F10">
            <w:r>
              <w:t>5</w:t>
            </w:r>
            <w:r w:rsidR="00553F10">
              <w:t>0,0</w:t>
            </w:r>
          </w:p>
        </w:tc>
        <w:tc>
          <w:tcPr>
            <w:tcW w:w="890" w:type="dxa"/>
          </w:tcPr>
          <w:p w:rsidR="00553F10" w:rsidRDefault="000E6A30" w:rsidP="00553F10">
            <w:r>
              <w:t>5</w:t>
            </w:r>
            <w:r w:rsidR="00553F10">
              <w:t>0,0</w:t>
            </w:r>
          </w:p>
        </w:tc>
        <w:tc>
          <w:tcPr>
            <w:tcW w:w="981" w:type="dxa"/>
          </w:tcPr>
          <w:p w:rsidR="00553F10" w:rsidRDefault="000E6A30" w:rsidP="00553F10">
            <w:r>
              <w:t>5</w:t>
            </w:r>
            <w:r w:rsidR="00553F10">
              <w:t>0,0</w:t>
            </w:r>
          </w:p>
        </w:tc>
        <w:tc>
          <w:tcPr>
            <w:tcW w:w="897" w:type="dxa"/>
          </w:tcPr>
          <w:p w:rsidR="00553F10" w:rsidRDefault="000E6A30" w:rsidP="00553F10">
            <w:r>
              <w:t>5</w:t>
            </w:r>
            <w:r w:rsidR="00553F10">
              <w:t>0,0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9D25EF" w:rsidP="00553F10">
            <w:r>
              <w:t>11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>Поддержка одаренных детей-инвалидов, их дальнейшее развитие и социальная адаптация.</w:t>
            </w:r>
          </w:p>
        </w:tc>
        <w:tc>
          <w:tcPr>
            <w:tcW w:w="1542" w:type="dxa"/>
          </w:tcPr>
          <w:p w:rsidR="00553F10" w:rsidRDefault="000E6A3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 xml:space="preserve">КО </w:t>
            </w:r>
          </w:p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 xml:space="preserve">Комитет СЗН </w:t>
            </w:r>
          </w:p>
        </w:tc>
        <w:tc>
          <w:tcPr>
            <w:tcW w:w="1108" w:type="dxa"/>
          </w:tcPr>
          <w:p w:rsidR="00553F10" w:rsidRDefault="00553F10" w:rsidP="00553F10">
            <w:r>
              <w:t>10,0</w:t>
            </w:r>
          </w:p>
        </w:tc>
        <w:tc>
          <w:tcPr>
            <w:tcW w:w="890" w:type="dxa"/>
          </w:tcPr>
          <w:p w:rsidR="00553F10" w:rsidRDefault="00553F10" w:rsidP="00553F10">
            <w:r>
              <w:t>10,0</w:t>
            </w:r>
          </w:p>
        </w:tc>
        <w:tc>
          <w:tcPr>
            <w:tcW w:w="981" w:type="dxa"/>
          </w:tcPr>
          <w:p w:rsidR="00553F10" w:rsidRDefault="00553F10" w:rsidP="00553F10">
            <w:r>
              <w:t>10,0</w:t>
            </w:r>
          </w:p>
        </w:tc>
        <w:tc>
          <w:tcPr>
            <w:tcW w:w="897" w:type="dxa"/>
          </w:tcPr>
          <w:p w:rsidR="00553F10" w:rsidRDefault="00553F10" w:rsidP="00553F10">
            <w:r>
              <w:t>10,0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t>1</w:t>
            </w:r>
            <w:r w:rsidR="009D25EF">
              <w:t>2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 xml:space="preserve">Издание сборников творческих работ и организация </w:t>
            </w:r>
            <w:r>
              <w:lastRenderedPageBreak/>
              <w:t>выставок учащихся – победителей городских, районных, краевых и Всероссийских конкурсов.</w:t>
            </w:r>
          </w:p>
        </w:tc>
        <w:tc>
          <w:tcPr>
            <w:tcW w:w="1542" w:type="dxa"/>
          </w:tcPr>
          <w:p w:rsidR="00553F10" w:rsidRDefault="000E6A30" w:rsidP="00553F10">
            <w:r>
              <w:lastRenderedPageBreak/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>ЦДТ</w:t>
            </w:r>
          </w:p>
        </w:tc>
        <w:tc>
          <w:tcPr>
            <w:tcW w:w="1108" w:type="dxa"/>
          </w:tcPr>
          <w:p w:rsidR="00553F10" w:rsidRDefault="000E6A30" w:rsidP="00553F10">
            <w:r>
              <w:t>20</w:t>
            </w:r>
            <w:r w:rsidR="00553F10">
              <w:t>,0</w:t>
            </w:r>
          </w:p>
        </w:tc>
        <w:tc>
          <w:tcPr>
            <w:tcW w:w="890" w:type="dxa"/>
          </w:tcPr>
          <w:p w:rsidR="00553F10" w:rsidRDefault="000E6A30" w:rsidP="00553F10">
            <w:r>
              <w:t>20</w:t>
            </w:r>
            <w:r w:rsidR="00553F10">
              <w:t>,0</w:t>
            </w:r>
          </w:p>
        </w:tc>
        <w:tc>
          <w:tcPr>
            <w:tcW w:w="981" w:type="dxa"/>
          </w:tcPr>
          <w:p w:rsidR="00553F10" w:rsidRDefault="000E6A30" w:rsidP="00553F10">
            <w:r>
              <w:t>20</w:t>
            </w:r>
            <w:r w:rsidR="00553F10">
              <w:t>,0</w:t>
            </w:r>
          </w:p>
        </w:tc>
        <w:tc>
          <w:tcPr>
            <w:tcW w:w="897" w:type="dxa"/>
          </w:tcPr>
          <w:p w:rsidR="00553F10" w:rsidRDefault="000E6A30" w:rsidP="00553F10">
            <w:r>
              <w:t>20</w:t>
            </w:r>
            <w:r w:rsidR="00553F10">
              <w:t>,0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lastRenderedPageBreak/>
              <w:t>1</w:t>
            </w:r>
            <w:r w:rsidR="009D25EF">
              <w:t>3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>Проведение районного фестиваля детского художественного творчества</w:t>
            </w:r>
          </w:p>
        </w:tc>
        <w:tc>
          <w:tcPr>
            <w:tcW w:w="1542" w:type="dxa"/>
          </w:tcPr>
          <w:p w:rsidR="00553F10" w:rsidRDefault="000E6A3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ЦДТ</w:t>
            </w:r>
          </w:p>
        </w:tc>
        <w:tc>
          <w:tcPr>
            <w:tcW w:w="1108" w:type="dxa"/>
          </w:tcPr>
          <w:p w:rsidR="00553F10" w:rsidRDefault="000E6A30" w:rsidP="00553F10">
            <w:r>
              <w:t>25</w:t>
            </w:r>
            <w:r w:rsidR="00553F10">
              <w:t>,0</w:t>
            </w:r>
          </w:p>
        </w:tc>
        <w:tc>
          <w:tcPr>
            <w:tcW w:w="890" w:type="dxa"/>
          </w:tcPr>
          <w:p w:rsidR="00553F10" w:rsidRDefault="000E6A30" w:rsidP="00553F10">
            <w:r>
              <w:t>25</w:t>
            </w:r>
            <w:r w:rsidR="00553F10">
              <w:t>,0</w:t>
            </w:r>
          </w:p>
        </w:tc>
        <w:tc>
          <w:tcPr>
            <w:tcW w:w="981" w:type="dxa"/>
          </w:tcPr>
          <w:p w:rsidR="00553F10" w:rsidRDefault="000E6A30" w:rsidP="00553F10">
            <w:r>
              <w:t>25</w:t>
            </w:r>
            <w:r w:rsidR="00553F10">
              <w:t>,0</w:t>
            </w:r>
          </w:p>
        </w:tc>
        <w:tc>
          <w:tcPr>
            <w:tcW w:w="897" w:type="dxa"/>
          </w:tcPr>
          <w:p w:rsidR="00553F10" w:rsidRDefault="000E6A30" w:rsidP="00553F10">
            <w:r>
              <w:t>25</w:t>
            </w:r>
            <w:r w:rsidR="00553F10">
              <w:t>,0</w:t>
            </w:r>
          </w:p>
        </w:tc>
      </w:tr>
      <w:tr w:rsidR="00553F10" w:rsidTr="00553F10">
        <w:trPr>
          <w:trHeight w:val="283"/>
        </w:trPr>
        <w:tc>
          <w:tcPr>
            <w:tcW w:w="10022" w:type="dxa"/>
            <w:gridSpan w:val="8"/>
          </w:tcPr>
          <w:p w:rsidR="00553F10" w:rsidRPr="00C27CDD" w:rsidRDefault="00553F10" w:rsidP="00553F10">
            <w:pPr>
              <w:jc w:val="center"/>
              <w:rPr>
                <w:b/>
                <w:u w:val="single"/>
              </w:rPr>
            </w:pPr>
            <w:r w:rsidRPr="00C27CDD">
              <w:rPr>
                <w:b/>
                <w:u w:val="single"/>
              </w:rPr>
              <w:t xml:space="preserve">3. Развитие системы подготовки кадров, работающих с одаренными детьми в образовательных учреждениях района. 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t>1</w:t>
            </w:r>
            <w:r w:rsidR="009D25EF">
              <w:t>4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 xml:space="preserve">Участие педагогов района в работе </w:t>
            </w:r>
            <w:proofErr w:type="spellStart"/>
            <w:r>
              <w:t>очно-заочной</w:t>
            </w:r>
            <w:proofErr w:type="spellEnd"/>
            <w:r>
              <w:t xml:space="preserve"> школы педагогического мастерства специалистов, работающих с одаренными детьми. </w:t>
            </w:r>
          </w:p>
        </w:tc>
        <w:tc>
          <w:tcPr>
            <w:tcW w:w="1542" w:type="dxa"/>
          </w:tcPr>
          <w:p w:rsidR="00553F10" w:rsidRDefault="000E6A3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>ЦДТ</w:t>
            </w:r>
          </w:p>
        </w:tc>
        <w:tc>
          <w:tcPr>
            <w:tcW w:w="1108" w:type="dxa"/>
          </w:tcPr>
          <w:p w:rsidR="00553F10" w:rsidRDefault="000E6A30" w:rsidP="00553F10">
            <w:r>
              <w:t>15</w:t>
            </w:r>
            <w:r w:rsidR="00553F10">
              <w:t>,0</w:t>
            </w:r>
          </w:p>
        </w:tc>
        <w:tc>
          <w:tcPr>
            <w:tcW w:w="890" w:type="dxa"/>
          </w:tcPr>
          <w:p w:rsidR="00553F10" w:rsidRDefault="00553F10" w:rsidP="00553F10">
            <w:r>
              <w:t>15,0</w:t>
            </w:r>
          </w:p>
        </w:tc>
        <w:tc>
          <w:tcPr>
            <w:tcW w:w="981" w:type="dxa"/>
          </w:tcPr>
          <w:p w:rsidR="00553F10" w:rsidRDefault="00553F10" w:rsidP="00553F10">
            <w:r>
              <w:t>15,0</w:t>
            </w:r>
          </w:p>
        </w:tc>
        <w:tc>
          <w:tcPr>
            <w:tcW w:w="897" w:type="dxa"/>
          </w:tcPr>
          <w:p w:rsidR="00553F10" w:rsidRDefault="00553F10" w:rsidP="00553F10">
            <w:r>
              <w:t>15,0</w:t>
            </w:r>
          </w:p>
        </w:tc>
      </w:tr>
      <w:tr w:rsidR="00703CCD" w:rsidTr="00553F10">
        <w:trPr>
          <w:trHeight w:val="283"/>
        </w:trPr>
        <w:tc>
          <w:tcPr>
            <w:tcW w:w="616" w:type="dxa"/>
          </w:tcPr>
          <w:p w:rsidR="00703CCD" w:rsidRDefault="00703CCD" w:rsidP="00553F10">
            <w:r>
              <w:t>1</w:t>
            </w:r>
            <w:r w:rsidR="009D25EF">
              <w:t>5</w:t>
            </w:r>
          </w:p>
        </w:tc>
        <w:tc>
          <w:tcPr>
            <w:tcW w:w="2053" w:type="dxa"/>
          </w:tcPr>
          <w:p w:rsidR="00703CCD" w:rsidRDefault="00703CCD" w:rsidP="00553F10">
            <w:pPr>
              <w:jc w:val="both"/>
            </w:pPr>
            <w:r>
              <w:t>Участие педагогических коллективов</w:t>
            </w:r>
            <w:r w:rsidR="001F0942">
              <w:t xml:space="preserve"> ОУ и учреждений дополнительного образования в смотре – конкурсе </w:t>
            </w:r>
            <w:proofErr w:type="spellStart"/>
            <w:r w:rsidR="001F0942">
              <w:t>пед</w:t>
            </w:r>
            <w:proofErr w:type="spellEnd"/>
            <w:r w:rsidR="001F0942">
              <w:t>. коллективов Могочинского района</w:t>
            </w:r>
          </w:p>
        </w:tc>
        <w:tc>
          <w:tcPr>
            <w:tcW w:w="1542" w:type="dxa"/>
          </w:tcPr>
          <w:p w:rsidR="00703CCD" w:rsidRDefault="001F0942" w:rsidP="00553F10">
            <w:r>
              <w:t>2015-2018</w:t>
            </w:r>
          </w:p>
        </w:tc>
        <w:tc>
          <w:tcPr>
            <w:tcW w:w="1935" w:type="dxa"/>
          </w:tcPr>
          <w:p w:rsidR="001F0942" w:rsidRDefault="001F0942" w:rsidP="001F0942">
            <w:r>
              <w:t>КО</w:t>
            </w:r>
          </w:p>
          <w:p w:rsidR="001F0942" w:rsidRDefault="001F0942" w:rsidP="001F0942">
            <w:r>
              <w:t>ОУ</w:t>
            </w:r>
          </w:p>
          <w:p w:rsidR="00703CCD" w:rsidRDefault="001F0942" w:rsidP="001F0942">
            <w:r>
              <w:t>ЦДТ</w:t>
            </w:r>
          </w:p>
        </w:tc>
        <w:tc>
          <w:tcPr>
            <w:tcW w:w="1108" w:type="dxa"/>
          </w:tcPr>
          <w:p w:rsidR="00703CCD" w:rsidRDefault="00703CCD" w:rsidP="00553F10"/>
        </w:tc>
        <w:tc>
          <w:tcPr>
            <w:tcW w:w="890" w:type="dxa"/>
          </w:tcPr>
          <w:p w:rsidR="00703CCD" w:rsidRDefault="00703CCD" w:rsidP="00553F10"/>
        </w:tc>
        <w:tc>
          <w:tcPr>
            <w:tcW w:w="981" w:type="dxa"/>
          </w:tcPr>
          <w:p w:rsidR="00703CCD" w:rsidRDefault="00703CCD" w:rsidP="00553F10"/>
        </w:tc>
        <w:tc>
          <w:tcPr>
            <w:tcW w:w="897" w:type="dxa"/>
          </w:tcPr>
          <w:p w:rsidR="00703CCD" w:rsidRDefault="00703CCD" w:rsidP="00553F10"/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t>1</w:t>
            </w:r>
            <w:r w:rsidR="009D25EF">
              <w:t>6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>Обновление  учебно-методического комплекта для организации учебного процесса в системе повышения квалификации специалистов, работающих с одаренными детьми</w:t>
            </w:r>
          </w:p>
        </w:tc>
        <w:tc>
          <w:tcPr>
            <w:tcW w:w="1542" w:type="dxa"/>
          </w:tcPr>
          <w:p w:rsidR="00553F10" w:rsidRDefault="00553F10" w:rsidP="00553F10">
            <w:r>
              <w:t>201</w:t>
            </w:r>
            <w:r w:rsidR="000E6A30">
              <w:t>5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>ЦДТ</w:t>
            </w:r>
          </w:p>
        </w:tc>
        <w:tc>
          <w:tcPr>
            <w:tcW w:w="1108" w:type="dxa"/>
          </w:tcPr>
          <w:p w:rsidR="00553F10" w:rsidRDefault="00553F10" w:rsidP="00553F10">
            <w:r>
              <w:t>15,0</w:t>
            </w:r>
          </w:p>
        </w:tc>
        <w:tc>
          <w:tcPr>
            <w:tcW w:w="890" w:type="dxa"/>
          </w:tcPr>
          <w:p w:rsidR="00553F10" w:rsidRDefault="00553F10" w:rsidP="00553F10">
            <w:r>
              <w:t>-</w:t>
            </w:r>
          </w:p>
        </w:tc>
        <w:tc>
          <w:tcPr>
            <w:tcW w:w="981" w:type="dxa"/>
          </w:tcPr>
          <w:p w:rsidR="00553F10" w:rsidRDefault="00553F10" w:rsidP="00553F10">
            <w:r>
              <w:t>-</w:t>
            </w:r>
          </w:p>
        </w:tc>
        <w:tc>
          <w:tcPr>
            <w:tcW w:w="897" w:type="dxa"/>
          </w:tcPr>
          <w:p w:rsidR="00553F10" w:rsidRDefault="00553F10" w:rsidP="00553F10">
            <w:r>
              <w:t>-</w:t>
            </w:r>
          </w:p>
        </w:tc>
      </w:tr>
      <w:tr w:rsidR="00553F10" w:rsidTr="00553F10">
        <w:trPr>
          <w:trHeight w:val="283"/>
        </w:trPr>
        <w:tc>
          <w:tcPr>
            <w:tcW w:w="10022" w:type="dxa"/>
            <w:gridSpan w:val="8"/>
          </w:tcPr>
          <w:p w:rsidR="00553F10" w:rsidRPr="00B473BF" w:rsidRDefault="00553F10" w:rsidP="00553F10">
            <w:pPr>
              <w:jc w:val="center"/>
              <w:rPr>
                <w:b/>
                <w:u w:val="single"/>
              </w:rPr>
            </w:pPr>
            <w:r w:rsidRPr="00B473BF">
              <w:rPr>
                <w:b/>
                <w:u w:val="single"/>
              </w:rPr>
              <w:t xml:space="preserve">4. Организация  мероприятий по различным направлениям работы с одаренными </w:t>
            </w:r>
            <w:r w:rsidRPr="00B473BF">
              <w:rPr>
                <w:b/>
                <w:u w:val="single"/>
              </w:rPr>
              <w:lastRenderedPageBreak/>
              <w:t>детьми и по обеспечению реализации программы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lastRenderedPageBreak/>
              <w:t>1</w:t>
            </w:r>
            <w:r w:rsidR="009D25EF">
              <w:t>7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>Информационное обеспечение реализации программы, в том числе на страницах районной газеты «Могочинский рабочий»</w:t>
            </w:r>
          </w:p>
        </w:tc>
        <w:tc>
          <w:tcPr>
            <w:tcW w:w="1542" w:type="dxa"/>
          </w:tcPr>
          <w:p w:rsidR="00553F10" w:rsidRDefault="000E6A3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>ЦДТ</w:t>
            </w:r>
          </w:p>
        </w:tc>
        <w:tc>
          <w:tcPr>
            <w:tcW w:w="1108" w:type="dxa"/>
          </w:tcPr>
          <w:p w:rsidR="00553F10" w:rsidRDefault="00553F10" w:rsidP="00553F10">
            <w:r>
              <w:t>-</w:t>
            </w:r>
          </w:p>
        </w:tc>
        <w:tc>
          <w:tcPr>
            <w:tcW w:w="890" w:type="dxa"/>
          </w:tcPr>
          <w:p w:rsidR="00553F10" w:rsidRDefault="00553F10" w:rsidP="00553F10">
            <w:r>
              <w:t>-</w:t>
            </w:r>
          </w:p>
        </w:tc>
        <w:tc>
          <w:tcPr>
            <w:tcW w:w="981" w:type="dxa"/>
          </w:tcPr>
          <w:p w:rsidR="00553F10" w:rsidRDefault="00553F10" w:rsidP="00553F10">
            <w:r>
              <w:t>-</w:t>
            </w:r>
          </w:p>
        </w:tc>
        <w:tc>
          <w:tcPr>
            <w:tcW w:w="897" w:type="dxa"/>
          </w:tcPr>
          <w:p w:rsidR="00553F10" w:rsidRDefault="00553F10" w:rsidP="00553F10">
            <w:r>
              <w:t>-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t>1</w:t>
            </w:r>
            <w:r w:rsidR="009D25EF">
              <w:t>8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>Поддержка работы системы детской прессы в школах района, работа кружков «Юный журналист»</w:t>
            </w:r>
          </w:p>
        </w:tc>
        <w:tc>
          <w:tcPr>
            <w:tcW w:w="1542" w:type="dxa"/>
          </w:tcPr>
          <w:p w:rsidR="00553F10" w:rsidRDefault="000E6A3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  <w:p w:rsidR="00553F10" w:rsidRDefault="00553F10" w:rsidP="00553F10">
            <w:r>
              <w:t>ЦДТ</w:t>
            </w:r>
          </w:p>
        </w:tc>
        <w:tc>
          <w:tcPr>
            <w:tcW w:w="1108" w:type="dxa"/>
          </w:tcPr>
          <w:p w:rsidR="00553F10" w:rsidRDefault="000E6A30" w:rsidP="00553F10">
            <w:r>
              <w:t>3</w:t>
            </w:r>
            <w:r w:rsidR="00553F10">
              <w:t>,0</w:t>
            </w:r>
          </w:p>
        </w:tc>
        <w:tc>
          <w:tcPr>
            <w:tcW w:w="890" w:type="dxa"/>
          </w:tcPr>
          <w:p w:rsidR="00553F10" w:rsidRDefault="000E6A30" w:rsidP="00553F10">
            <w:r>
              <w:t>3</w:t>
            </w:r>
            <w:r w:rsidR="00553F10">
              <w:t>,0</w:t>
            </w:r>
          </w:p>
        </w:tc>
        <w:tc>
          <w:tcPr>
            <w:tcW w:w="981" w:type="dxa"/>
          </w:tcPr>
          <w:p w:rsidR="00553F10" w:rsidRDefault="000E6A30" w:rsidP="00553F10">
            <w:r>
              <w:t>4</w:t>
            </w:r>
            <w:r w:rsidR="00553F10">
              <w:t>,0</w:t>
            </w:r>
          </w:p>
        </w:tc>
        <w:tc>
          <w:tcPr>
            <w:tcW w:w="897" w:type="dxa"/>
          </w:tcPr>
          <w:p w:rsidR="00553F10" w:rsidRDefault="000E6A30" w:rsidP="00553F10">
            <w:r>
              <w:t>4</w:t>
            </w:r>
            <w:r w:rsidR="00553F10">
              <w:t>,0</w:t>
            </w:r>
          </w:p>
        </w:tc>
      </w:tr>
      <w:tr w:rsidR="00553F10" w:rsidTr="00553F10">
        <w:trPr>
          <w:trHeight w:val="283"/>
        </w:trPr>
        <w:tc>
          <w:tcPr>
            <w:tcW w:w="10022" w:type="dxa"/>
            <w:gridSpan w:val="8"/>
          </w:tcPr>
          <w:p w:rsidR="00553F10" w:rsidRPr="0093184B" w:rsidRDefault="00553F10" w:rsidP="00553F10">
            <w:pPr>
              <w:jc w:val="center"/>
              <w:rPr>
                <w:b/>
                <w:u w:val="single"/>
              </w:rPr>
            </w:pPr>
            <w:r w:rsidRPr="0093184B">
              <w:rPr>
                <w:b/>
                <w:u w:val="single"/>
              </w:rPr>
              <w:t>ЗАКЛЮЧИТЕЛЬНЫЙ (АНАЛИТИЧЕСКИЙ) БЛОК</w:t>
            </w:r>
          </w:p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553F10" w:rsidP="00553F10">
            <w:r>
              <w:t>1</w:t>
            </w:r>
            <w:r w:rsidR="009D25EF">
              <w:t>9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>Организация и проведение мониторинга работы с одаренными детьми</w:t>
            </w:r>
          </w:p>
        </w:tc>
        <w:tc>
          <w:tcPr>
            <w:tcW w:w="1542" w:type="dxa"/>
          </w:tcPr>
          <w:p w:rsidR="00553F10" w:rsidRDefault="000E6A3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</w:tc>
        <w:tc>
          <w:tcPr>
            <w:tcW w:w="1108" w:type="dxa"/>
          </w:tcPr>
          <w:p w:rsidR="00553F10" w:rsidRDefault="00553F10" w:rsidP="00553F10"/>
        </w:tc>
        <w:tc>
          <w:tcPr>
            <w:tcW w:w="890" w:type="dxa"/>
          </w:tcPr>
          <w:p w:rsidR="00553F10" w:rsidRDefault="00553F10" w:rsidP="00553F10"/>
        </w:tc>
        <w:tc>
          <w:tcPr>
            <w:tcW w:w="981" w:type="dxa"/>
          </w:tcPr>
          <w:p w:rsidR="00553F10" w:rsidRDefault="00553F10" w:rsidP="00553F10"/>
        </w:tc>
        <w:tc>
          <w:tcPr>
            <w:tcW w:w="897" w:type="dxa"/>
          </w:tcPr>
          <w:p w:rsidR="00553F10" w:rsidRDefault="00553F10" w:rsidP="00553F10"/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9D25EF" w:rsidP="00553F10">
            <w:r>
              <w:t>20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>Мониторинг поступления одаренных детей в различные учебные заведения, результаты работы школ и УДОД</w:t>
            </w:r>
          </w:p>
        </w:tc>
        <w:tc>
          <w:tcPr>
            <w:tcW w:w="1542" w:type="dxa"/>
          </w:tcPr>
          <w:p w:rsidR="00553F10" w:rsidRDefault="000E6A30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  <w:p w:rsidR="00553F10" w:rsidRDefault="00553F10" w:rsidP="00553F10">
            <w:r>
              <w:t>ОУ</w:t>
            </w:r>
          </w:p>
        </w:tc>
        <w:tc>
          <w:tcPr>
            <w:tcW w:w="1108" w:type="dxa"/>
          </w:tcPr>
          <w:p w:rsidR="00553F10" w:rsidRDefault="00553F10" w:rsidP="00553F10"/>
        </w:tc>
        <w:tc>
          <w:tcPr>
            <w:tcW w:w="890" w:type="dxa"/>
          </w:tcPr>
          <w:p w:rsidR="00553F10" w:rsidRDefault="00553F10" w:rsidP="00553F10"/>
        </w:tc>
        <w:tc>
          <w:tcPr>
            <w:tcW w:w="981" w:type="dxa"/>
          </w:tcPr>
          <w:p w:rsidR="00553F10" w:rsidRDefault="00553F10" w:rsidP="00553F10"/>
        </w:tc>
        <w:tc>
          <w:tcPr>
            <w:tcW w:w="897" w:type="dxa"/>
          </w:tcPr>
          <w:p w:rsidR="00553F10" w:rsidRDefault="00553F10" w:rsidP="00553F10"/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9D25EF" w:rsidP="00553F10">
            <w:r>
              <w:t>21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>Проведение организационно-методических мероприятий по реализации программы</w:t>
            </w:r>
          </w:p>
        </w:tc>
        <w:tc>
          <w:tcPr>
            <w:tcW w:w="1542" w:type="dxa"/>
          </w:tcPr>
          <w:p w:rsidR="00553F10" w:rsidRDefault="00703CCD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</w:tc>
        <w:tc>
          <w:tcPr>
            <w:tcW w:w="1108" w:type="dxa"/>
          </w:tcPr>
          <w:p w:rsidR="00553F10" w:rsidRDefault="00553F10" w:rsidP="00553F10"/>
        </w:tc>
        <w:tc>
          <w:tcPr>
            <w:tcW w:w="890" w:type="dxa"/>
          </w:tcPr>
          <w:p w:rsidR="00553F10" w:rsidRDefault="00553F10" w:rsidP="00553F10"/>
        </w:tc>
        <w:tc>
          <w:tcPr>
            <w:tcW w:w="981" w:type="dxa"/>
          </w:tcPr>
          <w:p w:rsidR="00553F10" w:rsidRDefault="00553F10" w:rsidP="00553F10"/>
        </w:tc>
        <w:tc>
          <w:tcPr>
            <w:tcW w:w="897" w:type="dxa"/>
          </w:tcPr>
          <w:p w:rsidR="00553F10" w:rsidRDefault="00553F10" w:rsidP="00553F10"/>
        </w:tc>
      </w:tr>
      <w:tr w:rsidR="00553F10" w:rsidTr="00553F10">
        <w:trPr>
          <w:trHeight w:val="283"/>
        </w:trPr>
        <w:tc>
          <w:tcPr>
            <w:tcW w:w="616" w:type="dxa"/>
          </w:tcPr>
          <w:p w:rsidR="00553F10" w:rsidRDefault="009D25EF" w:rsidP="00553F10">
            <w:r>
              <w:t>22</w:t>
            </w:r>
          </w:p>
        </w:tc>
        <w:tc>
          <w:tcPr>
            <w:tcW w:w="2053" w:type="dxa"/>
          </w:tcPr>
          <w:p w:rsidR="00553F10" w:rsidRDefault="00553F10" w:rsidP="00553F10">
            <w:pPr>
              <w:jc w:val="both"/>
            </w:pPr>
            <w:r>
              <w:t>Выпуск аналитического сборника «Одаренные дети Могочинского района»</w:t>
            </w:r>
          </w:p>
        </w:tc>
        <w:tc>
          <w:tcPr>
            <w:tcW w:w="1542" w:type="dxa"/>
          </w:tcPr>
          <w:p w:rsidR="00553F10" w:rsidRDefault="00703CCD" w:rsidP="00553F10">
            <w:r>
              <w:t>2015</w:t>
            </w:r>
            <w:r w:rsidR="00553F10">
              <w:t>-201</w:t>
            </w:r>
            <w:r>
              <w:t>8</w:t>
            </w:r>
          </w:p>
        </w:tc>
        <w:tc>
          <w:tcPr>
            <w:tcW w:w="1935" w:type="dxa"/>
          </w:tcPr>
          <w:p w:rsidR="00553F10" w:rsidRDefault="00553F10" w:rsidP="00553F10">
            <w:r>
              <w:t>КО</w:t>
            </w:r>
          </w:p>
        </w:tc>
        <w:tc>
          <w:tcPr>
            <w:tcW w:w="1108" w:type="dxa"/>
          </w:tcPr>
          <w:p w:rsidR="00553F10" w:rsidRDefault="00553F10" w:rsidP="00553F10">
            <w:r>
              <w:t>10,0</w:t>
            </w:r>
          </w:p>
        </w:tc>
        <w:tc>
          <w:tcPr>
            <w:tcW w:w="890" w:type="dxa"/>
          </w:tcPr>
          <w:p w:rsidR="00553F10" w:rsidRDefault="00553F10" w:rsidP="00553F10">
            <w:r>
              <w:t>10,0</w:t>
            </w:r>
          </w:p>
        </w:tc>
        <w:tc>
          <w:tcPr>
            <w:tcW w:w="981" w:type="dxa"/>
          </w:tcPr>
          <w:p w:rsidR="00553F10" w:rsidRDefault="00553F10" w:rsidP="00553F10">
            <w:r>
              <w:t>10,0</w:t>
            </w:r>
          </w:p>
        </w:tc>
        <w:tc>
          <w:tcPr>
            <w:tcW w:w="897" w:type="dxa"/>
          </w:tcPr>
          <w:p w:rsidR="00553F10" w:rsidRDefault="00553F10" w:rsidP="00553F10">
            <w:r>
              <w:t>10,0</w:t>
            </w:r>
          </w:p>
        </w:tc>
      </w:tr>
    </w:tbl>
    <w:p w:rsidR="00B14908" w:rsidRPr="00746119" w:rsidRDefault="00B14908" w:rsidP="00B14908">
      <w:pPr>
        <w:spacing w:line="360" w:lineRule="auto"/>
        <w:jc w:val="both"/>
        <w:rPr>
          <w:sz w:val="28"/>
          <w:szCs w:val="28"/>
        </w:rPr>
      </w:pPr>
    </w:p>
    <w:p w:rsidR="00B14908" w:rsidRDefault="00225D1A" w:rsidP="00225D1A">
      <w:pPr>
        <w:spacing w:line="360" w:lineRule="auto"/>
        <w:jc w:val="center"/>
        <w:rPr>
          <w:b/>
          <w:sz w:val="28"/>
          <w:szCs w:val="28"/>
        </w:rPr>
      </w:pPr>
      <w:r w:rsidRPr="00225D1A">
        <w:rPr>
          <w:b/>
          <w:sz w:val="28"/>
          <w:szCs w:val="28"/>
        </w:rPr>
        <w:t>Потребность в финансировании программы</w:t>
      </w:r>
    </w:p>
    <w:p w:rsidR="00225D1A" w:rsidRPr="00E03916" w:rsidRDefault="00225D1A" w:rsidP="00225D1A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Потребность в финансировании м</w:t>
      </w:r>
      <w:r>
        <w:rPr>
          <w:sz w:val="28"/>
          <w:szCs w:val="28"/>
        </w:rPr>
        <w:t xml:space="preserve">ероприятий программы составляет </w:t>
      </w:r>
      <w:r w:rsidR="00FA2611">
        <w:rPr>
          <w:sz w:val="28"/>
          <w:szCs w:val="28"/>
        </w:rPr>
        <w:t>839</w:t>
      </w:r>
      <w:r>
        <w:rPr>
          <w:sz w:val="28"/>
          <w:szCs w:val="28"/>
        </w:rPr>
        <w:t xml:space="preserve"> </w:t>
      </w:r>
      <w:r w:rsidRPr="00E03916">
        <w:rPr>
          <w:sz w:val="28"/>
          <w:szCs w:val="28"/>
        </w:rPr>
        <w:t>тыс. рублей за счет средств муниципального бюджета, в том числе по годам:</w:t>
      </w:r>
    </w:p>
    <w:p w:rsidR="00225D1A" w:rsidRPr="00E03916" w:rsidRDefault="00225D1A" w:rsidP="00225D1A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lastRenderedPageBreak/>
        <w:t>2015 год-</w:t>
      </w:r>
      <w:r w:rsidR="00FA2611">
        <w:rPr>
          <w:sz w:val="28"/>
          <w:szCs w:val="28"/>
        </w:rPr>
        <w:t xml:space="preserve"> 220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spellEnd"/>
      <w:proofErr w:type="gramEnd"/>
    </w:p>
    <w:p w:rsidR="00225D1A" w:rsidRPr="00E03916" w:rsidRDefault="00225D1A" w:rsidP="00225D1A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2016 год-</w:t>
      </w:r>
      <w:r w:rsidR="00FA2611">
        <w:rPr>
          <w:sz w:val="28"/>
          <w:szCs w:val="28"/>
        </w:rPr>
        <w:t>205</w:t>
      </w:r>
      <w:r>
        <w:rPr>
          <w:sz w:val="28"/>
          <w:szCs w:val="28"/>
        </w:rPr>
        <w:t xml:space="preserve"> тыс.р.</w:t>
      </w:r>
    </w:p>
    <w:p w:rsidR="00225D1A" w:rsidRPr="00E03916" w:rsidRDefault="00225D1A" w:rsidP="00225D1A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2017 год -</w:t>
      </w:r>
      <w:r w:rsidR="00FA2611">
        <w:rPr>
          <w:sz w:val="28"/>
          <w:szCs w:val="28"/>
        </w:rPr>
        <w:t>207</w:t>
      </w:r>
      <w:r>
        <w:rPr>
          <w:sz w:val="28"/>
          <w:szCs w:val="28"/>
        </w:rPr>
        <w:t xml:space="preserve"> тыс.р.</w:t>
      </w:r>
    </w:p>
    <w:p w:rsidR="00225D1A" w:rsidRDefault="00225D1A" w:rsidP="00225D1A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2018 год-</w:t>
      </w:r>
      <w:r w:rsidR="00FA2611">
        <w:rPr>
          <w:sz w:val="28"/>
          <w:szCs w:val="28"/>
        </w:rPr>
        <w:t>207</w:t>
      </w:r>
      <w:r>
        <w:rPr>
          <w:sz w:val="28"/>
          <w:szCs w:val="28"/>
        </w:rPr>
        <w:t xml:space="preserve"> тыс.р.</w:t>
      </w:r>
    </w:p>
    <w:p w:rsidR="00FA2611" w:rsidRPr="00E03916" w:rsidRDefault="00FA2611" w:rsidP="00225D1A">
      <w:pPr>
        <w:jc w:val="both"/>
        <w:rPr>
          <w:sz w:val="28"/>
          <w:szCs w:val="28"/>
        </w:rPr>
      </w:pPr>
    </w:p>
    <w:p w:rsidR="00225D1A" w:rsidRDefault="00FA2611" w:rsidP="00FA2611">
      <w:pPr>
        <w:jc w:val="center"/>
        <w:rPr>
          <w:b/>
          <w:sz w:val="28"/>
          <w:szCs w:val="28"/>
        </w:rPr>
      </w:pPr>
      <w:r w:rsidRPr="00FA2611">
        <w:rPr>
          <w:b/>
          <w:sz w:val="28"/>
          <w:szCs w:val="28"/>
        </w:rPr>
        <w:t>Ожидаемые результаты</w:t>
      </w:r>
    </w:p>
    <w:p w:rsidR="00BB0932" w:rsidRPr="00FA2611" w:rsidRDefault="00BB0932" w:rsidP="00FA2611">
      <w:pPr>
        <w:jc w:val="center"/>
        <w:rPr>
          <w:b/>
          <w:sz w:val="28"/>
          <w:szCs w:val="28"/>
        </w:rPr>
      </w:pPr>
    </w:p>
    <w:p w:rsidR="002B0D55" w:rsidRPr="00BB0932" w:rsidRDefault="002B0D55" w:rsidP="002B0D55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B0932">
        <w:rPr>
          <w:sz w:val="28"/>
          <w:szCs w:val="28"/>
        </w:rPr>
        <w:t>повышение уровня подготовки и творческого развития выпускников образовательных учреждений, учреждений дополнительного образования;</w:t>
      </w:r>
    </w:p>
    <w:p w:rsidR="002B0D55" w:rsidRPr="00BB0932" w:rsidRDefault="002B0D55" w:rsidP="002B0D55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B0932">
        <w:rPr>
          <w:sz w:val="28"/>
          <w:szCs w:val="28"/>
        </w:rPr>
        <w:t>создание ресурсного центра по работе с одаренными детьми;</w:t>
      </w:r>
    </w:p>
    <w:p w:rsidR="002B0D55" w:rsidRPr="00BB0932" w:rsidRDefault="002B0D55" w:rsidP="002B0D55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B0932">
        <w:rPr>
          <w:sz w:val="28"/>
          <w:szCs w:val="28"/>
        </w:rPr>
        <w:t>создание системы подготовки, переподготовки и повышения квалификации педагогов, психологов и других специалистов для работы с одаренными детьми;</w:t>
      </w:r>
    </w:p>
    <w:p w:rsidR="002B0D55" w:rsidRPr="00BB0932" w:rsidRDefault="002B0D55" w:rsidP="002B0D55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B0932">
        <w:rPr>
          <w:sz w:val="28"/>
          <w:szCs w:val="28"/>
        </w:rPr>
        <w:t>внедрение методических разработок и информационных технологий работы с одаренными детьми</w:t>
      </w:r>
      <w:r w:rsidR="00BB0932" w:rsidRPr="00BB0932">
        <w:rPr>
          <w:sz w:val="28"/>
          <w:szCs w:val="28"/>
        </w:rPr>
        <w:t>;</w:t>
      </w:r>
    </w:p>
    <w:p w:rsidR="00BB0932" w:rsidRPr="00BB0932" w:rsidRDefault="00BB0932" w:rsidP="002B0D55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B0932">
        <w:rPr>
          <w:sz w:val="28"/>
          <w:szCs w:val="28"/>
        </w:rPr>
        <w:t>достижение взаимодействия систем образования (основного, среднего, дополнительного), учреждений и организаций, творческих союзов в работе с одаренными детьми;</w:t>
      </w:r>
    </w:p>
    <w:p w:rsidR="00BB0932" w:rsidRPr="00BB0932" w:rsidRDefault="00BB0932" w:rsidP="002B0D55">
      <w:pPr>
        <w:pStyle w:val="a4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B0932">
        <w:rPr>
          <w:sz w:val="28"/>
          <w:szCs w:val="28"/>
        </w:rPr>
        <w:t>распространение инновационного опыта работы с одаренными детьми и талантливой молодежью в районе</w:t>
      </w:r>
    </w:p>
    <w:p w:rsidR="00B14908" w:rsidRPr="00746119" w:rsidRDefault="00B14908" w:rsidP="00B14908">
      <w:pPr>
        <w:spacing w:line="360" w:lineRule="auto"/>
        <w:jc w:val="both"/>
        <w:rPr>
          <w:sz w:val="28"/>
          <w:szCs w:val="28"/>
        </w:rPr>
      </w:pPr>
    </w:p>
    <w:p w:rsidR="00B14908" w:rsidRPr="00746119" w:rsidRDefault="00B14908" w:rsidP="00B14908">
      <w:pPr>
        <w:spacing w:line="360" w:lineRule="auto"/>
        <w:jc w:val="both"/>
        <w:rPr>
          <w:sz w:val="28"/>
          <w:szCs w:val="28"/>
        </w:rPr>
      </w:pPr>
    </w:p>
    <w:p w:rsidR="00B14908" w:rsidRDefault="00B14908" w:rsidP="00B14908"/>
    <w:p w:rsidR="00B14908" w:rsidRDefault="00B14908" w:rsidP="00B14908"/>
    <w:p w:rsidR="000E3F03" w:rsidRDefault="000E3F03"/>
    <w:sectPr w:rsidR="000E3F03" w:rsidSect="00B730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35" w:rsidRDefault="00386835" w:rsidP="00C61A95">
      <w:r>
        <w:separator/>
      </w:r>
    </w:p>
  </w:endnote>
  <w:endnote w:type="continuationSeparator" w:id="0">
    <w:p w:rsidR="00386835" w:rsidRDefault="00386835" w:rsidP="00C6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397"/>
      <w:docPartObj>
        <w:docPartGallery w:val="Page Numbers (Bottom of Page)"/>
        <w:docPartUnique/>
      </w:docPartObj>
    </w:sdtPr>
    <w:sdtContent>
      <w:p w:rsidR="00C61A95" w:rsidRDefault="00C61A95">
        <w:pPr>
          <w:pStyle w:val="a7"/>
          <w:jc w:val="center"/>
        </w:pPr>
        <w:fldSimple w:instr=" PAGE   \* MERGEFORMAT ">
          <w:r w:rsidR="002A532F">
            <w:rPr>
              <w:noProof/>
            </w:rPr>
            <w:t>2</w:t>
          </w:r>
        </w:fldSimple>
      </w:p>
    </w:sdtContent>
  </w:sdt>
  <w:p w:rsidR="00C61A95" w:rsidRDefault="00C61A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35" w:rsidRDefault="00386835" w:rsidP="00C61A95">
      <w:r>
        <w:separator/>
      </w:r>
    </w:p>
  </w:footnote>
  <w:footnote w:type="continuationSeparator" w:id="0">
    <w:p w:rsidR="00386835" w:rsidRDefault="00386835" w:rsidP="00C61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211F"/>
    <w:multiLevelType w:val="hybridMultilevel"/>
    <w:tmpl w:val="02C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A6A8B"/>
    <w:multiLevelType w:val="hybridMultilevel"/>
    <w:tmpl w:val="54360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E3BF7"/>
    <w:multiLevelType w:val="hybridMultilevel"/>
    <w:tmpl w:val="7870C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1661D6"/>
    <w:multiLevelType w:val="hybridMultilevel"/>
    <w:tmpl w:val="9D3EE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2550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72D44AE"/>
    <w:multiLevelType w:val="hybridMultilevel"/>
    <w:tmpl w:val="071C3B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ACC39D5"/>
    <w:multiLevelType w:val="hybridMultilevel"/>
    <w:tmpl w:val="C3EE2E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B66498D"/>
    <w:multiLevelType w:val="hybridMultilevel"/>
    <w:tmpl w:val="EAFC6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908"/>
    <w:rsid w:val="000E3F03"/>
    <w:rsid w:val="000E6A30"/>
    <w:rsid w:val="0014077A"/>
    <w:rsid w:val="001F0942"/>
    <w:rsid w:val="00225D1A"/>
    <w:rsid w:val="00287853"/>
    <w:rsid w:val="002A532F"/>
    <w:rsid w:val="002A5A07"/>
    <w:rsid w:val="002B0D55"/>
    <w:rsid w:val="002D67B2"/>
    <w:rsid w:val="00386835"/>
    <w:rsid w:val="00553F10"/>
    <w:rsid w:val="006030FF"/>
    <w:rsid w:val="00670013"/>
    <w:rsid w:val="00703CCD"/>
    <w:rsid w:val="00733694"/>
    <w:rsid w:val="00854BB6"/>
    <w:rsid w:val="00895820"/>
    <w:rsid w:val="009D25EF"/>
    <w:rsid w:val="009E0F3C"/>
    <w:rsid w:val="00A57AF3"/>
    <w:rsid w:val="00AE20E8"/>
    <w:rsid w:val="00B14908"/>
    <w:rsid w:val="00BB0932"/>
    <w:rsid w:val="00C53D0F"/>
    <w:rsid w:val="00C61A95"/>
    <w:rsid w:val="00D104D9"/>
    <w:rsid w:val="00E45342"/>
    <w:rsid w:val="00FA2611"/>
    <w:rsid w:val="00FE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0D5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61A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61A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1A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0840-3371-41F4-B635-7A165800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Sekretar</cp:lastModifiedBy>
  <cp:revision>7</cp:revision>
  <cp:lastPrinted>2014-11-17T00:40:00Z</cp:lastPrinted>
  <dcterms:created xsi:type="dcterms:W3CDTF">2014-11-17T00:38:00Z</dcterms:created>
  <dcterms:modified xsi:type="dcterms:W3CDTF">2014-11-17T00:41:00Z</dcterms:modified>
</cp:coreProperties>
</file>