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EC" w:rsidRDefault="00F606EC" w:rsidP="00F606E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ГОРОДСКОГО ПОСЕЛЕНИЯ «КСЕНЬЕВСКОЕ»</w:t>
      </w:r>
    </w:p>
    <w:p w:rsidR="00F606EC" w:rsidRPr="006C1D44" w:rsidRDefault="00F606EC" w:rsidP="00F606E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06EC" w:rsidRDefault="00F606EC" w:rsidP="00F606E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6EC" w:rsidRDefault="00F606EC" w:rsidP="00F606E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606EC" w:rsidRDefault="00F606EC" w:rsidP="00F606E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6EC" w:rsidRDefault="00F606EC" w:rsidP="00F606E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6EC" w:rsidRDefault="00F606EC" w:rsidP="00F606EC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XXXVII</w:t>
      </w:r>
      <w:r>
        <w:rPr>
          <w:rFonts w:ascii="Times New Roman" w:hAnsi="Times New Roman" w:cs="Times New Roman"/>
          <w:b/>
          <w:sz w:val="28"/>
          <w:szCs w:val="28"/>
        </w:rPr>
        <w:t xml:space="preserve"> сессия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F606EC" w:rsidRDefault="00C92B38" w:rsidP="00F606E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ноября </w:t>
      </w:r>
      <w:r w:rsidR="00F606E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14 </w:t>
      </w:r>
      <w:r w:rsidR="00F606EC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606EC">
        <w:rPr>
          <w:rFonts w:ascii="Times New Roman" w:hAnsi="Times New Roman" w:cs="Times New Roman"/>
          <w:sz w:val="28"/>
          <w:szCs w:val="28"/>
        </w:rPr>
        <w:t xml:space="preserve">           №</w:t>
      </w:r>
      <w:r>
        <w:rPr>
          <w:rFonts w:ascii="Times New Roman" w:hAnsi="Times New Roman" w:cs="Times New Roman"/>
          <w:sz w:val="28"/>
          <w:szCs w:val="28"/>
        </w:rPr>
        <w:t>114</w:t>
      </w:r>
    </w:p>
    <w:p w:rsidR="00F606EC" w:rsidRDefault="00F606EC" w:rsidP="00F606EC">
      <w:pPr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F4655" w:rsidRDefault="00CF4655"/>
    <w:p w:rsidR="00F606EC" w:rsidRDefault="00F606EC" w:rsidP="00F606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6EC">
        <w:rPr>
          <w:rFonts w:ascii="Times New Roman" w:hAnsi="Times New Roman" w:cs="Times New Roman"/>
          <w:b/>
          <w:sz w:val="28"/>
          <w:szCs w:val="28"/>
        </w:rPr>
        <w:t>«О продлении срока действия Соглашения о передаче Контрольной комиссии муниципального района «Могочинский район» полномочий контрольно-счетного органа городского поселения «Ксеньевское» по осуществлению внешнего муниципального финансового контроля»</w:t>
      </w:r>
    </w:p>
    <w:p w:rsidR="00F606EC" w:rsidRDefault="00F606EC" w:rsidP="00FA0F81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606EC" w:rsidRDefault="00F606EC" w:rsidP="00F606E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ст. 157,266  Бюджетного кодекса Российской Федерации, статьей 38 Федерального закона от 06.10.2003 г. № 131-ФЗ «Об общих принципах организации местного самоуправления в Российской Федерации», пунктом 11ст. 3 Федерального закона от 07.02.2011 г. № 6-ФЗ «Об общих принципах организации и деятельности контрольно-счетных органов субъектов Российской Федерации  и муниципальных образований», в целях обеспечения надлежащего муниципального и финансового контроля,  на основании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действующего </w:t>
      </w:r>
      <w:r w:rsidR="00AF2CFD">
        <w:rPr>
          <w:rFonts w:ascii="Times New Roman" w:hAnsi="Times New Roman" w:cs="Times New Roman"/>
          <w:sz w:val="28"/>
          <w:szCs w:val="28"/>
        </w:rPr>
        <w:t xml:space="preserve">в городском поселении «Ксеньевское» </w:t>
      </w:r>
      <w:r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Pr="00F606EC">
        <w:rPr>
          <w:rFonts w:ascii="Times New Roman" w:hAnsi="Times New Roman" w:cs="Times New Roman"/>
          <w:sz w:val="28"/>
          <w:szCs w:val="28"/>
        </w:rPr>
        <w:t>«О продлении срока действия Соглашения о передаче Контрольной комиссии муниципального района «Могочинский район» полномочий контрольно-счетного органа городского поселения «Ксеньевское» по осуществлению внешнего муниципального финансового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2CFD">
        <w:rPr>
          <w:rFonts w:ascii="Times New Roman" w:hAnsi="Times New Roman" w:cs="Times New Roman"/>
          <w:sz w:val="28"/>
          <w:szCs w:val="28"/>
        </w:rPr>
        <w:t>Совет городского поселения «Ксеньевское» РЕШИЛ:</w:t>
      </w:r>
    </w:p>
    <w:p w:rsidR="00AF2CFD" w:rsidRDefault="00AF2CFD" w:rsidP="00F606EC">
      <w:pPr>
        <w:rPr>
          <w:rFonts w:ascii="Times New Roman" w:hAnsi="Times New Roman" w:cs="Times New Roman"/>
          <w:sz w:val="28"/>
          <w:szCs w:val="28"/>
        </w:rPr>
      </w:pPr>
    </w:p>
    <w:p w:rsidR="00AF2CFD" w:rsidRDefault="00AF2CFD" w:rsidP="00AF2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п.п. 2.2. п. 2 Соглашения </w:t>
      </w:r>
      <w:r w:rsidRPr="00AF2CFD">
        <w:rPr>
          <w:rFonts w:ascii="Times New Roman" w:hAnsi="Times New Roman" w:cs="Times New Roman"/>
          <w:sz w:val="28"/>
          <w:szCs w:val="28"/>
        </w:rPr>
        <w:t>«О продлении срока действия Соглашения о передаче Контрольной комиссии муниципального района «Могочинский район» полномочий контрольно-счетного органа городского поселения «Ксеньевское» по осуществлению внешнего муниципального финансового контроля»</w:t>
      </w:r>
      <w:r>
        <w:rPr>
          <w:rFonts w:ascii="Times New Roman" w:hAnsi="Times New Roman" w:cs="Times New Roman"/>
          <w:sz w:val="28"/>
          <w:szCs w:val="28"/>
        </w:rPr>
        <w:t>, при отсутствии письменного обращения одной из Сторон о расторжении Соглашения</w:t>
      </w:r>
      <w:r w:rsidR="006309E8">
        <w:rPr>
          <w:rFonts w:ascii="Times New Roman" w:hAnsi="Times New Roman" w:cs="Times New Roman"/>
          <w:sz w:val="28"/>
          <w:szCs w:val="28"/>
        </w:rPr>
        <w:t xml:space="preserve"> за 30 дней до окончания его действия, </w:t>
      </w:r>
      <w:r>
        <w:rPr>
          <w:rFonts w:ascii="Times New Roman" w:hAnsi="Times New Roman" w:cs="Times New Roman"/>
          <w:sz w:val="28"/>
          <w:szCs w:val="28"/>
        </w:rPr>
        <w:t xml:space="preserve"> настоящее соглашение считать пролонгированным </w:t>
      </w:r>
      <w:r w:rsidR="006309E8">
        <w:rPr>
          <w:rFonts w:ascii="Times New Roman" w:hAnsi="Times New Roman" w:cs="Times New Roman"/>
          <w:sz w:val="28"/>
          <w:szCs w:val="28"/>
        </w:rPr>
        <w:t>на срок девять месяцев, и</w:t>
      </w:r>
      <w:proofErr w:type="gramEnd"/>
      <w:r w:rsidR="006309E8">
        <w:rPr>
          <w:rFonts w:ascii="Times New Roman" w:hAnsi="Times New Roman" w:cs="Times New Roman"/>
          <w:sz w:val="28"/>
          <w:szCs w:val="28"/>
        </w:rPr>
        <w:t xml:space="preserve"> так неограниченное количество раз до расторжения Сторонами настоящего Соглашения.</w:t>
      </w:r>
    </w:p>
    <w:p w:rsidR="00FA0F81" w:rsidRPr="00657EC9" w:rsidRDefault="00FA0F81" w:rsidP="00FA0F8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57EC9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в установленном Уставом городского поселения «Ксеньевское» порядке, на официальном сайте администрации муниципального района «Могочинский район» в информационно-коммуникационной сети Интернет.</w:t>
      </w:r>
    </w:p>
    <w:p w:rsidR="006309E8" w:rsidRDefault="006309E8" w:rsidP="00FA0F8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06EC" w:rsidRPr="00F606EC" w:rsidRDefault="006309E8" w:rsidP="006309E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_____________ Мельник А.Л.</w:t>
      </w:r>
    </w:p>
    <w:sectPr w:rsidR="00F606EC" w:rsidRPr="00F606EC" w:rsidSect="00CF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6EC"/>
    <w:rsid w:val="001C6118"/>
    <w:rsid w:val="001D6928"/>
    <w:rsid w:val="006309E8"/>
    <w:rsid w:val="007863FC"/>
    <w:rsid w:val="00AF2CFD"/>
    <w:rsid w:val="00C01598"/>
    <w:rsid w:val="00C92B38"/>
    <w:rsid w:val="00CF4655"/>
    <w:rsid w:val="00F606EC"/>
    <w:rsid w:val="00FA0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0F81"/>
    <w:pPr>
      <w:widowControl w:val="0"/>
      <w:autoSpaceDE w:val="0"/>
      <w:autoSpaceDN w:val="0"/>
      <w:adjustRightInd w:val="0"/>
      <w:spacing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2B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B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</cp:revision>
  <cp:lastPrinted>2014-11-06T03:28:00Z</cp:lastPrinted>
  <dcterms:created xsi:type="dcterms:W3CDTF">2014-11-06T01:03:00Z</dcterms:created>
  <dcterms:modified xsi:type="dcterms:W3CDTF">2014-11-06T03:28:00Z</dcterms:modified>
</cp:coreProperties>
</file>