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03" w:rsidRPr="000867AE" w:rsidRDefault="000867AE" w:rsidP="0008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7AE"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 «Могочинский район»</w:t>
      </w:r>
    </w:p>
    <w:p w:rsidR="000867AE" w:rsidRPr="000867AE" w:rsidRDefault="000867AE" w:rsidP="000867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7A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867AE" w:rsidRDefault="0065224B" w:rsidP="00086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867AE">
        <w:rPr>
          <w:rFonts w:ascii="Times New Roman" w:hAnsi="Times New Roman" w:cs="Times New Roman"/>
          <w:sz w:val="28"/>
          <w:szCs w:val="28"/>
        </w:rPr>
        <w:t xml:space="preserve"> марта 2015 года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867A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178</w:t>
      </w:r>
    </w:p>
    <w:p w:rsidR="000867AE" w:rsidRDefault="000867AE" w:rsidP="00652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7AE"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 порядке премирования, выплаты материальной помощи и иных единовременных выплат, дисциплинарной ответственности лиц, замещающих должности, не относящиеся к должностям муниципальной службы, в органах местного самоуправления муниципального района «Могочинский район»</w:t>
      </w:r>
    </w:p>
    <w:p w:rsidR="0065224B" w:rsidRDefault="0065224B" w:rsidP="006522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A16" w:rsidRDefault="000867AE" w:rsidP="00652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="00521A16">
        <w:rPr>
          <w:rFonts w:ascii="Times New Roman" w:hAnsi="Times New Roman" w:cs="Times New Roman"/>
          <w:sz w:val="28"/>
          <w:szCs w:val="28"/>
        </w:rPr>
        <w:t>ст.ст. 135, 144 Трудового Кодекса Российской Федерации, законом Забайкальского края от 09.04.2014 г. № 964-ЗЗК «Об оплате труда работников государственных учреждений Забайкальского края», руководствуясь ст. 2</w:t>
      </w:r>
      <w:r w:rsidR="006D3EC2">
        <w:rPr>
          <w:rFonts w:ascii="Times New Roman" w:hAnsi="Times New Roman" w:cs="Times New Roman"/>
          <w:sz w:val="28"/>
          <w:szCs w:val="28"/>
        </w:rPr>
        <w:t>4</w:t>
      </w:r>
      <w:r w:rsidR="00521A16">
        <w:rPr>
          <w:rFonts w:ascii="Times New Roman" w:hAnsi="Times New Roman" w:cs="Times New Roman"/>
          <w:sz w:val="28"/>
          <w:szCs w:val="28"/>
        </w:rPr>
        <w:t xml:space="preserve"> Устава муниципального района «Могочинский район»,</w:t>
      </w:r>
    </w:p>
    <w:p w:rsidR="00521A16" w:rsidRPr="0065224B" w:rsidRDefault="00521A16" w:rsidP="006522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«Могочинский район» </w:t>
      </w:r>
      <w:r w:rsidRPr="0065224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21A16" w:rsidRPr="0065224B" w:rsidRDefault="00521A16" w:rsidP="006522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7AE" w:rsidRDefault="00521A16" w:rsidP="006522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Положение </w:t>
      </w:r>
      <w:r w:rsidRPr="00521A16">
        <w:rPr>
          <w:rFonts w:ascii="Times New Roman" w:hAnsi="Times New Roman" w:cs="Times New Roman"/>
          <w:sz w:val="28"/>
          <w:szCs w:val="28"/>
        </w:rPr>
        <w:t>о порядке премирования, выплаты материальной помощи и иных единовременных выплат, дисциплинарной ответственности лиц, замещающих должности, не относящиеся к должностям муниципальной службы, в органах местного самоуправления муниципального района «Могочинский район»</w:t>
      </w:r>
      <w:r>
        <w:rPr>
          <w:rFonts w:ascii="Times New Roman" w:hAnsi="Times New Roman" w:cs="Times New Roman"/>
          <w:sz w:val="28"/>
          <w:szCs w:val="28"/>
        </w:rPr>
        <w:t>, утвержденное постановление администрации муниципального района «Могочинский район» от 07.10.2014 г. № 832:</w:t>
      </w:r>
    </w:p>
    <w:p w:rsidR="000867AE" w:rsidRDefault="008E1899" w:rsidP="0065224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899">
        <w:rPr>
          <w:rFonts w:ascii="Times New Roman" w:hAnsi="Times New Roman" w:cs="Times New Roman"/>
          <w:sz w:val="28"/>
          <w:szCs w:val="28"/>
        </w:rPr>
        <w:t>Пункт 6.3 Положения изложить в новой редакции: «Юбилейными датами считаются – 50, 55</w:t>
      </w:r>
      <w:r w:rsidR="00157132">
        <w:rPr>
          <w:rFonts w:ascii="Times New Roman" w:hAnsi="Times New Roman" w:cs="Times New Roman"/>
          <w:sz w:val="28"/>
          <w:szCs w:val="28"/>
        </w:rPr>
        <w:t xml:space="preserve"> (для женщин),</w:t>
      </w:r>
      <w:r w:rsidRPr="008E1899">
        <w:rPr>
          <w:rFonts w:ascii="Times New Roman" w:hAnsi="Times New Roman" w:cs="Times New Roman"/>
          <w:sz w:val="28"/>
          <w:szCs w:val="28"/>
        </w:rPr>
        <w:t xml:space="preserve"> 60</w:t>
      </w:r>
      <w:r w:rsidR="00157132">
        <w:rPr>
          <w:rFonts w:ascii="Times New Roman" w:hAnsi="Times New Roman" w:cs="Times New Roman"/>
          <w:sz w:val="28"/>
          <w:szCs w:val="28"/>
        </w:rPr>
        <w:t xml:space="preserve"> (для мужчин)</w:t>
      </w:r>
      <w:r w:rsidRPr="008E1899">
        <w:rPr>
          <w:rFonts w:ascii="Times New Roman" w:hAnsi="Times New Roman" w:cs="Times New Roman"/>
          <w:sz w:val="28"/>
          <w:szCs w:val="28"/>
        </w:rPr>
        <w:t xml:space="preserve"> и </w:t>
      </w:r>
      <w:r w:rsidR="00157132">
        <w:rPr>
          <w:rFonts w:ascii="Times New Roman" w:hAnsi="Times New Roman" w:cs="Times New Roman"/>
          <w:sz w:val="28"/>
          <w:szCs w:val="28"/>
        </w:rPr>
        <w:t>далее каждые 5 лет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9307C" w:rsidRDefault="008E1899" w:rsidP="0065224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3 пункта 7.2 Положения изложить в новой редакции: «к юбиле</w:t>
      </w:r>
      <w:r w:rsidR="0015713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– 50, 55</w:t>
      </w:r>
      <w:r w:rsidR="00157132">
        <w:rPr>
          <w:rFonts w:ascii="Times New Roman" w:hAnsi="Times New Roman" w:cs="Times New Roman"/>
          <w:sz w:val="28"/>
          <w:szCs w:val="28"/>
        </w:rPr>
        <w:t xml:space="preserve"> (для женщин),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157132">
        <w:rPr>
          <w:rFonts w:ascii="Times New Roman" w:hAnsi="Times New Roman" w:cs="Times New Roman"/>
          <w:sz w:val="28"/>
          <w:szCs w:val="28"/>
        </w:rPr>
        <w:t xml:space="preserve"> (для мужчин)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57132">
        <w:rPr>
          <w:rFonts w:ascii="Times New Roman" w:hAnsi="Times New Roman" w:cs="Times New Roman"/>
          <w:sz w:val="28"/>
          <w:szCs w:val="28"/>
        </w:rPr>
        <w:t>далее каждые 5 лет</w:t>
      </w:r>
      <w:r>
        <w:rPr>
          <w:rFonts w:ascii="Times New Roman" w:hAnsi="Times New Roman" w:cs="Times New Roman"/>
          <w:sz w:val="28"/>
          <w:szCs w:val="28"/>
        </w:rPr>
        <w:t xml:space="preserve"> – до 5 000 рублей».</w:t>
      </w:r>
    </w:p>
    <w:p w:rsidR="0089307C" w:rsidRDefault="0089307C" w:rsidP="006522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 делами администрации муниципального района «Могочинский район» (Г.А. Евсееву). </w:t>
      </w:r>
    </w:p>
    <w:p w:rsidR="0089307C" w:rsidRDefault="0089307C" w:rsidP="00652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24B" w:rsidRDefault="0065224B" w:rsidP="00652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24B" w:rsidRDefault="0065224B" w:rsidP="00652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7C" w:rsidRDefault="0089307C" w:rsidP="00652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6D3EC2" w:rsidRDefault="0089307C" w:rsidP="006522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              </w:t>
      </w:r>
      <w:r w:rsidR="006D3EC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Плюхин</w:t>
      </w:r>
      <w:proofErr w:type="spellEnd"/>
      <w:r w:rsidRPr="0089307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D3EC2" w:rsidSect="00A219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C427F"/>
    <w:multiLevelType w:val="multilevel"/>
    <w:tmpl w:val="ADB6C0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D0726F0"/>
    <w:multiLevelType w:val="multilevel"/>
    <w:tmpl w:val="AB50C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49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0873BAF"/>
    <w:multiLevelType w:val="multilevel"/>
    <w:tmpl w:val="BC245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61820138"/>
    <w:multiLevelType w:val="hybridMultilevel"/>
    <w:tmpl w:val="BE14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17255"/>
    <w:multiLevelType w:val="multilevel"/>
    <w:tmpl w:val="BC245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867AE"/>
    <w:rsid w:val="000867AE"/>
    <w:rsid w:val="00116094"/>
    <w:rsid w:val="00157132"/>
    <w:rsid w:val="0026702D"/>
    <w:rsid w:val="00491ADD"/>
    <w:rsid w:val="00521A16"/>
    <w:rsid w:val="006101D6"/>
    <w:rsid w:val="006252A0"/>
    <w:rsid w:val="0065224B"/>
    <w:rsid w:val="006D3EC2"/>
    <w:rsid w:val="007926DD"/>
    <w:rsid w:val="00841125"/>
    <w:rsid w:val="0089307C"/>
    <w:rsid w:val="008B1269"/>
    <w:rsid w:val="008E1899"/>
    <w:rsid w:val="00A2194C"/>
    <w:rsid w:val="00B829DD"/>
    <w:rsid w:val="00E039DC"/>
    <w:rsid w:val="00E46503"/>
    <w:rsid w:val="00FE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A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ZHGILEVA</dc:creator>
  <cp:lastModifiedBy>Sekretar</cp:lastModifiedBy>
  <cp:revision>3</cp:revision>
  <cp:lastPrinted>2015-03-20T02:48:00Z</cp:lastPrinted>
  <dcterms:created xsi:type="dcterms:W3CDTF">2015-03-23T00:25:00Z</dcterms:created>
  <dcterms:modified xsi:type="dcterms:W3CDTF">2015-03-23T00:26:00Z</dcterms:modified>
</cp:coreProperties>
</file>