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CB9" w:rsidRDefault="00DE7CB9" w:rsidP="00DE7CB9">
      <w:pPr>
        <w:jc w:val="center"/>
        <w:rPr>
          <w:rFonts w:ascii="Times New Roman" w:hAnsi="Times New Roman" w:cs="Times New Roman"/>
          <w:sz w:val="28"/>
          <w:szCs w:val="28"/>
        </w:rPr>
      </w:pPr>
      <w:r w:rsidRPr="00DE7CB9">
        <w:rPr>
          <w:rFonts w:ascii="Times New Roman" w:hAnsi="Times New Roman" w:cs="Times New Roman"/>
          <w:sz w:val="28"/>
          <w:szCs w:val="28"/>
        </w:rPr>
        <w:t>Администрация городского поселения «Ксеньевское»</w:t>
      </w:r>
    </w:p>
    <w:p w:rsidR="00DE7CB9" w:rsidRPr="00DE7CB9" w:rsidRDefault="00DE7CB9" w:rsidP="00DE7CB9">
      <w:pPr>
        <w:rPr>
          <w:rFonts w:ascii="Times New Roman" w:hAnsi="Times New Roman" w:cs="Times New Roman"/>
          <w:sz w:val="28"/>
          <w:szCs w:val="28"/>
        </w:rPr>
      </w:pPr>
    </w:p>
    <w:p w:rsidR="00DE7CB9" w:rsidRDefault="00DE7CB9" w:rsidP="00DE7CB9">
      <w:pPr>
        <w:jc w:val="center"/>
        <w:rPr>
          <w:rFonts w:ascii="Times New Roman" w:hAnsi="Times New Roman" w:cs="Times New Roman"/>
          <w:b/>
          <w:bCs/>
          <w:sz w:val="28"/>
          <w:szCs w:val="28"/>
        </w:rPr>
      </w:pPr>
      <w:r w:rsidRPr="00DE7CB9">
        <w:rPr>
          <w:rFonts w:ascii="Times New Roman" w:hAnsi="Times New Roman" w:cs="Times New Roman"/>
          <w:b/>
          <w:bCs/>
          <w:sz w:val="28"/>
          <w:szCs w:val="28"/>
        </w:rPr>
        <w:t>ПОСТАНОВЛЕНИЕ</w:t>
      </w:r>
    </w:p>
    <w:p w:rsidR="00DE7CB9" w:rsidRPr="00DE7CB9" w:rsidRDefault="00DE7CB9" w:rsidP="00DE7CB9">
      <w:pPr>
        <w:rPr>
          <w:rFonts w:ascii="Times New Roman" w:hAnsi="Times New Roman" w:cs="Times New Roman"/>
          <w:b/>
          <w:bCs/>
          <w:sz w:val="28"/>
          <w:szCs w:val="28"/>
        </w:rPr>
      </w:pPr>
    </w:p>
    <w:p w:rsidR="00DE7CB9" w:rsidRPr="00DE7CB9" w:rsidRDefault="00DE7CB9" w:rsidP="00DE7CB9">
      <w:pPr>
        <w:rPr>
          <w:rFonts w:ascii="Times New Roman" w:hAnsi="Times New Roman" w:cs="Times New Roman"/>
          <w:sz w:val="28"/>
          <w:szCs w:val="28"/>
        </w:rPr>
      </w:pPr>
      <w:r w:rsidRPr="00DE7CB9">
        <w:rPr>
          <w:rFonts w:ascii="Times New Roman" w:hAnsi="Times New Roman" w:cs="Times New Roman"/>
          <w:sz w:val="28"/>
          <w:szCs w:val="28"/>
        </w:rPr>
        <w:t xml:space="preserve">от </w:t>
      </w:r>
      <w:r w:rsidR="00726BCD">
        <w:rPr>
          <w:rFonts w:ascii="Times New Roman" w:hAnsi="Times New Roman" w:cs="Times New Roman"/>
          <w:sz w:val="28"/>
          <w:szCs w:val="28"/>
        </w:rPr>
        <w:t xml:space="preserve"> </w:t>
      </w:r>
      <w:r w:rsidRPr="00DE7CB9">
        <w:rPr>
          <w:rFonts w:ascii="Times New Roman" w:hAnsi="Times New Roman" w:cs="Times New Roman"/>
          <w:sz w:val="28"/>
          <w:szCs w:val="28"/>
        </w:rPr>
        <w:t xml:space="preserve">01  апреля 2015 г. </w:t>
      </w:r>
      <w:r w:rsidRPr="00DE7CB9">
        <w:rPr>
          <w:rFonts w:ascii="Times New Roman" w:hAnsi="Times New Roman" w:cs="Times New Roman"/>
          <w:sz w:val="28"/>
          <w:szCs w:val="28"/>
        </w:rPr>
        <w:tab/>
        <w:t xml:space="preserve">                                                                               № 21</w:t>
      </w:r>
    </w:p>
    <w:p w:rsidR="00DE7CB9" w:rsidRPr="00DE7CB9" w:rsidRDefault="00DE7CB9" w:rsidP="00DE7CB9">
      <w:pPr>
        <w:rPr>
          <w:rFonts w:ascii="Times New Roman" w:hAnsi="Times New Roman" w:cs="Times New Roman"/>
          <w:sz w:val="28"/>
          <w:szCs w:val="28"/>
        </w:rPr>
      </w:pPr>
    </w:p>
    <w:p w:rsidR="00DE7CB9" w:rsidRDefault="00DE7CB9" w:rsidP="00DE7CB9">
      <w:pPr>
        <w:jc w:val="center"/>
        <w:rPr>
          <w:rFonts w:ascii="Times New Roman" w:hAnsi="Times New Roman" w:cs="Times New Roman"/>
          <w:b/>
          <w:bCs/>
          <w:sz w:val="28"/>
          <w:szCs w:val="28"/>
        </w:rPr>
      </w:pPr>
      <w:r w:rsidRPr="00DE7CB9">
        <w:rPr>
          <w:rFonts w:ascii="Times New Roman" w:hAnsi="Times New Roman" w:cs="Times New Roman"/>
          <w:b/>
          <w:bCs/>
          <w:sz w:val="28"/>
          <w:szCs w:val="28"/>
        </w:rPr>
        <w:t xml:space="preserve">Об  утверждении </w:t>
      </w:r>
      <w:r>
        <w:rPr>
          <w:rFonts w:ascii="Times New Roman" w:hAnsi="Times New Roman" w:cs="Times New Roman"/>
          <w:b/>
          <w:bCs/>
          <w:sz w:val="28"/>
          <w:szCs w:val="28"/>
        </w:rPr>
        <w:t xml:space="preserve">адресной программы </w:t>
      </w:r>
      <w:r w:rsidRPr="00DE7CB9">
        <w:rPr>
          <w:rFonts w:ascii="Times New Roman" w:hAnsi="Times New Roman" w:cs="Times New Roman"/>
          <w:b/>
          <w:bCs/>
          <w:sz w:val="28"/>
          <w:szCs w:val="28"/>
        </w:rPr>
        <w:t>обустройства в 2015 г. уличной дорожной сети</w:t>
      </w:r>
      <w:r>
        <w:rPr>
          <w:rFonts w:ascii="Times New Roman" w:hAnsi="Times New Roman" w:cs="Times New Roman"/>
          <w:b/>
          <w:bCs/>
          <w:sz w:val="28"/>
          <w:szCs w:val="28"/>
        </w:rPr>
        <w:t xml:space="preserve">  </w:t>
      </w:r>
      <w:r w:rsidRPr="00DE7CB9">
        <w:rPr>
          <w:rFonts w:ascii="Times New Roman" w:hAnsi="Times New Roman" w:cs="Times New Roman"/>
          <w:b/>
          <w:bCs/>
          <w:sz w:val="28"/>
          <w:szCs w:val="28"/>
        </w:rPr>
        <w:t>городского поселения «Ксеньевское»</w:t>
      </w:r>
    </w:p>
    <w:p w:rsidR="00DE7CB9" w:rsidRPr="00DE7CB9" w:rsidRDefault="00DE7CB9" w:rsidP="00DE7CB9">
      <w:pPr>
        <w:rPr>
          <w:rFonts w:ascii="Times New Roman" w:hAnsi="Times New Roman" w:cs="Times New Roman"/>
          <w:b/>
          <w:bCs/>
          <w:sz w:val="28"/>
          <w:szCs w:val="28"/>
        </w:rPr>
      </w:pPr>
    </w:p>
    <w:p w:rsidR="00DE7CB9" w:rsidRPr="00DE7CB9" w:rsidRDefault="00DE7CB9" w:rsidP="00DE7CB9">
      <w:pPr>
        <w:jc w:val="both"/>
        <w:rPr>
          <w:rFonts w:ascii="Times New Roman" w:hAnsi="Times New Roman" w:cs="Times New Roman"/>
          <w:b/>
          <w:sz w:val="28"/>
          <w:szCs w:val="28"/>
        </w:rPr>
      </w:pPr>
      <w:r w:rsidRPr="00DE7CB9">
        <w:rPr>
          <w:rFonts w:ascii="Times New Roman" w:hAnsi="Times New Roman" w:cs="Times New Roman"/>
          <w:sz w:val="28"/>
          <w:szCs w:val="28"/>
        </w:rPr>
        <w:tab/>
      </w:r>
      <w:proofErr w:type="gramStart"/>
      <w:r w:rsidRPr="00DE7CB9">
        <w:rPr>
          <w:rFonts w:ascii="Times New Roman" w:hAnsi="Times New Roman" w:cs="Times New Roman"/>
          <w:sz w:val="28"/>
          <w:szCs w:val="28"/>
        </w:rPr>
        <w:t xml:space="preserve">В соответствии с перечнем поручений Президента Российской Федерации Путина В.В. от 20.02.2015 г. № Пр-287 «По вопросам обеспечения безопасности дорожного движения», на основании рекомендаций Межведомственной комиссии по обеспечению безопасности дорожного движения муниципального района «Могочинский район», руководствуясь Федеральным законом «Об общих принципах организации органов местного самоуправления в Российской Федерации» № 131-ФЗ от 06.10.2003 г., </w:t>
      </w:r>
      <w:r w:rsidRPr="001E0FF3">
        <w:rPr>
          <w:rFonts w:ascii="Times New Roman" w:hAnsi="Times New Roman" w:cs="Times New Roman"/>
          <w:sz w:val="28"/>
          <w:szCs w:val="28"/>
        </w:rPr>
        <w:t>в целях создания условий для массового отдыха жителей</w:t>
      </w:r>
      <w:proofErr w:type="gramEnd"/>
      <w:r w:rsidRPr="001E0FF3">
        <w:rPr>
          <w:rFonts w:ascii="Times New Roman" w:hAnsi="Times New Roman" w:cs="Times New Roman"/>
          <w:sz w:val="28"/>
          <w:szCs w:val="28"/>
        </w:rPr>
        <w:t>, в целях обеспечения безопасности дорожного движения транспортных средств и пешеходов, создания благоприятных условий проживания граждан, повышения уровня эксплуатационного состояния улично-дорожной сети, руководствуясь ст.</w:t>
      </w:r>
      <w:r>
        <w:rPr>
          <w:rFonts w:ascii="Times New Roman" w:hAnsi="Times New Roman" w:cs="Times New Roman"/>
          <w:sz w:val="28"/>
          <w:szCs w:val="28"/>
        </w:rPr>
        <w:t xml:space="preserve"> </w:t>
      </w:r>
      <w:r w:rsidRPr="001E0FF3">
        <w:rPr>
          <w:rFonts w:ascii="Times New Roman" w:hAnsi="Times New Roman" w:cs="Times New Roman"/>
          <w:sz w:val="28"/>
          <w:szCs w:val="28"/>
        </w:rPr>
        <w:t>8 Устава городского поселения «Ксеньевское»</w:t>
      </w:r>
      <w:r w:rsidRPr="00DE7CB9">
        <w:rPr>
          <w:rFonts w:ascii="Times New Roman" w:hAnsi="Times New Roman" w:cs="Times New Roman"/>
          <w:sz w:val="28"/>
          <w:szCs w:val="28"/>
        </w:rPr>
        <w:t xml:space="preserve">, администрация городского поселения «Ксеньевское» </w:t>
      </w:r>
      <w:r w:rsidRPr="00DE7CB9">
        <w:rPr>
          <w:rFonts w:ascii="Times New Roman" w:hAnsi="Times New Roman" w:cs="Times New Roman"/>
          <w:b/>
          <w:sz w:val="28"/>
          <w:szCs w:val="28"/>
        </w:rPr>
        <w:t>ПОСТАНОВЛЯЕТ:</w:t>
      </w:r>
    </w:p>
    <w:p w:rsidR="00DE7CB9" w:rsidRPr="00DE7CB9" w:rsidRDefault="00DE7CB9" w:rsidP="00DE7CB9">
      <w:pPr>
        <w:jc w:val="both"/>
        <w:rPr>
          <w:rFonts w:ascii="Times New Roman" w:hAnsi="Times New Roman" w:cs="Times New Roman"/>
          <w:sz w:val="28"/>
          <w:szCs w:val="28"/>
        </w:rPr>
      </w:pPr>
      <w:r>
        <w:rPr>
          <w:rFonts w:ascii="Times New Roman" w:hAnsi="Times New Roman" w:cs="Times New Roman"/>
          <w:sz w:val="28"/>
          <w:szCs w:val="28"/>
        </w:rPr>
        <w:t xml:space="preserve">1. </w:t>
      </w:r>
      <w:r w:rsidRPr="00DE7CB9">
        <w:rPr>
          <w:rFonts w:ascii="Times New Roman" w:hAnsi="Times New Roman" w:cs="Times New Roman"/>
          <w:sz w:val="28"/>
          <w:szCs w:val="28"/>
        </w:rPr>
        <w:t>Утвердить адресную программу обустройства в 2015 г. уличной дорожной сети городского поселения «Ксеньевское» (приложение 1).</w:t>
      </w:r>
    </w:p>
    <w:p w:rsidR="00DE7CB9" w:rsidRPr="00DE7CB9" w:rsidRDefault="00DE7CB9" w:rsidP="00DE7CB9">
      <w:pPr>
        <w:jc w:val="both"/>
        <w:rPr>
          <w:rFonts w:ascii="Times New Roman" w:hAnsi="Times New Roman" w:cs="Times New Roman"/>
          <w:sz w:val="28"/>
          <w:szCs w:val="28"/>
        </w:rPr>
      </w:pPr>
      <w:r>
        <w:rPr>
          <w:rFonts w:ascii="Times New Roman" w:hAnsi="Times New Roman" w:cs="Times New Roman"/>
          <w:color w:val="000000"/>
          <w:spacing w:val="-1"/>
          <w:sz w:val="28"/>
          <w:szCs w:val="28"/>
        </w:rPr>
        <w:t xml:space="preserve">2. </w:t>
      </w:r>
      <w:r w:rsidRPr="00DE7CB9">
        <w:rPr>
          <w:rFonts w:ascii="Times New Roman" w:hAnsi="Times New Roman" w:cs="Times New Roman"/>
          <w:color w:val="000000"/>
          <w:spacing w:val="-1"/>
          <w:sz w:val="28"/>
          <w:szCs w:val="28"/>
        </w:rPr>
        <w:t xml:space="preserve">Настоящее </w:t>
      </w:r>
      <w:r w:rsidRPr="00DE7CB9">
        <w:rPr>
          <w:rFonts w:ascii="Times New Roman" w:hAnsi="Times New Roman" w:cs="Times New Roman"/>
          <w:spacing w:val="-1"/>
          <w:sz w:val="28"/>
          <w:szCs w:val="28"/>
        </w:rPr>
        <w:t>постановление подлежит обнародованию в установленном Уставом порядке на информационных стендах администрации городского поселения «Ксеньевское»</w:t>
      </w:r>
      <w:r w:rsidRPr="00DE7CB9">
        <w:rPr>
          <w:rFonts w:ascii="Times New Roman" w:hAnsi="Times New Roman" w:cs="Times New Roman"/>
          <w:sz w:val="28"/>
          <w:szCs w:val="28"/>
        </w:rPr>
        <w:t xml:space="preserve"> и размещению на официальном сайте муниципального района «Могочинский район»</w:t>
      </w:r>
      <w:r w:rsidRPr="00DE7CB9">
        <w:rPr>
          <w:rFonts w:ascii="Times New Roman" w:hAnsi="Times New Roman" w:cs="Times New Roman"/>
          <w:spacing w:val="-1"/>
          <w:sz w:val="28"/>
          <w:szCs w:val="28"/>
        </w:rPr>
        <w:t>.</w:t>
      </w:r>
    </w:p>
    <w:p w:rsidR="00DE7CB9" w:rsidRDefault="00DE7CB9" w:rsidP="00DE7CB9">
      <w:pPr>
        <w:jc w:val="both"/>
        <w:rPr>
          <w:rFonts w:ascii="Times New Roman" w:hAnsi="Times New Roman" w:cs="Times New Roman"/>
          <w:sz w:val="28"/>
          <w:szCs w:val="28"/>
        </w:rPr>
      </w:pPr>
      <w:r>
        <w:rPr>
          <w:rFonts w:ascii="Times New Roman" w:hAnsi="Times New Roman" w:cs="Times New Roman"/>
          <w:spacing w:val="-2"/>
          <w:sz w:val="28"/>
          <w:szCs w:val="28"/>
        </w:rPr>
        <w:t xml:space="preserve">3. </w:t>
      </w:r>
      <w:r w:rsidRPr="00DE7CB9">
        <w:rPr>
          <w:rFonts w:ascii="Times New Roman" w:hAnsi="Times New Roman" w:cs="Times New Roman"/>
          <w:spacing w:val="-2"/>
          <w:sz w:val="28"/>
          <w:szCs w:val="28"/>
        </w:rPr>
        <w:t xml:space="preserve">Контроль над исполнением настоящего постановления оставляю за </w:t>
      </w:r>
      <w:r w:rsidRPr="00DE7CB9">
        <w:rPr>
          <w:rFonts w:ascii="Times New Roman" w:hAnsi="Times New Roman" w:cs="Times New Roman"/>
          <w:sz w:val="28"/>
          <w:szCs w:val="28"/>
        </w:rPr>
        <w:t>собой.</w:t>
      </w:r>
    </w:p>
    <w:p w:rsidR="00DE7CB9" w:rsidRPr="00DE7CB9" w:rsidRDefault="00DE7CB9" w:rsidP="00DE7CB9">
      <w:pPr>
        <w:jc w:val="both"/>
        <w:rPr>
          <w:rFonts w:ascii="Times New Roman" w:hAnsi="Times New Roman" w:cs="Times New Roman"/>
          <w:spacing w:val="-17"/>
          <w:sz w:val="28"/>
          <w:szCs w:val="28"/>
        </w:rPr>
      </w:pPr>
    </w:p>
    <w:p w:rsidR="004D33A3" w:rsidRPr="00DE7CB9" w:rsidRDefault="00DE7CB9" w:rsidP="001E0FF3">
      <w:pPr>
        <w:jc w:val="both"/>
        <w:rPr>
          <w:rFonts w:ascii="Times New Roman" w:hAnsi="Times New Roman" w:cs="Times New Roman"/>
          <w:sz w:val="28"/>
          <w:szCs w:val="28"/>
        </w:rPr>
      </w:pPr>
      <w:r w:rsidRPr="00DE7CB9">
        <w:rPr>
          <w:rFonts w:ascii="Times New Roman" w:hAnsi="Times New Roman" w:cs="Times New Roman"/>
          <w:sz w:val="28"/>
          <w:szCs w:val="28"/>
        </w:rPr>
        <w:t>Глава городского поселения «Ксеньевское» ________________ Мельник А.Л.</w:t>
      </w:r>
    </w:p>
    <w:p w:rsidR="00DE7CB9" w:rsidRDefault="00DE7CB9" w:rsidP="004D33A3">
      <w:pPr>
        <w:jc w:val="right"/>
        <w:rPr>
          <w:rFonts w:ascii="Times New Roman" w:eastAsia="Times New Roman" w:hAnsi="Times New Roman" w:cs="Times New Roman"/>
          <w:b/>
          <w:sz w:val="24"/>
          <w:szCs w:val="24"/>
          <w:lang w:eastAsia="ru-RU"/>
        </w:rPr>
      </w:pPr>
    </w:p>
    <w:p w:rsidR="004D33A3" w:rsidRPr="00DE7CB9" w:rsidRDefault="004D33A3" w:rsidP="00DE7CB9">
      <w:pPr>
        <w:spacing w:line="240" w:lineRule="atLeast"/>
        <w:jc w:val="right"/>
        <w:rPr>
          <w:rFonts w:ascii="Times New Roman" w:eastAsia="Times New Roman" w:hAnsi="Times New Roman" w:cs="Times New Roman"/>
          <w:b/>
          <w:sz w:val="28"/>
          <w:szCs w:val="28"/>
          <w:lang w:eastAsia="ru-RU"/>
        </w:rPr>
      </w:pPr>
      <w:r w:rsidRPr="00DE7CB9">
        <w:rPr>
          <w:rFonts w:ascii="Times New Roman" w:eastAsia="Times New Roman" w:hAnsi="Times New Roman" w:cs="Times New Roman"/>
          <w:b/>
          <w:sz w:val="28"/>
          <w:szCs w:val="28"/>
          <w:lang w:eastAsia="ru-RU"/>
        </w:rPr>
        <w:lastRenderedPageBreak/>
        <w:t xml:space="preserve">Утверждено </w:t>
      </w:r>
    </w:p>
    <w:p w:rsidR="004D33A3" w:rsidRPr="00DE7CB9" w:rsidRDefault="004D33A3" w:rsidP="00DE7CB9">
      <w:pPr>
        <w:spacing w:line="240" w:lineRule="atLeast"/>
        <w:jc w:val="right"/>
        <w:rPr>
          <w:rFonts w:ascii="Times New Roman" w:eastAsia="Times New Roman" w:hAnsi="Times New Roman" w:cs="Times New Roman"/>
          <w:sz w:val="24"/>
          <w:szCs w:val="24"/>
          <w:lang w:eastAsia="ru-RU"/>
        </w:rPr>
      </w:pPr>
      <w:r w:rsidRPr="00DE7CB9">
        <w:rPr>
          <w:rFonts w:ascii="Times New Roman" w:eastAsia="Times New Roman" w:hAnsi="Times New Roman" w:cs="Times New Roman"/>
          <w:sz w:val="24"/>
          <w:szCs w:val="24"/>
          <w:lang w:eastAsia="ru-RU"/>
        </w:rPr>
        <w:t>Постановлением главы</w:t>
      </w:r>
    </w:p>
    <w:p w:rsidR="00DE7CB9" w:rsidRPr="00DE7CB9" w:rsidRDefault="00DE7CB9" w:rsidP="00DE7CB9">
      <w:pPr>
        <w:spacing w:line="240" w:lineRule="atLeast"/>
        <w:jc w:val="right"/>
        <w:rPr>
          <w:rFonts w:ascii="Times New Roman" w:eastAsia="Times New Roman" w:hAnsi="Times New Roman" w:cs="Times New Roman"/>
          <w:sz w:val="24"/>
          <w:szCs w:val="24"/>
          <w:lang w:eastAsia="ru-RU"/>
        </w:rPr>
      </w:pPr>
      <w:r w:rsidRPr="00DE7CB9">
        <w:rPr>
          <w:rFonts w:ascii="Times New Roman" w:eastAsia="Times New Roman" w:hAnsi="Times New Roman" w:cs="Times New Roman"/>
          <w:sz w:val="24"/>
          <w:szCs w:val="24"/>
          <w:lang w:eastAsia="ru-RU"/>
        </w:rPr>
        <w:t>г</w:t>
      </w:r>
      <w:r w:rsidR="004D33A3" w:rsidRPr="00DE7CB9">
        <w:rPr>
          <w:rFonts w:ascii="Times New Roman" w:eastAsia="Times New Roman" w:hAnsi="Times New Roman" w:cs="Times New Roman"/>
          <w:sz w:val="24"/>
          <w:szCs w:val="24"/>
          <w:lang w:eastAsia="ru-RU"/>
        </w:rPr>
        <w:t xml:space="preserve">ородского поселения </w:t>
      </w:r>
    </w:p>
    <w:p w:rsidR="004D33A3" w:rsidRPr="00DE7CB9" w:rsidRDefault="004D33A3" w:rsidP="00DE7CB9">
      <w:pPr>
        <w:spacing w:line="240" w:lineRule="atLeast"/>
        <w:jc w:val="right"/>
        <w:rPr>
          <w:rFonts w:ascii="Times New Roman" w:eastAsia="Times New Roman" w:hAnsi="Times New Roman" w:cs="Times New Roman"/>
          <w:sz w:val="24"/>
          <w:szCs w:val="24"/>
          <w:lang w:eastAsia="ru-RU"/>
        </w:rPr>
      </w:pPr>
      <w:r w:rsidRPr="00DE7CB9">
        <w:rPr>
          <w:rFonts w:ascii="Times New Roman" w:eastAsia="Times New Roman" w:hAnsi="Times New Roman" w:cs="Times New Roman"/>
          <w:sz w:val="24"/>
          <w:szCs w:val="24"/>
          <w:lang w:eastAsia="ru-RU"/>
        </w:rPr>
        <w:t>«Ксеньевское»</w:t>
      </w:r>
    </w:p>
    <w:p w:rsidR="004D33A3" w:rsidRPr="00DE7CB9" w:rsidRDefault="004D33A3" w:rsidP="00DE7CB9">
      <w:pPr>
        <w:spacing w:line="240" w:lineRule="atLeast"/>
        <w:jc w:val="right"/>
        <w:rPr>
          <w:rFonts w:ascii="Times New Roman" w:eastAsia="Times New Roman" w:hAnsi="Times New Roman" w:cs="Times New Roman"/>
          <w:sz w:val="24"/>
          <w:szCs w:val="24"/>
          <w:lang w:eastAsia="ru-RU"/>
        </w:rPr>
      </w:pPr>
      <w:r w:rsidRPr="00DE7CB9">
        <w:rPr>
          <w:rFonts w:ascii="Times New Roman" w:eastAsia="Times New Roman" w:hAnsi="Times New Roman" w:cs="Times New Roman"/>
          <w:sz w:val="24"/>
          <w:szCs w:val="24"/>
          <w:lang w:eastAsia="ru-RU"/>
        </w:rPr>
        <w:t>01.04.2015 № 21</w:t>
      </w:r>
    </w:p>
    <w:p w:rsidR="004D33A3" w:rsidRPr="001E0FF3" w:rsidRDefault="004D33A3" w:rsidP="00DE7CB9">
      <w:pPr>
        <w:spacing w:line="240" w:lineRule="auto"/>
        <w:jc w:val="both"/>
        <w:rPr>
          <w:rFonts w:ascii="Times New Roman" w:eastAsia="Times New Roman" w:hAnsi="Times New Roman" w:cs="Times New Roman"/>
          <w:sz w:val="28"/>
          <w:szCs w:val="28"/>
          <w:lang w:eastAsia="ru-RU"/>
        </w:rPr>
      </w:pPr>
    </w:p>
    <w:p w:rsidR="008B370F" w:rsidRPr="001E0FF3" w:rsidRDefault="008B370F" w:rsidP="00DE7CB9">
      <w:pPr>
        <w:spacing w:line="240" w:lineRule="auto"/>
        <w:jc w:val="center"/>
        <w:rPr>
          <w:rFonts w:ascii="Times New Roman" w:hAnsi="Times New Roman" w:cs="Times New Roman"/>
          <w:sz w:val="28"/>
          <w:szCs w:val="28"/>
        </w:rPr>
      </w:pPr>
      <w:r w:rsidRPr="001E0FF3">
        <w:rPr>
          <w:rStyle w:val="a3"/>
          <w:rFonts w:ascii="Times New Roman" w:hAnsi="Times New Roman" w:cs="Times New Roman"/>
          <w:sz w:val="28"/>
          <w:szCs w:val="28"/>
        </w:rPr>
        <w:t xml:space="preserve">Адресная  программа по обустройству улично-дорожной сети городского </w:t>
      </w:r>
      <w:r w:rsidR="004D33A3">
        <w:rPr>
          <w:rStyle w:val="a3"/>
          <w:rFonts w:ascii="Times New Roman" w:hAnsi="Times New Roman" w:cs="Times New Roman"/>
          <w:sz w:val="28"/>
          <w:szCs w:val="28"/>
        </w:rPr>
        <w:t xml:space="preserve">поселения «Ксеньевское» в 2015 </w:t>
      </w:r>
      <w:r w:rsidRPr="001E0FF3">
        <w:rPr>
          <w:rStyle w:val="a3"/>
          <w:rFonts w:ascii="Times New Roman" w:hAnsi="Times New Roman" w:cs="Times New Roman"/>
          <w:sz w:val="28"/>
          <w:szCs w:val="28"/>
        </w:rPr>
        <w:t>г.</w:t>
      </w:r>
    </w:p>
    <w:p w:rsidR="00985F17" w:rsidRPr="001E0FF3" w:rsidRDefault="00985F17" w:rsidP="00DE7CB9">
      <w:pPr>
        <w:spacing w:line="240" w:lineRule="auto"/>
        <w:jc w:val="both"/>
        <w:rPr>
          <w:rFonts w:ascii="Times New Roman" w:eastAsia="Times New Roman" w:hAnsi="Times New Roman" w:cs="Times New Roman"/>
          <w:b/>
          <w:sz w:val="28"/>
          <w:szCs w:val="28"/>
          <w:lang w:eastAsia="ru-RU"/>
        </w:rPr>
      </w:pPr>
      <w:r w:rsidRPr="001E0FF3">
        <w:rPr>
          <w:rFonts w:ascii="Times New Roman" w:eastAsia="Times New Roman" w:hAnsi="Times New Roman" w:cs="Times New Roman"/>
          <w:b/>
          <w:sz w:val="28"/>
          <w:szCs w:val="28"/>
          <w:lang w:eastAsia="ru-RU"/>
        </w:rPr>
        <w:t>I.</w:t>
      </w:r>
      <w:r w:rsidR="008B370F" w:rsidRPr="001E0FF3">
        <w:rPr>
          <w:rFonts w:ascii="Times New Roman" w:eastAsia="Times New Roman" w:hAnsi="Times New Roman" w:cs="Times New Roman"/>
          <w:b/>
          <w:sz w:val="28"/>
          <w:szCs w:val="28"/>
          <w:lang w:eastAsia="ru-RU"/>
        </w:rPr>
        <w:t xml:space="preserve"> </w:t>
      </w:r>
      <w:r w:rsidRPr="001E0FF3">
        <w:rPr>
          <w:rFonts w:ascii="Times New Roman" w:eastAsia="Times New Roman" w:hAnsi="Times New Roman" w:cs="Times New Roman"/>
          <w:b/>
          <w:sz w:val="28"/>
          <w:szCs w:val="28"/>
          <w:lang w:eastAsia="ru-RU"/>
        </w:rPr>
        <w:t>Общие положения</w:t>
      </w:r>
    </w:p>
    <w:p w:rsidR="00985F17" w:rsidRPr="001E0FF3" w:rsidRDefault="00985F17" w:rsidP="00B344B6">
      <w:pPr>
        <w:spacing w:line="240" w:lineRule="auto"/>
        <w:ind w:firstLine="708"/>
        <w:jc w:val="both"/>
        <w:rPr>
          <w:rFonts w:ascii="Times New Roman" w:hAnsi="Times New Roman" w:cs="Times New Roman"/>
          <w:sz w:val="28"/>
          <w:szCs w:val="28"/>
        </w:rPr>
      </w:pPr>
      <w:r w:rsidRPr="001E0FF3">
        <w:rPr>
          <w:rFonts w:ascii="Times New Roman" w:eastAsia="Times New Roman" w:hAnsi="Times New Roman" w:cs="Times New Roman"/>
          <w:sz w:val="28"/>
          <w:szCs w:val="28"/>
          <w:lang w:eastAsia="ru-RU"/>
        </w:rPr>
        <w:t xml:space="preserve">Объектом адресной программы </w:t>
      </w:r>
      <w:r w:rsidR="00D345CF" w:rsidRPr="001E0FF3">
        <w:rPr>
          <w:rStyle w:val="a3"/>
          <w:rFonts w:ascii="Times New Roman" w:hAnsi="Times New Roman" w:cs="Times New Roman"/>
          <w:b w:val="0"/>
          <w:sz w:val="28"/>
          <w:szCs w:val="28"/>
        </w:rPr>
        <w:t xml:space="preserve">по обустройству улично-дорожной сети городского поселения «Ксеньевское» </w:t>
      </w:r>
      <w:r w:rsidR="004D33A3">
        <w:rPr>
          <w:rStyle w:val="a3"/>
          <w:rFonts w:ascii="Times New Roman" w:hAnsi="Times New Roman" w:cs="Times New Roman"/>
          <w:b w:val="0"/>
          <w:sz w:val="28"/>
          <w:szCs w:val="28"/>
        </w:rPr>
        <w:t>в</w:t>
      </w:r>
      <w:r w:rsidR="00D345CF" w:rsidRPr="001E0FF3">
        <w:rPr>
          <w:rStyle w:val="a3"/>
          <w:rFonts w:ascii="Times New Roman" w:hAnsi="Times New Roman" w:cs="Times New Roman"/>
          <w:b w:val="0"/>
          <w:sz w:val="28"/>
          <w:szCs w:val="28"/>
        </w:rPr>
        <w:t xml:space="preserve"> 2015</w:t>
      </w:r>
      <w:r w:rsidR="004D33A3">
        <w:rPr>
          <w:rStyle w:val="a3"/>
          <w:rFonts w:ascii="Times New Roman" w:hAnsi="Times New Roman" w:cs="Times New Roman"/>
          <w:b w:val="0"/>
          <w:sz w:val="28"/>
          <w:szCs w:val="28"/>
        </w:rPr>
        <w:t xml:space="preserve"> </w:t>
      </w:r>
      <w:r w:rsidR="00D345CF" w:rsidRPr="001E0FF3">
        <w:rPr>
          <w:rStyle w:val="a3"/>
          <w:rFonts w:ascii="Times New Roman" w:hAnsi="Times New Roman" w:cs="Times New Roman"/>
          <w:b w:val="0"/>
          <w:sz w:val="28"/>
          <w:szCs w:val="28"/>
        </w:rPr>
        <w:t>г.</w:t>
      </w:r>
      <w:r w:rsidR="00D345CF" w:rsidRPr="001E0FF3">
        <w:rPr>
          <w:rFonts w:ascii="Times New Roman" w:eastAsia="Times New Roman" w:hAnsi="Times New Roman" w:cs="Times New Roman"/>
          <w:sz w:val="28"/>
          <w:szCs w:val="28"/>
          <w:lang w:eastAsia="ru-RU"/>
        </w:rPr>
        <w:t xml:space="preserve"> </w:t>
      </w:r>
      <w:r w:rsidRPr="001E0FF3">
        <w:rPr>
          <w:rFonts w:ascii="Times New Roman" w:eastAsia="Times New Roman" w:hAnsi="Times New Roman" w:cs="Times New Roman"/>
          <w:sz w:val="28"/>
          <w:szCs w:val="28"/>
          <w:lang w:eastAsia="ru-RU"/>
        </w:rPr>
        <w:t>(далее - Программа) являются улицы, про</w:t>
      </w:r>
      <w:r w:rsidR="00DE7CB9">
        <w:rPr>
          <w:rFonts w:ascii="Times New Roman" w:eastAsia="Times New Roman" w:hAnsi="Times New Roman" w:cs="Times New Roman"/>
          <w:sz w:val="28"/>
          <w:szCs w:val="28"/>
          <w:lang w:eastAsia="ru-RU"/>
        </w:rPr>
        <w:t xml:space="preserve">езды </w:t>
      </w:r>
      <w:r w:rsidR="00D345CF" w:rsidRPr="001E0FF3">
        <w:rPr>
          <w:rFonts w:ascii="Times New Roman" w:eastAsia="Times New Roman" w:hAnsi="Times New Roman" w:cs="Times New Roman"/>
          <w:sz w:val="28"/>
          <w:szCs w:val="28"/>
          <w:lang w:eastAsia="ru-RU"/>
        </w:rPr>
        <w:t>городского поселения «Ксеньевское»</w:t>
      </w:r>
      <w:r w:rsidRPr="001E0FF3">
        <w:rPr>
          <w:rFonts w:ascii="Times New Roman" w:eastAsia="Times New Roman" w:hAnsi="Times New Roman" w:cs="Times New Roman"/>
          <w:sz w:val="28"/>
          <w:szCs w:val="28"/>
          <w:lang w:eastAsia="ru-RU"/>
        </w:rPr>
        <w:t xml:space="preserve">. Улицы и проезды являются важнейшей составной частью транспортной системы. От уровня технико-эксплуатационного состояния улиц и проездов, в том числе к дворовым территориям, во многом зависит качество жизни населения и безопасность движения транспортных средств и пешеходов на улично-дорожной сети </w:t>
      </w:r>
      <w:r w:rsidR="00D345CF" w:rsidRPr="001E0FF3">
        <w:rPr>
          <w:rFonts w:ascii="Times New Roman" w:eastAsia="Times New Roman" w:hAnsi="Times New Roman" w:cs="Times New Roman"/>
          <w:sz w:val="28"/>
          <w:szCs w:val="28"/>
          <w:lang w:eastAsia="ru-RU"/>
        </w:rPr>
        <w:t>поселения</w:t>
      </w:r>
      <w:r w:rsidRPr="001E0FF3">
        <w:rPr>
          <w:rFonts w:ascii="Times New Roman" w:eastAsia="Times New Roman" w:hAnsi="Times New Roman" w:cs="Times New Roman"/>
          <w:sz w:val="28"/>
          <w:szCs w:val="28"/>
          <w:lang w:eastAsia="ru-RU"/>
        </w:rPr>
        <w:t>. </w:t>
      </w:r>
    </w:p>
    <w:p w:rsidR="00985F17" w:rsidRPr="001E0FF3" w:rsidRDefault="00985F17" w:rsidP="00DE7CB9">
      <w:pPr>
        <w:spacing w:line="240" w:lineRule="auto"/>
        <w:jc w:val="both"/>
        <w:rPr>
          <w:rFonts w:ascii="Times New Roman" w:eastAsia="Times New Roman" w:hAnsi="Times New Roman" w:cs="Times New Roman"/>
          <w:b/>
          <w:sz w:val="28"/>
          <w:szCs w:val="28"/>
          <w:lang w:eastAsia="ru-RU"/>
        </w:rPr>
      </w:pPr>
      <w:r w:rsidRPr="001E0FF3">
        <w:rPr>
          <w:rFonts w:ascii="Times New Roman" w:eastAsia="Times New Roman" w:hAnsi="Times New Roman" w:cs="Times New Roman"/>
          <w:b/>
          <w:sz w:val="28"/>
          <w:szCs w:val="28"/>
          <w:lang w:eastAsia="ru-RU"/>
        </w:rPr>
        <w:t>II. Общая характеристика проблемы и обоснование</w:t>
      </w:r>
    </w:p>
    <w:p w:rsidR="00985F17" w:rsidRPr="00DE7CB9" w:rsidRDefault="00985F17" w:rsidP="00DE7CB9">
      <w:pPr>
        <w:spacing w:line="240" w:lineRule="auto"/>
        <w:jc w:val="both"/>
        <w:rPr>
          <w:rFonts w:ascii="Times New Roman" w:eastAsia="Times New Roman" w:hAnsi="Times New Roman" w:cs="Times New Roman"/>
          <w:b/>
          <w:sz w:val="28"/>
          <w:szCs w:val="28"/>
          <w:lang w:eastAsia="ru-RU"/>
        </w:rPr>
      </w:pPr>
      <w:r w:rsidRPr="004D33A3">
        <w:rPr>
          <w:rFonts w:ascii="Times New Roman" w:eastAsia="Times New Roman" w:hAnsi="Times New Roman" w:cs="Times New Roman"/>
          <w:b/>
          <w:sz w:val="28"/>
          <w:szCs w:val="28"/>
          <w:lang w:eastAsia="ru-RU"/>
        </w:rPr>
        <w:t> необходимости решения программно-целевым методом.</w:t>
      </w:r>
    </w:p>
    <w:p w:rsidR="00985F17" w:rsidRPr="001E0FF3" w:rsidRDefault="00985F17" w:rsidP="00B344B6">
      <w:pPr>
        <w:spacing w:line="240" w:lineRule="auto"/>
        <w:ind w:firstLine="708"/>
        <w:jc w:val="both"/>
        <w:rPr>
          <w:rFonts w:ascii="Times New Roman" w:eastAsia="Times New Roman" w:hAnsi="Times New Roman" w:cs="Times New Roman"/>
          <w:sz w:val="28"/>
          <w:szCs w:val="28"/>
          <w:lang w:eastAsia="ru-RU"/>
        </w:rPr>
      </w:pPr>
      <w:r w:rsidRPr="001E0FF3">
        <w:rPr>
          <w:rFonts w:ascii="Times New Roman" w:eastAsia="Times New Roman" w:hAnsi="Times New Roman" w:cs="Times New Roman"/>
          <w:sz w:val="28"/>
          <w:szCs w:val="28"/>
          <w:lang w:eastAsia="ru-RU"/>
        </w:rPr>
        <w:t xml:space="preserve">Общая протяженность улиц и проездов </w:t>
      </w:r>
      <w:r w:rsidR="004D33A3">
        <w:rPr>
          <w:rFonts w:ascii="Times New Roman" w:eastAsia="Times New Roman" w:hAnsi="Times New Roman" w:cs="Times New Roman"/>
          <w:sz w:val="28"/>
          <w:szCs w:val="28"/>
          <w:lang w:eastAsia="ru-RU"/>
        </w:rPr>
        <w:t>городского поселения «Ксеньевское»</w:t>
      </w:r>
      <w:r w:rsidRPr="001E0FF3">
        <w:rPr>
          <w:rFonts w:ascii="Times New Roman" w:eastAsia="Times New Roman" w:hAnsi="Times New Roman" w:cs="Times New Roman"/>
          <w:sz w:val="28"/>
          <w:szCs w:val="28"/>
          <w:lang w:eastAsia="ru-RU"/>
        </w:rPr>
        <w:t xml:space="preserve"> составляет – </w:t>
      </w:r>
      <w:r w:rsidR="00D345CF" w:rsidRPr="001E0FF3">
        <w:rPr>
          <w:rFonts w:ascii="Times New Roman" w:eastAsia="Times New Roman" w:hAnsi="Times New Roman" w:cs="Times New Roman"/>
          <w:sz w:val="28"/>
          <w:szCs w:val="28"/>
          <w:lang w:eastAsia="ru-RU"/>
        </w:rPr>
        <w:t>47,6</w:t>
      </w:r>
      <w:r w:rsidRPr="001E0FF3">
        <w:rPr>
          <w:rFonts w:ascii="Times New Roman" w:eastAsia="Times New Roman" w:hAnsi="Times New Roman" w:cs="Times New Roman"/>
          <w:sz w:val="28"/>
          <w:szCs w:val="28"/>
          <w:lang w:eastAsia="ru-RU"/>
        </w:rPr>
        <w:t xml:space="preserve"> км, из них:</w:t>
      </w:r>
    </w:p>
    <w:p w:rsidR="00985F17" w:rsidRPr="001E0FF3" w:rsidRDefault="00985F17" w:rsidP="00DE7CB9">
      <w:pPr>
        <w:spacing w:line="240" w:lineRule="auto"/>
        <w:jc w:val="both"/>
        <w:rPr>
          <w:rFonts w:ascii="Times New Roman" w:eastAsia="Times New Roman" w:hAnsi="Times New Roman" w:cs="Times New Roman"/>
          <w:sz w:val="28"/>
          <w:szCs w:val="28"/>
          <w:lang w:eastAsia="ru-RU"/>
        </w:rPr>
      </w:pPr>
      <w:r w:rsidRPr="001E0FF3">
        <w:rPr>
          <w:rFonts w:ascii="Times New Roman" w:eastAsia="Times New Roman" w:hAnsi="Times New Roman" w:cs="Times New Roman"/>
          <w:sz w:val="28"/>
          <w:szCs w:val="28"/>
          <w:lang w:eastAsia="ru-RU"/>
        </w:rPr>
        <w:t xml:space="preserve">-с грунтовым (песчаным) покрытием  – </w:t>
      </w:r>
      <w:r w:rsidR="00DE7CB9">
        <w:rPr>
          <w:rFonts w:ascii="Times New Roman" w:eastAsia="Times New Roman" w:hAnsi="Times New Roman" w:cs="Times New Roman"/>
          <w:sz w:val="28"/>
          <w:szCs w:val="28"/>
          <w:lang w:eastAsia="ru-RU"/>
        </w:rPr>
        <w:t>47,6</w:t>
      </w:r>
      <w:r w:rsidR="005634A1" w:rsidRPr="001E0FF3">
        <w:rPr>
          <w:rFonts w:ascii="Times New Roman" w:eastAsia="Times New Roman" w:hAnsi="Times New Roman" w:cs="Times New Roman"/>
          <w:sz w:val="28"/>
          <w:szCs w:val="28"/>
          <w:lang w:eastAsia="ru-RU"/>
        </w:rPr>
        <w:t xml:space="preserve"> </w:t>
      </w:r>
      <w:r w:rsidRPr="001E0FF3">
        <w:rPr>
          <w:rFonts w:ascii="Times New Roman" w:eastAsia="Times New Roman" w:hAnsi="Times New Roman" w:cs="Times New Roman"/>
          <w:sz w:val="28"/>
          <w:szCs w:val="28"/>
          <w:lang w:eastAsia="ru-RU"/>
        </w:rPr>
        <w:t xml:space="preserve"> км.</w:t>
      </w:r>
    </w:p>
    <w:p w:rsidR="00985F17" w:rsidRPr="001E0FF3" w:rsidRDefault="00985F17" w:rsidP="00DE7CB9">
      <w:pPr>
        <w:spacing w:line="240" w:lineRule="auto"/>
        <w:jc w:val="both"/>
        <w:rPr>
          <w:rFonts w:ascii="Times New Roman" w:eastAsia="Times New Roman" w:hAnsi="Times New Roman" w:cs="Times New Roman"/>
          <w:sz w:val="28"/>
          <w:szCs w:val="28"/>
          <w:lang w:eastAsia="ru-RU"/>
        </w:rPr>
      </w:pPr>
      <w:r w:rsidRPr="001E0FF3">
        <w:rPr>
          <w:rFonts w:ascii="Times New Roman" w:eastAsia="Times New Roman" w:hAnsi="Times New Roman" w:cs="Times New Roman"/>
          <w:sz w:val="28"/>
          <w:szCs w:val="28"/>
          <w:lang w:eastAsia="ru-RU"/>
        </w:rPr>
        <w:t>Неудовлетворительное состояние улиц и проездов можно объяснить следующими причинами:</w:t>
      </w:r>
    </w:p>
    <w:p w:rsidR="00985F17" w:rsidRPr="001E0FF3" w:rsidRDefault="00985F17" w:rsidP="00DE7CB9">
      <w:pPr>
        <w:spacing w:line="240" w:lineRule="auto"/>
        <w:jc w:val="both"/>
        <w:rPr>
          <w:rFonts w:ascii="Times New Roman" w:eastAsia="Times New Roman" w:hAnsi="Times New Roman" w:cs="Times New Roman"/>
          <w:sz w:val="28"/>
          <w:szCs w:val="28"/>
          <w:lang w:eastAsia="ru-RU"/>
        </w:rPr>
      </w:pPr>
      <w:r w:rsidRPr="001E0FF3">
        <w:rPr>
          <w:rFonts w:ascii="Times New Roman" w:eastAsia="Times New Roman" w:hAnsi="Times New Roman" w:cs="Times New Roman"/>
          <w:sz w:val="28"/>
          <w:szCs w:val="28"/>
          <w:lang w:eastAsia="ru-RU"/>
        </w:rPr>
        <w:t xml:space="preserve">- грунты земляного полотна – пылеватые, </w:t>
      </w:r>
      <w:proofErr w:type="spellStart"/>
      <w:r w:rsidRPr="001E0FF3">
        <w:rPr>
          <w:rFonts w:ascii="Times New Roman" w:eastAsia="Times New Roman" w:hAnsi="Times New Roman" w:cs="Times New Roman"/>
          <w:sz w:val="28"/>
          <w:szCs w:val="28"/>
          <w:lang w:eastAsia="ru-RU"/>
        </w:rPr>
        <w:t>пучинистые</w:t>
      </w:r>
      <w:proofErr w:type="spellEnd"/>
      <w:r w:rsidRPr="001E0FF3">
        <w:rPr>
          <w:rFonts w:ascii="Times New Roman" w:eastAsia="Times New Roman" w:hAnsi="Times New Roman" w:cs="Times New Roman"/>
          <w:sz w:val="28"/>
          <w:szCs w:val="28"/>
          <w:lang w:eastAsia="ru-RU"/>
        </w:rPr>
        <w:t xml:space="preserve">. Основания слабые, </w:t>
      </w:r>
      <w:proofErr w:type="spellStart"/>
      <w:r w:rsidRPr="001E0FF3">
        <w:rPr>
          <w:rFonts w:ascii="Times New Roman" w:eastAsia="Times New Roman" w:hAnsi="Times New Roman" w:cs="Times New Roman"/>
          <w:sz w:val="28"/>
          <w:szCs w:val="28"/>
          <w:lang w:eastAsia="ru-RU"/>
        </w:rPr>
        <w:t>запесоченные</w:t>
      </w:r>
      <w:proofErr w:type="spellEnd"/>
      <w:r w:rsidRPr="001E0FF3">
        <w:rPr>
          <w:rFonts w:ascii="Times New Roman" w:eastAsia="Times New Roman" w:hAnsi="Times New Roman" w:cs="Times New Roman"/>
          <w:sz w:val="28"/>
          <w:szCs w:val="28"/>
          <w:lang w:eastAsia="ru-RU"/>
        </w:rPr>
        <w:t>, с малым процентом содержания каменных материалов (щебень);</w:t>
      </w:r>
    </w:p>
    <w:p w:rsidR="00985F17" w:rsidRPr="001E0FF3" w:rsidRDefault="00985F17" w:rsidP="00DE7CB9">
      <w:pPr>
        <w:spacing w:line="240" w:lineRule="auto"/>
        <w:jc w:val="both"/>
        <w:rPr>
          <w:rFonts w:ascii="Times New Roman" w:eastAsia="Times New Roman" w:hAnsi="Times New Roman" w:cs="Times New Roman"/>
          <w:sz w:val="28"/>
          <w:szCs w:val="28"/>
          <w:lang w:eastAsia="ru-RU"/>
        </w:rPr>
      </w:pPr>
      <w:r w:rsidRPr="001E0FF3">
        <w:rPr>
          <w:rFonts w:ascii="Times New Roman" w:eastAsia="Times New Roman" w:hAnsi="Times New Roman" w:cs="Times New Roman"/>
          <w:sz w:val="28"/>
          <w:szCs w:val="28"/>
          <w:lang w:eastAsia="ru-RU"/>
        </w:rPr>
        <w:t xml:space="preserve">- </w:t>
      </w:r>
      <w:r w:rsidR="005634A1" w:rsidRPr="001E0FF3">
        <w:rPr>
          <w:rFonts w:ascii="Times New Roman" w:eastAsia="Times New Roman" w:hAnsi="Times New Roman" w:cs="Times New Roman"/>
          <w:sz w:val="28"/>
          <w:szCs w:val="28"/>
          <w:lang w:eastAsia="ru-RU"/>
        </w:rPr>
        <w:t>отсутствие</w:t>
      </w:r>
      <w:r w:rsidRPr="001E0FF3">
        <w:rPr>
          <w:rFonts w:ascii="Times New Roman" w:eastAsia="Times New Roman" w:hAnsi="Times New Roman" w:cs="Times New Roman"/>
          <w:sz w:val="28"/>
          <w:szCs w:val="28"/>
          <w:lang w:eastAsia="ru-RU"/>
        </w:rPr>
        <w:t xml:space="preserve"> ливневой канализации и систем водоотведения (дренажей, перепускных труб в необходимом количестве) вдоль улиц и проездов;</w:t>
      </w:r>
    </w:p>
    <w:p w:rsidR="00985F17" w:rsidRPr="001E0FF3" w:rsidRDefault="00985F17" w:rsidP="00DE7CB9">
      <w:pPr>
        <w:spacing w:line="240" w:lineRule="auto"/>
        <w:jc w:val="both"/>
        <w:rPr>
          <w:rFonts w:ascii="Times New Roman" w:eastAsia="Times New Roman" w:hAnsi="Times New Roman" w:cs="Times New Roman"/>
          <w:sz w:val="28"/>
          <w:szCs w:val="28"/>
          <w:lang w:eastAsia="ru-RU"/>
        </w:rPr>
      </w:pPr>
      <w:r w:rsidRPr="001E0FF3">
        <w:rPr>
          <w:rFonts w:ascii="Times New Roman" w:eastAsia="Times New Roman" w:hAnsi="Times New Roman" w:cs="Times New Roman"/>
          <w:sz w:val="28"/>
          <w:szCs w:val="28"/>
          <w:lang w:eastAsia="ru-RU"/>
        </w:rPr>
        <w:t xml:space="preserve">- за последнее десятилетие транспортный поток в </w:t>
      </w:r>
      <w:r w:rsidR="005634A1" w:rsidRPr="001E0FF3">
        <w:rPr>
          <w:rFonts w:ascii="Times New Roman" w:eastAsia="Times New Roman" w:hAnsi="Times New Roman" w:cs="Times New Roman"/>
          <w:sz w:val="28"/>
          <w:szCs w:val="28"/>
          <w:lang w:eastAsia="ru-RU"/>
        </w:rPr>
        <w:t>поселении</w:t>
      </w:r>
      <w:r w:rsidRPr="001E0FF3">
        <w:rPr>
          <w:rFonts w:ascii="Times New Roman" w:eastAsia="Times New Roman" w:hAnsi="Times New Roman" w:cs="Times New Roman"/>
          <w:sz w:val="28"/>
          <w:szCs w:val="28"/>
          <w:lang w:eastAsia="ru-RU"/>
        </w:rPr>
        <w:t xml:space="preserve"> резко возрос, количество  транспортных средств увеличилось. Увеличился поток большегрузного транспорта. Поселковые дороги изначально не были рассчитаны на возросшую интенсивность движения и сегодняшние нагрузки;</w:t>
      </w:r>
    </w:p>
    <w:p w:rsidR="00985F17" w:rsidRPr="001E0FF3" w:rsidRDefault="00985F17" w:rsidP="00DE7CB9">
      <w:pPr>
        <w:spacing w:line="240" w:lineRule="auto"/>
        <w:jc w:val="both"/>
        <w:rPr>
          <w:rFonts w:ascii="Times New Roman" w:eastAsia="Times New Roman" w:hAnsi="Times New Roman" w:cs="Times New Roman"/>
          <w:sz w:val="28"/>
          <w:szCs w:val="28"/>
          <w:lang w:eastAsia="ru-RU"/>
        </w:rPr>
      </w:pPr>
      <w:r w:rsidRPr="001E0FF3">
        <w:rPr>
          <w:rFonts w:ascii="Times New Roman" w:eastAsia="Times New Roman" w:hAnsi="Times New Roman" w:cs="Times New Roman"/>
          <w:sz w:val="28"/>
          <w:szCs w:val="28"/>
          <w:lang w:eastAsia="ru-RU"/>
        </w:rPr>
        <w:t xml:space="preserve">- природно-климатические факторы: высокий уровень грунтовых вод, большая глубина промерзания грунтов, низкая среднегодовая температура </w:t>
      </w:r>
      <w:r w:rsidRPr="001E0FF3">
        <w:rPr>
          <w:rFonts w:ascii="Times New Roman" w:eastAsia="Times New Roman" w:hAnsi="Times New Roman" w:cs="Times New Roman"/>
          <w:sz w:val="28"/>
          <w:szCs w:val="28"/>
          <w:lang w:eastAsia="ru-RU"/>
        </w:rPr>
        <w:lastRenderedPageBreak/>
        <w:t>воздуха, большое количество дней с осадками, заболоченная местность, неподходящие для строительства дорог грунты и другие.</w:t>
      </w:r>
    </w:p>
    <w:p w:rsidR="00985F17" w:rsidRPr="001E0FF3" w:rsidRDefault="00985F17" w:rsidP="00B344B6">
      <w:pPr>
        <w:spacing w:line="240" w:lineRule="auto"/>
        <w:ind w:firstLine="708"/>
        <w:jc w:val="both"/>
        <w:rPr>
          <w:rFonts w:ascii="Times New Roman" w:eastAsia="Times New Roman" w:hAnsi="Times New Roman" w:cs="Times New Roman"/>
          <w:sz w:val="28"/>
          <w:szCs w:val="28"/>
          <w:lang w:eastAsia="ru-RU"/>
        </w:rPr>
      </w:pPr>
      <w:r w:rsidRPr="001E0FF3">
        <w:rPr>
          <w:rFonts w:ascii="Times New Roman" w:eastAsia="Times New Roman" w:hAnsi="Times New Roman" w:cs="Times New Roman"/>
          <w:sz w:val="28"/>
          <w:szCs w:val="28"/>
          <w:lang w:eastAsia="ru-RU"/>
        </w:rPr>
        <w:t>В связи с вышеизложенным возникает необходимость повышения уровня благоустройства улиц и проездов, в том числе к дворовым территориям многоквартирных домов посредством приведения технико-эксплуатационного состояния покрытий к нормативным требованиям.</w:t>
      </w:r>
    </w:p>
    <w:p w:rsidR="00985F17" w:rsidRPr="001E0FF3" w:rsidRDefault="00985F17" w:rsidP="00B344B6">
      <w:pPr>
        <w:spacing w:line="240" w:lineRule="auto"/>
        <w:ind w:firstLine="708"/>
        <w:jc w:val="both"/>
        <w:rPr>
          <w:rFonts w:ascii="Times New Roman" w:eastAsia="Times New Roman" w:hAnsi="Times New Roman" w:cs="Times New Roman"/>
          <w:sz w:val="28"/>
          <w:szCs w:val="28"/>
          <w:lang w:eastAsia="ru-RU"/>
        </w:rPr>
      </w:pPr>
      <w:r w:rsidRPr="001E0FF3">
        <w:rPr>
          <w:rFonts w:ascii="Times New Roman" w:eastAsia="Times New Roman" w:hAnsi="Times New Roman" w:cs="Times New Roman"/>
          <w:sz w:val="28"/>
          <w:szCs w:val="28"/>
          <w:lang w:eastAsia="ru-RU"/>
        </w:rPr>
        <w:t xml:space="preserve">Основная проблема формирования и поддержания безопасных, здоровых и комфортных условий проживания граждан на территории </w:t>
      </w:r>
      <w:r w:rsidR="005634A1" w:rsidRPr="001E0FF3">
        <w:rPr>
          <w:rFonts w:ascii="Times New Roman" w:eastAsia="Times New Roman" w:hAnsi="Times New Roman" w:cs="Times New Roman"/>
          <w:sz w:val="28"/>
          <w:szCs w:val="28"/>
          <w:lang w:eastAsia="ru-RU"/>
        </w:rPr>
        <w:t>городского поселения «Ксеньевское» в 2015</w:t>
      </w:r>
      <w:r w:rsidRPr="001E0FF3">
        <w:rPr>
          <w:rFonts w:ascii="Times New Roman" w:eastAsia="Times New Roman" w:hAnsi="Times New Roman" w:cs="Times New Roman"/>
          <w:sz w:val="28"/>
          <w:szCs w:val="28"/>
          <w:lang w:eastAsia="ru-RU"/>
        </w:rPr>
        <w:t xml:space="preserve"> году заключается в рассмотрении и решении одновременно целого комплекса разносторонних задач в условиях ограниченного (доведенного) объема финансовых ресурсов. Ограниченность финансовых средств определяет необходимость выделения первоочередных мероприятий для ликвидации «слабых мест» при решении каждой из поставленных задач.</w:t>
      </w:r>
    </w:p>
    <w:p w:rsidR="00985F17" w:rsidRPr="001E0FF3" w:rsidRDefault="00985F17" w:rsidP="00B344B6">
      <w:pPr>
        <w:spacing w:line="240" w:lineRule="auto"/>
        <w:ind w:firstLine="708"/>
        <w:jc w:val="both"/>
        <w:rPr>
          <w:rFonts w:ascii="Times New Roman" w:eastAsia="Times New Roman" w:hAnsi="Times New Roman" w:cs="Times New Roman"/>
          <w:sz w:val="28"/>
          <w:szCs w:val="28"/>
          <w:lang w:eastAsia="ru-RU"/>
        </w:rPr>
      </w:pPr>
      <w:r w:rsidRPr="001E0FF3">
        <w:rPr>
          <w:rFonts w:ascii="Times New Roman" w:eastAsia="Times New Roman" w:hAnsi="Times New Roman" w:cs="Times New Roman"/>
          <w:sz w:val="28"/>
          <w:szCs w:val="28"/>
          <w:lang w:eastAsia="ru-RU"/>
        </w:rPr>
        <w:t xml:space="preserve">Целью Программы является – обеспечение здоровых, безопасных и комфортных условий проживания граждан на территории </w:t>
      </w:r>
      <w:r w:rsidR="005634A1" w:rsidRPr="001E0FF3">
        <w:rPr>
          <w:rFonts w:ascii="Times New Roman" w:eastAsia="Times New Roman" w:hAnsi="Times New Roman" w:cs="Times New Roman"/>
          <w:sz w:val="28"/>
          <w:szCs w:val="28"/>
          <w:lang w:eastAsia="ru-RU"/>
        </w:rPr>
        <w:t>городского поселения «Ксеньевское»</w:t>
      </w:r>
      <w:r w:rsidRPr="001E0FF3">
        <w:rPr>
          <w:rFonts w:ascii="Times New Roman" w:eastAsia="Times New Roman" w:hAnsi="Times New Roman" w:cs="Times New Roman"/>
          <w:sz w:val="28"/>
          <w:szCs w:val="28"/>
          <w:lang w:eastAsia="ru-RU"/>
        </w:rPr>
        <w:t>.</w:t>
      </w:r>
    </w:p>
    <w:p w:rsidR="00985F17" w:rsidRPr="001E0FF3" w:rsidRDefault="00985F17" w:rsidP="00DE7CB9">
      <w:pPr>
        <w:spacing w:line="240" w:lineRule="auto"/>
        <w:jc w:val="both"/>
        <w:rPr>
          <w:rFonts w:ascii="Times New Roman" w:eastAsia="Times New Roman" w:hAnsi="Times New Roman" w:cs="Times New Roman"/>
          <w:sz w:val="28"/>
          <w:szCs w:val="28"/>
          <w:lang w:eastAsia="ru-RU"/>
        </w:rPr>
      </w:pPr>
      <w:r w:rsidRPr="001E0FF3">
        <w:rPr>
          <w:rFonts w:ascii="Times New Roman" w:eastAsia="Times New Roman" w:hAnsi="Times New Roman" w:cs="Times New Roman"/>
          <w:sz w:val="28"/>
          <w:szCs w:val="28"/>
          <w:lang w:eastAsia="ru-RU"/>
        </w:rPr>
        <w:t>            Указанная цель будет достигнута путем решения следующих задач:</w:t>
      </w:r>
    </w:p>
    <w:p w:rsidR="00985F17" w:rsidRPr="001E0FF3" w:rsidRDefault="00985F17" w:rsidP="00DE7CB9">
      <w:pPr>
        <w:spacing w:line="240" w:lineRule="auto"/>
        <w:jc w:val="both"/>
        <w:rPr>
          <w:rFonts w:ascii="Times New Roman" w:eastAsia="Times New Roman" w:hAnsi="Times New Roman" w:cs="Times New Roman"/>
          <w:sz w:val="28"/>
          <w:szCs w:val="28"/>
          <w:lang w:eastAsia="ru-RU"/>
        </w:rPr>
      </w:pPr>
      <w:r w:rsidRPr="001E0FF3">
        <w:rPr>
          <w:rFonts w:ascii="Times New Roman" w:eastAsia="Times New Roman" w:hAnsi="Times New Roman" w:cs="Times New Roman"/>
          <w:sz w:val="28"/>
          <w:szCs w:val="28"/>
          <w:lang w:eastAsia="ru-RU"/>
        </w:rPr>
        <w:t>1)      Поддержание удовлетворительного уровня технико-эксплуатационного состояния покрытий к нормативным требованиям;</w:t>
      </w:r>
    </w:p>
    <w:p w:rsidR="00985F17" w:rsidRPr="001E0FF3" w:rsidRDefault="00985F17" w:rsidP="00DE7CB9">
      <w:pPr>
        <w:spacing w:line="240" w:lineRule="auto"/>
        <w:jc w:val="both"/>
        <w:rPr>
          <w:rFonts w:ascii="Times New Roman" w:eastAsia="Times New Roman" w:hAnsi="Times New Roman" w:cs="Times New Roman"/>
          <w:sz w:val="28"/>
          <w:szCs w:val="28"/>
          <w:lang w:eastAsia="ru-RU"/>
        </w:rPr>
      </w:pPr>
      <w:r w:rsidRPr="001E0FF3">
        <w:rPr>
          <w:rFonts w:ascii="Times New Roman" w:eastAsia="Times New Roman" w:hAnsi="Times New Roman" w:cs="Times New Roman"/>
          <w:sz w:val="28"/>
          <w:szCs w:val="28"/>
          <w:lang w:eastAsia="ru-RU"/>
        </w:rPr>
        <w:t>2)      организация освещения улиц и дворовых территорий в вечернее и ночное время;</w:t>
      </w:r>
    </w:p>
    <w:p w:rsidR="005634A1" w:rsidRPr="001E0FF3" w:rsidRDefault="005634A1" w:rsidP="00DE7CB9">
      <w:pPr>
        <w:spacing w:line="240" w:lineRule="auto"/>
        <w:jc w:val="both"/>
        <w:rPr>
          <w:rFonts w:ascii="Times New Roman" w:eastAsia="Times New Roman" w:hAnsi="Times New Roman" w:cs="Times New Roman"/>
          <w:sz w:val="28"/>
          <w:szCs w:val="28"/>
          <w:lang w:eastAsia="ru-RU"/>
        </w:rPr>
      </w:pPr>
      <w:r w:rsidRPr="001E0FF3">
        <w:rPr>
          <w:rFonts w:ascii="Times New Roman" w:eastAsia="Times New Roman" w:hAnsi="Times New Roman" w:cs="Times New Roman"/>
          <w:sz w:val="28"/>
          <w:szCs w:val="28"/>
          <w:lang w:eastAsia="ru-RU"/>
        </w:rPr>
        <w:t>3) обустройство пешеходных переходов;</w:t>
      </w:r>
    </w:p>
    <w:p w:rsidR="005634A1" w:rsidRPr="001E0FF3" w:rsidRDefault="005634A1" w:rsidP="00DE7CB9">
      <w:pPr>
        <w:spacing w:line="240" w:lineRule="auto"/>
        <w:jc w:val="both"/>
        <w:rPr>
          <w:rFonts w:ascii="Times New Roman" w:eastAsia="Times New Roman" w:hAnsi="Times New Roman" w:cs="Times New Roman"/>
          <w:sz w:val="28"/>
          <w:szCs w:val="28"/>
          <w:lang w:eastAsia="ru-RU"/>
        </w:rPr>
      </w:pPr>
      <w:r w:rsidRPr="001E0FF3">
        <w:rPr>
          <w:rFonts w:ascii="Times New Roman" w:eastAsia="Times New Roman" w:hAnsi="Times New Roman" w:cs="Times New Roman"/>
          <w:sz w:val="28"/>
          <w:szCs w:val="28"/>
          <w:lang w:eastAsia="ru-RU"/>
        </w:rPr>
        <w:t>4)  установку дорожных знаков;</w:t>
      </w:r>
    </w:p>
    <w:p w:rsidR="005634A1" w:rsidRPr="001E0FF3" w:rsidRDefault="005634A1" w:rsidP="00DE7CB9">
      <w:pPr>
        <w:spacing w:line="240" w:lineRule="auto"/>
        <w:jc w:val="both"/>
        <w:rPr>
          <w:rFonts w:ascii="Times New Roman" w:eastAsia="Times New Roman" w:hAnsi="Times New Roman" w:cs="Times New Roman"/>
          <w:sz w:val="28"/>
          <w:szCs w:val="28"/>
          <w:lang w:eastAsia="ru-RU"/>
        </w:rPr>
      </w:pPr>
      <w:r w:rsidRPr="001E0FF3">
        <w:rPr>
          <w:rFonts w:ascii="Times New Roman" w:eastAsia="Times New Roman" w:hAnsi="Times New Roman" w:cs="Times New Roman"/>
          <w:sz w:val="28"/>
          <w:szCs w:val="28"/>
          <w:lang w:eastAsia="ru-RU"/>
        </w:rPr>
        <w:t>5)  пешеходных ограждений;</w:t>
      </w:r>
    </w:p>
    <w:p w:rsidR="005634A1" w:rsidRPr="001E0FF3" w:rsidRDefault="00DE7CB9" w:rsidP="00DE7CB9">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5634A1" w:rsidRPr="001E0FF3">
        <w:rPr>
          <w:rFonts w:ascii="Times New Roman" w:eastAsia="Times New Roman" w:hAnsi="Times New Roman" w:cs="Times New Roman"/>
          <w:sz w:val="28"/>
          <w:szCs w:val="28"/>
          <w:lang w:eastAsia="ru-RU"/>
        </w:rPr>
        <w:t>) устройство тротуаров и пешеходных дорожек;</w:t>
      </w:r>
    </w:p>
    <w:p w:rsidR="005634A1" w:rsidRPr="001E0FF3" w:rsidRDefault="00DE7CB9" w:rsidP="00DE7CB9">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5634A1" w:rsidRPr="001E0FF3">
        <w:rPr>
          <w:rFonts w:ascii="Times New Roman" w:eastAsia="Times New Roman" w:hAnsi="Times New Roman" w:cs="Times New Roman"/>
          <w:sz w:val="28"/>
          <w:szCs w:val="28"/>
          <w:lang w:eastAsia="ru-RU"/>
        </w:rPr>
        <w:t>)  установка освещения и другие мероприятия;</w:t>
      </w:r>
    </w:p>
    <w:p w:rsidR="00985F17" w:rsidRPr="001E0FF3" w:rsidRDefault="00985F17" w:rsidP="00B344B6">
      <w:pPr>
        <w:spacing w:line="240" w:lineRule="auto"/>
        <w:ind w:firstLine="708"/>
        <w:jc w:val="both"/>
        <w:rPr>
          <w:rFonts w:ascii="Times New Roman" w:eastAsia="Times New Roman" w:hAnsi="Times New Roman" w:cs="Times New Roman"/>
          <w:sz w:val="28"/>
          <w:szCs w:val="28"/>
          <w:lang w:eastAsia="ru-RU"/>
        </w:rPr>
      </w:pPr>
      <w:r w:rsidRPr="001E0FF3">
        <w:rPr>
          <w:rFonts w:ascii="Times New Roman" w:eastAsia="Times New Roman" w:hAnsi="Times New Roman" w:cs="Times New Roman"/>
          <w:sz w:val="28"/>
          <w:szCs w:val="28"/>
          <w:lang w:eastAsia="ru-RU"/>
        </w:rPr>
        <w:t xml:space="preserve">Реализация мероприятий Программы позволит повысить уровень безопасности движения транспортных средств и пешеходов на улично-дорожной сети </w:t>
      </w:r>
      <w:r w:rsidR="005634A1" w:rsidRPr="001E0FF3">
        <w:rPr>
          <w:rFonts w:ascii="Times New Roman" w:eastAsia="Times New Roman" w:hAnsi="Times New Roman" w:cs="Times New Roman"/>
          <w:sz w:val="28"/>
          <w:szCs w:val="28"/>
          <w:lang w:eastAsia="ru-RU"/>
        </w:rPr>
        <w:t>городского поселения «Ксеньевское»</w:t>
      </w:r>
      <w:r w:rsidRPr="001E0FF3">
        <w:rPr>
          <w:rFonts w:ascii="Times New Roman" w:eastAsia="Times New Roman" w:hAnsi="Times New Roman" w:cs="Times New Roman"/>
          <w:sz w:val="28"/>
          <w:szCs w:val="28"/>
          <w:lang w:eastAsia="ru-RU"/>
        </w:rPr>
        <w:t>, а так же по некоторым позициям улучшить технико-эксплуатационное состояния отдельных улиц, проездов.</w:t>
      </w:r>
    </w:p>
    <w:p w:rsidR="00985F17" w:rsidRPr="001E0FF3" w:rsidRDefault="00985F17" w:rsidP="00DE7CB9">
      <w:pPr>
        <w:spacing w:line="240" w:lineRule="auto"/>
        <w:jc w:val="both"/>
        <w:rPr>
          <w:rFonts w:ascii="Times New Roman" w:eastAsia="Times New Roman" w:hAnsi="Times New Roman" w:cs="Times New Roman"/>
          <w:sz w:val="28"/>
          <w:szCs w:val="28"/>
          <w:lang w:eastAsia="ru-RU"/>
        </w:rPr>
      </w:pPr>
      <w:r w:rsidRPr="001E0FF3">
        <w:rPr>
          <w:rFonts w:ascii="Times New Roman" w:eastAsia="Times New Roman" w:hAnsi="Times New Roman" w:cs="Times New Roman"/>
          <w:sz w:val="28"/>
          <w:szCs w:val="28"/>
          <w:lang w:eastAsia="ru-RU"/>
        </w:rPr>
        <w:t>Применение программно-целевого метода для достижения поставленной цели, обусловлено:</w:t>
      </w:r>
    </w:p>
    <w:p w:rsidR="00985F17" w:rsidRPr="001E0FF3" w:rsidRDefault="00985F17" w:rsidP="00DE7CB9">
      <w:pPr>
        <w:spacing w:line="240" w:lineRule="auto"/>
        <w:jc w:val="both"/>
        <w:rPr>
          <w:rFonts w:ascii="Times New Roman" w:eastAsia="Times New Roman" w:hAnsi="Times New Roman" w:cs="Times New Roman"/>
          <w:sz w:val="28"/>
          <w:szCs w:val="28"/>
          <w:lang w:eastAsia="ru-RU"/>
        </w:rPr>
      </w:pPr>
      <w:r w:rsidRPr="001E0FF3">
        <w:rPr>
          <w:rFonts w:ascii="Times New Roman" w:eastAsia="Times New Roman" w:hAnsi="Times New Roman" w:cs="Times New Roman"/>
          <w:sz w:val="28"/>
          <w:szCs w:val="28"/>
          <w:lang w:eastAsia="ru-RU"/>
        </w:rPr>
        <w:t>- необходимостью решения одновременно комплекса задач;</w:t>
      </w:r>
    </w:p>
    <w:p w:rsidR="00985F17" w:rsidRPr="001E0FF3" w:rsidRDefault="00985F17" w:rsidP="00DE7CB9">
      <w:pPr>
        <w:spacing w:line="240" w:lineRule="auto"/>
        <w:jc w:val="both"/>
        <w:rPr>
          <w:rFonts w:ascii="Times New Roman" w:eastAsia="Times New Roman" w:hAnsi="Times New Roman" w:cs="Times New Roman"/>
          <w:sz w:val="28"/>
          <w:szCs w:val="28"/>
          <w:lang w:eastAsia="ru-RU"/>
        </w:rPr>
      </w:pPr>
      <w:r w:rsidRPr="001E0FF3">
        <w:rPr>
          <w:rFonts w:ascii="Times New Roman" w:eastAsia="Times New Roman" w:hAnsi="Times New Roman" w:cs="Times New Roman"/>
          <w:sz w:val="28"/>
          <w:szCs w:val="28"/>
          <w:lang w:eastAsia="ru-RU"/>
        </w:rPr>
        <w:lastRenderedPageBreak/>
        <w:t>- ограниченностью источников и объемов финансирования;</w:t>
      </w:r>
    </w:p>
    <w:p w:rsidR="00985F17" w:rsidRPr="001E0FF3" w:rsidRDefault="00985F17" w:rsidP="00DE7CB9">
      <w:pPr>
        <w:spacing w:line="240" w:lineRule="auto"/>
        <w:jc w:val="both"/>
        <w:rPr>
          <w:rFonts w:ascii="Times New Roman" w:eastAsia="Times New Roman" w:hAnsi="Times New Roman" w:cs="Times New Roman"/>
          <w:sz w:val="28"/>
          <w:szCs w:val="28"/>
          <w:lang w:eastAsia="ru-RU"/>
        </w:rPr>
      </w:pPr>
      <w:r w:rsidRPr="001E0FF3">
        <w:rPr>
          <w:rFonts w:ascii="Times New Roman" w:eastAsia="Times New Roman" w:hAnsi="Times New Roman" w:cs="Times New Roman"/>
          <w:sz w:val="28"/>
          <w:szCs w:val="28"/>
          <w:lang w:eastAsia="ru-RU"/>
        </w:rPr>
        <w:t>- необходимостью достижения наибольшей эффективности расходования бюджетных средств.</w:t>
      </w:r>
    </w:p>
    <w:p w:rsidR="00985F17" w:rsidRPr="001E0FF3" w:rsidRDefault="00985F17" w:rsidP="00DE7CB9">
      <w:pPr>
        <w:spacing w:line="240" w:lineRule="auto"/>
        <w:jc w:val="both"/>
        <w:rPr>
          <w:rFonts w:ascii="Times New Roman" w:eastAsia="Times New Roman" w:hAnsi="Times New Roman" w:cs="Times New Roman"/>
          <w:b/>
          <w:sz w:val="28"/>
          <w:szCs w:val="28"/>
          <w:lang w:eastAsia="ru-RU"/>
        </w:rPr>
      </w:pPr>
      <w:r w:rsidRPr="001E0FF3">
        <w:rPr>
          <w:rFonts w:ascii="Times New Roman" w:eastAsia="Times New Roman" w:hAnsi="Times New Roman" w:cs="Times New Roman"/>
          <w:b/>
          <w:sz w:val="28"/>
          <w:szCs w:val="28"/>
          <w:lang w:eastAsia="ru-RU"/>
        </w:rPr>
        <w:t>III.</w:t>
      </w:r>
      <w:r w:rsidR="005634A1" w:rsidRPr="001E0FF3">
        <w:rPr>
          <w:rFonts w:ascii="Times New Roman" w:eastAsia="Times New Roman" w:hAnsi="Times New Roman" w:cs="Times New Roman"/>
          <w:b/>
          <w:sz w:val="28"/>
          <w:szCs w:val="28"/>
          <w:lang w:eastAsia="ru-RU"/>
        </w:rPr>
        <w:t xml:space="preserve"> </w:t>
      </w:r>
      <w:r w:rsidRPr="001E0FF3">
        <w:rPr>
          <w:rFonts w:ascii="Times New Roman" w:eastAsia="Times New Roman" w:hAnsi="Times New Roman" w:cs="Times New Roman"/>
          <w:b/>
          <w:sz w:val="28"/>
          <w:szCs w:val="28"/>
          <w:lang w:eastAsia="ru-RU"/>
        </w:rPr>
        <w:t>Механизм реализации Программы</w:t>
      </w:r>
    </w:p>
    <w:p w:rsidR="00985F17" w:rsidRPr="001E0FF3" w:rsidRDefault="00985F17" w:rsidP="00B344B6">
      <w:pPr>
        <w:spacing w:line="240" w:lineRule="auto"/>
        <w:ind w:firstLine="708"/>
        <w:jc w:val="both"/>
        <w:rPr>
          <w:rFonts w:ascii="Times New Roman" w:eastAsia="Times New Roman" w:hAnsi="Times New Roman" w:cs="Times New Roman"/>
          <w:sz w:val="28"/>
          <w:szCs w:val="28"/>
          <w:lang w:eastAsia="ru-RU"/>
        </w:rPr>
      </w:pPr>
      <w:r w:rsidRPr="001E0FF3">
        <w:rPr>
          <w:rFonts w:ascii="Times New Roman" w:eastAsia="Times New Roman" w:hAnsi="Times New Roman" w:cs="Times New Roman"/>
          <w:sz w:val="28"/>
          <w:szCs w:val="28"/>
          <w:lang w:eastAsia="ru-RU"/>
        </w:rPr>
        <w:t xml:space="preserve">Реализация Программы обеспечивается администрацией </w:t>
      </w:r>
      <w:r w:rsidR="005634A1" w:rsidRPr="001E0FF3">
        <w:rPr>
          <w:rFonts w:ascii="Times New Roman" w:eastAsia="Times New Roman" w:hAnsi="Times New Roman" w:cs="Times New Roman"/>
          <w:sz w:val="28"/>
          <w:szCs w:val="28"/>
          <w:lang w:eastAsia="ru-RU"/>
        </w:rPr>
        <w:t>городского поселения «Ксеньевское»</w:t>
      </w:r>
      <w:r w:rsidRPr="001E0FF3">
        <w:rPr>
          <w:rFonts w:ascii="Times New Roman" w:eastAsia="Times New Roman" w:hAnsi="Times New Roman" w:cs="Times New Roman"/>
          <w:sz w:val="28"/>
          <w:szCs w:val="28"/>
          <w:lang w:eastAsia="ru-RU"/>
        </w:rPr>
        <w:t>.</w:t>
      </w:r>
    </w:p>
    <w:p w:rsidR="00985F17" w:rsidRPr="001E0FF3" w:rsidRDefault="00985F17" w:rsidP="00B344B6">
      <w:pPr>
        <w:spacing w:line="240" w:lineRule="auto"/>
        <w:ind w:firstLine="708"/>
        <w:jc w:val="both"/>
        <w:rPr>
          <w:rFonts w:ascii="Times New Roman" w:eastAsia="Times New Roman" w:hAnsi="Times New Roman" w:cs="Times New Roman"/>
          <w:sz w:val="28"/>
          <w:szCs w:val="28"/>
          <w:lang w:eastAsia="ru-RU"/>
        </w:rPr>
      </w:pPr>
      <w:r w:rsidRPr="001E0FF3">
        <w:rPr>
          <w:rFonts w:ascii="Times New Roman" w:eastAsia="Times New Roman" w:hAnsi="Times New Roman" w:cs="Times New Roman"/>
          <w:sz w:val="28"/>
          <w:szCs w:val="28"/>
          <w:lang w:eastAsia="ru-RU"/>
        </w:rPr>
        <w:t>Механизм реализации Программы предусматривает формирование соответствующей документации организационного плана с определением объемов и источников финансирования мероприятий программы, подготовку проектно-сметной документации, организацию проведения конкурсных торгов с целью определения организаций – исполнителей программных мероприятий.</w:t>
      </w:r>
    </w:p>
    <w:p w:rsidR="00985F17" w:rsidRPr="001E0FF3" w:rsidRDefault="00985F17" w:rsidP="00DE7CB9">
      <w:pPr>
        <w:spacing w:line="240" w:lineRule="auto"/>
        <w:jc w:val="both"/>
        <w:rPr>
          <w:rFonts w:ascii="Times New Roman" w:eastAsia="Times New Roman" w:hAnsi="Times New Roman" w:cs="Times New Roman"/>
          <w:b/>
          <w:sz w:val="28"/>
          <w:szCs w:val="28"/>
          <w:lang w:eastAsia="ru-RU"/>
        </w:rPr>
      </w:pPr>
      <w:r w:rsidRPr="001E0FF3">
        <w:rPr>
          <w:rFonts w:ascii="Times New Roman" w:eastAsia="Times New Roman" w:hAnsi="Times New Roman" w:cs="Times New Roman"/>
          <w:b/>
          <w:sz w:val="28"/>
          <w:szCs w:val="28"/>
          <w:lang w:eastAsia="ru-RU"/>
        </w:rPr>
        <w:t>IV.</w:t>
      </w:r>
      <w:r w:rsidR="005634A1" w:rsidRPr="001E0FF3">
        <w:rPr>
          <w:rFonts w:ascii="Times New Roman" w:eastAsia="Times New Roman" w:hAnsi="Times New Roman" w:cs="Times New Roman"/>
          <w:b/>
          <w:sz w:val="28"/>
          <w:szCs w:val="28"/>
          <w:lang w:eastAsia="ru-RU"/>
        </w:rPr>
        <w:t xml:space="preserve"> </w:t>
      </w:r>
      <w:r w:rsidRPr="001E0FF3">
        <w:rPr>
          <w:rFonts w:ascii="Times New Roman" w:eastAsia="Times New Roman" w:hAnsi="Times New Roman" w:cs="Times New Roman"/>
          <w:b/>
          <w:sz w:val="28"/>
          <w:szCs w:val="28"/>
          <w:lang w:eastAsia="ru-RU"/>
        </w:rPr>
        <w:t>Оценка эффективности реализации Программы</w:t>
      </w:r>
    </w:p>
    <w:p w:rsidR="00985F17" w:rsidRPr="001E0FF3" w:rsidRDefault="00985F17" w:rsidP="00B344B6">
      <w:pPr>
        <w:spacing w:line="240" w:lineRule="auto"/>
        <w:ind w:firstLine="708"/>
        <w:jc w:val="both"/>
        <w:rPr>
          <w:rFonts w:ascii="Times New Roman" w:eastAsia="Times New Roman" w:hAnsi="Times New Roman" w:cs="Times New Roman"/>
          <w:sz w:val="28"/>
          <w:szCs w:val="28"/>
          <w:lang w:eastAsia="ru-RU"/>
        </w:rPr>
      </w:pPr>
      <w:r w:rsidRPr="001E0FF3">
        <w:rPr>
          <w:rFonts w:ascii="Times New Roman" w:eastAsia="Times New Roman" w:hAnsi="Times New Roman" w:cs="Times New Roman"/>
          <w:sz w:val="28"/>
          <w:szCs w:val="28"/>
          <w:lang w:eastAsia="ru-RU"/>
        </w:rPr>
        <w:t>Основными оценочными показателями являются отчетные данные о фактически выполненных работах (в натуральных  и денежных единицах измерения) по реализации программных мероприятий. </w:t>
      </w:r>
    </w:p>
    <w:p w:rsidR="00985F17" w:rsidRPr="001E0FF3" w:rsidRDefault="00985F17" w:rsidP="00B344B6">
      <w:pPr>
        <w:spacing w:line="240" w:lineRule="auto"/>
        <w:ind w:firstLine="708"/>
        <w:jc w:val="both"/>
        <w:rPr>
          <w:rFonts w:ascii="Times New Roman" w:eastAsia="Times New Roman" w:hAnsi="Times New Roman" w:cs="Times New Roman"/>
          <w:sz w:val="28"/>
          <w:szCs w:val="28"/>
          <w:lang w:eastAsia="ru-RU"/>
        </w:rPr>
      </w:pPr>
      <w:r w:rsidRPr="001E0FF3">
        <w:rPr>
          <w:rFonts w:ascii="Times New Roman" w:eastAsia="Times New Roman" w:hAnsi="Times New Roman" w:cs="Times New Roman"/>
          <w:sz w:val="28"/>
          <w:szCs w:val="28"/>
          <w:lang w:eastAsia="ru-RU"/>
        </w:rPr>
        <w:t xml:space="preserve">Предполагается, что реализация Программы в </w:t>
      </w:r>
      <w:r w:rsidR="004D33A3">
        <w:rPr>
          <w:rFonts w:ascii="Times New Roman" w:eastAsia="Times New Roman" w:hAnsi="Times New Roman" w:cs="Times New Roman"/>
          <w:sz w:val="28"/>
          <w:szCs w:val="28"/>
          <w:lang w:eastAsia="ru-RU"/>
        </w:rPr>
        <w:t xml:space="preserve">2015 </w:t>
      </w:r>
      <w:r w:rsidR="005634A1" w:rsidRPr="001E0FF3">
        <w:rPr>
          <w:rFonts w:ascii="Times New Roman" w:eastAsia="Times New Roman" w:hAnsi="Times New Roman" w:cs="Times New Roman"/>
          <w:sz w:val="28"/>
          <w:szCs w:val="28"/>
          <w:lang w:eastAsia="ru-RU"/>
        </w:rPr>
        <w:t>г.</w:t>
      </w:r>
      <w:r w:rsidRPr="001E0FF3">
        <w:rPr>
          <w:rFonts w:ascii="Times New Roman" w:eastAsia="Times New Roman" w:hAnsi="Times New Roman" w:cs="Times New Roman"/>
          <w:sz w:val="28"/>
          <w:szCs w:val="28"/>
          <w:lang w:eastAsia="ru-RU"/>
        </w:rPr>
        <w:t xml:space="preserve"> обеспечит населению удовлетворительный уровень комфортности и безопасности проживания на территории </w:t>
      </w:r>
      <w:r w:rsidR="005634A1" w:rsidRPr="001E0FF3">
        <w:rPr>
          <w:rFonts w:ascii="Times New Roman" w:eastAsia="Times New Roman" w:hAnsi="Times New Roman" w:cs="Times New Roman"/>
          <w:sz w:val="28"/>
          <w:szCs w:val="28"/>
          <w:lang w:eastAsia="ru-RU"/>
        </w:rPr>
        <w:t>городского поселения «Ксеньевское»</w:t>
      </w:r>
      <w:r w:rsidRPr="001E0FF3">
        <w:rPr>
          <w:rFonts w:ascii="Times New Roman" w:eastAsia="Times New Roman" w:hAnsi="Times New Roman" w:cs="Times New Roman"/>
          <w:sz w:val="28"/>
          <w:szCs w:val="28"/>
          <w:lang w:eastAsia="ru-RU"/>
        </w:rPr>
        <w:t>.</w:t>
      </w:r>
    </w:p>
    <w:p w:rsidR="00985F17" w:rsidRPr="001E0FF3" w:rsidRDefault="004D33A3" w:rsidP="00DE7CB9">
      <w:pPr>
        <w:spacing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V</w:t>
      </w:r>
      <w:r w:rsidR="00985F17" w:rsidRPr="001E0FF3">
        <w:rPr>
          <w:rFonts w:ascii="Times New Roman" w:eastAsia="Times New Roman" w:hAnsi="Times New Roman" w:cs="Times New Roman"/>
          <w:b/>
          <w:sz w:val="28"/>
          <w:szCs w:val="28"/>
          <w:lang w:eastAsia="ru-RU"/>
        </w:rPr>
        <w:t>.</w:t>
      </w:r>
      <w:r w:rsidR="005634A1" w:rsidRPr="001E0FF3">
        <w:rPr>
          <w:rFonts w:ascii="Times New Roman" w:eastAsia="Times New Roman" w:hAnsi="Times New Roman" w:cs="Times New Roman"/>
          <w:b/>
          <w:sz w:val="28"/>
          <w:szCs w:val="28"/>
          <w:lang w:eastAsia="ru-RU"/>
        </w:rPr>
        <w:t xml:space="preserve"> </w:t>
      </w:r>
      <w:r w:rsidR="00985F17" w:rsidRPr="001E0FF3">
        <w:rPr>
          <w:rFonts w:ascii="Times New Roman" w:eastAsia="Times New Roman" w:hAnsi="Times New Roman" w:cs="Times New Roman"/>
          <w:b/>
          <w:sz w:val="28"/>
          <w:szCs w:val="28"/>
          <w:lang w:eastAsia="ru-RU"/>
        </w:rPr>
        <w:t>Источники финансирования Программы</w:t>
      </w:r>
    </w:p>
    <w:p w:rsidR="00985F17" w:rsidRPr="001E0FF3" w:rsidRDefault="00985F17" w:rsidP="00B344B6">
      <w:pPr>
        <w:spacing w:line="240" w:lineRule="auto"/>
        <w:ind w:firstLine="708"/>
        <w:jc w:val="both"/>
        <w:rPr>
          <w:rFonts w:ascii="Times New Roman" w:eastAsia="Times New Roman" w:hAnsi="Times New Roman" w:cs="Times New Roman"/>
          <w:sz w:val="28"/>
          <w:szCs w:val="28"/>
          <w:lang w:eastAsia="ru-RU"/>
        </w:rPr>
      </w:pPr>
      <w:proofErr w:type="gramStart"/>
      <w:r w:rsidRPr="001E0FF3">
        <w:rPr>
          <w:rFonts w:ascii="Times New Roman" w:eastAsia="Times New Roman" w:hAnsi="Times New Roman" w:cs="Times New Roman"/>
          <w:sz w:val="28"/>
          <w:szCs w:val="28"/>
          <w:lang w:eastAsia="ru-RU"/>
        </w:rPr>
        <w:t>Общий объем финансирования Программы на 20</w:t>
      </w:r>
      <w:r w:rsidR="004D33A3">
        <w:rPr>
          <w:rFonts w:ascii="Times New Roman" w:eastAsia="Times New Roman" w:hAnsi="Times New Roman" w:cs="Times New Roman"/>
          <w:sz w:val="28"/>
          <w:szCs w:val="28"/>
          <w:lang w:eastAsia="ru-RU"/>
        </w:rPr>
        <w:t xml:space="preserve">15 </w:t>
      </w:r>
      <w:r w:rsidR="005634A1" w:rsidRPr="001E0FF3">
        <w:rPr>
          <w:rFonts w:ascii="Times New Roman" w:eastAsia="Times New Roman" w:hAnsi="Times New Roman" w:cs="Times New Roman"/>
          <w:sz w:val="28"/>
          <w:szCs w:val="28"/>
          <w:lang w:eastAsia="ru-RU"/>
        </w:rPr>
        <w:t xml:space="preserve">г. </w:t>
      </w:r>
      <w:r w:rsidRPr="001E0FF3">
        <w:rPr>
          <w:rFonts w:ascii="Times New Roman" w:eastAsia="Times New Roman" w:hAnsi="Times New Roman" w:cs="Times New Roman"/>
          <w:sz w:val="28"/>
          <w:szCs w:val="28"/>
          <w:lang w:eastAsia="ru-RU"/>
        </w:rPr>
        <w:t xml:space="preserve">составляет </w:t>
      </w:r>
      <w:r w:rsidR="005634A1" w:rsidRPr="001E0FF3">
        <w:rPr>
          <w:rFonts w:ascii="Times New Roman" w:eastAsia="Times New Roman" w:hAnsi="Times New Roman" w:cs="Times New Roman"/>
          <w:sz w:val="28"/>
          <w:szCs w:val="28"/>
          <w:lang w:eastAsia="ru-RU"/>
        </w:rPr>
        <w:t>–</w:t>
      </w:r>
      <w:r w:rsidRPr="001E0FF3">
        <w:rPr>
          <w:rFonts w:ascii="Times New Roman" w:eastAsia="Times New Roman" w:hAnsi="Times New Roman" w:cs="Times New Roman"/>
          <w:sz w:val="28"/>
          <w:szCs w:val="28"/>
          <w:lang w:eastAsia="ru-RU"/>
        </w:rPr>
        <w:t xml:space="preserve"> </w:t>
      </w:r>
      <w:r w:rsidR="004D33A3">
        <w:rPr>
          <w:rFonts w:ascii="Times New Roman" w:eastAsia="Times New Roman" w:hAnsi="Times New Roman" w:cs="Times New Roman"/>
          <w:sz w:val="28"/>
          <w:szCs w:val="28"/>
          <w:lang w:eastAsia="ru-RU"/>
        </w:rPr>
        <w:t>2 940, 00</w:t>
      </w:r>
      <w:r w:rsidRPr="001E0FF3">
        <w:rPr>
          <w:rFonts w:ascii="Times New Roman" w:eastAsia="Times New Roman" w:hAnsi="Times New Roman" w:cs="Times New Roman"/>
          <w:sz w:val="28"/>
          <w:szCs w:val="28"/>
          <w:lang w:eastAsia="ru-RU"/>
        </w:rPr>
        <w:t xml:space="preserve"> </w:t>
      </w:r>
      <w:r w:rsidR="004D33A3">
        <w:rPr>
          <w:rFonts w:ascii="Times New Roman" w:eastAsia="Times New Roman" w:hAnsi="Times New Roman" w:cs="Times New Roman"/>
          <w:sz w:val="28"/>
          <w:szCs w:val="28"/>
          <w:lang w:eastAsia="ru-RU"/>
        </w:rPr>
        <w:t xml:space="preserve"> тыс. </w:t>
      </w:r>
      <w:r w:rsidRPr="001E0FF3">
        <w:rPr>
          <w:rFonts w:ascii="Times New Roman" w:eastAsia="Times New Roman" w:hAnsi="Times New Roman" w:cs="Times New Roman"/>
          <w:sz w:val="28"/>
          <w:szCs w:val="28"/>
          <w:lang w:eastAsia="ru-RU"/>
        </w:rPr>
        <w:t>рублей</w:t>
      </w:r>
      <w:r w:rsidR="00DE7CB9">
        <w:rPr>
          <w:rFonts w:ascii="Times New Roman" w:eastAsia="Times New Roman" w:hAnsi="Times New Roman" w:cs="Times New Roman"/>
          <w:sz w:val="28"/>
          <w:szCs w:val="28"/>
          <w:lang w:eastAsia="ru-RU"/>
        </w:rPr>
        <w:t xml:space="preserve"> (в соответствии с дорожный фондом)</w:t>
      </w:r>
      <w:r w:rsidRPr="001E0FF3">
        <w:rPr>
          <w:rFonts w:ascii="Times New Roman" w:eastAsia="Times New Roman" w:hAnsi="Times New Roman" w:cs="Times New Roman"/>
          <w:sz w:val="28"/>
          <w:szCs w:val="28"/>
          <w:lang w:eastAsia="ru-RU"/>
        </w:rPr>
        <w:t>,  в том числе:</w:t>
      </w:r>
      <w:proofErr w:type="gramEnd"/>
    </w:p>
    <w:p w:rsidR="00985F17" w:rsidRDefault="00985F17" w:rsidP="00DE7CB9">
      <w:pPr>
        <w:spacing w:line="240" w:lineRule="auto"/>
        <w:jc w:val="both"/>
        <w:rPr>
          <w:rFonts w:ascii="Times New Roman" w:eastAsia="Times New Roman" w:hAnsi="Times New Roman" w:cs="Times New Roman"/>
          <w:sz w:val="28"/>
          <w:szCs w:val="28"/>
          <w:lang w:eastAsia="ru-RU"/>
        </w:rPr>
      </w:pPr>
      <w:r w:rsidRPr="001E0FF3">
        <w:rPr>
          <w:rFonts w:ascii="Times New Roman" w:eastAsia="Times New Roman" w:hAnsi="Times New Roman" w:cs="Times New Roman"/>
          <w:sz w:val="28"/>
          <w:szCs w:val="28"/>
          <w:lang w:eastAsia="ru-RU"/>
        </w:rPr>
        <w:t xml:space="preserve">- средства бюджета </w:t>
      </w:r>
      <w:r w:rsidR="001E0FF3" w:rsidRPr="001E0FF3">
        <w:rPr>
          <w:rFonts w:ascii="Times New Roman" w:eastAsia="Times New Roman" w:hAnsi="Times New Roman" w:cs="Times New Roman"/>
          <w:sz w:val="28"/>
          <w:szCs w:val="28"/>
          <w:lang w:eastAsia="ru-RU"/>
        </w:rPr>
        <w:t xml:space="preserve">городского поселения «Ксеньевское» </w:t>
      </w:r>
      <w:r w:rsidR="004D33A3">
        <w:rPr>
          <w:rFonts w:ascii="Times New Roman" w:eastAsia="Times New Roman" w:hAnsi="Times New Roman" w:cs="Times New Roman"/>
          <w:sz w:val="28"/>
          <w:szCs w:val="28"/>
          <w:lang w:eastAsia="ru-RU"/>
        </w:rPr>
        <w:t>2 940</w:t>
      </w:r>
      <w:r w:rsidR="001E0FF3" w:rsidRPr="001E0FF3">
        <w:rPr>
          <w:rFonts w:ascii="Times New Roman" w:eastAsia="Times New Roman" w:hAnsi="Times New Roman" w:cs="Times New Roman"/>
          <w:sz w:val="28"/>
          <w:szCs w:val="28"/>
          <w:lang w:eastAsia="ru-RU"/>
        </w:rPr>
        <w:t>,00 тыс. рублей.</w:t>
      </w:r>
    </w:p>
    <w:p w:rsidR="004D33A3" w:rsidRDefault="004D33A3" w:rsidP="00DE7CB9">
      <w:pPr>
        <w:spacing w:line="240" w:lineRule="auto"/>
        <w:jc w:val="both"/>
        <w:rPr>
          <w:rFonts w:ascii="Times New Roman" w:eastAsia="Times New Roman" w:hAnsi="Times New Roman" w:cs="Times New Roman"/>
          <w:sz w:val="28"/>
          <w:szCs w:val="28"/>
          <w:lang w:eastAsia="ru-RU"/>
        </w:rPr>
      </w:pPr>
    </w:p>
    <w:p w:rsidR="004D33A3" w:rsidRDefault="004D33A3" w:rsidP="00DE7CB9">
      <w:pPr>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w:t>
      </w:r>
    </w:p>
    <w:p w:rsidR="00166CB9" w:rsidRDefault="00166CB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166CB9" w:rsidRDefault="00166CB9" w:rsidP="00166CB9">
      <w:pPr>
        <w:jc w:val="right"/>
        <w:rPr>
          <w:bCs/>
        </w:rPr>
        <w:sectPr w:rsidR="00166CB9" w:rsidSect="00C64023">
          <w:pgSz w:w="11906" w:h="16838"/>
          <w:pgMar w:top="1134" w:right="850" w:bottom="1134" w:left="1701" w:header="708" w:footer="708" w:gutter="0"/>
          <w:cols w:space="708"/>
          <w:docGrid w:linePitch="360"/>
        </w:sectPr>
      </w:pPr>
    </w:p>
    <w:p w:rsidR="00166CB9" w:rsidRDefault="00166CB9" w:rsidP="00166CB9">
      <w:pPr>
        <w:spacing w:after="0"/>
        <w:jc w:val="right"/>
        <w:rPr>
          <w:bCs/>
        </w:rPr>
      </w:pPr>
      <w:r w:rsidRPr="00A56CD3">
        <w:rPr>
          <w:bCs/>
        </w:rPr>
        <w:lastRenderedPageBreak/>
        <w:t>Приложение</w:t>
      </w:r>
      <w:r>
        <w:rPr>
          <w:bCs/>
        </w:rPr>
        <w:t xml:space="preserve"> № 1</w:t>
      </w:r>
      <w:r w:rsidRPr="00A56CD3">
        <w:rPr>
          <w:bCs/>
        </w:rPr>
        <w:t xml:space="preserve"> </w:t>
      </w:r>
    </w:p>
    <w:p w:rsidR="00166CB9" w:rsidRDefault="00166CB9" w:rsidP="00166CB9">
      <w:pPr>
        <w:spacing w:after="0"/>
        <w:jc w:val="right"/>
        <w:rPr>
          <w:bCs/>
        </w:rPr>
      </w:pPr>
      <w:r w:rsidRPr="00A56CD3">
        <w:rPr>
          <w:bCs/>
        </w:rPr>
        <w:t xml:space="preserve">к постановлению </w:t>
      </w:r>
      <w:r>
        <w:rPr>
          <w:bCs/>
        </w:rPr>
        <w:t>главы городского поселения</w:t>
      </w:r>
    </w:p>
    <w:p w:rsidR="00166CB9" w:rsidRDefault="00166CB9" w:rsidP="00166CB9">
      <w:pPr>
        <w:spacing w:after="0"/>
        <w:jc w:val="right"/>
        <w:rPr>
          <w:bCs/>
        </w:rPr>
      </w:pPr>
      <w:r>
        <w:rPr>
          <w:bCs/>
        </w:rPr>
        <w:t>«</w:t>
      </w:r>
      <w:proofErr w:type="spellStart"/>
      <w:r>
        <w:rPr>
          <w:bCs/>
        </w:rPr>
        <w:t>Ксеньевское</w:t>
      </w:r>
      <w:proofErr w:type="spellEnd"/>
      <w:r>
        <w:rPr>
          <w:bCs/>
        </w:rPr>
        <w:t xml:space="preserve">» </w:t>
      </w:r>
      <w:r w:rsidRPr="0022014D">
        <w:rPr>
          <w:bCs/>
        </w:rPr>
        <w:t>от</w:t>
      </w:r>
      <w:r>
        <w:rPr>
          <w:bCs/>
        </w:rPr>
        <w:t xml:space="preserve"> 01.04.</w:t>
      </w:r>
      <w:r w:rsidRPr="0022014D">
        <w:rPr>
          <w:bCs/>
        </w:rPr>
        <w:t xml:space="preserve">2015 г. № </w:t>
      </w:r>
      <w:r>
        <w:rPr>
          <w:bCs/>
        </w:rPr>
        <w:t xml:space="preserve"> 21</w:t>
      </w:r>
    </w:p>
    <w:p w:rsidR="00166CB9" w:rsidRPr="009A2B8F" w:rsidRDefault="00166CB9" w:rsidP="00166CB9">
      <w:pPr>
        <w:spacing w:after="0"/>
        <w:jc w:val="right"/>
        <w:rPr>
          <w:bCs/>
        </w:rPr>
      </w:pPr>
    </w:p>
    <w:p w:rsidR="00166CB9" w:rsidRPr="009A2B8F" w:rsidRDefault="00166CB9" w:rsidP="00166CB9">
      <w:pPr>
        <w:jc w:val="center"/>
        <w:rPr>
          <w:bCs/>
          <w:sz w:val="20"/>
          <w:szCs w:val="20"/>
        </w:rPr>
      </w:pPr>
      <w:r w:rsidRPr="009A2B8F">
        <w:rPr>
          <w:bCs/>
          <w:sz w:val="20"/>
          <w:szCs w:val="20"/>
        </w:rPr>
        <w:t>Адресная программа обустройства уличной дорожной сети городского поселения «</w:t>
      </w:r>
      <w:proofErr w:type="spellStart"/>
      <w:r w:rsidRPr="009A2B8F">
        <w:rPr>
          <w:bCs/>
          <w:sz w:val="20"/>
          <w:szCs w:val="20"/>
        </w:rPr>
        <w:t>Ксеньевское</w:t>
      </w:r>
      <w:proofErr w:type="spellEnd"/>
      <w:r w:rsidRPr="009A2B8F">
        <w:rPr>
          <w:bCs/>
          <w:sz w:val="20"/>
          <w:szCs w:val="20"/>
        </w:rPr>
        <w:t>» в 2015 г.</w:t>
      </w:r>
    </w:p>
    <w:p w:rsidR="00166CB9" w:rsidRPr="009A2B8F" w:rsidRDefault="00166CB9" w:rsidP="00166CB9">
      <w:pPr>
        <w:jc w:val="center"/>
        <w:rPr>
          <w:bCs/>
          <w:sz w:val="20"/>
          <w:szCs w:val="20"/>
        </w:rPr>
      </w:pPr>
    </w:p>
    <w:tbl>
      <w:tblPr>
        <w:tblW w:w="15468"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
        <w:gridCol w:w="2267"/>
        <w:gridCol w:w="2975"/>
        <w:gridCol w:w="3830"/>
        <w:gridCol w:w="1559"/>
        <w:gridCol w:w="1559"/>
        <w:gridCol w:w="1559"/>
        <w:gridCol w:w="1134"/>
      </w:tblGrid>
      <w:tr w:rsidR="00166CB9" w:rsidRPr="009A2B8F" w:rsidTr="00166CB9">
        <w:trPr>
          <w:trHeight w:val="615"/>
        </w:trPr>
        <w:tc>
          <w:tcPr>
            <w:tcW w:w="585" w:type="dxa"/>
            <w:shd w:val="clear" w:color="auto" w:fill="auto"/>
            <w:vAlign w:val="center"/>
          </w:tcPr>
          <w:p w:rsidR="00166CB9" w:rsidRPr="009A2B8F" w:rsidRDefault="00166CB9" w:rsidP="003E275D">
            <w:pPr>
              <w:jc w:val="center"/>
              <w:rPr>
                <w:bCs/>
                <w:sz w:val="20"/>
                <w:szCs w:val="20"/>
              </w:rPr>
            </w:pPr>
            <w:r w:rsidRPr="009A2B8F">
              <w:rPr>
                <w:bCs/>
                <w:sz w:val="20"/>
                <w:szCs w:val="20"/>
              </w:rPr>
              <w:t xml:space="preserve">№ </w:t>
            </w:r>
            <w:proofErr w:type="gramStart"/>
            <w:r w:rsidRPr="009A2B8F">
              <w:rPr>
                <w:bCs/>
                <w:sz w:val="20"/>
                <w:szCs w:val="20"/>
              </w:rPr>
              <w:t>п</w:t>
            </w:r>
            <w:proofErr w:type="gramEnd"/>
            <w:r w:rsidRPr="009A2B8F">
              <w:rPr>
                <w:bCs/>
                <w:sz w:val="20"/>
                <w:szCs w:val="20"/>
              </w:rPr>
              <w:t>/п</w:t>
            </w:r>
          </w:p>
        </w:tc>
        <w:tc>
          <w:tcPr>
            <w:tcW w:w="2267" w:type="dxa"/>
            <w:shd w:val="clear" w:color="auto" w:fill="auto"/>
            <w:vAlign w:val="center"/>
          </w:tcPr>
          <w:p w:rsidR="00166CB9" w:rsidRPr="009A2B8F" w:rsidRDefault="00166CB9" w:rsidP="003E275D">
            <w:pPr>
              <w:jc w:val="center"/>
              <w:rPr>
                <w:bCs/>
                <w:sz w:val="20"/>
                <w:szCs w:val="20"/>
              </w:rPr>
            </w:pPr>
            <w:r w:rsidRPr="009A2B8F">
              <w:rPr>
                <w:bCs/>
                <w:sz w:val="20"/>
                <w:szCs w:val="20"/>
              </w:rPr>
              <w:t>Наименование раздела</w:t>
            </w:r>
          </w:p>
        </w:tc>
        <w:tc>
          <w:tcPr>
            <w:tcW w:w="2975" w:type="dxa"/>
            <w:shd w:val="clear" w:color="auto" w:fill="auto"/>
            <w:vAlign w:val="center"/>
          </w:tcPr>
          <w:p w:rsidR="00166CB9" w:rsidRPr="009A2B8F" w:rsidRDefault="00166CB9" w:rsidP="003E275D">
            <w:pPr>
              <w:jc w:val="center"/>
              <w:rPr>
                <w:bCs/>
                <w:sz w:val="20"/>
                <w:szCs w:val="20"/>
              </w:rPr>
            </w:pPr>
            <w:r w:rsidRPr="009A2B8F">
              <w:rPr>
                <w:bCs/>
                <w:sz w:val="20"/>
                <w:szCs w:val="20"/>
              </w:rPr>
              <w:t>Месторасположение объекта</w:t>
            </w:r>
          </w:p>
        </w:tc>
        <w:tc>
          <w:tcPr>
            <w:tcW w:w="3830" w:type="dxa"/>
            <w:shd w:val="clear" w:color="auto" w:fill="auto"/>
            <w:vAlign w:val="center"/>
          </w:tcPr>
          <w:p w:rsidR="00166CB9" w:rsidRPr="009A2B8F" w:rsidRDefault="00166CB9" w:rsidP="003E275D">
            <w:pPr>
              <w:jc w:val="center"/>
              <w:rPr>
                <w:bCs/>
                <w:sz w:val="20"/>
                <w:szCs w:val="20"/>
              </w:rPr>
            </w:pPr>
            <w:r w:rsidRPr="009A2B8F">
              <w:rPr>
                <w:bCs/>
                <w:sz w:val="20"/>
                <w:szCs w:val="20"/>
              </w:rPr>
              <w:t>Перечень работ</w:t>
            </w:r>
          </w:p>
        </w:tc>
        <w:tc>
          <w:tcPr>
            <w:tcW w:w="1559" w:type="dxa"/>
            <w:shd w:val="clear" w:color="auto" w:fill="auto"/>
            <w:vAlign w:val="center"/>
          </w:tcPr>
          <w:p w:rsidR="00166CB9" w:rsidRPr="009A2B8F" w:rsidRDefault="00166CB9" w:rsidP="003E275D">
            <w:pPr>
              <w:jc w:val="center"/>
              <w:rPr>
                <w:bCs/>
                <w:sz w:val="20"/>
                <w:szCs w:val="20"/>
              </w:rPr>
            </w:pPr>
            <w:r w:rsidRPr="009A2B8F">
              <w:rPr>
                <w:bCs/>
                <w:sz w:val="20"/>
                <w:szCs w:val="20"/>
              </w:rPr>
              <w:t>Объем работ</w:t>
            </w:r>
          </w:p>
        </w:tc>
        <w:tc>
          <w:tcPr>
            <w:tcW w:w="1559" w:type="dxa"/>
            <w:shd w:val="clear" w:color="auto" w:fill="auto"/>
            <w:vAlign w:val="center"/>
          </w:tcPr>
          <w:p w:rsidR="00166CB9" w:rsidRPr="009A2B8F" w:rsidRDefault="00166CB9" w:rsidP="003E275D">
            <w:pPr>
              <w:jc w:val="center"/>
              <w:rPr>
                <w:bCs/>
                <w:sz w:val="20"/>
                <w:szCs w:val="20"/>
              </w:rPr>
            </w:pPr>
            <w:r w:rsidRPr="009A2B8F">
              <w:rPr>
                <w:bCs/>
                <w:sz w:val="20"/>
                <w:szCs w:val="20"/>
              </w:rPr>
              <w:t>Срок выполнения работ</w:t>
            </w:r>
          </w:p>
        </w:tc>
        <w:tc>
          <w:tcPr>
            <w:tcW w:w="1559" w:type="dxa"/>
            <w:shd w:val="clear" w:color="auto" w:fill="auto"/>
            <w:vAlign w:val="center"/>
          </w:tcPr>
          <w:p w:rsidR="00166CB9" w:rsidRPr="009A2B8F" w:rsidRDefault="00166CB9" w:rsidP="003E275D">
            <w:pPr>
              <w:jc w:val="center"/>
              <w:rPr>
                <w:bCs/>
                <w:sz w:val="20"/>
                <w:szCs w:val="20"/>
              </w:rPr>
            </w:pPr>
            <w:r w:rsidRPr="009A2B8F">
              <w:rPr>
                <w:bCs/>
                <w:sz w:val="20"/>
                <w:szCs w:val="20"/>
              </w:rPr>
              <w:t>Отметка о выполнении</w:t>
            </w:r>
          </w:p>
        </w:tc>
        <w:tc>
          <w:tcPr>
            <w:tcW w:w="1134" w:type="dxa"/>
            <w:shd w:val="clear" w:color="auto" w:fill="auto"/>
            <w:vAlign w:val="center"/>
          </w:tcPr>
          <w:p w:rsidR="00166CB9" w:rsidRPr="009A2B8F" w:rsidRDefault="00166CB9" w:rsidP="003E275D">
            <w:pPr>
              <w:jc w:val="center"/>
              <w:rPr>
                <w:bCs/>
                <w:sz w:val="20"/>
                <w:szCs w:val="20"/>
              </w:rPr>
            </w:pPr>
            <w:r w:rsidRPr="009A2B8F">
              <w:rPr>
                <w:bCs/>
                <w:sz w:val="20"/>
                <w:szCs w:val="20"/>
              </w:rPr>
              <w:t>Примечание</w:t>
            </w:r>
          </w:p>
        </w:tc>
      </w:tr>
      <w:tr w:rsidR="00166CB9" w:rsidRPr="009A2B8F" w:rsidTr="00166CB9">
        <w:trPr>
          <w:trHeight w:val="201"/>
        </w:trPr>
        <w:tc>
          <w:tcPr>
            <w:tcW w:w="585" w:type="dxa"/>
            <w:shd w:val="clear" w:color="auto" w:fill="auto"/>
            <w:vAlign w:val="center"/>
          </w:tcPr>
          <w:p w:rsidR="00166CB9" w:rsidRPr="009A2B8F" w:rsidRDefault="00166CB9" w:rsidP="003E275D">
            <w:pPr>
              <w:jc w:val="center"/>
              <w:rPr>
                <w:bCs/>
                <w:sz w:val="20"/>
                <w:szCs w:val="20"/>
              </w:rPr>
            </w:pPr>
            <w:r w:rsidRPr="009A2B8F">
              <w:rPr>
                <w:bCs/>
                <w:sz w:val="20"/>
                <w:szCs w:val="20"/>
              </w:rPr>
              <w:t>1</w:t>
            </w:r>
          </w:p>
        </w:tc>
        <w:tc>
          <w:tcPr>
            <w:tcW w:w="2267" w:type="dxa"/>
            <w:shd w:val="clear" w:color="auto" w:fill="auto"/>
            <w:vAlign w:val="center"/>
          </w:tcPr>
          <w:p w:rsidR="00166CB9" w:rsidRPr="009A2B8F" w:rsidRDefault="00166CB9" w:rsidP="003E275D">
            <w:pPr>
              <w:jc w:val="center"/>
              <w:rPr>
                <w:bCs/>
                <w:sz w:val="20"/>
                <w:szCs w:val="20"/>
              </w:rPr>
            </w:pPr>
            <w:r w:rsidRPr="009A2B8F">
              <w:rPr>
                <w:bCs/>
                <w:sz w:val="20"/>
                <w:szCs w:val="20"/>
              </w:rPr>
              <w:t>2</w:t>
            </w:r>
          </w:p>
        </w:tc>
        <w:tc>
          <w:tcPr>
            <w:tcW w:w="2975" w:type="dxa"/>
            <w:shd w:val="clear" w:color="auto" w:fill="auto"/>
            <w:vAlign w:val="center"/>
          </w:tcPr>
          <w:p w:rsidR="00166CB9" w:rsidRPr="009A2B8F" w:rsidRDefault="00166CB9" w:rsidP="003E275D">
            <w:pPr>
              <w:jc w:val="center"/>
              <w:rPr>
                <w:bCs/>
                <w:sz w:val="20"/>
                <w:szCs w:val="20"/>
              </w:rPr>
            </w:pPr>
            <w:r w:rsidRPr="009A2B8F">
              <w:rPr>
                <w:bCs/>
                <w:sz w:val="20"/>
                <w:szCs w:val="20"/>
              </w:rPr>
              <w:t>3</w:t>
            </w:r>
          </w:p>
        </w:tc>
        <w:tc>
          <w:tcPr>
            <w:tcW w:w="3830" w:type="dxa"/>
            <w:shd w:val="clear" w:color="auto" w:fill="auto"/>
            <w:vAlign w:val="center"/>
          </w:tcPr>
          <w:p w:rsidR="00166CB9" w:rsidRPr="009A2B8F" w:rsidRDefault="00166CB9" w:rsidP="003E275D">
            <w:pPr>
              <w:jc w:val="center"/>
              <w:rPr>
                <w:bCs/>
                <w:sz w:val="20"/>
                <w:szCs w:val="20"/>
              </w:rPr>
            </w:pPr>
            <w:r w:rsidRPr="009A2B8F">
              <w:rPr>
                <w:bCs/>
                <w:sz w:val="20"/>
                <w:szCs w:val="20"/>
              </w:rPr>
              <w:t>4</w:t>
            </w:r>
          </w:p>
        </w:tc>
        <w:tc>
          <w:tcPr>
            <w:tcW w:w="1559" w:type="dxa"/>
            <w:shd w:val="clear" w:color="auto" w:fill="auto"/>
            <w:vAlign w:val="center"/>
          </w:tcPr>
          <w:p w:rsidR="00166CB9" w:rsidRPr="009A2B8F" w:rsidRDefault="00166CB9" w:rsidP="003E275D">
            <w:pPr>
              <w:jc w:val="center"/>
              <w:rPr>
                <w:bCs/>
                <w:sz w:val="20"/>
                <w:szCs w:val="20"/>
              </w:rPr>
            </w:pPr>
            <w:r w:rsidRPr="009A2B8F">
              <w:rPr>
                <w:bCs/>
                <w:sz w:val="20"/>
                <w:szCs w:val="20"/>
              </w:rPr>
              <w:t>5</w:t>
            </w:r>
          </w:p>
        </w:tc>
        <w:tc>
          <w:tcPr>
            <w:tcW w:w="1559" w:type="dxa"/>
            <w:shd w:val="clear" w:color="auto" w:fill="auto"/>
            <w:vAlign w:val="center"/>
          </w:tcPr>
          <w:p w:rsidR="00166CB9" w:rsidRPr="009A2B8F" w:rsidRDefault="00166CB9" w:rsidP="003E275D">
            <w:pPr>
              <w:jc w:val="center"/>
              <w:rPr>
                <w:bCs/>
                <w:sz w:val="20"/>
                <w:szCs w:val="20"/>
              </w:rPr>
            </w:pPr>
            <w:r w:rsidRPr="009A2B8F">
              <w:rPr>
                <w:bCs/>
                <w:sz w:val="20"/>
                <w:szCs w:val="20"/>
              </w:rPr>
              <w:t>6</w:t>
            </w:r>
          </w:p>
        </w:tc>
        <w:tc>
          <w:tcPr>
            <w:tcW w:w="1559" w:type="dxa"/>
            <w:shd w:val="clear" w:color="auto" w:fill="auto"/>
            <w:vAlign w:val="center"/>
          </w:tcPr>
          <w:p w:rsidR="00166CB9" w:rsidRPr="009A2B8F" w:rsidRDefault="00166CB9" w:rsidP="003E275D">
            <w:pPr>
              <w:jc w:val="center"/>
              <w:rPr>
                <w:bCs/>
                <w:sz w:val="20"/>
                <w:szCs w:val="20"/>
              </w:rPr>
            </w:pPr>
            <w:r w:rsidRPr="009A2B8F">
              <w:rPr>
                <w:bCs/>
                <w:sz w:val="20"/>
                <w:szCs w:val="20"/>
              </w:rPr>
              <w:t>7</w:t>
            </w:r>
          </w:p>
        </w:tc>
        <w:tc>
          <w:tcPr>
            <w:tcW w:w="1134" w:type="dxa"/>
            <w:shd w:val="clear" w:color="auto" w:fill="auto"/>
            <w:vAlign w:val="center"/>
          </w:tcPr>
          <w:p w:rsidR="00166CB9" w:rsidRPr="009A2B8F" w:rsidRDefault="00166CB9" w:rsidP="003E275D">
            <w:pPr>
              <w:jc w:val="center"/>
              <w:rPr>
                <w:bCs/>
                <w:sz w:val="20"/>
                <w:szCs w:val="20"/>
              </w:rPr>
            </w:pPr>
            <w:r w:rsidRPr="009A2B8F">
              <w:rPr>
                <w:bCs/>
                <w:sz w:val="20"/>
                <w:szCs w:val="20"/>
              </w:rPr>
              <w:t>8</w:t>
            </w:r>
          </w:p>
        </w:tc>
      </w:tr>
      <w:tr w:rsidR="00166CB9" w:rsidRPr="009A2B8F" w:rsidTr="00166CB9">
        <w:trPr>
          <w:trHeight w:val="1099"/>
        </w:trPr>
        <w:tc>
          <w:tcPr>
            <w:tcW w:w="585" w:type="dxa"/>
            <w:vMerge w:val="restart"/>
            <w:shd w:val="clear" w:color="auto" w:fill="auto"/>
            <w:vAlign w:val="center"/>
          </w:tcPr>
          <w:p w:rsidR="00166CB9" w:rsidRPr="009A2B8F" w:rsidRDefault="00166CB9" w:rsidP="003E275D">
            <w:pPr>
              <w:jc w:val="center"/>
              <w:rPr>
                <w:bCs/>
                <w:sz w:val="20"/>
                <w:szCs w:val="20"/>
              </w:rPr>
            </w:pPr>
            <w:r w:rsidRPr="009A2B8F">
              <w:rPr>
                <w:bCs/>
                <w:sz w:val="20"/>
                <w:szCs w:val="20"/>
              </w:rPr>
              <w:t>1</w:t>
            </w:r>
          </w:p>
        </w:tc>
        <w:tc>
          <w:tcPr>
            <w:tcW w:w="2267" w:type="dxa"/>
            <w:vMerge w:val="restart"/>
            <w:shd w:val="clear" w:color="auto" w:fill="auto"/>
            <w:vAlign w:val="center"/>
          </w:tcPr>
          <w:p w:rsidR="00166CB9" w:rsidRPr="009A2B8F" w:rsidRDefault="00166CB9" w:rsidP="003E275D">
            <w:pPr>
              <w:jc w:val="both"/>
              <w:rPr>
                <w:bCs/>
                <w:sz w:val="20"/>
                <w:szCs w:val="20"/>
              </w:rPr>
            </w:pPr>
            <w:r w:rsidRPr="009A2B8F">
              <w:rPr>
                <w:bCs/>
                <w:sz w:val="20"/>
                <w:szCs w:val="20"/>
              </w:rPr>
              <w:t xml:space="preserve">Обустройство пешеходного перехода в близи </w:t>
            </w:r>
            <w:proofErr w:type="gramStart"/>
            <w:r w:rsidRPr="009A2B8F">
              <w:rPr>
                <w:bCs/>
                <w:sz w:val="20"/>
                <w:szCs w:val="20"/>
              </w:rPr>
              <w:t>образовательных</w:t>
            </w:r>
            <w:proofErr w:type="gramEnd"/>
            <w:r w:rsidRPr="009A2B8F">
              <w:rPr>
                <w:bCs/>
                <w:sz w:val="20"/>
                <w:szCs w:val="20"/>
              </w:rPr>
              <w:t xml:space="preserve"> учреждения</w:t>
            </w:r>
          </w:p>
        </w:tc>
        <w:tc>
          <w:tcPr>
            <w:tcW w:w="2975" w:type="dxa"/>
            <w:shd w:val="clear" w:color="auto" w:fill="auto"/>
            <w:vAlign w:val="center"/>
          </w:tcPr>
          <w:p w:rsidR="00166CB9" w:rsidRPr="009A2B8F" w:rsidRDefault="00166CB9" w:rsidP="003E275D">
            <w:pPr>
              <w:jc w:val="both"/>
              <w:rPr>
                <w:bCs/>
                <w:sz w:val="20"/>
                <w:szCs w:val="20"/>
              </w:rPr>
            </w:pPr>
            <w:r w:rsidRPr="009A2B8F">
              <w:rPr>
                <w:bCs/>
                <w:sz w:val="20"/>
                <w:szCs w:val="20"/>
              </w:rPr>
              <w:t>ул. Комсомольская (МОУ СОШ № 82)</w:t>
            </w:r>
          </w:p>
          <w:p w:rsidR="00166CB9" w:rsidRPr="009A2B8F" w:rsidRDefault="00166CB9" w:rsidP="003E275D">
            <w:pPr>
              <w:jc w:val="both"/>
              <w:rPr>
                <w:bCs/>
                <w:sz w:val="20"/>
                <w:szCs w:val="20"/>
              </w:rPr>
            </w:pPr>
            <w:r w:rsidRPr="009A2B8F">
              <w:rPr>
                <w:bCs/>
                <w:sz w:val="20"/>
                <w:szCs w:val="20"/>
              </w:rPr>
              <w:t>ул. Пролетарская</w:t>
            </w:r>
          </w:p>
          <w:p w:rsidR="00166CB9" w:rsidRPr="009A2B8F" w:rsidRDefault="00166CB9" w:rsidP="003E275D">
            <w:pPr>
              <w:jc w:val="both"/>
              <w:rPr>
                <w:bCs/>
                <w:sz w:val="20"/>
                <w:szCs w:val="20"/>
              </w:rPr>
            </w:pPr>
            <w:r w:rsidRPr="009A2B8F">
              <w:rPr>
                <w:bCs/>
                <w:sz w:val="20"/>
                <w:szCs w:val="20"/>
              </w:rPr>
              <w:t>ул. Первомайская (МОУ СОШ № 31)</w:t>
            </w:r>
          </w:p>
        </w:tc>
        <w:tc>
          <w:tcPr>
            <w:tcW w:w="3830" w:type="dxa"/>
            <w:vMerge w:val="restart"/>
            <w:shd w:val="clear" w:color="auto" w:fill="auto"/>
          </w:tcPr>
          <w:p w:rsidR="00166CB9" w:rsidRPr="009A2B8F" w:rsidRDefault="00166CB9" w:rsidP="00166CB9">
            <w:pPr>
              <w:pStyle w:val="a8"/>
              <w:numPr>
                <w:ilvl w:val="0"/>
                <w:numId w:val="2"/>
              </w:numPr>
              <w:ind w:left="320"/>
              <w:jc w:val="both"/>
              <w:rPr>
                <w:bCs/>
                <w:sz w:val="20"/>
                <w:szCs w:val="20"/>
              </w:rPr>
            </w:pPr>
            <w:r w:rsidRPr="009A2B8F">
              <w:rPr>
                <w:bCs/>
                <w:sz w:val="20"/>
                <w:szCs w:val="20"/>
              </w:rPr>
              <w:t>Установка дорожных знаков   5.19.1. (2)</w:t>
            </w:r>
          </w:p>
          <w:p w:rsidR="00166CB9" w:rsidRPr="009A2B8F" w:rsidRDefault="00166CB9" w:rsidP="00166CB9">
            <w:pPr>
              <w:pStyle w:val="a8"/>
              <w:numPr>
                <w:ilvl w:val="0"/>
                <w:numId w:val="2"/>
              </w:numPr>
              <w:ind w:left="320"/>
              <w:jc w:val="both"/>
              <w:rPr>
                <w:bCs/>
                <w:sz w:val="20"/>
                <w:szCs w:val="20"/>
              </w:rPr>
            </w:pPr>
            <w:r w:rsidRPr="009A2B8F">
              <w:rPr>
                <w:bCs/>
                <w:sz w:val="20"/>
                <w:szCs w:val="20"/>
              </w:rPr>
              <w:t>Монтаж освещения (2 опоры)</w:t>
            </w:r>
          </w:p>
          <w:p w:rsidR="00166CB9" w:rsidRPr="009A2B8F" w:rsidRDefault="00166CB9" w:rsidP="00166CB9">
            <w:pPr>
              <w:pStyle w:val="a8"/>
              <w:numPr>
                <w:ilvl w:val="0"/>
                <w:numId w:val="2"/>
              </w:numPr>
              <w:ind w:left="320"/>
              <w:jc w:val="both"/>
              <w:rPr>
                <w:bCs/>
                <w:sz w:val="20"/>
                <w:szCs w:val="20"/>
              </w:rPr>
            </w:pPr>
            <w:r w:rsidRPr="009A2B8F">
              <w:rPr>
                <w:bCs/>
                <w:sz w:val="20"/>
                <w:szCs w:val="20"/>
              </w:rPr>
              <w:t>Монтаж ограничивающего ограждения</w:t>
            </w:r>
          </w:p>
          <w:p w:rsidR="00166CB9" w:rsidRPr="009A2B8F" w:rsidRDefault="00166CB9" w:rsidP="003E275D">
            <w:pPr>
              <w:jc w:val="both"/>
              <w:rPr>
                <w:bCs/>
                <w:sz w:val="20"/>
                <w:szCs w:val="20"/>
              </w:rPr>
            </w:pPr>
          </w:p>
        </w:tc>
        <w:tc>
          <w:tcPr>
            <w:tcW w:w="1559" w:type="dxa"/>
            <w:vMerge w:val="restart"/>
            <w:shd w:val="clear" w:color="auto" w:fill="auto"/>
            <w:vAlign w:val="center"/>
          </w:tcPr>
          <w:p w:rsidR="00166CB9" w:rsidRPr="009A2B8F" w:rsidRDefault="00166CB9" w:rsidP="003E275D">
            <w:pPr>
              <w:jc w:val="center"/>
              <w:rPr>
                <w:bCs/>
                <w:sz w:val="20"/>
                <w:szCs w:val="20"/>
              </w:rPr>
            </w:pPr>
            <w:r w:rsidRPr="009A2B8F">
              <w:rPr>
                <w:bCs/>
                <w:sz w:val="20"/>
                <w:szCs w:val="20"/>
              </w:rPr>
              <w:t>3 шт.</w:t>
            </w:r>
          </w:p>
        </w:tc>
        <w:tc>
          <w:tcPr>
            <w:tcW w:w="1559" w:type="dxa"/>
            <w:shd w:val="clear" w:color="auto" w:fill="auto"/>
            <w:vAlign w:val="center"/>
          </w:tcPr>
          <w:p w:rsidR="00166CB9" w:rsidRPr="009A2B8F" w:rsidRDefault="00166CB9" w:rsidP="003E275D">
            <w:pPr>
              <w:jc w:val="center"/>
              <w:rPr>
                <w:bCs/>
                <w:sz w:val="20"/>
                <w:szCs w:val="20"/>
              </w:rPr>
            </w:pPr>
            <w:r w:rsidRPr="009A2B8F">
              <w:rPr>
                <w:bCs/>
                <w:sz w:val="20"/>
                <w:szCs w:val="20"/>
              </w:rPr>
              <w:t>01.09.2015</w:t>
            </w:r>
          </w:p>
        </w:tc>
        <w:tc>
          <w:tcPr>
            <w:tcW w:w="1559" w:type="dxa"/>
            <w:shd w:val="clear" w:color="auto" w:fill="auto"/>
            <w:vAlign w:val="center"/>
          </w:tcPr>
          <w:p w:rsidR="00166CB9" w:rsidRPr="009A2B8F" w:rsidRDefault="00166CB9" w:rsidP="003E275D">
            <w:pPr>
              <w:rPr>
                <w:bCs/>
                <w:sz w:val="20"/>
                <w:szCs w:val="20"/>
              </w:rPr>
            </w:pPr>
          </w:p>
        </w:tc>
        <w:tc>
          <w:tcPr>
            <w:tcW w:w="1134" w:type="dxa"/>
            <w:shd w:val="clear" w:color="auto" w:fill="auto"/>
            <w:vAlign w:val="center"/>
          </w:tcPr>
          <w:p w:rsidR="00166CB9" w:rsidRPr="009A2B8F" w:rsidRDefault="00166CB9" w:rsidP="003E275D">
            <w:pPr>
              <w:rPr>
                <w:bCs/>
                <w:sz w:val="20"/>
                <w:szCs w:val="20"/>
              </w:rPr>
            </w:pPr>
          </w:p>
        </w:tc>
      </w:tr>
      <w:tr w:rsidR="00166CB9" w:rsidRPr="009A2B8F" w:rsidTr="00166CB9">
        <w:trPr>
          <w:trHeight w:val="736"/>
        </w:trPr>
        <w:tc>
          <w:tcPr>
            <w:tcW w:w="585" w:type="dxa"/>
            <w:vMerge/>
            <w:shd w:val="clear" w:color="auto" w:fill="auto"/>
            <w:vAlign w:val="center"/>
          </w:tcPr>
          <w:p w:rsidR="00166CB9" w:rsidRPr="009A2B8F" w:rsidRDefault="00166CB9" w:rsidP="003E275D">
            <w:pPr>
              <w:jc w:val="center"/>
              <w:rPr>
                <w:bCs/>
                <w:sz w:val="20"/>
                <w:szCs w:val="20"/>
              </w:rPr>
            </w:pPr>
          </w:p>
        </w:tc>
        <w:tc>
          <w:tcPr>
            <w:tcW w:w="2267" w:type="dxa"/>
            <w:vMerge/>
            <w:shd w:val="clear" w:color="auto" w:fill="auto"/>
            <w:vAlign w:val="center"/>
          </w:tcPr>
          <w:p w:rsidR="00166CB9" w:rsidRPr="009A2B8F" w:rsidRDefault="00166CB9" w:rsidP="003E275D">
            <w:pPr>
              <w:jc w:val="both"/>
              <w:rPr>
                <w:bCs/>
                <w:sz w:val="20"/>
                <w:szCs w:val="20"/>
              </w:rPr>
            </w:pPr>
          </w:p>
        </w:tc>
        <w:tc>
          <w:tcPr>
            <w:tcW w:w="2975" w:type="dxa"/>
            <w:shd w:val="clear" w:color="auto" w:fill="auto"/>
            <w:vAlign w:val="center"/>
          </w:tcPr>
          <w:p w:rsidR="00166CB9" w:rsidRPr="009A2B8F" w:rsidRDefault="00166CB9" w:rsidP="003E275D">
            <w:pPr>
              <w:jc w:val="both"/>
              <w:rPr>
                <w:bCs/>
                <w:sz w:val="20"/>
                <w:szCs w:val="20"/>
              </w:rPr>
            </w:pPr>
            <w:r w:rsidRPr="009A2B8F">
              <w:rPr>
                <w:bCs/>
                <w:sz w:val="20"/>
                <w:szCs w:val="20"/>
              </w:rPr>
              <w:t xml:space="preserve">ул. </w:t>
            </w:r>
            <w:proofErr w:type="spellStart"/>
            <w:r w:rsidRPr="009A2B8F">
              <w:rPr>
                <w:bCs/>
                <w:sz w:val="20"/>
                <w:szCs w:val="20"/>
              </w:rPr>
              <w:t>Проворкина</w:t>
            </w:r>
            <w:proofErr w:type="spellEnd"/>
          </w:p>
          <w:p w:rsidR="00166CB9" w:rsidRPr="009A2B8F" w:rsidRDefault="00166CB9" w:rsidP="003E275D">
            <w:pPr>
              <w:jc w:val="both"/>
              <w:rPr>
                <w:bCs/>
                <w:sz w:val="20"/>
                <w:szCs w:val="20"/>
              </w:rPr>
            </w:pPr>
            <w:r w:rsidRPr="009A2B8F">
              <w:rPr>
                <w:bCs/>
                <w:sz w:val="20"/>
                <w:szCs w:val="20"/>
              </w:rPr>
              <w:t>ул. Приисковая</w:t>
            </w:r>
          </w:p>
        </w:tc>
        <w:tc>
          <w:tcPr>
            <w:tcW w:w="3830" w:type="dxa"/>
            <w:vMerge/>
            <w:shd w:val="clear" w:color="auto" w:fill="auto"/>
            <w:vAlign w:val="center"/>
          </w:tcPr>
          <w:p w:rsidR="00166CB9" w:rsidRPr="009A2B8F" w:rsidRDefault="00166CB9" w:rsidP="003E275D">
            <w:pPr>
              <w:rPr>
                <w:bCs/>
                <w:sz w:val="20"/>
                <w:szCs w:val="20"/>
              </w:rPr>
            </w:pPr>
          </w:p>
        </w:tc>
        <w:tc>
          <w:tcPr>
            <w:tcW w:w="1559" w:type="dxa"/>
            <w:vMerge/>
            <w:shd w:val="clear" w:color="auto" w:fill="auto"/>
            <w:vAlign w:val="center"/>
          </w:tcPr>
          <w:p w:rsidR="00166CB9" w:rsidRPr="009A2B8F" w:rsidRDefault="00166CB9" w:rsidP="003E275D">
            <w:pPr>
              <w:jc w:val="center"/>
              <w:rPr>
                <w:bCs/>
                <w:sz w:val="20"/>
                <w:szCs w:val="20"/>
              </w:rPr>
            </w:pPr>
          </w:p>
        </w:tc>
        <w:tc>
          <w:tcPr>
            <w:tcW w:w="1559" w:type="dxa"/>
            <w:shd w:val="clear" w:color="auto" w:fill="auto"/>
            <w:vAlign w:val="center"/>
          </w:tcPr>
          <w:p w:rsidR="00166CB9" w:rsidRPr="009A2B8F" w:rsidRDefault="00166CB9" w:rsidP="003E275D">
            <w:pPr>
              <w:jc w:val="center"/>
              <w:rPr>
                <w:bCs/>
                <w:sz w:val="20"/>
                <w:szCs w:val="20"/>
              </w:rPr>
            </w:pPr>
            <w:r w:rsidRPr="009A2B8F">
              <w:rPr>
                <w:bCs/>
                <w:sz w:val="20"/>
                <w:szCs w:val="20"/>
              </w:rPr>
              <w:t>01.09.2015</w:t>
            </w:r>
          </w:p>
        </w:tc>
        <w:tc>
          <w:tcPr>
            <w:tcW w:w="1559" w:type="dxa"/>
            <w:shd w:val="clear" w:color="auto" w:fill="auto"/>
            <w:vAlign w:val="center"/>
          </w:tcPr>
          <w:p w:rsidR="00166CB9" w:rsidRPr="009A2B8F" w:rsidRDefault="00166CB9" w:rsidP="003E275D">
            <w:pPr>
              <w:rPr>
                <w:bCs/>
                <w:sz w:val="20"/>
                <w:szCs w:val="20"/>
              </w:rPr>
            </w:pPr>
          </w:p>
        </w:tc>
        <w:tc>
          <w:tcPr>
            <w:tcW w:w="1134" w:type="dxa"/>
            <w:shd w:val="clear" w:color="auto" w:fill="auto"/>
            <w:vAlign w:val="center"/>
          </w:tcPr>
          <w:p w:rsidR="00166CB9" w:rsidRPr="009A2B8F" w:rsidRDefault="00166CB9" w:rsidP="003E275D">
            <w:pPr>
              <w:rPr>
                <w:bCs/>
                <w:sz w:val="20"/>
                <w:szCs w:val="20"/>
              </w:rPr>
            </w:pPr>
          </w:p>
        </w:tc>
      </w:tr>
      <w:tr w:rsidR="00166CB9" w:rsidRPr="009A2B8F" w:rsidTr="00166CB9">
        <w:trPr>
          <w:trHeight w:val="992"/>
        </w:trPr>
        <w:tc>
          <w:tcPr>
            <w:tcW w:w="585" w:type="dxa"/>
            <w:shd w:val="clear" w:color="auto" w:fill="auto"/>
            <w:vAlign w:val="center"/>
          </w:tcPr>
          <w:p w:rsidR="00166CB9" w:rsidRPr="009A2B8F" w:rsidRDefault="00166CB9" w:rsidP="003E275D">
            <w:pPr>
              <w:jc w:val="center"/>
              <w:rPr>
                <w:bCs/>
                <w:sz w:val="20"/>
                <w:szCs w:val="20"/>
              </w:rPr>
            </w:pPr>
            <w:r w:rsidRPr="009A2B8F">
              <w:rPr>
                <w:bCs/>
                <w:sz w:val="20"/>
                <w:szCs w:val="20"/>
              </w:rPr>
              <w:t>2</w:t>
            </w:r>
          </w:p>
        </w:tc>
        <w:tc>
          <w:tcPr>
            <w:tcW w:w="2267" w:type="dxa"/>
            <w:shd w:val="clear" w:color="auto" w:fill="auto"/>
            <w:vAlign w:val="center"/>
          </w:tcPr>
          <w:p w:rsidR="00166CB9" w:rsidRPr="009A2B8F" w:rsidRDefault="00166CB9" w:rsidP="003E275D">
            <w:pPr>
              <w:jc w:val="both"/>
              <w:rPr>
                <w:bCs/>
                <w:sz w:val="20"/>
                <w:szCs w:val="20"/>
              </w:rPr>
            </w:pPr>
            <w:r w:rsidRPr="009A2B8F">
              <w:rPr>
                <w:bCs/>
                <w:sz w:val="20"/>
                <w:szCs w:val="20"/>
              </w:rPr>
              <w:t>Установка (замена) дорожных знаков</w:t>
            </w:r>
          </w:p>
        </w:tc>
        <w:tc>
          <w:tcPr>
            <w:tcW w:w="2975" w:type="dxa"/>
            <w:shd w:val="clear" w:color="auto" w:fill="auto"/>
            <w:vAlign w:val="center"/>
          </w:tcPr>
          <w:p w:rsidR="00166CB9" w:rsidRPr="009A2B8F" w:rsidRDefault="00166CB9" w:rsidP="003E275D">
            <w:pPr>
              <w:jc w:val="both"/>
              <w:rPr>
                <w:bCs/>
                <w:sz w:val="20"/>
                <w:szCs w:val="20"/>
              </w:rPr>
            </w:pPr>
            <w:r w:rsidRPr="009A2B8F">
              <w:rPr>
                <w:bCs/>
                <w:sz w:val="20"/>
                <w:szCs w:val="20"/>
              </w:rPr>
              <w:t>ул. Первомайская</w:t>
            </w:r>
          </w:p>
        </w:tc>
        <w:tc>
          <w:tcPr>
            <w:tcW w:w="3830" w:type="dxa"/>
            <w:shd w:val="clear" w:color="auto" w:fill="auto"/>
            <w:vAlign w:val="center"/>
          </w:tcPr>
          <w:p w:rsidR="00166CB9" w:rsidRPr="009A2B8F" w:rsidRDefault="00166CB9" w:rsidP="00166CB9">
            <w:pPr>
              <w:pStyle w:val="a8"/>
              <w:numPr>
                <w:ilvl w:val="0"/>
                <w:numId w:val="3"/>
              </w:numPr>
              <w:ind w:left="320"/>
              <w:rPr>
                <w:sz w:val="20"/>
                <w:szCs w:val="20"/>
              </w:rPr>
            </w:pPr>
            <w:r w:rsidRPr="009A2B8F">
              <w:rPr>
                <w:sz w:val="20"/>
                <w:szCs w:val="20"/>
              </w:rPr>
              <w:t>Изготовление стойки</w:t>
            </w:r>
          </w:p>
          <w:p w:rsidR="00166CB9" w:rsidRPr="009A2B8F" w:rsidRDefault="00166CB9" w:rsidP="00166CB9">
            <w:pPr>
              <w:pStyle w:val="a8"/>
              <w:numPr>
                <w:ilvl w:val="0"/>
                <w:numId w:val="3"/>
              </w:numPr>
              <w:ind w:left="320"/>
              <w:rPr>
                <w:sz w:val="20"/>
                <w:szCs w:val="20"/>
              </w:rPr>
            </w:pPr>
            <w:r w:rsidRPr="009A2B8F">
              <w:rPr>
                <w:sz w:val="20"/>
                <w:szCs w:val="20"/>
              </w:rPr>
              <w:t>Установка стойки</w:t>
            </w:r>
          </w:p>
          <w:p w:rsidR="00166CB9" w:rsidRPr="009A2B8F" w:rsidRDefault="00166CB9" w:rsidP="00166CB9">
            <w:pPr>
              <w:pStyle w:val="a8"/>
              <w:numPr>
                <w:ilvl w:val="0"/>
                <w:numId w:val="3"/>
              </w:numPr>
              <w:ind w:left="320"/>
              <w:rPr>
                <w:sz w:val="20"/>
                <w:szCs w:val="20"/>
              </w:rPr>
            </w:pPr>
            <w:r w:rsidRPr="009A2B8F">
              <w:rPr>
                <w:sz w:val="20"/>
                <w:szCs w:val="20"/>
              </w:rPr>
              <w:t>Монтаж диска</w:t>
            </w:r>
          </w:p>
        </w:tc>
        <w:tc>
          <w:tcPr>
            <w:tcW w:w="1559" w:type="dxa"/>
            <w:shd w:val="clear" w:color="auto" w:fill="auto"/>
            <w:vAlign w:val="center"/>
          </w:tcPr>
          <w:p w:rsidR="00166CB9" w:rsidRPr="009A2B8F" w:rsidRDefault="00166CB9" w:rsidP="003E275D">
            <w:pPr>
              <w:jc w:val="center"/>
              <w:rPr>
                <w:sz w:val="20"/>
                <w:szCs w:val="20"/>
              </w:rPr>
            </w:pPr>
            <w:r w:rsidRPr="009A2B8F">
              <w:rPr>
                <w:sz w:val="20"/>
                <w:szCs w:val="20"/>
              </w:rPr>
              <w:t>6 шт.</w:t>
            </w:r>
          </w:p>
        </w:tc>
        <w:tc>
          <w:tcPr>
            <w:tcW w:w="1559" w:type="dxa"/>
            <w:shd w:val="clear" w:color="auto" w:fill="auto"/>
            <w:vAlign w:val="center"/>
          </w:tcPr>
          <w:p w:rsidR="00166CB9" w:rsidRPr="009A2B8F" w:rsidRDefault="00166CB9" w:rsidP="003E275D">
            <w:pPr>
              <w:jc w:val="center"/>
              <w:rPr>
                <w:bCs/>
                <w:sz w:val="20"/>
                <w:szCs w:val="20"/>
              </w:rPr>
            </w:pPr>
            <w:r w:rsidRPr="009A2B8F">
              <w:rPr>
                <w:bCs/>
                <w:sz w:val="20"/>
                <w:szCs w:val="20"/>
              </w:rPr>
              <w:t>15.10.2015</w:t>
            </w:r>
          </w:p>
        </w:tc>
        <w:tc>
          <w:tcPr>
            <w:tcW w:w="1559" w:type="dxa"/>
            <w:shd w:val="clear" w:color="auto" w:fill="auto"/>
            <w:vAlign w:val="center"/>
          </w:tcPr>
          <w:p w:rsidR="00166CB9" w:rsidRPr="009A2B8F" w:rsidRDefault="00166CB9" w:rsidP="003E275D">
            <w:pPr>
              <w:rPr>
                <w:bCs/>
                <w:sz w:val="20"/>
                <w:szCs w:val="20"/>
              </w:rPr>
            </w:pPr>
          </w:p>
        </w:tc>
        <w:tc>
          <w:tcPr>
            <w:tcW w:w="1134" w:type="dxa"/>
            <w:shd w:val="clear" w:color="auto" w:fill="auto"/>
            <w:vAlign w:val="center"/>
          </w:tcPr>
          <w:p w:rsidR="00166CB9" w:rsidRPr="009A2B8F" w:rsidRDefault="00166CB9" w:rsidP="003E275D">
            <w:pPr>
              <w:rPr>
                <w:bCs/>
                <w:sz w:val="20"/>
                <w:szCs w:val="20"/>
              </w:rPr>
            </w:pPr>
            <w:r w:rsidRPr="009A2B8F">
              <w:rPr>
                <w:bCs/>
                <w:sz w:val="20"/>
                <w:szCs w:val="20"/>
              </w:rPr>
              <w:t xml:space="preserve">По результатам весеннего осмотра </w:t>
            </w:r>
          </w:p>
        </w:tc>
      </w:tr>
      <w:tr w:rsidR="00166CB9" w:rsidRPr="009A2B8F" w:rsidTr="00166CB9">
        <w:trPr>
          <w:trHeight w:val="340"/>
        </w:trPr>
        <w:tc>
          <w:tcPr>
            <w:tcW w:w="585" w:type="dxa"/>
            <w:vMerge w:val="restart"/>
            <w:shd w:val="clear" w:color="auto" w:fill="auto"/>
            <w:vAlign w:val="center"/>
          </w:tcPr>
          <w:p w:rsidR="00166CB9" w:rsidRPr="009A2B8F" w:rsidRDefault="00166CB9" w:rsidP="003E275D">
            <w:pPr>
              <w:jc w:val="center"/>
              <w:rPr>
                <w:bCs/>
                <w:sz w:val="20"/>
                <w:szCs w:val="20"/>
              </w:rPr>
            </w:pPr>
            <w:r w:rsidRPr="009A2B8F">
              <w:rPr>
                <w:bCs/>
                <w:sz w:val="20"/>
                <w:szCs w:val="20"/>
              </w:rPr>
              <w:t>3</w:t>
            </w:r>
          </w:p>
        </w:tc>
        <w:tc>
          <w:tcPr>
            <w:tcW w:w="2267" w:type="dxa"/>
            <w:vMerge w:val="restart"/>
            <w:shd w:val="clear" w:color="auto" w:fill="auto"/>
            <w:vAlign w:val="center"/>
          </w:tcPr>
          <w:p w:rsidR="00166CB9" w:rsidRPr="009A2B8F" w:rsidRDefault="00166CB9" w:rsidP="003E275D">
            <w:pPr>
              <w:jc w:val="both"/>
              <w:rPr>
                <w:bCs/>
                <w:sz w:val="20"/>
                <w:szCs w:val="20"/>
              </w:rPr>
            </w:pPr>
            <w:r w:rsidRPr="009A2B8F">
              <w:rPr>
                <w:bCs/>
                <w:sz w:val="20"/>
                <w:szCs w:val="20"/>
              </w:rPr>
              <w:t xml:space="preserve">Обустройство ограничивающих ограждений на </w:t>
            </w:r>
            <w:r w:rsidRPr="009A2B8F">
              <w:rPr>
                <w:bCs/>
                <w:sz w:val="20"/>
                <w:szCs w:val="20"/>
              </w:rPr>
              <w:lastRenderedPageBreak/>
              <w:t>пешеходных переходах вблизи образовательных учреждений</w:t>
            </w:r>
          </w:p>
        </w:tc>
        <w:tc>
          <w:tcPr>
            <w:tcW w:w="2975" w:type="dxa"/>
            <w:shd w:val="clear" w:color="auto" w:fill="auto"/>
            <w:vAlign w:val="center"/>
          </w:tcPr>
          <w:p w:rsidR="00166CB9" w:rsidRPr="009A2B8F" w:rsidRDefault="00166CB9" w:rsidP="00166CB9">
            <w:pPr>
              <w:pStyle w:val="a8"/>
              <w:numPr>
                <w:ilvl w:val="0"/>
                <w:numId w:val="4"/>
              </w:numPr>
              <w:ind w:left="318"/>
              <w:jc w:val="both"/>
              <w:rPr>
                <w:bCs/>
                <w:sz w:val="20"/>
                <w:szCs w:val="20"/>
              </w:rPr>
            </w:pPr>
            <w:r w:rsidRPr="009A2B8F">
              <w:rPr>
                <w:bCs/>
                <w:sz w:val="20"/>
                <w:szCs w:val="20"/>
              </w:rPr>
              <w:lastRenderedPageBreak/>
              <w:t>ул. Приисковая</w:t>
            </w:r>
          </w:p>
        </w:tc>
        <w:tc>
          <w:tcPr>
            <w:tcW w:w="3830" w:type="dxa"/>
            <w:vMerge w:val="restart"/>
            <w:shd w:val="clear" w:color="auto" w:fill="auto"/>
            <w:vAlign w:val="center"/>
          </w:tcPr>
          <w:p w:rsidR="00166CB9" w:rsidRPr="009A2B8F" w:rsidRDefault="00166CB9" w:rsidP="00166CB9">
            <w:pPr>
              <w:pStyle w:val="a8"/>
              <w:numPr>
                <w:ilvl w:val="0"/>
                <w:numId w:val="5"/>
              </w:numPr>
              <w:ind w:left="320"/>
              <w:rPr>
                <w:sz w:val="20"/>
                <w:szCs w:val="20"/>
              </w:rPr>
            </w:pPr>
            <w:r w:rsidRPr="009A2B8F">
              <w:rPr>
                <w:sz w:val="20"/>
                <w:szCs w:val="20"/>
              </w:rPr>
              <w:t>Изготовление пролетов ограждения</w:t>
            </w:r>
          </w:p>
          <w:p w:rsidR="00166CB9" w:rsidRPr="009A2B8F" w:rsidRDefault="00166CB9" w:rsidP="00166CB9">
            <w:pPr>
              <w:pStyle w:val="a8"/>
              <w:numPr>
                <w:ilvl w:val="0"/>
                <w:numId w:val="5"/>
              </w:numPr>
              <w:ind w:left="320"/>
              <w:rPr>
                <w:sz w:val="20"/>
                <w:szCs w:val="20"/>
              </w:rPr>
            </w:pPr>
            <w:r w:rsidRPr="009A2B8F">
              <w:rPr>
                <w:sz w:val="20"/>
                <w:szCs w:val="20"/>
              </w:rPr>
              <w:t>Монтаж столбов (стоек)</w:t>
            </w:r>
          </w:p>
          <w:p w:rsidR="00166CB9" w:rsidRPr="009A2B8F" w:rsidRDefault="00166CB9" w:rsidP="00166CB9">
            <w:pPr>
              <w:pStyle w:val="a8"/>
              <w:numPr>
                <w:ilvl w:val="0"/>
                <w:numId w:val="5"/>
              </w:numPr>
              <w:ind w:left="320"/>
              <w:rPr>
                <w:sz w:val="20"/>
                <w:szCs w:val="20"/>
              </w:rPr>
            </w:pPr>
            <w:r w:rsidRPr="009A2B8F">
              <w:rPr>
                <w:sz w:val="20"/>
                <w:szCs w:val="20"/>
              </w:rPr>
              <w:t>Монтаж пролетов ограждения</w:t>
            </w:r>
          </w:p>
        </w:tc>
        <w:tc>
          <w:tcPr>
            <w:tcW w:w="1559" w:type="dxa"/>
            <w:vMerge w:val="restart"/>
            <w:shd w:val="clear" w:color="auto" w:fill="auto"/>
            <w:vAlign w:val="center"/>
          </w:tcPr>
          <w:p w:rsidR="00166CB9" w:rsidRPr="009A2B8F" w:rsidRDefault="00166CB9" w:rsidP="003E275D">
            <w:pPr>
              <w:jc w:val="center"/>
              <w:rPr>
                <w:sz w:val="20"/>
                <w:szCs w:val="20"/>
              </w:rPr>
            </w:pPr>
            <w:r w:rsidRPr="009A2B8F">
              <w:rPr>
                <w:sz w:val="20"/>
                <w:szCs w:val="20"/>
              </w:rPr>
              <w:t>10 шт.</w:t>
            </w:r>
          </w:p>
        </w:tc>
        <w:tc>
          <w:tcPr>
            <w:tcW w:w="1559" w:type="dxa"/>
            <w:shd w:val="clear" w:color="auto" w:fill="auto"/>
            <w:vAlign w:val="center"/>
          </w:tcPr>
          <w:p w:rsidR="00166CB9" w:rsidRPr="009A2B8F" w:rsidRDefault="00166CB9" w:rsidP="003E275D">
            <w:pPr>
              <w:jc w:val="center"/>
              <w:rPr>
                <w:sz w:val="20"/>
                <w:szCs w:val="20"/>
              </w:rPr>
            </w:pPr>
            <w:r w:rsidRPr="009A2B8F">
              <w:rPr>
                <w:bCs/>
                <w:sz w:val="20"/>
                <w:szCs w:val="20"/>
              </w:rPr>
              <w:t>01.09.2015</w:t>
            </w:r>
          </w:p>
        </w:tc>
        <w:tc>
          <w:tcPr>
            <w:tcW w:w="1559" w:type="dxa"/>
            <w:shd w:val="clear" w:color="auto" w:fill="auto"/>
            <w:vAlign w:val="center"/>
          </w:tcPr>
          <w:p w:rsidR="00166CB9" w:rsidRPr="009A2B8F" w:rsidRDefault="00166CB9" w:rsidP="003E275D">
            <w:pPr>
              <w:rPr>
                <w:bCs/>
                <w:sz w:val="20"/>
                <w:szCs w:val="20"/>
              </w:rPr>
            </w:pPr>
          </w:p>
        </w:tc>
        <w:tc>
          <w:tcPr>
            <w:tcW w:w="1134" w:type="dxa"/>
            <w:vMerge w:val="restart"/>
            <w:shd w:val="clear" w:color="auto" w:fill="auto"/>
            <w:vAlign w:val="center"/>
          </w:tcPr>
          <w:p w:rsidR="00166CB9" w:rsidRPr="009A2B8F" w:rsidRDefault="00166CB9" w:rsidP="003E275D">
            <w:pPr>
              <w:rPr>
                <w:bCs/>
                <w:sz w:val="20"/>
                <w:szCs w:val="20"/>
              </w:rPr>
            </w:pPr>
          </w:p>
        </w:tc>
      </w:tr>
      <w:tr w:rsidR="00166CB9" w:rsidRPr="009A2B8F" w:rsidTr="00166CB9">
        <w:trPr>
          <w:trHeight w:val="340"/>
        </w:trPr>
        <w:tc>
          <w:tcPr>
            <w:tcW w:w="585" w:type="dxa"/>
            <w:vMerge/>
            <w:shd w:val="clear" w:color="auto" w:fill="auto"/>
            <w:vAlign w:val="center"/>
          </w:tcPr>
          <w:p w:rsidR="00166CB9" w:rsidRPr="009A2B8F" w:rsidRDefault="00166CB9" w:rsidP="003E275D">
            <w:pPr>
              <w:jc w:val="center"/>
              <w:rPr>
                <w:bCs/>
                <w:sz w:val="20"/>
                <w:szCs w:val="20"/>
              </w:rPr>
            </w:pPr>
          </w:p>
        </w:tc>
        <w:tc>
          <w:tcPr>
            <w:tcW w:w="2267" w:type="dxa"/>
            <w:vMerge/>
            <w:shd w:val="clear" w:color="auto" w:fill="auto"/>
            <w:vAlign w:val="center"/>
          </w:tcPr>
          <w:p w:rsidR="00166CB9" w:rsidRPr="009A2B8F" w:rsidRDefault="00166CB9" w:rsidP="003E275D">
            <w:pPr>
              <w:jc w:val="both"/>
              <w:rPr>
                <w:bCs/>
                <w:sz w:val="20"/>
                <w:szCs w:val="20"/>
              </w:rPr>
            </w:pPr>
          </w:p>
        </w:tc>
        <w:tc>
          <w:tcPr>
            <w:tcW w:w="2975" w:type="dxa"/>
            <w:shd w:val="clear" w:color="auto" w:fill="auto"/>
            <w:vAlign w:val="center"/>
          </w:tcPr>
          <w:p w:rsidR="00166CB9" w:rsidRPr="009A2B8F" w:rsidRDefault="00166CB9" w:rsidP="00166CB9">
            <w:pPr>
              <w:pStyle w:val="a8"/>
              <w:numPr>
                <w:ilvl w:val="0"/>
                <w:numId w:val="4"/>
              </w:numPr>
              <w:ind w:left="318"/>
              <w:jc w:val="both"/>
              <w:rPr>
                <w:bCs/>
                <w:sz w:val="20"/>
                <w:szCs w:val="20"/>
              </w:rPr>
            </w:pPr>
            <w:r w:rsidRPr="009A2B8F">
              <w:rPr>
                <w:bCs/>
                <w:sz w:val="20"/>
                <w:szCs w:val="20"/>
              </w:rPr>
              <w:t>ул. Первомайская</w:t>
            </w:r>
          </w:p>
        </w:tc>
        <w:tc>
          <w:tcPr>
            <w:tcW w:w="3830" w:type="dxa"/>
            <w:vMerge/>
            <w:shd w:val="clear" w:color="auto" w:fill="auto"/>
            <w:vAlign w:val="center"/>
          </w:tcPr>
          <w:p w:rsidR="00166CB9" w:rsidRPr="009A2B8F" w:rsidRDefault="00166CB9" w:rsidP="00166CB9">
            <w:pPr>
              <w:pStyle w:val="a8"/>
              <w:numPr>
                <w:ilvl w:val="0"/>
                <w:numId w:val="5"/>
              </w:numPr>
              <w:ind w:left="320"/>
              <w:rPr>
                <w:sz w:val="20"/>
                <w:szCs w:val="20"/>
              </w:rPr>
            </w:pPr>
          </w:p>
        </w:tc>
        <w:tc>
          <w:tcPr>
            <w:tcW w:w="1559" w:type="dxa"/>
            <w:vMerge/>
            <w:shd w:val="clear" w:color="auto" w:fill="auto"/>
            <w:vAlign w:val="center"/>
          </w:tcPr>
          <w:p w:rsidR="00166CB9" w:rsidRPr="009A2B8F" w:rsidRDefault="00166CB9" w:rsidP="003E275D">
            <w:pPr>
              <w:jc w:val="center"/>
              <w:rPr>
                <w:sz w:val="20"/>
                <w:szCs w:val="20"/>
              </w:rPr>
            </w:pPr>
          </w:p>
        </w:tc>
        <w:tc>
          <w:tcPr>
            <w:tcW w:w="1559" w:type="dxa"/>
            <w:shd w:val="clear" w:color="auto" w:fill="auto"/>
            <w:vAlign w:val="center"/>
          </w:tcPr>
          <w:p w:rsidR="00166CB9" w:rsidRPr="009A2B8F" w:rsidRDefault="00166CB9" w:rsidP="003E275D">
            <w:pPr>
              <w:jc w:val="center"/>
              <w:rPr>
                <w:sz w:val="20"/>
                <w:szCs w:val="20"/>
              </w:rPr>
            </w:pPr>
            <w:r w:rsidRPr="009A2B8F">
              <w:rPr>
                <w:bCs/>
                <w:sz w:val="20"/>
                <w:szCs w:val="20"/>
              </w:rPr>
              <w:t>01.09.2015</w:t>
            </w:r>
          </w:p>
        </w:tc>
        <w:tc>
          <w:tcPr>
            <w:tcW w:w="1559" w:type="dxa"/>
            <w:shd w:val="clear" w:color="auto" w:fill="auto"/>
            <w:vAlign w:val="center"/>
          </w:tcPr>
          <w:p w:rsidR="00166CB9" w:rsidRPr="009A2B8F" w:rsidRDefault="00166CB9" w:rsidP="003E275D">
            <w:pPr>
              <w:rPr>
                <w:bCs/>
                <w:sz w:val="20"/>
                <w:szCs w:val="20"/>
              </w:rPr>
            </w:pPr>
          </w:p>
        </w:tc>
        <w:tc>
          <w:tcPr>
            <w:tcW w:w="1134" w:type="dxa"/>
            <w:vMerge/>
            <w:shd w:val="clear" w:color="auto" w:fill="auto"/>
            <w:vAlign w:val="center"/>
          </w:tcPr>
          <w:p w:rsidR="00166CB9" w:rsidRPr="009A2B8F" w:rsidRDefault="00166CB9" w:rsidP="003E275D">
            <w:pPr>
              <w:rPr>
                <w:bCs/>
                <w:sz w:val="20"/>
                <w:szCs w:val="20"/>
              </w:rPr>
            </w:pPr>
          </w:p>
        </w:tc>
      </w:tr>
      <w:tr w:rsidR="00166CB9" w:rsidRPr="009A2B8F" w:rsidTr="00166CB9">
        <w:trPr>
          <w:trHeight w:val="340"/>
        </w:trPr>
        <w:tc>
          <w:tcPr>
            <w:tcW w:w="585" w:type="dxa"/>
            <w:vMerge/>
            <w:shd w:val="clear" w:color="auto" w:fill="auto"/>
            <w:vAlign w:val="center"/>
          </w:tcPr>
          <w:p w:rsidR="00166CB9" w:rsidRPr="009A2B8F" w:rsidRDefault="00166CB9" w:rsidP="003E275D">
            <w:pPr>
              <w:jc w:val="center"/>
              <w:rPr>
                <w:bCs/>
                <w:sz w:val="20"/>
                <w:szCs w:val="20"/>
              </w:rPr>
            </w:pPr>
          </w:p>
        </w:tc>
        <w:tc>
          <w:tcPr>
            <w:tcW w:w="2267" w:type="dxa"/>
            <w:vMerge/>
            <w:shd w:val="clear" w:color="auto" w:fill="auto"/>
            <w:vAlign w:val="center"/>
          </w:tcPr>
          <w:p w:rsidR="00166CB9" w:rsidRPr="009A2B8F" w:rsidRDefault="00166CB9" w:rsidP="003E275D">
            <w:pPr>
              <w:jc w:val="both"/>
              <w:rPr>
                <w:bCs/>
                <w:sz w:val="20"/>
                <w:szCs w:val="20"/>
              </w:rPr>
            </w:pPr>
          </w:p>
        </w:tc>
        <w:tc>
          <w:tcPr>
            <w:tcW w:w="2975" w:type="dxa"/>
            <w:shd w:val="clear" w:color="auto" w:fill="auto"/>
            <w:vAlign w:val="center"/>
          </w:tcPr>
          <w:p w:rsidR="00166CB9" w:rsidRPr="009A2B8F" w:rsidRDefault="00166CB9" w:rsidP="00166CB9">
            <w:pPr>
              <w:pStyle w:val="a8"/>
              <w:numPr>
                <w:ilvl w:val="0"/>
                <w:numId w:val="4"/>
              </w:numPr>
              <w:ind w:left="318"/>
              <w:jc w:val="both"/>
              <w:rPr>
                <w:bCs/>
                <w:sz w:val="20"/>
                <w:szCs w:val="20"/>
              </w:rPr>
            </w:pPr>
            <w:r w:rsidRPr="009A2B8F">
              <w:rPr>
                <w:bCs/>
                <w:sz w:val="20"/>
                <w:szCs w:val="20"/>
              </w:rPr>
              <w:t xml:space="preserve">ул. </w:t>
            </w:r>
            <w:proofErr w:type="spellStart"/>
            <w:r w:rsidRPr="009A2B8F">
              <w:rPr>
                <w:bCs/>
                <w:sz w:val="20"/>
                <w:szCs w:val="20"/>
              </w:rPr>
              <w:t>Проворкина</w:t>
            </w:r>
            <w:proofErr w:type="spellEnd"/>
          </w:p>
        </w:tc>
        <w:tc>
          <w:tcPr>
            <w:tcW w:w="3830" w:type="dxa"/>
            <w:vMerge/>
            <w:shd w:val="clear" w:color="auto" w:fill="auto"/>
            <w:vAlign w:val="center"/>
          </w:tcPr>
          <w:p w:rsidR="00166CB9" w:rsidRPr="009A2B8F" w:rsidRDefault="00166CB9" w:rsidP="00166CB9">
            <w:pPr>
              <w:pStyle w:val="a8"/>
              <w:numPr>
                <w:ilvl w:val="0"/>
                <w:numId w:val="5"/>
              </w:numPr>
              <w:ind w:left="320"/>
              <w:rPr>
                <w:sz w:val="20"/>
                <w:szCs w:val="20"/>
              </w:rPr>
            </w:pPr>
          </w:p>
        </w:tc>
        <w:tc>
          <w:tcPr>
            <w:tcW w:w="1559" w:type="dxa"/>
            <w:vMerge/>
            <w:shd w:val="clear" w:color="auto" w:fill="auto"/>
            <w:vAlign w:val="center"/>
          </w:tcPr>
          <w:p w:rsidR="00166CB9" w:rsidRPr="009A2B8F" w:rsidRDefault="00166CB9" w:rsidP="003E275D">
            <w:pPr>
              <w:jc w:val="center"/>
              <w:rPr>
                <w:sz w:val="20"/>
                <w:szCs w:val="20"/>
              </w:rPr>
            </w:pPr>
          </w:p>
        </w:tc>
        <w:tc>
          <w:tcPr>
            <w:tcW w:w="1559" w:type="dxa"/>
            <w:shd w:val="clear" w:color="auto" w:fill="auto"/>
            <w:vAlign w:val="center"/>
          </w:tcPr>
          <w:p w:rsidR="00166CB9" w:rsidRPr="009A2B8F" w:rsidRDefault="00166CB9" w:rsidP="003E275D">
            <w:pPr>
              <w:jc w:val="center"/>
              <w:rPr>
                <w:sz w:val="20"/>
                <w:szCs w:val="20"/>
              </w:rPr>
            </w:pPr>
            <w:r w:rsidRPr="009A2B8F">
              <w:rPr>
                <w:bCs/>
                <w:sz w:val="20"/>
                <w:szCs w:val="20"/>
              </w:rPr>
              <w:t>01.09.2015</w:t>
            </w:r>
          </w:p>
        </w:tc>
        <w:tc>
          <w:tcPr>
            <w:tcW w:w="1559" w:type="dxa"/>
            <w:shd w:val="clear" w:color="auto" w:fill="auto"/>
            <w:vAlign w:val="center"/>
          </w:tcPr>
          <w:p w:rsidR="00166CB9" w:rsidRPr="009A2B8F" w:rsidRDefault="00166CB9" w:rsidP="003E275D">
            <w:pPr>
              <w:rPr>
                <w:bCs/>
                <w:sz w:val="20"/>
                <w:szCs w:val="20"/>
              </w:rPr>
            </w:pPr>
          </w:p>
        </w:tc>
        <w:tc>
          <w:tcPr>
            <w:tcW w:w="1134" w:type="dxa"/>
            <w:vMerge/>
            <w:shd w:val="clear" w:color="auto" w:fill="auto"/>
            <w:vAlign w:val="center"/>
          </w:tcPr>
          <w:p w:rsidR="00166CB9" w:rsidRPr="009A2B8F" w:rsidRDefault="00166CB9" w:rsidP="003E275D">
            <w:pPr>
              <w:rPr>
                <w:bCs/>
                <w:sz w:val="20"/>
                <w:szCs w:val="20"/>
              </w:rPr>
            </w:pPr>
          </w:p>
        </w:tc>
      </w:tr>
      <w:tr w:rsidR="00166CB9" w:rsidRPr="009A2B8F" w:rsidTr="00166CB9">
        <w:trPr>
          <w:trHeight w:val="340"/>
        </w:trPr>
        <w:tc>
          <w:tcPr>
            <w:tcW w:w="585" w:type="dxa"/>
            <w:vMerge/>
            <w:shd w:val="clear" w:color="auto" w:fill="auto"/>
            <w:vAlign w:val="center"/>
          </w:tcPr>
          <w:p w:rsidR="00166CB9" w:rsidRPr="009A2B8F" w:rsidRDefault="00166CB9" w:rsidP="003E275D">
            <w:pPr>
              <w:jc w:val="center"/>
              <w:rPr>
                <w:bCs/>
                <w:sz w:val="20"/>
                <w:szCs w:val="20"/>
              </w:rPr>
            </w:pPr>
          </w:p>
        </w:tc>
        <w:tc>
          <w:tcPr>
            <w:tcW w:w="2267" w:type="dxa"/>
            <w:vMerge/>
            <w:shd w:val="clear" w:color="auto" w:fill="auto"/>
            <w:vAlign w:val="center"/>
          </w:tcPr>
          <w:p w:rsidR="00166CB9" w:rsidRPr="009A2B8F" w:rsidRDefault="00166CB9" w:rsidP="003E275D">
            <w:pPr>
              <w:jc w:val="both"/>
              <w:rPr>
                <w:bCs/>
                <w:sz w:val="20"/>
                <w:szCs w:val="20"/>
              </w:rPr>
            </w:pPr>
          </w:p>
        </w:tc>
        <w:tc>
          <w:tcPr>
            <w:tcW w:w="2975" w:type="dxa"/>
            <w:tcBorders>
              <w:bottom w:val="single" w:sz="4" w:space="0" w:color="auto"/>
            </w:tcBorders>
            <w:shd w:val="clear" w:color="auto" w:fill="auto"/>
            <w:vAlign w:val="center"/>
          </w:tcPr>
          <w:p w:rsidR="00166CB9" w:rsidRPr="009A2B8F" w:rsidRDefault="00166CB9" w:rsidP="00166CB9">
            <w:pPr>
              <w:pStyle w:val="a8"/>
              <w:numPr>
                <w:ilvl w:val="0"/>
                <w:numId w:val="4"/>
              </w:numPr>
              <w:ind w:left="318"/>
              <w:jc w:val="both"/>
              <w:rPr>
                <w:bCs/>
                <w:sz w:val="20"/>
                <w:szCs w:val="20"/>
              </w:rPr>
            </w:pPr>
            <w:r w:rsidRPr="009A2B8F">
              <w:rPr>
                <w:bCs/>
                <w:sz w:val="20"/>
                <w:szCs w:val="20"/>
              </w:rPr>
              <w:t>ул. Приисковая</w:t>
            </w:r>
          </w:p>
        </w:tc>
        <w:tc>
          <w:tcPr>
            <w:tcW w:w="3830" w:type="dxa"/>
            <w:vMerge/>
            <w:tcBorders>
              <w:bottom w:val="single" w:sz="4" w:space="0" w:color="auto"/>
            </w:tcBorders>
            <w:shd w:val="clear" w:color="auto" w:fill="auto"/>
            <w:vAlign w:val="center"/>
          </w:tcPr>
          <w:p w:rsidR="00166CB9" w:rsidRPr="009A2B8F" w:rsidRDefault="00166CB9" w:rsidP="00166CB9">
            <w:pPr>
              <w:pStyle w:val="a8"/>
              <w:numPr>
                <w:ilvl w:val="0"/>
                <w:numId w:val="5"/>
              </w:numPr>
              <w:ind w:left="320"/>
              <w:rPr>
                <w:sz w:val="20"/>
                <w:szCs w:val="20"/>
              </w:rPr>
            </w:pPr>
          </w:p>
        </w:tc>
        <w:tc>
          <w:tcPr>
            <w:tcW w:w="1559" w:type="dxa"/>
            <w:vMerge/>
            <w:tcBorders>
              <w:bottom w:val="single" w:sz="4" w:space="0" w:color="auto"/>
            </w:tcBorders>
            <w:shd w:val="clear" w:color="auto" w:fill="auto"/>
            <w:vAlign w:val="center"/>
          </w:tcPr>
          <w:p w:rsidR="00166CB9" w:rsidRPr="009A2B8F" w:rsidRDefault="00166CB9" w:rsidP="003E275D">
            <w:pPr>
              <w:jc w:val="center"/>
              <w:rPr>
                <w:sz w:val="20"/>
                <w:szCs w:val="20"/>
              </w:rPr>
            </w:pPr>
          </w:p>
        </w:tc>
        <w:tc>
          <w:tcPr>
            <w:tcW w:w="1559" w:type="dxa"/>
            <w:tcBorders>
              <w:bottom w:val="single" w:sz="4" w:space="0" w:color="auto"/>
            </w:tcBorders>
            <w:shd w:val="clear" w:color="auto" w:fill="auto"/>
            <w:vAlign w:val="center"/>
          </w:tcPr>
          <w:p w:rsidR="00166CB9" w:rsidRPr="009A2B8F" w:rsidRDefault="00166CB9" w:rsidP="003E275D">
            <w:pPr>
              <w:jc w:val="center"/>
              <w:rPr>
                <w:sz w:val="20"/>
                <w:szCs w:val="20"/>
              </w:rPr>
            </w:pPr>
            <w:r w:rsidRPr="009A2B8F">
              <w:rPr>
                <w:bCs/>
                <w:sz w:val="20"/>
                <w:szCs w:val="20"/>
              </w:rPr>
              <w:t>01.09.2015</w:t>
            </w:r>
          </w:p>
        </w:tc>
        <w:tc>
          <w:tcPr>
            <w:tcW w:w="1559" w:type="dxa"/>
            <w:tcBorders>
              <w:bottom w:val="single" w:sz="4" w:space="0" w:color="auto"/>
            </w:tcBorders>
            <w:shd w:val="clear" w:color="auto" w:fill="auto"/>
            <w:vAlign w:val="center"/>
          </w:tcPr>
          <w:p w:rsidR="00166CB9" w:rsidRPr="009A2B8F" w:rsidRDefault="00166CB9" w:rsidP="003E275D">
            <w:pPr>
              <w:rPr>
                <w:bCs/>
                <w:sz w:val="20"/>
                <w:szCs w:val="20"/>
              </w:rPr>
            </w:pPr>
          </w:p>
        </w:tc>
        <w:tc>
          <w:tcPr>
            <w:tcW w:w="1134" w:type="dxa"/>
            <w:vMerge/>
            <w:tcBorders>
              <w:bottom w:val="single" w:sz="4" w:space="0" w:color="auto"/>
            </w:tcBorders>
            <w:shd w:val="clear" w:color="auto" w:fill="auto"/>
            <w:vAlign w:val="center"/>
          </w:tcPr>
          <w:p w:rsidR="00166CB9" w:rsidRPr="009A2B8F" w:rsidRDefault="00166CB9" w:rsidP="003E275D">
            <w:pPr>
              <w:rPr>
                <w:bCs/>
                <w:sz w:val="20"/>
                <w:szCs w:val="20"/>
              </w:rPr>
            </w:pPr>
          </w:p>
        </w:tc>
      </w:tr>
      <w:tr w:rsidR="00166CB9" w:rsidRPr="009A2B8F" w:rsidTr="00166CB9">
        <w:trPr>
          <w:trHeight w:val="340"/>
        </w:trPr>
        <w:tc>
          <w:tcPr>
            <w:tcW w:w="585" w:type="dxa"/>
            <w:vMerge/>
            <w:shd w:val="clear" w:color="auto" w:fill="auto"/>
            <w:vAlign w:val="center"/>
          </w:tcPr>
          <w:p w:rsidR="00166CB9" w:rsidRPr="009A2B8F" w:rsidRDefault="00166CB9" w:rsidP="003E275D">
            <w:pPr>
              <w:jc w:val="center"/>
              <w:rPr>
                <w:bCs/>
                <w:sz w:val="20"/>
                <w:szCs w:val="20"/>
              </w:rPr>
            </w:pPr>
          </w:p>
        </w:tc>
        <w:tc>
          <w:tcPr>
            <w:tcW w:w="2267" w:type="dxa"/>
            <w:vMerge/>
            <w:tcBorders>
              <w:right w:val="single" w:sz="4" w:space="0" w:color="auto"/>
            </w:tcBorders>
            <w:shd w:val="clear" w:color="auto" w:fill="auto"/>
            <w:vAlign w:val="center"/>
          </w:tcPr>
          <w:p w:rsidR="00166CB9" w:rsidRPr="009A2B8F" w:rsidRDefault="00166CB9" w:rsidP="003E275D">
            <w:pPr>
              <w:jc w:val="both"/>
              <w:rPr>
                <w:bCs/>
                <w:sz w:val="20"/>
                <w:szCs w:val="20"/>
              </w:rPr>
            </w:pP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rsidR="00166CB9" w:rsidRPr="009A2B8F" w:rsidRDefault="00166CB9" w:rsidP="003E275D">
            <w:pPr>
              <w:jc w:val="both"/>
              <w:rPr>
                <w:bCs/>
                <w:sz w:val="20"/>
                <w:szCs w:val="20"/>
              </w:rPr>
            </w:pPr>
            <w:r w:rsidRPr="009A2B8F">
              <w:rPr>
                <w:bCs/>
                <w:sz w:val="20"/>
                <w:szCs w:val="20"/>
              </w:rPr>
              <w:t>5. ул. Комсомольская</w:t>
            </w:r>
          </w:p>
        </w:tc>
        <w:tc>
          <w:tcPr>
            <w:tcW w:w="3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6CB9" w:rsidRPr="009A2B8F" w:rsidRDefault="00166CB9" w:rsidP="00166CB9">
            <w:pPr>
              <w:pStyle w:val="a8"/>
              <w:numPr>
                <w:ilvl w:val="0"/>
                <w:numId w:val="5"/>
              </w:numPr>
              <w:ind w:left="320"/>
              <w:rPr>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6CB9" w:rsidRPr="009A2B8F" w:rsidRDefault="00166CB9" w:rsidP="003E275D">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6CB9" w:rsidRPr="009A2B8F" w:rsidRDefault="00166CB9" w:rsidP="003E275D">
            <w:pPr>
              <w:jc w:val="center"/>
              <w:rPr>
                <w:sz w:val="20"/>
                <w:szCs w:val="20"/>
              </w:rPr>
            </w:pPr>
            <w:r w:rsidRPr="009A2B8F">
              <w:rPr>
                <w:bCs/>
                <w:sz w:val="20"/>
                <w:szCs w:val="20"/>
              </w:rPr>
              <w:t>01.09.2015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66CB9" w:rsidRPr="009A2B8F" w:rsidRDefault="00166CB9" w:rsidP="003E275D">
            <w:pPr>
              <w:rPr>
                <w:bCs/>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6CB9" w:rsidRPr="009A2B8F" w:rsidRDefault="00166CB9" w:rsidP="003E275D">
            <w:pPr>
              <w:rPr>
                <w:bCs/>
                <w:sz w:val="20"/>
                <w:szCs w:val="20"/>
              </w:rPr>
            </w:pPr>
          </w:p>
        </w:tc>
      </w:tr>
      <w:tr w:rsidR="00166CB9" w:rsidRPr="009A2B8F" w:rsidTr="00166CB9">
        <w:trPr>
          <w:trHeight w:val="340"/>
        </w:trPr>
        <w:tc>
          <w:tcPr>
            <w:tcW w:w="585" w:type="dxa"/>
            <w:vMerge/>
            <w:shd w:val="clear" w:color="auto" w:fill="auto"/>
            <w:vAlign w:val="center"/>
          </w:tcPr>
          <w:p w:rsidR="00166CB9" w:rsidRPr="009A2B8F" w:rsidRDefault="00166CB9" w:rsidP="003E275D">
            <w:pPr>
              <w:jc w:val="center"/>
              <w:rPr>
                <w:bCs/>
                <w:sz w:val="20"/>
                <w:szCs w:val="20"/>
              </w:rPr>
            </w:pPr>
          </w:p>
        </w:tc>
        <w:tc>
          <w:tcPr>
            <w:tcW w:w="2267" w:type="dxa"/>
            <w:vMerge/>
            <w:shd w:val="clear" w:color="auto" w:fill="auto"/>
            <w:vAlign w:val="center"/>
          </w:tcPr>
          <w:p w:rsidR="00166CB9" w:rsidRPr="009A2B8F" w:rsidRDefault="00166CB9" w:rsidP="003E275D">
            <w:pPr>
              <w:jc w:val="both"/>
              <w:rPr>
                <w:bCs/>
                <w:sz w:val="20"/>
                <w:szCs w:val="20"/>
              </w:rPr>
            </w:pPr>
          </w:p>
        </w:tc>
        <w:tc>
          <w:tcPr>
            <w:tcW w:w="2975" w:type="dxa"/>
            <w:tcBorders>
              <w:top w:val="single" w:sz="4" w:space="0" w:color="auto"/>
            </w:tcBorders>
            <w:shd w:val="clear" w:color="auto" w:fill="auto"/>
            <w:vAlign w:val="center"/>
          </w:tcPr>
          <w:p w:rsidR="00166CB9" w:rsidRPr="009A2B8F" w:rsidRDefault="00166CB9" w:rsidP="003E275D">
            <w:pPr>
              <w:pStyle w:val="a8"/>
              <w:ind w:left="318"/>
              <w:jc w:val="both"/>
              <w:rPr>
                <w:bCs/>
                <w:sz w:val="20"/>
                <w:szCs w:val="20"/>
              </w:rPr>
            </w:pPr>
          </w:p>
        </w:tc>
        <w:tc>
          <w:tcPr>
            <w:tcW w:w="3830" w:type="dxa"/>
            <w:vMerge/>
            <w:tcBorders>
              <w:top w:val="single" w:sz="4" w:space="0" w:color="auto"/>
            </w:tcBorders>
            <w:shd w:val="clear" w:color="auto" w:fill="auto"/>
            <w:vAlign w:val="center"/>
          </w:tcPr>
          <w:p w:rsidR="00166CB9" w:rsidRPr="009A2B8F" w:rsidRDefault="00166CB9" w:rsidP="00166CB9">
            <w:pPr>
              <w:pStyle w:val="a8"/>
              <w:numPr>
                <w:ilvl w:val="0"/>
                <w:numId w:val="5"/>
              </w:numPr>
              <w:ind w:left="320"/>
              <w:rPr>
                <w:sz w:val="20"/>
                <w:szCs w:val="20"/>
              </w:rPr>
            </w:pPr>
          </w:p>
        </w:tc>
        <w:tc>
          <w:tcPr>
            <w:tcW w:w="1559" w:type="dxa"/>
            <w:vMerge/>
            <w:tcBorders>
              <w:top w:val="single" w:sz="4" w:space="0" w:color="auto"/>
            </w:tcBorders>
            <w:shd w:val="clear" w:color="auto" w:fill="auto"/>
            <w:vAlign w:val="center"/>
          </w:tcPr>
          <w:p w:rsidR="00166CB9" w:rsidRPr="009A2B8F" w:rsidRDefault="00166CB9" w:rsidP="003E275D">
            <w:pPr>
              <w:jc w:val="center"/>
              <w:rPr>
                <w:sz w:val="20"/>
                <w:szCs w:val="20"/>
              </w:rPr>
            </w:pPr>
          </w:p>
        </w:tc>
        <w:tc>
          <w:tcPr>
            <w:tcW w:w="1559" w:type="dxa"/>
            <w:tcBorders>
              <w:top w:val="single" w:sz="4" w:space="0" w:color="auto"/>
            </w:tcBorders>
            <w:shd w:val="clear" w:color="auto" w:fill="auto"/>
            <w:vAlign w:val="center"/>
          </w:tcPr>
          <w:p w:rsidR="00166CB9" w:rsidRPr="009A2B8F" w:rsidRDefault="00166CB9" w:rsidP="003E275D">
            <w:pPr>
              <w:jc w:val="center"/>
              <w:rPr>
                <w:sz w:val="20"/>
                <w:szCs w:val="20"/>
              </w:rPr>
            </w:pPr>
          </w:p>
        </w:tc>
        <w:tc>
          <w:tcPr>
            <w:tcW w:w="1559" w:type="dxa"/>
            <w:tcBorders>
              <w:top w:val="single" w:sz="4" w:space="0" w:color="auto"/>
            </w:tcBorders>
            <w:shd w:val="clear" w:color="auto" w:fill="auto"/>
            <w:vAlign w:val="center"/>
          </w:tcPr>
          <w:p w:rsidR="00166CB9" w:rsidRPr="009A2B8F" w:rsidRDefault="00166CB9" w:rsidP="003E275D">
            <w:pPr>
              <w:rPr>
                <w:bCs/>
                <w:sz w:val="20"/>
                <w:szCs w:val="20"/>
              </w:rPr>
            </w:pPr>
          </w:p>
        </w:tc>
        <w:tc>
          <w:tcPr>
            <w:tcW w:w="1134" w:type="dxa"/>
            <w:vMerge/>
            <w:tcBorders>
              <w:top w:val="single" w:sz="4" w:space="0" w:color="auto"/>
            </w:tcBorders>
            <w:shd w:val="clear" w:color="auto" w:fill="auto"/>
            <w:vAlign w:val="center"/>
          </w:tcPr>
          <w:p w:rsidR="00166CB9" w:rsidRPr="009A2B8F" w:rsidRDefault="00166CB9" w:rsidP="003E275D">
            <w:pPr>
              <w:rPr>
                <w:bCs/>
                <w:sz w:val="20"/>
                <w:szCs w:val="20"/>
              </w:rPr>
            </w:pPr>
          </w:p>
        </w:tc>
      </w:tr>
      <w:tr w:rsidR="00166CB9" w:rsidRPr="009A2B8F" w:rsidTr="00166CB9">
        <w:trPr>
          <w:trHeight w:val="340"/>
        </w:trPr>
        <w:tc>
          <w:tcPr>
            <w:tcW w:w="585" w:type="dxa"/>
            <w:vMerge/>
            <w:shd w:val="clear" w:color="auto" w:fill="auto"/>
            <w:vAlign w:val="center"/>
          </w:tcPr>
          <w:p w:rsidR="00166CB9" w:rsidRPr="009A2B8F" w:rsidRDefault="00166CB9" w:rsidP="003E275D">
            <w:pPr>
              <w:jc w:val="center"/>
              <w:rPr>
                <w:bCs/>
                <w:sz w:val="20"/>
                <w:szCs w:val="20"/>
              </w:rPr>
            </w:pPr>
          </w:p>
        </w:tc>
        <w:tc>
          <w:tcPr>
            <w:tcW w:w="2267" w:type="dxa"/>
            <w:vMerge/>
            <w:shd w:val="clear" w:color="auto" w:fill="auto"/>
            <w:vAlign w:val="center"/>
          </w:tcPr>
          <w:p w:rsidR="00166CB9" w:rsidRPr="009A2B8F" w:rsidRDefault="00166CB9" w:rsidP="003E275D">
            <w:pPr>
              <w:jc w:val="both"/>
              <w:rPr>
                <w:bCs/>
                <w:sz w:val="20"/>
                <w:szCs w:val="20"/>
              </w:rPr>
            </w:pPr>
          </w:p>
        </w:tc>
        <w:tc>
          <w:tcPr>
            <w:tcW w:w="2975" w:type="dxa"/>
            <w:shd w:val="clear" w:color="auto" w:fill="auto"/>
            <w:vAlign w:val="center"/>
          </w:tcPr>
          <w:p w:rsidR="00166CB9" w:rsidRPr="009A2B8F" w:rsidRDefault="00166CB9" w:rsidP="003E275D">
            <w:pPr>
              <w:pStyle w:val="a8"/>
              <w:ind w:left="318"/>
              <w:jc w:val="both"/>
              <w:rPr>
                <w:bCs/>
                <w:sz w:val="20"/>
                <w:szCs w:val="20"/>
              </w:rPr>
            </w:pPr>
          </w:p>
        </w:tc>
        <w:tc>
          <w:tcPr>
            <w:tcW w:w="3830" w:type="dxa"/>
            <w:vMerge/>
            <w:shd w:val="clear" w:color="auto" w:fill="auto"/>
            <w:vAlign w:val="center"/>
          </w:tcPr>
          <w:p w:rsidR="00166CB9" w:rsidRPr="009A2B8F" w:rsidRDefault="00166CB9" w:rsidP="00166CB9">
            <w:pPr>
              <w:pStyle w:val="a8"/>
              <w:numPr>
                <w:ilvl w:val="0"/>
                <w:numId w:val="5"/>
              </w:numPr>
              <w:ind w:left="320"/>
              <w:rPr>
                <w:sz w:val="20"/>
                <w:szCs w:val="20"/>
              </w:rPr>
            </w:pPr>
          </w:p>
        </w:tc>
        <w:tc>
          <w:tcPr>
            <w:tcW w:w="1559" w:type="dxa"/>
            <w:vMerge/>
            <w:shd w:val="clear" w:color="auto" w:fill="auto"/>
            <w:vAlign w:val="center"/>
          </w:tcPr>
          <w:p w:rsidR="00166CB9" w:rsidRPr="009A2B8F" w:rsidRDefault="00166CB9" w:rsidP="003E275D">
            <w:pPr>
              <w:jc w:val="center"/>
              <w:rPr>
                <w:sz w:val="20"/>
                <w:szCs w:val="20"/>
              </w:rPr>
            </w:pPr>
          </w:p>
        </w:tc>
        <w:tc>
          <w:tcPr>
            <w:tcW w:w="1559" w:type="dxa"/>
            <w:shd w:val="clear" w:color="auto" w:fill="auto"/>
            <w:vAlign w:val="center"/>
          </w:tcPr>
          <w:p w:rsidR="00166CB9" w:rsidRPr="009A2B8F" w:rsidRDefault="00166CB9" w:rsidP="003E275D">
            <w:pPr>
              <w:jc w:val="center"/>
              <w:rPr>
                <w:sz w:val="20"/>
                <w:szCs w:val="20"/>
              </w:rPr>
            </w:pPr>
          </w:p>
        </w:tc>
        <w:tc>
          <w:tcPr>
            <w:tcW w:w="1559" w:type="dxa"/>
            <w:shd w:val="clear" w:color="auto" w:fill="auto"/>
            <w:vAlign w:val="center"/>
          </w:tcPr>
          <w:p w:rsidR="00166CB9" w:rsidRPr="009A2B8F" w:rsidRDefault="00166CB9" w:rsidP="003E275D">
            <w:pPr>
              <w:rPr>
                <w:bCs/>
                <w:sz w:val="20"/>
                <w:szCs w:val="20"/>
              </w:rPr>
            </w:pPr>
          </w:p>
        </w:tc>
        <w:tc>
          <w:tcPr>
            <w:tcW w:w="1134" w:type="dxa"/>
            <w:vMerge/>
            <w:shd w:val="clear" w:color="auto" w:fill="auto"/>
            <w:vAlign w:val="center"/>
          </w:tcPr>
          <w:p w:rsidR="00166CB9" w:rsidRPr="009A2B8F" w:rsidRDefault="00166CB9" w:rsidP="003E275D">
            <w:pPr>
              <w:rPr>
                <w:bCs/>
                <w:sz w:val="20"/>
                <w:szCs w:val="20"/>
              </w:rPr>
            </w:pPr>
          </w:p>
        </w:tc>
      </w:tr>
      <w:tr w:rsidR="00166CB9" w:rsidRPr="009A2B8F" w:rsidTr="00166CB9">
        <w:trPr>
          <w:trHeight w:val="340"/>
        </w:trPr>
        <w:tc>
          <w:tcPr>
            <w:tcW w:w="585" w:type="dxa"/>
            <w:vMerge/>
            <w:shd w:val="clear" w:color="auto" w:fill="auto"/>
            <w:vAlign w:val="center"/>
          </w:tcPr>
          <w:p w:rsidR="00166CB9" w:rsidRPr="009A2B8F" w:rsidRDefault="00166CB9" w:rsidP="003E275D">
            <w:pPr>
              <w:jc w:val="center"/>
              <w:rPr>
                <w:bCs/>
                <w:sz w:val="20"/>
                <w:szCs w:val="20"/>
              </w:rPr>
            </w:pPr>
          </w:p>
        </w:tc>
        <w:tc>
          <w:tcPr>
            <w:tcW w:w="2267" w:type="dxa"/>
            <w:vMerge/>
            <w:shd w:val="clear" w:color="auto" w:fill="auto"/>
            <w:vAlign w:val="center"/>
          </w:tcPr>
          <w:p w:rsidR="00166CB9" w:rsidRPr="009A2B8F" w:rsidRDefault="00166CB9" w:rsidP="003E275D">
            <w:pPr>
              <w:jc w:val="both"/>
              <w:rPr>
                <w:bCs/>
                <w:sz w:val="20"/>
                <w:szCs w:val="20"/>
              </w:rPr>
            </w:pPr>
          </w:p>
        </w:tc>
        <w:tc>
          <w:tcPr>
            <w:tcW w:w="2975" w:type="dxa"/>
            <w:shd w:val="clear" w:color="auto" w:fill="auto"/>
            <w:vAlign w:val="center"/>
          </w:tcPr>
          <w:p w:rsidR="00166CB9" w:rsidRPr="009A2B8F" w:rsidRDefault="00166CB9" w:rsidP="003E275D">
            <w:pPr>
              <w:pStyle w:val="a8"/>
              <w:ind w:left="318"/>
              <w:jc w:val="both"/>
              <w:rPr>
                <w:bCs/>
                <w:sz w:val="20"/>
                <w:szCs w:val="20"/>
              </w:rPr>
            </w:pPr>
          </w:p>
        </w:tc>
        <w:tc>
          <w:tcPr>
            <w:tcW w:w="3830" w:type="dxa"/>
            <w:vMerge/>
            <w:shd w:val="clear" w:color="auto" w:fill="auto"/>
            <w:vAlign w:val="center"/>
          </w:tcPr>
          <w:p w:rsidR="00166CB9" w:rsidRPr="009A2B8F" w:rsidRDefault="00166CB9" w:rsidP="00166CB9">
            <w:pPr>
              <w:pStyle w:val="a8"/>
              <w:numPr>
                <w:ilvl w:val="0"/>
                <w:numId w:val="5"/>
              </w:numPr>
              <w:ind w:left="320"/>
              <w:rPr>
                <w:sz w:val="20"/>
                <w:szCs w:val="20"/>
              </w:rPr>
            </w:pPr>
          </w:p>
        </w:tc>
        <w:tc>
          <w:tcPr>
            <w:tcW w:w="1559" w:type="dxa"/>
            <w:vMerge/>
            <w:shd w:val="clear" w:color="auto" w:fill="auto"/>
            <w:vAlign w:val="center"/>
          </w:tcPr>
          <w:p w:rsidR="00166CB9" w:rsidRPr="009A2B8F" w:rsidRDefault="00166CB9" w:rsidP="003E275D">
            <w:pPr>
              <w:jc w:val="center"/>
              <w:rPr>
                <w:sz w:val="20"/>
                <w:szCs w:val="20"/>
              </w:rPr>
            </w:pPr>
          </w:p>
        </w:tc>
        <w:tc>
          <w:tcPr>
            <w:tcW w:w="1559" w:type="dxa"/>
            <w:shd w:val="clear" w:color="auto" w:fill="auto"/>
            <w:vAlign w:val="center"/>
          </w:tcPr>
          <w:p w:rsidR="00166CB9" w:rsidRPr="009A2B8F" w:rsidRDefault="00166CB9" w:rsidP="003E275D">
            <w:pPr>
              <w:jc w:val="center"/>
              <w:rPr>
                <w:sz w:val="20"/>
                <w:szCs w:val="20"/>
              </w:rPr>
            </w:pPr>
          </w:p>
        </w:tc>
        <w:tc>
          <w:tcPr>
            <w:tcW w:w="1559" w:type="dxa"/>
            <w:shd w:val="clear" w:color="auto" w:fill="auto"/>
            <w:vAlign w:val="center"/>
          </w:tcPr>
          <w:p w:rsidR="00166CB9" w:rsidRPr="009A2B8F" w:rsidRDefault="00166CB9" w:rsidP="003E275D">
            <w:pPr>
              <w:rPr>
                <w:bCs/>
                <w:sz w:val="20"/>
                <w:szCs w:val="20"/>
              </w:rPr>
            </w:pPr>
          </w:p>
        </w:tc>
        <w:tc>
          <w:tcPr>
            <w:tcW w:w="1134" w:type="dxa"/>
            <w:vMerge/>
            <w:shd w:val="clear" w:color="auto" w:fill="auto"/>
            <w:vAlign w:val="center"/>
          </w:tcPr>
          <w:p w:rsidR="00166CB9" w:rsidRPr="009A2B8F" w:rsidRDefault="00166CB9" w:rsidP="003E275D">
            <w:pPr>
              <w:rPr>
                <w:bCs/>
                <w:sz w:val="20"/>
                <w:szCs w:val="20"/>
              </w:rPr>
            </w:pPr>
          </w:p>
        </w:tc>
      </w:tr>
      <w:tr w:rsidR="00166CB9" w:rsidRPr="009A2B8F" w:rsidTr="00166CB9">
        <w:trPr>
          <w:trHeight w:val="340"/>
        </w:trPr>
        <w:tc>
          <w:tcPr>
            <w:tcW w:w="585" w:type="dxa"/>
            <w:vMerge/>
            <w:shd w:val="clear" w:color="auto" w:fill="auto"/>
            <w:vAlign w:val="center"/>
          </w:tcPr>
          <w:p w:rsidR="00166CB9" w:rsidRPr="009A2B8F" w:rsidRDefault="00166CB9" w:rsidP="003E275D">
            <w:pPr>
              <w:jc w:val="center"/>
              <w:rPr>
                <w:bCs/>
                <w:sz w:val="20"/>
                <w:szCs w:val="20"/>
              </w:rPr>
            </w:pPr>
          </w:p>
        </w:tc>
        <w:tc>
          <w:tcPr>
            <w:tcW w:w="2267" w:type="dxa"/>
            <w:vMerge/>
            <w:shd w:val="clear" w:color="auto" w:fill="auto"/>
            <w:vAlign w:val="center"/>
          </w:tcPr>
          <w:p w:rsidR="00166CB9" w:rsidRPr="009A2B8F" w:rsidRDefault="00166CB9" w:rsidP="003E275D">
            <w:pPr>
              <w:jc w:val="both"/>
              <w:rPr>
                <w:bCs/>
                <w:sz w:val="20"/>
                <w:szCs w:val="20"/>
              </w:rPr>
            </w:pPr>
          </w:p>
        </w:tc>
        <w:tc>
          <w:tcPr>
            <w:tcW w:w="2975" w:type="dxa"/>
            <w:shd w:val="clear" w:color="auto" w:fill="auto"/>
            <w:vAlign w:val="center"/>
          </w:tcPr>
          <w:p w:rsidR="00166CB9" w:rsidRPr="009A2B8F" w:rsidRDefault="00166CB9" w:rsidP="003E275D">
            <w:pPr>
              <w:pStyle w:val="a8"/>
              <w:ind w:left="318"/>
              <w:jc w:val="both"/>
              <w:rPr>
                <w:bCs/>
                <w:sz w:val="20"/>
                <w:szCs w:val="20"/>
              </w:rPr>
            </w:pPr>
          </w:p>
        </w:tc>
        <w:tc>
          <w:tcPr>
            <w:tcW w:w="3830" w:type="dxa"/>
            <w:vMerge/>
            <w:shd w:val="clear" w:color="auto" w:fill="auto"/>
            <w:vAlign w:val="center"/>
          </w:tcPr>
          <w:p w:rsidR="00166CB9" w:rsidRPr="009A2B8F" w:rsidRDefault="00166CB9" w:rsidP="00166CB9">
            <w:pPr>
              <w:pStyle w:val="a8"/>
              <w:numPr>
                <w:ilvl w:val="0"/>
                <w:numId w:val="5"/>
              </w:numPr>
              <w:ind w:left="320"/>
              <w:rPr>
                <w:sz w:val="20"/>
                <w:szCs w:val="20"/>
              </w:rPr>
            </w:pPr>
          </w:p>
        </w:tc>
        <w:tc>
          <w:tcPr>
            <w:tcW w:w="1559" w:type="dxa"/>
            <w:vMerge/>
            <w:shd w:val="clear" w:color="auto" w:fill="auto"/>
            <w:vAlign w:val="center"/>
          </w:tcPr>
          <w:p w:rsidR="00166CB9" w:rsidRPr="009A2B8F" w:rsidRDefault="00166CB9" w:rsidP="003E275D">
            <w:pPr>
              <w:jc w:val="center"/>
              <w:rPr>
                <w:sz w:val="20"/>
                <w:szCs w:val="20"/>
              </w:rPr>
            </w:pPr>
          </w:p>
        </w:tc>
        <w:tc>
          <w:tcPr>
            <w:tcW w:w="1559" w:type="dxa"/>
            <w:shd w:val="clear" w:color="auto" w:fill="auto"/>
            <w:vAlign w:val="center"/>
          </w:tcPr>
          <w:p w:rsidR="00166CB9" w:rsidRPr="009A2B8F" w:rsidRDefault="00166CB9" w:rsidP="003E275D">
            <w:pPr>
              <w:jc w:val="center"/>
              <w:rPr>
                <w:sz w:val="20"/>
                <w:szCs w:val="20"/>
              </w:rPr>
            </w:pPr>
          </w:p>
        </w:tc>
        <w:tc>
          <w:tcPr>
            <w:tcW w:w="1559" w:type="dxa"/>
            <w:shd w:val="clear" w:color="auto" w:fill="auto"/>
            <w:vAlign w:val="center"/>
          </w:tcPr>
          <w:p w:rsidR="00166CB9" w:rsidRPr="009A2B8F" w:rsidRDefault="00166CB9" w:rsidP="003E275D">
            <w:pPr>
              <w:rPr>
                <w:bCs/>
                <w:sz w:val="20"/>
                <w:szCs w:val="20"/>
              </w:rPr>
            </w:pPr>
          </w:p>
        </w:tc>
        <w:tc>
          <w:tcPr>
            <w:tcW w:w="1134" w:type="dxa"/>
            <w:vMerge/>
            <w:shd w:val="clear" w:color="auto" w:fill="auto"/>
            <w:vAlign w:val="center"/>
          </w:tcPr>
          <w:p w:rsidR="00166CB9" w:rsidRPr="009A2B8F" w:rsidRDefault="00166CB9" w:rsidP="003E275D">
            <w:pPr>
              <w:rPr>
                <w:bCs/>
                <w:sz w:val="20"/>
                <w:szCs w:val="20"/>
              </w:rPr>
            </w:pPr>
          </w:p>
        </w:tc>
      </w:tr>
      <w:tr w:rsidR="00166CB9" w:rsidRPr="009A2B8F" w:rsidTr="00166CB9">
        <w:trPr>
          <w:trHeight w:val="340"/>
        </w:trPr>
        <w:tc>
          <w:tcPr>
            <w:tcW w:w="585" w:type="dxa"/>
            <w:vMerge/>
            <w:shd w:val="clear" w:color="auto" w:fill="auto"/>
            <w:vAlign w:val="center"/>
          </w:tcPr>
          <w:p w:rsidR="00166CB9" w:rsidRPr="009A2B8F" w:rsidRDefault="00166CB9" w:rsidP="003E275D">
            <w:pPr>
              <w:jc w:val="center"/>
              <w:rPr>
                <w:bCs/>
                <w:sz w:val="20"/>
                <w:szCs w:val="20"/>
              </w:rPr>
            </w:pPr>
          </w:p>
        </w:tc>
        <w:tc>
          <w:tcPr>
            <w:tcW w:w="2267" w:type="dxa"/>
            <w:vMerge/>
            <w:shd w:val="clear" w:color="auto" w:fill="auto"/>
            <w:vAlign w:val="center"/>
          </w:tcPr>
          <w:p w:rsidR="00166CB9" w:rsidRPr="009A2B8F" w:rsidRDefault="00166CB9" w:rsidP="003E275D">
            <w:pPr>
              <w:jc w:val="both"/>
              <w:rPr>
                <w:bCs/>
                <w:sz w:val="20"/>
                <w:szCs w:val="20"/>
              </w:rPr>
            </w:pPr>
          </w:p>
        </w:tc>
        <w:tc>
          <w:tcPr>
            <w:tcW w:w="2975" w:type="dxa"/>
            <w:shd w:val="clear" w:color="auto" w:fill="auto"/>
            <w:vAlign w:val="center"/>
          </w:tcPr>
          <w:p w:rsidR="00166CB9" w:rsidRPr="009A2B8F" w:rsidRDefault="00166CB9" w:rsidP="003E275D">
            <w:pPr>
              <w:jc w:val="both"/>
              <w:rPr>
                <w:bCs/>
                <w:sz w:val="20"/>
                <w:szCs w:val="20"/>
              </w:rPr>
            </w:pPr>
          </w:p>
        </w:tc>
        <w:tc>
          <w:tcPr>
            <w:tcW w:w="3830" w:type="dxa"/>
            <w:vMerge/>
            <w:shd w:val="clear" w:color="auto" w:fill="auto"/>
            <w:vAlign w:val="center"/>
          </w:tcPr>
          <w:p w:rsidR="00166CB9" w:rsidRPr="009A2B8F" w:rsidRDefault="00166CB9" w:rsidP="00166CB9">
            <w:pPr>
              <w:pStyle w:val="a8"/>
              <w:numPr>
                <w:ilvl w:val="0"/>
                <w:numId w:val="5"/>
              </w:numPr>
              <w:ind w:left="320"/>
              <w:rPr>
                <w:sz w:val="20"/>
                <w:szCs w:val="20"/>
              </w:rPr>
            </w:pPr>
          </w:p>
        </w:tc>
        <w:tc>
          <w:tcPr>
            <w:tcW w:w="1559" w:type="dxa"/>
            <w:vMerge/>
            <w:shd w:val="clear" w:color="auto" w:fill="auto"/>
            <w:vAlign w:val="center"/>
          </w:tcPr>
          <w:p w:rsidR="00166CB9" w:rsidRPr="009A2B8F" w:rsidRDefault="00166CB9" w:rsidP="003E275D">
            <w:pPr>
              <w:jc w:val="center"/>
              <w:rPr>
                <w:sz w:val="20"/>
                <w:szCs w:val="20"/>
              </w:rPr>
            </w:pPr>
          </w:p>
        </w:tc>
        <w:tc>
          <w:tcPr>
            <w:tcW w:w="1559" w:type="dxa"/>
            <w:shd w:val="clear" w:color="auto" w:fill="auto"/>
            <w:vAlign w:val="center"/>
          </w:tcPr>
          <w:p w:rsidR="00166CB9" w:rsidRPr="009A2B8F" w:rsidRDefault="00166CB9" w:rsidP="003E275D">
            <w:pPr>
              <w:jc w:val="center"/>
              <w:rPr>
                <w:sz w:val="20"/>
                <w:szCs w:val="20"/>
              </w:rPr>
            </w:pPr>
            <w:bookmarkStart w:id="0" w:name="_GoBack"/>
            <w:bookmarkEnd w:id="0"/>
          </w:p>
        </w:tc>
        <w:tc>
          <w:tcPr>
            <w:tcW w:w="1559" w:type="dxa"/>
            <w:shd w:val="clear" w:color="auto" w:fill="auto"/>
            <w:vAlign w:val="center"/>
          </w:tcPr>
          <w:p w:rsidR="00166CB9" w:rsidRPr="009A2B8F" w:rsidRDefault="00166CB9" w:rsidP="003E275D">
            <w:pPr>
              <w:rPr>
                <w:bCs/>
                <w:sz w:val="20"/>
                <w:szCs w:val="20"/>
              </w:rPr>
            </w:pPr>
          </w:p>
        </w:tc>
        <w:tc>
          <w:tcPr>
            <w:tcW w:w="1134" w:type="dxa"/>
            <w:vMerge/>
            <w:shd w:val="clear" w:color="auto" w:fill="auto"/>
            <w:vAlign w:val="center"/>
          </w:tcPr>
          <w:p w:rsidR="00166CB9" w:rsidRPr="009A2B8F" w:rsidRDefault="00166CB9" w:rsidP="003E275D">
            <w:pPr>
              <w:rPr>
                <w:bCs/>
                <w:sz w:val="20"/>
                <w:szCs w:val="20"/>
              </w:rPr>
            </w:pPr>
          </w:p>
        </w:tc>
      </w:tr>
      <w:tr w:rsidR="00166CB9" w:rsidRPr="009A2B8F" w:rsidTr="00166CB9">
        <w:trPr>
          <w:trHeight w:val="850"/>
        </w:trPr>
        <w:tc>
          <w:tcPr>
            <w:tcW w:w="585" w:type="dxa"/>
            <w:shd w:val="clear" w:color="auto" w:fill="auto"/>
            <w:vAlign w:val="center"/>
          </w:tcPr>
          <w:p w:rsidR="00166CB9" w:rsidRPr="009A2B8F" w:rsidRDefault="00166CB9" w:rsidP="003E275D">
            <w:pPr>
              <w:jc w:val="center"/>
              <w:rPr>
                <w:bCs/>
                <w:sz w:val="20"/>
                <w:szCs w:val="20"/>
              </w:rPr>
            </w:pPr>
            <w:r w:rsidRPr="009A2B8F">
              <w:rPr>
                <w:bCs/>
                <w:sz w:val="20"/>
                <w:szCs w:val="20"/>
              </w:rPr>
              <w:t>4</w:t>
            </w:r>
          </w:p>
        </w:tc>
        <w:tc>
          <w:tcPr>
            <w:tcW w:w="2267" w:type="dxa"/>
            <w:shd w:val="clear" w:color="auto" w:fill="auto"/>
            <w:vAlign w:val="center"/>
          </w:tcPr>
          <w:p w:rsidR="00166CB9" w:rsidRPr="009A2B8F" w:rsidRDefault="00166CB9" w:rsidP="003E275D">
            <w:pPr>
              <w:jc w:val="both"/>
              <w:rPr>
                <w:bCs/>
                <w:sz w:val="20"/>
                <w:szCs w:val="20"/>
              </w:rPr>
            </w:pPr>
            <w:r w:rsidRPr="009A2B8F">
              <w:rPr>
                <w:bCs/>
                <w:sz w:val="20"/>
                <w:szCs w:val="20"/>
              </w:rPr>
              <w:t>Освещение пешеходных переходов</w:t>
            </w:r>
          </w:p>
        </w:tc>
        <w:tc>
          <w:tcPr>
            <w:tcW w:w="2975" w:type="dxa"/>
            <w:shd w:val="clear" w:color="auto" w:fill="auto"/>
            <w:vAlign w:val="center"/>
          </w:tcPr>
          <w:p w:rsidR="00166CB9" w:rsidRPr="009A2B8F" w:rsidRDefault="00166CB9" w:rsidP="00166CB9">
            <w:pPr>
              <w:pStyle w:val="a8"/>
              <w:numPr>
                <w:ilvl w:val="0"/>
                <w:numId w:val="6"/>
              </w:numPr>
              <w:ind w:left="318"/>
              <w:jc w:val="both"/>
              <w:rPr>
                <w:bCs/>
                <w:sz w:val="20"/>
                <w:szCs w:val="20"/>
              </w:rPr>
            </w:pPr>
            <w:r w:rsidRPr="009A2B8F">
              <w:rPr>
                <w:bCs/>
                <w:sz w:val="20"/>
                <w:szCs w:val="20"/>
              </w:rPr>
              <w:t>Комсомольская</w:t>
            </w:r>
          </w:p>
          <w:p w:rsidR="00166CB9" w:rsidRPr="009A2B8F" w:rsidRDefault="00166CB9" w:rsidP="00166CB9">
            <w:pPr>
              <w:pStyle w:val="a8"/>
              <w:numPr>
                <w:ilvl w:val="0"/>
                <w:numId w:val="6"/>
              </w:numPr>
              <w:ind w:left="318"/>
              <w:jc w:val="both"/>
              <w:rPr>
                <w:bCs/>
                <w:sz w:val="20"/>
                <w:szCs w:val="20"/>
              </w:rPr>
            </w:pPr>
            <w:r w:rsidRPr="009A2B8F">
              <w:rPr>
                <w:bCs/>
                <w:sz w:val="20"/>
                <w:szCs w:val="20"/>
              </w:rPr>
              <w:t>Пролетарская</w:t>
            </w:r>
          </w:p>
          <w:p w:rsidR="00166CB9" w:rsidRPr="009A2B8F" w:rsidRDefault="00166CB9" w:rsidP="00166CB9">
            <w:pPr>
              <w:pStyle w:val="a8"/>
              <w:numPr>
                <w:ilvl w:val="0"/>
                <w:numId w:val="6"/>
              </w:numPr>
              <w:ind w:left="318"/>
              <w:jc w:val="both"/>
              <w:rPr>
                <w:bCs/>
                <w:sz w:val="20"/>
                <w:szCs w:val="20"/>
              </w:rPr>
            </w:pPr>
            <w:proofErr w:type="spellStart"/>
            <w:r w:rsidRPr="009A2B8F">
              <w:rPr>
                <w:bCs/>
                <w:sz w:val="20"/>
                <w:szCs w:val="20"/>
              </w:rPr>
              <w:t>Проворкина</w:t>
            </w:r>
            <w:proofErr w:type="spellEnd"/>
          </w:p>
          <w:p w:rsidR="00166CB9" w:rsidRPr="009A2B8F" w:rsidRDefault="00166CB9" w:rsidP="00166CB9">
            <w:pPr>
              <w:pStyle w:val="a8"/>
              <w:numPr>
                <w:ilvl w:val="0"/>
                <w:numId w:val="6"/>
              </w:numPr>
              <w:ind w:left="318"/>
              <w:jc w:val="both"/>
              <w:rPr>
                <w:bCs/>
                <w:sz w:val="20"/>
                <w:szCs w:val="20"/>
              </w:rPr>
            </w:pPr>
            <w:r w:rsidRPr="009A2B8F">
              <w:rPr>
                <w:bCs/>
                <w:sz w:val="20"/>
                <w:szCs w:val="20"/>
              </w:rPr>
              <w:t>Приисковая</w:t>
            </w:r>
          </w:p>
          <w:p w:rsidR="00166CB9" w:rsidRPr="009A2B8F" w:rsidRDefault="00166CB9" w:rsidP="003E275D">
            <w:pPr>
              <w:pStyle w:val="a8"/>
              <w:ind w:left="318"/>
              <w:jc w:val="both"/>
              <w:rPr>
                <w:bCs/>
                <w:sz w:val="20"/>
                <w:szCs w:val="20"/>
              </w:rPr>
            </w:pPr>
          </w:p>
        </w:tc>
        <w:tc>
          <w:tcPr>
            <w:tcW w:w="3830" w:type="dxa"/>
            <w:shd w:val="clear" w:color="auto" w:fill="auto"/>
            <w:vAlign w:val="center"/>
          </w:tcPr>
          <w:p w:rsidR="00166CB9" w:rsidRPr="009A2B8F" w:rsidRDefault="00166CB9" w:rsidP="00166CB9">
            <w:pPr>
              <w:pStyle w:val="a8"/>
              <w:numPr>
                <w:ilvl w:val="0"/>
                <w:numId w:val="7"/>
              </w:numPr>
              <w:ind w:left="320"/>
              <w:rPr>
                <w:bCs/>
                <w:sz w:val="20"/>
                <w:szCs w:val="20"/>
              </w:rPr>
            </w:pPr>
            <w:r w:rsidRPr="009A2B8F">
              <w:rPr>
                <w:bCs/>
                <w:sz w:val="20"/>
                <w:szCs w:val="20"/>
              </w:rPr>
              <w:t>Изготовление опор металлических</w:t>
            </w:r>
          </w:p>
          <w:p w:rsidR="00166CB9" w:rsidRPr="009A2B8F" w:rsidRDefault="00166CB9" w:rsidP="00166CB9">
            <w:pPr>
              <w:pStyle w:val="a8"/>
              <w:numPr>
                <w:ilvl w:val="0"/>
                <w:numId w:val="7"/>
              </w:numPr>
              <w:ind w:left="320"/>
              <w:rPr>
                <w:bCs/>
                <w:sz w:val="20"/>
                <w:szCs w:val="20"/>
              </w:rPr>
            </w:pPr>
            <w:r w:rsidRPr="009A2B8F">
              <w:rPr>
                <w:bCs/>
                <w:sz w:val="20"/>
                <w:szCs w:val="20"/>
              </w:rPr>
              <w:t>Монтаж опор</w:t>
            </w:r>
          </w:p>
          <w:p w:rsidR="00166CB9" w:rsidRPr="009A2B8F" w:rsidRDefault="00166CB9" w:rsidP="00166CB9">
            <w:pPr>
              <w:pStyle w:val="a8"/>
              <w:numPr>
                <w:ilvl w:val="0"/>
                <w:numId w:val="7"/>
              </w:numPr>
              <w:ind w:left="320"/>
              <w:rPr>
                <w:bCs/>
                <w:sz w:val="20"/>
                <w:szCs w:val="20"/>
              </w:rPr>
            </w:pPr>
            <w:r w:rsidRPr="009A2B8F">
              <w:rPr>
                <w:bCs/>
                <w:sz w:val="20"/>
                <w:szCs w:val="20"/>
              </w:rPr>
              <w:t>Монтаж оборудования</w:t>
            </w:r>
          </w:p>
          <w:p w:rsidR="00166CB9" w:rsidRPr="009A2B8F" w:rsidRDefault="00166CB9" w:rsidP="00166CB9">
            <w:pPr>
              <w:pStyle w:val="a8"/>
              <w:numPr>
                <w:ilvl w:val="0"/>
                <w:numId w:val="7"/>
              </w:numPr>
              <w:ind w:left="320"/>
              <w:rPr>
                <w:bCs/>
                <w:sz w:val="20"/>
                <w:szCs w:val="20"/>
              </w:rPr>
            </w:pPr>
            <w:r w:rsidRPr="009A2B8F">
              <w:rPr>
                <w:bCs/>
                <w:sz w:val="20"/>
                <w:szCs w:val="20"/>
              </w:rPr>
              <w:t>Подключение к эл. снабжению</w:t>
            </w:r>
          </w:p>
        </w:tc>
        <w:tc>
          <w:tcPr>
            <w:tcW w:w="1559" w:type="dxa"/>
            <w:shd w:val="clear" w:color="auto" w:fill="auto"/>
            <w:vAlign w:val="center"/>
          </w:tcPr>
          <w:p w:rsidR="00166CB9" w:rsidRPr="009A2B8F" w:rsidRDefault="00166CB9" w:rsidP="003E275D">
            <w:pPr>
              <w:jc w:val="center"/>
              <w:rPr>
                <w:bCs/>
                <w:sz w:val="20"/>
                <w:szCs w:val="20"/>
              </w:rPr>
            </w:pPr>
            <w:r w:rsidRPr="009A2B8F">
              <w:rPr>
                <w:bCs/>
                <w:sz w:val="20"/>
                <w:szCs w:val="20"/>
              </w:rPr>
              <w:t>5 пешеходных переходов</w:t>
            </w:r>
          </w:p>
        </w:tc>
        <w:tc>
          <w:tcPr>
            <w:tcW w:w="1559" w:type="dxa"/>
            <w:shd w:val="clear" w:color="auto" w:fill="auto"/>
            <w:vAlign w:val="center"/>
          </w:tcPr>
          <w:p w:rsidR="00166CB9" w:rsidRPr="009A2B8F" w:rsidRDefault="00166CB9" w:rsidP="003E275D">
            <w:pPr>
              <w:jc w:val="center"/>
              <w:rPr>
                <w:sz w:val="20"/>
                <w:szCs w:val="20"/>
              </w:rPr>
            </w:pPr>
            <w:r w:rsidRPr="009A2B8F">
              <w:rPr>
                <w:bCs/>
                <w:sz w:val="20"/>
                <w:szCs w:val="20"/>
              </w:rPr>
              <w:t>01.09.2015</w:t>
            </w:r>
          </w:p>
        </w:tc>
        <w:tc>
          <w:tcPr>
            <w:tcW w:w="1559" w:type="dxa"/>
            <w:shd w:val="clear" w:color="auto" w:fill="auto"/>
            <w:vAlign w:val="center"/>
          </w:tcPr>
          <w:p w:rsidR="00166CB9" w:rsidRPr="009A2B8F" w:rsidRDefault="00166CB9" w:rsidP="003E275D">
            <w:pPr>
              <w:rPr>
                <w:bCs/>
                <w:sz w:val="20"/>
                <w:szCs w:val="20"/>
              </w:rPr>
            </w:pPr>
          </w:p>
        </w:tc>
        <w:tc>
          <w:tcPr>
            <w:tcW w:w="1134" w:type="dxa"/>
            <w:shd w:val="clear" w:color="auto" w:fill="auto"/>
            <w:vAlign w:val="center"/>
          </w:tcPr>
          <w:p w:rsidR="00166CB9" w:rsidRPr="009A2B8F" w:rsidRDefault="00166CB9" w:rsidP="003E275D">
            <w:pPr>
              <w:rPr>
                <w:bCs/>
                <w:sz w:val="20"/>
                <w:szCs w:val="20"/>
              </w:rPr>
            </w:pPr>
          </w:p>
        </w:tc>
      </w:tr>
      <w:tr w:rsidR="00166CB9" w:rsidRPr="009A2B8F" w:rsidTr="00166CB9">
        <w:trPr>
          <w:trHeight w:val="850"/>
        </w:trPr>
        <w:tc>
          <w:tcPr>
            <w:tcW w:w="585" w:type="dxa"/>
            <w:shd w:val="clear" w:color="auto" w:fill="auto"/>
            <w:vAlign w:val="center"/>
          </w:tcPr>
          <w:p w:rsidR="00166CB9" w:rsidRPr="009A2B8F" w:rsidRDefault="00166CB9" w:rsidP="003E275D">
            <w:pPr>
              <w:jc w:val="center"/>
              <w:rPr>
                <w:bCs/>
                <w:sz w:val="20"/>
                <w:szCs w:val="20"/>
              </w:rPr>
            </w:pPr>
            <w:r w:rsidRPr="009A2B8F">
              <w:rPr>
                <w:bCs/>
                <w:sz w:val="20"/>
                <w:szCs w:val="20"/>
              </w:rPr>
              <w:t>5</w:t>
            </w:r>
          </w:p>
        </w:tc>
        <w:tc>
          <w:tcPr>
            <w:tcW w:w="2267" w:type="dxa"/>
            <w:shd w:val="clear" w:color="auto" w:fill="auto"/>
            <w:vAlign w:val="center"/>
          </w:tcPr>
          <w:p w:rsidR="00166CB9" w:rsidRPr="009A2B8F" w:rsidRDefault="00166CB9" w:rsidP="003E275D">
            <w:pPr>
              <w:jc w:val="both"/>
              <w:rPr>
                <w:bCs/>
                <w:sz w:val="20"/>
                <w:szCs w:val="20"/>
              </w:rPr>
            </w:pPr>
            <w:r w:rsidRPr="009A2B8F">
              <w:rPr>
                <w:bCs/>
                <w:sz w:val="20"/>
                <w:szCs w:val="20"/>
              </w:rPr>
              <w:t>Ремонт грунтовых дорог</w:t>
            </w:r>
          </w:p>
        </w:tc>
        <w:tc>
          <w:tcPr>
            <w:tcW w:w="2975" w:type="dxa"/>
            <w:shd w:val="clear" w:color="auto" w:fill="auto"/>
            <w:vAlign w:val="center"/>
          </w:tcPr>
          <w:p w:rsidR="00166CB9" w:rsidRPr="009A2B8F" w:rsidRDefault="00166CB9" w:rsidP="003E275D">
            <w:pPr>
              <w:jc w:val="both"/>
              <w:rPr>
                <w:bCs/>
                <w:sz w:val="20"/>
                <w:szCs w:val="20"/>
              </w:rPr>
            </w:pPr>
            <w:r w:rsidRPr="009A2B8F">
              <w:rPr>
                <w:bCs/>
                <w:sz w:val="20"/>
                <w:szCs w:val="20"/>
              </w:rPr>
              <w:t>Улицы городского поселения «</w:t>
            </w:r>
            <w:proofErr w:type="spellStart"/>
            <w:r w:rsidRPr="009A2B8F">
              <w:rPr>
                <w:bCs/>
                <w:sz w:val="20"/>
                <w:szCs w:val="20"/>
              </w:rPr>
              <w:t>Ксеньевское</w:t>
            </w:r>
            <w:proofErr w:type="spellEnd"/>
            <w:r w:rsidRPr="009A2B8F">
              <w:rPr>
                <w:bCs/>
                <w:sz w:val="20"/>
                <w:szCs w:val="20"/>
              </w:rPr>
              <w:t>»</w:t>
            </w:r>
          </w:p>
        </w:tc>
        <w:tc>
          <w:tcPr>
            <w:tcW w:w="3830" w:type="dxa"/>
            <w:shd w:val="clear" w:color="auto" w:fill="auto"/>
            <w:vAlign w:val="center"/>
          </w:tcPr>
          <w:p w:rsidR="00166CB9" w:rsidRPr="009A2B8F" w:rsidRDefault="00166CB9" w:rsidP="003E275D">
            <w:pPr>
              <w:ind w:left="320"/>
              <w:rPr>
                <w:bCs/>
                <w:sz w:val="20"/>
                <w:szCs w:val="20"/>
              </w:rPr>
            </w:pPr>
            <w:r w:rsidRPr="009A2B8F">
              <w:rPr>
                <w:bCs/>
                <w:sz w:val="20"/>
                <w:szCs w:val="20"/>
              </w:rPr>
              <w:t xml:space="preserve">Отсыпка ПГС, </w:t>
            </w:r>
            <w:proofErr w:type="spellStart"/>
            <w:r w:rsidRPr="009A2B8F">
              <w:rPr>
                <w:bCs/>
                <w:sz w:val="20"/>
                <w:szCs w:val="20"/>
              </w:rPr>
              <w:t>грейдеровка</w:t>
            </w:r>
            <w:proofErr w:type="spellEnd"/>
          </w:p>
        </w:tc>
        <w:tc>
          <w:tcPr>
            <w:tcW w:w="1559" w:type="dxa"/>
            <w:shd w:val="clear" w:color="auto" w:fill="auto"/>
            <w:vAlign w:val="center"/>
          </w:tcPr>
          <w:p w:rsidR="00166CB9" w:rsidRPr="009A2B8F" w:rsidRDefault="00166CB9" w:rsidP="003E275D">
            <w:pPr>
              <w:jc w:val="center"/>
              <w:rPr>
                <w:bCs/>
                <w:sz w:val="20"/>
                <w:szCs w:val="20"/>
              </w:rPr>
            </w:pPr>
            <w:r w:rsidRPr="009A2B8F">
              <w:rPr>
                <w:bCs/>
                <w:sz w:val="20"/>
                <w:szCs w:val="20"/>
              </w:rPr>
              <w:t>2000 м</w:t>
            </w:r>
          </w:p>
        </w:tc>
        <w:tc>
          <w:tcPr>
            <w:tcW w:w="1559" w:type="dxa"/>
            <w:shd w:val="clear" w:color="auto" w:fill="auto"/>
            <w:vAlign w:val="center"/>
          </w:tcPr>
          <w:p w:rsidR="00166CB9" w:rsidRPr="009A2B8F" w:rsidRDefault="00166CB9" w:rsidP="003E275D">
            <w:pPr>
              <w:jc w:val="center"/>
              <w:rPr>
                <w:bCs/>
                <w:sz w:val="20"/>
                <w:szCs w:val="20"/>
              </w:rPr>
            </w:pPr>
            <w:r w:rsidRPr="009A2B8F">
              <w:rPr>
                <w:bCs/>
                <w:sz w:val="20"/>
                <w:szCs w:val="20"/>
              </w:rPr>
              <w:t>01.10.2015</w:t>
            </w:r>
          </w:p>
        </w:tc>
        <w:tc>
          <w:tcPr>
            <w:tcW w:w="1559" w:type="dxa"/>
            <w:shd w:val="clear" w:color="auto" w:fill="auto"/>
            <w:vAlign w:val="center"/>
          </w:tcPr>
          <w:p w:rsidR="00166CB9" w:rsidRPr="009A2B8F" w:rsidRDefault="00166CB9" w:rsidP="003E275D">
            <w:pPr>
              <w:rPr>
                <w:bCs/>
                <w:sz w:val="20"/>
                <w:szCs w:val="20"/>
              </w:rPr>
            </w:pPr>
          </w:p>
        </w:tc>
        <w:tc>
          <w:tcPr>
            <w:tcW w:w="1134" w:type="dxa"/>
            <w:shd w:val="clear" w:color="auto" w:fill="auto"/>
            <w:vAlign w:val="center"/>
          </w:tcPr>
          <w:p w:rsidR="00166CB9" w:rsidRPr="009A2B8F" w:rsidRDefault="00166CB9" w:rsidP="003E275D">
            <w:pPr>
              <w:rPr>
                <w:bCs/>
                <w:sz w:val="20"/>
                <w:szCs w:val="20"/>
              </w:rPr>
            </w:pPr>
            <w:r w:rsidRPr="009A2B8F">
              <w:rPr>
                <w:bCs/>
                <w:sz w:val="20"/>
                <w:szCs w:val="20"/>
              </w:rPr>
              <w:t xml:space="preserve">По результатам весеннего осмотра </w:t>
            </w:r>
          </w:p>
        </w:tc>
      </w:tr>
    </w:tbl>
    <w:p w:rsidR="00166CB9" w:rsidRDefault="00166CB9" w:rsidP="00166CB9">
      <w:pPr>
        <w:rPr>
          <w:bCs/>
          <w:sz w:val="20"/>
          <w:szCs w:val="20"/>
        </w:rPr>
        <w:sectPr w:rsidR="00166CB9" w:rsidSect="00166CB9">
          <w:pgSz w:w="16838" w:h="11906" w:orient="landscape"/>
          <w:pgMar w:top="851" w:right="1134" w:bottom="1701" w:left="1134" w:header="709" w:footer="709" w:gutter="0"/>
          <w:cols w:space="708"/>
          <w:docGrid w:linePitch="360"/>
        </w:sectPr>
      </w:pPr>
    </w:p>
    <w:p w:rsidR="00166CB9" w:rsidRPr="001E0FF3" w:rsidRDefault="00166CB9" w:rsidP="00DE7CB9">
      <w:pPr>
        <w:spacing w:line="240" w:lineRule="auto"/>
        <w:jc w:val="center"/>
        <w:rPr>
          <w:rFonts w:ascii="Times New Roman" w:eastAsia="Times New Roman" w:hAnsi="Times New Roman" w:cs="Times New Roman"/>
          <w:sz w:val="28"/>
          <w:szCs w:val="28"/>
          <w:lang w:eastAsia="ru-RU"/>
        </w:rPr>
      </w:pPr>
    </w:p>
    <w:sectPr w:rsidR="00166CB9" w:rsidRPr="001E0FF3" w:rsidSect="00C640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2476D"/>
    <w:multiLevelType w:val="hybridMultilevel"/>
    <w:tmpl w:val="61DC9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0D56A0"/>
    <w:multiLevelType w:val="hybridMultilevel"/>
    <w:tmpl w:val="F26CCDBC"/>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0F2313"/>
    <w:multiLevelType w:val="hybridMultilevel"/>
    <w:tmpl w:val="4B8816CA"/>
    <w:lvl w:ilvl="0" w:tplc="78F82B44">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3">
    <w:nsid w:val="5209783A"/>
    <w:multiLevelType w:val="hybridMultilevel"/>
    <w:tmpl w:val="297AA82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7837B52"/>
    <w:multiLevelType w:val="hybridMultilevel"/>
    <w:tmpl w:val="8A1E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EF7E58"/>
    <w:multiLevelType w:val="hybridMultilevel"/>
    <w:tmpl w:val="6E925E00"/>
    <w:lvl w:ilvl="0" w:tplc="2488E5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A722CF2"/>
    <w:multiLevelType w:val="hybridMultilevel"/>
    <w:tmpl w:val="D9169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85F17"/>
    <w:rsid w:val="00166CB9"/>
    <w:rsid w:val="001E0FF3"/>
    <w:rsid w:val="001E13A3"/>
    <w:rsid w:val="00215EBB"/>
    <w:rsid w:val="003A3A81"/>
    <w:rsid w:val="004D33A3"/>
    <w:rsid w:val="005634A1"/>
    <w:rsid w:val="0062778B"/>
    <w:rsid w:val="00726BCD"/>
    <w:rsid w:val="00757F95"/>
    <w:rsid w:val="00833CF8"/>
    <w:rsid w:val="008B370F"/>
    <w:rsid w:val="0090779A"/>
    <w:rsid w:val="00985F17"/>
    <w:rsid w:val="009F01C6"/>
    <w:rsid w:val="00B344B6"/>
    <w:rsid w:val="00BD4C40"/>
    <w:rsid w:val="00C64023"/>
    <w:rsid w:val="00D345CF"/>
    <w:rsid w:val="00DE7CB9"/>
    <w:rsid w:val="00E26B84"/>
    <w:rsid w:val="00F5299F"/>
    <w:rsid w:val="00F75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0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00">
    <w:name w:val="a0"/>
    <w:basedOn w:val="a"/>
    <w:rsid w:val="00985F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985F17"/>
    <w:rPr>
      <w:b/>
      <w:bCs/>
    </w:rPr>
  </w:style>
  <w:style w:type="character" w:customStyle="1" w:styleId="apple-converted-space">
    <w:name w:val="apple-converted-space"/>
    <w:basedOn w:val="a0"/>
    <w:rsid w:val="00985F17"/>
  </w:style>
  <w:style w:type="paragraph" w:customStyle="1" w:styleId="consplustitle">
    <w:name w:val="consplustitle"/>
    <w:basedOn w:val="a"/>
    <w:rsid w:val="00985F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985F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985F17"/>
    <w:rPr>
      <w:color w:val="0000FF"/>
      <w:u w:val="single"/>
    </w:rPr>
  </w:style>
  <w:style w:type="paragraph" w:styleId="a6">
    <w:name w:val="Balloon Text"/>
    <w:basedOn w:val="a"/>
    <w:link w:val="a7"/>
    <w:uiPriority w:val="99"/>
    <w:semiHidden/>
    <w:unhideWhenUsed/>
    <w:rsid w:val="001E0FF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FF3"/>
    <w:rPr>
      <w:rFonts w:ascii="Tahoma" w:hAnsi="Tahoma" w:cs="Tahoma"/>
      <w:sz w:val="16"/>
      <w:szCs w:val="16"/>
    </w:rPr>
  </w:style>
  <w:style w:type="paragraph" w:customStyle="1" w:styleId="ConsPlusNormal">
    <w:name w:val="ConsPlusNormal"/>
    <w:rsid w:val="00DE7C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List Paragraph"/>
    <w:basedOn w:val="a"/>
    <w:uiPriority w:val="34"/>
    <w:qFormat/>
    <w:rsid w:val="00166CB9"/>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14767">
      <w:bodyDiv w:val="1"/>
      <w:marLeft w:val="0"/>
      <w:marRight w:val="0"/>
      <w:marTop w:val="0"/>
      <w:marBottom w:val="0"/>
      <w:divBdr>
        <w:top w:val="none" w:sz="0" w:space="0" w:color="auto"/>
        <w:left w:val="none" w:sz="0" w:space="0" w:color="auto"/>
        <w:bottom w:val="none" w:sz="0" w:space="0" w:color="auto"/>
        <w:right w:val="none" w:sz="0" w:space="0" w:color="auto"/>
      </w:divBdr>
      <w:divsChild>
        <w:div w:id="446462965">
          <w:marLeft w:val="0"/>
          <w:marRight w:val="0"/>
          <w:marTop w:val="0"/>
          <w:marBottom w:val="0"/>
          <w:divBdr>
            <w:top w:val="none" w:sz="0" w:space="0" w:color="auto"/>
            <w:left w:val="none" w:sz="0" w:space="0" w:color="auto"/>
            <w:bottom w:val="none" w:sz="0" w:space="0" w:color="auto"/>
            <w:right w:val="none" w:sz="0" w:space="0" w:color="auto"/>
          </w:divBdr>
        </w:div>
      </w:divsChild>
    </w:div>
    <w:div w:id="153793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7</Pages>
  <Words>1214</Words>
  <Characters>6922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manager_7777@mail.ru</cp:lastModifiedBy>
  <cp:revision>7</cp:revision>
  <cp:lastPrinted>2015-04-01T05:23:00Z</cp:lastPrinted>
  <dcterms:created xsi:type="dcterms:W3CDTF">2015-03-10T07:42:00Z</dcterms:created>
  <dcterms:modified xsi:type="dcterms:W3CDTF">2015-04-09T01:54:00Z</dcterms:modified>
</cp:coreProperties>
</file>