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FB" w:rsidRDefault="006F42FB" w:rsidP="006F42F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F42FB" w:rsidRPr="006F42FB" w:rsidRDefault="006F42FB" w:rsidP="006F42F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F42FB">
        <w:rPr>
          <w:sz w:val="28"/>
          <w:szCs w:val="28"/>
        </w:rPr>
        <w:t>Администрация муниципального района «Могочинский район»</w:t>
      </w:r>
    </w:p>
    <w:p w:rsidR="006F42FB" w:rsidRPr="006F42FB" w:rsidRDefault="006F42FB" w:rsidP="006F42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F42FB" w:rsidRPr="006F42FB" w:rsidRDefault="006F42FB" w:rsidP="006F42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F42FB">
        <w:rPr>
          <w:b/>
          <w:sz w:val="28"/>
          <w:szCs w:val="28"/>
        </w:rPr>
        <w:t>П</w:t>
      </w:r>
      <w:r w:rsidR="00E17267">
        <w:rPr>
          <w:b/>
          <w:sz w:val="28"/>
          <w:szCs w:val="28"/>
        </w:rPr>
        <w:t xml:space="preserve">ОСТАНОВЛЕНИЕ </w:t>
      </w:r>
    </w:p>
    <w:p w:rsidR="006F42FB" w:rsidRPr="006F42FB" w:rsidRDefault="006F42FB" w:rsidP="006F42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F42FB" w:rsidRPr="006F42FB" w:rsidRDefault="00E17267" w:rsidP="00E1726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04</w:t>
      </w:r>
      <w:r w:rsidR="006F42FB">
        <w:rPr>
          <w:sz w:val="28"/>
          <w:szCs w:val="28"/>
        </w:rPr>
        <w:t xml:space="preserve"> июня </w:t>
      </w:r>
      <w:r w:rsidR="006F42FB" w:rsidRPr="006F42FB">
        <w:rPr>
          <w:sz w:val="28"/>
          <w:szCs w:val="28"/>
        </w:rPr>
        <w:t>2015 года</w:t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 w:rsidR="006F42FB" w:rsidRPr="006F42F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F42FB" w:rsidRPr="006F42FB">
        <w:rPr>
          <w:sz w:val="28"/>
          <w:szCs w:val="28"/>
        </w:rPr>
        <w:t>№</w:t>
      </w:r>
      <w:r>
        <w:rPr>
          <w:sz w:val="28"/>
          <w:szCs w:val="28"/>
        </w:rPr>
        <w:t xml:space="preserve"> 312</w:t>
      </w:r>
    </w:p>
    <w:p w:rsidR="006F42FB" w:rsidRDefault="006F42FB" w:rsidP="006F42F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42FB" w:rsidRPr="006F42FB" w:rsidRDefault="006F42FB" w:rsidP="006F42FB">
      <w:pPr>
        <w:pStyle w:val="a4"/>
        <w:jc w:val="center"/>
        <w:rPr>
          <w:b/>
          <w:sz w:val="28"/>
          <w:szCs w:val="28"/>
        </w:rPr>
      </w:pPr>
      <w:r w:rsidRPr="006F42FB">
        <w:rPr>
          <w:b/>
          <w:sz w:val="28"/>
          <w:szCs w:val="28"/>
        </w:rPr>
        <w:t>Об утверждении Порядка</w:t>
      </w:r>
      <w:r w:rsidRPr="006F42FB">
        <w:rPr>
          <w:rStyle w:val="apple-converted-space"/>
          <w:b/>
          <w:sz w:val="28"/>
          <w:szCs w:val="28"/>
        </w:rPr>
        <w:t> </w:t>
      </w:r>
      <w:r w:rsidRPr="006F42FB">
        <w:rPr>
          <w:b/>
          <w:sz w:val="28"/>
          <w:szCs w:val="28"/>
        </w:rPr>
        <w:t xml:space="preserve">осуществления </w:t>
      </w:r>
      <w:proofErr w:type="gramStart"/>
      <w:r w:rsidRPr="006F42FB">
        <w:rPr>
          <w:b/>
          <w:sz w:val="28"/>
          <w:szCs w:val="28"/>
        </w:rPr>
        <w:t>контроля</w:t>
      </w:r>
      <w:r w:rsidRPr="006F42FB">
        <w:rPr>
          <w:rStyle w:val="apple-converted-space"/>
          <w:b/>
          <w:sz w:val="28"/>
          <w:szCs w:val="28"/>
        </w:rPr>
        <w:t> </w:t>
      </w:r>
      <w:r w:rsidRPr="006F42FB">
        <w:rPr>
          <w:b/>
          <w:sz w:val="28"/>
          <w:szCs w:val="28"/>
        </w:rPr>
        <w:br/>
        <w:t>за</w:t>
      </w:r>
      <w:proofErr w:type="gramEnd"/>
      <w:r w:rsidRPr="006F42FB">
        <w:rPr>
          <w:b/>
          <w:sz w:val="28"/>
          <w:szCs w:val="28"/>
        </w:rPr>
        <w:t xml:space="preserve"> деятельностью муниципальных</w:t>
      </w:r>
      <w:r w:rsidRPr="006F42FB">
        <w:rPr>
          <w:rStyle w:val="apple-converted-space"/>
          <w:b/>
          <w:sz w:val="28"/>
          <w:szCs w:val="28"/>
        </w:rPr>
        <w:t> </w:t>
      </w:r>
      <w:r w:rsidRPr="006F42FB">
        <w:rPr>
          <w:b/>
          <w:sz w:val="28"/>
          <w:szCs w:val="28"/>
        </w:rPr>
        <w:t>бюджетных учреждений</w:t>
      </w:r>
      <w:r w:rsidRPr="006F42FB">
        <w:rPr>
          <w:b/>
          <w:sz w:val="28"/>
          <w:szCs w:val="28"/>
        </w:rPr>
        <w:br/>
        <w:t>муниципального района «Могочинский район»</w:t>
      </w:r>
    </w:p>
    <w:p w:rsidR="00E17267" w:rsidRPr="006F42FB" w:rsidRDefault="00E17267" w:rsidP="006F42FB">
      <w:pPr>
        <w:widowControl w:val="0"/>
        <w:tabs>
          <w:tab w:val="left" w:pos="299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42FB" w:rsidRPr="006F42FB" w:rsidRDefault="006F42FB" w:rsidP="006F42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42FB">
        <w:rPr>
          <w:sz w:val="28"/>
          <w:szCs w:val="28"/>
        </w:rPr>
        <w:t xml:space="preserve">        В  соответствии с подпунктом 3 пункта 51 статьи 32 Федерального закона от 12.01.1996 № 7-ФЗ «О некоммерческих организациях»,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муниципального района «Могочинский район» </w:t>
      </w:r>
      <w:r w:rsidRPr="006F42FB">
        <w:rPr>
          <w:b/>
          <w:sz w:val="28"/>
          <w:szCs w:val="28"/>
        </w:rPr>
        <w:t>постановляет:</w:t>
      </w:r>
    </w:p>
    <w:p w:rsidR="006F42FB" w:rsidRPr="006F42FB" w:rsidRDefault="006F42FB" w:rsidP="006F42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42FB" w:rsidRPr="006F42FB" w:rsidRDefault="006F42FB" w:rsidP="006F42FB">
      <w:pPr>
        <w:pStyle w:val="a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FB">
        <w:rPr>
          <w:rFonts w:ascii="Times New Roman" w:hAnsi="Times New Roman" w:cs="Times New Roman"/>
          <w:sz w:val="28"/>
          <w:szCs w:val="28"/>
        </w:rPr>
        <w:t xml:space="preserve">Утвердить  </w:t>
      </w:r>
      <w:hyperlink w:anchor="Par29" w:history="1">
        <w:r w:rsidRPr="006F42F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F42FB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gramStart"/>
      <w:r w:rsidRPr="006F42FB">
        <w:rPr>
          <w:rFonts w:ascii="Times New Roman" w:hAnsi="Times New Roman" w:cs="Times New Roman"/>
          <w:sz w:val="28"/>
          <w:szCs w:val="28"/>
        </w:rPr>
        <w:t>контроля</w:t>
      </w:r>
      <w:r w:rsidRPr="006F42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F42FB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Pr="006F42FB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</w:t>
      </w:r>
      <w:r w:rsidRPr="006F42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6F42FB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Pr="006F42FB">
        <w:rPr>
          <w:rFonts w:ascii="Times New Roman" w:hAnsi="Times New Roman" w:cs="Times New Roman"/>
          <w:sz w:val="28"/>
          <w:szCs w:val="28"/>
        </w:rPr>
        <w:br/>
        <w:t>муниципального района «Могочинский район» (прилагается).</w:t>
      </w:r>
    </w:p>
    <w:p w:rsidR="006F42FB" w:rsidRPr="006F42FB" w:rsidRDefault="006F42FB" w:rsidP="006F42FB">
      <w:pPr>
        <w:pStyle w:val="a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2FB">
        <w:rPr>
          <w:rFonts w:ascii="Times New Roman" w:hAnsi="Times New Roman" w:cs="Times New Roman"/>
          <w:sz w:val="28"/>
          <w:szCs w:val="28"/>
        </w:rPr>
        <w:t>Настоящее постановление  подлежит официальному опубликованию (обнародованию)  на официальном сайте администрации муниципального района «Могочинский район» в информационн</w:t>
      </w:r>
      <w:proofErr w:type="gramStart"/>
      <w:r w:rsidRPr="006F42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42FB">
        <w:rPr>
          <w:rFonts w:ascii="Times New Roman" w:hAnsi="Times New Roman" w:cs="Times New Roman"/>
          <w:sz w:val="28"/>
          <w:szCs w:val="28"/>
        </w:rPr>
        <w:t xml:space="preserve"> коммуникационной сети Интернет, размещенном по адресу: </w:t>
      </w:r>
      <w:hyperlink r:id="rId8" w:history="1">
        <w:r w:rsidRPr="006F42F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F42F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F42FB">
          <w:rPr>
            <w:rStyle w:val="a5"/>
            <w:rFonts w:ascii="Times New Roman" w:hAnsi="Times New Roman" w:cs="Times New Roman"/>
            <w:sz w:val="28"/>
            <w:szCs w:val="28"/>
          </w:rPr>
          <w:t>могоча.забайкальский</w:t>
        </w:r>
      </w:hyperlink>
      <w:r w:rsidRPr="006F42FB">
        <w:rPr>
          <w:rFonts w:ascii="Times New Roman" w:hAnsi="Times New Roman" w:cs="Times New Roman"/>
          <w:sz w:val="28"/>
          <w:szCs w:val="28"/>
        </w:rPr>
        <w:t>край.рф</w:t>
      </w:r>
      <w:proofErr w:type="spellEnd"/>
      <w:r w:rsidRPr="006F42FB">
        <w:rPr>
          <w:rFonts w:ascii="Times New Roman" w:hAnsi="Times New Roman" w:cs="Times New Roman"/>
          <w:sz w:val="28"/>
          <w:szCs w:val="28"/>
        </w:rPr>
        <w:t>/.</w:t>
      </w:r>
    </w:p>
    <w:p w:rsidR="006F42FB" w:rsidRPr="006F42FB" w:rsidRDefault="006F42FB" w:rsidP="006F42FB">
      <w:pPr>
        <w:pStyle w:val="af"/>
        <w:numPr>
          <w:ilvl w:val="0"/>
          <w:numId w:val="19"/>
        </w:numPr>
        <w:ind w:left="-142" w:firstLine="709"/>
        <w:jc w:val="both"/>
        <w:rPr>
          <w:b w:val="0"/>
          <w:bCs w:val="0"/>
          <w:sz w:val="28"/>
          <w:szCs w:val="28"/>
        </w:rPr>
      </w:pPr>
      <w:r w:rsidRPr="006F42FB">
        <w:rPr>
          <w:b w:val="0"/>
          <w:sz w:val="28"/>
          <w:szCs w:val="28"/>
        </w:rPr>
        <w:t xml:space="preserve"> </w:t>
      </w:r>
      <w:proofErr w:type="gramStart"/>
      <w:r w:rsidRPr="006F42FB">
        <w:rPr>
          <w:b w:val="0"/>
          <w:sz w:val="28"/>
          <w:szCs w:val="28"/>
        </w:rPr>
        <w:t>Контроль за</w:t>
      </w:r>
      <w:proofErr w:type="gramEnd"/>
      <w:r w:rsidRPr="006F42FB">
        <w:rPr>
          <w:b w:val="0"/>
          <w:sz w:val="28"/>
          <w:szCs w:val="28"/>
        </w:rPr>
        <w:t xml:space="preserve"> исполнением данного постановления возложить на первого заместителя главы муниципального района «Могочинский район» В.Я. Ильина.</w:t>
      </w:r>
    </w:p>
    <w:p w:rsidR="006F42FB" w:rsidRPr="006F42FB" w:rsidRDefault="006F42FB" w:rsidP="006F42FB">
      <w:pPr>
        <w:pStyle w:val="ae"/>
        <w:tabs>
          <w:tab w:val="left" w:pos="1935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2FB">
        <w:rPr>
          <w:rFonts w:ascii="Times New Roman" w:hAnsi="Times New Roman" w:cs="Times New Roman"/>
          <w:bCs/>
          <w:sz w:val="28"/>
          <w:szCs w:val="28"/>
        </w:rPr>
        <w:tab/>
      </w:r>
    </w:p>
    <w:p w:rsidR="006F42FB" w:rsidRPr="006F42FB" w:rsidRDefault="006F42FB" w:rsidP="006F42FB">
      <w:pPr>
        <w:pStyle w:val="ae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2FB" w:rsidRPr="006F42FB" w:rsidRDefault="006F42FB" w:rsidP="006F42FB">
      <w:pPr>
        <w:jc w:val="both"/>
        <w:rPr>
          <w:bCs/>
          <w:sz w:val="28"/>
          <w:szCs w:val="28"/>
        </w:rPr>
      </w:pPr>
    </w:p>
    <w:p w:rsidR="006F42FB" w:rsidRPr="006F42FB" w:rsidRDefault="006F42FB" w:rsidP="006F42FB">
      <w:pPr>
        <w:pStyle w:val="ae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2FB" w:rsidRPr="006F42FB" w:rsidRDefault="006F42FB" w:rsidP="006F42FB">
      <w:pPr>
        <w:pStyle w:val="ae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2FB"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6F42FB" w:rsidRPr="006F42FB" w:rsidRDefault="006F42FB" w:rsidP="006F42FB">
      <w:pPr>
        <w:pStyle w:val="ae"/>
        <w:tabs>
          <w:tab w:val="left" w:pos="7425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2FB">
        <w:rPr>
          <w:rFonts w:ascii="Times New Roman" w:hAnsi="Times New Roman" w:cs="Times New Roman"/>
          <w:bCs/>
          <w:sz w:val="28"/>
          <w:szCs w:val="28"/>
        </w:rPr>
        <w:t>«Могочинский район»</w:t>
      </w:r>
      <w:r w:rsidRPr="006F42FB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F42FB">
        <w:rPr>
          <w:rFonts w:ascii="Times New Roman" w:hAnsi="Times New Roman" w:cs="Times New Roman"/>
          <w:bCs/>
          <w:sz w:val="28"/>
          <w:szCs w:val="28"/>
        </w:rPr>
        <w:t xml:space="preserve">    Д.В. </w:t>
      </w:r>
      <w:proofErr w:type="spellStart"/>
      <w:r w:rsidRPr="006F42FB">
        <w:rPr>
          <w:rFonts w:ascii="Times New Roman" w:hAnsi="Times New Roman" w:cs="Times New Roman"/>
          <w:bCs/>
          <w:sz w:val="28"/>
          <w:szCs w:val="28"/>
        </w:rPr>
        <w:t>Плюхин</w:t>
      </w:r>
      <w:proofErr w:type="spellEnd"/>
    </w:p>
    <w:p w:rsidR="006F42FB" w:rsidRPr="006F42FB" w:rsidRDefault="006F42FB" w:rsidP="006F42FB">
      <w:pPr>
        <w:pStyle w:val="ae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2FB" w:rsidRPr="006F42FB" w:rsidRDefault="006F42FB" w:rsidP="006F42FB">
      <w:pPr>
        <w:pStyle w:val="ae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2FB" w:rsidRPr="006F42FB" w:rsidRDefault="006F42FB" w:rsidP="006F42FB">
      <w:pPr>
        <w:pStyle w:val="ae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2476" w:rsidRDefault="006C2476" w:rsidP="006F42FB">
      <w:pPr>
        <w:pStyle w:val="a4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 </w:t>
      </w:r>
    </w:p>
    <w:p w:rsidR="00E17267" w:rsidRDefault="00E17267" w:rsidP="006F42FB">
      <w:pPr>
        <w:pStyle w:val="a4"/>
        <w:jc w:val="both"/>
        <w:rPr>
          <w:sz w:val="28"/>
          <w:szCs w:val="28"/>
        </w:rPr>
      </w:pPr>
    </w:p>
    <w:p w:rsidR="00E17267" w:rsidRPr="006F42FB" w:rsidRDefault="00E17267" w:rsidP="006F42FB">
      <w:pPr>
        <w:pStyle w:val="a4"/>
        <w:jc w:val="both"/>
        <w:rPr>
          <w:sz w:val="28"/>
          <w:szCs w:val="28"/>
        </w:rPr>
      </w:pPr>
    </w:p>
    <w:p w:rsidR="006F42FB" w:rsidRPr="008D5189" w:rsidRDefault="006C2476" w:rsidP="006F42FB">
      <w:pPr>
        <w:pStyle w:val="ae"/>
        <w:tabs>
          <w:tab w:val="left" w:pos="7371"/>
        </w:tabs>
        <w:spacing w:after="0" w:line="240" w:lineRule="auto"/>
        <w:ind w:left="35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42FB">
        <w:rPr>
          <w:rFonts w:ascii="Times New Roman" w:hAnsi="Times New Roman" w:cs="Times New Roman"/>
          <w:sz w:val="28"/>
          <w:szCs w:val="28"/>
        </w:rPr>
        <w:br/>
      </w:r>
      <w:r w:rsidR="006F42FB" w:rsidRPr="008D518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6F42FB" w:rsidRPr="008D5189" w:rsidRDefault="006F42FB" w:rsidP="006F42FB">
      <w:pPr>
        <w:pStyle w:val="ae"/>
        <w:spacing w:after="0" w:line="240" w:lineRule="auto"/>
        <w:ind w:left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 п</w:t>
      </w:r>
      <w:r w:rsidRPr="008D5189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6F42FB" w:rsidRPr="008D5189" w:rsidRDefault="006F42FB" w:rsidP="006F42FB">
      <w:pPr>
        <w:pStyle w:val="ae"/>
        <w:tabs>
          <w:tab w:val="left" w:pos="7371"/>
        </w:tabs>
        <w:spacing w:after="0" w:line="240" w:lineRule="auto"/>
        <w:ind w:left="35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5189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6F42FB" w:rsidRPr="008D5189" w:rsidRDefault="006F42FB" w:rsidP="006F42FB">
      <w:pPr>
        <w:pStyle w:val="ae"/>
        <w:tabs>
          <w:tab w:val="left" w:pos="7371"/>
        </w:tabs>
        <w:spacing w:after="0" w:line="240" w:lineRule="auto"/>
        <w:ind w:left="35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5189">
        <w:rPr>
          <w:rFonts w:ascii="Times New Roman" w:hAnsi="Times New Roman" w:cs="Times New Roman"/>
          <w:bCs/>
          <w:sz w:val="28"/>
          <w:szCs w:val="28"/>
        </w:rPr>
        <w:t>«Могочинский район»</w:t>
      </w:r>
    </w:p>
    <w:p w:rsidR="006F42FB" w:rsidRPr="008D5189" w:rsidRDefault="00E17267" w:rsidP="006F42FB">
      <w:pPr>
        <w:pStyle w:val="ae"/>
        <w:tabs>
          <w:tab w:val="left" w:pos="7371"/>
        </w:tabs>
        <w:spacing w:after="0" w:line="240" w:lineRule="auto"/>
        <w:ind w:left="35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5189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312 </w:t>
      </w:r>
      <w:r w:rsidR="006F42FB">
        <w:rPr>
          <w:rFonts w:ascii="Times New Roman" w:hAnsi="Times New Roman" w:cs="Times New Roman"/>
          <w:bCs/>
          <w:sz w:val="28"/>
          <w:szCs w:val="28"/>
        </w:rPr>
        <w:t>о</w:t>
      </w:r>
      <w:r w:rsidR="006F42FB" w:rsidRPr="008D5189">
        <w:rPr>
          <w:rFonts w:ascii="Times New Roman" w:hAnsi="Times New Roman" w:cs="Times New Roman"/>
          <w:bCs/>
          <w:sz w:val="28"/>
          <w:szCs w:val="28"/>
        </w:rPr>
        <w:t>т</w:t>
      </w:r>
      <w:r w:rsidR="006F42FB">
        <w:rPr>
          <w:rFonts w:ascii="Times New Roman" w:hAnsi="Times New Roman" w:cs="Times New Roman"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sz w:val="28"/>
          <w:szCs w:val="28"/>
        </w:rPr>
        <w:t xml:space="preserve">4  июня </w:t>
      </w:r>
      <w:r w:rsidR="006F42FB" w:rsidRPr="008D5189">
        <w:rPr>
          <w:rFonts w:ascii="Times New Roman" w:hAnsi="Times New Roman" w:cs="Times New Roman"/>
          <w:bCs/>
          <w:sz w:val="28"/>
          <w:szCs w:val="28"/>
        </w:rPr>
        <w:t xml:space="preserve">2015 года  </w:t>
      </w:r>
    </w:p>
    <w:p w:rsidR="006F42FB" w:rsidRPr="006F42FB" w:rsidRDefault="006C2476" w:rsidP="006F42FB">
      <w:pPr>
        <w:pStyle w:val="a4"/>
        <w:jc w:val="center"/>
        <w:rPr>
          <w:b/>
          <w:sz w:val="28"/>
          <w:szCs w:val="28"/>
        </w:rPr>
      </w:pPr>
      <w:r w:rsidRPr="006F42FB">
        <w:rPr>
          <w:b/>
          <w:sz w:val="28"/>
          <w:szCs w:val="28"/>
        </w:rPr>
        <w:t>ПОРЯДОК</w:t>
      </w:r>
      <w:r w:rsidRPr="006F42FB">
        <w:rPr>
          <w:b/>
          <w:sz w:val="28"/>
          <w:szCs w:val="28"/>
        </w:rPr>
        <w:br/>
        <w:t xml:space="preserve">осуществления </w:t>
      </w:r>
      <w:proofErr w:type="gramStart"/>
      <w:r w:rsidRPr="006F42FB">
        <w:rPr>
          <w:b/>
          <w:sz w:val="28"/>
          <w:szCs w:val="28"/>
        </w:rPr>
        <w:t>контроля за</w:t>
      </w:r>
      <w:proofErr w:type="gramEnd"/>
      <w:r w:rsidRPr="006F42FB">
        <w:rPr>
          <w:b/>
          <w:sz w:val="28"/>
          <w:szCs w:val="28"/>
        </w:rPr>
        <w:t xml:space="preserve"> деятельностью муниципальных бюджетных учреждений </w:t>
      </w:r>
      <w:r w:rsidR="006F42FB" w:rsidRPr="006F42FB">
        <w:rPr>
          <w:b/>
          <w:sz w:val="28"/>
          <w:szCs w:val="28"/>
        </w:rPr>
        <w:t>муниципального района «Могочинский район»</w:t>
      </w:r>
    </w:p>
    <w:p w:rsidR="006C2476" w:rsidRPr="006F42FB" w:rsidRDefault="006C2476" w:rsidP="006F42FB">
      <w:pPr>
        <w:pStyle w:val="a4"/>
        <w:jc w:val="center"/>
        <w:rPr>
          <w:sz w:val="28"/>
          <w:szCs w:val="28"/>
        </w:rPr>
      </w:pPr>
      <w:r w:rsidRPr="006F42FB">
        <w:rPr>
          <w:sz w:val="28"/>
          <w:szCs w:val="28"/>
        </w:rPr>
        <w:t>1. Общие положения</w:t>
      </w:r>
    </w:p>
    <w:p w:rsidR="00467573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C2476" w:rsidRPr="006F42FB">
        <w:rPr>
          <w:sz w:val="28"/>
          <w:szCs w:val="28"/>
        </w:rPr>
        <w:t xml:space="preserve">1.1. Настоящий Порядок определяет порядок осуществления </w:t>
      </w:r>
      <w:proofErr w:type="gramStart"/>
      <w:r w:rsidR="006C2476" w:rsidRPr="006F42FB">
        <w:rPr>
          <w:sz w:val="28"/>
          <w:szCs w:val="28"/>
        </w:rPr>
        <w:t>контроля за</w:t>
      </w:r>
      <w:proofErr w:type="gramEnd"/>
      <w:r w:rsidR="006C2476" w:rsidRPr="006F42FB">
        <w:rPr>
          <w:sz w:val="28"/>
          <w:szCs w:val="28"/>
        </w:rPr>
        <w:t xml:space="preserve"> деятельностью муниципальных бюджетных учреждений</w:t>
      </w:r>
      <w:r w:rsidR="00467573">
        <w:rPr>
          <w:sz w:val="28"/>
          <w:szCs w:val="28"/>
        </w:rPr>
        <w:t xml:space="preserve"> муниципального района «Могочинский район» (далее Порядок).</w:t>
      </w:r>
    </w:p>
    <w:p w:rsidR="006C2476" w:rsidRPr="006F42FB" w:rsidRDefault="006C2476" w:rsidP="000139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 xml:space="preserve">1.2. </w:t>
      </w:r>
      <w:proofErr w:type="gramStart"/>
      <w:r w:rsidRPr="006F42FB">
        <w:rPr>
          <w:sz w:val="28"/>
          <w:szCs w:val="28"/>
        </w:rPr>
        <w:t>Контроль за</w:t>
      </w:r>
      <w:proofErr w:type="gramEnd"/>
      <w:r w:rsidRPr="006F42FB">
        <w:rPr>
          <w:sz w:val="28"/>
          <w:szCs w:val="28"/>
        </w:rPr>
        <w:t xml:space="preserve"> деятельностью муниципальных бюджетны</w:t>
      </w:r>
      <w:r w:rsidR="00467573">
        <w:rPr>
          <w:sz w:val="28"/>
          <w:szCs w:val="28"/>
        </w:rPr>
        <w:t>х учреждений, проводится органом</w:t>
      </w:r>
      <w:r w:rsidRPr="006F42FB">
        <w:rPr>
          <w:sz w:val="28"/>
          <w:szCs w:val="28"/>
        </w:rPr>
        <w:t xml:space="preserve"> местного самоуправления, осуществляющим функции и полномочия учредителя муниципальных бюджетных учреждений (далее учредител</w:t>
      </w:r>
      <w:r w:rsidR="00467573">
        <w:rPr>
          <w:sz w:val="28"/>
          <w:szCs w:val="28"/>
        </w:rPr>
        <w:t>ь</w:t>
      </w:r>
      <w:r w:rsidRPr="006F42FB">
        <w:rPr>
          <w:sz w:val="28"/>
          <w:szCs w:val="28"/>
        </w:rPr>
        <w:t>).</w:t>
      </w: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>1.3. Положения настоящего Порядка не применяются при осуществлении:</w:t>
      </w:r>
      <w:r w:rsidRPr="006F42FB">
        <w:rPr>
          <w:rStyle w:val="apple-converted-space"/>
          <w:sz w:val="28"/>
          <w:szCs w:val="28"/>
        </w:rPr>
        <w:t> </w:t>
      </w: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 </w:t>
      </w:r>
      <w:r w:rsidRPr="006F42FB">
        <w:rPr>
          <w:sz w:val="28"/>
          <w:szCs w:val="28"/>
        </w:rPr>
        <w:t>- учредител</w:t>
      </w:r>
      <w:r w:rsidR="00467573">
        <w:rPr>
          <w:sz w:val="28"/>
          <w:szCs w:val="28"/>
        </w:rPr>
        <w:t>ем</w:t>
      </w:r>
      <w:r w:rsidRPr="006F42FB">
        <w:rPr>
          <w:sz w:val="28"/>
          <w:szCs w:val="28"/>
        </w:rPr>
        <w:t xml:space="preserve"> полномочий по контролю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67573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2476" w:rsidRPr="006F42FB">
        <w:rPr>
          <w:sz w:val="28"/>
          <w:szCs w:val="28"/>
        </w:rPr>
        <w:t>- учредител</w:t>
      </w:r>
      <w:r w:rsidR="00467573">
        <w:rPr>
          <w:sz w:val="28"/>
          <w:szCs w:val="28"/>
        </w:rPr>
        <w:t>ем</w:t>
      </w:r>
      <w:r w:rsidR="006C2476" w:rsidRPr="006F42FB">
        <w:rPr>
          <w:sz w:val="28"/>
          <w:szCs w:val="28"/>
        </w:rPr>
        <w:t xml:space="preserve"> внутриведомственного муниципального </w:t>
      </w:r>
      <w:proofErr w:type="gramStart"/>
      <w:r w:rsidR="006C2476" w:rsidRPr="006F42FB">
        <w:rPr>
          <w:sz w:val="28"/>
          <w:szCs w:val="28"/>
        </w:rPr>
        <w:t>контроля за</w:t>
      </w:r>
      <w:proofErr w:type="gramEnd"/>
      <w:r w:rsidR="006C2476" w:rsidRPr="006F42FB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муниципальных бюджетных учреждениях;</w:t>
      </w:r>
    </w:p>
    <w:p w:rsidR="0001392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C2476" w:rsidRPr="006F42FB">
        <w:rPr>
          <w:sz w:val="28"/>
          <w:szCs w:val="28"/>
        </w:rPr>
        <w:t xml:space="preserve">- </w:t>
      </w:r>
      <w:proofErr w:type="gramStart"/>
      <w:r w:rsidR="006C2476" w:rsidRPr="006F42FB">
        <w:rPr>
          <w:sz w:val="28"/>
          <w:szCs w:val="28"/>
        </w:rPr>
        <w:t>контроля за</w:t>
      </w:r>
      <w:proofErr w:type="gramEnd"/>
      <w:r w:rsidR="006C2476" w:rsidRPr="006F42FB">
        <w:rPr>
          <w:sz w:val="28"/>
          <w:szCs w:val="28"/>
        </w:rPr>
        <w:t xml:space="preserve"> деятельностью органов местного самоуправления;</w:t>
      </w:r>
      <w:r w:rsidR="006C2476" w:rsidRPr="006F42FB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6C2476" w:rsidRPr="006F42FB">
        <w:rPr>
          <w:sz w:val="28"/>
          <w:szCs w:val="28"/>
        </w:rPr>
        <w:t>- финансового контроля, проводимого в порядке, предусмотрен</w:t>
      </w:r>
      <w:r>
        <w:rPr>
          <w:sz w:val="28"/>
          <w:szCs w:val="28"/>
        </w:rPr>
        <w:t>ном бюджетным законодательством.</w:t>
      </w:r>
    </w:p>
    <w:p w:rsidR="00467573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2476" w:rsidRPr="006F42FB">
        <w:rPr>
          <w:sz w:val="28"/>
          <w:szCs w:val="28"/>
        </w:rPr>
        <w:t>1.4. Предметом контроля, осуществляемого в соответствии с настоящим Порядком, являются:</w:t>
      </w:r>
    </w:p>
    <w:p w:rsidR="00467573" w:rsidRDefault="00467573" w:rsidP="00467573">
      <w:pPr>
        <w:rPr>
          <w:sz w:val="28"/>
          <w:szCs w:val="28"/>
        </w:rPr>
      </w:pPr>
      <w:r>
        <w:rPr>
          <w:sz w:val="28"/>
          <w:szCs w:val="28"/>
        </w:rPr>
        <w:t>финансово-хозяйственная деятельность учреждений;</w:t>
      </w:r>
    </w:p>
    <w:p w:rsidR="00467573" w:rsidRPr="00FD6911" w:rsidRDefault="00467573" w:rsidP="00467573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деятельность, связанная с использованием и </w:t>
      </w:r>
      <w:proofErr w:type="gramStart"/>
      <w:r>
        <w:rPr>
          <w:sz w:val="28"/>
          <w:szCs w:val="28"/>
        </w:rPr>
        <w:t>распоряжением</w:t>
      </w:r>
      <w:proofErr w:type="gramEnd"/>
      <w:r>
        <w:rPr>
          <w:sz w:val="28"/>
          <w:szCs w:val="28"/>
        </w:rPr>
        <w:t xml:space="preserve"> закрепленным </w:t>
      </w:r>
      <w:r w:rsidRPr="00FD6911">
        <w:rPr>
          <w:sz w:val="28"/>
          <w:szCs w:val="28"/>
        </w:rPr>
        <w:t xml:space="preserve">за ними </w:t>
      </w:r>
      <w:r>
        <w:rPr>
          <w:sz w:val="28"/>
          <w:szCs w:val="28"/>
        </w:rPr>
        <w:t xml:space="preserve">на праве оперативного управления </w:t>
      </w:r>
      <w:r w:rsidRPr="00FD6911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6911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ом</w:t>
      </w:r>
      <w:r w:rsidRPr="00FD6911">
        <w:rPr>
          <w:sz w:val="28"/>
          <w:szCs w:val="28"/>
        </w:rPr>
        <w:t>.</w:t>
      </w:r>
    </w:p>
    <w:p w:rsidR="000F7DA3" w:rsidRPr="00226BC6" w:rsidRDefault="006C2476" w:rsidP="000F7DA3">
      <w:pPr>
        <w:ind w:firstLine="709"/>
        <w:jc w:val="both"/>
        <w:rPr>
          <w:color w:val="000000"/>
          <w:sz w:val="28"/>
          <w:szCs w:val="28"/>
        </w:rPr>
      </w:pPr>
      <w:r w:rsidRPr="006F42FB">
        <w:rPr>
          <w:sz w:val="28"/>
          <w:szCs w:val="28"/>
        </w:rPr>
        <w:t>1.5. Основными целями осуществления контроля являются:</w:t>
      </w: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>оценка результатов деятельности муниципальных бюджетных учреждений;</w:t>
      </w:r>
      <w:r w:rsidRPr="006F42FB">
        <w:rPr>
          <w:rStyle w:val="apple-converted-space"/>
          <w:sz w:val="28"/>
          <w:szCs w:val="28"/>
        </w:rPr>
        <w:t> </w:t>
      </w:r>
      <w:r w:rsidRPr="006F42FB">
        <w:rPr>
          <w:sz w:val="28"/>
          <w:szCs w:val="28"/>
        </w:rPr>
        <w:br/>
      </w:r>
      <w:r w:rsidR="000F7DA3">
        <w:rPr>
          <w:color w:val="000000"/>
          <w:sz w:val="28"/>
          <w:szCs w:val="28"/>
        </w:rPr>
        <w:t xml:space="preserve">        </w:t>
      </w:r>
      <w:proofErr w:type="gramStart"/>
      <w:r w:rsidR="000F7DA3" w:rsidRPr="00226BC6">
        <w:rPr>
          <w:color w:val="000000"/>
          <w:sz w:val="28"/>
          <w:szCs w:val="28"/>
        </w:rPr>
        <w:t>контрол</w:t>
      </w:r>
      <w:r w:rsidR="000F7DA3">
        <w:rPr>
          <w:color w:val="000000"/>
          <w:sz w:val="28"/>
          <w:szCs w:val="28"/>
        </w:rPr>
        <w:t>ь</w:t>
      </w:r>
      <w:r w:rsidR="000F7DA3" w:rsidRPr="00226BC6">
        <w:rPr>
          <w:color w:val="000000"/>
          <w:sz w:val="28"/>
          <w:szCs w:val="28"/>
        </w:rPr>
        <w:t xml:space="preserve"> за</w:t>
      </w:r>
      <w:proofErr w:type="gramEnd"/>
      <w:r w:rsidR="000F7DA3" w:rsidRPr="00226BC6">
        <w:rPr>
          <w:color w:val="000000"/>
          <w:sz w:val="28"/>
          <w:szCs w:val="28"/>
        </w:rPr>
        <w:t xml:space="preserve"> соблюдением порядка осуществления приносящей доход деятельности, предельных цен (тарифов) на оплату оказываемых (</w:t>
      </w:r>
      <w:r w:rsidR="000F7DA3">
        <w:rPr>
          <w:color w:val="000000"/>
          <w:sz w:val="28"/>
          <w:szCs w:val="28"/>
        </w:rPr>
        <w:t>муниципальных</w:t>
      </w:r>
      <w:r w:rsidR="000F7DA3" w:rsidRPr="00226BC6">
        <w:rPr>
          <w:color w:val="000000"/>
          <w:sz w:val="28"/>
          <w:szCs w:val="28"/>
        </w:rPr>
        <w:t>) услуг (выполняемых работ);</w:t>
      </w:r>
    </w:p>
    <w:p w:rsidR="000F7DA3" w:rsidRPr="00226BC6" w:rsidRDefault="000F7DA3" w:rsidP="000F7D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  <w:proofErr w:type="gramStart"/>
      <w:r>
        <w:rPr>
          <w:color w:val="000000"/>
          <w:sz w:val="28"/>
          <w:szCs w:val="28"/>
        </w:rPr>
        <w:t>контроль</w:t>
      </w:r>
      <w:r w:rsidRPr="00226BC6">
        <w:rPr>
          <w:color w:val="000000"/>
          <w:sz w:val="28"/>
          <w:szCs w:val="28"/>
        </w:rPr>
        <w:t xml:space="preserve"> за</w:t>
      </w:r>
      <w:proofErr w:type="gramEnd"/>
      <w:r w:rsidRPr="00226BC6">
        <w:rPr>
          <w:color w:val="000000"/>
          <w:sz w:val="28"/>
          <w:szCs w:val="28"/>
        </w:rPr>
        <w:t xml:space="preserve"> правильностью ведения бухгалтерского (бюджетного) учета и составлением отчетности;</w:t>
      </w:r>
    </w:p>
    <w:p w:rsidR="000F7DA3" w:rsidRPr="00226BC6" w:rsidRDefault="000F7DA3" w:rsidP="000F7D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контроль</w:t>
      </w:r>
      <w:r w:rsidRPr="00226BC6">
        <w:rPr>
          <w:color w:val="000000"/>
          <w:sz w:val="28"/>
          <w:szCs w:val="28"/>
        </w:rPr>
        <w:t xml:space="preserve"> за выполнением плановых (прогнозных) показателей результатов деятельности, анализ </w:t>
      </w:r>
      <w:proofErr w:type="gramStart"/>
      <w:r w:rsidRPr="00226BC6">
        <w:rPr>
          <w:color w:val="000000"/>
          <w:sz w:val="28"/>
          <w:szCs w:val="28"/>
        </w:rPr>
        <w:t>причин отклонения фактических показателей результатов деятельности</w:t>
      </w:r>
      <w:proofErr w:type="gramEnd"/>
      <w:r w:rsidRPr="00226BC6">
        <w:rPr>
          <w:color w:val="000000"/>
          <w:sz w:val="28"/>
          <w:szCs w:val="28"/>
        </w:rPr>
        <w:t xml:space="preserve"> от плановых (прогнозных);</w:t>
      </w:r>
    </w:p>
    <w:p w:rsidR="000F7DA3" w:rsidRPr="00226BC6" w:rsidRDefault="000F7DA3" w:rsidP="000F7DA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226BC6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ь</w:t>
      </w:r>
      <w:r w:rsidRPr="00226BC6">
        <w:rPr>
          <w:color w:val="000000"/>
          <w:sz w:val="28"/>
          <w:szCs w:val="28"/>
        </w:rPr>
        <w:t xml:space="preserve"> за</w:t>
      </w:r>
      <w:proofErr w:type="gramEnd"/>
      <w:r w:rsidRPr="00226BC6">
        <w:rPr>
          <w:color w:val="000000"/>
          <w:sz w:val="28"/>
          <w:szCs w:val="28"/>
        </w:rPr>
        <w:t xml:space="preserve"> соблюдением требований, установленных бюджетным законодательством при размещении заказов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муниципальных  н</w:t>
      </w:r>
      <w:r w:rsidRPr="00226BC6">
        <w:rPr>
          <w:color w:val="000000"/>
          <w:sz w:val="28"/>
          <w:szCs w:val="28"/>
        </w:rPr>
        <w:t>ужд;</w:t>
      </w:r>
    </w:p>
    <w:p w:rsidR="000F7DA3" w:rsidRDefault="000F7DA3" w:rsidP="000F7DA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226BC6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ь</w:t>
      </w:r>
      <w:r w:rsidRPr="00226BC6">
        <w:rPr>
          <w:color w:val="000000"/>
          <w:sz w:val="28"/>
          <w:szCs w:val="28"/>
        </w:rPr>
        <w:t xml:space="preserve"> за</w:t>
      </w:r>
      <w:proofErr w:type="gramEnd"/>
      <w:r w:rsidRPr="00226BC6">
        <w:rPr>
          <w:color w:val="000000"/>
          <w:sz w:val="28"/>
          <w:szCs w:val="28"/>
        </w:rPr>
        <w:t xml:space="preserve"> состоянием дебиторской и кредиторской задолженностей.</w:t>
      </w:r>
    </w:p>
    <w:p w:rsidR="000F7DA3" w:rsidRDefault="000F7DA3" w:rsidP="000F7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и распоряжением закрепленного муниципального имущества;</w:t>
      </w:r>
    </w:p>
    <w:p w:rsidR="000F7DA3" w:rsidRDefault="000F7DA3" w:rsidP="000F7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муниципального имущества по назначению;</w:t>
      </w:r>
    </w:p>
    <w:p w:rsidR="000F7DA3" w:rsidRDefault="000F7DA3" w:rsidP="000F7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 за совершением бюджетными учреждениями крупных сделок и сделок с заинтересованностью, связанных с </w:t>
      </w:r>
      <w:proofErr w:type="gramStart"/>
      <w:r>
        <w:rPr>
          <w:sz w:val="28"/>
          <w:szCs w:val="28"/>
        </w:rPr>
        <w:t>распоряжением</w:t>
      </w:r>
      <w:proofErr w:type="gramEnd"/>
      <w:r>
        <w:rPr>
          <w:sz w:val="28"/>
          <w:szCs w:val="28"/>
        </w:rPr>
        <w:t xml:space="preserve"> закрепленным муниципальным имуществом;</w:t>
      </w:r>
    </w:p>
    <w:p w:rsidR="000F7DA3" w:rsidRDefault="000F7DA3" w:rsidP="000F7DA3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иных форм контроля предусмотренных законодательством.</w:t>
      </w:r>
    </w:p>
    <w:p w:rsidR="00467573" w:rsidRDefault="006C2476" w:rsidP="0046757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6F42FB">
        <w:rPr>
          <w:sz w:val="28"/>
          <w:szCs w:val="28"/>
        </w:rPr>
        <w:br/>
        <w:t>2. Мероприятия по контролю и формы его осуществления</w:t>
      </w:r>
    </w:p>
    <w:p w:rsidR="00467573" w:rsidRDefault="006C2476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 </w:t>
      </w:r>
      <w:r w:rsidRPr="006F42FB">
        <w:rPr>
          <w:sz w:val="28"/>
          <w:szCs w:val="28"/>
        </w:rPr>
        <w:t>2.1. К мероприятиям по контролю относится проведение работниками учредителя проверок деятельности в муниципальных бюджетных учреждениях, в том числе опросы потребителей муниципальных услуг (работ), предоставляемых (выполняемых) муниципальными бюджетными учреждениями, при осуществлении контроля качества таких услуг (работ).</w:t>
      </w: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</w:t>
      </w:r>
      <w:r w:rsidRPr="006F42FB">
        <w:rPr>
          <w:sz w:val="28"/>
          <w:szCs w:val="28"/>
        </w:rPr>
        <w:t>2.2. Проверки деятельности муниципальных бюджетных учреждений осуществляются в формах документарной проверки отчетности муниципальных бюджетных учреждений или фактической (выездной) проверки муниципальных бюджетных учреждений.</w:t>
      </w:r>
    </w:p>
    <w:p w:rsidR="00467573" w:rsidRDefault="00467573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67573" w:rsidRDefault="006C2476" w:rsidP="00467573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  <w:r w:rsidRPr="006F42FB">
        <w:rPr>
          <w:sz w:val="28"/>
          <w:szCs w:val="28"/>
        </w:rPr>
        <w:t>Осуществление документарных и фактических (выездных) проверок</w:t>
      </w:r>
    </w:p>
    <w:p w:rsidR="000F7DA3" w:rsidRDefault="006C2476" w:rsidP="000F7D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</w:t>
      </w:r>
      <w:r w:rsidRPr="006F42FB">
        <w:rPr>
          <w:sz w:val="28"/>
          <w:szCs w:val="28"/>
        </w:rPr>
        <w:t>3.1.</w:t>
      </w:r>
      <w:r w:rsidR="000F7DA3">
        <w:rPr>
          <w:sz w:val="28"/>
          <w:szCs w:val="28"/>
        </w:rPr>
        <w:t xml:space="preserve"> П</w:t>
      </w:r>
      <w:r w:rsidR="000F7DA3" w:rsidRPr="008B44F1">
        <w:rPr>
          <w:iCs/>
          <w:sz w:val="28"/>
          <w:szCs w:val="28"/>
        </w:rPr>
        <w:t>лановая и внеплановая проверка</w:t>
      </w:r>
      <w:r w:rsidR="000F7DA3">
        <w:rPr>
          <w:iCs/>
          <w:sz w:val="28"/>
          <w:szCs w:val="28"/>
        </w:rPr>
        <w:t xml:space="preserve"> могут </w:t>
      </w:r>
      <w:proofErr w:type="gramStart"/>
      <w:r w:rsidR="000F7DA3">
        <w:rPr>
          <w:iCs/>
          <w:sz w:val="28"/>
          <w:szCs w:val="28"/>
        </w:rPr>
        <w:t>проводится</w:t>
      </w:r>
      <w:proofErr w:type="gramEnd"/>
      <w:r w:rsidR="000F7DA3">
        <w:rPr>
          <w:iCs/>
          <w:sz w:val="28"/>
          <w:szCs w:val="28"/>
        </w:rPr>
        <w:t xml:space="preserve"> в следующих формах:</w:t>
      </w:r>
    </w:p>
    <w:p w:rsidR="000F7DA3" w:rsidRPr="00A11726" w:rsidRDefault="000F7DA3" w:rsidP="000F7DA3">
      <w:pPr>
        <w:ind w:firstLine="540"/>
        <w:jc w:val="both"/>
        <w:rPr>
          <w:sz w:val="28"/>
          <w:szCs w:val="28"/>
          <w:lang w:eastAsia="en-US"/>
        </w:rPr>
      </w:pPr>
      <w:r w:rsidRPr="00A11726">
        <w:rPr>
          <w:sz w:val="28"/>
          <w:szCs w:val="28"/>
          <w:lang w:eastAsia="en-US"/>
        </w:rPr>
        <w:t>1) документарной проверки, проводимой по имеющимся в распоряжении уполномоченного органа и дополнительно затребованным у подведомственной организации документам и материалам, подтверждающим исполнение ею обязательных требований;</w:t>
      </w:r>
    </w:p>
    <w:p w:rsidR="000F7DA3" w:rsidRPr="00A11726" w:rsidRDefault="000F7DA3" w:rsidP="000F7DA3">
      <w:pPr>
        <w:ind w:firstLine="540"/>
        <w:jc w:val="both"/>
        <w:rPr>
          <w:sz w:val="28"/>
          <w:szCs w:val="28"/>
          <w:lang w:eastAsia="en-US"/>
        </w:rPr>
      </w:pPr>
      <w:r w:rsidRPr="00A11726">
        <w:rPr>
          <w:sz w:val="28"/>
          <w:szCs w:val="28"/>
          <w:lang w:eastAsia="en-US"/>
        </w:rPr>
        <w:t>2) выездной проверки, проводимой по месту нахождения подведомственной организации.</w:t>
      </w:r>
    </w:p>
    <w:p w:rsidR="000F7DA3" w:rsidRDefault="000F7DA3" w:rsidP="000F7D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Проверка может проводиться р</w:t>
      </w:r>
      <w:r w:rsidRPr="006F42FB">
        <w:rPr>
          <w:sz w:val="28"/>
          <w:szCs w:val="28"/>
        </w:rPr>
        <w:t>аботник</w:t>
      </w:r>
      <w:r>
        <w:rPr>
          <w:sz w:val="28"/>
          <w:szCs w:val="28"/>
        </w:rPr>
        <w:t>ами</w:t>
      </w:r>
      <w:r w:rsidRPr="006F42FB">
        <w:rPr>
          <w:sz w:val="28"/>
          <w:szCs w:val="28"/>
        </w:rPr>
        <w:t xml:space="preserve"> учредителя, уполномоченные осуществлять документарные проверки муниципальных бюджетных учреждений, </w:t>
      </w:r>
      <w:r>
        <w:rPr>
          <w:sz w:val="28"/>
          <w:szCs w:val="28"/>
        </w:rPr>
        <w:t xml:space="preserve"> </w:t>
      </w:r>
      <w:r w:rsidRPr="001A6480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ые</w:t>
      </w:r>
      <w:r w:rsidRPr="001A6480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ы</w:t>
      </w:r>
      <w:r w:rsidRPr="001A6480">
        <w:rPr>
          <w:sz w:val="28"/>
          <w:szCs w:val="28"/>
        </w:rPr>
        <w:t xml:space="preserve"> в распоряжении </w:t>
      </w:r>
      <w:r>
        <w:rPr>
          <w:sz w:val="28"/>
          <w:szCs w:val="28"/>
        </w:rPr>
        <w:t xml:space="preserve">органа местного самоуправления муниципального района «Могочинский район» </w:t>
      </w:r>
      <w:r w:rsidRPr="001A6480">
        <w:rPr>
          <w:sz w:val="28"/>
          <w:szCs w:val="28"/>
        </w:rPr>
        <w:t>о проведении проверки.</w:t>
      </w:r>
    </w:p>
    <w:p w:rsidR="000F7DA3" w:rsidRDefault="000F7DA3" w:rsidP="000F7DA3">
      <w:pPr>
        <w:ind w:firstLine="540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8B44F1">
        <w:rPr>
          <w:sz w:val="28"/>
          <w:szCs w:val="28"/>
        </w:rPr>
        <w:t xml:space="preserve">В ходе проверки проводятся контрольные действия по изучению </w:t>
      </w:r>
      <w:r>
        <w:rPr>
          <w:sz w:val="28"/>
          <w:szCs w:val="28"/>
        </w:rPr>
        <w:t xml:space="preserve">финансовых, хозяйственных, кадровых, иных документов, а также </w:t>
      </w:r>
      <w:r w:rsidRPr="008B44F1">
        <w:rPr>
          <w:sz w:val="28"/>
          <w:szCs w:val="28"/>
        </w:rPr>
        <w:t>и фактическому изучению финансовых и хозяйственных о</w:t>
      </w:r>
      <w:r>
        <w:rPr>
          <w:sz w:val="28"/>
          <w:szCs w:val="28"/>
        </w:rPr>
        <w:t>пераций, совершенных учрежденных за</w:t>
      </w:r>
      <w:r w:rsidRPr="008B44F1">
        <w:rPr>
          <w:sz w:val="28"/>
          <w:szCs w:val="28"/>
        </w:rPr>
        <w:t xml:space="preserve"> проверяемый период</w:t>
      </w:r>
      <w:r>
        <w:rPr>
          <w:sz w:val="28"/>
          <w:szCs w:val="28"/>
        </w:rPr>
        <w:t xml:space="preserve"> времени</w:t>
      </w:r>
      <w:r w:rsidRPr="008B44F1">
        <w:rPr>
          <w:sz w:val="28"/>
          <w:szCs w:val="28"/>
        </w:rPr>
        <w:t>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 xml:space="preserve">Контрольные действия по изучению документов проводятся по финансовым, бухгалтерским, </w:t>
      </w:r>
      <w:r>
        <w:rPr>
          <w:sz w:val="28"/>
          <w:szCs w:val="28"/>
        </w:rPr>
        <w:t xml:space="preserve">кадровым, </w:t>
      </w:r>
      <w:r w:rsidRPr="008B44F1">
        <w:rPr>
          <w:sz w:val="28"/>
          <w:szCs w:val="28"/>
        </w:rPr>
        <w:t>отчетным и иным документам проверяемого</w:t>
      </w:r>
      <w:r>
        <w:rPr>
          <w:sz w:val="28"/>
          <w:szCs w:val="28"/>
        </w:rPr>
        <w:t xml:space="preserve"> учреждения</w:t>
      </w:r>
      <w:r w:rsidRPr="008B44F1">
        <w:rPr>
          <w:sz w:val="28"/>
          <w:szCs w:val="28"/>
        </w:rPr>
        <w:t>, в том числе путем анализа и оценки полученной из них информации.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т.п.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8B44F1">
        <w:rPr>
          <w:sz w:val="28"/>
          <w:szCs w:val="28"/>
        </w:rPr>
        <w:t>Контрольные действия могут проводиться сплошным или выборочным способом.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проверки.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проверки. Объем выборки и ее состав определяются председателем комиссии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0F7DA3" w:rsidRPr="008B44F1" w:rsidRDefault="000F7DA3" w:rsidP="000F7DA3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>Решение об использовании сплошного или выборочного способа проведения контрольных действий по каждому вопросу программы проверки принимает председатель комиссии</w:t>
      </w:r>
      <w:r>
        <w:rPr>
          <w:sz w:val="28"/>
          <w:szCs w:val="28"/>
        </w:rPr>
        <w:t xml:space="preserve"> (должностное лицо, уполномоченное на проведение проверки)</w:t>
      </w:r>
      <w:r w:rsidRPr="008B44F1">
        <w:rPr>
          <w:sz w:val="28"/>
          <w:szCs w:val="28"/>
        </w:rPr>
        <w:t>, исходя из содержания вопросов проверки, объема финансовых и хозяйственных операций, относящихся к этому вопросу, состояния бухг</w:t>
      </w:r>
      <w:r>
        <w:rPr>
          <w:sz w:val="28"/>
          <w:szCs w:val="28"/>
        </w:rPr>
        <w:t xml:space="preserve">алтерского учета в проверяемом </w:t>
      </w:r>
      <w:r w:rsidRPr="008B44F1">
        <w:rPr>
          <w:sz w:val="28"/>
          <w:szCs w:val="28"/>
        </w:rPr>
        <w:t>предприятии, срока проверки и иных обстоятельств.</w:t>
      </w:r>
    </w:p>
    <w:p w:rsidR="00FF0259" w:rsidRDefault="00013929" w:rsidP="00E002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259">
        <w:rPr>
          <w:sz w:val="28"/>
          <w:szCs w:val="28"/>
        </w:rPr>
        <w:t xml:space="preserve"> </w:t>
      </w:r>
      <w:r w:rsidR="006C2476" w:rsidRPr="006F42FB">
        <w:rPr>
          <w:sz w:val="28"/>
          <w:szCs w:val="28"/>
        </w:rPr>
        <w:t>3.2. Осуществление фактической (выездной) проверки</w:t>
      </w:r>
    </w:p>
    <w:p w:rsidR="00FF0259" w:rsidRDefault="006C2476" w:rsidP="00FF025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3.2.1. Предметом фактической (выездной) проверки являются:</w:t>
      </w:r>
      <w:r w:rsidRPr="006F42FB">
        <w:rPr>
          <w:sz w:val="28"/>
          <w:szCs w:val="28"/>
        </w:rPr>
        <w:br/>
        <w:t>рассматриваемые учредителем содержащиеся в документах муниципальных бюджетных учреждений сведения о деятельности учреждения (далее также субъект проверки);</w:t>
      </w:r>
    </w:p>
    <w:p w:rsidR="00FF0259" w:rsidRDefault="006C2476" w:rsidP="009B16B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наблюдение учредителем за процессом оказания субъектом проверки услуг (выполнения работ);</w:t>
      </w:r>
    </w:p>
    <w:p w:rsidR="009B16BB" w:rsidRDefault="006C2476" w:rsidP="009B16BB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получение учредителем объяснений работников субъекта проверки по предмету проверки;</w:t>
      </w:r>
    </w:p>
    <w:p w:rsidR="00FF0259" w:rsidRDefault="006C2476" w:rsidP="009B16B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установление фактического наличия, состояния и характера использования имущества, находящегося у муниципального бюджетного учреждения на праве оперативного управления.</w:t>
      </w:r>
    </w:p>
    <w:p w:rsidR="00FF0259" w:rsidRDefault="006C2476" w:rsidP="009B16B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3.2.2. Фактическая (выездная) проверка проводится по месту нахождения проверяемого муниципального бюджетного учреждения.</w:t>
      </w:r>
      <w:r w:rsidRPr="006F42FB">
        <w:rPr>
          <w:sz w:val="28"/>
          <w:szCs w:val="28"/>
        </w:rPr>
        <w:br/>
      </w:r>
      <w:r w:rsidR="009B16BB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 xml:space="preserve">3.2.3. Проведение фактических (выездных) проверок осуществляется в форме плановых проверок в соответствии с ежегодно утверждаемым </w:t>
      </w:r>
      <w:r w:rsidRPr="006F42FB">
        <w:rPr>
          <w:sz w:val="28"/>
          <w:szCs w:val="28"/>
        </w:rPr>
        <w:lastRenderedPageBreak/>
        <w:t>учредителем планом, а также внеплановых проверок с соблюдением прав и законных интересов юридических лиц.</w:t>
      </w:r>
    </w:p>
    <w:p w:rsidR="00013929" w:rsidRDefault="009B16BB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2476" w:rsidRPr="006F42FB">
        <w:rPr>
          <w:sz w:val="28"/>
          <w:szCs w:val="28"/>
        </w:rPr>
        <w:t>3.2.4. Планы фактических (выездных) проверок утверждаются решением учредителя до 1 ноября года, предшествующего году, в котором планируется проведение факти</w:t>
      </w:r>
      <w:r w:rsidR="00E002BD">
        <w:rPr>
          <w:sz w:val="28"/>
          <w:szCs w:val="28"/>
        </w:rPr>
        <w:t>ческих (документарных) проверок</w:t>
      </w:r>
      <w:proofErr w:type="gramStart"/>
      <w:r w:rsidR="00E002BD">
        <w:rPr>
          <w:sz w:val="28"/>
          <w:szCs w:val="28"/>
        </w:rPr>
        <w:t>.</w:t>
      </w:r>
      <w:proofErr w:type="gramEnd"/>
      <w:r w:rsidR="00E002BD">
        <w:rPr>
          <w:sz w:val="28"/>
          <w:szCs w:val="28"/>
        </w:rPr>
        <w:t xml:space="preserve"> </w:t>
      </w:r>
      <w:proofErr w:type="gramStart"/>
      <w:r w:rsidR="00E002BD">
        <w:rPr>
          <w:sz w:val="28"/>
          <w:szCs w:val="28"/>
        </w:rPr>
        <w:t>п</w:t>
      </w:r>
      <w:proofErr w:type="gramEnd"/>
      <w:r w:rsidR="00E002BD">
        <w:rPr>
          <w:sz w:val="28"/>
          <w:szCs w:val="28"/>
        </w:rPr>
        <w:t>роверок</w:t>
      </w:r>
    </w:p>
    <w:p w:rsidR="00013929" w:rsidRDefault="009B16BB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2476" w:rsidRPr="006F42FB">
        <w:rPr>
          <w:sz w:val="28"/>
          <w:szCs w:val="28"/>
        </w:rPr>
        <w:t xml:space="preserve">3.2.5. Ежегодные планы фактических (выездных) проверок размещаются на официальном сайте администрации </w:t>
      </w:r>
      <w:r w:rsidR="00013929">
        <w:rPr>
          <w:sz w:val="28"/>
          <w:szCs w:val="28"/>
        </w:rPr>
        <w:t>муниципального района «Могочинский район»</w:t>
      </w:r>
      <w:r w:rsidR="00E002BD" w:rsidRPr="00E002BD">
        <w:rPr>
          <w:sz w:val="28"/>
          <w:szCs w:val="28"/>
        </w:rPr>
        <w:t xml:space="preserve"> </w:t>
      </w:r>
      <w:r w:rsidR="00E002BD">
        <w:rPr>
          <w:sz w:val="28"/>
          <w:szCs w:val="28"/>
        </w:rPr>
        <w:t>не позднее 31 декабря года предшествующего году проведения.</w:t>
      </w:r>
    </w:p>
    <w:p w:rsidR="00FF0259" w:rsidRDefault="009B16BB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2476" w:rsidRPr="006F42FB">
        <w:rPr>
          <w:sz w:val="28"/>
          <w:szCs w:val="28"/>
        </w:rPr>
        <w:t xml:space="preserve">3.2.6. Плановые проверки в отношении конкретного субъекта проверки проводятся не чаще чем один раз в </w:t>
      </w:r>
      <w:r w:rsidR="00E002BD">
        <w:rPr>
          <w:sz w:val="28"/>
          <w:szCs w:val="28"/>
        </w:rPr>
        <w:t xml:space="preserve">три </w:t>
      </w:r>
      <w:r w:rsidR="006C2476" w:rsidRPr="006F42FB">
        <w:rPr>
          <w:sz w:val="28"/>
          <w:szCs w:val="28"/>
        </w:rPr>
        <w:t>год</w:t>
      </w:r>
      <w:r w:rsidR="00E002BD">
        <w:rPr>
          <w:sz w:val="28"/>
          <w:szCs w:val="28"/>
        </w:rPr>
        <w:t>а</w:t>
      </w:r>
      <w:r w:rsidR="006C2476" w:rsidRPr="006F42FB">
        <w:rPr>
          <w:sz w:val="28"/>
          <w:szCs w:val="28"/>
        </w:rPr>
        <w:t>.</w:t>
      </w:r>
    </w:p>
    <w:p w:rsidR="00FF0259" w:rsidRDefault="009B16BB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2476" w:rsidRPr="006F42FB">
        <w:rPr>
          <w:sz w:val="28"/>
          <w:szCs w:val="28"/>
        </w:rPr>
        <w:t>3.2.7. Фактическая (выездная) проверка проводится на основании решения учредителя, в которых в обязательном порядке указываются:</w:t>
      </w:r>
      <w:r w:rsidR="006C2476" w:rsidRPr="006F42FB">
        <w:rPr>
          <w:sz w:val="28"/>
          <w:szCs w:val="28"/>
        </w:rPr>
        <w:br/>
        <w:t>наименование органа, принявшего решение о проведении проверки;</w:t>
      </w:r>
      <w:r w:rsidR="006C2476" w:rsidRPr="006F42FB">
        <w:rPr>
          <w:sz w:val="28"/>
          <w:szCs w:val="28"/>
        </w:rPr>
        <w:br/>
        <w:t>фамилии, имена, отчества, должности работников, уполномоченных на проведение проверки;</w:t>
      </w:r>
    </w:p>
    <w:p w:rsidR="00013929" w:rsidRDefault="00013929" w:rsidP="00467573">
      <w:pPr>
        <w:pStyle w:val="a4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2476" w:rsidRPr="006F42FB">
        <w:rPr>
          <w:sz w:val="28"/>
          <w:szCs w:val="28"/>
        </w:rPr>
        <w:t>наименование муниципального бюджетного учреждения, проверка которого проводится;</w:t>
      </w:r>
      <w:r w:rsidR="006C2476" w:rsidRPr="006F42FB">
        <w:rPr>
          <w:rStyle w:val="apple-converted-space"/>
          <w:sz w:val="28"/>
          <w:szCs w:val="28"/>
        </w:rPr>
        <w:t> 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</w:t>
      </w:r>
      <w:r w:rsidR="006C2476" w:rsidRPr="006F42FB">
        <w:rPr>
          <w:sz w:val="28"/>
          <w:szCs w:val="28"/>
        </w:rPr>
        <w:t>цели, предмет проверки и срок ее проведения;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2476" w:rsidRPr="006F42FB">
        <w:rPr>
          <w:sz w:val="28"/>
          <w:szCs w:val="28"/>
        </w:rPr>
        <w:t>основания проведения проверки;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2476" w:rsidRPr="006F42FB">
        <w:rPr>
          <w:sz w:val="28"/>
          <w:szCs w:val="28"/>
        </w:rPr>
        <w:t>сроки проведения и перечень мероприятий по контролю, необходимых для достижения целей проведения проверки.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2476" w:rsidRPr="006F42FB">
        <w:rPr>
          <w:sz w:val="28"/>
          <w:szCs w:val="28"/>
        </w:rPr>
        <w:t>3.2.8. Руководитель субъекта проверки уведомляется о предстоящей плановой фактической (выездной) проверке не позднее, чем за 3 рабочих дня до ее начала посредством направления копии решения учредителя заказным письмом или передачи телефонограммы или иным доступным способом.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2476" w:rsidRPr="006F42FB">
        <w:rPr>
          <w:sz w:val="28"/>
          <w:szCs w:val="28"/>
        </w:rPr>
        <w:t>3.2.9. Основаниями для проведения внеплановой фактической (выездной) проверки являются:</w:t>
      </w:r>
    </w:p>
    <w:p w:rsidR="0001392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2476" w:rsidRPr="006F42FB">
        <w:rPr>
          <w:sz w:val="28"/>
          <w:szCs w:val="28"/>
        </w:rPr>
        <w:t>получение от органов государственной власти, органов местного самоуправления и правоохранительных органов информации о предполагаемых или выявленных нарушениях законодательства Российской Федерации,</w:t>
      </w:r>
      <w:r>
        <w:rPr>
          <w:sz w:val="28"/>
          <w:szCs w:val="28"/>
        </w:rPr>
        <w:t xml:space="preserve"> Забайкальского края,</w:t>
      </w:r>
      <w:r w:rsidR="006C2476" w:rsidRPr="006F42FB">
        <w:rPr>
          <w:sz w:val="28"/>
          <w:szCs w:val="28"/>
        </w:rPr>
        <w:t xml:space="preserve"> нормативно-правовых актов администрации </w:t>
      </w:r>
      <w:r>
        <w:rPr>
          <w:sz w:val="28"/>
          <w:szCs w:val="28"/>
        </w:rPr>
        <w:t>муниципального района «Могочинский район»,</w:t>
      </w:r>
      <w:r w:rsidR="006C2476" w:rsidRPr="006F42FB">
        <w:rPr>
          <w:sz w:val="28"/>
          <w:szCs w:val="28"/>
        </w:rPr>
        <w:t xml:space="preserve"> содержащего нормы, регулирующие соответствующую сферу деятельности муниципального бюджетного учреждения;</w:t>
      </w:r>
    </w:p>
    <w:p w:rsidR="00FF0259" w:rsidRDefault="00013929" w:rsidP="004675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C2476" w:rsidRPr="006F42FB">
        <w:rPr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муниципальных услуг (выполнения работ), а также сведения из средств массовой информации.</w:t>
      </w:r>
      <w:r w:rsidR="006C2476" w:rsidRPr="006F42FB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6C2476" w:rsidRPr="006F42FB">
        <w:rPr>
          <w:sz w:val="28"/>
          <w:szCs w:val="28"/>
        </w:rPr>
        <w:t>3.2.10. О проведении внеплановой фактической (выездной) проверки издаются решения учредителя, содержащие в обязательном порядке сведения, указанные в пункте 3.2.7. настоящего Порядка.</w:t>
      </w:r>
    </w:p>
    <w:p w:rsidR="00FF0259" w:rsidRDefault="006C2476" w:rsidP="00013929">
      <w:pPr>
        <w:pStyle w:val="a4"/>
        <w:numPr>
          <w:ilvl w:val="2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Срок проведения фактических (выездных) проверок не может превышать 20 рабочих дней.</w:t>
      </w:r>
    </w:p>
    <w:p w:rsidR="00013929" w:rsidRDefault="006C2476" w:rsidP="00013929">
      <w:pPr>
        <w:pStyle w:val="a4"/>
        <w:numPr>
          <w:ilvl w:val="2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работников, проводящих фактическую (выездную) проверку, срок </w:t>
      </w:r>
      <w:r w:rsidRPr="006F42FB">
        <w:rPr>
          <w:sz w:val="28"/>
          <w:szCs w:val="28"/>
        </w:rPr>
        <w:lastRenderedPageBreak/>
        <w:t>проведения проверки может быть продлен руководителем учредителя, но не более чем на двадцать рабочих дней.</w:t>
      </w:r>
    </w:p>
    <w:p w:rsidR="00013929" w:rsidRDefault="006C2476" w:rsidP="00013929">
      <w:pPr>
        <w:pStyle w:val="a4"/>
        <w:numPr>
          <w:ilvl w:val="2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При проведении фактической (выездной) проверки работники, проводящие проверку, вправе: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истребовать у субъекта проверки документы, относящиеся к предмету проверки;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посещать территорию и помещения субъекта проверки;</w:t>
      </w:r>
      <w:r w:rsidRPr="006F42FB">
        <w:rPr>
          <w:sz w:val="28"/>
          <w:szCs w:val="28"/>
        </w:rPr>
        <w:br/>
        <w:t>получать объяснения работников субъекта проверки;</w:t>
      </w:r>
      <w:r w:rsidRPr="006F42FB">
        <w:rPr>
          <w:sz w:val="28"/>
          <w:szCs w:val="28"/>
        </w:rPr>
        <w:br/>
        <w:t>проводить опросы потребителей предоставляемых муниципальных услуг (выполняемых работ) в случаях их включения в перечень мероприятий по контролю, необходимых для достижения целей проведения проверки, определенных в решении о проведении фактической (выездной) проверки.</w:t>
      </w:r>
      <w:r w:rsidRPr="006F42FB">
        <w:rPr>
          <w:sz w:val="28"/>
          <w:szCs w:val="28"/>
        </w:rPr>
        <w:br/>
      </w:r>
      <w:r w:rsidR="00013929">
        <w:rPr>
          <w:sz w:val="28"/>
          <w:szCs w:val="28"/>
        </w:rPr>
        <w:t xml:space="preserve">         </w:t>
      </w:r>
      <w:r w:rsidRPr="006F42FB">
        <w:rPr>
          <w:sz w:val="28"/>
          <w:szCs w:val="28"/>
        </w:rPr>
        <w:t>3.2.1</w:t>
      </w:r>
      <w:r w:rsidR="00013929">
        <w:rPr>
          <w:sz w:val="28"/>
          <w:szCs w:val="28"/>
        </w:rPr>
        <w:t>4</w:t>
      </w:r>
      <w:r w:rsidRPr="006F42FB">
        <w:rPr>
          <w:sz w:val="28"/>
          <w:szCs w:val="28"/>
        </w:rPr>
        <w:t>. При проведении фактической (выездной) проверки работники, проводящие проверку, не вправе: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 превышать установленные сроки проведения проверки.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3.2.1</w:t>
      </w:r>
      <w:r w:rsidR="00013929">
        <w:rPr>
          <w:sz w:val="28"/>
          <w:szCs w:val="28"/>
        </w:rPr>
        <w:t>5</w:t>
      </w:r>
      <w:r w:rsidRPr="006F42FB">
        <w:rPr>
          <w:sz w:val="28"/>
          <w:szCs w:val="28"/>
        </w:rPr>
        <w:t>. При проведении фактической (выездной) проверки работники, проводящие проверку, обязаны: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соблюдать законодательство Российской Федерации, права и законные интересы субъекта проверки;</w:t>
      </w:r>
    </w:p>
    <w:p w:rsidR="00013929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проводить проверку на основании решения учредителя об ее проведении в соответствии с ее назначением;</w:t>
      </w:r>
    </w:p>
    <w:p w:rsidR="007B7564" w:rsidRDefault="006C2476" w:rsidP="00013929">
      <w:pPr>
        <w:pStyle w:val="a4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proofErr w:type="gramStart"/>
      <w:r w:rsidRPr="006F42FB">
        <w:rPr>
          <w:sz w:val="28"/>
          <w:szCs w:val="28"/>
        </w:rPr>
        <w:t>проводить проверку только во время исполнения служебных обязанностей при предъявлении служебных удостоверений, копии решения учредителя;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>не препятствовать руководителю или иному уполномоченному работнику субъекта проверки присутствовать при проведении проверки и давать разъяснения по вопросам, относящимся к предмету проверки;</w:t>
      </w:r>
      <w:r w:rsidRPr="006F42FB">
        <w:rPr>
          <w:rStyle w:val="apple-converted-space"/>
          <w:sz w:val="28"/>
          <w:szCs w:val="28"/>
        </w:rPr>
        <w:t> </w:t>
      </w:r>
      <w:r w:rsidRPr="006F42FB">
        <w:rPr>
          <w:sz w:val="28"/>
          <w:szCs w:val="28"/>
        </w:rPr>
        <w:br/>
        <w:t>предоставлять руководителю или иному уполномоченному работнику субъекта проверки, присутствующим при проведении проверки, информацию и документы, относящиеся к предмету проверки;</w:t>
      </w:r>
      <w:r w:rsidRPr="006F42FB">
        <w:rPr>
          <w:rStyle w:val="apple-converted-space"/>
          <w:sz w:val="28"/>
          <w:szCs w:val="28"/>
        </w:rPr>
        <w:t> </w:t>
      </w:r>
      <w:proofErr w:type="gramEnd"/>
    </w:p>
    <w:p w:rsidR="007B7564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знакомить руководителя или иного уполномоченного работника субъекта проверки с результатами проверки;</w:t>
      </w:r>
    </w:p>
    <w:p w:rsidR="007B7564" w:rsidRDefault="006C2476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соблюдать сроки проведения проверки.</w:t>
      </w:r>
    </w:p>
    <w:p w:rsidR="007B7564" w:rsidRDefault="007B7564" w:rsidP="000139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7564" w:rsidRDefault="006C2476" w:rsidP="007B7564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sz w:val="28"/>
          <w:szCs w:val="28"/>
        </w:rPr>
      </w:pPr>
      <w:r w:rsidRPr="006F42FB">
        <w:rPr>
          <w:sz w:val="28"/>
          <w:szCs w:val="28"/>
        </w:rPr>
        <w:t>Оформление результатов документарных и фактических (выездных) проверок</w:t>
      </w:r>
    </w:p>
    <w:p w:rsidR="007B7564" w:rsidRDefault="006C2476" w:rsidP="00E002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</w:t>
      </w:r>
      <w:r w:rsidRPr="006F42FB">
        <w:rPr>
          <w:sz w:val="28"/>
          <w:szCs w:val="28"/>
        </w:rPr>
        <w:t>4.1. Оформление результатов документарной проверки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</w:t>
      </w:r>
      <w:r w:rsidRPr="006F42FB">
        <w:rPr>
          <w:sz w:val="28"/>
          <w:szCs w:val="28"/>
        </w:rPr>
        <w:t xml:space="preserve">4.1.1. По результатам документарной проверки, осуществляемой в </w:t>
      </w:r>
      <w:r w:rsidRPr="006F42FB">
        <w:rPr>
          <w:sz w:val="28"/>
          <w:szCs w:val="28"/>
        </w:rPr>
        <w:lastRenderedPageBreak/>
        <w:t>процессе текущей деятельности по мере поступления соответствующих документов учредителю, акт проверки не составляется.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4.1.2. В случае</w:t>
      </w:r>
      <w:proofErr w:type="gramStart"/>
      <w:r w:rsidRPr="006F42FB">
        <w:rPr>
          <w:sz w:val="28"/>
          <w:szCs w:val="28"/>
        </w:rPr>
        <w:t>,</w:t>
      </w:r>
      <w:proofErr w:type="gramEnd"/>
      <w:r w:rsidRPr="006F42FB">
        <w:rPr>
          <w:sz w:val="28"/>
          <w:szCs w:val="28"/>
        </w:rPr>
        <w:t xml:space="preserve"> если в представленных субъектом проверки документах отсутствуют сведения, необходимые для проведения документарной проверки, или эти сведения противоречивы, учредитель извещает об этом субъекта проверки, который обязан в течение 10 дней представить дополнительные сведения.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</w:t>
      </w:r>
      <w:r w:rsidRPr="006F42FB">
        <w:rPr>
          <w:sz w:val="28"/>
          <w:szCs w:val="28"/>
        </w:rPr>
        <w:t>4.1.3. По итогам анализа представленных субъектом проверки документов работник учредителя, уполномоченный на проведение документарной проверки, составляет справку, которую приобщает к документам муниципального бюджетного учреждения для рассмотрения при утверждении отчетности в порядке, установленном учредителем.</w:t>
      </w:r>
      <w:r w:rsidRPr="006F42FB">
        <w:rPr>
          <w:sz w:val="28"/>
          <w:szCs w:val="28"/>
        </w:rPr>
        <w:br/>
      </w:r>
      <w:proofErr w:type="gramStart"/>
      <w:r w:rsidRPr="006F42FB">
        <w:rPr>
          <w:sz w:val="28"/>
          <w:szCs w:val="28"/>
        </w:rPr>
        <w:t>Работником учредителя, уполномоченным на проведение проверки, в справке отражается: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 </w:t>
      </w:r>
      <w:r w:rsidRPr="006F42FB">
        <w:rPr>
          <w:sz w:val="28"/>
          <w:szCs w:val="28"/>
        </w:rPr>
        <w:t>характеристика фактических и запланированных на соответствующий период времени результатов деятельности бюджетного учреждения;</w:t>
      </w:r>
      <w:r w:rsidRPr="006F42FB">
        <w:rPr>
          <w:sz w:val="28"/>
          <w:szCs w:val="28"/>
        </w:rPr>
        <w:br/>
        <w:t>характеристика факторов, повлиявших на отклонение фактических результатов деятельности муниципального бюджетного учреждения от запланированных;</w:t>
      </w:r>
      <w:r w:rsidRPr="006F42FB">
        <w:rPr>
          <w:sz w:val="28"/>
          <w:szCs w:val="28"/>
        </w:rPr>
        <w:br/>
        <w:t>оценка соответствия качества фактически предоставляемых муниципальных услуг требованиям к качеству.</w:t>
      </w:r>
      <w:proofErr w:type="gramEnd"/>
    </w:p>
    <w:p w:rsidR="007B7564" w:rsidRDefault="00A652B4" w:rsidP="00E002BD">
      <w:pPr>
        <w:widowControl w:val="0"/>
        <w:autoSpaceDE w:val="0"/>
        <w:autoSpaceDN w:val="0"/>
        <w:adjustRightInd w:val="0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2476" w:rsidRPr="00A652B4">
        <w:rPr>
          <w:sz w:val="28"/>
          <w:szCs w:val="28"/>
        </w:rPr>
        <w:t xml:space="preserve">4.1.4. </w:t>
      </w:r>
      <w:proofErr w:type="gramStart"/>
      <w:r w:rsidR="006C2476" w:rsidRPr="006F42FB">
        <w:rPr>
          <w:sz w:val="28"/>
          <w:szCs w:val="28"/>
        </w:rPr>
        <w:t>В случае если при анализе представленных субъектом проверки документов работником, уполномоченным на проведение документарной проверки, обнаружены нарушения законодательства Российской Федерации и администрации городского поселения, содержащего нормы о порядке использования, распоряжения и сохранности муниципальными бюджетными учреждениями муниципального имущества, указанная информация доводится до сведения учредителя муниципального бюджетного учреждения для рассмотрения при утверждении отчетности в порядке, установленном учредителем.</w:t>
      </w:r>
      <w:r w:rsidR="006C2476"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</w:t>
      </w:r>
      <w:r w:rsidR="006C2476" w:rsidRPr="006F42FB">
        <w:rPr>
          <w:sz w:val="28"/>
          <w:szCs w:val="28"/>
        </w:rPr>
        <w:t>4.2.</w:t>
      </w:r>
      <w:proofErr w:type="gramEnd"/>
      <w:r w:rsidR="006C2476" w:rsidRPr="006F42FB">
        <w:rPr>
          <w:sz w:val="28"/>
          <w:szCs w:val="28"/>
        </w:rPr>
        <w:t xml:space="preserve"> Оформление результатов фактической (выездной) проверки</w:t>
      </w:r>
      <w:r w:rsidR="006C2476"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</w:t>
      </w:r>
      <w:r w:rsidR="006C2476" w:rsidRPr="006F42FB">
        <w:rPr>
          <w:sz w:val="28"/>
          <w:szCs w:val="28"/>
        </w:rPr>
        <w:t>4.2.1. По результатам фактической (выездной) проверки работниками учредителя, проводившими проверку, составляется и подписывается акт проверки.</w:t>
      </w:r>
      <w:r w:rsidR="006C2476"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</w:t>
      </w:r>
      <w:r w:rsidR="006C2476" w:rsidRPr="006F42FB">
        <w:rPr>
          <w:sz w:val="28"/>
          <w:szCs w:val="28"/>
        </w:rPr>
        <w:t>4.2.2. Срок составления акта проверки не должен превышать 7 рабочих дней со дня ее проведения.</w:t>
      </w:r>
      <w:r w:rsidR="006C2476" w:rsidRPr="006F42FB">
        <w:rPr>
          <w:rStyle w:val="apple-converted-space"/>
          <w:sz w:val="28"/>
          <w:szCs w:val="28"/>
        </w:rPr>
        <w:t> </w:t>
      </w:r>
    </w:p>
    <w:p w:rsidR="007B7564" w:rsidRDefault="006C2476" w:rsidP="008B3F8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4.2.3. Форма акта проверки определяется учредителем.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 xml:space="preserve">4.2.4. </w:t>
      </w:r>
      <w:proofErr w:type="gramStart"/>
      <w:r w:rsidRPr="006F42FB">
        <w:rPr>
          <w:sz w:val="28"/>
          <w:szCs w:val="28"/>
        </w:rPr>
        <w:t>В акте в обязательном порядке должны указываться:</w:t>
      </w:r>
      <w:r w:rsidRPr="006F42FB">
        <w:rPr>
          <w:sz w:val="28"/>
          <w:szCs w:val="28"/>
        </w:rPr>
        <w:br/>
        <w:t>дата и место составления акта;</w:t>
      </w:r>
      <w:proofErr w:type="gramEnd"/>
    </w:p>
    <w:p w:rsidR="007B7564" w:rsidRDefault="007B7564" w:rsidP="008B3F8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C2476" w:rsidRPr="006F42FB">
        <w:rPr>
          <w:sz w:val="28"/>
          <w:szCs w:val="28"/>
        </w:rPr>
        <w:t>фамилия, имя, отчество и должность лица (лиц), проводившего (проводивших) проверку;</w:t>
      </w:r>
      <w:proofErr w:type="gramEnd"/>
    </w:p>
    <w:p w:rsidR="007B7564" w:rsidRDefault="007B7564" w:rsidP="008B3F8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476" w:rsidRPr="006F42FB">
        <w:rPr>
          <w:sz w:val="28"/>
          <w:szCs w:val="28"/>
        </w:rPr>
        <w:t>наименование муниципального бюджетного учреждения - субъекта проверки, должность представителя субъекта проверки, присутствовавшего при ее проведении;</w:t>
      </w:r>
    </w:p>
    <w:p w:rsidR="008B3F8C" w:rsidRDefault="006C2476" w:rsidP="008B3F8C">
      <w:pPr>
        <w:ind w:firstLine="709"/>
        <w:jc w:val="both"/>
        <w:rPr>
          <w:sz w:val="28"/>
          <w:szCs w:val="28"/>
        </w:rPr>
      </w:pPr>
      <w:r w:rsidRPr="006F42FB">
        <w:rPr>
          <w:sz w:val="28"/>
          <w:szCs w:val="28"/>
        </w:rPr>
        <w:t xml:space="preserve">сведения о результатах проверки, о выявленных нарушениях требований нормативных правовых актов Российской Федерации, </w:t>
      </w:r>
      <w:r w:rsidR="008B3F8C">
        <w:rPr>
          <w:sz w:val="28"/>
          <w:szCs w:val="28"/>
        </w:rPr>
        <w:t xml:space="preserve">Забайкальского края </w:t>
      </w:r>
      <w:r w:rsidRPr="006F42FB">
        <w:rPr>
          <w:sz w:val="28"/>
          <w:szCs w:val="28"/>
        </w:rPr>
        <w:t>и</w:t>
      </w:r>
      <w:r w:rsidR="008B3F8C">
        <w:rPr>
          <w:sz w:val="28"/>
          <w:szCs w:val="28"/>
        </w:rPr>
        <w:t xml:space="preserve"> </w:t>
      </w:r>
      <w:r w:rsidR="008B3F8C">
        <w:rPr>
          <w:sz w:val="28"/>
          <w:szCs w:val="28"/>
        </w:rPr>
        <w:lastRenderedPageBreak/>
        <w:t>муниципального района «Могочинский район»</w:t>
      </w:r>
      <w:r w:rsidRPr="006F42FB">
        <w:rPr>
          <w:sz w:val="28"/>
          <w:szCs w:val="28"/>
        </w:rPr>
        <w:t xml:space="preserve"> при осуществлении деятельности субъекта проверки.</w:t>
      </w:r>
    </w:p>
    <w:p w:rsidR="008B3F8C" w:rsidRDefault="007B7564" w:rsidP="008B3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476" w:rsidRPr="006F42FB">
        <w:rPr>
          <w:sz w:val="28"/>
          <w:szCs w:val="28"/>
        </w:rPr>
        <w:t>4.2.5. Акт фактической (выездной) проверки вручается уполномоченному работнику субъекта проверки под расписку об ознакомлении или об отказе в ознакомлении с актом. В случае отказа уполномоченного работника субъекта проверки дать указанную расписку, акт проверки направляется субъекту проверки посредством почтовой связи с уведомлением о вручении, которое приобщается к экземпляру акта учредителя.</w:t>
      </w:r>
    </w:p>
    <w:p w:rsidR="008B3F8C" w:rsidRPr="008B44F1" w:rsidRDefault="008B3F8C" w:rsidP="008B3F8C">
      <w:pPr>
        <w:ind w:firstLine="567"/>
        <w:jc w:val="both"/>
        <w:rPr>
          <w:sz w:val="28"/>
          <w:szCs w:val="28"/>
        </w:rPr>
      </w:pPr>
      <w:r w:rsidRPr="008B3F8C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Подписанный и утвержденный акт проверки представляется на ознакомление руководителю учреждения в течение 5 рабочих дней со дня завершения проверки.</w:t>
      </w:r>
    </w:p>
    <w:p w:rsidR="008B3F8C" w:rsidRPr="008B44F1" w:rsidRDefault="008B3F8C" w:rsidP="008B3F8C">
      <w:pPr>
        <w:ind w:firstLine="54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 xml:space="preserve">4.2.6. </w:t>
      </w:r>
      <w:r>
        <w:rPr>
          <w:sz w:val="28"/>
          <w:szCs w:val="28"/>
        </w:rPr>
        <w:t xml:space="preserve"> </w:t>
      </w:r>
      <w:r w:rsidRPr="008B44F1">
        <w:rPr>
          <w:sz w:val="28"/>
          <w:szCs w:val="28"/>
        </w:rPr>
        <w:t>При наличии возражений или замечаний по акту должностные лица проверяемо</w:t>
      </w:r>
      <w:r>
        <w:rPr>
          <w:sz w:val="28"/>
          <w:szCs w:val="28"/>
        </w:rPr>
        <w:t xml:space="preserve">го учреждения </w:t>
      </w:r>
      <w:r w:rsidRPr="008B44F1">
        <w:rPr>
          <w:sz w:val="28"/>
          <w:szCs w:val="28"/>
        </w:rPr>
        <w:t xml:space="preserve">подписывают акт со ссылкой на разногласия (пояснения). Разногласия (пояснения) оформляются проверяемым </w:t>
      </w:r>
      <w:r>
        <w:rPr>
          <w:sz w:val="28"/>
          <w:szCs w:val="28"/>
        </w:rPr>
        <w:t xml:space="preserve">учреждением </w:t>
      </w:r>
      <w:r w:rsidRPr="008B44F1">
        <w:rPr>
          <w:sz w:val="28"/>
          <w:szCs w:val="28"/>
        </w:rPr>
        <w:t>в письменном виде за подписью руководителя и представляются председателем комиссии одновременно с подписанным актом в срок не более 5 рабочих дней со дня вручения акта.</w:t>
      </w:r>
    </w:p>
    <w:p w:rsidR="008B3F8C" w:rsidRPr="008B44F1" w:rsidRDefault="008B3F8C" w:rsidP="008B3F8C">
      <w:pPr>
        <w:ind w:firstLine="540"/>
        <w:jc w:val="both"/>
        <w:rPr>
          <w:sz w:val="28"/>
          <w:szCs w:val="28"/>
        </w:rPr>
      </w:pPr>
      <w:r w:rsidRPr="008B44F1">
        <w:rPr>
          <w:sz w:val="28"/>
          <w:szCs w:val="28"/>
        </w:rPr>
        <w:t>Разногласия (пояснения) приобщаются к материалам проверки и являются их неотъемлемой частью.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 xml:space="preserve">4.2.7. По истечении пятнадцати дней </w:t>
      </w:r>
      <w:proofErr w:type="gramStart"/>
      <w:r w:rsidRPr="006F42FB">
        <w:rPr>
          <w:sz w:val="28"/>
          <w:szCs w:val="28"/>
        </w:rPr>
        <w:t>с даты получения</w:t>
      </w:r>
      <w:proofErr w:type="gramEnd"/>
      <w:r w:rsidRPr="006F42FB">
        <w:rPr>
          <w:sz w:val="28"/>
          <w:szCs w:val="28"/>
        </w:rPr>
        <w:t xml:space="preserve"> акта проверки субъектом проверки, руководителем учредителя рассматривается акт проверки и возражения на акт проверки (в случае их поступления).</w:t>
      </w:r>
      <w:r w:rsidRPr="006F42FB">
        <w:rPr>
          <w:sz w:val="28"/>
          <w:szCs w:val="28"/>
        </w:rPr>
        <w:br/>
        <w:t>В случае представления письменных возражений материалы проверки рассматриваются в присутствии уполномоченного работника субъекта проверки.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>О времени и месте рассмотрения материалов проверки субъект проверки извещается заблаговременно. Если уполномоченный работник субъекта проверки не явился, то материалы проверки рассматриваются в его отсутствие.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</w:t>
      </w:r>
      <w:r w:rsidRPr="006F42FB">
        <w:rPr>
          <w:sz w:val="28"/>
          <w:szCs w:val="28"/>
        </w:rPr>
        <w:t>4.2.8. По итогам рассмотрения материалов проверки руководителем учредителя утверждается акт фактической (выездной) проверки.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</w:t>
      </w:r>
      <w:r w:rsidRPr="006F42FB">
        <w:rPr>
          <w:sz w:val="28"/>
          <w:szCs w:val="28"/>
        </w:rPr>
        <w:t>4.2.9. В случае выявления нарушения обязательных для исполнения требований или недостатков в деятельности субъекта проверки учредитель направляют субъекту проверки предложения (предписания) об устранении выявленных нарушений с указанием сроков их исполнения.</w:t>
      </w:r>
      <w:r w:rsidRPr="006F42FB">
        <w:rPr>
          <w:sz w:val="28"/>
          <w:szCs w:val="28"/>
        </w:rPr>
        <w:br/>
        <w:t>По результатам проверки руководителем учредителя может быть также принято решение о направлении материалов проверки в суд, органы прокуратуры или иные правоохранительные органы по принадлежности, если в результате проверки получена информация о нарушении законодательства Российской Федерации, содержащем признаки противоправного деяния.</w:t>
      </w: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</w:t>
      </w:r>
      <w:r w:rsidRPr="006F42FB">
        <w:rPr>
          <w:sz w:val="28"/>
          <w:szCs w:val="28"/>
        </w:rPr>
        <w:t>4.2.10. Субъект проверки, которому было направлено предложение (предписание), должен исполнить его в установленный срок и представить учредителю отчет об исполнении предложения (предписания) с приложением подтверждающих исполнение документов.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В случае если отчет об исполнении предложения (предписания) подтверждает факт его исполнения, учредитель направляет в субъект проверки письмо о принятии отчета об исполнении предложения (предписания).</w:t>
      </w:r>
      <w:r w:rsidRPr="006F42FB">
        <w:rPr>
          <w:sz w:val="28"/>
          <w:szCs w:val="28"/>
        </w:rPr>
        <w:br/>
      </w:r>
      <w:r w:rsidRPr="006F42FB">
        <w:rPr>
          <w:sz w:val="28"/>
          <w:szCs w:val="28"/>
        </w:rPr>
        <w:lastRenderedPageBreak/>
        <w:t>В случае</w:t>
      </w:r>
      <w:proofErr w:type="gramStart"/>
      <w:r w:rsidRPr="006F42FB">
        <w:rPr>
          <w:sz w:val="28"/>
          <w:szCs w:val="28"/>
        </w:rPr>
        <w:t>,</w:t>
      </w:r>
      <w:proofErr w:type="gramEnd"/>
      <w:r w:rsidRPr="006F42FB">
        <w:rPr>
          <w:sz w:val="28"/>
          <w:szCs w:val="28"/>
        </w:rPr>
        <w:t xml:space="preserve"> если субъект проверки не исполнил предложение (предписание) в установленный срок или отчет об исполнении предложения (предписания) не подтверждает факт исполнения предложения (предписания) учредителем рассматривается вопрос о привлечении работников субъекта проверки, ответственных за выполнение предложения (предписания), к ответственности в порядке, установленном законодательством Российской Федерации, Новгородской области и сельского поселения.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  <w:t xml:space="preserve">5. Итоги </w:t>
      </w:r>
      <w:proofErr w:type="gramStart"/>
      <w:r w:rsidRPr="006F42FB">
        <w:rPr>
          <w:sz w:val="28"/>
          <w:szCs w:val="28"/>
        </w:rPr>
        <w:t>контроля за</w:t>
      </w:r>
      <w:proofErr w:type="gramEnd"/>
      <w:r w:rsidRPr="006F42FB">
        <w:rPr>
          <w:sz w:val="28"/>
          <w:szCs w:val="28"/>
        </w:rPr>
        <w:t xml:space="preserve"> деятельностью муниципальных бюджетных учреждений.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br/>
      </w:r>
      <w:r w:rsidR="007B7564">
        <w:rPr>
          <w:sz w:val="28"/>
          <w:szCs w:val="28"/>
        </w:rPr>
        <w:t xml:space="preserve">           </w:t>
      </w:r>
      <w:r w:rsidRPr="006F42FB">
        <w:rPr>
          <w:sz w:val="28"/>
          <w:szCs w:val="28"/>
        </w:rPr>
        <w:t>5.1. Результаты контрольных мероприятий учитываются учредителем при решении вопросов:</w:t>
      </w:r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6F42FB">
        <w:rPr>
          <w:sz w:val="28"/>
          <w:szCs w:val="28"/>
        </w:rPr>
        <w:t>о соответствии результатов деятельности муниципального, бюджетного учреждения установленным учредителем показателям деятельности и отсутствии выявленных в ходе контрольных мероприятий нарушений;</w:t>
      </w:r>
      <w:r w:rsidRPr="006F42FB">
        <w:rPr>
          <w:sz w:val="28"/>
          <w:szCs w:val="28"/>
        </w:rPr>
        <w:br/>
        <w:t>о несоответствии результатов деятельности муниципального бюджетного учреждения установленным учредителем показателям деятельности и выявленных в ходе контрольных мероприятий нарушениях, а также определении вопросов дальнейшей деятельности муниципального бюджетного учреждения с учетом оценки степени выполнения установленных показателей деятельности:</w:t>
      </w:r>
      <w:proofErr w:type="gramEnd"/>
    </w:p>
    <w:p w:rsidR="007B7564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6C2476" w:rsidRPr="006F42FB" w:rsidRDefault="006C2476" w:rsidP="007B756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2FB">
        <w:rPr>
          <w:sz w:val="28"/>
          <w:szCs w:val="28"/>
        </w:rPr>
        <w:t>о перепрофилировании деятельности учреждения;</w:t>
      </w:r>
      <w:r w:rsidRPr="006F42FB">
        <w:rPr>
          <w:sz w:val="28"/>
          <w:szCs w:val="28"/>
        </w:rPr>
        <w:br/>
        <w:t>о реорганизации учреждения, изменении типа учреждения или его ликвидации;</w:t>
      </w:r>
      <w:r w:rsidRPr="006F42FB">
        <w:rPr>
          <w:sz w:val="28"/>
          <w:szCs w:val="28"/>
        </w:rPr>
        <w:br/>
        <w:t>о принудительном изъятии имущества городского поселения при наличии оснований, установленных законодательством Российской Федерации;</w:t>
      </w:r>
      <w:r w:rsidRPr="006F42FB">
        <w:rPr>
          <w:sz w:val="28"/>
          <w:szCs w:val="28"/>
        </w:rPr>
        <w:br/>
        <w:t>о необходимости выполнения мероприятий по обеспечению сохранности имущества сельского поселения.</w:t>
      </w:r>
    </w:p>
    <w:p w:rsidR="007B7564" w:rsidRDefault="006C2476" w:rsidP="006F42FB">
      <w:pPr>
        <w:pStyle w:val="a4"/>
        <w:jc w:val="both"/>
        <w:rPr>
          <w:color w:val="5A7A6B"/>
          <w:sz w:val="28"/>
          <w:szCs w:val="28"/>
        </w:rPr>
      </w:pPr>
      <w:r w:rsidRPr="006F42FB">
        <w:rPr>
          <w:color w:val="5A7A6B"/>
          <w:sz w:val="28"/>
          <w:szCs w:val="28"/>
        </w:rPr>
        <w:t> </w:t>
      </w:r>
    </w:p>
    <w:p w:rsidR="007B7564" w:rsidRDefault="007B7564" w:rsidP="004B1A85">
      <w:pPr>
        <w:pStyle w:val="a4"/>
        <w:tabs>
          <w:tab w:val="left" w:pos="4184"/>
        </w:tabs>
        <w:jc w:val="center"/>
        <w:rPr>
          <w:color w:val="5A7A6B"/>
          <w:sz w:val="28"/>
          <w:szCs w:val="28"/>
        </w:rPr>
      </w:pPr>
      <w:r>
        <w:rPr>
          <w:color w:val="5A7A6B"/>
          <w:sz w:val="28"/>
          <w:szCs w:val="28"/>
        </w:rPr>
        <w:t>________________________</w:t>
      </w:r>
    </w:p>
    <w:sectPr w:rsidR="007B7564" w:rsidSect="006F42FB">
      <w:footerReference w:type="default" r:id="rId9"/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E2" w:rsidRDefault="000052E2" w:rsidP="00D1049E">
      <w:r>
        <w:separator/>
      </w:r>
    </w:p>
  </w:endnote>
  <w:endnote w:type="continuationSeparator" w:id="0">
    <w:p w:rsidR="000052E2" w:rsidRDefault="000052E2" w:rsidP="00D1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812"/>
      <w:docPartObj>
        <w:docPartGallery w:val="Page Numbers (Bottom of Page)"/>
        <w:docPartUnique/>
      </w:docPartObj>
    </w:sdtPr>
    <w:sdtContent>
      <w:p w:rsidR="004B1A85" w:rsidRDefault="004B1A85">
        <w:pPr>
          <w:pStyle w:val="a8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6C2476" w:rsidRDefault="006C2476" w:rsidP="006C247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E2" w:rsidRDefault="000052E2" w:rsidP="00D1049E">
      <w:r>
        <w:separator/>
      </w:r>
    </w:p>
  </w:footnote>
  <w:footnote w:type="continuationSeparator" w:id="0">
    <w:p w:rsidR="000052E2" w:rsidRDefault="000052E2" w:rsidP="00D10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" style="width:3in;height:3in" o:bullet="t"/>
    </w:pict>
  </w:numPicBullet>
  <w:abstractNum w:abstractNumId="0">
    <w:nsid w:val="FFFFFF89"/>
    <w:multiLevelType w:val="singleLevel"/>
    <w:tmpl w:val="987653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F2726"/>
    <w:multiLevelType w:val="hybridMultilevel"/>
    <w:tmpl w:val="D74ADFE4"/>
    <w:lvl w:ilvl="0" w:tplc="B84E0C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85C0E"/>
    <w:multiLevelType w:val="multilevel"/>
    <w:tmpl w:val="9FD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922B5"/>
    <w:multiLevelType w:val="multilevel"/>
    <w:tmpl w:val="6B96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5" w:hanging="1395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93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1CB86514"/>
    <w:multiLevelType w:val="hybridMultilevel"/>
    <w:tmpl w:val="BBAA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1B70"/>
    <w:multiLevelType w:val="hybridMultilevel"/>
    <w:tmpl w:val="ED0EB6E8"/>
    <w:lvl w:ilvl="0" w:tplc="6DBC1C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EA900F8"/>
    <w:multiLevelType w:val="multilevel"/>
    <w:tmpl w:val="90A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807A0"/>
    <w:multiLevelType w:val="hybridMultilevel"/>
    <w:tmpl w:val="D452C752"/>
    <w:lvl w:ilvl="0" w:tplc="75A49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FB29D9"/>
    <w:multiLevelType w:val="hybridMultilevel"/>
    <w:tmpl w:val="204AF7A4"/>
    <w:lvl w:ilvl="0" w:tplc="561267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70D3D73"/>
    <w:multiLevelType w:val="singleLevel"/>
    <w:tmpl w:val="433E2D7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1">
    <w:nsid w:val="6BD64478"/>
    <w:multiLevelType w:val="hybridMultilevel"/>
    <w:tmpl w:val="208E691A"/>
    <w:lvl w:ilvl="0" w:tplc="31C00676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C52205"/>
    <w:multiLevelType w:val="hybridMultilevel"/>
    <w:tmpl w:val="69F68BAA"/>
    <w:lvl w:ilvl="0" w:tplc="E75414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A83E80"/>
    <w:multiLevelType w:val="hybridMultilevel"/>
    <w:tmpl w:val="FBFA2BD0"/>
    <w:lvl w:ilvl="0" w:tplc="3516E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23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43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6A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C0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C7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C6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7264CB1"/>
    <w:multiLevelType w:val="multilevel"/>
    <w:tmpl w:val="C2D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35FA8"/>
    <w:multiLevelType w:val="multilevel"/>
    <w:tmpl w:val="73809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106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2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B983FB5"/>
    <w:multiLevelType w:val="hybridMultilevel"/>
    <w:tmpl w:val="93F49912"/>
    <w:lvl w:ilvl="0" w:tplc="0FAEF5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A3077F"/>
    <w:multiLevelType w:val="multilevel"/>
    <w:tmpl w:val="9B9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1783C"/>
    <w:multiLevelType w:val="hybridMultilevel"/>
    <w:tmpl w:val="F78AFD36"/>
    <w:lvl w:ilvl="0" w:tplc="212AC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9"/>
  </w:num>
  <w:num w:numId="5">
    <w:abstractNumId w:val="16"/>
  </w:num>
  <w:num w:numId="6">
    <w:abstractNumId w:val="6"/>
  </w:num>
  <w:num w:numId="7">
    <w:abstractNumId w:val="2"/>
  </w:num>
  <w:num w:numId="8">
    <w:abstractNumId w:val="5"/>
  </w:num>
  <w:num w:numId="9">
    <w:abstractNumId w:val="19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8"/>
  </w:num>
  <w:num w:numId="17">
    <w:abstractNumId w:val="7"/>
  </w:num>
  <w:num w:numId="18">
    <w:abstractNumId w:val="3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52A5E"/>
    <w:rsid w:val="000052E2"/>
    <w:rsid w:val="00011510"/>
    <w:rsid w:val="00013929"/>
    <w:rsid w:val="000157F7"/>
    <w:rsid w:val="00024839"/>
    <w:rsid w:val="00040837"/>
    <w:rsid w:val="00042115"/>
    <w:rsid w:val="000A09D2"/>
    <w:rsid w:val="000B2EF3"/>
    <w:rsid w:val="000C39E9"/>
    <w:rsid w:val="000C3D6B"/>
    <w:rsid w:val="000D4A51"/>
    <w:rsid w:val="000D5B0C"/>
    <w:rsid w:val="000D5FA9"/>
    <w:rsid w:val="000E2065"/>
    <w:rsid w:val="000F7DA3"/>
    <w:rsid w:val="0010401D"/>
    <w:rsid w:val="00111398"/>
    <w:rsid w:val="0011213B"/>
    <w:rsid w:val="001148F8"/>
    <w:rsid w:val="00134736"/>
    <w:rsid w:val="00134820"/>
    <w:rsid w:val="00144858"/>
    <w:rsid w:val="00153E12"/>
    <w:rsid w:val="001568A4"/>
    <w:rsid w:val="001820E1"/>
    <w:rsid w:val="00191308"/>
    <w:rsid w:val="001B3805"/>
    <w:rsid w:val="001B5EBE"/>
    <w:rsid w:val="001E1843"/>
    <w:rsid w:val="001E440F"/>
    <w:rsid w:val="001E711C"/>
    <w:rsid w:val="001F3486"/>
    <w:rsid w:val="00213D34"/>
    <w:rsid w:val="0022687F"/>
    <w:rsid w:val="00232766"/>
    <w:rsid w:val="002507FE"/>
    <w:rsid w:val="002576E3"/>
    <w:rsid w:val="00260325"/>
    <w:rsid w:val="002B5DB4"/>
    <w:rsid w:val="002D06C0"/>
    <w:rsid w:val="002D0D52"/>
    <w:rsid w:val="002F0020"/>
    <w:rsid w:val="0030594D"/>
    <w:rsid w:val="00313FD9"/>
    <w:rsid w:val="00331AEA"/>
    <w:rsid w:val="00352A5E"/>
    <w:rsid w:val="003567DD"/>
    <w:rsid w:val="00356869"/>
    <w:rsid w:val="00356AD5"/>
    <w:rsid w:val="003706C4"/>
    <w:rsid w:val="00390C20"/>
    <w:rsid w:val="003A3D33"/>
    <w:rsid w:val="003A79A4"/>
    <w:rsid w:val="003B1A41"/>
    <w:rsid w:val="003C7865"/>
    <w:rsid w:val="003D001F"/>
    <w:rsid w:val="003D59F9"/>
    <w:rsid w:val="003E0EDF"/>
    <w:rsid w:val="003E4052"/>
    <w:rsid w:val="004076FF"/>
    <w:rsid w:val="00426E76"/>
    <w:rsid w:val="0046563B"/>
    <w:rsid w:val="00465B1C"/>
    <w:rsid w:val="00467573"/>
    <w:rsid w:val="00480709"/>
    <w:rsid w:val="004968C7"/>
    <w:rsid w:val="004B1A85"/>
    <w:rsid w:val="004D6555"/>
    <w:rsid w:val="004F5177"/>
    <w:rsid w:val="00511305"/>
    <w:rsid w:val="00515F19"/>
    <w:rsid w:val="00524E59"/>
    <w:rsid w:val="00537E15"/>
    <w:rsid w:val="00554C27"/>
    <w:rsid w:val="00560DF2"/>
    <w:rsid w:val="00561F81"/>
    <w:rsid w:val="00580C39"/>
    <w:rsid w:val="005B68B5"/>
    <w:rsid w:val="005D4EFB"/>
    <w:rsid w:val="005F7CCC"/>
    <w:rsid w:val="00633A4C"/>
    <w:rsid w:val="0065321B"/>
    <w:rsid w:val="0065398F"/>
    <w:rsid w:val="006627D6"/>
    <w:rsid w:val="00674498"/>
    <w:rsid w:val="00676AEE"/>
    <w:rsid w:val="006937B1"/>
    <w:rsid w:val="00695AD2"/>
    <w:rsid w:val="006C066F"/>
    <w:rsid w:val="006C2476"/>
    <w:rsid w:val="006D25DC"/>
    <w:rsid w:val="006F42FB"/>
    <w:rsid w:val="00706E8C"/>
    <w:rsid w:val="00732906"/>
    <w:rsid w:val="00764246"/>
    <w:rsid w:val="007662C0"/>
    <w:rsid w:val="00766E5C"/>
    <w:rsid w:val="007743B1"/>
    <w:rsid w:val="007813CB"/>
    <w:rsid w:val="00786B38"/>
    <w:rsid w:val="00796C1A"/>
    <w:rsid w:val="007A5789"/>
    <w:rsid w:val="007A6059"/>
    <w:rsid w:val="007B7564"/>
    <w:rsid w:val="007D4C6F"/>
    <w:rsid w:val="007F3C20"/>
    <w:rsid w:val="007F6164"/>
    <w:rsid w:val="0081712E"/>
    <w:rsid w:val="00817EDF"/>
    <w:rsid w:val="008344E2"/>
    <w:rsid w:val="00853ECC"/>
    <w:rsid w:val="008567C9"/>
    <w:rsid w:val="00857456"/>
    <w:rsid w:val="00857587"/>
    <w:rsid w:val="00865765"/>
    <w:rsid w:val="008A1D81"/>
    <w:rsid w:val="008B3F8C"/>
    <w:rsid w:val="008D59EB"/>
    <w:rsid w:val="009116F1"/>
    <w:rsid w:val="00917678"/>
    <w:rsid w:val="00950FC1"/>
    <w:rsid w:val="00960453"/>
    <w:rsid w:val="009775D2"/>
    <w:rsid w:val="00985B1E"/>
    <w:rsid w:val="00987AC3"/>
    <w:rsid w:val="009B16BB"/>
    <w:rsid w:val="009C7502"/>
    <w:rsid w:val="009D676A"/>
    <w:rsid w:val="009E3349"/>
    <w:rsid w:val="00A25290"/>
    <w:rsid w:val="00A258B2"/>
    <w:rsid w:val="00A47AE3"/>
    <w:rsid w:val="00A61129"/>
    <w:rsid w:val="00A652B4"/>
    <w:rsid w:val="00AC4362"/>
    <w:rsid w:val="00B15B76"/>
    <w:rsid w:val="00B17562"/>
    <w:rsid w:val="00B20C1A"/>
    <w:rsid w:val="00B362B5"/>
    <w:rsid w:val="00B5246C"/>
    <w:rsid w:val="00B55C64"/>
    <w:rsid w:val="00B60D4E"/>
    <w:rsid w:val="00B63566"/>
    <w:rsid w:val="00B65816"/>
    <w:rsid w:val="00B71E8E"/>
    <w:rsid w:val="00B81E1A"/>
    <w:rsid w:val="00B97135"/>
    <w:rsid w:val="00BC3CD6"/>
    <w:rsid w:val="00BC5B97"/>
    <w:rsid w:val="00BC645F"/>
    <w:rsid w:val="00BD2A15"/>
    <w:rsid w:val="00BE42A5"/>
    <w:rsid w:val="00BE52B5"/>
    <w:rsid w:val="00BE7822"/>
    <w:rsid w:val="00BE7DEB"/>
    <w:rsid w:val="00BF2557"/>
    <w:rsid w:val="00C138AE"/>
    <w:rsid w:val="00C62E3B"/>
    <w:rsid w:val="00C918E5"/>
    <w:rsid w:val="00C94136"/>
    <w:rsid w:val="00C95560"/>
    <w:rsid w:val="00CA0B26"/>
    <w:rsid w:val="00CB098E"/>
    <w:rsid w:val="00CB60F1"/>
    <w:rsid w:val="00CC08BE"/>
    <w:rsid w:val="00CE3C46"/>
    <w:rsid w:val="00CE7CC9"/>
    <w:rsid w:val="00CF6A3C"/>
    <w:rsid w:val="00D032B7"/>
    <w:rsid w:val="00D038D5"/>
    <w:rsid w:val="00D1049E"/>
    <w:rsid w:val="00D15B36"/>
    <w:rsid w:val="00D20F57"/>
    <w:rsid w:val="00D31C8A"/>
    <w:rsid w:val="00D34228"/>
    <w:rsid w:val="00D47380"/>
    <w:rsid w:val="00D50805"/>
    <w:rsid w:val="00D61CAE"/>
    <w:rsid w:val="00D62073"/>
    <w:rsid w:val="00D82ACC"/>
    <w:rsid w:val="00D9289C"/>
    <w:rsid w:val="00DA0076"/>
    <w:rsid w:val="00DD2B40"/>
    <w:rsid w:val="00DF7B47"/>
    <w:rsid w:val="00E002BD"/>
    <w:rsid w:val="00E00BEC"/>
    <w:rsid w:val="00E11A61"/>
    <w:rsid w:val="00E161A6"/>
    <w:rsid w:val="00E17267"/>
    <w:rsid w:val="00E2140D"/>
    <w:rsid w:val="00E23275"/>
    <w:rsid w:val="00E34614"/>
    <w:rsid w:val="00E563CF"/>
    <w:rsid w:val="00E5734E"/>
    <w:rsid w:val="00E60390"/>
    <w:rsid w:val="00E746B0"/>
    <w:rsid w:val="00EB1578"/>
    <w:rsid w:val="00EB2823"/>
    <w:rsid w:val="00EC26C3"/>
    <w:rsid w:val="00EC44BC"/>
    <w:rsid w:val="00F0495C"/>
    <w:rsid w:val="00F11CB5"/>
    <w:rsid w:val="00F13948"/>
    <w:rsid w:val="00F13BDE"/>
    <w:rsid w:val="00F22AEF"/>
    <w:rsid w:val="00F65136"/>
    <w:rsid w:val="00FD1A0B"/>
    <w:rsid w:val="00FD28EA"/>
    <w:rsid w:val="00FD3ABD"/>
    <w:rsid w:val="00FE002E"/>
    <w:rsid w:val="00FE4AEC"/>
    <w:rsid w:val="00FF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576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2576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257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nhideWhenUsed/>
    <w:qFormat/>
    <w:rsid w:val="007A605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FE4A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3D001F"/>
    <w:pPr>
      <w:spacing w:before="100" w:beforeAutospacing="1" w:after="100" w:afterAutospacing="1"/>
    </w:pPr>
  </w:style>
  <w:style w:type="character" w:styleId="a5">
    <w:name w:val="Hyperlink"/>
    <w:basedOn w:val="a1"/>
    <w:uiPriority w:val="99"/>
    <w:unhideWhenUsed/>
    <w:rsid w:val="003D001F"/>
    <w:rPr>
      <w:color w:val="0000FF"/>
      <w:u w:val="single"/>
    </w:rPr>
  </w:style>
  <w:style w:type="character" w:customStyle="1" w:styleId="apple-converted-space">
    <w:name w:val="apple-converted-space"/>
    <w:basedOn w:val="a1"/>
    <w:rsid w:val="00042115"/>
  </w:style>
  <w:style w:type="paragraph" w:styleId="a6">
    <w:name w:val="header"/>
    <w:basedOn w:val="a0"/>
    <w:link w:val="a7"/>
    <w:unhideWhenUsed/>
    <w:rsid w:val="00D10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D1049E"/>
  </w:style>
  <w:style w:type="paragraph" w:styleId="a8">
    <w:name w:val="footer"/>
    <w:basedOn w:val="a0"/>
    <w:link w:val="a9"/>
    <w:uiPriority w:val="99"/>
    <w:unhideWhenUsed/>
    <w:rsid w:val="00D10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1049E"/>
  </w:style>
  <w:style w:type="character" w:styleId="aa">
    <w:name w:val="Strong"/>
    <w:basedOn w:val="a1"/>
    <w:uiPriority w:val="22"/>
    <w:qFormat/>
    <w:rsid w:val="002507FE"/>
    <w:rPr>
      <w:b/>
      <w:bCs/>
    </w:rPr>
  </w:style>
  <w:style w:type="character" w:styleId="ab">
    <w:name w:val="Emphasis"/>
    <w:basedOn w:val="a1"/>
    <w:uiPriority w:val="20"/>
    <w:qFormat/>
    <w:rsid w:val="002507FE"/>
    <w:rPr>
      <w:i/>
      <w:iCs/>
    </w:rPr>
  </w:style>
  <w:style w:type="paragraph" w:customStyle="1" w:styleId="400">
    <w:name w:val="40"/>
    <w:basedOn w:val="a0"/>
    <w:rsid w:val="002507FE"/>
    <w:pPr>
      <w:spacing w:before="100" w:beforeAutospacing="1" w:after="100" w:afterAutospacing="1"/>
    </w:pPr>
  </w:style>
  <w:style w:type="paragraph" w:customStyle="1" w:styleId="11">
    <w:name w:val="11"/>
    <w:basedOn w:val="a0"/>
    <w:rsid w:val="002507FE"/>
    <w:pPr>
      <w:spacing w:before="100" w:beforeAutospacing="1" w:after="100" w:afterAutospacing="1"/>
    </w:pPr>
  </w:style>
  <w:style w:type="paragraph" w:styleId="ac">
    <w:name w:val="Balloon Text"/>
    <w:basedOn w:val="a0"/>
    <w:link w:val="ad"/>
    <w:uiPriority w:val="99"/>
    <w:semiHidden/>
    <w:unhideWhenUsed/>
    <w:rsid w:val="002507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07FE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1"/>
    <w:rsid w:val="00561F81"/>
  </w:style>
  <w:style w:type="character" w:customStyle="1" w:styleId="z-button">
    <w:name w:val="z-button"/>
    <w:basedOn w:val="a1"/>
    <w:rsid w:val="00561F81"/>
  </w:style>
  <w:style w:type="character" w:customStyle="1" w:styleId="z-paging-text-total">
    <w:name w:val="z-paging-text-total"/>
    <w:basedOn w:val="a1"/>
    <w:rsid w:val="00561F81"/>
  </w:style>
  <w:style w:type="character" w:customStyle="1" w:styleId="z-paging-text-current">
    <w:name w:val="z-paging-text-current"/>
    <w:basedOn w:val="a1"/>
    <w:rsid w:val="00561F81"/>
  </w:style>
  <w:style w:type="character" w:customStyle="1" w:styleId="10">
    <w:name w:val="Заголовок 1 Знак"/>
    <w:basedOn w:val="a1"/>
    <w:link w:val="1"/>
    <w:uiPriority w:val="9"/>
    <w:rsid w:val="0025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57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news">
    <w:name w:val="textnews"/>
    <w:basedOn w:val="a0"/>
    <w:rsid w:val="002576E3"/>
    <w:pPr>
      <w:spacing w:before="100" w:beforeAutospacing="1" w:after="100" w:afterAutospacing="1"/>
    </w:pPr>
  </w:style>
  <w:style w:type="paragraph" w:styleId="ae">
    <w:name w:val="List Paragraph"/>
    <w:basedOn w:val="a0"/>
    <w:uiPriority w:val="34"/>
    <w:qFormat/>
    <w:rsid w:val="0018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7A6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0"/>
    <w:rsid w:val="007A6059"/>
    <w:pPr>
      <w:spacing w:before="100" w:beforeAutospacing="1" w:after="100" w:afterAutospacing="1"/>
    </w:pPr>
  </w:style>
  <w:style w:type="character" w:customStyle="1" w:styleId="c2">
    <w:name w:val="c2"/>
    <w:basedOn w:val="a1"/>
    <w:rsid w:val="007A6059"/>
  </w:style>
  <w:style w:type="character" w:customStyle="1" w:styleId="c1">
    <w:name w:val="c1"/>
    <w:basedOn w:val="a1"/>
    <w:rsid w:val="007A6059"/>
  </w:style>
  <w:style w:type="paragraph" w:customStyle="1" w:styleId="c9">
    <w:name w:val="c9"/>
    <w:basedOn w:val="a0"/>
    <w:rsid w:val="007A6059"/>
    <w:pPr>
      <w:spacing w:before="100" w:beforeAutospacing="1" w:after="100" w:afterAutospacing="1"/>
    </w:pPr>
  </w:style>
  <w:style w:type="paragraph" w:customStyle="1" w:styleId="ConsPlusNormal">
    <w:name w:val="ConsPlusNormal"/>
    <w:rsid w:val="00D0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32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1"/>
    <w:link w:val="6"/>
    <w:rsid w:val="00FE4A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0"/>
    <w:link w:val="af0"/>
    <w:rsid w:val="00FE4AEC"/>
    <w:pPr>
      <w:jc w:val="center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FE4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E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FE4AEC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basedOn w:val="a1"/>
    <w:link w:val="21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FE4AEC"/>
    <w:pPr>
      <w:spacing w:line="360" w:lineRule="auto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FE4AEC"/>
    <w:pPr>
      <w:jc w:val="both"/>
    </w:pPr>
    <w:rPr>
      <w:rFonts w:ascii="Arial" w:hAnsi="Arial"/>
      <w:i/>
    </w:rPr>
  </w:style>
  <w:style w:type="character" w:customStyle="1" w:styleId="24">
    <w:name w:val="Основной текст 2 Знак"/>
    <w:basedOn w:val="a1"/>
    <w:link w:val="23"/>
    <w:rsid w:val="00FE4AEC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af1">
    <w:name w:val="Plain Text"/>
    <w:basedOn w:val="a0"/>
    <w:link w:val="af2"/>
    <w:rsid w:val="00FE4AEC"/>
    <w:rPr>
      <w:rFonts w:ascii="Courier New" w:hAnsi="Courier New"/>
      <w:sz w:val="20"/>
    </w:rPr>
  </w:style>
  <w:style w:type="character" w:customStyle="1" w:styleId="af2">
    <w:name w:val="Текст Знак"/>
    <w:basedOn w:val="a1"/>
    <w:link w:val="af1"/>
    <w:rsid w:val="00FE4AE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33">
    <w:name w:val="Body Text 3"/>
    <w:basedOn w:val="a0"/>
    <w:link w:val="34"/>
    <w:rsid w:val="00FE4AEC"/>
    <w:pPr>
      <w:spacing w:line="360" w:lineRule="auto"/>
      <w:jc w:val="both"/>
    </w:pPr>
  </w:style>
  <w:style w:type="character" w:customStyle="1" w:styleId="34">
    <w:name w:val="Основной текст 3 Знак"/>
    <w:basedOn w:val="a1"/>
    <w:link w:val="33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FE4AEC"/>
    <w:pPr>
      <w:spacing w:line="360" w:lineRule="auto"/>
      <w:ind w:left="708"/>
      <w:jc w:val="both"/>
    </w:pPr>
    <w:rPr>
      <w:rFonts w:ascii="Arial" w:hAnsi="Arial"/>
    </w:rPr>
  </w:style>
  <w:style w:type="character" w:customStyle="1" w:styleId="af4">
    <w:name w:val="Основной текст с отступом Знак"/>
    <w:basedOn w:val="a1"/>
    <w:link w:val="af3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page number"/>
    <w:basedOn w:val="a1"/>
    <w:rsid w:val="00FE4AEC"/>
  </w:style>
  <w:style w:type="paragraph" w:customStyle="1" w:styleId="ConsNonformat">
    <w:name w:val="ConsNonformat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0"/>
    <w:link w:val="af7"/>
    <w:semiHidden/>
    <w:rsid w:val="00FE4AEC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1"/>
    <w:link w:val="af6"/>
    <w:semiHidden/>
    <w:rsid w:val="00FE4A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8">
    <w:name w:val="Название предприятия"/>
    <w:basedOn w:val="a0"/>
    <w:next w:val="af9"/>
    <w:rsid w:val="00FE4AEC"/>
    <w:pPr>
      <w:spacing w:before="100" w:after="600" w:line="600" w:lineRule="atLeast"/>
      <w:ind w:left="840" w:right="-360"/>
    </w:pPr>
    <w:rPr>
      <w:spacing w:val="-34"/>
      <w:sz w:val="60"/>
      <w:szCs w:val="20"/>
      <w:lang w:eastAsia="en-US" w:bidi="he-IL"/>
    </w:rPr>
  </w:style>
  <w:style w:type="paragraph" w:styleId="af9">
    <w:name w:val="Date"/>
    <w:basedOn w:val="a0"/>
    <w:next w:val="a0"/>
    <w:link w:val="afa"/>
    <w:rsid w:val="00FE4AEC"/>
  </w:style>
  <w:style w:type="character" w:customStyle="1" w:styleId="afa">
    <w:name w:val="Дата Знак"/>
    <w:basedOn w:val="a1"/>
    <w:link w:val="af9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1"/>
    <w:basedOn w:val="a0"/>
    <w:next w:val="a0"/>
    <w:rsid w:val="00FE4AEC"/>
    <w:pPr>
      <w:spacing w:line="360" w:lineRule="auto"/>
      <w:ind w:firstLine="748"/>
      <w:jc w:val="both"/>
    </w:pPr>
    <w:rPr>
      <w:b/>
      <w:snapToGrid w:val="0"/>
    </w:rPr>
  </w:style>
  <w:style w:type="paragraph" w:customStyle="1" w:styleId="ConsTitle">
    <w:name w:val="ConsTitle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b">
    <w:name w:val="caption"/>
    <w:basedOn w:val="a0"/>
    <w:next w:val="a0"/>
    <w:qFormat/>
    <w:rsid w:val="00FE4AEC"/>
    <w:pPr>
      <w:jc w:val="center"/>
    </w:pPr>
    <w:rPr>
      <w:b/>
      <w:sz w:val="32"/>
      <w:szCs w:val="20"/>
    </w:rPr>
  </w:style>
  <w:style w:type="paragraph" w:styleId="a">
    <w:name w:val="List Bullet"/>
    <w:basedOn w:val="a0"/>
    <w:autoRedefine/>
    <w:rsid w:val="00FE4AEC"/>
    <w:pPr>
      <w:numPr>
        <w:numId w:val="11"/>
      </w:numPr>
    </w:pPr>
    <w:rPr>
      <w:szCs w:val="20"/>
    </w:rPr>
  </w:style>
  <w:style w:type="table" w:styleId="afc">
    <w:name w:val="Table Grid"/>
    <w:basedOn w:val="a2"/>
    <w:uiPriority w:val="59"/>
    <w:rsid w:val="00FE4A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basedOn w:val="a0"/>
    <w:rsid w:val="008A1D81"/>
    <w:pPr>
      <w:spacing w:before="100" w:beforeAutospacing="1" w:after="100" w:afterAutospacing="1"/>
    </w:pPr>
  </w:style>
  <w:style w:type="character" w:customStyle="1" w:styleId="vdigit-1">
    <w:name w:val="vdigit-1"/>
    <w:basedOn w:val="a1"/>
    <w:rsid w:val="008A1D81"/>
  </w:style>
  <w:style w:type="character" w:customStyle="1" w:styleId="vdigit-6">
    <w:name w:val="vdigit-6"/>
    <w:basedOn w:val="a1"/>
    <w:rsid w:val="008A1D81"/>
  </w:style>
  <w:style w:type="character" w:customStyle="1" w:styleId="vdigit-8">
    <w:name w:val="vdigit-8"/>
    <w:basedOn w:val="a1"/>
    <w:rsid w:val="008A1D81"/>
  </w:style>
  <w:style w:type="character" w:customStyle="1" w:styleId="vdigit-0">
    <w:name w:val="vdigit-0"/>
    <w:basedOn w:val="a1"/>
    <w:rsid w:val="008A1D81"/>
  </w:style>
  <w:style w:type="character" w:customStyle="1" w:styleId="vdigit-3">
    <w:name w:val="vdigit-3"/>
    <w:basedOn w:val="a1"/>
    <w:rsid w:val="008A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488">
              <w:marLeft w:val="225"/>
              <w:marRight w:val="225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065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35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680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3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09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8225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188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254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4121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74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04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95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0184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2281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95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FFFF"/>
                                <w:left w:val="single" w:sz="6" w:space="2" w:color="CCFFFF"/>
                                <w:bottom w:val="single" w:sz="6" w:space="2" w:color="CCFFFF"/>
                                <w:right w:val="single" w:sz="6" w:space="2" w:color="CCFFFF"/>
                              </w:divBdr>
                              <w:divsChild>
                                <w:div w:id="9423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05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600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4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7253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94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EC5B-21F5-49EF-A8A5-E31CBF00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Sorokotyagin</dc:creator>
  <cp:lastModifiedBy>Sekretar</cp:lastModifiedBy>
  <cp:revision>4</cp:revision>
  <cp:lastPrinted>2015-05-22T02:41:00Z</cp:lastPrinted>
  <dcterms:created xsi:type="dcterms:W3CDTF">2015-06-05T01:15:00Z</dcterms:created>
  <dcterms:modified xsi:type="dcterms:W3CDTF">2015-06-05T01:18:00Z</dcterms:modified>
</cp:coreProperties>
</file>