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20" w:rsidRPr="00024FB1" w:rsidRDefault="00053A49" w:rsidP="00B63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4F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городского поселения «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Сбегинское</w:t>
      </w:r>
      <w:proofErr w:type="spellEnd"/>
      <w:r w:rsidR="003F0468" w:rsidRPr="00024F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B63220" w:rsidRPr="00024FB1" w:rsidRDefault="00B63220" w:rsidP="00B63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63220" w:rsidRDefault="003F0468" w:rsidP="00053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4F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B63220" w:rsidRPr="009A7179" w:rsidRDefault="00B63220" w:rsidP="008C093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3220" w:rsidRPr="00024FB1" w:rsidRDefault="00B63220" w:rsidP="00B63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0937" w:rsidRPr="008C0937" w:rsidRDefault="00774EA1" w:rsidP="00B63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апреля </w:t>
      </w:r>
      <w:r w:rsidR="00B63220" w:rsidRPr="00024FB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E26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63220" w:rsidRPr="0002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</w:t>
      </w:r>
      <w:r w:rsidR="00BA5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E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63220" w:rsidRPr="0002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93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F5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</w:p>
    <w:p w:rsidR="00B63220" w:rsidRDefault="00774EA1" w:rsidP="00B632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 </w:t>
      </w:r>
      <w:r w:rsidR="00B63220" w:rsidRPr="0002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</w:t>
      </w:r>
      <w:r w:rsidR="00B6322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A5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B63220" w:rsidRPr="0002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 </w:t>
      </w:r>
    </w:p>
    <w:p w:rsidR="00B63220" w:rsidRDefault="00B63220" w:rsidP="00FF5B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4D4" w:rsidRPr="004C533A" w:rsidRDefault="000224D4" w:rsidP="00FF5B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220" w:rsidRPr="004C533A" w:rsidRDefault="009E3143" w:rsidP="00FF5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расчетных коэффициентов для</w:t>
      </w:r>
      <w:r w:rsidR="00597E9E">
        <w:rPr>
          <w:rFonts w:ascii="Times New Roman" w:hAnsi="Times New Roman" w:cs="Times New Roman"/>
          <w:b/>
          <w:sz w:val="28"/>
          <w:szCs w:val="28"/>
        </w:rPr>
        <w:t xml:space="preserve"> определения арендной платы за земли </w:t>
      </w:r>
      <w:r w:rsidR="00612212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597E9E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r w:rsidR="00612212">
        <w:rPr>
          <w:rFonts w:ascii="Times New Roman" w:hAnsi="Times New Roman" w:cs="Times New Roman"/>
          <w:b/>
          <w:sz w:val="28"/>
          <w:szCs w:val="28"/>
        </w:rPr>
        <w:t>Сбегинское</w:t>
      </w:r>
      <w:r w:rsidR="00597E9E">
        <w:rPr>
          <w:rFonts w:ascii="Times New Roman" w:hAnsi="Times New Roman" w:cs="Times New Roman"/>
          <w:b/>
          <w:sz w:val="28"/>
          <w:szCs w:val="28"/>
        </w:rPr>
        <w:t>»</w:t>
      </w:r>
    </w:p>
    <w:p w:rsidR="00F14314" w:rsidRPr="00D50FE2" w:rsidRDefault="00F14314" w:rsidP="00D50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3A5" w:rsidRPr="00053A49" w:rsidRDefault="00B63220" w:rsidP="0005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B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97E9E">
        <w:rPr>
          <w:rFonts w:ascii="Times New Roman" w:hAnsi="Times New Roman" w:cs="Times New Roman"/>
          <w:sz w:val="28"/>
          <w:szCs w:val="28"/>
        </w:rPr>
        <w:t>В соответствии</w:t>
      </w:r>
      <w:r w:rsidR="001C72D1">
        <w:rPr>
          <w:rFonts w:ascii="Times New Roman" w:hAnsi="Times New Roman" w:cs="Times New Roman"/>
          <w:sz w:val="28"/>
          <w:szCs w:val="28"/>
        </w:rPr>
        <w:t xml:space="preserve"> </w:t>
      </w:r>
      <w:r w:rsidR="00A63D76">
        <w:rPr>
          <w:rFonts w:ascii="Times New Roman" w:hAnsi="Times New Roman" w:cs="Times New Roman"/>
          <w:sz w:val="28"/>
          <w:szCs w:val="28"/>
        </w:rPr>
        <w:t>с</w:t>
      </w:r>
      <w:r w:rsidR="001A3268">
        <w:rPr>
          <w:rFonts w:ascii="Times New Roman" w:hAnsi="Times New Roman" w:cs="Times New Roman"/>
          <w:sz w:val="28"/>
          <w:szCs w:val="28"/>
        </w:rPr>
        <w:t xml:space="preserve"> п. </w:t>
      </w:r>
      <w:r w:rsidR="00B55F17">
        <w:rPr>
          <w:rFonts w:ascii="Times New Roman" w:hAnsi="Times New Roman" w:cs="Times New Roman"/>
          <w:sz w:val="28"/>
          <w:szCs w:val="28"/>
        </w:rPr>
        <w:t>2</w:t>
      </w:r>
      <w:r w:rsidR="001A3268">
        <w:rPr>
          <w:rFonts w:ascii="Times New Roman" w:hAnsi="Times New Roman" w:cs="Times New Roman"/>
          <w:sz w:val="28"/>
          <w:szCs w:val="28"/>
        </w:rPr>
        <w:t xml:space="preserve"> ст. 3</w:t>
      </w:r>
      <w:r w:rsidR="00B55F17">
        <w:rPr>
          <w:rFonts w:ascii="Times New Roman" w:hAnsi="Times New Roman" w:cs="Times New Roman"/>
          <w:sz w:val="28"/>
          <w:szCs w:val="28"/>
        </w:rPr>
        <w:t xml:space="preserve">.3 </w:t>
      </w:r>
      <w:r w:rsidR="001A3268">
        <w:rPr>
          <w:rFonts w:ascii="Times New Roman" w:hAnsi="Times New Roman" w:cs="Times New Roman"/>
          <w:sz w:val="28"/>
          <w:szCs w:val="28"/>
        </w:rPr>
        <w:t xml:space="preserve"> Федерального закона от 25.10.2001 г. </w:t>
      </w:r>
      <w:r w:rsidR="00377AA2">
        <w:rPr>
          <w:rFonts w:ascii="Times New Roman" w:hAnsi="Times New Roman" w:cs="Times New Roman"/>
          <w:sz w:val="28"/>
          <w:szCs w:val="28"/>
        </w:rPr>
        <w:t>№ 137-ФЗ</w:t>
      </w:r>
      <w:r w:rsidR="00714F89">
        <w:rPr>
          <w:rFonts w:ascii="Times New Roman" w:hAnsi="Times New Roman" w:cs="Times New Roman"/>
          <w:sz w:val="28"/>
          <w:szCs w:val="28"/>
        </w:rPr>
        <w:t xml:space="preserve"> </w:t>
      </w:r>
      <w:r w:rsidR="00377AA2">
        <w:rPr>
          <w:rFonts w:ascii="Times New Roman" w:hAnsi="Times New Roman" w:cs="Times New Roman"/>
          <w:sz w:val="28"/>
          <w:szCs w:val="28"/>
        </w:rPr>
        <w:t xml:space="preserve"> «О введение в действие Земельного кодекса Российской Федерации,</w:t>
      </w:r>
      <w:r w:rsidR="00A63D76">
        <w:rPr>
          <w:rFonts w:ascii="Times New Roman" w:hAnsi="Times New Roman" w:cs="Times New Roman"/>
          <w:sz w:val="28"/>
          <w:szCs w:val="28"/>
        </w:rPr>
        <w:t xml:space="preserve"> </w:t>
      </w:r>
      <w:r w:rsidR="00714F89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 Федеральным законом «Об общих принципах организации местного самоуправления в Российской Федерации от 06.10.2003 № 131-ФЗ, Постановлением Правительства Забайкальского края от 21.10.2008 № 49 «Об утверждении Порядка определения размера арендной платы за земли, в том числе земельные участки</w:t>
      </w:r>
      <w:proofErr w:type="gramEnd"/>
      <w:r w:rsidR="00714F8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14F89">
        <w:rPr>
          <w:rFonts w:ascii="Times New Roman" w:hAnsi="Times New Roman" w:cs="Times New Roman"/>
          <w:sz w:val="28"/>
          <w:szCs w:val="28"/>
        </w:rPr>
        <w:t>части земельных участков, находящиеся в собственности Забайкальского края, а также земельные участки, государственная собственность на которые не разграничена, на территории Забайкальского края, и об утверждении Положения о порядке, условиях и сроках внесения арендной платы за земли, в том числе земельные участки, части земельных участков, находящиеся в собственности Забайкальского края, а также земельные участки, государственная собственность на которые не разграничена, на</w:t>
      </w:r>
      <w:proofErr w:type="gramEnd"/>
      <w:r w:rsidR="00714F89">
        <w:rPr>
          <w:rFonts w:ascii="Times New Roman" w:hAnsi="Times New Roman" w:cs="Times New Roman"/>
          <w:sz w:val="28"/>
          <w:szCs w:val="28"/>
        </w:rPr>
        <w:t xml:space="preserve"> территории Забайкальского края», </w:t>
      </w:r>
      <w:r w:rsidR="00BD6021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9A43A5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612212">
        <w:rPr>
          <w:rFonts w:ascii="Times New Roman" w:hAnsi="Times New Roman" w:cs="Times New Roman"/>
          <w:sz w:val="28"/>
          <w:szCs w:val="28"/>
        </w:rPr>
        <w:t>сельского</w:t>
      </w:r>
      <w:r w:rsidR="00FF6886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612212">
        <w:rPr>
          <w:rFonts w:ascii="Times New Roman" w:hAnsi="Times New Roman" w:cs="Times New Roman"/>
          <w:sz w:val="28"/>
          <w:szCs w:val="28"/>
        </w:rPr>
        <w:t>Сбегинское</w:t>
      </w:r>
      <w:r w:rsidR="00FF6886">
        <w:rPr>
          <w:rFonts w:ascii="Times New Roman" w:hAnsi="Times New Roman" w:cs="Times New Roman"/>
          <w:sz w:val="28"/>
          <w:szCs w:val="28"/>
        </w:rPr>
        <w:t>»</w:t>
      </w:r>
      <w:r w:rsidR="009A43A5">
        <w:rPr>
          <w:rFonts w:ascii="Times New Roman" w:hAnsi="Times New Roman" w:cs="Times New Roman"/>
          <w:sz w:val="28"/>
          <w:szCs w:val="28"/>
        </w:rPr>
        <w:t>,</w:t>
      </w:r>
      <w:r w:rsidR="00071324">
        <w:rPr>
          <w:rFonts w:ascii="Times New Roman" w:hAnsi="Times New Roman" w:cs="Times New Roman"/>
          <w:sz w:val="28"/>
          <w:szCs w:val="28"/>
        </w:rPr>
        <w:t xml:space="preserve"> </w:t>
      </w:r>
      <w:r w:rsidR="009A43A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612212">
        <w:rPr>
          <w:rFonts w:ascii="Times New Roman" w:hAnsi="Times New Roman" w:cs="Times New Roman"/>
          <w:sz w:val="28"/>
          <w:szCs w:val="28"/>
        </w:rPr>
        <w:t>сельского</w:t>
      </w:r>
      <w:r w:rsidR="009A43A5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612212">
        <w:rPr>
          <w:rFonts w:ascii="Times New Roman" w:hAnsi="Times New Roman" w:cs="Times New Roman"/>
          <w:sz w:val="28"/>
          <w:szCs w:val="28"/>
        </w:rPr>
        <w:t>Сбегинское</w:t>
      </w:r>
      <w:proofErr w:type="spellEnd"/>
      <w:r w:rsidR="009A43A5">
        <w:rPr>
          <w:rFonts w:ascii="Times New Roman" w:hAnsi="Times New Roman" w:cs="Times New Roman"/>
          <w:sz w:val="28"/>
          <w:szCs w:val="28"/>
        </w:rPr>
        <w:t xml:space="preserve">» </w:t>
      </w:r>
      <w:r w:rsidR="009A43A5" w:rsidRPr="009A43A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84B98" w:rsidRPr="009A43A5" w:rsidRDefault="00884B98" w:rsidP="00B632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220" w:rsidRDefault="00FF6886" w:rsidP="00714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2683">
        <w:rPr>
          <w:rFonts w:ascii="Times New Roman" w:hAnsi="Times New Roman" w:cs="Times New Roman"/>
          <w:sz w:val="28"/>
          <w:szCs w:val="28"/>
        </w:rPr>
        <w:t xml:space="preserve">. </w:t>
      </w:r>
      <w:r w:rsidR="00BD6021">
        <w:rPr>
          <w:rFonts w:ascii="Times New Roman" w:hAnsi="Times New Roman" w:cs="Times New Roman"/>
          <w:sz w:val="28"/>
          <w:szCs w:val="28"/>
        </w:rPr>
        <w:t>Утвердить расчетные коэффициенты для определения размера арендной платы за земельные участки</w:t>
      </w:r>
      <w:r w:rsidR="0013064B">
        <w:rPr>
          <w:rFonts w:ascii="Times New Roman" w:hAnsi="Times New Roman" w:cs="Times New Roman"/>
          <w:sz w:val="28"/>
          <w:szCs w:val="28"/>
        </w:rPr>
        <w:t xml:space="preserve"> находящих</w:t>
      </w:r>
      <w:r w:rsidR="006F3581">
        <w:rPr>
          <w:rFonts w:ascii="Times New Roman" w:hAnsi="Times New Roman" w:cs="Times New Roman"/>
          <w:sz w:val="28"/>
          <w:szCs w:val="28"/>
        </w:rPr>
        <w:t xml:space="preserve">ся в собственности </w:t>
      </w:r>
      <w:r w:rsidR="00612212">
        <w:rPr>
          <w:rFonts w:ascii="Times New Roman" w:hAnsi="Times New Roman" w:cs="Times New Roman"/>
          <w:sz w:val="28"/>
          <w:szCs w:val="28"/>
        </w:rPr>
        <w:t>сельского</w:t>
      </w:r>
      <w:r w:rsidR="006F3581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612212">
        <w:rPr>
          <w:rFonts w:ascii="Times New Roman" w:hAnsi="Times New Roman" w:cs="Times New Roman"/>
          <w:sz w:val="28"/>
          <w:szCs w:val="28"/>
        </w:rPr>
        <w:t>Сбегинское</w:t>
      </w:r>
      <w:r w:rsidR="006F3581">
        <w:rPr>
          <w:rFonts w:ascii="Times New Roman" w:hAnsi="Times New Roman" w:cs="Times New Roman"/>
          <w:sz w:val="28"/>
          <w:szCs w:val="28"/>
        </w:rPr>
        <w:t>»</w:t>
      </w:r>
      <w:r w:rsidR="004235DE">
        <w:rPr>
          <w:rFonts w:ascii="Times New Roman" w:hAnsi="Times New Roman" w:cs="Times New Roman"/>
          <w:sz w:val="28"/>
          <w:szCs w:val="28"/>
        </w:rPr>
        <w:t>,</w:t>
      </w:r>
      <w:r w:rsidR="006F3581">
        <w:rPr>
          <w:rFonts w:ascii="Times New Roman" w:hAnsi="Times New Roman" w:cs="Times New Roman"/>
          <w:sz w:val="28"/>
          <w:szCs w:val="28"/>
        </w:rPr>
        <w:t xml:space="preserve"> а также на земельные </w:t>
      </w:r>
      <w:proofErr w:type="gramStart"/>
      <w:r w:rsidR="006F3581">
        <w:rPr>
          <w:rFonts w:ascii="Times New Roman" w:hAnsi="Times New Roman" w:cs="Times New Roman"/>
          <w:sz w:val="28"/>
          <w:szCs w:val="28"/>
        </w:rPr>
        <w:t>уч</w:t>
      </w:r>
      <w:r w:rsidR="0013064B">
        <w:rPr>
          <w:rFonts w:ascii="Times New Roman" w:hAnsi="Times New Roman" w:cs="Times New Roman"/>
          <w:sz w:val="28"/>
          <w:szCs w:val="28"/>
        </w:rPr>
        <w:t>астки</w:t>
      </w:r>
      <w:proofErr w:type="gramEnd"/>
      <w:r w:rsidR="0013064B">
        <w:rPr>
          <w:rFonts w:ascii="Times New Roman" w:hAnsi="Times New Roman" w:cs="Times New Roman"/>
          <w:sz w:val="28"/>
          <w:szCs w:val="28"/>
        </w:rPr>
        <w:t xml:space="preserve"> на которые не разграничены,</w:t>
      </w:r>
      <w:r w:rsidR="000300B7">
        <w:rPr>
          <w:rFonts w:ascii="Times New Roman" w:hAnsi="Times New Roman" w:cs="Times New Roman"/>
          <w:sz w:val="28"/>
          <w:szCs w:val="28"/>
        </w:rPr>
        <w:t xml:space="preserve"> от вида разрешенного использования земельного участка</w:t>
      </w:r>
      <w:r w:rsidR="004235DE">
        <w:rPr>
          <w:rFonts w:ascii="Times New Roman" w:hAnsi="Times New Roman" w:cs="Times New Roman"/>
          <w:sz w:val="28"/>
          <w:szCs w:val="28"/>
        </w:rPr>
        <w:t xml:space="preserve">, </w:t>
      </w:r>
      <w:r w:rsidR="00BD6021">
        <w:rPr>
          <w:rFonts w:ascii="Times New Roman" w:hAnsi="Times New Roman" w:cs="Times New Roman"/>
          <w:sz w:val="28"/>
          <w:szCs w:val="28"/>
        </w:rPr>
        <w:t xml:space="preserve"> (приложение № 1</w:t>
      </w:r>
      <w:r w:rsidR="001C72D1">
        <w:rPr>
          <w:rFonts w:ascii="Times New Roman" w:hAnsi="Times New Roman" w:cs="Times New Roman"/>
          <w:sz w:val="28"/>
          <w:szCs w:val="28"/>
        </w:rPr>
        <w:t>, 2</w:t>
      </w:r>
      <w:r w:rsidR="001A3268">
        <w:rPr>
          <w:rFonts w:ascii="Times New Roman" w:hAnsi="Times New Roman" w:cs="Times New Roman"/>
          <w:sz w:val="28"/>
          <w:szCs w:val="28"/>
        </w:rPr>
        <w:t>)</w:t>
      </w:r>
    </w:p>
    <w:p w:rsidR="001A3268" w:rsidRPr="001F5C71" w:rsidRDefault="001A3268" w:rsidP="00714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Расчет арендной платы за земельные участки, части земельных участков находящихся в собственности </w:t>
      </w:r>
      <w:r w:rsidR="00612212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612212">
        <w:rPr>
          <w:rFonts w:ascii="Times New Roman" w:hAnsi="Times New Roman" w:cs="Times New Roman"/>
          <w:sz w:val="28"/>
          <w:szCs w:val="28"/>
        </w:rPr>
        <w:t>Сбегинское</w:t>
      </w:r>
      <w:r>
        <w:rPr>
          <w:rFonts w:ascii="Times New Roman" w:hAnsi="Times New Roman" w:cs="Times New Roman"/>
          <w:sz w:val="28"/>
          <w:szCs w:val="28"/>
        </w:rPr>
        <w:t xml:space="preserve">», а также земельные участки на которые не разграничена, на территории </w:t>
      </w:r>
      <w:r w:rsidR="00612212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612212">
        <w:rPr>
          <w:rFonts w:ascii="Times New Roman" w:hAnsi="Times New Roman" w:cs="Times New Roman"/>
          <w:sz w:val="28"/>
          <w:szCs w:val="28"/>
        </w:rPr>
        <w:t>Сбегинское</w:t>
      </w:r>
      <w:r>
        <w:rPr>
          <w:rFonts w:ascii="Times New Roman" w:hAnsi="Times New Roman" w:cs="Times New Roman"/>
          <w:sz w:val="28"/>
          <w:szCs w:val="28"/>
        </w:rPr>
        <w:t>» производить с применением корректирующего коэффициента 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равного 1 (единице</w:t>
      </w:r>
      <w:r w:rsidR="006F3581">
        <w:rPr>
          <w:rFonts w:ascii="Times New Roman" w:hAnsi="Times New Roman" w:cs="Times New Roman"/>
          <w:sz w:val="28"/>
          <w:szCs w:val="28"/>
        </w:rPr>
        <w:t>).</w:t>
      </w:r>
    </w:p>
    <w:p w:rsidR="001C72D1" w:rsidRDefault="0069360F" w:rsidP="00714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72D1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</w:t>
      </w:r>
      <w:r w:rsidR="00EB7BE9">
        <w:rPr>
          <w:rFonts w:ascii="Times New Roman" w:hAnsi="Times New Roman" w:cs="Times New Roman"/>
          <w:sz w:val="28"/>
          <w:szCs w:val="28"/>
        </w:rPr>
        <w:t>01.03.</w:t>
      </w:r>
      <w:r w:rsidR="00774EA1">
        <w:rPr>
          <w:rFonts w:ascii="Times New Roman" w:hAnsi="Times New Roman" w:cs="Times New Roman"/>
          <w:sz w:val="28"/>
          <w:szCs w:val="28"/>
        </w:rPr>
        <w:t xml:space="preserve"> </w:t>
      </w:r>
      <w:r w:rsidR="001C72D1">
        <w:rPr>
          <w:rFonts w:ascii="Times New Roman" w:hAnsi="Times New Roman" w:cs="Times New Roman"/>
          <w:sz w:val="28"/>
          <w:szCs w:val="28"/>
        </w:rPr>
        <w:t>2015</w:t>
      </w:r>
      <w:r w:rsidR="00C2001B">
        <w:rPr>
          <w:rFonts w:ascii="Times New Roman" w:hAnsi="Times New Roman" w:cs="Times New Roman"/>
          <w:sz w:val="28"/>
          <w:szCs w:val="28"/>
        </w:rPr>
        <w:t xml:space="preserve"> </w:t>
      </w:r>
      <w:r w:rsidR="001C72D1">
        <w:rPr>
          <w:rFonts w:ascii="Times New Roman" w:hAnsi="Times New Roman" w:cs="Times New Roman"/>
          <w:sz w:val="28"/>
          <w:szCs w:val="28"/>
        </w:rPr>
        <w:t>г.</w:t>
      </w:r>
    </w:p>
    <w:p w:rsidR="008F7FB1" w:rsidRPr="008F7FB1" w:rsidRDefault="0069360F" w:rsidP="00EB7BE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16D0">
        <w:rPr>
          <w:rFonts w:ascii="Times New Roman" w:hAnsi="Times New Roman" w:cs="Times New Roman"/>
          <w:sz w:val="28"/>
          <w:szCs w:val="28"/>
        </w:rPr>
        <w:t xml:space="preserve">. </w:t>
      </w:r>
      <w:r w:rsidR="00EB7BE9" w:rsidRPr="00EB7BE9"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 в порядке, предусмотренном Уставом.</w:t>
      </w:r>
    </w:p>
    <w:p w:rsidR="008F7FB1" w:rsidRDefault="008F7FB1" w:rsidP="00B63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220" w:rsidRDefault="00612212" w:rsidP="00B632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6322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63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B63220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1F5C71" w:rsidRDefault="00B63220" w:rsidP="00CC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12212">
        <w:rPr>
          <w:rFonts w:ascii="Times New Roman" w:hAnsi="Times New Roman" w:cs="Times New Roman"/>
          <w:sz w:val="28"/>
          <w:szCs w:val="28"/>
        </w:rPr>
        <w:t>Сбегинское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</w:t>
      </w:r>
      <w:r w:rsidR="00CC44E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001B">
        <w:rPr>
          <w:rFonts w:ascii="Times New Roman" w:hAnsi="Times New Roman" w:cs="Times New Roman"/>
          <w:sz w:val="28"/>
          <w:szCs w:val="28"/>
        </w:rPr>
        <w:t xml:space="preserve">       </w:t>
      </w:r>
      <w:r w:rsidR="00CC44E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2212">
        <w:rPr>
          <w:rFonts w:ascii="Times New Roman" w:hAnsi="Times New Roman" w:cs="Times New Roman"/>
          <w:sz w:val="28"/>
          <w:szCs w:val="28"/>
        </w:rPr>
        <w:t>С.М. Куприянов</w:t>
      </w:r>
    </w:p>
    <w:p w:rsidR="001F5C71" w:rsidRDefault="001F5C71" w:rsidP="00714F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213DF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F5C71" w:rsidRDefault="001F5C71" w:rsidP="00714F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 w:rsidR="00612212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C71" w:rsidRDefault="001F5C71" w:rsidP="00714F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</w:t>
      </w:r>
      <w:r w:rsidR="00612212">
        <w:rPr>
          <w:rFonts w:ascii="Times New Roman" w:hAnsi="Times New Roman" w:cs="Times New Roman"/>
          <w:sz w:val="28"/>
          <w:szCs w:val="28"/>
        </w:rPr>
        <w:t>Сбегинское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F5C71" w:rsidRDefault="0060466A" w:rsidP="0060466A">
      <w:pPr>
        <w:tabs>
          <w:tab w:val="left" w:pos="5580"/>
          <w:tab w:val="left" w:pos="565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5C71">
        <w:rPr>
          <w:rFonts w:ascii="Times New Roman" w:hAnsi="Times New Roman" w:cs="Times New Roman"/>
          <w:sz w:val="28"/>
          <w:szCs w:val="28"/>
        </w:rPr>
        <w:t xml:space="preserve">от </w:t>
      </w:r>
      <w:r w:rsidR="00774EA1">
        <w:rPr>
          <w:rFonts w:ascii="Times New Roman" w:hAnsi="Times New Roman" w:cs="Times New Roman"/>
          <w:sz w:val="28"/>
          <w:szCs w:val="28"/>
        </w:rPr>
        <w:t xml:space="preserve">15 апреля </w:t>
      </w:r>
      <w:r w:rsidR="001F5C71">
        <w:rPr>
          <w:rFonts w:ascii="Times New Roman" w:hAnsi="Times New Roman" w:cs="Times New Roman"/>
          <w:sz w:val="28"/>
          <w:szCs w:val="28"/>
        </w:rPr>
        <w:t>2015г. №</w:t>
      </w:r>
      <w:r w:rsidR="00774EA1">
        <w:rPr>
          <w:rFonts w:ascii="Times New Roman" w:hAnsi="Times New Roman" w:cs="Times New Roman"/>
          <w:sz w:val="28"/>
          <w:szCs w:val="28"/>
        </w:rPr>
        <w:t>127</w:t>
      </w:r>
      <w:r w:rsidR="00FF5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F89" w:rsidRDefault="00714F89" w:rsidP="00714F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5C71" w:rsidRDefault="001F5C71" w:rsidP="00FF5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Коэффициенты для расчета арендной платы за земельные участки</w:t>
      </w:r>
    </w:p>
    <w:p w:rsidR="001F5C71" w:rsidRDefault="001F5C71" w:rsidP="00FF5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категории земель населенных пунктов</w:t>
      </w:r>
    </w:p>
    <w:p w:rsidR="00FF5B4D" w:rsidRDefault="00FF5B4D" w:rsidP="00FF5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1341" w:type="dxa"/>
        <w:tblInd w:w="-1452" w:type="dxa"/>
        <w:tblLayout w:type="fixed"/>
        <w:tblLook w:val="04A0"/>
      </w:tblPr>
      <w:tblGrid>
        <w:gridCol w:w="1702"/>
        <w:gridCol w:w="567"/>
        <w:gridCol w:w="709"/>
        <w:gridCol w:w="709"/>
        <w:gridCol w:w="692"/>
        <w:gridCol w:w="576"/>
        <w:gridCol w:w="576"/>
        <w:gridCol w:w="673"/>
        <w:gridCol w:w="576"/>
        <w:gridCol w:w="699"/>
        <w:gridCol w:w="709"/>
        <w:gridCol w:w="709"/>
        <w:gridCol w:w="576"/>
        <w:gridCol w:w="576"/>
        <w:gridCol w:w="576"/>
        <w:gridCol w:w="716"/>
      </w:tblGrid>
      <w:tr w:rsidR="00B1390F" w:rsidRPr="001F5C71" w:rsidTr="00EC0E24">
        <w:trPr>
          <w:cantSplit/>
          <w:trHeight w:val="1134"/>
        </w:trPr>
        <w:tc>
          <w:tcPr>
            <w:tcW w:w="1702" w:type="dxa"/>
          </w:tcPr>
          <w:p w:rsidR="00B1390F" w:rsidRPr="001F5C71" w:rsidRDefault="00B1390F" w:rsidP="001F5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1390F" w:rsidRPr="001F5C71" w:rsidRDefault="00B1390F" w:rsidP="001F5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b/>
                <w:sz w:val="16"/>
                <w:szCs w:val="16"/>
              </w:rPr>
              <w:t>Группы функционального использования земельных участков по муниципальным образованиям сельских и городских поселений</w:t>
            </w:r>
          </w:p>
          <w:p w:rsidR="00B1390F" w:rsidRPr="001F5C71" w:rsidRDefault="00B1390F" w:rsidP="001F5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1390F" w:rsidRPr="001F5C71" w:rsidRDefault="00B1390F" w:rsidP="001F5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B1390F" w:rsidRPr="001F5C71" w:rsidRDefault="00B1390F" w:rsidP="001F5C7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1390F" w:rsidRPr="001F5C71" w:rsidRDefault="00B1390F" w:rsidP="001F5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1390F" w:rsidRPr="001F5C71" w:rsidRDefault="00B1390F" w:rsidP="001F5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92" w:type="dxa"/>
          </w:tcPr>
          <w:p w:rsidR="00B1390F" w:rsidRPr="001F5C71" w:rsidRDefault="00B1390F" w:rsidP="001F5C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76" w:type="dxa"/>
          </w:tcPr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76" w:type="dxa"/>
          </w:tcPr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673" w:type="dxa"/>
          </w:tcPr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76" w:type="dxa"/>
          </w:tcPr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699" w:type="dxa"/>
          </w:tcPr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76" w:type="dxa"/>
          </w:tcPr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576" w:type="dxa"/>
          </w:tcPr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576" w:type="dxa"/>
          </w:tcPr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716" w:type="dxa"/>
          </w:tcPr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</w:tr>
      <w:tr w:rsidR="00B1390F" w:rsidRPr="001F5C71" w:rsidTr="00EC0E24">
        <w:trPr>
          <w:cantSplit/>
          <w:trHeight w:val="766"/>
        </w:trPr>
        <w:tc>
          <w:tcPr>
            <w:tcW w:w="1702" w:type="dxa"/>
            <w:vMerge w:val="restart"/>
          </w:tcPr>
          <w:p w:rsidR="00B1390F" w:rsidRPr="001F5C71" w:rsidRDefault="00E81A5E" w:rsidP="001F5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Сельское</w:t>
            </w:r>
            <w:r w:rsidR="00B1390F" w:rsidRPr="001F5C7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поселение </w:t>
            </w:r>
          </w:p>
          <w:p w:rsidR="00B1390F" w:rsidRPr="001F5C71" w:rsidRDefault="00B1390F" w:rsidP="001F5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5B763F">
              <w:rPr>
                <w:rFonts w:ascii="Times New Roman" w:hAnsi="Times New Roman" w:cs="Times New Roman"/>
                <w:sz w:val="16"/>
                <w:szCs w:val="16"/>
              </w:rPr>
              <w:t>Сбегинское</w:t>
            </w: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B1390F" w:rsidRPr="001F5C71" w:rsidRDefault="00B1390F" w:rsidP="001F5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90F" w:rsidRPr="001F5C71" w:rsidRDefault="00B1390F" w:rsidP="001F5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5B763F">
              <w:rPr>
                <w:rFonts w:ascii="Times New Roman" w:hAnsi="Times New Roman" w:cs="Times New Roman"/>
                <w:sz w:val="16"/>
                <w:szCs w:val="16"/>
              </w:rPr>
              <w:t>Сбега</w:t>
            </w:r>
          </w:p>
          <w:p w:rsidR="00B1390F" w:rsidRPr="001F5C71" w:rsidRDefault="00B1390F" w:rsidP="001F5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90F" w:rsidRPr="001F5C71" w:rsidRDefault="00B1390F" w:rsidP="001F5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="00531F62">
              <w:rPr>
                <w:rFonts w:ascii="Times New Roman" w:hAnsi="Times New Roman" w:cs="Times New Roman"/>
                <w:sz w:val="16"/>
                <w:szCs w:val="16"/>
              </w:rPr>
              <w:t>Джело</w:t>
            </w:r>
            <w:r w:rsidR="00B53CFD">
              <w:rPr>
                <w:rFonts w:ascii="Times New Roman" w:hAnsi="Times New Roman" w:cs="Times New Roman"/>
                <w:sz w:val="16"/>
                <w:szCs w:val="16"/>
              </w:rPr>
              <w:t>нда</w:t>
            </w:r>
          </w:p>
          <w:p w:rsidR="00B1390F" w:rsidRPr="001F5C71" w:rsidRDefault="00B1390F" w:rsidP="001F5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 xml:space="preserve">   - </w:t>
            </w:r>
            <w:r w:rsidR="00B53CFD">
              <w:rPr>
                <w:rFonts w:ascii="Times New Roman" w:hAnsi="Times New Roman" w:cs="Times New Roman"/>
                <w:sz w:val="16"/>
                <w:szCs w:val="16"/>
              </w:rPr>
              <w:t>Нанагры</w:t>
            </w:r>
          </w:p>
          <w:p w:rsidR="00B1390F" w:rsidRPr="001F5C71" w:rsidRDefault="00B1390F" w:rsidP="001F5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B53CFD">
              <w:rPr>
                <w:rFonts w:ascii="Times New Roman" w:hAnsi="Times New Roman" w:cs="Times New Roman"/>
                <w:sz w:val="16"/>
                <w:szCs w:val="16"/>
              </w:rPr>
              <w:t>Темная</w:t>
            </w:r>
          </w:p>
          <w:p w:rsidR="00680547" w:rsidRPr="001F5C71" w:rsidRDefault="00680547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B1390F" w:rsidRPr="001F5C71" w:rsidRDefault="00B1390F" w:rsidP="001F5C7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Руб./кв. м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90F" w:rsidRPr="001F5C71" w:rsidRDefault="00B1390F" w:rsidP="005B763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  <w:r w:rsidR="005B76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1390F" w:rsidRPr="001F5C71" w:rsidRDefault="00B1390F" w:rsidP="001F5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90F" w:rsidRPr="001F5C71" w:rsidRDefault="00B1390F" w:rsidP="001F5C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90F" w:rsidRPr="001F5C71" w:rsidRDefault="00B1390F" w:rsidP="001F5C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0,002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763F" w:rsidRDefault="005B763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90F" w:rsidRPr="001F5C71" w:rsidRDefault="005B763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0,015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90F" w:rsidRPr="001F5C71" w:rsidRDefault="00B1390F" w:rsidP="005B763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  <w:r w:rsidR="005B76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90F" w:rsidRPr="001F5C71" w:rsidRDefault="00B1390F" w:rsidP="001F5C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0E24" w:rsidRDefault="00EC0E24" w:rsidP="00E737C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90F" w:rsidRPr="001F5C71" w:rsidRDefault="00B1390F" w:rsidP="005B763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B76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0E24" w:rsidRDefault="00EC0E24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90F" w:rsidRPr="001F5C71" w:rsidRDefault="00B1390F" w:rsidP="005B763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5B76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90F" w:rsidRPr="001F5C71" w:rsidRDefault="00B1390F" w:rsidP="005B763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5B76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90F" w:rsidRPr="001F5C71" w:rsidRDefault="00B1390F" w:rsidP="00B53C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B53C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90F" w:rsidRPr="001F5C71" w:rsidRDefault="00B1390F" w:rsidP="00B53C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B53C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0E24" w:rsidRDefault="00EC0E24" w:rsidP="001F5C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90F" w:rsidRPr="001F5C71" w:rsidRDefault="00B1390F" w:rsidP="005B76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5B763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90F" w:rsidRPr="001F5C71" w:rsidRDefault="00B1390F" w:rsidP="005B763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5B76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0,025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0E24" w:rsidRDefault="00EC0E24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90F" w:rsidRPr="001F5C71" w:rsidRDefault="00B1390F" w:rsidP="00B53C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B53CF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0E24" w:rsidRDefault="00EC0E24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90F" w:rsidRPr="001F5C71" w:rsidRDefault="00B1390F" w:rsidP="005B763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5B763F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</w:tr>
      <w:tr w:rsidR="00B1390F" w:rsidRPr="001F5C71" w:rsidTr="00EC0E24">
        <w:trPr>
          <w:cantSplit/>
          <w:trHeight w:val="2530"/>
        </w:trPr>
        <w:tc>
          <w:tcPr>
            <w:tcW w:w="1702" w:type="dxa"/>
            <w:vMerge/>
          </w:tcPr>
          <w:p w:rsidR="00B1390F" w:rsidRPr="001F5C71" w:rsidRDefault="00B1390F" w:rsidP="001F5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:rsidR="00B1390F" w:rsidRPr="001F5C71" w:rsidRDefault="00B1390F" w:rsidP="001F5C71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0,001</w:t>
            </w:r>
          </w:p>
          <w:p w:rsidR="008E1B13" w:rsidRPr="001F5C71" w:rsidRDefault="008E1B13" w:rsidP="008E1B1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0,001</w:t>
            </w:r>
          </w:p>
          <w:p w:rsidR="008E1B13" w:rsidRPr="001F5C71" w:rsidRDefault="008E1B13" w:rsidP="008E1B1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0,001</w:t>
            </w:r>
          </w:p>
          <w:p w:rsidR="008E1B13" w:rsidRPr="001F5C71" w:rsidRDefault="008E1B13" w:rsidP="008E1B1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1B13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0,001</w:t>
            </w:r>
          </w:p>
          <w:p w:rsidR="008E1B13" w:rsidRPr="001F5C71" w:rsidRDefault="008E1B13" w:rsidP="008E1B1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0,001</w:t>
            </w:r>
          </w:p>
          <w:p w:rsidR="008E1B13" w:rsidRPr="001F5C71" w:rsidRDefault="008E1B13" w:rsidP="008E1B1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0,001</w:t>
            </w:r>
          </w:p>
          <w:p w:rsidR="00B1390F" w:rsidRPr="008E1B13" w:rsidRDefault="00B1390F" w:rsidP="00B53C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</w:tcBorders>
          </w:tcPr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1B13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0,001</w:t>
            </w:r>
          </w:p>
          <w:p w:rsidR="008E1B13" w:rsidRPr="001F5C71" w:rsidRDefault="008E1B13" w:rsidP="008E1B1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0,001</w:t>
            </w:r>
          </w:p>
          <w:p w:rsidR="008E1B13" w:rsidRPr="001F5C71" w:rsidRDefault="008E1B13" w:rsidP="008E1B1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0,001</w:t>
            </w:r>
          </w:p>
          <w:p w:rsidR="00B1390F" w:rsidRPr="008E1B13" w:rsidRDefault="00B1390F" w:rsidP="00B53CF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1B13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0,003</w:t>
            </w:r>
          </w:p>
          <w:p w:rsidR="008E1B13" w:rsidRDefault="008E1B13" w:rsidP="008E1B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0,003</w:t>
            </w:r>
          </w:p>
          <w:p w:rsidR="008E1B13" w:rsidRDefault="008E1B13" w:rsidP="008E1B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0,003</w:t>
            </w:r>
          </w:p>
          <w:p w:rsidR="00B1390F" w:rsidRPr="008E1B13" w:rsidRDefault="00B1390F" w:rsidP="008E1B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1B13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0,015</w:t>
            </w:r>
          </w:p>
          <w:p w:rsidR="008E1B13" w:rsidRDefault="008E1B13" w:rsidP="008E1B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0,015</w:t>
            </w:r>
          </w:p>
          <w:p w:rsidR="008E1B13" w:rsidRDefault="008E1B13" w:rsidP="008E1B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0,015</w:t>
            </w:r>
          </w:p>
          <w:p w:rsidR="00B1390F" w:rsidRPr="008E1B13" w:rsidRDefault="00B1390F" w:rsidP="008E1B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</w:tcBorders>
          </w:tcPr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1B13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  <w:p w:rsidR="008E1B13" w:rsidRDefault="008E1B13" w:rsidP="008E1B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  <w:p w:rsidR="008E1B13" w:rsidRDefault="008E1B13" w:rsidP="008E1B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  <w:p w:rsidR="00B1390F" w:rsidRPr="008E1B13" w:rsidRDefault="00B1390F" w:rsidP="008E1B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1B13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0,005</w:t>
            </w:r>
          </w:p>
          <w:p w:rsidR="008E1B13" w:rsidRDefault="008E1B13" w:rsidP="008E1B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0,005</w:t>
            </w:r>
          </w:p>
          <w:p w:rsidR="008E1B13" w:rsidRDefault="008E1B13" w:rsidP="008E1B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0,005</w:t>
            </w:r>
          </w:p>
          <w:p w:rsidR="00B1390F" w:rsidRPr="008E1B13" w:rsidRDefault="00B1390F" w:rsidP="008E1B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1B13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B53C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8E1B13" w:rsidRDefault="008E1B13" w:rsidP="008E1B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B53C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8E1B13" w:rsidRDefault="008E1B13" w:rsidP="008E1B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B53CF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B53CFD" w:rsidRPr="008E1B13" w:rsidRDefault="008E1B13" w:rsidP="00B53C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B1390F" w:rsidRPr="008E1B13" w:rsidRDefault="00B1390F" w:rsidP="008E1B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0E24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0,015</w:t>
            </w:r>
          </w:p>
          <w:p w:rsidR="00EC0E24" w:rsidRDefault="00EC0E24" w:rsidP="00EC0E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0,015</w:t>
            </w:r>
          </w:p>
          <w:p w:rsidR="00EC0E24" w:rsidRDefault="00EC0E24" w:rsidP="00EC0E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0,015</w:t>
            </w:r>
          </w:p>
          <w:p w:rsidR="00B1390F" w:rsidRPr="00EC0E24" w:rsidRDefault="00B1390F" w:rsidP="00EC0E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0E24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0,025</w:t>
            </w:r>
          </w:p>
          <w:p w:rsidR="00EC0E24" w:rsidRDefault="00EC0E24" w:rsidP="00EC0E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0,025</w:t>
            </w:r>
          </w:p>
          <w:p w:rsidR="00EC0E24" w:rsidRDefault="00EC0E24" w:rsidP="00EC0E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0,025</w:t>
            </w:r>
          </w:p>
          <w:p w:rsidR="00B1390F" w:rsidRPr="00EC0E24" w:rsidRDefault="00B1390F" w:rsidP="00EC0E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0E24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0,015</w:t>
            </w:r>
          </w:p>
          <w:p w:rsidR="00EC0E24" w:rsidRDefault="00EC0E24" w:rsidP="00EC0E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0,015</w:t>
            </w:r>
          </w:p>
          <w:p w:rsidR="00EC0E24" w:rsidRDefault="00EC0E24" w:rsidP="00EC0E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0,015</w:t>
            </w:r>
          </w:p>
          <w:p w:rsidR="00B1390F" w:rsidRPr="00EC0E24" w:rsidRDefault="00B1390F" w:rsidP="00EC0E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0E24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0,025</w:t>
            </w:r>
          </w:p>
          <w:p w:rsidR="00EC0E24" w:rsidRDefault="00EC0E24" w:rsidP="00EC0E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0,025</w:t>
            </w:r>
          </w:p>
          <w:p w:rsidR="00EC0E24" w:rsidRDefault="00EC0E24" w:rsidP="00EC0E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0,025</w:t>
            </w:r>
          </w:p>
          <w:p w:rsidR="00B1390F" w:rsidRPr="00EC0E24" w:rsidRDefault="00B1390F" w:rsidP="00EC0E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0E24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B53C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EC0E24" w:rsidRDefault="00EC0E24" w:rsidP="00EC0E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B53C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EC0E24" w:rsidRDefault="00EC0E24" w:rsidP="00EC0E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B53C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B1390F" w:rsidRPr="00EC0E24" w:rsidRDefault="00B1390F" w:rsidP="00EC0E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B1390F" w:rsidRPr="001F5C71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0E24" w:rsidRDefault="00B1390F" w:rsidP="001F5C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0,015</w:t>
            </w:r>
          </w:p>
          <w:p w:rsidR="00EC0E24" w:rsidRDefault="00EC0E24" w:rsidP="00EC0E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0,015</w:t>
            </w:r>
          </w:p>
          <w:p w:rsidR="00EC0E24" w:rsidRDefault="00EC0E24" w:rsidP="00EC0E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1F5C71">
              <w:rPr>
                <w:rFonts w:ascii="Times New Roman" w:hAnsi="Times New Roman" w:cs="Times New Roman"/>
                <w:sz w:val="16"/>
                <w:szCs w:val="16"/>
              </w:rPr>
              <w:t>0,015</w:t>
            </w:r>
          </w:p>
          <w:p w:rsidR="00B53CFD" w:rsidRPr="00EC0E24" w:rsidRDefault="00EC0E24" w:rsidP="00B53C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B1390F" w:rsidRPr="00EC0E24" w:rsidRDefault="00B1390F" w:rsidP="00EC0E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F5C71" w:rsidRDefault="001F5C71">
      <w:pPr>
        <w:rPr>
          <w:rFonts w:ascii="Times New Roman" w:hAnsi="Times New Roman" w:cs="Times New Roman"/>
          <w:sz w:val="28"/>
          <w:szCs w:val="28"/>
        </w:rPr>
      </w:pPr>
    </w:p>
    <w:p w:rsidR="001F5C71" w:rsidRDefault="001F5C71" w:rsidP="00CC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5C71" w:rsidRDefault="001F5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7B5B" w:rsidRPr="00C87B5B" w:rsidRDefault="00C87B5B" w:rsidP="00C87B5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87B5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C87B5B" w:rsidRPr="00C87B5B" w:rsidRDefault="00C87B5B" w:rsidP="00C87B5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87B5B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 w:rsidR="00612212">
        <w:rPr>
          <w:rFonts w:ascii="Times New Roman" w:hAnsi="Times New Roman" w:cs="Times New Roman"/>
          <w:sz w:val="28"/>
          <w:szCs w:val="28"/>
        </w:rPr>
        <w:t>сельского</w:t>
      </w:r>
    </w:p>
    <w:p w:rsidR="00C87B5B" w:rsidRPr="00C87B5B" w:rsidRDefault="00C87B5B" w:rsidP="00C87B5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87B5B">
        <w:rPr>
          <w:rFonts w:ascii="Times New Roman" w:hAnsi="Times New Roman" w:cs="Times New Roman"/>
          <w:sz w:val="28"/>
          <w:szCs w:val="28"/>
        </w:rPr>
        <w:t>поселения «</w:t>
      </w:r>
      <w:r w:rsidR="00612212">
        <w:rPr>
          <w:rFonts w:ascii="Times New Roman" w:hAnsi="Times New Roman" w:cs="Times New Roman"/>
          <w:sz w:val="28"/>
          <w:szCs w:val="28"/>
        </w:rPr>
        <w:t>Сбегинское</w:t>
      </w:r>
      <w:r w:rsidRPr="00C87B5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87B5B" w:rsidRPr="00C87B5B" w:rsidRDefault="00C87B5B" w:rsidP="00C87B5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87B5B">
        <w:rPr>
          <w:rFonts w:ascii="Times New Roman" w:hAnsi="Times New Roman" w:cs="Times New Roman"/>
          <w:sz w:val="28"/>
          <w:szCs w:val="28"/>
        </w:rPr>
        <w:t xml:space="preserve"> от</w:t>
      </w:r>
      <w:r w:rsidR="00FF5B4D">
        <w:rPr>
          <w:rFonts w:ascii="Times New Roman" w:hAnsi="Times New Roman" w:cs="Times New Roman"/>
          <w:sz w:val="28"/>
          <w:szCs w:val="28"/>
        </w:rPr>
        <w:t xml:space="preserve"> </w:t>
      </w:r>
      <w:r w:rsidR="00774EA1">
        <w:rPr>
          <w:rFonts w:ascii="Times New Roman" w:hAnsi="Times New Roman" w:cs="Times New Roman"/>
          <w:sz w:val="28"/>
          <w:szCs w:val="28"/>
        </w:rPr>
        <w:t xml:space="preserve">15 апреля </w:t>
      </w:r>
      <w:r w:rsidRPr="00C87B5B">
        <w:rPr>
          <w:rFonts w:ascii="Times New Roman" w:hAnsi="Times New Roman" w:cs="Times New Roman"/>
          <w:sz w:val="28"/>
          <w:szCs w:val="28"/>
        </w:rPr>
        <w:t xml:space="preserve">2015г. </w:t>
      </w:r>
      <w:r w:rsidR="00774EA1">
        <w:rPr>
          <w:rFonts w:ascii="Times New Roman" w:hAnsi="Times New Roman" w:cs="Times New Roman"/>
          <w:sz w:val="28"/>
          <w:szCs w:val="28"/>
        </w:rPr>
        <w:t xml:space="preserve"> </w:t>
      </w:r>
      <w:r w:rsidRPr="00C87B5B">
        <w:rPr>
          <w:rFonts w:ascii="Times New Roman" w:hAnsi="Times New Roman" w:cs="Times New Roman"/>
          <w:sz w:val="28"/>
          <w:szCs w:val="28"/>
        </w:rPr>
        <w:t>№</w:t>
      </w:r>
      <w:r w:rsidR="00774EA1">
        <w:rPr>
          <w:rFonts w:ascii="Times New Roman" w:hAnsi="Times New Roman" w:cs="Times New Roman"/>
          <w:sz w:val="28"/>
          <w:szCs w:val="28"/>
        </w:rPr>
        <w:t>127</w:t>
      </w:r>
      <w:r w:rsidRPr="00C87B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7B5B" w:rsidRPr="00C87B5B" w:rsidRDefault="00C87B5B" w:rsidP="00FF5B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B5B" w:rsidRPr="00FF5B4D" w:rsidRDefault="00C87B5B" w:rsidP="00FF5B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7B5B" w:rsidRPr="00FF5B4D" w:rsidRDefault="00C87B5B" w:rsidP="00FF5B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5B4D">
        <w:rPr>
          <w:rFonts w:ascii="Times New Roman" w:hAnsi="Times New Roman" w:cs="Times New Roman"/>
          <w:sz w:val="28"/>
          <w:szCs w:val="28"/>
        </w:rPr>
        <w:t>Типовой перечень видов разрешенного использования</w:t>
      </w:r>
    </w:p>
    <w:p w:rsidR="00FF5B4D" w:rsidRPr="00C87B5B" w:rsidRDefault="00FF5B4D" w:rsidP="00FF5B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817"/>
        <w:gridCol w:w="3260"/>
        <w:gridCol w:w="5494"/>
      </w:tblGrid>
      <w:tr w:rsidR="00C87B5B" w:rsidRPr="00C87B5B" w:rsidTr="006A2CB6">
        <w:tc>
          <w:tcPr>
            <w:tcW w:w="817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87B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87B5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87B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вида разрешенного использован</w:t>
            </w:r>
            <w:bookmarkStart w:id="0" w:name="_GoBack"/>
            <w:bookmarkEnd w:id="0"/>
            <w:r w:rsidRPr="00C87B5B">
              <w:rPr>
                <w:rFonts w:ascii="Times New Roman" w:hAnsi="Times New Roman" w:cs="Times New Roman"/>
                <w:b/>
                <w:sz w:val="28"/>
                <w:szCs w:val="28"/>
              </w:rPr>
              <w:t>ия</w:t>
            </w:r>
          </w:p>
        </w:tc>
        <w:tc>
          <w:tcPr>
            <w:tcW w:w="5494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b/>
                <w:sz w:val="28"/>
                <w:szCs w:val="28"/>
              </w:rPr>
              <w:t>Состав вида разрешенного использования</w:t>
            </w:r>
          </w:p>
        </w:tc>
      </w:tr>
      <w:tr w:rsidR="00C87B5B" w:rsidRPr="00C87B5B" w:rsidTr="006A2CB6">
        <w:tc>
          <w:tcPr>
            <w:tcW w:w="817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домов многоэтажной жилой застройки</w:t>
            </w:r>
          </w:p>
        </w:tc>
        <w:tc>
          <w:tcPr>
            <w:tcW w:w="5494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малоэтажных жилых домов;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предназначенные для  размещения </w:t>
            </w:r>
            <w:proofErr w:type="spellStart"/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среднеэтажных</w:t>
            </w:r>
            <w:proofErr w:type="spellEnd"/>
            <w:r w:rsidRPr="00C87B5B">
              <w:rPr>
                <w:rFonts w:ascii="Times New Roman" w:hAnsi="Times New Roman" w:cs="Times New Roman"/>
                <w:sz w:val="28"/>
                <w:szCs w:val="28"/>
              </w:rPr>
              <w:t xml:space="preserve"> жилых домов;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многоэтажных жилых домов;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общежитий;</w:t>
            </w:r>
          </w:p>
        </w:tc>
      </w:tr>
      <w:tr w:rsidR="00C87B5B" w:rsidRPr="00C87B5B" w:rsidTr="006A2CB6">
        <w:tc>
          <w:tcPr>
            <w:tcW w:w="817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5494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для размещения объектов индивидуального жилищного строительства;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для ведения личного подсобного хозяйства (приусадебные участки);</w:t>
            </w:r>
          </w:p>
        </w:tc>
      </w:tr>
      <w:tr w:rsidR="00C87B5B" w:rsidRPr="00C87B5B" w:rsidTr="006A2CB6">
        <w:tc>
          <w:tcPr>
            <w:tcW w:w="817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5494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гаражей (индивидуальных и кооперативных) для хранения индивидуального автотранспорта;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хранения автотранспортных сре</w:t>
            </w:r>
            <w:proofErr w:type="gramStart"/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я личных, семейных, домашних и иных нужд, не связанных с осуществлением предпринимательской деятельности;</w:t>
            </w:r>
          </w:p>
        </w:tc>
      </w:tr>
      <w:tr w:rsidR="00C87B5B" w:rsidRPr="00C87B5B" w:rsidTr="006A2CB6">
        <w:tc>
          <w:tcPr>
            <w:tcW w:w="817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находящиеся </w:t>
            </w:r>
            <w:proofErr w:type="gramStart"/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составе</w:t>
            </w:r>
            <w:proofErr w:type="gramEnd"/>
            <w:r w:rsidRPr="00C87B5B">
              <w:rPr>
                <w:rFonts w:ascii="Times New Roman" w:hAnsi="Times New Roman" w:cs="Times New Roman"/>
                <w:sz w:val="28"/>
                <w:szCs w:val="28"/>
              </w:rPr>
              <w:t xml:space="preserve"> дачных, садоводческих и огороднических объединений</w:t>
            </w:r>
          </w:p>
        </w:tc>
        <w:tc>
          <w:tcPr>
            <w:tcW w:w="5494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Садовые, огородные и дачные земельные участки;</w:t>
            </w:r>
          </w:p>
        </w:tc>
      </w:tr>
      <w:tr w:rsidR="00C87B5B" w:rsidRPr="00C87B5B" w:rsidTr="006A2CB6">
        <w:trPr>
          <w:trHeight w:val="8778"/>
        </w:trPr>
        <w:tc>
          <w:tcPr>
            <w:tcW w:w="817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260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предназначенные для размещения объектов торговли, общественного 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питания и бытового обслуживания</w:t>
            </w:r>
          </w:p>
        </w:tc>
        <w:tc>
          <w:tcPr>
            <w:tcW w:w="5494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для размещения объектов оптовой и розничной торговли;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ресторанов, кафе, баров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 столовых </w:t>
            </w:r>
            <w:proofErr w:type="gramStart"/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C87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предприятиях</w:t>
            </w:r>
            <w:proofErr w:type="gramEnd"/>
            <w:r w:rsidRPr="00C87B5B">
              <w:rPr>
                <w:rFonts w:ascii="Times New Roman" w:hAnsi="Times New Roman" w:cs="Times New Roman"/>
                <w:sz w:val="28"/>
                <w:szCs w:val="28"/>
              </w:rPr>
              <w:t xml:space="preserve"> и учреждениях и предприятий поставки продукции общественного питания;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рынков;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ремонтных мастерских и мастерских технического обслуживания;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химчисток, прачечных;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для размещения объектов технического обслуживания и ремонта транспортных средств, машин и оборудования;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фотоателье, фото лабораторий;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бань;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парикмахерских;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предприятий по прокату;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объектов по оказанию обрядовых услуг (свадеб и юбилеев);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игровых залов, игровых автоматов, игорных домов (казино), тотализаторов, организации лотерей (включая продажу лотерейных билетов);</w:t>
            </w:r>
          </w:p>
        </w:tc>
      </w:tr>
      <w:tr w:rsidR="00C87B5B" w:rsidRPr="00C87B5B" w:rsidTr="006A2CB6">
        <w:tc>
          <w:tcPr>
            <w:tcW w:w="817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гостиниц</w:t>
            </w:r>
          </w:p>
        </w:tc>
        <w:tc>
          <w:tcPr>
            <w:tcW w:w="5494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гостиниц;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прочих мест для временного проживания (отелей, мотелей);</w:t>
            </w:r>
          </w:p>
        </w:tc>
      </w:tr>
      <w:tr w:rsidR="00C87B5B" w:rsidRPr="00C87B5B" w:rsidTr="006A2CB6">
        <w:tc>
          <w:tcPr>
            <w:tcW w:w="817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5494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образовательных учреждений (дошкольные, общеобразовательные, начального, среднего, высшего профессионального и послевузовского образования, дополнительного образования взрослых);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научных организаций (научно- исследовательские организации, научные организации образовательных учреждений высшего профессионального образования, опытно- конструкторские, проектно- конструкторские, проектн</w:t>
            </w:r>
            <w:proofErr w:type="gramStart"/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87B5B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технологические и иные организации, осуществляющие научную и (или) научно- техническую деятельность);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 государственных академий наук (Российская академия сельскохозяйственных наук, Российская </w:t>
            </w:r>
            <w:r w:rsidRPr="00C87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академия медицинских наук, Российская академия образования, Российская академия архитектуры и строительных наук, Российская академия художеств);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объектов здравоохранения (лечебн</w:t>
            </w:r>
            <w:proofErr w:type="gramStart"/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87B5B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профилактические и научно- исследовательские учреждения, образовательные учреждения, фармацевтические предприятия и организации, аптечные учреждения, санитарно- профилактические учреждения, территориальные органы, созданные в установленном порядке для осуществления санитарно-эпидемиологического надзора, учреждения судебно- медицинской экспертизы);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ветеринарных лечебниц;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органов государственного управления общего и социально-экономического характера;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органов по реализации внешней политики, обеспечению законности, прав и свобод граждан, охране собственности и общественного порядка, борьбе с преступностью;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организаций обязательного социального обеспечения и объектов предоставления социальных услуг;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спортивных клубов, коллективов физической культуры, действующих на самодеятельной и профессиональной основах в образовательных учреждениях;</w:t>
            </w:r>
            <w:proofErr w:type="gramEnd"/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детско-юношеских спортивных школ, клубов физической подготовки, спортивно-технических школ;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образовательных учреждений и научных организаций в области физической культуры и спорта;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общероссийских физкультурно-спортивных объединений (физкультурно-спортивные организации, общероссийские федерации (союзы, ассоциации) по различным видам спорта, общественно-государственные физкультурно-спортивные общества);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Земельные участки учреждений кино и кинопроката;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театрально-зрелищных предприятий, концертных организаций и коллективов филармонии;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выставок, музеев;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музыкальных, художественных и хореографических школ, клубных учреждений и библиотек;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религиозных групп и организаций;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гидрометеорологической службы;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 организаций, занимающихся банковской и страховой деятельность; </w:t>
            </w:r>
          </w:p>
        </w:tc>
      </w:tr>
      <w:tr w:rsidR="00C87B5B" w:rsidRPr="00C87B5B" w:rsidTr="006A2CB6">
        <w:tc>
          <w:tcPr>
            <w:tcW w:w="817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260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объектов рекреационного и лечебно- оздоровительного назначения</w:t>
            </w:r>
          </w:p>
        </w:tc>
        <w:tc>
          <w:tcPr>
            <w:tcW w:w="5494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домов отдыха, пансионатов, кемпингов, туристических баз, стационарных и палаточных туристско-оздоровительных лагерей;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домов рыболовов и охотников;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детских туристических станций, туристских парков, учебно-туристических троп, трасс, детских и спортивных лагерей;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природных лечебных ресурсов, лечебно-оздоровительных местностей и курортов;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парков (культуры и отдыха);</w:t>
            </w:r>
          </w:p>
        </w:tc>
      </w:tr>
      <w:tr w:rsidR="00C87B5B" w:rsidRPr="00C87B5B" w:rsidTr="006A2CB6">
        <w:tc>
          <w:tcPr>
            <w:tcW w:w="817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0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5494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фабрик, заводов и комбинатов;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производственных объединений, концертов, промышленно-производственных фирм, трестов;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типографий;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 других промышленных предприятий;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 </w:t>
            </w:r>
            <w:proofErr w:type="spellStart"/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ДЭЗов</w:t>
            </w:r>
            <w:proofErr w:type="spellEnd"/>
            <w:r w:rsidRPr="00C87B5B">
              <w:rPr>
                <w:rFonts w:ascii="Times New Roman" w:hAnsi="Times New Roman" w:cs="Times New Roman"/>
                <w:sz w:val="28"/>
                <w:szCs w:val="28"/>
              </w:rPr>
              <w:t xml:space="preserve"> (РЭУ</w:t>
            </w:r>
            <w:proofErr w:type="gramStart"/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,Ж</w:t>
            </w:r>
            <w:proofErr w:type="gramEnd"/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ЭК);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объектов коммунального хозяйства (за исключением земельных участков, указанных в п.13 настоящего перечня);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объектов переработки, уничтожения, утилизации и захоронения отходов;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 мусороперерабатывающих </w:t>
            </w:r>
            <w:r w:rsidRPr="00C87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мусоросжигающих</w:t>
            </w:r>
            <w:proofErr w:type="spellEnd"/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) предприятий;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кладбищ, крематориев;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баз и складов;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прочих предприятий материально-технического, продовольственного снабжения, сбыта и заготовок;</w:t>
            </w:r>
          </w:p>
        </w:tc>
      </w:tr>
      <w:tr w:rsidR="00C87B5B" w:rsidRPr="00C87B5B" w:rsidTr="006A2CB6">
        <w:tc>
          <w:tcPr>
            <w:tcW w:w="817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260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предназначенные для размещения электростанций, обслуживающих их сооружений и объектов </w:t>
            </w:r>
          </w:p>
        </w:tc>
        <w:tc>
          <w:tcPr>
            <w:tcW w:w="5494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тепловых электростанций, гидроэлектростанций, атомных электростанций и иных видов электростанций;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обслуживающих электростанции сооружений и объектов;</w:t>
            </w:r>
          </w:p>
        </w:tc>
      </w:tr>
      <w:tr w:rsidR="00C87B5B" w:rsidRPr="00C87B5B" w:rsidTr="006A2CB6">
        <w:tc>
          <w:tcPr>
            <w:tcW w:w="817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60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  <w:proofErr w:type="gramEnd"/>
          </w:p>
        </w:tc>
        <w:tc>
          <w:tcPr>
            <w:tcW w:w="5494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для размещения речных портов;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для размещения морских торговых портов, морских рыбных портов, морских специализированных портов;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для размещения железнодорожных вокзалов и железнодорожных станций;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для размещения автодорожных вокзалов и автостанций;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для размещения аэропортов, аэродромов и аэровокзалов;</w:t>
            </w:r>
          </w:p>
        </w:tc>
      </w:tr>
      <w:tr w:rsidR="00C87B5B" w:rsidRPr="00C87B5B" w:rsidTr="006A2CB6">
        <w:tc>
          <w:tcPr>
            <w:tcW w:w="817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60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участки, занятые водными объектами, находящимися в обороте</w:t>
            </w:r>
          </w:p>
        </w:tc>
        <w:tc>
          <w:tcPr>
            <w:tcW w:w="5494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для размещения водных объектов (за исключением земельных участков, указанных в п.16 настоящего перечня);</w:t>
            </w:r>
          </w:p>
        </w:tc>
      </w:tr>
      <w:tr w:rsidR="00C87B5B" w:rsidRPr="00C87B5B" w:rsidTr="006A2CB6">
        <w:tc>
          <w:tcPr>
            <w:tcW w:w="817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60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7B5B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</w:t>
            </w:r>
            <w:r w:rsidRPr="00C87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</w:t>
            </w:r>
            <w:proofErr w:type="gramEnd"/>
            <w:r w:rsidRPr="00C87B5B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транспорта, энергетики и связи; размещения наземных сооружений и инфраструктуры спутниковой связи, объектов космической деятельности, обороны, безопасности</w:t>
            </w:r>
          </w:p>
        </w:tc>
        <w:tc>
          <w:tcPr>
            <w:tcW w:w="5494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Земельные участки, предназначенные для разработки полезных ископаемых;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 для размещения железнодорожных путей и установления полос отвода и охранных </w:t>
            </w:r>
            <w:proofErr w:type="gramStart"/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зон</w:t>
            </w:r>
            <w:proofErr w:type="gramEnd"/>
            <w:r w:rsidRPr="00C87B5B">
              <w:rPr>
                <w:rFonts w:ascii="Times New Roman" w:hAnsi="Times New Roman" w:cs="Times New Roman"/>
                <w:sz w:val="28"/>
                <w:szCs w:val="28"/>
              </w:rPr>
              <w:t xml:space="preserve"> железных дорог;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для размещения, эксплуатации, расширения и реконструкции строений, зданий, сооружений, в том числе устройств и других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железнодорожного транспорта;</w:t>
            </w:r>
            <w:proofErr w:type="gramEnd"/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 автомобильных дорог (за исключением земельных участков, указанных в п.16 настоящего перечня), их </w:t>
            </w:r>
            <w:r w:rsidRPr="00C87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конструктивных элементов и дорожных сооружений, а также полос отвода автомобильных дорог;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для размещения объектов автомобильного транспорта и объектов дорожного хозяйства,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для размещения искусственно созданных внутренних водных путей;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для размещения причалов, пристаней, гидротехнических сооружений, других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морского, внутреннего водного транспорта;</w:t>
            </w:r>
            <w:proofErr w:type="gramEnd"/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гидротехнических и иных сооружений;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депо, открытых линий метро и наземных линий иного общественного транспорта;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для размещения нефтепроводов, газопроводов, иных трубопроводов;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для размещения объектов, необходимых для эксплуатации, содержания, строительства, реконструкции, ремонта, развития  наземных и подземных зданий, строений, сооружений, устройств и других объектов трубопроводного транспорта;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эксплуатационных предприятий связи, на балансе которых находятся радиорелейные, воздушные, кабельные линии связи и соответствующие полосы отчуждения;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кабельных, радиорелейных и воздушных линий связи и линий радиофикации на трассах кабельных и воздушных линий связи и радиофикации, необслуживаемых усилительных пунктов на линии связи и соответствующих охранных зон;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Земельные участки наземных сооружений и инфраструктуры спутниковой связи;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иных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связи, объектов космической деятельности;</w:t>
            </w:r>
            <w:proofErr w:type="gramEnd"/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объектов военной безопасности и прочих объектов обороны;</w:t>
            </w:r>
          </w:p>
        </w:tc>
      </w:tr>
      <w:tr w:rsidR="00C87B5B" w:rsidRPr="00C87B5B" w:rsidTr="006A2CB6">
        <w:tc>
          <w:tcPr>
            <w:tcW w:w="817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260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участки, занятые особо охраняемыми территориями и объектами, в том числе городскими лесами, скверами, парками, городскими садами</w:t>
            </w:r>
          </w:p>
        </w:tc>
        <w:tc>
          <w:tcPr>
            <w:tcW w:w="5494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имеющие особое природоохранное значение (земли государственных природных заповедников, памятников природы, национальных парков, природных парков, дендрологических парков, ботанических садов, территорий традиционного природопользования коренных малочисленных народов Севера, Сибири и Дальнего Востока Российской Федерации; земельные участки запретных и </w:t>
            </w:r>
            <w:proofErr w:type="spellStart"/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нерестоохранных</w:t>
            </w:r>
            <w:proofErr w:type="spellEnd"/>
            <w:r w:rsidRPr="00C87B5B">
              <w:rPr>
                <w:rFonts w:ascii="Times New Roman" w:hAnsi="Times New Roman" w:cs="Times New Roman"/>
                <w:sz w:val="28"/>
                <w:szCs w:val="28"/>
              </w:rPr>
              <w:t xml:space="preserve"> полос);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участки, имеющие научное, эстетическое и иное особо ценное значение (типичные или редкие ландшафты, культурные ландшафты, культурные ландшафты, сообщества растительных, животных организмов, редкие геологические образования);</w:t>
            </w:r>
          </w:p>
        </w:tc>
      </w:tr>
      <w:tr w:rsidR="00C87B5B" w:rsidRPr="00C87B5B" w:rsidTr="006A2CB6">
        <w:tc>
          <w:tcPr>
            <w:tcW w:w="817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60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5494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сельскохозяйственных угодий (пашни, сенокосы, пастбища, залежи, земли, занятые многолетними насаждениями);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участки, занятые объектами сельскохозяйственного назначения и предназначенные для ведения сельского хозяйства, объектов сельскохозяйственного назначения;</w:t>
            </w:r>
          </w:p>
        </w:tc>
      </w:tr>
      <w:tr w:rsidR="00C87B5B" w:rsidRPr="00C87B5B" w:rsidTr="006A2CB6">
        <w:tc>
          <w:tcPr>
            <w:tcW w:w="817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60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улиц, проспектов, площадей, шоссе, аллей, бульваров, застав, переулков, проездов, тупиков;</w:t>
            </w:r>
            <w:proofErr w:type="gramEnd"/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 земель резерва; Земельные участки, занятые водными </w:t>
            </w:r>
            <w:r w:rsidRPr="00C87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объектами, изъятыми из оборота или ограниченными в обороте в соответствии с законодательством Российской Федерации;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под полосами отвода водоемов, каналов и коллекторов, набережные</w:t>
            </w:r>
          </w:p>
        </w:tc>
        <w:tc>
          <w:tcPr>
            <w:tcW w:w="5494" w:type="dxa"/>
          </w:tcPr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7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Земельные участки общего пользования, занятые площадями, шоссе, аллеями, заставами, переулками, тупиками, улицами, проездами, набережными, скверами, бульварами, водными объектами, пляжами и другими объектами, которые могут включаться в состав различных территориальных зон и не подлежат приватизации;</w:t>
            </w:r>
            <w:proofErr w:type="gramEnd"/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Земельные участки земель резерва;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участки, находящиеся в государственной или муниципальной собственности, в пределах которых расположены водные объекты, находящиеся в государственной или муниципальной собственности;</w:t>
            </w:r>
          </w:p>
          <w:p w:rsidR="00C87B5B" w:rsidRPr="00C87B5B" w:rsidRDefault="00C87B5B" w:rsidP="00C87B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B5B">
              <w:rPr>
                <w:rFonts w:ascii="Times New Roman" w:hAnsi="Times New Roman" w:cs="Times New Roman"/>
                <w:sz w:val="28"/>
                <w:szCs w:val="28"/>
              </w:rPr>
              <w:t>Земельные участки под  полосами отвода водоемов, каналов и коллекторов.</w:t>
            </w:r>
          </w:p>
        </w:tc>
      </w:tr>
    </w:tbl>
    <w:p w:rsidR="00C87B5B" w:rsidRPr="00C87B5B" w:rsidRDefault="00C87B5B" w:rsidP="00C87B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DDE" w:rsidRPr="00EA6DDE" w:rsidRDefault="00EA6DDE" w:rsidP="00EA6DDE"/>
    <w:p w:rsidR="00EA6DDE" w:rsidRPr="00EA6DDE" w:rsidRDefault="00EA6DDE" w:rsidP="00EA6DDE"/>
    <w:p w:rsidR="00EA6DDE" w:rsidRPr="00EA6DDE" w:rsidRDefault="00EA6DDE" w:rsidP="00EA6DDE"/>
    <w:p w:rsidR="00EA6DDE" w:rsidRPr="00EA6DDE" w:rsidRDefault="00EA6DDE" w:rsidP="00EA6DDE"/>
    <w:p w:rsidR="00EA6DDE" w:rsidRDefault="00EA6DDE" w:rsidP="00EA6DDE"/>
    <w:p w:rsidR="006810ED" w:rsidRDefault="006810ED" w:rsidP="00EA6DDE"/>
    <w:p w:rsidR="00EA6DDE" w:rsidRDefault="00EA6DDE" w:rsidP="00EA6DDE"/>
    <w:p w:rsidR="00EA6DDE" w:rsidRDefault="00EA6DDE" w:rsidP="00EA6DDE"/>
    <w:p w:rsidR="00EA6DDE" w:rsidRDefault="00EA6DDE" w:rsidP="00EA6DDE"/>
    <w:sectPr w:rsidR="00EA6DDE" w:rsidSect="00053A49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87E6A"/>
    <w:multiLevelType w:val="hybridMultilevel"/>
    <w:tmpl w:val="E69C9CF6"/>
    <w:lvl w:ilvl="0" w:tplc="7290A086">
      <w:start w:val="1"/>
      <w:numFmt w:val="decimal"/>
      <w:lvlText w:val="%1."/>
      <w:lvlJc w:val="left"/>
      <w:pPr>
        <w:ind w:left="13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4C9C3948"/>
    <w:multiLevelType w:val="hybridMultilevel"/>
    <w:tmpl w:val="EB325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A0532"/>
    <w:multiLevelType w:val="hybridMultilevel"/>
    <w:tmpl w:val="25E40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220"/>
    <w:rsid w:val="000224D4"/>
    <w:rsid w:val="000300B7"/>
    <w:rsid w:val="00043BD8"/>
    <w:rsid w:val="00053A49"/>
    <w:rsid w:val="00071324"/>
    <w:rsid w:val="000E42F0"/>
    <w:rsid w:val="0013064B"/>
    <w:rsid w:val="00131361"/>
    <w:rsid w:val="00146128"/>
    <w:rsid w:val="00157C6B"/>
    <w:rsid w:val="001A3268"/>
    <w:rsid w:val="001B789F"/>
    <w:rsid w:val="001C72D1"/>
    <w:rsid w:val="001D4A69"/>
    <w:rsid w:val="001F5C71"/>
    <w:rsid w:val="0026165A"/>
    <w:rsid w:val="00275288"/>
    <w:rsid w:val="00295A1C"/>
    <w:rsid w:val="00377AA2"/>
    <w:rsid w:val="003A79AC"/>
    <w:rsid w:val="003B1786"/>
    <w:rsid w:val="003F0468"/>
    <w:rsid w:val="0040484D"/>
    <w:rsid w:val="004235DE"/>
    <w:rsid w:val="00425470"/>
    <w:rsid w:val="00467500"/>
    <w:rsid w:val="004C533A"/>
    <w:rsid w:val="005216D0"/>
    <w:rsid w:val="00521C4D"/>
    <w:rsid w:val="0052567E"/>
    <w:rsid w:val="00531F62"/>
    <w:rsid w:val="0054264E"/>
    <w:rsid w:val="00573C66"/>
    <w:rsid w:val="00576FF0"/>
    <w:rsid w:val="00580B44"/>
    <w:rsid w:val="00582484"/>
    <w:rsid w:val="00592F02"/>
    <w:rsid w:val="00597A1C"/>
    <w:rsid w:val="00597E9E"/>
    <w:rsid w:val="005B3869"/>
    <w:rsid w:val="005B763F"/>
    <w:rsid w:val="005C7AFD"/>
    <w:rsid w:val="005D6479"/>
    <w:rsid w:val="005F61C5"/>
    <w:rsid w:val="0060466A"/>
    <w:rsid w:val="00612212"/>
    <w:rsid w:val="006559AB"/>
    <w:rsid w:val="00662D05"/>
    <w:rsid w:val="006802A5"/>
    <w:rsid w:val="00680547"/>
    <w:rsid w:val="006810ED"/>
    <w:rsid w:val="0069360F"/>
    <w:rsid w:val="006F3581"/>
    <w:rsid w:val="00714F89"/>
    <w:rsid w:val="00726318"/>
    <w:rsid w:val="00774EA1"/>
    <w:rsid w:val="007F3668"/>
    <w:rsid w:val="008021A0"/>
    <w:rsid w:val="008148AD"/>
    <w:rsid w:val="00876134"/>
    <w:rsid w:val="00884B98"/>
    <w:rsid w:val="00893976"/>
    <w:rsid w:val="008C0937"/>
    <w:rsid w:val="008E1B13"/>
    <w:rsid w:val="008F14B6"/>
    <w:rsid w:val="008F7FB1"/>
    <w:rsid w:val="0095099F"/>
    <w:rsid w:val="009773C1"/>
    <w:rsid w:val="009A43A5"/>
    <w:rsid w:val="009D6FB3"/>
    <w:rsid w:val="009E3143"/>
    <w:rsid w:val="009E546D"/>
    <w:rsid w:val="00A63D76"/>
    <w:rsid w:val="00A77E14"/>
    <w:rsid w:val="00A8592D"/>
    <w:rsid w:val="00AC79CF"/>
    <w:rsid w:val="00AE3622"/>
    <w:rsid w:val="00B1390F"/>
    <w:rsid w:val="00B211C6"/>
    <w:rsid w:val="00B26AE5"/>
    <w:rsid w:val="00B53CFD"/>
    <w:rsid w:val="00B55F17"/>
    <w:rsid w:val="00B63220"/>
    <w:rsid w:val="00B66C3F"/>
    <w:rsid w:val="00BA5D5A"/>
    <w:rsid w:val="00BD6021"/>
    <w:rsid w:val="00C11C1D"/>
    <w:rsid w:val="00C2001B"/>
    <w:rsid w:val="00C25A03"/>
    <w:rsid w:val="00C324A5"/>
    <w:rsid w:val="00C62DB1"/>
    <w:rsid w:val="00C87B5B"/>
    <w:rsid w:val="00CC0227"/>
    <w:rsid w:val="00CC44E2"/>
    <w:rsid w:val="00CE2683"/>
    <w:rsid w:val="00CF6730"/>
    <w:rsid w:val="00D0645E"/>
    <w:rsid w:val="00D50FE2"/>
    <w:rsid w:val="00D67FD2"/>
    <w:rsid w:val="00E31122"/>
    <w:rsid w:val="00E32B49"/>
    <w:rsid w:val="00E737C7"/>
    <w:rsid w:val="00E81A5E"/>
    <w:rsid w:val="00E85511"/>
    <w:rsid w:val="00EA6DDE"/>
    <w:rsid w:val="00EB4CF6"/>
    <w:rsid w:val="00EB7BE9"/>
    <w:rsid w:val="00EC0E24"/>
    <w:rsid w:val="00EF7530"/>
    <w:rsid w:val="00F10497"/>
    <w:rsid w:val="00F14314"/>
    <w:rsid w:val="00FC606A"/>
    <w:rsid w:val="00FF3C46"/>
    <w:rsid w:val="00FF5B4D"/>
    <w:rsid w:val="00FF6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220"/>
    <w:pPr>
      <w:spacing w:after="0" w:line="240" w:lineRule="auto"/>
    </w:pPr>
  </w:style>
  <w:style w:type="paragraph" w:styleId="a4">
    <w:name w:val="Body Text"/>
    <w:basedOn w:val="a"/>
    <w:link w:val="a5"/>
    <w:rsid w:val="00D50F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50F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21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D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6FB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F5C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220"/>
    <w:pPr>
      <w:spacing w:after="0" w:line="240" w:lineRule="auto"/>
    </w:pPr>
  </w:style>
  <w:style w:type="paragraph" w:styleId="a4">
    <w:name w:val="Body Text"/>
    <w:basedOn w:val="a"/>
    <w:link w:val="a5"/>
    <w:rsid w:val="00D50F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50F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21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D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6FB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F5C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6B16C-788E-476B-A590-C9FD26EE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2493</Words>
  <Characters>14213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12</cp:revision>
  <cp:lastPrinted>2015-04-15T04:53:00Z</cp:lastPrinted>
  <dcterms:created xsi:type="dcterms:W3CDTF">2015-04-08T06:22:00Z</dcterms:created>
  <dcterms:modified xsi:type="dcterms:W3CDTF">2015-08-28T01:07:00Z</dcterms:modified>
</cp:coreProperties>
</file>