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84B" w:rsidRPr="006B084B" w:rsidRDefault="00FF72D7" w:rsidP="006B084B">
      <w:pPr>
        <w:spacing w:after="0"/>
        <w:jc w:val="center"/>
        <w:rPr>
          <w:rFonts w:ascii="Times New Roman" w:hAnsi="Times New Roman" w:cs="Times New Roman"/>
          <w:b/>
          <w:sz w:val="28"/>
          <w:szCs w:val="28"/>
        </w:rPr>
      </w:pPr>
      <w:r>
        <w:rPr>
          <w:rFonts w:ascii="Times New Roman" w:hAnsi="Times New Roman" w:cs="Times New Roman"/>
          <w:sz w:val="28"/>
          <w:szCs w:val="28"/>
        </w:rPr>
        <w:t xml:space="preserve">  </w:t>
      </w:r>
      <w:r w:rsidR="00FE36A4">
        <w:rPr>
          <w:rFonts w:ascii="Times New Roman" w:hAnsi="Times New Roman" w:cs="Times New Roman"/>
          <w:sz w:val="28"/>
          <w:szCs w:val="28"/>
        </w:rPr>
        <w:t xml:space="preserve"> </w:t>
      </w:r>
      <w:r w:rsidR="00F128F5">
        <w:rPr>
          <w:rFonts w:ascii="Times New Roman" w:hAnsi="Times New Roman" w:cs="Times New Roman"/>
          <w:sz w:val="28"/>
          <w:szCs w:val="28"/>
        </w:rPr>
        <w:t xml:space="preserve"> </w:t>
      </w:r>
      <w:r w:rsidR="006B084B" w:rsidRPr="006B084B">
        <w:rPr>
          <w:rFonts w:ascii="Times New Roman" w:hAnsi="Times New Roman" w:cs="Times New Roman"/>
          <w:b/>
          <w:sz w:val="28"/>
          <w:szCs w:val="28"/>
        </w:rPr>
        <w:t>Администрация городского поселения «Амазарское»</w:t>
      </w:r>
    </w:p>
    <w:p w:rsidR="006B084B" w:rsidRDefault="006B084B" w:rsidP="006B084B">
      <w:pPr>
        <w:spacing w:after="0"/>
        <w:jc w:val="center"/>
        <w:rPr>
          <w:rFonts w:ascii="Times New Roman" w:hAnsi="Times New Roman" w:cs="Times New Roman"/>
          <w:b/>
          <w:sz w:val="28"/>
          <w:szCs w:val="28"/>
        </w:rPr>
      </w:pPr>
    </w:p>
    <w:p w:rsidR="006B084B" w:rsidRPr="006B084B" w:rsidRDefault="006B084B" w:rsidP="006B084B">
      <w:pPr>
        <w:spacing w:after="0"/>
        <w:jc w:val="center"/>
        <w:rPr>
          <w:rFonts w:ascii="Times New Roman" w:hAnsi="Times New Roman" w:cs="Times New Roman"/>
          <w:b/>
          <w:sz w:val="28"/>
          <w:szCs w:val="28"/>
        </w:rPr>
      </w:pPr>
      <w:r w:rsidRPr="006B084B">
        <w:rPr>
          <w:rFonts w:ascii="Times New Roman" w:hAnsi="Times New Roman" w:cs="Times New Roman"/>
          <w:b/>
          <w:sz w:val="28"/>
          <w:szCs w:val="28"/>
        </w:rPr>
        <w:t>РЕШЕНИЕ</w:t>
      </w:r>
    </w:p>
    <w:p w:rsidR="006B084B" w:rsidRPr="006B084B" w:rsidRDefault="006B084B" w:rsidP="006B084B">
      <w:pPr>
        <w:spacing w:after="0"/>
        <w:jc w:val="center"/>
        <w:rPr>
          <w:rFonts w:ascii="Times New Roman" w:hAnsi="Times New Roman" w:cs="Times New Roman"/>
          <w:sz w:val="28"/>
          <w:szCs w:val="28"/>
        </w:rPr>
      </w:pPr>
    </w:p>
    <w:p w:rsidR="006B084B" w:rsidRPr="006B084B" w:rsidRDefault="006B084B" w:rsidP="006B084B">
      <w:pPr>
        <w:spacing w:after="0"/>
        <w:jc w:val="center"/>
        <w:rPr>
          <w:rFonts w:ascii="Times New Roman" w:hAnsi="Times New Roman" w:cs="Times New Roman"/>
          <w:sz w:val="28"/>
          <w:szCs w:val="28"/>
        </w:rPr>
      </w:pPr>
    </w:p>
    <w:p w:rsidR="006B084B" w:rsidRPr="006B084B" w:rsidRDefault="006B084B" w:rsidP="006B084B">
      <w:pPr>
        <w:spacing w:after="0"/>
        <w:jc w:val="center"/>
        <w:rPr>
          <w:rFonts w:ascii="Times New Roman" w:hAnsi="Times New Roman" w:cs="Times New Roman"/>
          <w:b/>
          <w:sz w:val="28"/>
          <w:szCs w:val="28"/>
        </w:rPr>
      </w:pPr>
      <w:r w:rsidRPr="006B084B">
        <w:rPr>
          <w:rFonts w:ascii="Times New Roman" w:hAnsi="Times New Roman" w:cs="Times New Roman"/>
          <w:b/>
          <w:sz w:val="28"/>
          <w:szCs w:val="28"/>
        </w:rPr>
        <w:t xml:space="preserve">от «08» февраля 2016 года                                      </w:t>
      </w:r>
      <w:r w:rsidRPr="006B084B">
        <w:rPr>
          <w:rFonts w:ascii="Times New Roman" w:hAnsi="Times New Roman" w:cs="Times New Roman"/>
          <w:b/>
          <w:sz w:val="28"/>
          <w:szCs w:val="28"/>
        </w:rPr>
        <w:t xml:space="preserve">                            № 30</w:t>
      </w:r>
    </w:p>
    <w:p w:rsidR="006B084B" w:rsidRPr="006B084B" w:rsidRDefault="006B084B" w:rsidP="006B084B">
      <w:pPr>
        <w:spacing w:after="0"/>
        <w:rPr>
          <w:rFonts w:ascii="Times New Roman" w:hAnsi="Times New Roman" w:cs="Times New Roman"/>
          <w:b/>
          <w:sz w:val="28"/>
          <w:szCs w:val="28"/>
        </w:rPr>
      </w:pPr>
      <w:r>
        <w:rPr>
          <w:rFonts w:ascii="Times New Roman" w:hAnsi="Times New Roman" w:cs="Times New Roman"/>
          <w:b/>
          <w:sz w:val="28"/>
          <w:szCs w:val="28"/>
        </w:rPr>
        <w:t xml:space="preserve">  </w:t>
      </w:r>
      <w:proofErr w:type="spellStart"/>
      <w:proofErr w:type="gramStart"/>
      <w:r w:rsidRPr="006B084B">
        <w:rPr>
          <w:rFonts w:ascii="Times New Roman" w:hAnsi="Times New Roman" w:cs="Times New Roman"/>
          <w:b/>
          <w:sz w:val="28"/>
          <w:szCs w:val="28"/>
        </w:rPr>
        <w:t>c</w:t>
      </w:r>
      <w:proofErr w:type="gramEnd"/>
      <w:r w:rsidRPr="006B084B">
        <w:rPr>
          <w:rFonts w:ascii="Times New Roman" w:hAnsi="Times New Roman" w:cs="Times New Roman"/>
          <w:b/>
          <w:sz w:val="28"/>
          <w:szCs w:val="28"/>
        </w:rPr>
        <w:t>озыв</w:t>
      </w:r>
      <w:proofErr w:type="spellEnd"/>
      <w:r w:rsidRPr="006B084B">
        <w:rPr>
          <w:rFonts w:ascii="Times New Roman" w:hAnsi="Times New Roman" w:cs="Times New Roman"/>
          <w:b/>
          <w:sz w:val="28"/>
          <w:szCs w:val="28"/>
        </w:rPr>
        <w:t xml:space="preserve"> IV сессия VI </w:t>
      </w:r>
    </w:p>
    <w:p w:rsidR="006B084B" w:rsidRDefault="006B084B" w:rsidP="006B084B">
      <w:pPr>
        <w:spacing w:after="0"/>
        <w:jc w:val="center"/>
        <w:rPr>
          <w:rFonts w:ascii="Times New Roman" w:hAnsi="Times New Roman" w:cs="Times New Roman"/>
          <w:b/>
          <w:sz w:val="28"/>
          <w:szCs w:val="28"/>
        </w:rPr>
      </w:pPr>
    </w:p>
    <w:p w:rsidR="006B084B" w:rsidRPr="006B084B" w:rsidRDefault="006B084B" w:rsidP="006B084B">
      <w:pPr>
        <w:spacing w:after="0"/>
        <w:jc w:val="center"/>
        <w:rPr>
          <w:rFonts w:ascii="Times New Roman" w:hAnsi="Times New Roman" w:cs="Times New Roman"/>
          <w:b/>
          <w:sz w:val="28"/>
          <w:szCs w:val="28"/>
        </w:rPr>
      </w:pPr>
      <w:proofErr w:type="spellStart"/>
      <w:r w:rsidRPr="006B084B">
        <w:rPr>
          <w:rFonts w:ascii="Times New Roman" w:hAnsi="Times New Roman" w:cs="Times New Roman"/>
          <w:b/>
          <w:sz w:val="28"/>
          <w:szCs w:val="28"/>
        </w:rPr>
        <w:t>пгт</w:t>
      </w:r>
      <w:proofErr w:type="spellEnd"/>
      <w:r w:rsidRPr="006B084B">
        <w:rPr>
          <w:rFonts w:ascii="Times New Roman" w:hAnsi="Times New Roman" w:cs="Times New Roman"/>
          <w:b/>
          <w:sz w:val="28"/>
          <w:szCs w:val="28"/>
        </w:rPr>
        <w:t>. Амазар</w:t>
      </w:r>
    </w:p>
    <w:p w:rsidR="00F128F5" w:rsidRPr="006B084B" w:rsidRDefault="00F128F5" w:rsidP="006B084B">
      <w:pPr>
        <w:jc w:val="center"/>
        <w:rPr>
          <w:rFonts w:ascii="Times New Roman" w:hAnsi="Times New Roman" w:cs="Times New Roman"/>
          <w:b/>
          <w:sz w:val="28"/>
          <w:szCs w:val="28"/>
        </w:rPr>
      </w:pPr>
    </w:p>
    <w:p w:rsidR="00F128F5" w:rsidRDefault="00F128F5" w:rsidP="00F128F5">
      <w:pPr>
        <w:spacing w:after="0"/>
        <w:jc w:val="center"/>
        <w:rPr>
          <w:rFonts w:ascii="Times New Roman" w:hAnsi="Times New Roman" w:cs="Times New Roman"/>
          <w:sz w:val="28"/>
          <w:szCs w:val="28"/>
        </w:rPr>
      </w:pPr>
      <w:r>
        <w:rPr>
          <w:rFonts w:ascii="Times New Roman" w:hAnsi="Times New Roman" w:cs="Times New Roman"/>
          <w:b/>
          <w:sz w:val="28"/>
          <w:szCs w:val="28"/>
        </w:rPr>
        <w:t>Об утверждении генеральной схемы очистки территорий населенных пунктов городского поселения «Амазарское»</w:t>
      </w:r>
    </w:p>
    <w:p w:rsidR="00F128F5" w:rsidRDefault="00F128F5" w:rsidP="00F128F5">
      <w:pPr>
        <w:spacing w:after="0"/>
        <w:rPr>
          <w:rFonts w:ascii="Times New Roman" w:hAnsi="Times New Roman" w:cs="Times New Roman"/>
          <w:sz w:val="28"/>
          <w:szCs w:val="28"/>
        </w:rPr>
      </w:pPr>
    </w:p>
    <w:p w:rsidR="00F128F5" w:rsidRDefault="00F128F5" w:rsidP="00F128F5">
      <w:pPr>
        <w:spacing w:after="0"/>
        <w:ind w:firstLine="708"/>
        <w:rPr>
          <w:rFonts w:ascii="Times New Roman" w:hAnsi="Times New Roman" w:cs="Times New Roman"/>
          <w:b/>
          <w:sz w:val="28"/>
          <w:szCs w:val="28"/>
        </w:rPr>
      </w:pPr>
      <w:r>
        <w:rPr>
          <w:rFonts w:ascii="Times New Roman" w:hAnsi="Times New Roman" w:cs="Times New Roman"/>
          <w:sz w:val="28"/>
          <w:szCs w:val="28"/>
        </w:rPr>
        <w:t>В соответствии с Федеральными законами  от 06.10.2003</w:t>
      </w:r>
      <w:r w:rsidR="006B084B">
        <w:rPr>
          <w:rFonts w:ascii="Times New Roman" w:hAnsi="Times New Roman" w:cs="Times New Roman"/>
          <w:sz w:val="28"/>
          <w:szCs w:val="28"/>
        </w:rPr>
        <w:t xml:space="preserve"> г.</w:t>
      </w:r>
      <w:r>
        <w:rPr>
          <w:rFonts w:ascii="Times New Roman" w:hAnsi="Times New Roman" w:cs="Times New Roman"/>
          <w:sz w:val="28"/>
          <w:szCs w:val="28"/>
        </w:rPr>
        <w:t xml:space="preserve"> № 131-ФЗ  «Об  общих принципах организации местного  самоуправ</w:t>
      </w:r>
      <w:r w:rsidR="006B084B">
        <w:rPr>
          <w:rFonts w:ascii="Times New Roman" w:hAnsi="Times New Roman" w:cs="Times New Roman"/>
          <w:sz w:val="28"/>
          <w:szCs w:val="28"/>
        </w:rPr>
        <w:t xml:space="preserve">ления  в Российской Федерации»; </w:t>
      </w:r>
      <w:r>
        <w:rPr>
          <w:rFonts w:ascii="Times New Roman" w:hAnsi="Times New Roman" w:cs="Times New Roman"/>
          <w:sz w:val="28"/>
          <w:szCs w:val="28"/>
        </w:rPr>
        <w:t xml:space="preserve">от 10.01.2002 </w:t>
      </w:r>
      <w:r w:rsidR="006B084B">
        <w:rPr>
          <w:rFonts w:ascii="Times New Roman" w:hAnsi="Times New Roman" w:cs="Times New Roman"/>
          <w:sz w:val="28"/>
          <w:szCs w:val="28"/>
        </w:rPr>
        <w:t xml:space="preserve"> </w:t>
      </w:r>
      <w:r>
        <w:rPr>
          <w:rFonts w:ascii="Times New Roman" w:hAnsi="Times New Roman" w:cs="Times New Roman"/>
          <w:sz w:val="28"/>
          <w:szCs w:val="28"/>
        </w:rPr>
        <w:t xml:space="preserve">г. №7 – </w:t>
      </w:r>
      <w:r w:rsidR="006B084B">
        <w:rPr>
          <w:rFonts w:ascii="Times New Roman" w:hAnsi="Times New Roman" w:cs="Times New Roman"/>
          <w:sz w:val="28"/>
          <w:szCs w:val="28"/>
        </w:rPr>
        <w:t>ФЗ «Об охране окружающей среды»;</w:t>
      </w:r>
      <w:r>
        <w:rPr>
          <w:rFonts w:ascii="Times New Roman" w:hAnsi="Times New Roman" w:cs="Times New Roman"/>
          <w:sz w:val="28"/>
          <w:szCs w:val="28"/>
        </w:rPr>
        <w:t xml:space="preserve"> от 24.06.98 г. №</w:t>
      </w:r>
      <w:r w:rsidR="006B084B">
        <w:rPr>
          <w:rFonts w:ascii="Times New Roman" w:hAnsi="Times New Roman" w:cs="Times New Roman"/>
          <w:sz w:val="28"/>
          <w:szCs w:val="28"/>
        </w:rPr>
        <w:t xml:space="preserve"> 89 – ФЗ «О</w:t>
      </w:r>
      <w:r>
        <w:rPr>
          <w:rFonts w:ascii="Times New Roman" w:hAnsi="Times New Roman" w:cs="Times New Roman"/>
          <w:sz w:val="28"/>
          <w:szCs w:val="28"/>
        </w:rPr>
        <w:t>б отходах производства и потребления»</w:t>
      </w:r>
      <w:r w:rsidR="006B084B">
        <w:rPr>
          <w:rFonts w:ascii="Times New Roman" w:hAnsi="Times New Roman" w:cs="Times New Roman"/>
          <w:sz w:val="28"/>
          <w:szCs w:val="28"/>
        </w:rPr>
        <w:t xml:space="preserve">; </w:t>
      </w:r>
      <w:r>
        <w:rPr>
          <w:rFonts w:ascii="Times New Roman" w:hAnsi="Times New Roman" w:cs="Times New Roman"/>
          <w:sz w:val="28"/>
          <w:szCs w:val="28"/>
        </w:rPr>
        <w:t xml:space="preserve"> постановлением  Госстроя России от 21.08.2003</w:t>
      </w:r>
      <w:r w:rsidR="006B084B">
        <w:rPr>
          <w:rFonts w:ascii="Times New Roman" w:hAnsi="Times New Roman" w:cs="Times New Roman"/>
          <w:sz w:val="28"/>
          <w:szCs w:val="28"/>
        </w:rPr>
        <w:t xml:space="preserve"> г. </w:t>
      </w:r>
      <w:r>
        <w:rPr>
          <w:rFonts w:ascii="Times New Roman" w:hAnsi="Times New Roman" w:cs="Times New Roman"/>
          <w:sz w:val="28"/>
          <w:szCs w:val="28"/>
        </w:rPr>
        <w:t xml:space="preserve">№ 152  «Об утверждении Методических рекомендаций о порядке </w:t>
      </w:r>
      <w:proofErr w:type="gramStart"/>
      <w:r>
        <w:rPr>
          <w:rFonts w:ascii="Times New Roman" w:hAnsi="Times New Roman" w:cs="Times New Roman"/>
          <w:sz w:val="28"/>
          <w:szCs w:val="28"/>
        </w:rPr>
        <w:t>разработки генеральных схем очистки территорий  населенных пунктов Российской</w:t>
      </w:r>
      <w:proofErr w:type="gramEnd"/>
      <w:r>
        <w:rPr>
          <w:rFonts w:ascii="Times New Roman" w:hAnsi="Times New Roman" w:cs="Times New Roman"/>
          <w:sz w:val="28"/>
          <w:szCs w:val="28"/>
        </w:rPr>
        <w:t xml:space="preserve"> Федерации»,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42</w:t>
      </w:r>
      <w:r w:rsidR="006B084B">
        <w:rPr>
          <w:rFonts w:ascii="Times New Roman" w:hAnsi="Times New Roman" w:cs="Times New Roman"/>
          <w:sz w:val="28"/>
          <w:szCs w:val="28"/>
        </w:rPr>
        <w:t xml:space="preserve"> – 128 – 4690 – 88 «</w:t>
      </w:r>
      <w:r>
        <w:rPr>
          <w:rFonts w:ascii="Times New Roman" w:hAnsi="Times New Roman" w:cs="Times New Roman"/>
          <w:sz w:val="28"/>
          <w:szCs w:val="28"/>
        </w:rPr>
        <w:t>Санитарные  правила  содержания территорий населенных мест», руководствуясь ст. 27,35 Устава городского поселения «Амазарское»</w:t>
      </w:r>
      <w:r w:rsidR="006B084B">
        <w:rPr>
          <w:rFonts w:ascii="Times New Roman" w:hAnsi="Times New Roman" w:cs="Times New Roman"/>
          <w:sz w:val="28"/>
          <w:szCs w:val="28"/>
        </w:rPr>
        <w:t>,</w:t>
      </w:r>
      <w:r>
        <w:rPr>
          <w:rFonts w:ascii="Times New Roman" w:hAnsi="Times New Roman" w:cs="Times New Roman"/>
          <w:sz w:val="28"/>
          <w:szCs w:val="28"/>
        </w:rPr>
        <w:t xml:space="preserve">  </w:t>
      </w:r>
      <w:r w:rsidRPr="006B084B">
        <w:rPr>
          <w:rFonts w:ascii="Times New Roman" w:hAnsi="Times New Roman" w:cs="Times New Roman"/>
          <w:sz w:val="28"/>
          <w:szCs w:val="28"/>
        </w:rPr>
        <w:t>Совет городского поселения «Амазарское»</w:t>
      </w:r>
      <w:r>
        <w:rPr>
          <w:rFonts w:ascii="Times New Roman" w:hAnsi="Times New Roman" w:cs="Times New Roman"/>
          <w:b/>
          <w:sz w:val="28"/>
          <w:szCs w:val="28"/>
        </w:rPr>
        <w:t xml:space="preserve"> решил:</w:t>
      </w:r>
    </w:p>
    <w:p w:rsidR="00F128F5" w:rsidRDefault="00F128F5" w:rsidP="00F128F5">
      <w:pPr>
        <w:spacing w:after="0"/>
        <w:ind w:firstLine="708"/>
        <w:rPr>
          <w:rFonts w:ascii="Times New Roman" w:hAnsi="Times New Roman" w:cs="Times New Roman"/>
          <w:sz w:val="28"/>
          <w:szCs w:val="28"/>
        </w:rPr>
      </w:pPr>
    </w:p>
    <w:p w:rsidR="00F128F5" w:rsidRDefault="00F128F5" w:rsidP="00F128F5">
      <w:pPr>
        <w:spacing w:after="0"/>
        <w:ind w:firstLine="708"/>
        <w:rPr>
          <w:rFonts w:ascii="Times New Roman" w:hAnsi="Times New Roman" w:cs="Times New Roman"/>
          <w:sz w:val="28"/>
          <w:szCs w:val="28"/>
        </w:rPr>
      </w:pPr>
      <w:r>
        <w:rPr>
          <w:rFonts w:ascii="Times New Roman" w:hAnsi="Times New Roman" w:cs="Times New Roman"/>
          <w:sz w:val="28"/>
          <w:szCs w:val="28"/>
        </w:rPr>
        <w:t>1.Утвердить генеральную схему очистки территорий населенных пунктов городского поселения «Амазарское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Приложение № 1).</w:t>
      </w:r>
    </w:p>
    <w:p w:rsidR="00F128F5" w:rsidRDefault="00F128F5" w:rsidP="00F128F5">
      <w:pPr>
        <w:spacing w:after="0"/>
        <w:ind w:firstLine="708"/>
        <w:rPr>
          <w:rFonts w:ascii="Times New Roman" w:hAnsi="Times New Roman" w:cs="Times New Roman"/>
          <w:sz w:val="28"/>
          <w:szCs w:val="28"/>
        </w:rPr>
      </w:pPr>
      <w:r>
        <w:rPr>
          <w:rFonts w:ascii="Times New Roman" w:hAnsi="Times New Roman" w:cs="Times New Roman"/>
          <w:sz w:val="28"/>
          <w:szCs w:val="28"/>
        </w:rPr>
        <w:t>2. Настоящее решение вступает в силу с момента его официального обнародовани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опубликования)</w:t>
      </w:r>
    </w:p>
    <w:p w:rsidR="00F128F5" w:rsidRDefault="00F128F5" w:rsidP="00F128F5">
      <w:pPr>
        <w:spacing w:after="0"/>
        <w:ind w:firstLine="708"/>
        <w:rPr>
          <w:rFonts w:ascii="Times New Roman" w:hAnsi="Times New Roman" w:cs="Times New Roman"/>
          <w:sz w:val="28"/>
          <w:szCs w:val="28"/>
        </w:rPr>
      </w:pPr>
      <w:r>
        <w:rPr>
          <w:rFonts w:ascii="Times New Roman" w:hAnsi="Times New Roman" w:cs="Times New Roman"/>
          <w:sz w:val="28"/>
          <w:szCs w:val="28"/>
        </w:rPr>
        <w:t>3. Настоящее решение опубликовать (обнародовать) на официальном сайте муниципального района (Могочинский район)</w:t>
      </w:r>
    </w:p>
    <w:p w:rsidR="00F128F5" w:rsidRDefault="00F128F5" w:rsidP="00F128F5">
      <w:pPr>
        <w:spacing w:after="0"/>
        <w:ind w:firstLine="708"/>
        <w:rPr>
          <w:rFonts w:ascii="Times New Roman" w:hAnsi="Times New Roman" w:cs="Times New Roman"/>
          <w:sz w:val="28"/>
          <w:szCs w:val="28"/>
        </w:rPr>
      </w:pPr>
    </w:p>
    <w:p w:rsidR="00F128F5" w:rsidRDefault="00F128F5" w:rsidP="00F128F5">
      <w:pPr>
        <w:spacing w:after="0"/>
        <w:ind w:firstLine="708"/>
        <w:rPr>
          <w:rFonts w:ascii="Times New Roman" w:hAnsi="Times New Roman" w:cs="Times New Roman"/>
          <w:sz w:val="28"/>
          <w:szCs w:val="28"/>
        </w:rPr>
      </w:pPr>
    </w:p>
    <w:p w:rsidR="006B084B" w:rsidRDefault="006B084B" w:rsidP="006B084B">
      <w:pPr>
        <w:spacing w:after="0"/>
        <w:rPr>
          <w:rFonts w:ascii="Times New Roman" w:hAnsi="Times New Roman" w:cs="Times New Roman"/>
          <w:sz w:val="28"/>
          <w:szCs w:val="28"/>
        </w:rPr>
      </w:pPr>
      <w:r w:rsidRPr="006B084B">
        <w:rPr>
          <w:rFonts w:ascii="Times New Roman" w:hAnsi="Times New Roman" w:cs="Times New Roman"/>
          <w:sz w:val="28"/>
          <w:szCs w:val="28"/>
        </w:rPr>
        <w:t xml:space="preserve">Председатель Совета                                      </w:t>
      </w:r>
      <w:r>
        <w:rPr>
          <w:rFonts w:ascii="Times New Roman" w:hAnsi="Times New Roman" w:cs="Times New Roman"/>
          <w:sz w:val="28"/>
          <w:szCs w:val="28"/>
        </w:rPr>
        <w:t xml:space="preserve">                            </w:t>
      </w:r>
      <w:r w:rsidRPr="006B084B">
        <w:rPr>
          <w:rFonts w:ascii="Times New Roman" w:hAnsi="Times New Roman" w:cs="Times New Roman"/>
          <w:sz w:val="28"/>
          <w:szCs w:val="28"/>
        </w:rPr>
        <w:t xml:space="preserve"> Глава городского </w:t>
      </w:r>
      <w:proofErr w:type="spellStart"/>
      <w:proofErr w:type="gramStart"/>
      <w:r w:rsidRPr="006B084B">
        <w:rPr>
          <w:rFonts w:ascii="Times New Roman" w:hAnsi="Times New Roman" w:cs="Times New Roman"/>
          <w:sz w:val="28"/>
          <w:szCs w:val="28"/>
        </w:rPr>
        <w:t>городского</w:t>
      </w:r>
      <w:proofErr w:type="spellEnd"/>
      <w:proofErr w:type="gramEnd"/>
      <w:r w:rsidRPr="006B084B">
        <w:rPr>
          <w:rFonts w:ascii="Times New Roman" w:hAnsi="Times New Roman" w:cs="Times New Roman"/>
          <w:sz w:val="28"/>
          <w:szCs w:val="28"/>
        </w:rPr>
        <w:t xml:space="preserve"> поселения                                                  </w:t>
      </w:r>
      <w:r>
        <w:rPr>
          <w:rFonts w:ascii="Times New Roman" w:hAnsi="Times New Roman" w:cs="Times New Roman"/>
          <w:sz w:val="28"/>
          <w:szCs w:val="28"/>
        </w:rPr>
        <w:t xml:space="preserve">                            </w:t>
      </w:r>
      <w:proofErr w:type="spellStart"/>
      <w:r>
        <w:rPr>
          <w:rFonts w:ascii="Times New Roman" w:hAnsi="Times New Roman" w:cs="Times New Roman"/>
          <w:sz w:val="28"/>
          <w:szCs w:val="28"/>
        </w:rPr>
        <w:t>поселения</w:t>
      </w:r>
      <w:proofErr w:type="spellEnd"/>
    </w:p>
    <w:p w:rsidR="006B084B" w:rsidRPr="006B084B" w:rsidRDefault="006B084B" w:rsidP="006B084B">
      <w:pPr>
        <w:spacing w:after="0"/>
        <w:rPr>
          <w:rFonts w:ascii="Times New Roman" w:hAnsi="Times New Roman" w:cs="Times New Roman"/>
          <w:sz w:val="28"/>
          <w:szCs w:val="28"/>
        </w:rPr>
      </w:pPr>
      <w:r w:rsidRPr="006B084B">
        <w:rPr>
          <w:rFonts w:ascii="Times New Roman" w:hAnsi="Times New Roman" w:cs="Times New Roman"/>
          <w:sz w:val="28"/>
          <w:szCs w:val="28"/>
        </w:rPr>
        <w:t xml:space="preserve">«Амазарское»                                                         </w:t>
      </w:r>
      <w:r>
        <w:rPr>
          <w:rFonts w:ascii="Times New Roman" w:hAnsi="Times New Roman" w:cs="Times New Roman"/>
          <w:sz w:val="28"/>
          <w:szCs w:val="28"/>
        </w:rPr>
        <w:t xml:space="preserve">                            </w:t>
      </w:r>
      <w:r w:rsidRPr="006B084B">
        <w:rPr>
          <w:rFonts w:ascii="Times New Roman" w:hAnsi="Times New Roman" w:cs="Times New Roman"/>
          <w:sz w:val="28"/>
          <w:szCs w:val="28"/>
        </w:rPr>
        <w:t>«Амазарское»</w:t>
      </w:r>
    </w:p>
    <w:p w:rsidR="006B084B" w:rsidRDefault="006B084B" w:rsidP="006B084B">
      <w:pPr>
        <w:spacing w:after="0"/>
        <w:rPr>
          <w:rFonts w:ascii="Times New Roman" w:hAnsi="Times New Roman" w:cs="Times New Roman"/>
          <w:sz w:val="28"/>
          <w:szCs w:val="28"/>
        </w:rPr>
      </w:pPr>
      <w:r w:rsidRPr="006B084B">
        <w:rPr>
          <w:rFonts w:ascii="Times New Roman" w:hAnsi="Times New Roman" w:cs="Times New Roman"/>
          <w:sz w:val="28"/>
          <w:szCs w:val="28"/>
        </w:rPr>
        <w:t xml:space="preserve">Н.Ю. Кузнецова                                               </w:t>
      </w:r>
      <w:r>
        <w:rPr>
          <w:rFonts w:ascii="Times New Roman" w:hAnsi="Times New Roman" w:cs="Times New Roman"/>
          <w:sz w:val="28"/>
          <w:szCs w:val="28"/>
        </w:rPr>
        <w:t xml:space="preserve">                            </w:t>
      </w:r>
      <w:r w:rsidRPr="006B084B">
        <w:rPr>
          <w:rFonts w:ascii="Times New Roman" w:hAnsi="Times New Roman" w:cs="Times New Roman"/>
          <w:sz w:val="28"/>
          <w:szCs w:val="28"/>
        </w:rPr>
        <w:t>С.И. Максимович</w:t>
      </w:r>
    </w:p>
    <w:p w:rsidR="006B084B" w:rsidRPr="006B084B" w:rsidRDefault="006B084B" w:rsidP="006B084B">
      <w:pPr>
        <w:spacing w:after="0"/>
        <w:rPr>
          <w:rFonts w:ascii="Times New Roman" w:hAnsi="Times New Roman" w:cs="Times New Roman"/>
          <w:sz w:val="28"/>
          <w:szCs w:val="28"/>
        </w:rPr>
      </w:pPr>
      <w:r w:rsidRPr="006B084B">
        <w:rPr>
          <w:rFonts w:ascii="Times New Roman" w:hAnsi="Times New Roman" w:cs="Times New Roman"/>
          <w:sz w:val="28"/>
          <w:szCs w:val="28"/>
        </w:rPr>
        <w:t xml:space="preserve">_________________________        </w:t>
      </w:r>
      <w:r>
        <w:rPr>
          <w:rFonts w:ascii="Times New Roman" w:hAnsi="Times New Roman" w:cs="Times New Roman"/>
          <w:sz w:val="28"/>
          <w:szCs w:val="28"/>
        </w:rPr>
        <w:t xml:space="preserve">                             </w:t>
      </w:r>
      <w:r w:rsidRPr="006B084B">
        <w:rPr>
          <w:rFonts w:ascii="Times New Roman" w:hAnsi="Times New Roman" w:cs="Times New Roman"/>
          <w:sz w:val="28"/>
          <w:szCs w:val="28"/>
        </w:rPr>
        <w:t>_______________________</w:t>
      </w:r>
    </w:p>
    <w:p w:rsidR="00FE36A4" w:rsidRDefault="00FE36A4" w:rsidP="00F128F5">
      <w:pPr>
        <w:spacing w:after="0"/>
        <w:rPr>
          <w:rFonts w:ascii="Times New Roman" w:hAnsi="Times New Roman" w:cs="Times New Roman"/>
          <w:sz w:val="28"/>
          <w:szCs w:val="28"/>
        </w:rPr>
      </w:pPr>
    </w:p>
    <w:p w:rsidR="00F128F5" w:rsidRDefault="00F128F5" w:rsidP="00F128F5">
      <w:pPr>
        <w:spacing w:after="0" w:line="240" w:lineRule="auto"/>
        <w:rPr>
          <w:rFonts w:ascii="Times New Roman" w:hAnsi="Times New Roman" w:cs="Times New Roman"/>
          <w:sz w:val="28"/>
          <w:szCs w:val="28"/>
        </w:rPr>
      </w:pPr>
    </w:p>
    <w:p w:rsidR="006B084B" w:rsidRDefault="00F128F5" w:rsidP="00F128F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F128F5" w:rsidRDefault="00F128F5" w:rsidP="006B084B">
      <w:pPr>
        <w:spacing w:after="0" w:line="240" w:lineRule="auto"/>
        <w:jc w:val="right"/>
        <w:rPr>
          <w:rFonts w:ascii="Times New Roman" w:eastAsia="Times New Roman" w:hAnsi="Times New Roman" w:cs="Times New Roman"/>
          <w:color w:val="3B2D36"/>
          <w:sz w:val="20"/>
          <w:szCs w:val="20"/>
          <w:lang w:eastAsia="ru-RU"/>
        </w:rPr>
      </w:pPr>
      <w:r>
        <w:rPr>
          <w:rFonts w:ascii="Times New Roman" w:eastAsia="Times New Roman" w:hAnsi="Times New Roman" w:cs="Times New Roman"/>
          <w:color w:val="3B2D36"/>
          <w:sz w:val="20"/>
          <w:szCs w:val="20"/>
          <w:lang w:eastAsia="ru-RU"/>
        </w:rPr>
        <w:t>Приложение № 1</w:t>
      </w:r>
    </w:p>
    <w:p w:rsidR="00F128F5" w:rsidRDefault="00F128F5" w:rsidP="006B084B">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color w:val="3B2D36"/>
          <w:sz w:val="20"/>
          <w:szCs w:val="20"/>
          <w:lang w:eastAsia="ru-RU"/>
        </w:rPr>
        <w:t>к решению сессии  </w:t>
      </w:r>
      <w:r>
        <w:rPr>
          <w:rFonts w:ascii="Times New Roman" w:eastAsia="Times New Roman" w:hAnsi="Times New Roman" w:cs="Times New Roman"/>
          <w:sz w:val="20"/>
          <w:szCs w:val="20"/>
          <w:lang w:eastAsia="ru-RU"/>
        </w:rPr>
        <w:t xml:space="preserve">Администрации </w:t>
      </w:r>
    </w:p>
    <w:p w:rsidR="00F128F5" w:rsidRDefault="00F128F5" w:rsidP="006B084B">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городского поселения «Амазарское»</w:t>
      </w:r>
    </w:p>
    <w:p w:rsidR="00F128F5" w:rsidRDefault="00F128F5" w:rsidP="006B084B">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08 февраля 2016 года № 30</w:t>
      </w:r>
    </w:p>
    <w:p w:rsidR="00F128F5" w:rsidRDefault="00F128F5" w:rsidP="006B084B">
      <w:pPr>
        <w:spacing w:after="0" w:line="240" w:lineRule="auto"/>
        <w:jc w:val="right"/>
        <w:rPr>
          <w:rFonts w:ascii="Times New Roman" w:eastAsia="Times New Roman" w:hAnsi="Times New Roman" w:cs="Times New Roman"/>
          <w:sz w:val="20"/>
          <w:szCs w:val="20"/>
          <w:lang w:eastAsia="ru-RU"/>
        </w:rPr>
      </w:pPr>
    </w:p>
    <w:p w:rsidR="00F128F5" w:rsidRDefault="00F128F5" w:rsidP="00F128F5">
      <w:pPr>
        <w:spacing w:after="0" w:line="240" w:lineRule="auto"/>
        <w:jc w:val="right"/>
        <w:rPr>
          <w:rFonts w:ascii="Tahoma" w:eastAsia="Times New Roman" w:hAnsi="Tahoma" w:cs="Tahoma"/>
          <w:sz w:val="29"/>
          <w:szCs w:val="29"/>
          <w:lang w:eastAsia="ru-RU"/>
        </w:rPr>
      </w:pPr>
    </w:p>
    <w:p w:rsidR="00F128F5" w:rsidRDefault="00F128F5" w:rsidP="00F128F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Генеральная схема</w:t>
      </w:r>
    </w:p>
    <w:p w:rsidR="00F128F5" w:rsidRDefault="00F128F5" w:rsidP="00F128F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очистки территорий городского поселения</w:t>
      </w:r>
    </w:p>
    <w:p w:rsidR="00F128F5" w:rsidRDefault="00F128F5" w:rsidP="00F128F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«Амазарское»</w:t>
      </w:r>
    </w:p>
    <w:p w:rsidR="00F128F5" w:rsidRDefault="00F128F5" w:rsidP="00F128F5">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1.     Область применения</w:t>
      </w:r>
    </w:p>
    <w:p w:rsidR="00F128F5" w:rsidRDefault="00F128F5" w:rsidP="00F128F5">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Генеральная схема очистки территории городского поселения «Амазарское» определяет мероприятия, объемы работ по всем видам очистки и уборки территорий населенных пунктов, системы и методы сбора, удаления, обезвреживания и переработки отходов, целесообразность проектирования, строительства, реконструкции или расширения объектов системы санитарной очистки в границах муниципального образования.</w:t>
      </w:r>
    </w:p>
    <w:p w:rsidR="00F128F5" w:rsidRDefault="00F128F5" w:rsidP="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     Нормативные ссылки</w:t>
      </w:r>
    </w:p>
    <w:p w:rsidR="006B084B" w:rsidRDefault="00F128F5" w:rsidP="00F128F5">
      <w:pPr>
        <w:spacing w:before="12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Градостроительный кодекс Российской Федерации;</w:t>
      </w:r>
    </w:p>
    <w:p w:rsidR="006B084B" w:rsidRDefault="00F128F5" w:rsidP="00F128F5">
      <w:pPr>
        <w:spacing w:before="12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p w:rsidR="00F128F5" w:rsidRDefault="00F128F5" w:rsidP="00F128F5">
      <w:pPr>
        <w:spacing w:before="12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 от 30 марта 1999 № 52-ФЗ «О санитарно-эпидемиологическом благополучии населения»;</w:t>
      </w:r>
    </w:p>
    <w:p w:rsidR="00F128F5" w:rsidRDefault="00F128F5" w:rsidP="00F128F5">
      <w:pPr>
        <w:spacing w:before="12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 от 24 июня1998 г. № 89-ФЗ «Об отходах производства и потребления»;</w:t>
      </w:r>
    </w:p>
    <w:p w:rsidR="00F128F5" w:rsidRDefault="00F128F5" w:rsidP="00F128F5">
      <w:pPr>
        <w:spacing w:before="12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Правительства РФ от 10.02.1997 г. № 155 (в редакции постановлений от 13.10.1997 г. № 1303; от 15.09.2000 г. № 694; от 01.02.2005 г. № 49) «Об утверждении Правил представления услуг по вывозу твердых и жидких бытовых отходов»;</w:t>
      </w:r>
    </w:p>
    <w:p w:rsidR="00F128F5" w:rsidRDefault="00F128F5" w:rsidP="00F128F5">
      <w:pPr>
        <w:spacing w:before="12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Коллегии Госстроя РФ от 22.12.1999 г. № 7 «Концепция обращения с  твердыми бытовыми отходами в Российской Федерации МДС 13-82000»;</w:t>
      </w:r>
    </w:p>
    <w:p w:rsidR="00F128F5" w:rsidRDefault="00F128F5" w:rsidP="00F128F5">
      <w:pPr>
        <w:spacing w:before="12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Госстроя России от 21 августа2003 г. № 152 «Методические рекомендации о порядке </w:t>
      </w:r>
      <w:proofErr w:type="gramStart"/>
      <w:r>
        <w:rPr>
          <w:rFonts w:ascii="Times New Roman" w:eastAsia="Times New Roman" w:hAnsi="Times New Roman" w:cs="Times New Roman"/>
          <w:sz w:val="28"/>
          <w:szCs w:val="28"/>
          <w:lang w:eastAsia="ru-RU"/>
        </w:rPr>
        <w:t>разработки генеральных схем очистки территорий населенных пунктов Российской Федерации</w:t>
      </w:r>
      <w:proofErr w:type="gramEnd"/>
      <w:r>
        <w:rPr>
          <w:rFonts w:ascii="Times New Roman" w:eastAsia="Times New Roman" w:hAnsi="Times New Roman" w:cs="Times New Roman"/>
          <w:sz w:val="28"/>
          <w:szCs w:val="28"/>
          <w:lang w:eastAsia="ru-RU"/>
        </w:rPr>
        <w:t xml:space="preserve"> МДК 7-01 2003;</w:t>
      </w:r>
    </w:p>
    <w:p w:rsidR="00F128F5" w:rsidRDefault="00F128F5" w:rsidP="00F128F5">
      <w:pPr>
        <w:spacing w:before="120"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СанПиН</w:t>
      </w:r>
      <w:proofErr w:type="spellEnd"/>
      <w:r>
        <w:rPr>
          <w:rFonts w:ascii="Times New Roman" w:eastAsia="Times New Roman" w:hAnsi="Times New Roman" w:cs="Times New Roman"/>
          <w:sz w:val="28"/>
          <w:szCs w:val="28"/>
          <w:lang w:eastAsia="ru-RU"/>
        </w:rPr>
        <w:t xml:space="preserve"> 42-128-4690-88 «Санитарные правила содержания территорий населенных мест»;</w:t>
      </w:r>
    </w:p>
    <w:p w:rsidR="00F128F5" w:rsidRDefault="00F128F5" w:rsidP="00F128F5">
      <w:pPr>
        <w:spacing w:before="120"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СанПиН</w:t>
      </w:r>
      <w:proofErr w:type="spellEnd"/>
      <w:r>
        <w:rPr>
          <w:rFonts w:ascii="Times New Roman" w:eastAsia="Times New Roman" w:hAnsi="Times New Roman" w:cs="Times New Roman"/>
          <w:sz w:val="28"/>
          <w:szCs w:val="28"/>
          <w:lang w:eastAsia="ru-RU"/>
        </w:rPr>
        <w:t xml:space="preserve"> 217 1322-03 «Гигиенические требования к размещению и обезвреживанию отходов производства и потребления»;</w:t>
      </w:r>
    </w:p>
    <w:p w:rsidR="00F128F5" w:rsidRDefault="00F128F5" w:rsidP="00F128F5">
      <w:pPr>
        <w:spacing w:before="12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СП 217 1038-01 «Гигиенические требования к устройству и содержанию полигонов для твердых бытовых отходов»;</w:t>
      </w:r>
    </w:p>
    <w:p w:rsidR="00F128F5" w:rsidRDefault="00F128F5" w:rsidP="00F128F5">
      <w:pPr>
        <w:spacing w:before="12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Государственный стандарт Российской Федерации «Жилищно-коммунальные услуги «Общие технические условия (в редакции постановлений Госстандарта России от 19.06.2000 г.  № 158-ст, от 22.07.2003 г. № 248-ст);</w:t>
      </w:r>
    </w:p>
    <w:p w:rsidR="00F128F5" w:rsidRDefault="00F128F5" w:rsidP="00F128F5">
      <w:pPr>
        <w:spacing w:before="12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ГОСТ Р50597-93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F128F5" w:rsidRDefault="00F128F5" w:rsidP="00F128F5">
      <w:pPr>
        <w:spacing w:before="12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Инструкция по организации и технологии механизированной уборки населенных мест, утвержденная Министерством жилищно-коммунального хозяйства РСФСР 12.07.1978 г.;</w:t>
      </w:r>
    </w:p>
    <w:p w:rsidR="00F128F5" w:rsidRDefault="00F128F5" w:rsidP="00F128F5">
      <w:pPr>
        <w:spacing w:before="12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Департамента ЖКХ Министерства строительства РФ от 06.12.1994 № 13 «Об утверждении рекомендаций о нормировании труда работников предприятий внешнего благоустройства»;</w:t>
      </w:r>
    </w:p>
    <w:p w:rsidR="00F128F5" w:rsidRDefault="00F128F5" w:rsidP="00F128F5">
      <w:pPr>
        <w:spacing w:before="12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Методические рекомендации по формированию тарифов на услуги по уничтожению, утилизации и захоронению твердых бытовых отходов Государственный комитет Российской Федерации по строительной, архитектурной и жилищной политике. Институт экономики жилищно-коммунального хозяйства. Москва2003 г.;</w:t>
      </w:r>
    </w:p>
    <w:p w:rsidR="00F128F5" w:rsidRDefault="00F128F5" w:rsidP="00F128F5">
      <w:pPr>
        <w:spacing w:before="12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«Рекомендации по определению норм накопления твердых бытовых отходов для городов РСФСР» утвержденные 09.03.1982 г. заместителем Министра ЖКХ РСФСР;</w:t>
      </w:r>
    </w:p>
    <w:p w:rsidR="00F128F5" w:rsidRDefault="00F128F5" w:rsidP="00F128F5">
      <w:pPr>
        <w:autoSpaceDE w:val="0"/>
        <w:autoSpaceDN w:val="0"/>
        <w:adjustRightInd w:val="0"/>
        <w:spacing w:before="120" w:after="0" w:line="240" w:lineRule="auto"/>
        <w:jc w:val="both"/>
        <w:rPr>
          <w:rFonts w:ascii="Times New Roman" w:hAnsi="Times New Roman" w:cs="Times New Roman"/>
          <w:sz w:val="28"/>
          <w:szCs w:val="28"/>
        </w:rPr>
      </w:pPr>
      <w:bookmarkStart w:id="0" w:name="Par26"/>
      <w:bookmarkEnd w:id="0"/>
      <w:r>
        <w:rPr>
          <w:rFonts w:ascii="Times New Roman" w:hAnsi="Times New Roman" w:cs="Times New Roman"/>
          <w:sz w:val="28"/>
          <w:szCs w:val="28"/>
        </w:rPr>
        <w:t>Постановление Правительства Забайкальского края от 10 апреля 2014 г. № 188  «Об утверждении г</w:t>
      </w:r>
      <w:r>
        <w:rPr>
          <w:rFonts w:ascii="Times New Roman" w:hAnsi="Times New Roman" w:cs="Times New Roman"/>
          <w:bCs/>
          <w:sz w:val="28"/>
          <w:szCs w:val="28"/>
        </w:rPr>
        <w:t>осударственной программы Забайкальского края «Охрана окружающей среды»</w:t>
      </w:r>
      <w:r>
        <w:rPr>
          <w:rFonts w:ascii="Times New Roman" w:hAnsi="Times New Roman" w:cs="Times New Roman"/>
          <w:sz w:val="28"/>
          <w:szCs w:val="28"/>
        </w:rPr>
        <w:t>;</w:t>
      </w:r>
    </w:p>
    <w:p w:rsidR="00F128F5" w:rsidRDefault="00F128F5" w:rsidP="00F128F5">
      <w:pPr>
        <w:spacing w:before="12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Совета городского поселения «Амазарское» от 20.03.2012 г. № 25 «Об установлении правил благоустройства территории городского поселения «Амазарское»</w:t>
      </w:r>
    </w:p>
    <w:p w:rsidR="00F128F5" w:rsidRDefault="00F128F5" w:rsidP="00F128F5">
      <w:pPr>
        <w:spacing w:before="100" w:beforeAutospacing="1" w:after="100" w:afterAutospacing="1" w:line="240" w:lineRule="auto"/>
        <w:ind w:left="72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     Общие сведения о городском поселении «Амазарское»</w:t>
      </w:r>
    </w:p>
    <w:p w:rsidR="00F128F5" w:rsidRDefault="00F128F5" w:rsidP="00F128F5">
      <w:pPr>
        <w:spacing w:before="100" w:beforeAutospacing="1" w:after="100" w:afterAutospacing="1" w:line="240" w:lineRule="auto"/>
        <w:ind w:left="72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и природно-климатические условия</w:t>
      </w:r>
    </w:p>
    <w:p w:rsidR="00F128F5" w:rsidRDefault="00F128F5" w:rsidP="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3.1  Экономико-географическое положение</w:t>
      </w:r>
    </w:p>
    <w:p w:rsidR="00F128F5" w:rsidRDefault="00F128F5" w:rsidP="00F128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Городское поселение «Амазарское» (далее – городское поселение) занимает южное положение внутри территории муниципального района «Могочинский район» Забайкальского края. В составе поселения имеются населенные пункты: Амазар, Колокольный, </w:t>
      </w:r>
      <w:proofErr w:type="spellStart"/>
      <w:proofErr w:type="gramStart"/>
      <w:r>
        <w:rPr>
          <w:rFonts w:ascii="Times New Roman" w:hAnsi="Times New Roman" w:cs="Times New Roman"/>
          <w:sz w:val="28"/>
          <w:szCs w:val="28"/>
        </w:rPr>
        <w:t>Блок-пост</w:t>
      </w:r>
      <w:proofErr w:type="spellEnd"/>
      <w:proofErr w:type="gramEnd"/>
      <w:r>
        <w:rPr>
          <w:rFonts w:ascii="Times New Roman" w:hAnsi="Times New Roman" w:cs="Times New Roman"/>
          <w:sz w:val="28"/>
          <w:szCs w:val="28"/>
        </w:rPr>
        <w:t xml:space="preserve"> Красавка, </w:t>
      </w:r>
      <w:proofErr w:type="spellStart"/>
      <w:r>
        <w:rPr>
          <w:rFonts w:ascii="Times New Roman" w:hAnsi="Times New Roman" w:cs="Times New Roman"/>
          <w:sz w:val="28"/>
          <w:szCs w:val="28"/>
        </w:rPr>
        <w:t>Малоковали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Блок-пост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Потайка</w:t>
      </w:r>
      <w:proofErr w:type="spellEnd"/>
      <w:r>
        <w:rPr>
          <w:rFonts w:ascii="Times New Roman" w:hAnsi="Times New Roman" w:cs="Times New Roman"/>
          <w:sz w:val="28"/>
          <w:szCs w:val="28"/>
        </w:rPr>
        <w:t xml:space="preserve">, Блок пост Тетеркин Ключ, </w:t>
      </w:r>
      <w:proofErr w:type="spellStart"/>
      <w:r>
        <w:rPr>
          <w:rFonts w:ascii="Times New Roman" w:hAnsi="Times New Roman" w:cs="Times New Roman"/>
          <w:sz w:val="28"/>
          <w:szCs w:val="28"/>
        </w:rPr>
        <w:t>Блок-пост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Утени</w:t>
      </w:r>
      <w:proofErr w:type="spellEnd"/>
      <w:r>
        <w:rPr>
          <w:rFonts w:ascii="Times New Roman" w:hAnsi="Times New Roman" w:cs="Times New Roman"/>
          <w:sz w:val="28"/>
          <w:szCs w:val="28"/>
        </w:rPr>
        <w:t xml:space="preserve">, Чичатка, Покровка. </w:t>
      </w:r>
    </w:p>
    <w:p w:rsidR="00F128F5" w:rsidRDefault="00F128F5" w:rsidP="00F128F5">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По характеру рельефа Могочинский район гористый, расположен в пределах </w:t>
      </w:r>
      <w:proofErr w:type="spellStart"/>
      <w:r>
        <w:rPr>
          <w:rFonts w:ascii="Times New Roman" w:hAnsi="Times New Roman" w:cs="Times New Roman"/>
          <w:sz w:val="28"/>
          <w:szCs w:val="28"/>
        </w:rPr>
        <w:t>Амазарского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Чаромного</w:t>
      </w:r>
      <w:proofErr w:type="spellEnd"/>
      <w:r>
        <w:rPr>
          <w:rFonts w:ascii="Times New Roman" w:hAnsi="Times New Roman" w:cs="Times New Roman"/>
          <w:sz w:val="28"/>
          <w:szCs w:val="28"/>
        </w:rPr>
        <w:t xml:space="preserve"> хребтов с отметками от 500 до </w:t>
      </w:r>
      <w:smartTag w:uri="urn:schemas-microsoft-com:office:smarttags" w:element="metricconverter">
        <w:smartTagPr>
          <w:attr w:name="ProductID" w:val="800 м"/>
        </w:smartTagPr>
        <w:r>
          <w:rPr>
            <w:rFonts w:ascii="Times New Roman" w:hAnsi="Times New Roman" w:cs="Times New Roman"/>
            <w:sz w:val="28"/>
            <w:szCs w:val="28"/>
          </w:rPr>
          <w:t>800 м</w:t>
        </w:r>
      </w:smartTag>
      <w:r>
        <w:rPr>
          <w:rFonts w:ascii="Times New Roman" w:hAnsi="Times New Roman" w:cs="Times New Roman"/>
          <w:sz w:val="28"/>
          <w:szCs w:val="28"/>
        </w:rPr>
        <w:t xml:space="preserve"> в наиболее высокогорной части района. Между хребтами расположена впадина, на которой осуществляется основная экономическая деятельность. Северная горная часть района практически не освоена. Территория поселения расположена между отрогами </w:t>
      </w:r>
      <w:proofErr w:type="spellStart"/>
      <w:r>
        <w:rPr>
          <w:rFonts w:ascii="Times New Roman" w:hAnsi="Times New Roman" w:cs="Times New Roman"/>
          <w:sz w:val="28"/>
          <w:szCs w:val="28"/>
        </w:rPr>
        <w:t>Борщевочного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Амазарского</w:t>
      </w:r>
      <w:proofErr w:type="spellEnd"/>
      <w:r>
        <w:rPr>
          <w:rFonts w:ascii="Times New Roman" w:hAnsi="Times New Roman" w:cs="Times New Roman"/>
          <w:sz w:val="28"/>
          <w:szCs w:val="28"/>
        </w:rPr>
        <w:t xml:space="preserve"> хребтов с высотными отметками 1058 м (г. Крестовая) и 633 м (г. </w:t>
      </w:r>
      <w:proofErr w:type="spellStart"/>
      <w:r>
        <w:rPr>
          <w:rFonts w:ascii="Times New Roman" w:hAnsi="Times New Roman" w:cs="Times New Roman"/>
          <w:sz w:val="28"/>
          <w:szCs w:val="28"/>
        </w:rPr>
        <w:t>Кавыкта</w:t>
      </w:r>
      <w:proofErr w:type="spellEnd"/>
      <w:r>
        <w:rPr>
          <w:rFonts w:ascii="Times New Roman" w:hAnsi="Times New Roman" w:cs="Times New Roman"/>
          <w:sz w:val="28"/>
          <w:szCs w:val="28"/>
        </w:rPr>
        <w:t xml:space="preserve">).  В низинной части с севера на юг расположена падь Большой </w:t>
      </w:r>
      <w:proofErr w:type="spellStart"/>
      <w:r>
        <w:rPr>
          <w:rFonts w:ascii="Times New Roman" w:hAnsi="Times New Roman" w:cs="Times New Roman"/>
          <w:sz w:val="28"/>
          <w:szCs w:val="28"/>
        </w:rPr>
        <w:t>Даван</w:t>
      </w:r>
      <w:proofErr w:type="spellEnd"/>
      <w:r>
        <w:rPr>
          <w:rFonts w:ascii="Times New Roman" w:hAnsi="Times New Roman" w:cs="Times New Roman"/>
          <w:sz w:val="28"/>
          <w:szCs w:val="28"/>
        </w:rPr>
        <w:t xml:space="preserve"> и падь </w:t>
      </w:r>
      <w:proofErr w:type="spellStart"/>
      <w:r>
        <w:rPr>
          <w:rFonts w:ascii="Times New Roman" w:hAnsi="Times New Roman" w:cs="Times New Roman"/>
          <w:sz w:val="28"/>
          <w:szCs w:val="28"/>
        </w:rPr>
        <w:t>Долтуган</w:t>
      </w:r>
      <w:proofErr w:type="spellEnd"/>
      <w:r>
        <w:rPr>
          <w:rFonts w:ascii="Times New Roman" w:hAnsi="Times New Roman" w:cs="Times New Roman"/>
          <w:sz w:val="28"/>
          <w:szCs w:val="28"/>
        </w:rPr>
        <w:t xml:space="preserve">. Низкие отметки 615 м связаны с поймой реки Амур в южной части поселения (вдоль границы между Россией и Китаем). </w:t>
      </w:r>
    </w:p>
    <w:p w:rsidR="00F128F5" w:rsidRDefault="00F128F5" w:rsidP="00F128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Почвы района неблагоприятны для ведения городского хозяйства. По </w:t>
      </w:r>
      <w:proofErr w:type="spellStart"/>
      <w:r>
        <w:rPr>
          <w:rFonts w:ascii="Times New Roman" w:hAnsi="Times New Roman" w:cs="Times New Roman"/>
          <w:sz w:val="28"/>
          <w:szCs w:val="28"/>
        </w:rPr>
        <w:t>агропочвенному</w:t>
      </w:r>
      <w:proofErr w:type="spellEnd"/>
      <w:r>
        <w:rPr>
          <w:rFonts w:ascii="Times New Roman" w:hAnsi="Times New Roman" w:cs="Times New Roman"/>
          <w:sz w:val="28"/>
          <w:szCs w:val="28"/>
        </w:rPr>
        <w:t xml:space="preserve"> районированию края территория относится к </w:t>
      </w:r>
      <w:proofErr w:type="spellStart"/>
      <w:r>
        <w:rPr>
          <w:rFonts w:ascii="Times New Roman" w:hAnsi="Times New Roman" w:cs="Times New Roman"/>
          <w:sz w:val="28"/>
          <w:szCs w:val="28"/>
        </w:rPr>
        <w:t>Витимо-Алданскому</w:t>
      </w:r>
      <w:proofErr w:type="spellEnd"/>
      <w:r>
        <w:rPr>
          <w:rFonts w:ascii="Times New Roman" w:hAnsi="Times New Roman" w:cs="Times New Roman"/>
          <w:sz w:val="28"/>
          <w:szCs w:val="28"/>
        </w:rPr>
        <w:t xml:space="preserve"> горно-тундровому округу. Почвы этого округа (горно-тундровый ряд, горно-мерзлотно-таежный ряд) в основном пригодны под оленеводство и охотничье-промысловое хозяйство. Под освоение пригодны лишь поверхностно-подзолисто-железистые мерзлотные, частично </w:t>
      </w:r>
      <w:proofErr w:type="gramStart"/>
      <w:r>
        <w:rPr>
          <w:rFonts w:ascii="Times New Roman" w:hAnsi="Times New Roman" w:cs="Times New Roman"/>
          <w:sz w:val="28"/>
          <w:szCs w:val="28"/>
        </w:rPr>
        <w:t>болотные почвы</w:t>
      </w:r>
      <w:proofErr w:type="gramEnd"/>
      <w:r>
        <w:rPr>
          <w:rFonts w:ascii="Times New Roman" w:hAnsi="Times New Roman" w:cs="Times New Roman"/>
          <w:sz w:val="28"/>
          <w:szCs w:val="28"/>
        </w:rPr>
        <w:t xml:space="preserve"> Чарской котловины; роль дополнительных угодий играют маленькие участки среди болот и лесов с крайне низкой урожайностью. </w:t>
      </w:r>
    </w:p>
    <w:p w:rsidR="00F128F5" w:rsidRDefault="00F128F5" w:rsidP="00F128F5">
      <w:pPr>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Многолетняя мерзлота в городском поселении имеет островное распространение и приурочена к отрицательным формам рельефа: долинам, падям, склонам гор (северной экспозиции) и местным понижениям поверхности (впадинам, ложбинам и т.д.). </w:t>
      </w:r>
    </w:p>
    <w:p w:rsidR="00F128F5" w:rsidRDefault="00F128F5" w:rsidP="00F128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«Союзником» физического выветривания является сезонная и многолетняя мерзлота. И хотя </w:t>
      </w:r>
      <w:proofErr w:type="gramStart"/>
      <w:r>
        <w:rPr>
          <w:rFonts w:ascii="Times New Roman" w:hAnsi="Times New Roman" w:cs="Times New Roman"/>
          <w:sz w:val="28"/>
          <w:szCs w:val="28"/>
        </w:rPr>
        <w:t>последняя</w:t>
      </w:r>
      <w:proofErr w:type="gramEnd"/>
      <w:r>
        <w:rPr>
          <w:rFonts w:ascii="Times New Roman" w:hAnsi="Times New Roman" w:cs="Times New Roman"/>
          <w:sz w:val="28"/>
          <w:szCs w:val="28"/>
        </w:rPr>
        <w:t xml:space="preserve"> носит островной характер, обе они усугубляются, ускоряют процессы разрушения коренных пород. При сезонных изменениях температур горных пород происходят криогенные процессы, сопровождаемые пучением грунтов (бугры пучения), выдавливанием обломков коренных пород на поверхность с образованием каменистых скоплений в виде </w:t>
      </w:r>
      <w:proofErr w:type="spellStart"/>
      <w:r>
        <w:rPr>
          <w:rFonts w:ascii="Times New Roman" w:hAnsi="Times New Roman" w:cs="Times New Roman"/>
          <w:sz w:val="28"/>
          <w:szCs w:val="28"/>
        </w:rPr>
        <w:t>курумов</w:t>
      </w:r>
      <w:proofErr w:type="spellEnd"/>
      <w:r>
        <w:rPr>
          <w:rFonts w:ascii="Times New Roman" w:hAnsi="Times New Roman" w:cs="Times New Roman"/>
          <w:sz w:val="28"/>
          <w:szCs w:val="28"/>
        </w:rPr>
        <w:t xml:space="preserve"> («каменных рек» или «каменных морей»). По склонам гор и речных долин могут развиваться </w:t>
      </w:r>
      <w:proofErr w:type="spellStart"/>
      <w:r>
        <w:rPr>
          <w:rFonts w:ascii="Times New Roman" w:hAnsi="Times New Roman" w:cs="Times New Roman"/>
          <w:sz w:val="28"/>
          <w:szCs w:val="28"/>
        </w:rPr>
        <w:t>солифлюкационные</w:t>
      </w:r>
      <w:proofErr w:type="spellEnd"/>
      <w:r>
        <w:rPr>
          <w:rFonts w:ascii="Times New Roman" w:hAnsi="Times New Roman" w:cs="Times New Roman"/>
          <w:sz w:val="28"/>
          <w:szCs w:val="28"/>
        </w:rPr>
        <w:t xml:space="preserve"> процессы, т.е. медленное сползание </w:t>
      </w:r>
      <w:proofErr w:type="spellStart"/>
      <w:r>
        <w:rPr>
          <w:rFonts w:ascii="Times New Roman" w:hAnsi="Times New Roman" w:cs="Times New Roman"/>
          <w:sz w:val="28"/>
          <w:szCs w:val="28"/>
        </w:rPr>
        <w:t>переувлажненных</w:t>
      </w:r>
      <w:proofErr w:type="spellEnd"/>
      <w:r>
        <w:rPr>
          <w:rFonts w:ascii="Times New Roman" w:hAnsi="Times New Roman" w:cs="Times New Roman"/>
          <w:sz w:val="28"/>
          <w:szCs w:val="28"/>
        </w:rPr>
        <w:t xml:space="preserve"> грунтов вниз по склону с образованием натечных форм (языков, валов и т.п.).</w:t>
      </w:r>
    </w:p>
    <w:p w:rsidR="00F128F5" w:rsidRDefault="00F128F5" w:rsidP="00F128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Район находится в области островского распространения вечномерзлых горных пород мощностью до 100 м с температурой грунтов в зоне нулевых годовых амплитуд порядка минус 0,1 – 1,2 градусов. </w:t>
      </w:r>
    </w:p>
    <w:p w:rsidR="00F128F5" w:rsidRDefault="00F128F5" w:rsidP="00F128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Лесные ресурсы  по площади эксплуатируемых лесов характеризуются как значительные. По ландшафтно-растительному районированию поселение находится в северной горно-таежной зоне (</w:t>
      </w:r>
      <w:proofErr w:type="spellStart"/>
      <w:r>
        <w:rPr>
          <w:rFonts w:ascii="Times New Roman" w:hAnsi="Times New Roman" w:cs="Times New Roman"/>
          <w:sz w:val="28"/>
          <w:szCs w:val="28"/>
        </w:rPr>
        <w:t>Олекминский</w:t>
      </w:r>
      <w:proofErr w:type="spellEnd"/>
      <w:r>
        <w:rPr>
          <w:rFonts w:ascii="Times New Roman" w:hAnsi="Times New Roman" w:cs="Times New Roman"/>
          <w:sz w:val="28"/>
          <w:szCs w:val="28"/>
        </w:rPr>
        <w:t xml:space="preserve"> округ). </w:t>
      </w:r>
      <w:proofErr w:type="spellStart"/>
      <w:r>
        <w:rPr>
          <w:rFonts w:ascii="Times New Roman" w:hAnsi="Times New Roman" w:cs="Times New Roman"/>
          <w:sz w:val="28"/>
          <w:szCs w:val="28"/>
        </w:rPr>
        <w:t>Олекминский</w:t>
      </w:r>
      <w:proofErr w:type="spellEnd"/>
      <w:r>
        <w:rPr>
          <w:rFonts w:ascii="Times New Roman" w:hAnsi="Times New Roman" w:cs="Times New Roman"/>
          <w:sz w:val="28"/>
          <w:szCs w:val="28"/>
        </w:rPr>
        <w:t xml:space="preserve"> округ находиться южнее Чарского, менее холодный занимает Становое нагорье. Тайга и редколесья используются как охотничьи угодья и оленьи пастбища. Здесь произрастает много ягодников. Почвы горные мерзлотно-таежные. Безморозный период составляет 55-70 дней. Сумма температур свыше 10 </w:t>
      </w:r>
      <w:r>
        <w:rPr>
          <w:rFonts w:ascii="Times New Roman" w:hAnsi="Times New Roman" w:cs="Times New Roman"/>
          <w:sz w:val="28"/>
          <w:szCs w:val="28"/>
          <w:vertAlign w:val="superscript"/>
        </w:rPr>
        <w:t>0</w:t>
      </w:r>
      <w:r>
        <w:rPr>
          <w:rFonts w:ascii="Times New Roman" w:hAnsi="Times New Roman" w:cs="Times New Roman"/>
          <w:sz w:val="28"/>
          <w:szCs w:val="28"/>
        </w:rPr>
        <w:t>С составляет 950-1050. Снежный покров у подножья 10-</w:t>
      </w:r>
      <w:smartTag w:uri="urn:schemas-microsoft-com:office:smarttags" w:element="metricconverter">
        <w:smartTagPr>
          <w:attr w:name="ProductID" w:val="15 см"/>
        </w:smartTagPr>
        <w:r>
          <w:rPr>
            <w:rFonts w:ascii="Times New Roman" w:hAnsi="Times New Roman" w:cs="Times New Roman"/>
            <w:sz w:val="28"/>
            <w:szCs w:val="28"/>
          </w:rPr>
          <w:t>15 см</w:t>
        </w:r>
      </w:smartTag>
      <w:r>
        <w:rPr>
          <w:rFonts w:ascii="Times New Roman" w:hAnsi="Times New Roman" w:cs="Times New Roman"/>
          <w:sz w:val="28"/>
          <w:szCs w:val="28"/>
        </w:rPr>
        <w:t xml:space="preserve"> на вершинах 30-40см.</w:t>
      </w:r>
    </w:p>
    <w:p w:rsidR="00F128F5" w:rsidRDefault="00F128F5" w:rsidP="00F128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Энергоснабжение поселения осуществляется от Читинской энергосистемы по ВЛ-220 кв. на участке Чита-Могоча (и далее в Амурскую область) и от тяговых подстанций Забайкальской железной дороги. Схема электроснабжения района надежна. Узким местом является незавершенность электрификации удаленных населенных пунктов.</w:t>
      </w:r>
    </w:p>
    <w:p w:rsidR="00F128F5" w:rsidRDefault="00F128F5" w:rsidP="00F128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Теплоснабжение </w:t>
      </w:r>
      <w:proofErr w:type="gramStart"/>
      <w:r>
        <w:rPr>
          <w:rFonts w:ascii="Times New Roman" w:hAnsi="Times New Roman" w:cs="Times New Roman"/>
          <w:sz w:val="28"/>
          <w:szCs w:val="28"/>
        </w:rPr>
        <w:t>потребителей</w:t>
      </w:r>
      <w:proofErr w:type="gramEnd"/>
      <w:r>
        <w:rPr>
          <w:rFonts w:ascii="Times New Roman" w:hAnsi="Times New Roman" w:cs="Times New Roman"/>
          <w:sz w:val="28"/>
          <w:szCs w:val="28"/>
        </w:rPr>
        <w:t xml:space="preserve"> децентрализованное и осуществляется от мелких промышленных и отопительных котельных, работающих на угле. Индивидуальный жилой фонд и мелкие общественные здания отапливаются печами.     </w:t>
      </w:r>
    </w:p>
    <w:p w:rsidR="00F128F5" w:rsidRDefault="00F128F5" w:rsidP="00F128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Водоснабжение населенных пунктов базируется на поверхностных и подземных водах. Водопроводные системы и системы водоотведения построены в п</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мазар.</w:t>
      </w:r>
    </w:p>
    <w:p w:rsidR="00F128F5" w:rsidRDefault="00F128F5" w:rsidP="00F128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социальной сфере городское поселение  сохраняет низкую (в районе и в крае) обеспеченность населения социальными услугами, учреждениями социальной сферы, организациями общественного питания и бытового обслуживания.</w:t>
      </w:r>
    </w:p>
    <w:p w:rsidR="00F128F5" w:rsidRDefault="00F128F5" w:rsidP="00F128F5">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Поселение сохраняет низкую </w:t>
      </w:r>
      <w:proofErr w:type="spellStart"/>
      <w:r>
        <w:rPr>
          <w:rFonts w:ascii="Times New Roman" w:hAnsi="Times New Roman" w:cs="Times New Roman"/>
          <w:sz w:val="28"/>
          <w:szCs w:val="28"/>
        </w:rPr>
        <w:t>жилобеспеченность</w:t>
      </w:r>
      <w:proofErr w:type="spellEnd"/>
      <w:r>
        <w:rPr>
          <w:rFonts w:ascii="Times New Roman" w:hAnsi="Times New Roman" w:cs="Times New Roman"/>
          <w:sz w:val="28"/>
          <w:szCs w:val="28"/>
        </w:rPr>
        <w:t xml:space="preserve"> населения, а также ниже нормативной обеспеченность населения учреждениями социальной сферы.</w:t>
      </w:r>
      <w:proofErr w:type="gramEnd"/>
    </w:p>
    <w:p w:rsidR="00F128F5" w:rsidRDefault="00F128F5" w:rsidP="00F128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Экологическое состояние. В последние годы прослеживается отчетливая тенденция сокращения объемов выбросов загрязняющих веществ. По сравнению с 1989 годом общий объем выбросов уменьшился в 1,2 раза. На сокращение объемов выбросов повлиял спад производства в реальном секторе экономики.</w:t>
      </w:r>
    </w:p>
    <w:p w:rsidR="00F128F5" w:rsidRDefault="00F128F5" w:rsidP="00F128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Одна из экологических проблем на территории района – загрязнение водных ресурсов сточными водами. </w:t>
      </w:r>
    </w:p>
    <w:p w:rsidR="00F128F5" w:rsidRDefault="00F128F5" w:rsidP="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Современное развитие внешних и внутренних транспортных связей группы населенных пунктов удовлетворительное.</w:t>
      </w:r>
    </w:p>
    <w:p w:rsidR="00F128F5" w:rsidRDefault="00F128F5" w:rsidP="00F128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Транспортная освоенность поселения ниже средних показателей. Немаловажную роль в жизни населенного пункта играет железнодорожный и автомобильный транспорт, которым осуществляется грузовые и пассажирские перевозки.</w:t>
      </w:r>
    </w:p>
    <w:p w:rsidR="00F128F5" w:rsidRDefault="00F128F5" w:rsidP="00F128F5">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Железнодорожное сообщение представлено Транссибирской железнодорожной магистралью Москва-Владивосток  (на участке Забайкальской железной дороги)</w:t>
      </w:r>
    </w:p>
    <w:p w:rsidR="00F128F5" w:rsidRDefault="00F128F5" w:rsidP="00F128F5">
      <w:pPr>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По территории района проходит участок Транссибирской железнодорожной магистрали. Он пересекает территорию МО «Амазарское», МО «</w:t>
      </w:r>
      <w:proofErr w:type="spellStart"/>
      <w:r>
        <w:rPr>
          <w:rFonts w:ascii="Times New Roman" w:hAnsi="Times New Roman" w:cs="Times New Roman"/>
          <w:color w:val="000000"/>
          <w:sz w:val="28"/>
          <w:szCs w:val="28"/>
        </w:rPr>
        <w:t>Ксеньевское</w:t>
      </w:r>
      <w:proofErr w:type="spellEnd"/>
      <w:r>
        <w:rPr>
          <w:rFonts w:ascii="Times New Roman" w:hAnsi="Times New Roman" w:cs="Times New Roman"/>
          <w:color w:val="000000"/>
          <w:sz w:val="28"/>
          <w:szCs w:val="28"/>
        </w:rPr>
        <w:t>», МО «</w:t>
      </w:r>
      <w:proofErr w:type="spellStart"/>
      <w:r>
        <w:rPr>
          <w:rFonts w:ascii="Times New Roman" w:hAnsi="Times New Roman" w:cs="Times New Roman"/>
          <w:color w:val="000000"/>
          <w:sz w:val="28"/>
          <w:szCs w:val="28"/>
        </w:rPr>
        <w:t>Могочинское</w:t>
      </w:r>
      <w:proofErr w:type="spellEnd"/>
      <w:r>
        <w:rPr>
          <w:rFonts w:ascii="Times New Roman" w:hAnsi="Times New Roman" w:cs="Times New Roman"/>
          <w:color w:val="000000"/>
          <w:sz w:val="28"/>
          <w:szCs w:val="28"/>
        </w:rPr>
        <w:t>», МО «</w:t>
      </w:r>
      <w:proofErr w:type="spellStart"/>
      <w:r>
        <w:rPr>
          <w:rFonts w:ascii="Times New Roman" w:hAnsi="Times New Roman" w:cs="Times New Roman"/>
          <w:color w:val="000000"/>
          <w:sz w:val="28"/>
          <w:szCs w:val="28"/>
        </w:rPr>
        <w:t>Сбегинское</w:t>
      </w:r>
      <w:proofErr w:type="spellEnd"/>
      <w:r>
        <w:rPr>
          <w:rFonts w:ascii="Times New Roman" w:hAnsi="Times New Roman" w:cs="Times New Roman"/>
          <w:color w:val="000000"/>
          <w:sz w:val="28"/>
          <w:szCs w:val="28"/>
        </w:rPr>
        <w:t>», МО «</w:t>
      </w:r>
      <w:proofErr w:type="spellStart"/>
      <w:r>
        <w:rPr>
          <w:rFonts w:ascii="Times New Roman" w:hAnsi="Times New Roman" w:cs="Times New Roman"/>
          <w:color w:val="000000"/>
          <w:sz w:val="28"/>
          <w:szCs w:val="28"/>
        </w:rPr>
        <w:t>Семиозернинское</w:t>
      </w:r>
      <w:proofErr w:type="spellEnd"/>
      <w:r>
        <w:rPr>
          <w:rFonts w:ascii="Times New Roman" w:hAnsi="Times New Roman" w:cs="Times New Roman"/>
          <w:color w:val="000000"/>
          <w:sz w:val="28"/>
          <w:szCs w:val="28"/>
        </w:rPr>
        <w:t xml:space="preserve">» и имеет протяженность – </w:t>
      </w:r>
      <w:smartTag w:uri="urn:schemas-microsoft-com:office:smarttags" w:element="metricconverter">
        <w:smartTagPr>
          <w:attr w:name="ProductID" w:val="317,14 км"/>
        </w:smartTagPr>
        <w:r>
          <w:rPr>
            <w:rFonts w:ascii="Times New Roman" w:hAnsi="Times New Roman" w:cs="Times New Roman"/>
            <w:color w:val="000000"/>
            <w:sz w:val="28"/>
            <w:szCs w:val="28"/>
          </w:rPr>
          <w:t>317,14 км</w:t>
        </w:r>
      </w:smartTag>
      <w:r>
        <w:rPr>
          <w:rFonts w:ascii="Times New Roman" w:hAnsi="Times New Roman" w:cs="Times New Roman"/>
          <w:color w:val="000000"/>
          <w:sz w:val="28"/>
          <w:szCs w:val="28"/>
        </w:rPr>
        <w:t xml:space="preserve">. </w:t>
      </w:r>
    </w:p>
    <w:p w:rsidR="00F128F5" w:rsidRDefault="00F128F5" w:rsidP="00F128F5">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Других железных дорог на территории района и поселения нет. </w:t>
      </w:r>
    </w:p>
    <w:p w:rsidR="00F128F5" w:rsidRDefault="00F128F5" w:rsidP="00F128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Среди автомобильных дорог, проходящих на территории городского поселения, наибольшую значимость имеет федеральная трасса М-58«Амур»  «Чита-Хабаровск».</w:t>
      </w:r>
    </w:p>
    <w:p w:rsidR="00F128F5" w:rsidRDefault="00F128F5" w:rsidP="00F128F5">
      <w:pPr>
        <w:pStyle w:val="10"/>
        <w:spacing w:after="0"/>
        <w:ind w:left="0" w:firstLine="720"/>
        <w:jc w:val="both"/>
        <w:rPr>
          <w:sz w:val="28"/>
          <w:szCs w:val="28"/>
        </w:rPr>
      </w:pPr>
      <w:r>
        <w:rPr>
          <w:sz w:val="28"/>
          <w:szCs w:val="28"/>
        </w:rPr>
        <w:lastRenderedPageBreak/>
        <w:t>Общая протяженность автодорожной сети поселения составляет 108,7 км. Сеть дорог по своей качественной структуре далеко не отвечает современным требованиям.</w:t>
      </w:r>
    </w:p>
    <w:p w:rsidR="00F128F5" w:rsidRDefault="00F128F5" w:rsidP="00F128F5">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Крайне недостаточен</w:t>
      </w:r>
      <w:proofErr w:type="gramEnd"/>
      <w:r>
        <w:rPr>
          <w:rFonts w:ascii="Times New Roman" w:hAnsi="Times New Roman" w:cs="Times New Roman"/>
          <w:sz w:val="28"/>
          <w:szCs w:val="28"/>
        </w:rPr>
        <w:t xml:space="preserve"> удельный вес усовершенствованного покрытия на дорогах. Большинство искусственных сооружений на дорогах временного типа.</w:t>
      </w:r>
    </w:p>
    <w:p w:rsidR="00F128F5" w:rsidRDefault="00F128F5" w:rsidP="00F128F5">
      <w:pPr>
        <w:pStyle w:val="10"/>
        <w:spacing w:after="0"/>
        <w:ind w:left="0" w:firstLine="708"/>
        <w:jc w:val="both"/>
        <w:rPr>
          <w:sz w:val="28"/>
          <w:szCs w:val="28"/>
        </w:rPr>
      </w:pPr>
      <w:proofErr w:type="gramStart"/>
      <w:r>
        <w:rPr>
          <w:sz w:val="28"/>
          <w:szCs w:val="28"/>
        </w:rPr>
        <w:t>Транспортная</w:t>
      </w:r>
      <w:proofErr w:type="gramEnd"/>
      <w:r>
        <w:rPr>
          <w:sz w:val="28"/>
          <w:szCs w:val="28"/>
        </w:rPr>
        <w:t xml:space="preserve"> </w:t>
      </w:r>
      <w:proofErr w:type="spellStart"/>
      <w:r>
        <w:rPr>
          <w:sz w:val="28"/>
          <w:szCs w:val="28"/>
        </w:rPr>
        <w:t>обслуженность</w:t>
      </w:r>
      <w:proofErr w:type="spellEnd"/>
      <w:r>
        <w:rPr>
          <w:sz w:val="28"/>
          <w:szCs w:val="28"/>
        </w:rPr>
        <w:t xml:space="preserve"> поселения значительно ниже, чем в целом по Забайкальскому краю. Однако по транспортной доступности населенных пунктов и мест приложения труда район имеет хорошие показатели. </w:t>
      </w:r>
    </w:p>
    <w:p w:rsidR="00F128F5" w:rsidRDefault="00F128F5" w:rsidP="00F128F5">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Водный транспорт - не развит.</w:t>
      </w:r>
    </w:p>
    <w:p w:rsidR="00F128F5" w:rsidRDefault="00F128F5" w:rsidP="00F128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С экологической точки зрения населенные пункты достаточно благоприятны для проживания. Прослеживается отчетливая тенденция сокращения объемов выбросов загрязняющих веществ</w:t>
      </w:r>
      <w:r>
        <w:rPr>
          <w:rFonts w:ascii="Times New Roman" w:eastAsia="Times New Roman" w:hAnsi="Times New Roman" w:cs="Times New Roman"/>
          <w:sz w:val="28"/>
          <w:szCs w:val="28"/>
          <w:lang w:eastAsia="ru-RU"/>
        </w:rPr>
        <w:t>. </w:t>
      </w:r>
    </w:p>
    <w:p w:rsidR="00F128F5" w:rsidRDefault="00F128F5" w:rsidP="00F128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Транспортная связь населенных пунктов городского поселения с районным центром  осуществляется по автодорогам.</w:t>
      </w:r>
    </w:p>
    <w:p w:rsidR="00F128F5" w:rsidRDefault="00F128F5" w:rsidP="00F128F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Водные ресурсы</w:t>
      </w:r>
      <w:r>
        <w:rPr>
          <w:rFonts w:ascii="Times New Roman" w:hAnsi="Times New Roman" w:cs="Times New Roman"/>
          <w:sz w:val="28"/>
          <w:szCs w:val="28"/>
          <w:u w:val="single"/>
        </w:rPr>
        <w:t xml:space="preserve"> </w:t>
      </w:r>
      <w:r>
        <w:rPr>
          <w:rFonts w:ascii="Times New Roman" w:hAnsi="Times New Roman" w:cs="Times New Roman"/>
          <w:sz w:val="28"/>
          <w:szCs w:val="28"/>
        </w:rPr>
        <w:t>поверхностных вод связаны с р. Шилка, р. Амазар, образующими на территории района р. Амур, их наиболее крупными притоками. Подземные воды значительны по запасам особенно в центральной части района, где расположены населенные пункты.</w:t>
      </w:r>
    </w:p>
    <w:p w:rsidR="00F128F5" w:rsidRDefault="00F128F5" w:rsidP="00F128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экономической специализации поселение характеризуется как промышленное. Промышленность представлена двумя ведущими отраслями, относящимися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добывающим: золотодобывающая и лесная.</w:t>
      </w:r>
    </w:p>
    <w:p w:rsidR="00F128F5" w:rsidRDefault="00F128F5" w:rsidP="00F128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Лесная и деревообрабатывающая промышленность представлена в основном </w:t>
      </w:r>
      <w:proofErr w:type="spellStart"/>
      <w:r>
        <w:rPr>
          <w:rFonts w:ascii="Times New Roman" w:hAnsi="Times New Roman" w:cs="Times New Roman"/>
          <w:sz w:val="28"/>
          <w:szCs w:val="28"/>
        </w:rPr>
        <w:t>лесоэксплуатацией</w:t>
      </w:r>
      <w:proofErr w:type="spellEnd"/>
      <w:r>
        <w:rPr>
          <w:rFonts w:ascii="Times New Roman" w:hAnsi="Times New Roman" w:cs="Times New Roman"/>
          <w:sz w:val="28"/>
          <w:szCs w:val="28"/>
        </w:rPr>
        <w:t>. Особенностью отрасли является ее сырьевая направленность с вывозом ценных сортов древесины за пределы района и края.</w:t>
      </w:r>
    </w:p>
    <w:p w:rsidR="00F128F5" w:rsidRDefault="00F128F5" w:rsidP="00F128F5">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bCs/>
          <w:iCs/>
          <w:sz w:val="28"/>
          <w:szCs w:val="28"/>
          <w:lang w:eastAsia="ru-RU"/>
        </w:rPr>
        <w:t>Городское поселение «Амазарское»</w:t>
      </w:r>
      <w:r>
        <w:rPr>
          <w:rFonts w:ascii="Times New Roman" w:eastAsia="Times New Roman" w:hAnsi="Times New Roman" w:cs="Times New Roman"/>
          <w:bCs/>
          <w:iCs/>
          <w:color w:val="FF0000"/>
          <w:sz w:val="28"/>
          <w:szCs w:val="28"/>
          <w:lang w:eastAsia="ru-RU"/>
        </w:rPr>
        <w:t xml:space="preserve"> </w:t>
      </w:r>
      <w:r>
        <w:rPr>
          <w:rFonts w:ascii="Times New Roman" w:eastAsia="Times New Roman" w:hAnsi="Times New Roman" w:cs="Times New Roman"/>
          <w:bCs/>
          <w:iCs/>
          <w:sz w:val="28"/>
          <w:szCs w:val="28"/>
          <w:lang w:eastAsia="ru-RU"/>
        </w:rPr>
        <w:t>не обладает развитым сельскохозяйственным производством. Производимая сельскохозяйственная продукция практически не вывозится за пределы района.</w:t>
      </w:r>
      <w:r>
        <w:rPr>
          <w:rFonts w:ascii="Times New Roman" w:eastAsia="Times New Roman" w:hAnsi="Times New Roman" w:cs="Times New Roman"/>
          <w:b/>
          <w:bCs/>
          <w:i/>
          <w:iCs/>
          <w:sz w:val="28"/>
          <w:szCs w:val="28"/>
          <w:lang w:eastAsia="ru-RU"/>
        </w:rPr>
        <w:t> </w:t>
      </w:r>
    </w:p>
    <w:p w:rsidR="00F128F5" w:rsidRDefault="00F128F5" w:rsidP="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3.2. Климат</w:t>
      </w:r>
    </w:p>
    <w:p w:rsidR="00F128F5" w:rsidRDefault="00F128F5" w:rsidP="00F128F5">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b/>
          <w:bCs/>
          <w:sz w:val="28"/>
          <w:szCs w:val="28"/>
          <w:lang w:eastAsia="ru-RU"/>
        </w:rPr>
        <w:tab/>
      </w:r>
      <w:r>
        <w:rPr>
          <w:rFonts w:ascii="Times New Roman" w:hAnsi="Times New Roman" w:cs="Times New Roman"/>
          <w:sz w:val="28"/>
          <w:szCs w:val="28"/>
        </w:rPr>
        <w:t>Климат резко континентальный с большими перепадами сезонных и суточных температур. Зимой в понижениях рельефа преобладает ясная, маловетреная и сильно морозная погода. На фоне низких температур количество солнечной радиации достаточно велико и сравнимо с южными районами страны. Лето теплое с малым количеством осадков.</w:t>
      </w:r>
    </w:p>
    <w:p w:rsidR="00F128F5" w:rsidRDefault="00F128F5" w:rsidP="00F128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Байкало-Становая горно-таежная область занимает большую часть территории, доходит почти до широты Читы. Определяющую роль в формировании климата здесь играет чередование котловин и горных хребтов.</w:t>
      </w:r>
    </w:p>
    <w:p w:rsidR="00F128F5" w:rsidRDefault="00F128F5" w:rsidP="00F128F5">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котловинах </w:t>
      </w:r>
      <w:proofErr w:type="spellStart"/>
      <w:r>
        <w:rPr>
          <w:rFonts w:ascii="Times New Roman" w:hAnsi="Times New Roman" w:cs="Times New Roman"/>
          <w:sz w:val="28"/>
          <w:szCs w:val="28"/>
        </w:rPr>
        <w:t>континентальность</w:t>
      </w:r>
      <w:proofErr w:type="spellEnd"/>
      <w:r>
        <w:rPr>
          <w:rFonts w:ascii="Times New Roman" w:hAnsi="Times New Roman" w:cs="Times New Roman"/>
          <w:sz w:val="28"/>
          <w:szCs w:val="28"/>
        </w:rPr>
        <w:t xml:space="preserve"> и суровость углубляются. В замкнутых котловинах в январе-феврале, в связи с устойчивыми инверсиями, характерны погоды повышенной степени морозности.</w:t>
      </w:r>
    </w:p>
    <w:p w:rsidR="00F128F5" w:rsidRDefault="00F128F5" w:rsidP="00F128F5">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Амазарская</w:t>
      </w:r>
      <w:proofErr w:type="spellEnd"/>
      <w:r>
        <w:rPr>
          <w:rFonts w:ascii="Times New Roman" w:hAnsi="Times New Roman" w:cs="Times New Roman"/>
          <w:sz w:val="28"/>
          <w:szCs w:val="28"/>
        </w:rPr>
        <w:t xml:space="preserve"> котловина относится к средне </w:t>
      </w:r>
      <w:proofErr w:type="gramStart"/>
      <w:r>
        <w:rPr>
          <w:rFonts w:ascii="Times New Roman" w:hAnsi="Times New Roman" w:cs="Times New Roman"/>
          <w:sz w:val="28"/>
          <w:szCs w:val="28"/>
        </w:rPr>
        <w:t>продуваемым</w:t>
      </w:r>
      <w:proofErr w:type="gramEnd"/>
      <w:r>
        <w:rPr>
          <w:rFonts w:ascii="Times New Roman" w:hAnsi="Times New Roman" w:cs="Times New Roman"/>
          <w:sz w:val="28"/>
          <w:szCs w:val="28"/>
        </w:rPr>
        <w:t xml:space="preserve">. Основное направление ветров северо-восточное. </w:t>
      </w:r>
    </w:p>
    <w:p w:rsidR="00F128F5" w:rsidRDefault="00F128F5" w:rsidP="00F128F5">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Средние летние температуры +18 </w:t>
      </w:r>
      <w:r>
        <w:rPr>
          <w:rFonts w:ascii="Times New Roman" w:hAnsi="Times New Roman" w:cs="Times New Roman"/>
          <w:sz w:val="28"/>
          <w:szCs w:val="28"/>
          <w:vertAlign w:val="superscript"/>
        </w:rPr>
        <w:t>0</w:t>
      </w:r>
      <w:r>
        <w:rPr>
          <w:rFonts w:ascii="Times New Roman" w:hAnsi="Times New Roman" w:cs="Times New Roman"/>
          <w:sz w:val="28"/>
          <w:szCs w:val="28"/>
        </w:rPr>
        <w:t>С, зимние – 35</w:t>
      </w:r>
      <w:r>
        <w:rPr>
          <w:rFonts w:ascii="Times New Roman" w:hAnsi="Times New Roman" w:cs="Times New Roman"/>
          <w:sz w:val="28"/>
          <w:szCs w:val="28"/>
          <w:vertAlign w:val="superscript"/>
        </w:rPr>
        <w:t>0</w:t>
      </w:r>
      <w:r>
        <w:rPr>
          <w:rFonts w:ascii="Times New Roman" w:hAnsi="Times New Roman" w:cs="Times New Roman"/>
          <w:sz w:val="28"/>
          <w:szCs w:val="28"/>
        </w:rPr>
        <w:t>С.</w:t>
      </w:r>
    </w:p>
    <w:p w:rsidR="00F128F5" w:rsidRDefault="00F128F5" w:rsidP="00F128F5">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На основной части территории</w:t>
      </w:r>
      <w:proofErr w:type="gramEnd"/>
      <w:r>
        <w:rPr>
          <w:rFonts w:ascii="Times New Roman" w:hAnsi="Times New Roman" w:cs="Times New Roman"/>
          <w:sz w:val="28"/>
          <w:szCs w:val="28"/>
        </w:rPr>
        <w:t xml:space="preserve"> поселения среднегодовое количество осадков от 400 до 500 мм, в наиболее обжитой – от 500 до 600 мм.</w:t>
      </w:r>
    </w:p>
    <w:p w:rsidR="00F128F5" w:rsidRDefault="00F128F5" w:rsidP="00F128F5">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F128F5" w:rsidRDefault="00F128F5" w:rsidP="00F128F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3.3. Численность населения городского поселения «Амазарское»</w:t>
      </w:r>
    </w:p>
    <w:p w:rsidR="00F128F5" w:rsidRDefault="00F128F5" w:rsidP="00F128F5">
      <w:pPr>
        <w:spacing w:after="0" w:line="240" w:lineRule="auto"/>
        <w:jc w:val="center"/>
        <w:rPr>
          <w:rFonts w:ascii="Times New Roman" w:eastAsia="Times New Roman" w:hAnsi="Times New Roman" w:cs="Times New Roman"/>
          <w:sz w:val="28"/>
          <w:szCs w:val="28"/>
          <w:lang w:eastAsia="ru-RU"/>
        </w:rPr>
      </w:pPr>
    </w:p>
    <w:p w:rsidR="00F128F5" w:rsidRDefault="00F128F5" w:rsidP="00F128F5">
      <w:pPr>
        <w:pStyle w:val="a4"/>
        <w:spacing w:after="0" w:line="240" w:lineRule="auto"/>
        <w:ind w:left="390" w:firstLine="318"/>
        <w:jc w:val="both"/>
        <w:rPr>
          <w:rFonts w:ascii="Times New Roman" w:hAnsi="Times New Roman" w:cs="Times New Roman"/>
          <w:sz w:val="28"/>
          <w:szCs w:val="28"/>
        </w:rPr>
      </w:pPr>
      <w:r>
        <w:rPr>
          <w:rFonts w:ascii="Times New Roman" w:hAnsi="Times New Roman" w:cs="Times New Roman"/>
          <w:sz w:val="28"/>
          <w:szCs w:val="28"/>
        </w:rPr>
        <w:t xml:space="preserve">На территории городского поселения проживает –  2750 чел.  </w:t>
      </w:r>
    </w:p>
    <w:p w:rsidR="00F128F5" w:rsidRDefault="00F128F5" w:rsidP="00F128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степени освоенности и характеру использования территории городское поселение является малоосвоенным. Плотность населения в городском поселении -  3,93 чел/км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Вместе с тем, все население сосредоточено преимущественно  в одном населенном пункте –  Амазар.</w:t>
      </w:r>
    </w:p>
    <w:p w:rsidR="00F128F5" w:rsidRDefault="00F128F5" w:rsidP="00F128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Населенные места и места приложения труда сосредоточены вдоль Транссибирской железнодорожной магистрали. </w:t>
      </w:r>
    </w:p>
    <w:p w:rsidR="00F128F5" w:rsidRDefault="00F128F5" w:rsidP="00F128F5">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Прирост населения городского поселения «Амазарское» за счет увеличения трудовой миграции при сохранении существующей миграционной политики государства не ожидается, как и не ожидается значительного оттока населения. В значительной степени на рост численности населения района могут повлиять законодательные инициативы (международные соглашения) по упрощению эмиграции на территорию Восточной Сибири и  Дальнего Востока граждан Китайской Народной Республики.  </w:t>
      </w:r>
    </w:p>
    <w:p w:rsidR="00F128F5" w:rsidRDefault="00F128F5" w:rsidP="00F128F5">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Исходные данные по благоустройству территории городского поселения «Амазарское» на 01.01.2015</w:t>
      </w:r>
    </w:p>
    <w:tbl>
      <w:tblPr>
        <w:tblW w:w="0" w:type="auto"/>
        <w:jc w:val="center"/>
        <w:tblCellSpacing w:w="0" w:type="dxa"/>
        <w:tblInd w:w="69" w:type="dxa"/>
        <w:tblBorders>
          <w:top w:val="outset" w:sz="6" w:space="0" w:color="auto"/>
          <w:left w:val="outset" w:sz="6" w:space="0" w:color="auto"/>
          <w:bottom w:val="outset" w:sz="6" w:space="0" w:color="auto"/>
          <w:right w:val="outset" w:sz="6" w:space="0" w:color="auto"/>
        </w:tblBorders>
        <w:shd w:val="clear" w:color="auto" w:fill="F6F6F4"/>
        <w:tblCellMar>
          <w:left w:w="0" w:type="dxa"/>
          <w:right w:w="0" w:type="dxa"/>
        </w:tblCellMar>
        <w:tblLook w:val="04A0"/>
      </w:tblPr>
      <w:tblGrid>
        <w:gridCol w:w="992"/>
        <w:gridCol w:w="3469"/>
        <w:gridCol w:w="4110"/>
      </w:tblGrid>
      <w:tr w:rsidR="00F128F5" w:rsidTr="00F128F5">
        <w:trPr>
          <w:trHeight w:val="812"/>
          <w:tblCellSpacing w:w="0" w:type="dxa"/>
          <w:jc w:val="center"/>
        </w:trPr>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F128F5" w:rsidRDefault="00F128F5">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пп</w:t>
            </w:r>
            <w:proofErr w:type="spellEnd"/>
          </w:p>
        </w:tc>
        <w:tc>
          <w:tcPr>
            <w:tcW w:w="34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w:t>
            </w:r>
          </w:p>
          <w:p w:rsidR="00F128F5" w:rsidRDefault="00F128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населенного пункта</w:t>
            </w:r>
          </w:p>
        </w:tc>
        <w:tc>
          <w:tcPr>
            <w:tcW w:w="4110" w:type="dxa"/>
            <w:tcBorders>
              <w:top w:val="outset" w:sz="6" w:space="0" w:color="auto"/>
              <w:left w:val="outset" w:sz="6" w:space="0" w:color="auto"/>
              <w:bottom w:val="nil"/>
              <w:right w:val="outset" w:sz="6" w:space="0" w:color="auto"/>
            </w:tcBorders>
            <w:shd w:val="clear" w:color="auto" w:fill="auto"/>
            <w:vAlign w:val="center"/>
            <w:hideMark/>
          </w:tcPr>
          <w:p w:rsidR="00F128F5" w:rsidRDefault="00F128F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Численность жителей, чел.</w:t>
            </w:r>
          </w:p>
        </w:tc>
      </w:tr>
      <w:tr w:rsidR="00F128F5" w:rsidTr="00F128F5">
        <w:trPr>
          <w:tblCellSpacing w:w="0" w:type="dxa"/>
          <w:jc w:val="center"/>
        </w:trPr>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after="0"/>
              <w:rPr>
                <w:rFonts w:cs="Times New Roman"/>
              </w:rPr>
            </w:pPr>
          </w:p>
        </w:tc>
        <w:tc>
          <w:tcPr>
            <w:tcW w:w="34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Амазар</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2750</w:t>
            </w:r>
          </w:p>
        </w:tc>
      </w:tr>
      <w:tr w:rsidR="00F128F5" w:rsidTr="00F128F5">
        <w:trPr>
          <w:trHeight w:val="380"/>
          <w:tblCellSpacing w:w="0" w:type="dxa"/>
          <w:jc w:val="center"/>
        </w:trPr>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after="0"/>
              <w:rPr>
                <w:rFonts w:cs="Times New Roman"/>
              </w:rPr>
            </w:pPr>
          </w:p>
        </w:tc>
        <w:tc>
          <w:tcPr>
            <w:tcW w:w="34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Германовский</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F128F5" w:rsidTr="00F128F5">
        <w:trPr>
          <w:tblCellSpacing w:w="0" w:type="dxa"/>
          <w:jc w:val="center"/>
        </w:trPr>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after="0"/>
              <w:rPr>
                <w:rFonts w:cs="Times New Roman"/>
              </w:rPr>
            </w:pPr>
          </w:p>
        </w:tc>
        <w:tc>
          <w:tcPr>
            <w:tcW w:w="34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Жанна</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r>
      <w:tr w:rsidR="00F128F5" w:rsidTr="00F128F5">
        <w:trPr>
          <w:tblCellSpacing w:w="0" w:type="dxa"/>
          <w:jc w:val="center"/>
        </w:trPr>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after="0"/>
              <w:rPr>
                <w:rFonts w:cs="Times New Roman"/>
              </w:rPr>
            </w:pPr>
          </w:p>
        </w:tc>
        <w:tc>
          <w:tcPr>
            <w:tcW w:w="34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Колокольный</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r>
      <w:tr w:rsidR="00F128F5" w:rsidTr="00F128F5">
        <w:trPr>
          <w:tblCellSpacing w:w="0" w:type="dxa"/>
          <w:jc w:val="center"/>
        </w:trPr>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after="0"/>
              <w:rPr>
                <w:rFonts w:cs="Times New Roman"/>
              </w:rPr>
            </w:pPr>
          </w:p>
        </w:tc>
        <w:tc>
          <w:tcPr>
            <w:tcW w:w="34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Красавка</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F128F5" w:rsidTr="00F128F5">
        <w:trPr>
          <w:tblCellSpacing w:w="0" w:type="dxa"/>
          <w:jc w:val="center"/>
        </w:trPr>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after="0"/>
              <w:rPr>
                <w:rFonts w:cs="Times New Roman"/>
              </w:rPr>
            </w:pPr>
          </w:p>
        </w:tc>
        <w:tc>
          <w:tcPr>
            <w:tcW w:w="34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Малоковали</w:t>
            </w:r>
            <w:proofErr w:type="spellEnd"/>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r>
      <w:tr w:rsidR="00F128F5" w:rsidTr="00F128F5">
        <w:trPr>
          <w:tblCellSpacing w:w="0" w:type="dxa"/>
          <w:jc w:val="center"/>
        </w:trPr>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after="0"/>
              <w:rPr>
                <w:rFonts w:cs="Times New Roman"/>
              </w:rPr>
            </w:pPr>
          </w:p>
        </w:tc>
        <w:tc>
          <w:tcPr>
            <w:tcW w:w="34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Покровка</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F128F5" w:rsidTr="00F128F5">
        <w:trPr>
          <w:tblCellSpacing w:w="0" w:type="dxa"/>
          <w:jc w:val="center"/>
        </w:trPr>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after="0"/>
              <w:rPr>
                <w:rFonts w:cs="Times New Roman"/>
              </w:rPr>
            </w:pPr>
          </w:p>
        </w:tc>
        <w:tc>
          <w:tcPr>
            <w:tcW w:w="34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Потайка</w:t>
            </w:r>
            <w:proofErr w:type="spellEnd"/>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F128F5" w:rsidTr="00F128F5">
        <w:trPr>
          <w:tblCellSpacing w:w="0" w:type="dxa"/>
          <w:jc w:val="center"/>
        </w:trPr>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after="0"/>
              <w:rPr>
                <w:rFonts w:cs="Times New Roman"/>
              </w:rPr>
            </w:pPr>
          </w:p>
        </w:tc>
        <w:tc>
          <w:tcPr>
            <w:tcW w:w="34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Утени</w:t>
            </w:r>
            <w:proofErr w:type="spellEnd"/>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F128F5" w:rsidTr="00F128F5">
        <w:trPr>
          <w:tblCellSpacing w:w="0" w:type="dxa"/>
          <w:jc w:val="center"/>
        </w:trPr>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after="0"/>
              <w:rPr>
                <w:rFonts w:cs="Times New Roman"/>
              </w:rPr>
            </w:pPr>
          </w:p>
        </w:tc>
        <w:tc>
          <w:tcPr>
            <w:tcW w:w="34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Чичатка</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bl>
    <w:p w:rsidR="00F128F5" w:rsidRDefault="00F128F5" w:rsidP="00F128F5">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Обеспеченность муниципального образования объектами инфраструктуры</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6F6F4"/>
        <w:tblCellMar>
          <w:left w:w="0" w:type="dxa"/>
          <w:right w:w="0" w:type="dxa"/>
        </w:tblCellMar>
        <w:tblLook w:val="04A0"/>
      </w:tblPr>
      <w:tblGrid>
        <w:gridCol w:w="5261"/>
        <w:gridCol w:w="4024"/>
      </w:tblGrid>
      <w:tr w:rsidR="00F128F5" w:rsidTr="00F128F5">
        <w:trPr>
          <w:trHeight w:val="322"/>
          <w:tblCellSpacing w:w="0" w:type="dxa"/>
          <w:jc w:val="center"/>
        </w:trPr>
        <w:tc>
          <w:tcPr>
            <w:tcW w:w="5261"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Наименование объектов</w:t>
            </w:r>
          </w:p>
        </w:tc>
        <w:tc>
          <w:tcPr>
            <w:tcW w:w="4024"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w:t>
            </w:r>
          </w:p>
        </w:tc>
      </w:tr>
      <w:tr w:rsidR="00F128F5" w:rsidTr="00F128F5">
        <w:trPr>
          <w:trHeight w:val="322"/>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6F6F4"/>
            <w:vAlign w:val="center"/>
            <w:hideMark/>
          </w:tcPr>
          <w:p w:rsidR="00F128F5" w:rsidRDefault="00F128F5">
            <w:pPr>
              <w:spacing w:after="0" w:line="240" w:lineRule="auto"/>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6F6F4"/>
            <w:vAlign w:val="center"/>
            <w:hideMark/>
          </w:tcPr>
          <w:p w:rsidR="00F128F5" w:rsidRDefault="00F128F5">
            <w:pPr>
              <w:spacing w:after="0" w:line="240" w:lineRule="auto"/>
              <w:rPr>
                <w:rFonts w:ascii="Times New Roman" w:eastAsia="Times New Roman" w:hAnsi="Times New Roman" w:cs="Times New Roman"/>
                <w:sz w:val="28"/>
                <w:szCs w:val="28"/>
                <w:lang w:eastAsia="ru-RU"/>
              </w:rPr>
            </w:pPr>
          </w:p>
        </w:tc>
      </w:tr>
      <w:tr w:rsidR="00F128F5" w:rsidTr="00F128F5">
        <w:trPr>
          <w:tblCellSpacing w:w="0" w:type="dxa"/>
          <w:jc w:val="center"/>
        </w:trPr>
        <w:tc>
          <w:tcPr>
            <w:tcW w:w="5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ФАП</w:t>
            </w:r>
          </w:p>
        </w:tc>
        <w:tc>
          <w:tcPr>
            <w:tcW w:w="40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F128F5" w:rsidTr="00F128F5">
        <w:trPr>
          <w:tblCellSpacing w:w="0" w:type="dxa"/>
          <w:jc w:val="center"/>
        </w:trPr>
        <w:tc>
          <w:tcPr>
            <w:tcW w:w="5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Библиотеки</w:t>
            </w:r>
          </w:p>
        </w:tc>
        <w:tc>
          <w:tcPr>
            <w:tcW w:w="40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F128F5" w:rsidTr="00F128F5">
        <w:trPr>
          <w:tblCellSpacing w:w="0" w:type="dxa"/>
          <w:jc w:val="center"/>
        </w:trPr>
        <w:tc>
          <w:tcPr>
            <w:tcW w:w="5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Дома культуры</w:t>
            </w:r>
          </w:p>
        </w:tc>
        <w:tc>
          <w:tcPr>
            <w:tcW w:w="40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F128F5" w:rsidTr="00F128F5">
        <w:trPr>
          <w:tblCellSpacing w:w="0" w:type="dxa"/>
          <w:jc w:val="center"/>
        </w:trPr>
        <w:tc>
          <w:tcPr>
            <w:tcW w:w="5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Административные и другие учреждения</w:t>
            </w:r>
          </w:p>
        </w:tc>
        <w:tc>
          <w:tcPr>
            <w:tcW w:w="40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r w:rsidR="00F128F5" w:rsidTr="00F128F5">
        <w:trPr>
          <w:tblCellSpacing w:w="0" w:type="dxa"/>
          <w:jc w:val="center"/>
        </w:trPr>
        <w:tc>
          <w:tcPr>
            <w:tcW w:w="5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Отделения связи</w:t>
            </w:r>
          </w:p>
        </w:tc>
        <w:tc>
          <w:tcPr>
            <w:tcW w:w="40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F128F5" w:rsidTr="00F128F5">
        <w:trPr>
          <w:tblCellSpacing w:w="0" w:type="dxa"/>
          <w:jc w:val="center"/>
        </w:trPr>
        <w:tc>
          <w:tcPr>
            <w:tcW w:w="5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Магазины</w:t>
            </w:r>
          </w:p>
        </w:tc>
        <w:tc>
          <w:tcPr>
            <w:tcW w:w="40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r>
    </w:tbl>
    <w:p w:rsidR="00F128F5" w:rsidRDefault="00F128F5" w:rsidP="00F128F5">
      <w:pPr>
        <w:spacing w:after="0" w:line="240" w:lineRule="auto"/>
        <w:jc w:val="center"/>
        <w:rPr>
          <w:rFonts w:ascii="Times New Roman" w:eastAsia="Times New Roman" w:hAnsi="Times New Roman" w:cs="Times New Roman"/>
          <w:b/>
          <w:bCs/>
          <w:sz w:val="28"/>
          <w:szCs w:val="28"/>
          <w:lang w:eastAsia="ru-RU"/>
        </w:rPr>
      </w:pPr>
    </w:p>
    <w:p w:rsidR="00F128F5" w:rsidRDefault="00F128F5" w:rsidP="00F128F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3.3.         Состав и структура земельного фонда </w:t>
      </w:r>
    </w:p>
    <w:p w:rsidR="00F128F5" w:rsidRDefault="00F128F5" w:rsidP="00F128F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городского поселения «Амазарское»</w:t>
      </w:r>
    </w:p>
    <w:p w:rsidR="00F128F5" w:rsidRDefault="00F128F5" w:rsidP="00F128F5">
      <w:pPr>
        <w:spacing w:after="0" w:line="240" w:lineRule="auto"/>
        <w:jc w:val="center"/>
        <w:rPr>
          <w:rFonts w:ascii="Times New Roman" w:eastAsia="Times New Roman" w:hAnsi="Times New Roman" w:cs="Times New Roman"/>
          <w:sz w:val="28"/>
          <w:szCs w:val="28"/>
          <w:lang w:eastAsia="ru-RU"/>
        </w:rPr>
      </w:pPr>
    </w:p>
    <w:p w:rsidR="00F128F5" w:rsidRDefault="00F128F5" w:rsidP="00F128F5">
      <w:pPr>
        <w:pStyle w:val="a4"/>
        <w:spacing w:after="0" w:line="240" w:lineRule="auto"/>
        <w:ind w:left="390" w:firstLine="318"/>
        <w:jc w:val="both"/>
        <w:rPr>
          <w:rFonts w:ascii="Times New Roman" w:hAnsi="Times New Roman" w:cs="Times New Roman"/>
          <w:sz w:val="28"/>
          <w:szCs w:val="28"/>
        </w:rPr>
      </w:pPr>
      <w:r>
        <w:rPr>
          <w:rFonts w:ascii="Times New Roman" w:hAnsi="Times New Roman" w:cs="Times New Roman"/>
          <w:sz w:val="28"/>
          <w:szCs w:val="28"/>
        </w:rPr>
        <w:t>Территория городского поселения -  675 км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w:t>
      </w:r>
    </w:p>
    <w:p w:rsidR="00F128F5" w:rsidRDefault="00F128F5" w:rsidP="00F128F5">
      <w:pPr>
        <w:spacing w:after="0" w:line="240" w:lineRule="auto"/>
        <w:ind w:firstLine="708"/>
        <w:jc w:val="both"/>
        <w:rPr>
          <w:rFonts w:ascii="Times New Roman" w:eastAsia="Times New Roman" w:hAnsi="Times New Roman" w:cs="Times New Roman"/>
          <w:bCs/>
          <w:iCs/>
          <w:sz w:val="28"/>
          <w:szCs w:val="28"/>
          <w:lang w:eastAsia="ru-RU"/>
        </w:rPr>
      </w:pPr>
      <w:r>
        <w:rPr>
          <w:rFonts w:ascii="Times New Roman" w:hAnsi="Times New Roman" w:cs="Times New Roman"/>
          <w:sz w:val="28"/>
          <w:szCs w:val="28"/>
        </w:rPr>
        <w:t>Лесные ресурсы  по площади эксплуатируемых лесов характеризуются как значительные.</w:t>
      </w:r>
      <w:r>
        <w:rPr>
          <w:rFonts w:ascii="Times New Roman" w:eastAsia="Times New Roman" w:hAnsi="Times New Roman" w:cs="Times New Roman"/>
          <w:bCs/>
          <w:iCs/>
          <w:sz w:val="28"/>
          <w:szCs w:val="28"/>
          <w:lang w:eastAsia="ru-RU"/>
        </w:rPr>
        <w:tab/>
      </w:r>
    </w:p>
    <w:p w:rsidR="00F128F5" w:rsidRDefault="00F128F5" w:rsidP="00F128F5">
      <w:pPr>
        <w:pStyle w:val="1"/>
        <w:widowControl w:val="0"/>
        <w:ind w:firstLine="709"/>
        <w:jc w:val="both"/>
        <w:rPr>
          <w:sz w:val="28"/>
          <w:szCs w:val="28"/>
        </w:rPr>
      </w:pPr>
      <w:r>
        <w:rPr>
          <w:sz w:val="28"/>
          <w:szCs w:val="28"/>
        </w:rPr>
        <w:t>Земли городского поселения распределены по определенным видам использования территории:</w:t>
      </w:r>
    </w:p>
    <w:p w:rsidR="00F128F5" w:rsidRDefault="00F128F5" w:rsidP="00F128F5">
      <w:pPr>
        <w:pStyle w:val="1"/>
        <w:widowControl w:val="0"/>
        <w:ind w:firstLine="709"/>
        <w:jc w:val="both"/>
        <w:rPr>
          <w:sz w:val="28"/>
          <w:szCs w:val="28"/>
        </w:rPr>
      </w:pPr>
      <w:r>
        <w:rPr>
          <w:sz w:val="28"/>
          <w:szCs w:val="28"/>
        </w:rPr>
        <w:t xml:space="preserve"> земли лесного фонда, земли сельскохозяйственного назначения, земли промышленности, земли запаса.</w:t>
      </w:r>
    </w:p>
    <w:p w:rsidR="00F128F5" w:rsidRDefault="00F128F5" w:rsidP="00F128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Земли запаса в настоящее время преимущественно свободны от использования в каких-либо целях.</w:t>
      </w:r>
    </w:p>
    <w:p w:rsidR="00F128F5" w:rsidRDefault="00F128F5" w:rsidP="00F128F5">
      <w:pPr>
        <w:autoSpaceDE w:val="0"/>
        <w:autoSpaceDN w:val="0"/>
        <w:adjustRightInd w:val="0"/>
        <w:spacing w:after="0" w:line="240" w:lineRule="auto"/>
        <w:ind w:firstLine="709"/>
        <w:jc w:val="center"/>
        <w:rPr>
          <w:rFonts w:ascii="Times New Roman" w:hAnsi="Times New Roman" w:cs="Times New Roman"/>
          <w:b/>
          <w:bCs/>
          <w:iCs/>
          <w:sz w:val="28"/>
          <w:szCs w:val="28"/>
        </w:rPr>
      </w:pPr>
      <w:r>
        <w:rPr>
          <w:rFonts w:ascii="Times New Roman" w:hAnsi="Times New Roman" w:cs="Times New Roman"/>
          <w:b/>
          <w:bCs/>
          <w:sz w:val="28"/>
          <w:szCs w:val="28"/>
        </w:rPr>
        <w:t>Схема существующего использования территории городского поселения</w:t>
      </w:r>
      <w:r>
        <w:rPr>
          <w:rFonts w:ascii="Times New Roman" w:hAnsi="Times New Roman" w:cs="Times New Roman"/>
          <w:b/>
          <w:sz w:val="28"/>
          <w:szCs w:val="28"/>
        </w:rPr>
        <w:t>.</w:t>
      </w:r>
    </w:p>
    <w:tbl>
      <w:tblPr>
        <w:tblW w:w="4900" w:type="pct"/>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ook w:val="04A0"/>
      </w:tblPr>
      <w:tblGrid>
        <w:gridCol w:w="4040"/>
        <w:gridCol w:w="2670"/>
        <w:gridCol w:w="2670"/>
      </w:tblGrid>
      <w:tr w:rsidR="00F128F5" w:rsidTr="00F128F5">
        <w:trPr>
          <w:trHeight w:val="1365"/>
        </w:trPr>
        <w:tc>
          <w:tcPr>
            <w:tcW w:w="2154" w:type="pct"/>
            <w:tcBorders>
              <w:top w:val="single" w:sz="8" w:space="0" w:color="9F8AB9"/>
              <w:left w:val="single" w:sz="8" w:space="0" w:color="9F8AB9"/>
              <w:bottom w:val="single" w:sz="8" w:space="0" w:color="9F8AB9"/>
              <w:right w:val="single" w:sz="8" w:space="0" w:color="9F8AB9"/>
            </w:tcBorders>
            <w:vAlign w:val="center"/>
            <w:hideMark/>
          </w:tcPr>
          <w:p w:rsidR="00F128F5" w:rsidRDefault="00F128F5">
            <w:pPr>
              <w:jc w:val="center"/>
              <w:rPr>
                <w:rFonts w:ascii="Times New Roman" w:hAnsi="Times New Roman" w:cs="Times New Roman"/>
                <w:sz w:val="28"/>
                <w:szCs w:val="28"/>
              </w:rPr>
            </w:pPr>
            <w:r>
              <w:rPr>
                <w:rFonts w:ascii="Times New Roman" w:hAnsi="Times New Roman" w:cs="Times New Roman"/>
                <w:sz w:val="28"/>
                <w:szCs w:val="28"/>
              </w:rPr>
              <w:t>Категория земли</w:t>
            </w:r>
          </w:p>
        </w:tc>
        <w:tc>
          <w:tcPr>
            <w:tcW w:w="1423" w:type="pct"/>
            <w:tcBorders>
              <w:top w:val="single" w:sz="8" w:space="0" w:color="9F8AB9"/>
              <w:left w:val="single" w:sz="8" w:space="0" w:color="9F8AB9"/>
              <w:bottom w:val="single" w:sz="8" w:space="0" w:color="9F8AB9"/>
              <w:right w:val="single" w:sz="8" w:space="0" w:color="9F8AB9"/>
            </w:tcBorders>
            <w:vAlign w:val="center"/>
            <w:hideMark/>
          </w:tcPr>
          <w:p w:rsidR="00F128F5" w:rsidRDefault="00F128F5">
            <w:pPr>
              <w:jc w:val="center"/>
              <w:rPr>
                <w:rFonts w:ascii="Times New Roman" w:hAnsi="Times New Roman" w:cs="Times New Roman"/>
                <w:bCs/>
                <w:sz w:val="28"/>
                <w:szCs w:val="28"/>
              </w:rPr>
            </w:pPr>
            <w:r>
              <w:rPr>
                <w:rFonts w:ascii="Times New Roman" w:hAnsi="Times New Roman" w:cs="Times New Roman"/>
                <w:bCs/>
                <w:sz w:val="28"/>
                <w:szCs w:val="28"/>
              </w:rPr>
              <w:t>Официально (кв</w:t>
            </w:r>
            <w:proofErr w:type="gramStart"/>
            <w:r>
              <w:rPr>
                <w:rFonts w:ascii="Times New Roman" w:hAnsi="Times New Roman" w:cs="Times New Roman"/>
                <w:bCs/>
                <w:sz w:val="28"/>
                <w:szCs w:val="28"/>
              </w:rPr>
              <w:t>.к</w:t>
            </w:r>
            <w:proofErr w:type="gramEnd"/>
            <w:r>
              <w:rPr>
                <w:rFonts w:ascii="Times New Roman" w:hAnsi="Times New Roman" w:cs="Times New Roman"/>
                <w:bCs/>
                <w:sz w:val="28"/>
                <w:szCs w:val="28"/>
              </w:rPr>
              <w:t>м)</w:t>
            </w:r>
          </w:p>
        </w:tc>
        <w:tc>
          <w:tcPr>
            <w:tcW w:w="1423" w:type="pct"/>
            <w:tcBorders>
              <w:top w:val="single" w:sz="8" w:space="0" w:color="9F8AB9"/>
              <w:left w:val="single" w:sz="8" w:space="0" w:color="9F8AB9"/>
              <w:bottom w:val="single" w:sz="8" w:space="0" w:color="9F8AB9"/>
              <w:right w:val="single" w:sz="8" w:space="0" w:color="9F8AB9"/>
            </w:tcBorders>
            <w:vAlign w:val="center"/>
            <w:hideMark/>
          </w:tcPr>
          <w:p w:rsidR="00F128F5" w:rsidRDefault="00F128F5">
            <w:pPr>
              <w:pStyle w:val="3"/>
              <w:jc w:val="center"/>
              <w:rPr>
                <w:rFonts w:ascii="Times New Roman" w:hAnsi="Times New Roman" w:cs="Times New Roman"/>
                <w:b w:val="0"/>
                <w:color w:val="auto"/>
                <w:sz w:val="28"/>
                <w:szCs w:val="28"/>
              </w:rPr>
            </w:pPr>
            <w:r>
              <w:rPr>
                <w:rFonts w:ascii="Times New Roman" w:hAnsi="Times New Roman" w:cs="Times New Roman"/>
                <w:b w:val="0"/>
                <w:color w:val="auto"/>
                <w:sz w:val="28"/>
                <w:szCs w:val="28"/>
              </w:rPr>
              <w:t>Доля</w:t>
            </w:r>
          </w:p>
          <w:p w:rsidR="00F128F5" w:rsidRDefault="00F128F5">
            <w:pPr>
              <w:jc w:val="center"/>
              <w:rPr>
                <w:rFonts w:ascii="Times New Roman" w:hAnsi="Times New Roman" w:cs="Times New Roman"/>
                <w:sz w:val="28"/>
                <w:szCs w:val="28"/>
              </w:rPr>
            </w:pPr>
            <w:r>
              <w:rPr>
                <w:rFonts w:ascii="Times New Roman" w:hAnsi="Times New Roman" w:cs="Times New Roman"/>
                <w:bCs/>
                <w:sz w:val="28"/>
                <w:szCs w:val="28"/>
              </w:rPr>
              <w:t>(%)</w:t>
            </w:r>
          </w:p>
        </w:tc>
      </w:tr>
      <w:tr w:rsidR="00F128F5" w:rsidTr="00F128F5">
        <w:trPr>
          <w:trHeight w:val="1020"/>
        </w:trPr>
        <w:tc>
          <w:tcPr>
            <w:tcW w:w="2154" w:type="pct"/>
            <w:tcBorders>
              <w:top w:val="single" w:sz="8" w:space="0" w:color="9F8AB9"/>
              <w:left w:val="single" w:sz="8" w:space="0" w:color="9F8AB9"/>
              <w:bottom w:val="single" w:sz="8" w:space="0" w:color="9F8AB9"/>
              <w:right w:val="single" w:sz="8" w:space="0" w:color="9F8AB9"/>
            </w:tcBorders>
            <w:hideMark/>
          </w:tcPr>
          <w:p w:rsidR="00F128F5" w:rsidRDefault="00F128F5">
            <w:pPr>
              <w:spacing w:after="0" w:line="240" w:lineRule="auto"/>
              <w:jc w:val="both"/>
              <w:rPr>
                <w:rFonts w:ascii="Times New Roman" w:hAnsi="Times New Roman" w:cs="Times New Roman"/>
                <w:bCs/>
              </w:rPr>
            </w:pPr>
            <w:r>
              <w:rPr>
                <w:rFonts w:ascii="Times New Roman" w:hAnsi="Times New Roman" w:cs="Times New Roman"/>
                <w:bCs/>
              </w:rPr>
              <w:t>МУНИЦИПАЛЬНОЕ ОБРАЗОВАНИЕ «АМАЗАРСКОЕ», В ТОМ ЧИСЛЕ:</w:t>
            </w:r>
          </w:p>
        </w:tc>
        <w:tc>
          <w:tcPr>
            <w:tcW w:w="1423" w:type="pct"/>
            <w:tcBorders>
              <w:top w:val="single" w:sz="8" w:space="0" w:color="9F8AB9"/>
              <w:left w:val="single" w:sz="8" w:space="0" w:color="9F8AB9"/>
              <w:bottom w:val="single" w:sz="8" w:space="0" w:color="9F8AB9"/>
              <w:right w:val="single" w:sz="8" w:space="0" w:color="9F8AB9"/>
            </w:tcBorders>
            <w:hideMark/>
          </w:tcPr>
          <w:p w:rsidR="00F128F5" w:rsidRDefault="00F128F5">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675,0</w:t>
            </w:r>
          </w:p>
        </w:tc>
        <w:tc>
          <w:tcPr>
            <w:tcW w:w="1423" w:type="pct"/>
            <w:tcBorders>
              <w:top w:val="single" w:sz="8" w:space="0" w:color="9F8AB9"/>
              <w:left w:val="single" w:sz="8" w:space="0" w:color="9F8AB9"/>
              <w:bottom w:val="single" w:sz="8" w:space="0" w:color="9F8AB9"/>
              <w:right w:val="single" w:sz="8" w:space="0" w:color="9F8AB9"/>
            </w:tcBorders>
            <w:hideMark/>
          </w:tcPr>
          <w:p w:rsidR="00F128F5" w:rsidRDefault="00F128F5">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100</w:t>
            </w:r>
          </w:p>
        </w:tc>
      </w:tr>
      <w:tr w:rsidR="00F128F5" w:rsidTr="00F128F5">
        <w:trPr>
          <w:trHeight w:val="836"/>
        </w:trPr>
        <w:tc>
          <w:tcPr>
            <w:tcW w:w="2154" w:type="pct"/>
            <w:tcBorders>
              <w:top w:val="single" w:sz="8" w:space="0" w:color="9F8AB9"/>
              <w:left w:val="single" w:sz="8" w:space="0" w:color="9F8AB9"/>
              <w:bottom w:val="single" w:sz="8" w:space="0" w:color="9F8AB9"/>
              <w:right w:val="single" w:sz="8" w:space="0" w:color="9F8AB9"/>
            </w:tcBorders>
            <w:hideMark/>
          </w:tcPr>
          <w:p w:rsidR="00F128F5" w:rsidRDefault="00F128F5">
            <w:pPr>
              <w:spacing w:after="0" w:line="240" w:lineRule="auto"/>
              <w:jc w:val="both"/>
              <w:rPr>
                <w:rFonts w:ascii="Times New Roman" w:hAnsi="Times New Roman" w:cs="Times New Roman"/>
              </w:rPr>
            </w:pPr>
            <w:r>
              <w:rPr>
                <w:rFonts w:ascii="Times New Roman" w:hAnsi="Times New Roman" w:cs="Times New Roman"/>
                <w:bCs/>
              </w:rPr>
              <w:t>ЗЕМЛИ СЕЛЬСК</w:t>
            </w:r>
            <w:proofErr w:type="gramStart"/>
            <w:r>
              <w:rPr>
                <w:rFonts w:ascii="Times New Roman" w:hAnsi="Times New Roman" w:cs="Times New Roman"/>
                <w:bCs/>
              </w:rPr>
              <w:t>О-</w:t>
            </w:r>
            <w:proofErr w:type="gramEnd"/>
            <w:r>
              <w:rPr>
                <w:rFonts w:ascii="Times New Roman" w:hAnsi="Times New Roman" w:cs="Times New Roman"/>
                <w:bCs/>
              </w:rPr>
              <w:t xml:space="preserve"> ХОЗЯЙСТВЕННОГО НАЗНАЧЕНИЯ</w:t>
            </w:r>
          </w:p>
        </w:tc>
        <w:tc>
          <w:tcPr>
            <w:tcW w:w="1423" w:type="pct"/>
            <w:tcBorders>
              <w:top w:val="single" w:sz="8" w:space="0" w:color="9F8AB9"/>
              <w:left w:val="single" w:sz="8" w:space="0" w:color="9F8AB9"/>
              <w:bottom w:val="single" w:sz="8" w:space="0" w:color="9F8AB9"/>
              <w:right w:val="single" w:sz="8" w:space="0" w:color="9F8AB9"/>
            </w:tcBorders>
            <w:hideMark/>
          </w:tcPr>
          <w:p w:rsidR="00F128F5" w:rsidRDefault="00F128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1,63</w:t>
            </w:r>
          </w:p>
        </w:tc>
        <w:tc>
          <w:tcPr>
            <w:tcW w:w="1423" w:type="pct"/>
            <w:tcBorders>
              <w:top w:val="single" w:sz="8" w:space="0" w:color="9F8AB9"/>
              <w:left w:val="single" w:sz="8" w:space="0" w:color="9F8AB9"/>
              <w:bottom w:val="single" w:sz="8" w:space="0" w:color="9F8AB9"/>
              <w:right w:val="single" w:sz="8" w:space="0" w:color="9F8AB9"/>
            </w:tcBorders>
          </w:tcPr>
          <w:p w:rsidR="00F128F5" w:rsidRDefault="00F128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0,24</w:t>
            </w:r>
          </w:p>
          <w:p w:rsidR="00F128F5" w:rsidRDefault="00F128F5">
            <w:pPr>
              <w:spacing w:after="0" w:line="240" w:lineRule="auto"/>
              <w:jc w:val="center"/>
              <w:rPr>
                <w:rFonts w:ascii="Times New Roman" w:hAnsi="Times New Roman" w:cs="Times New Roman"/>
                <w:color w:val="FF0000"/>
                <w:sz w:val="28"/>
                <w:szCs w:val="28"/>
              </w:rPr>
            </w:pPr>
          </w:p>
        </w:tc>
      </w:tr>
      <w:tr w:rsidR="00F128F5" w:rsidTr="00F128F5">
        <w:trPr>
          <w:trHeight w:val="551"/>
        </w:trPr>
        <w:tc>
          <w:tcPr>
            <w:tcW w:w="2154" w:type="pct"/>
            <w:tcBorders>
              <w:top w:val="single" w:sz="8" w:space="0" w:color="9F8AB9"/>
              <w:left w:val="single" w:sz="8" w:space="0" w:color="9F8AB9"/>
              <w:bottom w:val="single" w:sz="8" w:space="0" w:color="9F8AB9"/>
              <w:right w:val="single" w:sz="8" w:space="0" w:color="9F8AB9"/>
            </w:tcBorders>
            <w:hideMark/>
          </w:tcPr>
          <w:p w:rsidR="00F128F5" w:rsidRDefault="00F128F5">
            <w:pPr>
              <w:spacing w:after="0" w:line="240" w:lineRule="auto"/>
              <w:jc w:val="both"/>
              <w:rPr>
                <w:rFonts w:ascii="Times New Roman" w:hAnsi="Times New Roman" w:cs="Times New Roman"/>
              </w:rPr>
            </w:pPr>
            <w:r>
              <w:rPr>
                <w:rFonts w:ascii="Times New Roman" w:hAnsi="Times New Roman" w:cs="Times New Roman"/>
                <w:bCs/>
              </w:rPr>
              <w:t>ЗЕМЛИ ЛЕСНОГО ФОНДА</w:t>
            </w:r>
          </w:p>
        </w:tc>
        <w:tc>
          <w:tcPr>
            <w:tcW w:w="1423" w:type="pct"/>
            <w:tcBorders>
              <w:top w:val="single" w:sz="8" w:space="0" w:color="9F8AB9"/>
              <w:left w:val="single" w:sz="8" w:space="0" w:color="9F8AB9"/>
              <w:bottom w:val="single" w:sz="8" w:space="0" w:color="9F8AB9"/>
              <w:right w:val="single" w:sz="8" w:space="0" w:color="9F8AB9"/>
            </w:tcBorders>
            <w:hideMark/>
          </w:tcPr>
          <w:p w:rsidR="00F128F5" w:rsidRDefault="00F128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599,49</w:t>
            </w:r>
          </w:p>
        </w:tc>
        <w:tc>
          <w:tcPr>
            <w:tcW w:w="1423" w:type="pct"/>
            <w:tcBorders>
              <w:top w:val="single" w:sz="8" w:space="0" w:color="9F8AB9"/>
              <w:left w:val="single" w:sz="8" w:space="0" w:color="9F8AB9"/>
              <w:bottom w:val="single" w:sz="8" w:space="0" w:color="9F8AB9"/>
              <w:right w:val="single" w:sz="8" w:space="0" w:color="9F8AB9"/>
            </w:tcBorders>
            <w:hideMark/>
          </w:tcPr>
          <w:p w:rsidR="00F128F5" w:rsidRDefault="00F128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88,81</w:t>
            </w:r>
          </w:p>
        </w:tc>
      </w:tr>
      <w:tr w:rsidR="00F128F5" w:rsidTr="00F128F5">
        <w:trPr>
          <w:trHeight w:val="373"/>
        </w:trPr>
        <w:tc>
          <w:tcPr>
            <w:tcW w:w="2154" w:type="pct"/>
            <w:tcBorders>
              <w:top w:val="single" w:sz="8" w:space="0" w:color="9F8AB9"/>
              <w:left w:val="single" w:sz="8" w:space="0" w:color="9F8AB9"/>
              <w:bottom w:val="single" w:sz="8" w:space="0" w:color="9F8AB9"/>
              <w:right w:val="single" w:sz="8" w:space="0" w:color="9F8AB9"/>
            </w:tcBorders>
            <w:hideMark/>
          </w:tcPr>
          <w:p w:rsidR="00F128F5" w:rsidRDefault="00F128F5">
            <w:pPr>
              <w:spacing w:after="0" w:line="240" w:lineRule="auto"/>
              <w:jc w:val="both"/>
              <w:rPr>
                <w:rFonts w:ascii="Times New Roman" w:hAnsi="Times New Roman" w:cs="Times New Roman"/>
              </w:rPr>
            </w:pPr>
            <w:r>
              <w:rPr>
                <w:rFonts w:ascii="Times New Roman" w:hAnsi="Times New Roman" w:cs="Times New Roman"/>
                <w:bCs/>
              </w:rPr>
              <w:t>ЗЕМЛИ ПОСЕЛЕНИЙ</w:t>
            </w:r>
          </w:p>
        </w:tc>
        <w:tc>
          <w:tcPr>
            <w:tcW w:w="1423" w:type="pct"/>
            <w:tcBorders>
              <w:top w:val="single" w:sz="8" w:space="0" w:color="9F8AB9"/>
              <w:left w:val="single" w:sz="8" w:space="0" w:color="9F8AB9"/>
              <w:bottom w:val="single" w:sz="8" w:space="0" w:color="9F8AB9"/>
              <w:right w:val="single" w:sz="8" w:space="0" w:color="9F8AB9"/>
            </w:tcBorders>
            <w:hideMark/>
          </w:tcPr>
          <w:p w:rsidR="00F128F5" w:rsidRDefault="00F128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1,41</w:t>
            </w:r>
          </w:p>
        </w:tc>
        <w:tc>
          <w:tcPr>
            <w:tcW w:w="1423" w:type="pct"/>
            <w:tcBorders>
              <w:top w:val="single" w:sz="8" w:space="0" w:color="9F8AB9"/>
              <w:left w:val="single" w:sz="8" w:space="0" w:color="9F8AB9"/>
              <w:bottom w:val="single" w:sz="8" w:space="0" w:color="9F8AB9"/>
              <w:right w:val="single" w:sz="8" w:space="0" w:color="9F8AB9"/>
            </w:tcBorders>
            <w:hideMark/>
          </w:tcPr>
          <w:p w:rsidR="00F128F5" w:rsidRDefault="00F128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0,21</w:t>
            </w:r>
          </w:p>
        </w:tc>
      </w:tr>
      <w:tr w:rsidR="00F128F5" w:rsidTr="00F128F5">
        <w:trPr>
          <w:trHeight w:val="309"/>
        </w:trPr>
        <w:tc>
          <w:tcPr>
            <w:tcW w:w="2154" w:type="pct"/>
            <w:tcBorders>
              <w:top w:val="single" w:sz="8" w:space="0" w:color="9F8AB9"/>
              <w:left w:val="single" w:sz="8" w:space="0" w:color="9F8AB9"/>
              <w:bottom w:val="single" w:sz="8" w:space="0" w:color="9F8AB9"/>
              <w:right w:val="single" w:sz="8" w:space="0" w:color="9F8AB9"/>
            </w:tcBorders>
            <w:hideMark/>
          </w:tcPr>
          <w:p w:rsidR="00F128F5" w:rsidRDefault="00F128F5">
            <w:pPr>
              <w:spacing w:after="0" w:line="240" w:lineRule="auto"/>
              <w:jc w:val="both"/>
              <w:rPr>
                <w:rFonts w:ascii="Times New Roman" w:hAnsi="Times New Roman" w:cs="Times New Roman"/>
              </w:rPr>
            </w:pPr>
            <w:r>
              <w:rPr>
                <w:rFonts w:ascii="Times New Roman" w:hAnsi="Times New Roman" w:cs="Times New Roman"/>
                <w:bCs/>
              </w:rPr>
              <w:t>ЗЕМЛИ ТРАНСПОРТА</w:t>
            </w:r>
          </w:p>
        </w:tc>
        <w:tc>
          <w:tcPr>
            <w:tcW w:w="1423" w:type="pct"/>
            <w:tcBorders>
              <w:top w:val="single" w:sz="8" w:space="0" w:color="9F8AB9"/>
              <w:left w:val="single" w:sz="8" w:space="0" w:color="9F8AB9"/>
              <w:bottom w:val="single" w:sz="8" w:space="0" w:color="9F8AB9"/>
              <w:right w:val="single" w:sz="8" w:space="0" w:color="9F8AB9"/>
            </w:tcBorders>
            <w:hideMark/>
          </w:tcPr>
          <w:p w:rsidR="00F128F5" w:rsidRDefault="00F128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3,46</w:t>
            </w:r>
          </w:p>
        </w:tc>
        <w:tc>
          <w:tcPr>
            <w:tcW w:w="1423" w:type="pct"/>
            <w:tcBorders>
              <w:top w:val="single" w:sz="8" w:space="0" w:color="9F8AB9"/>
              <w:left w:val="single" w:sz="8" w:space="0" w:color="9F8AB9"/>
              <w:bottom w:val="single" w:sz="8" w:space="0" w:color="9F8AB9"/>
              <w:right w:val="single" w:sz="8" w:space="0" w:color="9F8AB9"/>
            </w:tcBorders>
            <w:hideMark/>
          </w:tcPr>
          <w:p w:rsidR="00F128F5" w:rsidRDefault="00F128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0,51</w:t>
            </w:r>
          </w:p>
        </w:tc>
      </w:tr>
      <w:tr w:rsidR="00F128F5" w:rsidTr="00F128F5">
        <w:trPr>
          <w:trHeight w:val="527"/>
        </w:trPr>
        <w:tc>
          <w:tcPr>
            <w:tcW w:w="2154" w:type="pct"/>
            <w:tcBorders>
              <w:top w:val="single" w:sz="8" w:space="0" w:color="9F8AB9"/>
              <w:left w:val="single" w:sz="8" w:space="0" w:color="9F8AB9"/>
              <w:bottom w:val="single" w:sz="8" w:space="0" w:color="9F8AB9"/>
              <w:right w:val="single" w:sz="8" w:space="0" w:color="9F8AB9"/>
            </w:tcBorders>
            <w:hideMark/>
          </w:tcPr>
          <w:p w:rsidR="00F128F5" w:rsidRDefault="00F128F5">
            <w:pPr>
              <w:pStyle w:val="6"/>
              <w:spacing w:before="0" w:after="0" w:line="276" w:lineRule="auto"/>
              <w:rPr>
                <w:b w:val="0"/>
                <w:lang w:eastAsia="en-US"/>
              </w:rPr>
            </w:pPr>
            <w:r>
              <w:rPr>
                <w:b w:val="0"/>
                <w:lang w:eastAsia="en-US"/>
              </w:rPr>
              <w:t>ЗЕМЛИ ВОДНОГО ФОНДА</w:t>
            </w:r>
          </w:p>
        </w:tc>
        <w:tc>
          <w:tcPr>
            <w:tcW w:w="1423" w:type="pct"/>
            <w:tcBorders>
              <w:top w:val="single" w:sz="8" w:space="0" w:color="9F8AB9"/>
              <w:left w:val="single" w:sz="8" w:space="0" w:color="9F8AB9"/>
              <w:bottom w:val="single" w:sz="8" w:space="0" w:color="9F8AB9"/>
              <w:right w:val="single" w:sz="8" w:space="0" w:color="9F8AB9"/>
            </w:tcBorders>
            <w:hideMark/>
          </w:tcPr>
          <w:p w:rsidR="00F128F5" w:rsidRDefault="00F128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59,6</w:t>
            </w:r>
          </w:p>
        </w:tc>
        <w:tc>
          <w:tcPr>
            <w:tcW w:w="1423" w:type="pct"/>
            <w:tcBorders>
              <w:top w:val="single" w:sz="8" w:space="0" w:color="9F8AB9"/>
              <w:left w:val="single" w:sz="8" w:space="0" w:color="9F8AB9"/>
              <w:bottom w:val="single" w:sz="8" w:space="0" w:color="9F8AB9"/>
              <w:right w:val="single" w:sz="8" w:space="0" w:color="9F8AB9"/>
            </w:tcBorders>
            <w:hideMark/>
          </w:tcPr>
          <w:p w:rsidR="00F128F5" w:rsidRDefault="00F128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8,83</w:t>
            </w:r>
          </w:p>
        </w:tc>
      </w:tr>
      <w:tr w:rsidR="00F128F5" w:rsidTr="00F128F5">
        <w:trPr>
          <w:trHeight w:val="535"/>
        </w:trPr>
        <w:tc>
          <w:tcPr>
            <w:tcW w:w="2154" w:type="pct"/>
            <w:tcBorders>
              <w:top w:val="single" w:sz="8" w:space="0" w:color="9F8AB9"/>
              <w:left w:val="single" w:sz="8" w:space="0" w:color="9F8AB9"/>
              <w:bottom w:val="single" w:sz="8" w:space="0" w:color="9F8AB9"/>
              <w:right w:val="single" w:sz="8" w:space="0" w:color="9F8AB9"/>
            </w:tcBorders>
            <w:hideMark/>
          </w:tcPr>
          <w:p w:rsidR="00F128F5" w:rsidRDefault="00F128F5">
            <w:pPr>
              <w:spacing w:after="0" w:line="240" w:lineRule="auto"/>
              <w:jc w:val="both"/>
              <w:rPr>
                <w:rFonts w:ascii="Times New Roman" w:hAnsi="Times New Roman" w:cs="Times New Roman"/>
              </w:rPr>
            </w:pPr>
            <w:r>
              <w:rPr>
                <w:rFonts w:ascii="Times New Roman" w:hAnsi="Times New Roman" w:cs="Times New Roman"/>
                <w:bCs/>
              </w:rPr>
              <w:t>ЗЕМЛИ ПРОМЫШЛЕННОСТИ</w:t>
            </w:r>
          </w:p>
        </w:tc>
        <w:tc>
          <w:tcPr>
            <w:tcW w:w="1423" w:type="pct"/>
            <w:tcBorders>
              <w:top w:val="single" w:sz="8" w:space="0" w:color="9F8AB9"/>
              <w:left w:val="single" w:sz="8" w:space="0" w:color="9F8AB9"/>
              <w:bottom w:val="single" w:sz="8" w:space="0" w:color="9F8AB9"/>
              <w:right w:val="single" w:sz="8" w:space="0" w:color="9F8AB9"/>
            </w:tcBorders>
            <w:hideMark/>
          </w:tcPr>
          <w:p w:rsidR="00F128F5" w:rsidRDefault="00F128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1,63</w:t>
            </w:r>
          </w:p>
        </w:tc>
        <w:tc>
          <w:tcPr>
            <w:tcW w:w="1423" w:type="pct"/>
            <w:tcBorders>
              <w:top w:val="single" w:sz="8" w:space="0" w:color="9F8AB9"/>
              <w:left w:val="single" w:sz="8" w:space="0" w:color="9F8AB9"/>
              <w:bottom w:val="single" w:sz="8" w:space="0" w:color="9F8AB9"/>
              <w:right w:val="single" w:sz="8" w:space="0" w:color="9F8AB9"/>
            </w:tcBorders>
            <w:hideMark/>
          </w:tcPr>
          <w:p w:rsidR="00F128F5" w:rsidRDefault="00F128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0,24</w:t>
            </w:r>
          </w:p>
        </w:tc>
      </w:tr>
      <w:tr w:rsidR="00F128F5" w:rsidTr="00F128F5">
        <w:trPr>
          <w:trHeight w:val="543"/>
        </w:trPr>
        <w:tc>
          <w:tcPr>
            <w:tcW w:w="2154" w:type="pct"/>
            <w:tcBorders>
              <w:top w:val="single" w:sz="8" w:space="0" w:color="9F8AB9"/>
              <w:left w:val="single" w:sz="8" w:space="0" w:color="9F8AB9"/>
              <w:bottom w:val="single" w:sz="8" w:space="0" w:color="9F8AB9"/>
              <w:right w:val="single" w:sz="8" w:space="0" w:color="9F8AB9"/>
            </w:tcBorders>
            <w:hideMark/>
          </w:tcPr>
          <w:p w:rsidR="00F128F5" w:rsidRDefault="00F128F5">
            <w:pPr>
              <w:spacing w:after="0" w:line="240" w:lineRule="auto"/>
              <w:jc w:val="both"/>
              <w:rPr>
                <w:rFonts w:ascii="Times New Roman" w:hAnsi="Times New Roman" w:cs="Times New Roman"/>
                <w:bCs/>
              </w:rPr>
            </w:pPr>
            <w:r>
              <w:rPr>
                <w:rFonts w:ascii="Times New Roman" w:hAnsi="Times New Roman" w:cs="Times New Roman"/>
                <w:bCs/>
              </w:rPr>
              <w:t>ЗЕМЛИ СПЕЦНАЗНАЧЕНИЯ</w:t>
            </w:r>
          </w:p>
        </w:tc>
        <w:tc>
          <w:tcPr>
            <w:tcW w:w="1423" w:type="pct"/>
            <w:tcBorders>
              <w:top w:val="single" w:sz="8" w:space="0" w:color="9F8AB9"/>
              <w:left w:val="single" w:sz="8" w:space="0" w:color="9F8AB9"/>
              <w:bottom w:val="single" w:sz="8" w:space="0" w:color="9F8AB9"/>
              <w:right w:val="single" w:sz="8" w:space="0" w:color="9F8AB9"/>
            </w:tcBorders>
            <w:hideMark/>
          </w:tcPr>
          <w:p w:rsidR="00F128F5" w:rsidRDefault="00F128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423" w:type="pct"/>
            <w:tcBorders>
              <w:top w:val="single" w:sz="8" w:space="0" w:color="9F8AB9"/>
              <w:left w:val="single" w:sz="8" w:space="0" w:color="9F8AB9"/>
              <w:bottom w:val="single" w:sz="8" w:space="0" w:color="9F8AB9"/>
              <w:right w:val="single" w:sz="8" w:space="0" w:color="9F8AB9"/>
            </w:tcBorders>
            <w:hideMark/>
          </w:tcPr>
          <w:p w:rsidR="00F128F5" w:rsidRDefault="00F128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F128F5" w:rsidTr="00F128F5">
        <w:trPr>
          <w:trHeight w:val="282"/>
        </w:trPr>
        <w:tc>
          <w:tcPr>
            <w:tcW w:w="2154" w:type="pct"/>
            <w:tcBorders>
              <w:top w:val="single" w:sz="8" w:space="0" w:color="9F8AB9"/>
              <w:left w:val="single" w:sz="8" w:space="0" w:color="9F8AB9"/>
              <w:bottom w:val="single" w:sz="8" w:space="0" w:color="9F8AB9"/>
              <w:right w:val="single" w:sz="8" w:space="0" w:color="9F8AB9"/>
            </w:tcBorders>
            <w:hideMark/>
          </w:tcPr>
          <w:p w:rsidR="00F128F5" w:rsidRDefault="00F128F5">
            <w:pPr>
              <w:spacing w:after="0" w:line="240" w:lineRule="auto"/>
              <w:jc w:val="both"/>
              <w:rPr>
                <w:rFonts w:ascii="Times New Roman" w:hAnsi="Times New Roman" w:cs="Times New Roman"/>
                <w:bCs/>
              </w:rPr>
            </w:pPr>
            <w:r>
              <w:rPr>
                <w:rFonts w:ascii="Times New Roman" w:hAnsi="Times New Roman" w:cs="Times New Roman"/>
                <w:bCs/>
              </w:rPr>
              <w:t>ЗЕМЛИ ЗАПАСА</w:t>
            </w:r>
          </w:p>
        </w:tc>
        <w:tc>
          <w:tcPr>
            <w:tcW w:w="1423" w:type="pct"/>
            <w:tcBorders>
              <w:top w:val="single" w:sz="8" w:space="0" w:color="9F8AB9"/>
              <w:left w:val="single" w:sz="8" w:space="0" w:color="9F8AB9"/>
              <w:bottom w:val="single" w:sz="8" w:space="0" w:color="9F8AB9"/>
              <w:right w:val="single" w:sz="8" w:space="0" w:color="9F8AB9"/>
            </w:tcBorders>
            <w:hideMark/>
          </w:tcPr>
          <w:p w:rsidR="00F128F5" w:rsidRDefault="00F128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7,78</w:t>
            </w:r>
          </w:p>
        </w:tc>
        <w:tc>
          <w:tcPr>
            <w:tcW w:w="1423" w:type="pct"/>
            <w:tcBorders>
              <w:top w:val="single" w:sz="8" w:space="0" w:color="9F8AB9"/>
              <w:left w:val="single" w:sz="8" w:space="0" w:color="9F8AB9"/>
              <w:bottom w:val="single" w:sz="8" w:space="0" w:color="9F8AB9"/>
              <w:right w:val="single" w:sz="8" w:space="0" w:color="9F8AB9"/>
            </w:tcBorders>
            <w:hideMark/>
          </w:tcPr>
          <w:p w:rsidR="00F128F5" w:rsidRDefault="00F128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1,15</w:t>
            </w:r>
          </w:p>
        </w:tc>
      </w:tr>
    </w:tbl>
    <w:p w:rsidR="00F128F5" w:rsidRDefault="00F128F5" w:rsidP="00F128F5">
      <w:pPr>
        <w:autoSpaceDE w:val="0"/>
        <w:autoSpaceDN w:val="0"/>
        <w:adjustRightInd w:val="0"/>
        <w:spacing w:after="0" w:line="240" w:lineRule="auto"/>
        <w:ind w:firstLine="709"/>
        <w:jc w:val="both"/>
        <w:rPr>
          <w:rFonts w:ascii="Times New Roman" w:hAnsi="Times New Roman" w:cs="Times New Roman"/>
          <w:bCs/>
          <w:sz w:val="28"/>
          <w:szCs w:val="28"/>
        </w:rPr>
      </w:pPr>
    </w:p>
    <w:p w:rsidR="00F128F5" w:rsidRDefault="00F128F5" w:rsidP="00F128F5">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Территория городского поселения в настоящее время используется для размещения объектов капитального строительства  поселенческого значения, основными из которых являются объекты транспортной, инженерной и социальной инфраструктуры поселенческого значения.</w:t>
      </w:r>
    </w:p>
    <w:p w:rsidR="00F128F5" w:rsidRDefault="00F128F5" w:rsidP="00F128F5">
      <w:pPr>
        <w:spacing w:before="100" w:beforeAutospacing="1" w:after="100" w:afterAutospacing="1" w:line="240" w:lineRule="auto"/>
        <w:ind w:left="72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4.     Состояние окружающей среды</w:t>
      </w:r>
    </w:p>
    <w:p w:rsidR="00F128F5" w:rsidRDefault="00F128F5" w:rsidP="00F128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последние годы прослеживается отчетливая тенденция сокращения объемов выбросов загрязняющих веществ. По сравнению с 1989 годом общий объем выбросов уменьшился в 1,2 раза. На сокращение объемов выбросов повлиял спад производства в реальном секторе экономики.</w:t>
      </w:r>
    </w:p>
    <w:p w:rsidR="00F128F5" w:rsidRDefault="00F128F5" w:rsidP="00F128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 из экологических проблем на территории района – загрязнение водных ресурсов сточными водами. </w:t>
      </w:r>
    </w:p>
    <w:p w:rsidR="00F128F5" w:rsidRDefault="00F128F5" w:rsidP="00F128F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последние годы прослеживается отчетливая тенденция сокращения объемов выбросов загрязняющих веществ. На сокращение объемов выбросов повлиял спад производства в реальном секторе экономики.</w:t>
      </w:r>
      <w:r>
        <w:rPr>
          <w:rFonts w:ascii="Times New Roman" w:eastAsia="Times New Roman" w:hAnsi="Times New Roman" w:cs="Times New Roman"/>
          <w:sz w:val="28"/>
          <w:szCs w:val="28"/>
          <w:lang w:eastAsia="ru-RU"/>
        </w:rPr>
        <w:tab/>
      </w:r>
    </w:p>
    <w:p w:rsidR="00F128F5" w:rsidRDefault="00F128F5" w:rsidP="00F128F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Основными загрязнителями атмосферного воздуха является автомобильный транспорт и котельные. Концентрации основных загрязняющих веществ атмосферного воздуха на территории группы поселений в последние годы соответствует установленным нормативам.</w:t>
      </w:r>
    </w:p>
    <w:p w:rsidR="00F128F5" w:rsidRDefault="00F128F5" w:rsidP="00F128F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На основании проведенного анализа можно сделать следующие выводы:</w:t>
      </w:r>
    </w:p>
    <w:p w:rsidR="00F128F5" w:rsidRDefault="00F128F5" w:rsidP="00F128F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экологическое состояние группы поселений в целом благоприятно для жизни и организации отдыха;</w:t>
      </w:r>
    </w:p>
    <w:p w:rsidR="00F128F5" w:rsidRDefault="00F128F5" w:rsidP="00F128F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превышения содержания вредных веществ во всех компонентах природной среды носят точечный характер.</w:t>
      </w:r>
    </w:p>
    <w:p w:rsidR="00F128F5" w:rsidRDefault="00F128F5" w:rsidP="00F128F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На территории городского поселения «Амазарское»  нет предприятий химической промышленности или каких-либо вредных производств.</w:t>
      </w:r>
    </w:p>
    <w:p w:rsidR="00F128F5" w:rsidRDefault="00F128F5" w:rsidP="00F128F5">
      <w:pPr>
        <w:spacing w:after="0" w:line="240" w:lineRule="auto"/>
        <w:ind w:left="72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5.     Система утилизации твердых бытовых отходов.</w:t>
      </w:r>
    </w:p>
    <w:p w:rsidR="00F128F5" w:rsidRDefault="00F128F5" w:rsidP="00F128F5">
      <w:pPr>
        <w:spacing w:after="0" w:line="240" w:lineRule="auto"/>
        <w:ind w:left="72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Санитарная очистка территорий.</w:t>
      </w:r>
    </w:p>
    <w:p w:rsidR="00F128F5" w:rsidRDefault="00F128F5" w:rsidP="00F128F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Сбор твердых бытовых отходов, образующихся от уборки жилых помещений и административных зданий и объектов социальной сферы (Дома культуры, фельдшерско-акушерские пункты, магазины</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библиотеки) должен производиться в бункера, размещенные на оборудованных контейнерных площадках. </w:t>
      </w:r>
    </w:p>
    <w:p w:rsidR="00F128F5" w:rsidRDefault="00F128F5" w:rsidP="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Схема сбора и вывоза твердых отходов на территории городского поселения «Амазарское»</w:t>
      </w:r>
    </w:p>
    <w:p w:rsidR="00F128F5" w:rsidRDefault="00F128F5" w:rsidP="00F128F5">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Сбор и удаление твердых бытовых отходов с территории муниципального образования в соответствии с действующим законодательством осуществляется по планово-регулярной системе, согласно утвержденным графикам и договорам. </w:t>
      </w:r>
    </w:p>
    <w:p w:rsidR="00F128F5" w:rsidRDefault="00F128F5" w:rsidP="00F128F5">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Объемы образующихся отходов ТБО на расчетный срок отдельно по населенным пунктам, входящим в состав городского поселения «Амазарское»</w:t>
      </w:r>
    </w:p>
    <w:tbl>
      <w:tblPr>
        <w:tblpPr w:leftFromText="180" w:rightFromText="180" w:bottomFromText="200" w:vertAnchor="text" w:horzAnchor="margin" w:tblpY="284"/>
        <w:tblW w:w="9585" w:type="dxa"/>
        <w:tblCellSpacing w:w="0" w:type="dxa"/>
        <w:tblBorders>
          <w:top w:val="outset" w:sz="6" w:space="0" w:color="auto"/>
          <w:left w:val="outset" w:sz="6" w:space="0" w:color="auto"/>
          <w:bottom w:val="outset" w:sz="6" w:space="0" w:color="auto"/>
          <w:right w:val="outset" w:sz="6" w:space="0" w:color="auto"/>
        </w:tblBorders>
        <w:shd w:val="clear" w:color="auto" w:fill="F6F6F4"/>
        <w:tblLayout w:type="fixed"/>
        <w:tblCellMar>
          <w:left w:w="0" w:type="dxa"/>
          <w:right w:w="0" w:type="dxa"/>
        </w:tblCellMar>
        <w:tblLook w:val="04A0"/>
      </w:tblPr>
      <w:tblGrid>
        <w:gridCol w:w="1858"/>
        <w:gridCol w:w="1843"/>
        <w:gridCol w:w="1559"/>
        <w:gridCol w:w="1559"/>
        <w:gridCol w:w="1549"/>
        <w:gridCol w:w="1217"/>
      </w:tblGrid>
      <w:tr w:rsidR="00F128F5" w:rsidTr="00F128F5">
        <w:trPr>
          <w:tblCellSpacing w:w="0" w:type="dxa"/>
        </w:trPr>
        <w:tc>
          <w:tcPr>
            <w:tcW w:w="1858" w:type="dxa"/>
            <w:tcBorders>
              <w:top w:val="outset" w:sz="6" w:space="0" w:color="auto"/>
              <w:left w:val="outset" w:sz="6" w:space="0" w:color="auto"/>
              <w:bottom w:val="outset" w:sz="6" w:space="0" w:color="auto"/>
              <w:right w:val="outset" w:sz="6" w:space="0" w:color="auto"/>
            </w:tcBorders>
            <w:shd w:val="clear" w:color="auto" w:fill="auto"/>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Населенный пункт</w:t>
            </w:r>
          </w:p>
        </w:tc>
        <w:tc>
          <w:tcPr>
            <w:tcW w:w="1843" w:type="dxa"/>
            <w:tcBorders>
              <w:top w:val="outset" w:sz="6" w:space="0" w:color="auto"/>
              <w:left w:val="outset" w:sz="6" w:space="0" w:color="auto"/>
              <w:bottom w:val="outset" w:sz="6" w:space="0" w:color="auto"/>
              <w:right w:val="outset" w:sz="6" w:space="0" w:color="auto"/>
            </w:tcBorders>
            <w:shd w:val="clear" w:color="auto" w:fill="auto"/>
            <w:hideMark/>
          </w:tcPr>
          <w:p w:rsidR="00F128F5" w:rsidRDefault="00F128F5">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Численность населения (местное/</w:t>
            </w:r>
            <w:proofErr w:type="gramEnd"/>
          </w:p>
          <w:p w:rsidR="00F128F5" w:rsidRDefault="00F128F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дачное)</w:t>
            </w:r>
          </w:p>
          <w:p w:rsidR="00F128F5" w:rsidRDefault="00F128F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 чел.</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Количество </w:t>
            </w:r>
            <w:proofErr w:type="spellStart"/>
            <w:proofErr w:type="gramStart"/>
            <w:r>
              <w:rPr>
                <w:rFonts w:ascii="Times New Roman" w:eastAsia="Times New Roman" w:hAnsi="Times New Roman" w:cs="Times New Roman"/>
                <w:sz w:val="28"/>
                <w:szCs w:val="28"/>
                <w:lang w:eastAsia="ru-RU"/>
              </w:rPr>
              <w:t>образую-щихся</w:t>
            </w:r>
            <w:proofErr w:type="spellEnd"/>
            <w:proofErr w:type="gramEnd"/>
            <w:r>
              <w:rPr>
                <w:rFonts w:ascii="Times New Roman" w:eastAsia="Times New Roman" w:hAnsi="Times New Roman" w:cs="Times New Roman"/>
                <w:sz w:val="28"/>
                <w:szCs w:val="28"/>
                <w:lang w:eastAsia="ru-RU"/>
              </w:rPr>
              <w:t xml:space="preserve"> отходов за расчетный срок, м</w:t>
            </w:r>
            <w:r>
              <w:rPr>
                <w:rFonts w:ascii="Times New Roman" w:eastAsia="Times New Roman" w:hAnsi="Times New Roman" w:cs="Times New Roman"/>
                <w:sz w:val="28"/>
                <w:szCs w:val="28"/>
                <w:vertAlign w:val="superscript"/>
                <w:lang w:eastAsia="ru-RU"/>
              </w:rPr>
              <w:t>3</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proofErr w:type="gramStart"/>
            <w:r>
              <w:rPr>
                <w:rFonts w:ascii="Times New Roman" w:eastAsia="Times New Roman" w:hAnsi="Times New Roman" w:cs="Times New Roman"/>
                <w:sz w:val="28"/>
                <w:szCs w:val="28"/>
                <w:lang w:eastAsia="ru-RU"/>
              </w:rPr>
              <w:t>Периодич-ность</w:t>
            </w:r>
            <w:proofErr w:type="spellEnd"/>
            <w:proofErr w:type="gramEnd"/>
          </w:p>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вывоза</w:t>
            </w:r>
          </w:p>
        </w:tc>
        <w:tc>
          <w:tcPr>
            <w:tcW w:w="1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Необходи-мость</w:t>
            </w:r>
            <w:proofErr w:type="spellEnd"/>
            <w:r>
              <w:rPr>
                <w:rFonts w:ascii="Times New Roman" w:eastAsia="Times New Roman" w:hAnsi="Times New Roman" w:cs="Times New Roman"/>
                <w:sz w:val="28"/>
                <w:szCs w:val="28"/>
                <w:lang w:eastAsia="ru-RU"/>
              </w:rPr>
              <w:t xml:space="preserve"> контейнеров (объёмом 0,8 куб</w:t>
            </w:r>
            <w:proofErr w:type="gramStart"/>
            <w:r>
              <w:rPr>
                <w:rFonts w:ascii="Times New Roman" w:eastAsia="Times New Roman" w:hAnsi="Times New Roman" w:cs="Times New Roman"/>
                <w:sz w:val="28"/>
                <w:szCs w:val="28"/>
                <w:lang w:eastAsia="ru-RU"/>
              </w:rPr>
              <w:t>.м</w:t>
            </w:r>
            <w:proofErr w:type="gramEnd"/>
            <w:r>
              <w:rPr>
                <w:rFonts w:ascii="Times New Roman" w:eastAsia="Times New Roman" w:hAnsi="Times New Roman" w:cs="Times New Roman"/>
                <w:sz w:val="28"/>
                <w:szCs w:val="28"/>
                <w:lang w:eastAsia="ru-RU"/>
              </w:rPr>
              <w:t>)</w:t>
            </w:r>
          </w:p>
        </w:tc>
        <w:tc>
          <w:tcPr>
            <w:tcW w:w="12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Общий объем отходов ТБО, м</w:t>
            </w:r>
            <w:r>
              <w:rPr>
                <w:rFonts w:ascii="Times New Roman" w:eastAsia="Times New Roman" w:hAnsi="Times New Roman" w:cs="Times New Roman"/>
                <w:sz w:val="28"/>
                <w:szCs w:val="28"/>
                <w:vertAlign w:val="superscript"/>
                <w:lang w:eastAsia="ru-RU"/>
              </w:rPr>
              <w:t>3</w:t>
            </w:r>
            <w:r>
              <w:rPr>
                <w:rFonts w:ascii="Times New Roman" w:eastAsia="Times New Roman" w:hAnsi="Times New Roman" w:cs="Times New Roman"/>
                <w:sz w:val="28"/>
                <w:szCs w:val="28"/>
                <w:lang w:eastAsia="ru-RU"/>
              </w:rPr>
              <w:t>/год</w:t>
            </w:r>
          </w:p>
        </w:tc>
      </w:tr>
      <w:tr w:rsidR="00F128F5" w:rsidTr="00F128F5">
        <w:trPr>
          <w:tblCellSpacing w:w="0" w:type="dxa"/>
        </w:trPr>
        <w:tc>
          <w:tcPr>
            <w:tcW w:w="18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Амазар</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2750</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3790,2</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ежедневно</w:t>
            </w:r>
          </w:p>
        </w:tc>
        <w:tc>
          <w:tcPr>
            <w:tcW w:w="1549" w:type="dxa"/>
            <w:tcBorders>
              <w:top w:val="outset" w:sz="6" w:space="0" w:color="auto"/>
              <w:left w:val="outset" w:sz="6" w:space="0" w:color="auto"/>
              <w:bottom w:val="outset" w:sz="6" w:space="0" w:color="auto"/>
              <w:right w:val="outset" w:sz="6" w:space="0" w:color="auto"/>
            </w:tcBorders>
            <w:shd w:val="clear" w:color="auto" w:fill="auto"/>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p>
        </w:tc>
        <w:tc>
          <w:tcPr>
            <w:tcW w:w="1217" w:type="dxa"/>
            <w:tcBorders>
              <w:top w:val="outset" w:sz="6" w:space="0" w:color="auto"/>
              <w:left w:val="outset" w:sz="6" w:space="0" w:color="auto"/>
              <w:bottom w:val="outset" w:sz="6" w:space="0" w:color="auto"/>
              <w:right w:val="outset" w:sz="6" w:space="0" w:color="auto"/>
            </w:tcBorders>
            <w:shd w:val="clear" w:color="auto" w:fill="auto"/>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3790,2</w:t>
            </w:r>
          </w:p>
        </w:tc>
      </w:tr>
      <w:tr w:rsidR="00F128F5" w:rsidTr="00F128F5">
        <w:trPr>
          <w:tblCellSpacing w:w="0" w:type="dxa"/>
        </w:trPr>
        <w:tc>
          <w:tcPr>
            <w:tcW w:w="18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Германовский</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549" w:type="dxa"/>
            <w:tcBorders>
              <w:top w:val="outset" w:sz="6" w:space="0" w:color="auto"/>
              <w:left w:val="outset" w:sz="6" w:space="0" w:color="auto"/>
              <w:bottom w:val="outset" w:sz="6" w:space="0" w:color="auto"/>
              <w:right w:val="outset" w:sz="6" w:space="0" w:color="auto"/>
            </w:tcBorders>
            <w:shd w:val="clear" w:color="auto" w:fill="auto"/>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217" w:type="dxa"/>
            <w:tcBorders>
              <w:top w:val="outset" w:sz="6" w:space="0" w:color="auto"/>
              <w:left w:val="outset" w:sz="6" w:space="0" w:color="auto"/>
              <w:bottom w:val="outset" w:sz="6" w:space="0" w:color="auto"/>
              <w:right w:val="outset" w:sz="6" w:space="0" w:color="auto"/>
            </w:tcBorders>
            <w:shd w:val="clear" w:color="auto" w:fill="auto"/>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w:t>
            </w:r>
          </w:p>
        </w:tc>
      </w:tr>
      <w:tr w:rsidR="00F128F5" w:rsidTr="00F128F5">
        <w:trPr>
          <w:tblCellSpacing w:w="0" w:type="dxa"/>
        </w:trPr>
        <w:tc>
          <w:tcPr>
            <w:tcW w:w="18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Жанна</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96,8</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ежедневно</w:t>
            </w:r>
          </w:p>
        </w:tc>
        <w:tc>
          <w:tcPr>
            <w:tcW w:w="1549" w:type="dxa"/>
            <w:tcBorders>
              <w:top w:val="outset" w:sz="6" w:space="0" w:color="auto"/>
              <w:left w:val="outset" w:sz="6" w:space="0" w:color="auto"/>
              <w:bottom w:val="outset" w:sz="6" w:space="0" w:color="auto"/>
              <w:right w:val="outset" w:sz="6" w:space="0" w:color="auto"/>
            </w:tcBorders>
            <w:shd w:val="clear" w:color="auto" w:fill="auto"/>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17" w:type="dxa"/>
            <w:tcBorders>
              <w:top w:val="outset" w:sz="6" w:space="0" w:color="auto"/>
              <w:left w:val="outset" w:sz="6" w:space="0" w:color="auto"/>
              <w:bottom w:val="outset" w:sz="6" w:space="0" w:color="auto"/>
              <w:right w:val="outset" w:sz="6" w:space="0" w:color="auto"/>
            </w:tcBorders>
            <w:shd w:val="clear" w:color="auto" w:fill="auto"/>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96,8</w:t>
            </w:r>
          </w:p>
        </w:tc>
      </w:tr>
      <w:tr w:rsidR="00F128F5" w:rsidTr="00F128F5">
        <w:trPr>
          <w:tblCellSpacing w:w="0" w:type="dxa"/>
        </w:trPr>
        <w:tc>
          <w:tcPr>
            <w:tcW w:w="18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Колокольный</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549" w:type="dxa"/>
            <w:tcBorders>
              <w:top w:val="outset" w:sz="6" w:space="0" w:color="auto"/>
              <w:left w:val="outset" w:sz="6" w:space="0" w:color="auto"/>
              <w:bottom w:val="outset" w:sz="6" w:space="0" w:color="auto"/>
              <w:right w:val="outset" w:sz="6" w:space="0" w:color="auto"/>
            </w:tcBorders>
            <w:shd w:val="clear" w:color="auto" w:fill="auto"/>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217" w:type="dxa"/>
            <w:tcBorders>
              <w:top w:val="outset" w:sz="6" w:space="0" w:color="auto"/>
              <w:left w:val="outset" w:sz="6" w:space="0" w:color="auto"/>
              <w:bottom w:val="outset" w:sz="6" w:space="0" w:color="auto"/>
              <w:right w:val="outset" w:sz="6" w:space="0" w:color="auto"/>
            </w:tcBorders>
            <w:shd w:val="clear" w:color="auto" w:fill="auto"/>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w:t>
            </w:r>
          </w:p>
        </w:tc>
      </w:tr>
      <w:tr w:rsidR="00F128F5" w:rsidTr="00F128F5">
        <w:trPr>
          <w:tblCellSpacing w:w="0" w:type="dxa"/>
        </w:trPr>
        <w:tc>
          <w:tcPr>
            <w:tcW w:w="18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Красавка</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549" w:type="dxa"/>
            <w:tcBorders>
              <w:top w:val="outset" w:sz="6" w:space="0" w:color="auto"/>
              <w:left w:val="outset" w:sz="6" w:space="0" w:color="auto"/>
              <w:bottom w:val="outset" w:sz="6" w:space="0" w:color="auto"/>
              <w:right w:val="outset" w:sz="6" w:space="0" w:color="auto"/>
            </w:tcBorders>
            <w:shd w:val="clear" w:color="auto" w:fill="auto"/>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217" w:type="dxa"/>
            <w:tcBorders>
              <w:top w:val="outset" w:sz="6" w:space="0" w:color="auto"/>
              <w:left w:val="outset" w:sz="6" w:space="0" w:color="auto"/>
              <w:bottom w:val="outset" w:sz="6" w:space="0" w:color="auto"/>
              <w:right w:val="outset" w:sz="6" w:space="0" w:color="auto"/>
            </w:tcBorders>
            <w:shd w:val="clear" w:color="auto" w:fill="auto"/>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F128F5" w:rsidTr="00F128F5">
        <w:trPr>
          <w:tblCellSpacing w:w="0" w:type="dxa"/>
        </w:trPr>
        <w:tc>
          <w:tcPr>
            <w:tcW w:w="18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Малоковали</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34,6</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549" w:type="dxa"/>
            <w:tcBorders>
              <w:top w:val="outset" w:sz="6" w:space="0" w:color="auto"/>
              <w:left w:val="outset" w:sz="6" w:space="0" w:color="auto"/>
              <w:bottom w:val="outset" w:sz="6" w:space="0" w:color="auto"/>
              <w:right w:val="outset" w:sz="6" w:space="0" w:color="auto"/>
            </w:tcBorders>
            <w:shd w:val="clear" w:color="auto" w:fill="auto"/>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217" w:type="dxa"/>
            <w:tcBorders>
              <w:top w:val="outset" w:sz="6" w:space="0" w:color="auto"/>
              <w:left w:val="outset" w:sz="6" w:space="0" w:color="auto"/>
              <w:bottom w:val="outset" w:sz="6" w:space="0" w:color="auto"/>
              <w:right w:val="outset" w:sz="6" w:space="0" w:color="auto"/>
            </w:tcBorders>
            <w:shd w:val="clear" w:color="auto" w:fill="auto"/>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34,6</w:t>
            </w:r>
          </w:p>
        </w:tc>
      </w:tr>
      <w:tr w:rsidR="00F128F5" w:rsidTr="00F128F5">
        <w:trPr>
          <w:tblCellSpacing w:w="0" w:type="dxa"/>
        </w:trPr>
        <w:tc>
          <w:tcPr>
            <w:tcW w:w="18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Покровка</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549" w:type="dxa"/>
            <w:tcBorders>
              <w:top w:val="outset" w:sz="6" w:space="0" w:color="auto"/>
              <w:left w:val="outset" w:sz="6" w:space="0" w:color="auto"/>
              <w:bottom w:val="outset" w:sz="6" w:space="0" w:color="auto"/>
              <w:right w:val="outset" w:sz="6" w:space="0" w:color="auto"/>
            </w:tcBorders>
            <w:shd w:val="clear" w:color="auto" w:fill="auto"/>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217" w:type="dxa"/>
            <w:tcBorders>
              <w:top w:val="outset" w:sz="6" w:space="0" w:color="auto"/>
              <w:left w:val="outset" w:sz="6" w:space="0" w:color="auto"/>
              <w:bottom w:val="outset" w:sz="6" w:space="0" w:color="auto"/>
              <w:right w:val="outset" w:sz="6" w:space="0" w:color="auto"/>
            </w:tcBorders>
            <w:shd w:val="clear" w:color="auto" w:fill="auto"/>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w:t>
            </w:r>
          </w:p>
        </w:tc>
      </w:tr>
      <w:tr w:rsidR="00F128F5" w:rsidTr="00F128F5">
        <w:trPr>
          <w:tblCellSpacing w:w="0" w:type="dxa"/>
        </w:trPr>
        <w:tc>
          <w:tcPr>
            <w:tcW w:w="18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Потайка</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549" w:type="dxa"/>
            <w:tcBorders>
              <w:top w:val="outset" w:sz="6" w:space="0" w:color="auto"/>
              <w:left w:val="outset" w:sz="6" w:space="0" w:color="auto"/>
              <w:bottom w:val="outset" w:sz="6" w:space="0" w:color="auto"/>
              <w:right w:val="outset" w:sz="6" w:space="0" w:color="auto"/>
            </w:tcBorders>
            <w:shd w:val="clear" w:color="auto" w:fill="auto"/>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217" w:type="dxa"/>
            <w:tcBorders>
              <w:top w:val="outset" w:sz="6" w:space="0" w:color="auto"/>
              <w:left w:val="outset" w:sz="6" w:space="0" w:color="auto"/>
              <w:bottom w:val="outset" w:sz="6" w:space="0" w:color="auto"/>
              <w:right w:val="outset" w:sz="6" w:space="0" w:color="auto"/>
            </w:tcBorders>
            <w:shd w:val="clear" w:color="auto" w:fill="auto"/>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r>
      <w:tr w:rsidR="00F128F5" w:rsidTr="00F128F5">
        <w:trPr>
          <w:tblCellSpacing w:w="0" w:type="dxa"/>
        </w:trPr>
        <w:tc>
          <w:tcPr>
            <w:tcW w:w="18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Утени</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549" w:type="dxa"/>
            <w:tcBorders>
              <w:top w:val="outset" w:sz="6" w:space="0" w:color="auto"/>
              <w:left w:val="outset" w:sz="6" w:space="0" w:color="auto"/>
              <w:bottom w:val="outset" w:sz="6" w:space="0" w:color="auto"/>
              <w:right w:val="outset" w:sz="6" w:space="0" w:color="auto"/>
            </w:tcBorders>
            <w:shd w:val="clear" w:color="auto" w:fill="auto"/>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217" w:type="dxa"/>
            <w:tcBorders>
              <w:top w:val="outset" w:sz="6" w:space="0" w:color="auto"/>
              <w:left w:val="outset" w:sz="6" w:space="0" w:color="auto"/>
              <w:bottom w:val="outset" w:sz="6" w:space="0" w:color="auto"/>
              <w:right w:val="outset" w:sz="6" w:space="0" w:color="auto"/>
            </w:tcBorders>
            <w:shd w:val="clear" w:color="auto" w:fill="auto"/>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r>
      <w:tr w:rsidR="00F128F5" w:rsidTr="00F128F5">
        <w:trPr>
          <w:tblCellSpacing w:w="0" w:type="dxa"/>
        </w:trPr>
        <w:tc>
          <w:tcPr>
            <w:tcW w:w="18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Чичатка</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15,6</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549" w:type="dxa"/>
            <w:tcBorders>
              <w:top w:val="outset" w:sz="6" w:space="0" w:color="auto"/>
              <w:left w:val="outset" w:sz="6" w:space="0" w:color="auto"/>
              <w:bottom w:val="outset" w:sz="6" w:space="0" w:color="auto"/>
              <w:right w:val="outset" w:sz="6" w:space="0" w:color="auto"/>
            </w:tcBorders>
            <w:shd w:val="clear" w:color="auto" w:fill="auto"/>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217" w:type="dxa"/>
            <w:tcBorders>
              <w:top w:val="outset" w:sz="6" w:space="0" w:color="auto"/>
              <w:left w:val="outset" w:sz="6" w:space="0" w:color="auto"/>
              <w:bottom w:val="outset" w:sz="6" w:space="0" w:color="auto"/>
              <w:right w:val="outset" w:sz="6" w:space="0" w:color="auto"/>
            </w:tcBorders>
            <w:shd w:val="clear" w:color="auto" w:fill="auto"/>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15,6</w:t>
            </w:r>
          </w:p>
        </w:tc>
      </w:tr>
    </w:tbl>
    <w:p w:rsidR="00F128F5" w:rsidRDefault="00F128F5" w:rsidP="00F128F5">
      <w:pPr>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p>
    <w:p w:rsidR="00F128F5" w:rsidRDefault="00F128F5" w:rsidP="00F128F5">
      <w:pPr>
        <w:spacing w:after="0" w:line="240" w:lineRule="auto"/>
        <w:ind w:firstLine="708"/>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В ГП «Амазарское» образующиеся отходы ТБО вывозятся </w:t>
      </w:r>
      <w:proofErr w:type="gramStart"/>
      <w:r>
        <w:rPr>
          <w:rFonts w:ascii="Times New Roman" w:eastAsia="Times New Roman" w:hAnsi="Times New Roman" w:cs="Times New Roman"/>
          <w:sz w:val="28"/>
          <w:szCs w:val="28"/>
          <w:lang w:eastAsia="ru-RU"/>
        </w:rPr>
        <w:t>привлеченной</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автотехникой</w:t>
      </w:r>
      <w:proofErr w:type="spellEnd"/>
      <w:r>
        <w:rPr>
          <w:rFonts w:ascii="Times New Roman" w:eastAsia="Times New Roman" w:hAnsi="Times New Roman" w:cs="Times New Roman"/>
          <w:sz w:val="28"/>
          <w:szCs w:val="28"/>
          <w:lang w:eastAsia="ru-RU"/>
        </w:rPr>
        <w:t xml:space="preserve"> на основании заключенных договоров ООО «Амазар» с ООО ЦПК «Полярная», ООО «Экспресс» на санкционированную свалку в районе </w:t>
      </w:r>
      <w:proofErr w:type="spellStart"/>
      <w:r>
        <w:rPr>
          <w:rFonts w:ascii="Times New Roman" w:eastAsia="Times New Roman" w:hAnsi="Times New Roman" w:cs="Times New Roman"/>
          <w:sz w:val="28"/>
          <w:szCs w:val="28"/>
          <w:lang w:eastAsia="ru-RU"/>
        </w:rPr>
        <w:t>Осиповского</w:t>
      </w:r>
      <w:proofErr w:type="spellEnd"/>
      <w:r>
        <w:rPr>
          <w:rFonts w:ascii="Times New Roman" w:eastAsia="Times New Roman" w:hAnsi="Times New Roman" w:cs="Times New Roman"/>
          <w:sz w:val="28"/>
          <w:szCs w:val="28"/>
          <w:lang w:eastAsia="ru-RU"/>
        </w:rPr>
        <w:t xml:space="preserve"> Ключа. Жидкие бытовые отходы вывозятся  на очистные сооружения  в виде отстойников.</w:t>
      </w:r>
    </w:p>
    <w:p w:rsidR="00F128F5" w:rsidRDefault="00F128F5" w:rsidP="00F128F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Норма накопления ТБО для населения (объем отходов в год на 1 человека) составляет 1,4 м</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уб/чел..  Нормы накопления ТБО от отдельно стоящих объектов общественного назначения, торговли и культурно-бытовых учреждений определяются в соответствии с Рекомендациями по определению норм накопления твердых бытовых отходов для городов РСФСР,  утвержденными 09.03.1982 г. заместителем Министра ЖКХ РСФСР.</w:t>
      </w:r>
    </w:p>
    <w:p w:rsidR="00F128F5" w:rsidRDefault="00F128F5" w:rsidP="00F128F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Главным условием санитарной очистки населенного пункта является своевременное удаление твердых бытовых отходов с территорий домовладений и их обезвреживание при соблюдении следующих требований:</w:t>
      </w:r>
    </w:p>
    <w:p w:rsidR="00F128F5" w:rsidRDefault="00F128F5" w:rsidP="00F128F5">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удаление ТБО из домовладений должно осуществляться регулярно, по маршрутным графикам</w:t>
      </w:r>
    </w:p>
    <w:p w:rsidR="00F128F5" w:rsidRDefault="00F128F5" w:rsidP="00F128F5">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домовладения населенных пунктов независимо от их ведомственной принадлежности охватываются единой системой санитарной очистки</w:t>
      </w:r>
    </w:p>
    <w:p w:rsidR="00F128F5" w:rsidRDefault="00F128F5" w:rsidP="00F128F5">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вывоз ТБО осуществляется спецтранспортом, предназначенным для этих целей.</w:t>
      </w:r>
    </w:p>
    <w:p w:rsidR="00F128F5" w:rsidRDefault="00F128F5" w:rsidP="00F128F5">
      <w:pPr>
        <w:spacing w:after="0" w:line="240" w:lineRule="auto"/>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эти требования выполнимы при планово-регулярной системе санитарной очистки.</w:t>
      </w:r>
    </w:p>
    <w:p w:rsidR="00F128F5" w:rsidRDefault="00F128F5" w:rsidP="00F128F5">
      <w:pPr>
        <w:spacing w:after="0" w:line="240" w:lineRule="auto"/>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Процесс сбора и удаления ТБО при планово-регулярной очистке включает два цикла работ: сбор отходов на придомовой территории и вывоз их</w:t>
      </w:r>
      <w:r>
        <w:rPr>
          <w:sz w:val="24"/>
          <w:szCs w:val="24"/>
        </w:rPr>
        <w:t xml:space="preserve"> </w:t>
      </w:r>
      <w:r>
        <w:rPr>
          <w:rFonts w:ascii="Times New Roman" w:eastAsia="Times New Roman" w:hAnsi="Times New Roman" w:cs="Times New Roman"/>
          <w:sz w:val="28"/>
          <w:szCs w:val="28"/>
          <w:lang w:eastAsia="ru-RU"/>
        </w:rPr>
        <w:t xml:space="preserve"> спецтранспортом в места утилизации.</w:t>
      </w:r>
    </w:p>
    <w:p w:rsidR="00F128F5" w:rsidRDefault="00F128F5" w:rsidP="00F128F5">
      <w:pPr>
        <w:spacing w:after="0" w:line="240" w:lineRule="auto"/>
        <w:ind w:firstLine="357"/>
        <w:jc w:val="both"/>
        <w:rPr>
          <w:rFonts w:ascii="Times New Roman" w:eastAsia="Times New Roman" w:hAnsi="Times New Roman" w:cs="Times New Roman"/>
          <w:sz w:val="28"/>
          <w:szCs w:val="28"/>
          <w:lang w:eastAsia="ru-RU"/>
        </w:rPr>
      </w:pPr>
    </w:p>
    <w:p w:rsidR="00F128F5" w:rsidRDefault="00F128F5" w:rsidP="00F128F5">
      <w:pPr>
        <w:spacing w:after="0" w:line="240" w:lineRule="auto"/>
        <w:ind w:firstLine="357"/>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Отходы, образующиеся в результате жизнедеятельности населения представлены</w:t>
      </w:r>
      <w:proofErr w:type="gramEnd"/>
      <w:r>
        <w:rPr>
          <w:rFonts w:ascii="Times New Roman" w:eastAsia="Times New Roman" w:hAnsi="Times New Roman" w:cs="Times New Roman"/>
          <w:sz w:val="28"/>
          <w:szCs w:val="28"/>
          <w:lang w:eastAsia="ru-RU"/>
        </w:rPr>
        <w:t xml:space="preserve"> следующими составляющими:</w:t>
      </w:r>
    </w:p>
    <w:p w:rsidR="00F128F5" w:rsidRDefault="00F128F5" w:rsidP="00F128F5">
      <w:pPr>
        <w:pStyle w:val="a4"/>
        <w:numPr>
          <w:ilvl w:val="0"/>
          <w:numId w:val="3"/>
        </w:numPr>
        <w:spacing w:after="0" w:line="240" w:lineRule="auto"/>
        <w:jc w:val="both"/>
        <w:rPr>
          <w:sz w:val="24"/>
        </w:rPr>
      </w:pPr>
      <w:r>
        <w:rPr>
          <w:rFonts w:ascii="Times New Roman" w:eastAsia="Times New Roman" w:hAnsi="Times New Roman" w:cs="Times New Roman"/>
          <w:sz w:val="28"/>
          <w:szCs w:val="28"/>
          <w:lang w:eastAsia="ru-RU"/>
        </w:rPr>
        <w:t>Отходы, которые по своим габаритам помещаются в приемную камеру</w:t>
      </w:r>
      <w:r>
        <w:rPr>
          <w:sz w:val="24"/>
        </w:rPr>
        <w:t xml:space="preserve"> </w:t>
      </w:r>
    </w:p>
    <w:p w:rsidR="00F128F5" w:rsidRDefault="00F128F5" w:rsidP="00F128F5">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спецмашины собираются специализированной организацией по прямым договорам с населением.</w:t>
      </w:r>
    </w:p>
    <w:p w:rsidR="00F128F5" w:rsidRDefault="00F128F5" w:rsidP="00F128F5">
      <w:pPr>
        <w:spacing w:after="0" w:line="240" w:lineRule="auto"/>
        <w:ind w:firstLine="426"/>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Отходы, которые по своим габаритам не помещаются в приемную камеру спецмашин, а также отходы от уборки территорий, прилегающих к многоквартирным домам, эти отходы собираются в контейнеры и вывозятся специализированной организацией по договорам с обслуживающей организацией.</w:t>
      </w:r>
    </w:p>
    <w:p w:rsidR="00F128F5" w:rsidRDefault="00F128F5" w:rsidP="00F128F5">
      <w:pPr>
        <w:spacing w:after="0" w:line="240" w:lineRule="auto"/>
        <w:ind w:firstLine="426"/>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Крупногабаритные отходы (КГО) накапливаются в непосредственной близости от контейнерных площадок и вывозятся обслуживающими организациями самостоятельно, либо по договору со специализированным предприятием.</w:t>
      </w:r>
    </w:p>
    <w:p w:rsidR="00F128F5" w:rsidRDefault="00F128F5" w:rsidP="00F128F5">
      <w:pPr>
        <w:spacing w:after="0" w:line="240" w:lineRule="auto"/>
        <w:ind w:firstLine="426"/>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Отходы, образующие в результате жизнедеятельности населения частных домовладений вывозятся по прямым договорам </w:t>
      </w:r>
      <w:proofErr w:type="gramStart"/>
      <w:r>
        <w:rPr>
          <w:rFonts w:ascii="Times New Roman" w:eastAsia="Times New Roman" w:hAnsi="Times New Roman" w:cs="Times New Roman"/>
          <w:sz w:val="28"/>
          <w:szCs w:val="28"/>
          <w:lang w:eastAsia="ru-RU"/>
        </w:rPr>
        <w:t>со</w:t>
      </w:r>
      <w:proofErr w:type="gramEnd"/>
      <w:r>
        <w:rPr>
          <w:rFonts w:ascii="Times New Roman" w:eastAsia="Times New Roman" w:hAnsi="Times New Roman" w:cs="Times New Roman"/>
          <w:sz w:val="28"/>
          <w:szCs w:val="28"/>
          <w:lang w:eastAsia="ru-RU"/>
        </w:rPr>
        <w:t xml:space="preserve"> специализированным предприятиям. </w:t>
      </w:r>
    </w:p>
    <w:p w:rsidR="00F128F5" w:rsidRDefault="00F128F5" w:rsidP="00F128F5">
      <w:pPr>
        <w:spacing w:after="0" w:line="240" w:lineRule="auto"/>
        <w:ind w:firstLine="426"/>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Навоз, образующийся в результате содержания КРС вывозятся</w:t>
      </w:r>
      <w:proofErr w:type="gramEnd"/>
      <w:r>
        <w:rPr>
          <w:rFonts w:ascii="Times New Roman" w:eastAsia="Times New Roman" w:hAnsi="Times New Roman" w:cs="Times New Roman"/>
          <w:sz w:val="28"/>
          <w:szCs w:val="28"/>
          <w:lang w:eastAsia="ru-RU"/>
        </w:rPr>
        <w:t xml:space="preserve"> собственниками или арендаторами земельных участков два раза в год (весна, осень) на поля и огороды и используется как органическое удобрение.</w:t>
      </w:r>
    </w:p>
    <w:p w:rsidR="00F128F5" w:rsidRDefault="00F128F5" w:rsidP="00F128F5">
      <w:pPr>
        <w:spacing w:after="0" w:line="240" w:lineRule="auto"/>
        <w:ind w:firstLine="426"/>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Организацией сбора и вывоза твердых бытовых отходов, обеспечением условий и нормальной работы спецмашин занимаются жилищно-эксплуатационные организации: ООО «Амазар» </w:t>
      </w:r>
    </w:p>
    <w:p w:rsidR="00F128F5" w:rsidRDefault="00F128F5" w:rsidP="00F128F5">
      <w:pPr>
        <w:spacing w:after="0" w:line="240" w:lineRule="auto"/>
        <w:ind w:firstLine="426"/>
        <w:contextualSpacing/>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В обязанности организаций, занимающихся вывозом ТБО, входит своевременное, регулярное удаление ТБО с мусоросборников в населённых пунктах поселения и размещение их на санкционированной свалке  «</w:t>
      </w:r>
      <w:proofErr w:type="spellStart"/>
      <w:r>
        <w:rPr>
          <w:rFonts w:ascii="Times New Roman" w:eastAsia="Times New Roman" w:hAnsi="Times New Roman" w:cs="Times New Roman"/>
          <w:sz w:val="28"/>
          <w:szCs w:val="28"/>
          <w:lang w:eastAsia="ru-RU"/>
        </w:rPr>
        <w:t>Осиповский</w:t>
      </w:r>
      <w:proofErr w:type="spellEnd"/>
      <w:r>
        <w:rPr>
          <w:rFonts w:ascii="Times New Roman" w:eastAsia="Times New Roman" w:hAnsi="Times New Roman" w:cs="Times New Roman"/>
          <w:sz w:val="28"/>
          <w:szCs w:val="28"/>
          <w:lang w:eastAsia="ru-RU"/>
        </w:rPr>
        <w:t xml:space="preserve"> ключ»</w:t>
      </w:r>
      <w:r>
        <w:rPr>
          <w:rFonts w:ascii="Times New Roman" w:eastAsia="Times New Roman" w:hAnsi="Times New Roman" w:cs="Times New Roman"/>
          <w:color w:val="FF0000"/>
          <w:sz w:val="28"/>
          <w:szCs w:val="28"/>
          <w:lang w:eastAsia="ru-RU"/>
        </w:rPr>
        <w:t>.</w:t>
      </w:r>
    </w:p>
    <w:p w:rsidR="00F128F5" w:rsidRDefault="00F128F5" w:rsidP="00F128F5">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u w:val="single"/>
          <w:lang w:eastAsia="ru-RU"/>
        </w:rPr>
        <w:t>Справочно</w:t>
      </w:r>
      <w:proofErr w:type="spellEnd"/>
      <w:r>
        <w:rPr>
          <w:rFonts w:ascii="Times New Roman" w:eastAsia="Times New Roman" w:hAnsi="Times New Roman" w:cs="Times New Roman"/>
          <w:sz w:val="28"/>
          <w:szCs w:val="28"/>
          <w:u w:val="single"/>
          <w:lang w:eastAsia="ru-RU"/>
        </w:rPr>
        <w:t>:</w:t>
      </w:r>
    </w:p>
    <w:p w:rsidR="00F128F5" w:rsidRDefault="00F128F5" w:rsidP="00F128F5">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Контейнерных площадок  в поселении нет.</w:t>
      </w:r>
    </w:p>
    <w:p w:rsidR="00F128F5" w:rsidRDefault="00F128F5" w:rsidP="00F128F5">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плане на 2015-2020 г.г. приобретение  52 контейнера</w:t>
      </w:r>
    </w:p>
    <w:p w:rsidR="00F128F5" w:rsidRDefault="00F128F5" w:rsidP="00F128F5">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Фактически на 2015 год числятся мусоросборники в деревянном исполнении</w:t>
      </w:r>
    </w:p>
    <w:p w:rsidR="00F128F5" w:rsidRDefault="00F128F5" w:rsidP="00F128F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F128F5" w:rsidRDefault="00F128F5" w:rsidP="00F128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Поселение испытывает определённые трудности по организации вывоза мусора. Особенно это касается отдаленных населенных пунктов. </w:t>
      </w:r>
    </w:p>
    <w:p w:rsidR="00F128F5" w:rsidRDefault="00F128F5" w:rsidP="00F128F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В малочисленных населенных пунктах  (</w:t>
      </w:r>
      <w:proofErr w:type="spellStart"/>
      <w:r>
        <w:rPr>
          <w:rFonts w:ascii="Times New Roman" w:eastAsia="Times New Roman" w:hAnsi="Times New Roman" w:cs="Times New Roman"/>
          <w:iCs/>
          <w:sz w:val="28"/>
          <w:szCs w:val="28"/>
          <w:lang w:eastAsia="ru-RU"/>
        </w:rPr>
        <w:t>Германовский</w:t>
      </w:r>
      <w:proofErr w:type="spellEnd"/>
      <w:r>
        <w:rPr>
          <w:rFonts w:ascii="Times New Roman" w:eastAsia="Times New Roman" w:hAnsi="Times New Roman" w:cs="Times New Roman"/>
          <w:iCs/>
          <w:sz w:val="28"/>
          <w:szCs w:val="28"/>
          <w:lang w:eastAsia="ru-RU"/>
        </w:rPr>
        <w:t xml:space="preserve">, </w:t>
      </w:r>
      <w:proofErr w:type="gramStart"/>
      <w:r>
        <w:rPr>
          <w:rFonts w:ascii="Times New Roman" w:eastAsia="Times New Roman" w:hAnsi="Times New Roman" w:cs="Times New Roman"/>
          <w:iCs/>
          <w:sz w:val="28"/>
          <w:szCs w:val="28"/>
          <w:lang w:eastAsia="ru-RU"/>
        </w:rPr>
        <w:t>Колокольный</w:t>
      </w:r>
      <w:proofErr w:type="gramEnd"/>
      <w:r>
        <w:rPr>
          <w:rFonts w:ascii="Times New Roman" w:eastAsia="Times New Roman" w:hAnsi="Times New Roman" w:cs="Times New Roman"/>
          <w:iCs/>
          <w:sz w:val="28"/>
          <w:szCs w:val="28"/>
          <w:lang w:eastAsia="ru-RU"/>
        </w:rPr>
        <w:t xml:space="preserve">, Красавка, </w:t>
      </w:r>
      <w:proofErr w:type="spellStart"/>
      <w:r>
        <w:rPr>
          <w:rFonts w:ascii="Times New Roman" w:eastAsia="Times New Roman" w:hAnsi="Times New Roman" w:cs="Times New Roman"/>
          <w:iCs/>
          <w:sz w:val="28"/>
          <w:szCs w:val="28"/>
          <w:lang w:eastAsia="ru-RU"/>
        </w:rPr>
        <w:t>Малоковали</w:t>
      </w:r>
      <w:proofErr w:type="spellEnd"/>
      <w:r>
        <w:rPr>
          <w:rFonts w:ascii="Times New Roman" w:eastAsia="Times New Roman" w:hAnsi="Times New Roman" w:cs="Times New Roman"/>
          <w:iCs/>
          <w:sz w:val="28"/>
          <w:szCs w:val="28"/>
          <w:lang w:eastAsia="ru-RU"/>
        </w:rPr>
        <w:t xml:space="preserve">, Покровка, </w:t>
      </w:r>
      <w:proofErr w:type="spellStart"/>
      <w:r>
        <w:rPr>
          <w:rFonts w:ascii="Times New Roman" w:eastAsia="Times New Roman" w:hAnsi="Times New Roman" w:cs="Times New Roman"/>
          <w:iCs/>
          <w:sz w:val="28"/>
          <w:szCs w:val="28"/>
          <w:lang w:eastAsia="ru-RU"/>
        </w:rPr>
        <w:t>Потайка</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Утени</w:t>
      </w:r>
      <w:proofErr w:type="spellEnd"/>
      <w:r>
        <w:rPr>
          <w:rFonts w:ascii="Times New Roman" w:eastAsia="Times New Roman" w:hAnsi="Times New Roman" w:cs="Times New Roman"/>
          <w:iCs/>
          <w:sz w:val="28"/>
          <w:szCs w:val="28"/>
          <w:lang w:eastAsia="ru-RU"/>
        </w:rPr>
        <w:t xml:space="preserve">, Чичатка) возможна организация мест для сжигания горючих ТБО, при условии качественной сортировки мусора и размещения таких мест с подветренной стороны от НП </w:t>
      </w:r>
    </w:p>
    <w:p w:rsidR="00F128F5" w:rsidRDefault="00F128F5" w:rsidP="00F128F5">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Существующая и рекомендуемая к применению планово-регулярная система сбора и удаления ТБО  позволит поддерживать надлежащий уровень санитарной очистки населенного пункта, обеспечивая комфорт проживания и эпидемиологическую безопасность жителям.</w:t>
      </w:r>
    </w:p>
    <w:p w:rsidR="00F128F5" w:rsidRDefault="00F128F5" w:rsidP="00F128F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w:t>
      </w:r>
    </w:p>
    <w:p w:rsidR="00F128F5" w:rsidRDefault="00F128F5" w:rsidP="00F128F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6.Схема вывоза жидких бытовых отходов от населения,</w:t>
      </w:r>
    </w:p>
    <w:p w:rsidR="00F128F5" w:rsidRDefault="00F128F5" w:rsidP="00F128F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предприятий и организаций</w:t>
      </w:r>
    </w:p>
    <w:p w:rsidR="00F128F5" w:rsidRDefault="00F128F5" w:rsidP="00F128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t xml:space="preserve">В домах частного сектора сбор жидких бытовых отходов осуществляется в изолированных выгребах (сливные ямы). </w:t>
      </w:r>
    </w:p>
    <w:p w:rsidR="00F128F5" w:rsidRDefault="00F128F5" w:rsidP="00F128F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Вывоз ЖБО производится специализированным транспортом на сливные пункты ЖБО по мере заполнения выгребов (сливных ям) по заявке. </w:t>
      </w:r>
    </w:p>
    <w:p w:rsidR="00F128F5" w:rsidRDefault="00F128F5" w:rsidP="00F128F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основном ЖБО используются для компостирования на территории домовладения с последующим использованием компоста в качестве органического удобрения.</w:t>
      </w:r>
    </w:p>
    <w:p w:rsidR="00F128F5" w:rsidRDefault="00F128F5" w:rsidP="00F128F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Требования к оборудованию выгребных ям.</w:t>
      </w:r>
    </w:p>
    <w:p w:rsidR="00F128F5" w:rsidRDefault="00F128F5" w:rsidP="00F128F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Выгребная яма – самое простое сооружение канализации для домов с минимальным расходом воды (частный сектор). Она состоит из герметичной емкости, куда сливаются стоки из дома для пополнения и хранения, откачиваются по мере наполнения с помощью спецмашин. Размеры ямы произвольны,  но не глубже трех метров, зависят от количества воды и периодичности откачки. Располагают выгребную яму как можно дальше от питьевых колодцев, и ниже по рельефу, дно делают наклонным в сторону приямка для более полного опорожнения. Материал – железобетон, металл, кирпич (оштукатуренный). Запрещено использование выгребов без дна с фильтрацией в грунт неочищенных стоков.</w:t>
      </w:r>
    </w:p>
    <w:p w:rsidR="00F128F5" w:rsidRDefault="00F128F5" w:rsidP="00F128F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Вывоз жидких бытовых отходов производится на очистные сооружения в виде отстойников в  п. Амазар. </w:t>
      </w:r>
    </w:p>
    <w:p w:rsidR="00F128F5" w:rsidRDefault="00F128F5" w:rsidP="00F128F5">
      <w:pPr>
        <w:spacing w:before="100" w:beforeAutospacing="1" w:after="100" w:afterAutospacing="1" w:line="240" w:lineRule="auto"/>
        <w:ind w:left="72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5.      ГРАФИК ЛИКВИДАЦИИ НЕСАНКЦИОНИРОВАННЫХ СВАЛОК</w:t>
      </w:r>
    </w:p>
    <w:p w:rsidR="00F128F5" w:rsidRDefault="00F128F5" w:rsidP="00F128F5">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Несанкционированные свалки ликвидируются по мере обнаружения.</w:t>
      </w:r>
    </w:p>
    <w:p w:rsidR="00F128F5" w:rsidRDefault="00F128F5" w:rsidP="00F128F5">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Решение этих задач обеспечивает функционирование системы сбора, вывоза и утилизации отходов, что позволяет обеспечить улучшение качества окружающей среды и экологической безопасности на территории поселения.</w:t>
      </w:r>
    </w:p>
    <w:p w:rsidR="00F128F5" w:rsidRDefault="00F128F5" w:rsidP="00F128F5">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Экологическая обстановка в городском поселении «Амазарское» в настоящее время относительно благополучная и стабильная.</w:t>
      </w:r>
    </w:p>
    <w:p w:rsidR="00F128F5" w:rsidRDefault="00F128F5" w:rsidP="00F128F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связи с этим, реализация разработанной генеральной схемы очистки территории городского поселения «Амазарское», в частности приобретение достаточного количества контейнеров и специализированной техники позволит обеспечить улучшение качества окружающей среды и экологической безопасности на территории поселения.</w:t>
      </w:r>
    </w:p>
    <w:p w:rsidR="00F128F5" w:rsidRDefault="00F128F5" w:rsidP="00F128F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Координаты лиц, отвечающих за санитарную очистку, сбор и вывоз ТБО</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6F6F4"/>
        <w:tblCellMar>
          <w:left w:w="0" w:type="dxa"/>
          <w:right w:w="0" w:type="dxa"/>
        </w:tblCellMar>
        <w:tblLook w:val="04A0"/>
      </w:tblPr>
      <w:tblGrid>
        <w:gridCol w:w="678"/>
        <w:gridCol w:w="2860"/>
        <w:gridCol w:w="1972"/>
        <w:gridCol w:w="2127"/>
        <w:gridCol w:w="1748"/>
      </w:tblGrid>
      <w:tr w:rsidR="00F128F5" w:rsidTr="00F128F5">
        <w:trPr>
          <w:tblCellSpacing w:w="0" w:type="dxa"/>
          <w:jc w:val="center"/>
        </w:trPr>
        <w:tc>
          <w:tcPr>
            <w:tcW w:w="6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пп</w:t>
            </w:r>
            <w:proofErr w:type="spellEnd"/>
          </w:p>
        </w:tc>
        <w:tc>
          <w:tcPr>
            <w:tcW w:w="2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организации</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w:t>
            </w:r>
          </w:p>
        </w:tc>
        <w:tc>
          <w:tcPr>
            <w:tcW w:w="21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Должность</w:t>
            </w:r>
          </w:p>
        </w:tc>
        <w:tc>
          <w:tcPr>
            <w:tcW w:w="17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w:t>
            </w:r>
          </w:p>
        </w:tc>
      </w:tr>
      <w:tr w:rsidR="00F128F5" w:rsidTr="00F128F5">
        <w:trPr>
          <w:tblCellSpacing w:w="0" w:type="dxa"/>
          <w:jc w:val="center"/>
        </w:trPr>
        <w:tc>
          <w:tcPr>
            <w:tcW w:w="6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1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7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F128F5" w:rsidTr="00F128F5">
        <w:trPr>
          <w:tblCellSpacing w:w="0" w:type="dxa"/>
          <w:jc w:val="center"/>
        </w:trPr>
        <w:tc>
          <w:tcPr>
            <w:tcW w:w="678" w:type="dxa"/>
            <w:tcBorders>
              <w:top w:val="outset" w:sz="6" w:space="0" w:color="auto"/>
              <w:left w:val="outset" w:sz="6" w:space="0" w:color="auto"/>
              <w:bottom w:val="outset" w:sz="6" w:space="0" w:color="auto"/>
              <w:right w:val="outset" w:sz="6" w:space="0" w:color="auto"/>
            </w:tcBorders>
            <w:shd w:val="clear" w:color="auto" w:fill="auto"/>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860" w:type="dxa"/>
            <w:tcBorders>
              <w:top w:val="outset" w:sz="6" w:space="0" w:color="auto"/>
              <w:left w:val="outset" w:sz="6" w:space="0" w:color="auto"/>
              <w:bottom w:val="outset" w:sz="6" w:space="0" w:color="auto"/>
              <w:right w:val="outset" w:sz="6" w:space="0" w:color="auto"/>
            </w:tcBorders>
            <w:shd w:val="clear" w:color="auto" w:fill="auto"/>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городского поселения «Амазарское»</w:t>
            </w:r>
          </w:p>
        </w:tc>
        <w:tc>
          <w:tcPr>
            <w:tcW w:w="1972" w:type="dxa"/>
            <w:tcBorders>
              <w:top w:val="outset" w:sz="6" w:space="0" w:color="auto"/>
              <w:left w:val="outset" w:sz="6" w:space="0" w:color="auto"/>
              <w:bottom w:val="outset" w:sz="6" w:space="0" w:color="auto"/>
              <w:right w:val="outset" w:sz="6" w:space="0" w:color="auto"/>
            </w:tcBorders>
            <w:shd w:val="clear" w:color="auto" w:fill="auto"/>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пгт. Амазар,   ул. </w:t>
            </w:r>
            <w:proofErr w:type="gramStart"/>
            <w:r>
              <w:rPr>
                <w:rFonts w:ascii="Times New Roman" w:eastAsia="Times New Roman" w:hAnsi="Times New Roman" w:cs="Times New Roman"/>
                <w:sz w:val="28"/>
                <w:szCs w:val="28"/>
                <w:lang w:eastAsia="ru-RU"/>
              </w:rPr>
              <w:t>Клубная</w:t>
            </w:r>
            <w:proofErr w:type="gramEnd"/>
            <w:r>
              <w:rPr>
                <w:rFonts w:ascii="Times New Roman" w:eastAsia="Times New Roman" w:hAnsi="Times New Roman" w:cs="Times New Roman"/>
                <w:sz w:val="28"/>
                <w:szCs w:val="28"/>
                <w:lang w:eastAsia="ru-RU"/>
              </w:rPr>
              <w:t>, 2</w:t>
            </w:r>
          </w:p>
        </w:tc>
        <w:tc>
          <w:tcPr>
            <w:tcW w:w="21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администрации</w:t>
            </w:r>
          </w:p>
        </w:tc>
        <w:tc>
          <w:tcPr>
            <w:tcW w:w="17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50205</w:t>
            </w:r>
          </w:p>
        </w:tc>
      </w:tr>
      <w:tr w:rsidR="00F128F5" w:rsidTr="00F128F5">
        <w:trPr>
          <w:tblCellSpacing w:w="0" w:type="dxa"/>
          <w:jc w:val="center"/>
        </w:trPr>
        <w:tc>
          <w:tcPr>
            <w:tcW w:w="678" w:type="dxa"/>
            <w:tcBorders>
              <w:top w:val="outset" w:sz="6" w:space="0" w:color="auto"/>
              <w:left w:val="outset" w:sz="6" w:space="0" w:color="auto"/>
              <w:bottom w:val="outset" w:sz="6" w:space="0" w:color="auto"/>
              <w:right w:val="outset" w:sz="6" w:space="0" w:color="auto"/>
            </w:tcBorders>
            <w:shd w:val="clear" w:color="auto" w:fill="auto"/>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860" w:type="dxa"/>
            <w:tcBorders>
              <w:top w:val="outset" w:sz="6" w:space="0" w:color="auto"/>
              <w:left w:val="outset" w:sz="6" w:space="0" w:color="auto"/>
              <w:bottom w:val="outset" w:sz="6" w:space="0" w:color="auto"/>
              <w:right w:val="outset" w:sz="6" w:space="0" w:color="auto"/>
            </w:tcBorders>
            <w:shd w:val="clear" w:color="auto" w:fill="auto"/>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ООО «Амазар»</w:t>
            </w:r>
          </w:p>
        </w:tc>
        <w:tc>
          <w:tcPr>
            <w:tcW w:w="1972" w:type="dxa"/>
            <w:tcBorders>
              <w:top w:val="outset" w:sz="6" w:space="0" w:color="auto"/>
              <w:left w:val="outset" w:sz="6" w:space="0" w:color="auto"/>
              <w:bottom w:val="outset" w:sz="6" w:space="0" w:color="auto"/>
              <w:right w:val="outset" w:sz="6" w:space="0" w:color="auto"/>
            </w:tcBorders>
            <w:shd w:val="clear" w:color="auto" w:fill="auto"/>
            <w:hideMark/>
          </w:tcPr>
          <w:p w:rsidR="00F128F5" w:rsidRDefault="00F128F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пгт. Амазар,</w:t>
            </w:r>
          </w:p>
          <w:p w:rsidR="00F128F5" w:rsidRDefault="00F128F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ул. Вокзальная</w:t>
            </w:r>
          </w:p>
        </w:tc>
        <w:tc>
          <w:tcPr>
            <w:tcW w:w="21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w:t>
            </w:r>
          </w:p>
        </w:tc>
        <w:tc>
          <w:tcPr>
            <w:tcW w:w="17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8F5" w:rsidRDefault="00F128F5">
            <w:pPr>
              <w:spacing w:after="0"/>
              <w:rPr>
                <w:rFonts w:cs="Times New Roman"/>
              </w:rPr>
            </w:pPr>
          </w:p>
        </w:tc>
      </w:tr>
    </w:tbl>
    <w:p w:rsidR="00F128F5" w:rsidRDefault="00F128F5" w:rsidP="00F128F5">
      <w:pPr>
        <w:spacing w:before="100" w:beforeAutospacing="1" w:after="100" w:afterAutospacing="1"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b/>
          <w:bCs/>
          <w:color w:val="FF0000"/>
          <w:sz w:val="28"/>
          <w:szCs w:val="28"/>
          <w:lang w:eastAsia="ru-RU"/>
        </w:rPr>
        <w:t>Капиталовложения, тыс. руб.</w:t>
      </w:r>
    </w:p>
    <w:tbl>
      <w:tblPr>
        <w:tblW w:w="9356"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79"/>
        <w:gridCol w:w="1843"/>
        <w:gridCol w:w="1701"/>
        <w:gridCol w:w="1133"/>
      </w:tblGrid>
      <w:tr w:rsidR="00F128F5" w:rsidTr="00F128F5">
        <w:trPr>
          <w:tblCellSpacing w:w="0" w:type="dxa"/>
        </w:trPr>
        <w:tc>
          <w:tcPr>
            <w:tcW w:w="4679" w:type="dxa"/>
            <w:tcBorders>
              <w:top w:val="outset" w:sz="6" w:space="0" w:color="auto"/>
              <w:left w:val="outset" w:sz="6" w:space="0" w:color="auto"/>
              <w:bottom w:val="outset" w:sz="6" w:space="0" w:color="auto"/>
              <w:right w:val="outset" w:sz="6" w:space="0" w:color="auto"/>
            </w:tcBorders>
            <w:hideMark/>
          </w:tcPr>
          <w:p w:rsidR="00F128F5" w:rsidRDefault="00F128F5">
            <w:pPr>
              <w:spacing w:before="100" w:beforeAutospacing="1" w:after="100" w:afterAutospacing="1" w:line="240" w:lineRule="auto"/>
              <w:ind w:left="977"/>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Статьи затрат</w:t>
            </w:r>
          </w:p>
        </w:tc>
        <w:tc>
          <w:tcPr>
            <w:tcW w:w="1843" w:type="dxa"/>
            <w:tcBorders>
              <w:top w:val="outset" w:sz="6" w:space="0" w:color="auto"/>
              <w:left w:val="outset" w:sz="6" w:space="0" w:color="auto"/>
              <w:bottom w:val="outset" w:sz="6" w:space="0" w:color="auto"/>
              <w:right w:val="outset" w:sz="6" w:space="0" w:color="auto"/>
            </w:tcBorders>
            <w:hideMark/>
          </w:tcPr>
          <w:p w:rsidR="00F128F5" w:rsidRDefault="00F128F5">
            <w:pPr>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Первая очередь до 2017 года, тыс. руб.</w:t>
            </w:r>
          </w:p>
        </w:tc>
        <w:tc>
          <w:tcPr>
            <w:tcW w:w="1701" w:type="dxa"/>
            <w:tcBorders>
              <w:top w:val="outset" w:sz="6" w:space="0" w:color="auto"/>
              <w:left w:val="outset" w:sz="6" w:space="0" w:color="auto"/>
              <w:bottom w:val="outset" w:sz="6" w:space="0" w:color="auto"/>
              <w:right w:val="outset" w:sz="6" w:space="0" w:color="auto"/>
            </w:tcBorders>
            <w:hideMark/>
          </w:tcPr>
          <w:p w:rsidR="00F128F5" w:rsidRDefault="00F128F5">
            <w:pPr>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Расчетный срок до 2020 года тыс</w:t>
            </w:r>
            <w:proofErr w:type="gramStart"/>
            <w:r>
              <w:rPr>
                <w:rFonts w:ascii="Times New Roman" w:eastAsia="Times New Roman" w:hAnsi="Times New Roman" w:cs="Times New Roman"/>
                <w:color w:val="FF0000"/>
                <w:sz w:val="28"/>
                <w:szCs w:val="28"/>
                <w:lang w:eastAsia="ru-RU"/>
              </w:rPr>
              <w:t>.р</w:t>
            </w:r>
            <w:proofErr w:type="gramEnd"/>
            <w:r>
              <w:rPr>
                <w:rFonts w:ascii="Times New Roman" w:eastAsia="Times New Roman" w:hAnsi="Times New Roman" w:cs="Times New Roman"/>
                <w:color w:val="FF0000"/>
                <w:sz w:val="28"/>
                <w:szCs w:val="28"/>
                <w:lang w:eastAsia="ru-RU"/>
              </w:rPr>
              <w:t>уб.</w:t>
            </w:r>
          </w:p>
        </w:tc>
        <w:tc>
          <w:tcPr>
            <w:tcW w:w="1133" w:type="dxa"/>
            <w:tcBorders>
              <w:top w:val="outset" w:sz="6" w:space="0" w:color="auto"/>
              <w:left w:val="outset" w:sz="6" w:space="0" w:color="auto"/>
              <w:bottom w:val="outset" w:sz="6" w:space="0" w:color="auto"/>
              <w:right w:val="outset" w:sz="6" w:space="0" w:color="auto"/>
            </w:tcBorders>
            <w:hideMark/>
          </w:tcPr>
          <w:p w:rsidR="00F128F5" w:rsidRDefault="00F128F5">
            <w:pPr>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Итого, тыс</w:t>
            </w:r>
            <w:proofErr w:type="gramStart"/>
            <w:r>
              <w:rPr>
                <w:rFonts w:ascii="Times New Roman" w:eastAsia="Times New Roman" w:hAnsi="Times New Roman" w:cs="Times New Roman"/>
                <w:color w:val="FF0000"/>
                <w:sz w:val="28"/>
                <w:szCs w:val="28"/>
                <w:lang w:eastAsia="ru-RU"/>
              </w:rPr>
              <w:t>.р</w:t>
            </w:r>
            <w:proofErr w:type="gramEnd"/>
            <w:r>
              <w:rPr>
                <w:rFonts w:ascii="Times New Roman" w:eastAsia="Times New Roman" w:hAnsi="Times New Roman" w:cs="Times New Roman"/>
                <w:color w:val="FF0000"/>
                <w:sz w:val="28"/>
                <w:szCs w:val="28"/>
                <w:lang w:eastAsia="ru-RU"/>
              </w:rPr>
              <w:t>уб.</w:t>
            </w:r>
          </w:p>
        </w:tc>
      </w:tr>
      <w:tr w:rsidR="00F128F5" w:rsidTr="00F128F5">
        <w:trPr>
          <w:tblCellSpacing w:w="0" w:type="dxa"/>
        </w:trPr>
        <w:tc>
          <w:tcPr>
            <w:tcW w:w="4679" w:type="dxa"/>
            <w:tcBorders>
              <w:top w:val="outset" w:sz="6" w:space="0" w:color="auto"/>
              <w:left w:val="outset" w:sz="6" w:space="0" w:color="auto"/>
              <w:bottom w:val="outset" w:sz="6" w:space="0" w:color="auto"/>
              <w:right w:val="outset" w:sz="6" w:space="0" w:color="auto"/>
            </w:tcBorders>
            <w:hideMark/>
          </w:tcPr>
          <w:p w:rsidR="00F128F5" w:rsidRDefault="00F128F5">
            <w:pPr>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Строительство канализационных сетей и очистных сооружений в пгт. Амазар</w:t>
            </w:r>
          </w:p>
        </w:tc>
        <w:tc>
          <w:tcPr>
            <w:tcW w:w="1843" w:type="dxa"/>
            <w:tcBorders>
              <w:top w:val="outset" w:sz="6" w:space="0" w:color="auto"/>
              <w:left w:val="outset" w:sz="6" w:space="0" w:color="auto"/>
              <w:bottom w:val="outset" w:sz="6" w:space="0" w:color="auto"/>
              <w:right w:val="outset" w:sz="6" w:space="0" w:color="auto"/>
            </w:tcBorders>
            <w:hideMark/>
          </w:tcPr>
          <w:p w:rsidR="00F128F5" w:rsidRDefault="00F128F5">
            <w:pPr>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1040,0</w:t>
            </w:r>
          </w:p>
        </w:tc>
        <w:tc>
          <w:tcPr>
            <w:tcW w:w="1701" w:type="dxa"/>
            <w:tcBorders>
              <w:top w:val="outset" w:sz="6" w:space="0" w:color="auto"/>
              <w:left w:val="outset" w:sz="6" w:space="0" w:color="auto"/>
              <w:bottom w:val="outset" w:sz="6" w:space="0" w:color="auto"/>
              <w:right w:val="outset" w:sz="6" w:space="0" w:color="auto"/>
            </w:tcBorders>
            <w:hideMark/>
          </w:tcPr>
          <w:p w:rsidR="00F128F5" w:rsidRDefault="00F128F5">
            <w:pPr>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1760,0</w:t>
            </w:r>
          </w:p>
        </w:tc>
        <w:tc>
          <w:tcPr>
            <w:tcW w:w="1133" w:type="dxa"/>
            <w:tcBorders>
              <w:top w:val="outset" w:sz="6" w:space="0" w:color="auto"/>
              <w:left w:val="outset" w:sz="6" w:space="0" w:color="auto"/>
              <w:bottom w:val="outset" w:sz="6" w:space="0" w:color="auto"/>
              <w:right w:val="outset" w:sz="6" w:space="0" w:color="auto"/>
            </w:tcBorders>
            <w:hideMark/>
          </w:tcPr>
          <w:p w:rsidR="00F128F5" w:rsidRDefault="00F128F5">
            <w:pPr>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2800,0 </w:t>
            </w:r>
          </w:p>
        </w:tc>
      </w:tr>
      <w:tr w:rsidR="00F128F5" w:rsidTr="00F128F5">
        <w:trPr>
          <w:tblCellSpacing w:w="0" w:type="dxa"/>
        </w:trPr>
        <w:tc>
          <w:tcPr>
            <w:tcW w:w="4679" w:type="dxa"/>
            <w:tcBorders>
              <w:top w:val="outset" w:sz="6" w:space="0" w:color="auto"/>
              <w:left w:val="outset" w:sz="6" w:space="0" w:color="auto"/>
              <w:bottom w:val="outset" w:sz="6" w:space="0" w:color="auto"/>
              <w:right w:val="outset" w:sz="6" w:space="0" w:color="auto"/>
            </w:tcBorders>
            <w:hideMark/>
          </w:tcPr>
          <w:p w:rsidR="00F128F5" w:rsidRDefault="00F128F5">
            <w:pPr>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Обустройство мусорных площадок, приобретение контейнеров</w:t>
            </w:r>
          </w:p>
        </w:tc>
        <w:tc>
          <w:tcPr>
            <w:tcW w:w="1843" w:type="dxa"/>
            <w:tcBorders>
              <w:top w:val="outset" w:sz="6" w:space="0" w:color="auto"/>
              <w:left w:val="outset" w:sz="6" w:space="0" w:color="auto"/>
              <w:bottom w:val="outset" w:sz="6" w:space="0" w:color="auto"/>
              <w:right w:val="outset" w:sz="6" w:space="0" w:color="auto"/>
            </w:tcBorders>
            <w:hideMark/>
          </w:tcPr>
          <w:p w:rsidR="00F128F5" w:rsidRDefault="00F128F5">
            <w:pPr>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130,0</w:t>
            </w:r>
          </w:p>
        </w:tc>
        <w:tc>
          <w:tcPr>
            <w:tcW w:w="1701" w:type="dxa"/>
            <w:tcBorders>
              <w:top w:val="outset" w:sz="6" w:space="0" w:color="auto"/>
              <w:left w:val="outset" w:sz="6" w:space="0" w:color="auto"/>
              <w:bottom w:val="outset" w:sz="6" w:space="0" w:color="auto"/>
              <w:right w:val="outset" w:sz="6" w:space="0" w:color="auto"/>
            </w:tcBorders>
            <w:hideMark/>
          </w:tcPr>
          <w:p w:rsidR="00F128F5" w:rsidRDefault="00F128F5">
            <w:pPr>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260,0</w:t>
            </w:r>
          </w:p>
        </w:tc>
        <w:tc>
          <w:tcPr>
            <w:tcW w:w="1133" w:type="dxa"/>
            <w:tcBorders>
              <w:top w:val="outset" w:sz="6" w:space="0" w:color="auto"/>
              <w:left w:val="outset" w:sz="6" w:space="0" w:color="auto"/>
              <w:bottom w:val="outset" w:sz="6" w:space="0" w:color="auto"/>
              <w:right w:val="outset" w:sz="6" w:space="0" w:color="auto"/>
            </w:tcBorders>
            <w:hideMark/>
          </w:tcPr>
          <w:p w:rsidR="00F128F5" w:rsidRDefault="00F128F5">
            <w:pPr>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390,0</w:t>
            </w:r>
          </w:p>
        </w:tc>
      </w:tr>
      <w:tr w:rsidR="00F128F5" w:rsidTr="00F128F5">
        <w:trPr>
          <w:tblCellSpacing w:w="0" w:type="dxa"/>
        </w:trPr>
        <w:tc>
          <w:tcPr>
            <w:tcW w:w="4679" w:type="dxa"/>
            <w:tcBorders>
              <w:top w:val="outset" w:sz="6" w:space="0" w:color="auto"/>
              <w:left w:val="outset" w:sz="6" w:space="0" w:color="auto"/>
              <w:bottom w:val="outset" w:sz="6" w:space="0" w:color="auto"/>
              <w:right w:val="outset" w:sz="6" w:space="0" w:color="auto"/>
            </w:tcBorders>
            <w:hideMark/>
          </w:tcPr>
          <w:p w:rsidR="00F128F5" w:rsidRDefault="00F128F5">
            <w:pPr>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Всего затрат</w:t>
            </w:r>
          </w:p>
        </w:tc>
        <w:tc>
          <w:tcPr>
            <w:tcW w:w="1843" w:type="dxa"/>
            <w:tcBorders>
              <w:top w:val="outset" w:sz="6" w:space="0" w:color="auto"/>
              <w:left w:val="outset" w:sz="6" w:space="0" w:color="auto"/>
              <w:bottom w:val="outset" w:sz="6" w:space="0" w:color="auto"/>
              <w:right w:val="outset" w:sz="6" w:space="0" w:color="auto"/>
            </w:tcBorders>
            <w:hideMark/>
          </w:tcPr>
          <w:p w:rsidR="00F128F5" w:rsidRDefault="00F128F5">
            <w:pPr>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1170,0</w:t>
            </w:r>
          </w:p>
        </w:tc>
        <w:tc>
          <w:tcPr>
            <w:tcW w:w="1701" w:type="dxa"/>
            <w:tcBorders>
              <w:top w:val="outset" w:sz="6" w:space="0" w:color="auto"/>
              <w:left w:val="outset" w:sz="6" w:space="0" w:color="auto"/>
              <w:bottom w:val="outset" w:sz="6" w:space="0" w:color="auto"/>
              <w:right w:val="outset" w:sz="6" w:space="0" w:color="auto"/>
            </w:tcBorders>
            <w:hideMark/>
          </w:tcPr>
          <w:p w:rsidR="00F128F5" w:rsidRDefault="00F128F5">
            <w:pPr>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2020,0</w:t>
            </w:r>
          </w:p>
        </w:tc>
        <w:tc>
          <w:tcPr>
            <w:tcW w:w="1133" w:type="dxa"/>
            <w:tcBorders>
              <w:top w:val="outset" w:sz="6" w:space="0" w:color="auto"/>
              <w:left w:val="outset" w:sz="6" w:space="0" w:color="auto"/>
              <w:bottom w:val="outset" w:sz="6" w:space="0" w:color="auto"/>
              <w:right w:val="outset" w:sz="6" w:space="0" w:color="auto"/>
            </w:tcBorders>
            <w:hideMark/>
          </w:tcPr>
          <w:p w:rsidR="00F128F5" w:rsidRDefault="00F128F5">
            <w:pPr>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3190,0</w:t>
            </w:r>
          </w:p>
        </w:tc>
      </w:tr>
    </w:tbl>
    <w:p w:rsidR="00F128F5" w:rsidRDefault="00F128F5" w:rsidP="00F128F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w:t>
      </w:r>
    </w:p>
    <w:p w:rsidR="00F128F5" w:rsidRDefault="00F128F5" w:rsidP="00F128F5">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6.      Эколого-градостроительные мероприятия</w:t>
      </w:r>
    </w:p>
    <w:p w:rsidR="00F128F5" w:rsidRDefault="00F128F5" w:rsidP="00F128F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Мероприятия по снижению загрязнения стационарными источниками:</w:t>
      </w:r>
    </w:p>
    <w:p w:rsidR="00F128F5" w:rsidRDefault="00F128F5" w:rsidP="00F128F5">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организация и озеленение буферных зон между жилыми и общественными территориями</w:t>
      </w:r>
    </w:p>
    <w:p w:rsidR="00F128F5" w:rsidRDefault="00F128F5" w:rsidP="00F128F5">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полос зелёных насаждений, отделяющих котельные и жилую застройку.</w:t>
      </w:r>
    </w:p>
    <w:p w:rsidR="00F128F5" w:rsidRDefault="00F128F5" w:rsidP="00F128F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Приоритетные мероприятия по снижению воздействия автотранспорта:</w:t>
      </w:r>
    </w:p>
    <w:p w:rsidR="00F128F5" w:rsidRDefault="00F128F5" w:rsidP="00F128F5">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придорожных зеленых полос от магистралей</w:t>
      </w:r>
    </w:p>
    <w:p w:rsidR="00F128F5" w:rsidRDefault="00F128F5" w:rsidP="00F128F5">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строительство гаражей для хранения автотранспорта с соблюдением санитарных разрывов</w:t>
      </w:r>
    </w:p>
    <w:p w:rsidR="00F128F5" w:rsidRDefault="00F128F5" w:rsidP="00F128F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Мероприятия по охране водных ресурсов</w:t>
      </w:r>
    </w:p>
    <w:p w:rsidR="00F128F5" w:rsidRDefault="00F128F5" w:rsidP="00F128F5">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технических мероприятий по устранению неполадок в сетях водоснабжения и предотвращению аварийных ситуаций</w:t>
      </w:r>
    </w:p>
    <w:p w:rsidR="00F128F5" w:rsidRDefault="00F128F5" w:rsidP="00F128F5">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ликвидация несанкционированных свалок вдоль береговой линии</w:t>
      </w:r>
    </w:p>
    <w:p w:rsidR="00F128F5" w:rsidRDefault="00F128F5" w:rsidP="00F128F5">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соблюдение специального режима на территориях прибрежных полос и </w:t>
      </w:r>
      <w:proofErr w:type="spellStart"/>
      <w:r>
        <w:rPr>
          <w:rFonts w:ascii="Times New Roman" w:eastAsia="Times New Roman" w:hAnsi="Times New Roman" w:cs="Times New Roman"/>
          <w:sz w:val="28"/>
          <w:szCs w:val="28"/>
          <w:lang w:eastAsia="ru-RU"/>
        </w:rPr>
        <w:t>водоохранных</w:t>
      </w:r>
      <w:proofErr w:type="spellEnd"/>
      <w:r>
        <w:rPr>
          <w:rFonts w:ascii="Times New Roman" w:eastAsia="Times New Roman" w:hAnsi="Times New Roman" w:cs="Times New Roman"/>
          <w:sz w:val="28"/>
          <w:szCs w:val="28"/>
          <w:lang w:eastAsia="ru-RU"/>
        </w:rPr>
        <w:t xml:space="preserve"> зон рек.</w:t>
      </w:r>
    </w:p>
    <w:p w:rsidR="00F128F5" w:rsidRDefault="00F128F5" w:rsidP="00F128F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Мероприятия по санитарной очистке территории:</w:t>
      </w:r>
    </w:p>
    <w:p w:rsidR="00F128F5" w:rsidRDefault="00F128F5" w:rsidP="00F128F5">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выявление несанкционированных свалок и их рекультивация.</w:t>
      </w:r>
    </w:p>
    <w:p w:rsidR="00F128F5" w:rsidRDefault="00F128F5" w:rsidP="00F128F5">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своевременный вывоз мусора с территории жилой застройки</w:t>
      </w:r>
    </w:p>
    <w:p w:rsidR="00F128F5" w:rsidRDefault="00F128F5" w:rsidP="00F128F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Основными задачами, стоящими перед Администрацией городского поселения «Амазарское»  в области обращения с отходами производства и потребления, является:</w:t>
      </w:r>
    </w:p>
    <w:p w:rsidR="00F128F5" w:rsidRDefault="00F128F5" w:rsidP="00F128F5">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обеспечение предоставления всем физическим и юридическим на территории поселения услуг по сбору, вывозу и утилизации ТБО в соответствии с действующим природоохранным законодательством;</w:t>
      </w:r>
    </w:p>
    <w:p w:rsidR="00F128F5" w:rsidRDefault="00F128F5" w:rsidP="00F128F5">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ликвидация имеющихся и вновь образующихся несанкционированных свалок;</w:t>
      </w:r>
    </w:p>
    <w:p w:rsidR="00F128F5" w:rsidRDefault="00F128F5" w:rsidP="00F128F5">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увеличение количества контейнеров на территории населённых пунктов;</w:t>
      </w:r>
    </w:p>
    <w:p w:rsidR="00F128F5" w:rsidRDefault="00F128F5" w:rsidP="00F128F5">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профилактическая работа с населением, организациями и учреждениями  по вопросу недопустимости образования стихийных свалок мусора, о необходимости содержания в надлежащем состоянии своих территорий;</w:t>
      </w:r>
    </w:p>
    <w:p w:rsidR="00F128F5" w:rsidRDefault="00F128F5" w:rsidP="00F128F5">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распространение среди населения экологических знаний, используя СМИ.</w:t>
      </w:r>
    </w:p>
    <w:p w:rsidR="00F128F5" w:rsidRDefault="00F128F5" w:rsidP="00F128F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Решение этих задач позволит обеспечить функционирование системы сбора, вывоза и утилизации отходов, что позволит обеспечить улучшение качества окружающей среды и  экологической безопасности на территории поселения.</w:t>
      </w:r>
    </w:p>
    <w:p w:rsidR="00F128F5" w:rsidRDefault="00F128F5" w:rsidP="00F128F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Экологическая обстановка в городском поселении «Амазарское» в настоящее время относительно благополучная и стабильная.</w:t>
      </w:r>
    </w:p>
    <w:p w:rsidR="00F128F5" w:rsidRDefault="00F128F5" w:rsidP="00F128F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связи с этим, реализация разработанной генеральной схемы очистки территории городского поселения «Амазарское», в частности обустройство контейнерных площадок и приобретение достаточного количества контейнеров и специализированной техники  позволит обеспечить функционирование системы сбора, вывоза и утилизации отходов, что благоприятно отразится на улучшении качества окружающей среды и экологической безопасности на территории поселения.    </w:t>
      </w:r>
    </w:p>
    <w:p w:rsidR="00F128F5" w:rsidRDefault="00F128F5" w:rsidP="00F128F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реализацию данных мероприятий необходимы вложения денежных средств,  в </w:t>
      </w:r>
      <w:r>
        <w:rPr>
          <w:rFonts w:ascii="Times New Roman" w:eastAsia="Times New Roman" w:hAnsi="Times New Roman" w:cs="Times New Roman"/>
          <w:color w:val="FF0000"/>
          <w:sz w:val="28"/>
          <w:szCs w:val="28"/>
          <w:lang w:eastAsia="ru-RU"/>
        </w:rPr>
        <w:t>размере  3190, 0  тысяч рублей.  </w:t>
      </w:r>
      <w:r>
        <w:rPr>
          <w:rFonts w:ascii="Times New Roman" w:eastAsia="Times New Roman" w:hAnsi="Times New Roman" w:cs="Times New Roman"/>
          <w:sz w:val="28"/>
          <w:szCs w:val="28"/>
          <w:lang w:eastAsia="ru-RU"/>
        </w:rPr>
        <w:t>                    </w:t>
      </w:r>
    </w:p>
    <w:p w:rsidR="00F128F5" w:rsidRDefault="00F128F5" w:rsidP="00F128F5">
      <w:pPr>
        <w:jc w:val="both"/>
        <w:rPr>
          <w:rFonts w:ascii="Times New Roman" w:hAnsi="Times New Roman" w:cs="Times New Roman"/>
          <w:sz w:val="28"/>
          <w:szCs w:val="28"/>
        </w:rPr>
      </w:pPr>
    </w:p>
    <w:p w:rsidR="00F128F5" w:rsidRDefault="00F128F5" w:rsidP="00F128F5">
      <w:pPr>
        <w:rPr>
          <w:rFonts w:ascii="Times New Roman" w:hAnsi="Times New Roman" w:cs="Times New Roman"/>
          <w:sz w:val="28"/>
          <w:szCs w:val="28"/>
        </w:rPr>
      </w:pPr>
    </w:p>
    <w:p w:rsidR="003E339B" w:rsidRDefault="003E339B" w:rsidP="00E06111">
      <w:pPr>
        <w:ind w:firstLine="708"/>
        <w:jc w:val="right"/>
        <w:rPr>
          <w:rFonts w:ascii="Times New Roman" w:hAnsi="Times New Roman" w:cs="Times New Roman"/>
          <w:sz w:val="28"/>
          <w:szCs w:val="28"/>
        </w:rPr>
      </w:pPr>
    </w:p>
    <w:p w:rsidR="003E339B" w:rsidRDefault="003E339B" w:rsidP="00E06111">
      <w:pPr>
        <w:ind w:firstLine="708"/>
        <w:jc w:val="right"/>
        <w:rPr>
          <w:rFonts w:ascii="Times New Roman" w:hAnsi="Times New Roman" w:cs="Times New Roman"/>
          <w:sz w:val="28"/>
          <w:szCs w:val="28"/>
        </w:rPr>
      </w:pPr>
    </w:p>
    <w:p w:rsidR="003E339B" w:rsidRDefault="003E339B" w:rsidP="00E06111">
      <w:pPr>
        <w:ind w:firstLine="708"/>
        <w:jc w:val="right"/>
        <w:rPr>
          <w:rFonts w:ascii="Times New Roman" w:hAnsi="Times New Roman" w:cs="Times New Roman"/>
          <w:sz w:val="28"/>
          <w:szCs w:val="28"/>
        </w:rPr>
      </w:pPr>
    </w:p>
    <w:p w:rsidR="003E339B" w:rsidRDefault="003E339B" w:rsidP="00E06111">
      <w:pPr>
        <w:ind w:firstLine="708"/>
        <w:jc w:val="right"/>
        <w:rPr>
          <w:rFonts w:ascii="Times New Roman" w:hAnsi="Times New Roman" w:cs="Times New Roman"/>
          <w:sz w:val="28"/>
          <w:szCs w:val="28"/>
        </w:rPr>
      </w:pPr>
    </w:p>
    <w:p w:rsidR="003E339B" w:rsidRPr="008C0087" w:rsidRDefault="003E339B" w:rsidP="00E06111">
      <w:pPr>
        <w:ind w:firstLine="708"/>
        <w:jc w:val="right"/>
        <w:rPr>
          <w:rFonts w:ascii="Times New Roman" w:hAnsi="Times New Roman" w:cs="Times New Roman"/>
          <w:sz w:val="28"/>
          <w:szCs w:val="28"/>
        </w:rPr>
      </w:pPr>
    </w:p>
    <w:sectPr w:rsidR="003E339B" w:rsidRPr="008C0087" w:rsidSect="008E63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9558B"/>
    <w:multiLevelType w:val="multilevel"/>
    <w:tmpl w:val="D9485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502AC2"/>
    <w:multiLevelType w:val="multilevel"/>
    <w:tmpl w:val="285CC5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464762B"/>
    <w:multiLevelType w:val="multilevel"/>
    <w:tmpl w:val="315020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01B5C0A"/>
    <w:multiLevelType w:val="hybridMultilevel"/>
    <w:tmpl w:val="8BC0E96C"/>
    <w:lvl w:ilvl="0" w:tplc="5C989946">
      <w:start w:val="1"/>
      <w:numFmt w:val="decimal"/>
      <w:lvlText w:val="%1."/>
      <w:lvlJc w:val="left"/>
      <w:pPr>
        <w:ind w:left="720" w:hanging="360"/>
      </w:pPr>
      <w:rPr>
        <w:rFonts w:ascii="Times New Roman" w:eastAsia="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663383B"/>
    <w:multiLevelType w:val="multilevel"/>
    <w:tmpl w:val="E9BEB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9C740F5"/>
    <w:multiLevelType w:val="multilevel"/>
    <w:tmpl w:val="5AD4CA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26E34E5"/>
    <w:multiLevelType w:val="multilevel"/>
    <w:tmpl w:val="DA9C4A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A0709C9"/>
    <w:multiLevelType w:val="hybridMultilevel"/>
    <w:tmpl w:val="B05C2C8C"/>
    <w:lvl w:ilvl="0" w:tplc="C2500FC8">
      <w:start w:val="1"/>
      <w:numFmt w:val="decimal"/>
      <w:lvlText w:val="%1."/>
      <w:lvlJc w:val="left"/>
      <w:pPr>
        <w:tabs>
          <w:tab w:val="num" w:pos="988"/>
        </w:tabs>
        <w:ind w:left="988" w:hanging="4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A2B3E74"/>
    <w:multiLevelType w:val="multilevel"/>
    <w:tmpl w:val="6BC02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E461CDB"/>
    <w:multiLevelType w:val="multilevel"/>
    <w:tmpl w:val="70E219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0245"/>
    <w:rsid w:val="00031EA5"/>
    <w:rsid w:val="00080BCC"/>
    <w:rsid w:val="000A0C07"/>
    <w:rsid w:val="000E09CF"/>
    <w:rsid w:val="000E53AF"/>
    <w:rsid w:val="00100D89"/>
    <w:rsid w:val="001B30A2"/>
    <w:rsid w:val="001C470E"/>
    <w:rsid w:val="001E401F"/>
    <w:rsid w:val="002856B9"/>
    <w:rsid w:val="002C056C"/>
    <w:rsid w:val="002F784C"/>
    <w:rsid w:val="003754AD"/>
    <w:rsid w:val="003E339B"/>
    <w:rsid w:val="003E793B"/>
    <w:rsid w:val="00480B0A"/>
    <w:rsid w:val="004946FE"/>
    <w:rsid w:val="004A2C54"/>
    <w:rsid w:val="0052347F"/>
    <w:rsid w:val="00547E86"/>
    <w:rsid w:val="0055724B"/>
    <w:rsid w:val="0055799D"/>
    <w:rsid w:val="005D49B6"/>
    <w:rsid w:val="00690111"/>
    <w:rsid w:val="00697BEA"/>
    <w:rsid w:val="006A0684"/>
    <w:rsid w:val="006B084B"/>
    <w:rsid w:val="006E4B69"/>
    <w:rsid w:val="007023AF"/>
    <w:rsid w:val="007856B5"/>
    <w:rsid w:val="00790AAC"/>
    <w:rsid w:val="007914AA"/>
    <w:rsid w:val="00793EA1"/>
    <w:rsid w:val="007C79F7"/>
    <w:rsid w:val="007D3034"/>
    <w:rsid w:val="00856B6E"/>
    <w:rsid w:val="008A15B3"/>
    <w:rsid w:val="008C0087"/>
    <w:rsid w:val="008C25F7"/>
    <w:rsid w:val="008E63C0"/>
    <w:rsid w:val="008F07BC"/>
    <w:rsid w:val="00965AC2"/>
    <w:rsid w:val="00990EC6"/>
    <w:rsid w:val="009A0F5B"/>
    <w:rsid w:val="009A7C39"/>
    <w:rsid w:val="009B49B2"/>
    <w:rsid w:val="009E7325"/>
    <w:rsid w:val="009F7337"/>
    <w:rsid w:val="00A43517"/>
    <w:rsid w:val="00A51F70"/>
    <w:rsid w:val="00A60AC2"/>
    <w:rsid w:val="00A7272E"/>
    <w:rsid w:val="00A9324D"/>
    <w:rsid w:val="00B0329F"/>
    <w:rsid w:val="00B86691"/>
    <w:rsid w:val="00BA2BEE"/>
    <w:rsid w:val="00BB313D"/>
    <w:rsid w:val="00CA30EC"/>
    <w:rsid w:val="00CC3BB6"/>
    <w:rsid w:val="00CD51A9"/>
    <w:rsid w:val="00D3661C"/>
    <w:rsid w:val="00D402DB"/>
    <w:rsid w:val="00D50245"/>
    <w:rsid w:val="00D63126"/>
    <w:rsid w:val="00D95FA9"/>
    <w:rsid w:val="00DA4E5C"/>
    <w:rsid w:val="00DC666F"/>
    <w:rsid w:val="00E01392"/>
    <w:rsid w:val="00E06111"/>
    <w:rsid w:val="00E64A8C"/>
    <w:rsid w:val="00ED18CC"/>
    <w:rsid w:val="00ED436A"/>
    <w:rsid w:val="00EE6DC6"/>
    <w:rsid w:val="00F03D5B"/>
    <w:rsid w:val="00F128F5"/>
    <w:rsid w:val="00F5143C"/>
    <w:rsid w:val="00F63E56"/>
    <w:rsid w:val="00F80890"/>
    <w:rsid w:val="00FB7AAF"/>
    <w:rsid w:val="00FE36A4"/>
    <w:rsid w:val="00FF3B11"/>
    <w:rsid w:val="00FF72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3C0"/>
  </w:style>
  <w:style w:type="paragraph" w:styleId="3">
    <w:name w:val="heading 3"/>
    <w:basedOn w:val="a"/>
    <w:next w:val="a"/>
    <w:link w:val="30"/>
    <w:uiPriority w:val="9"/>
    <w:semiHidden/>
    <w:unhideWhenUsed/>
    <w:qFormat/>
    <w:rsid w:val="00F128F5"/>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nhideWhenUsed/>
    <w:qFormat/>
    <w:rsid w:val="00F128F5"/>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3E3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3E3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E339B"/>
  </w:style>
  <w:style w:type="paragraph" w:customStyle="1" w:styleId="p3">
    <w:name w:val="p3"/>
    <w:basedOn w:val="a"/>
    <w:rsid w:val="003E3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3E3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3E339B"/>
  </w:style>
  <w:style w:type="paragraph" w:customStyle="1" w:styleId="p6">
    <w:name w:val="p6"/>
    <w:basedOn w:val="a"/>
    <w:rsid w:val="003E3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3E339B"/>
  </w:style>
  <w:style w:type="character" w:customStyle="1" w:styleId="apple-converted-space">
    <w:name w:val="apple-converted-space"/>
    <w:basedOn w:val="a0"/>
    <w:rsid w:val="003E339B"/>
  </w:style>
  <w:style w:type="character" w:customStyle="1" w:styleId="s5">
    <w:name w:val="s5"/>
    <w:basedOn w:val="a0"/>
    <w:rsid w:val="003E339B"/>
  </w:style>
  <w:style w:type="paragraph" w:customStyle="1" w:styleId="p8">
    <w:name w:val="p8"/>
    <w:basedOn w:val="a"/>
    <w:rsid w:val="003E3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E64A8C"/>
  </w:style>
  <w:style w:type="paragraph" w:customStyle="1" w:styleId="p5">
    <w:name w:val="p5"/>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E64A8C"/>
  </w:style>
  <w:style w:type="paragraph" w:customStyle="1" w:styleId="p7">
    <w:name w:val="p7"/>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E64A8C"/>
  </w:style>
  <w:style w:type="paragraph" w:customStyle="1" w:styleId="p17">
    <w:name w:val="p17"/>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E64A8C"/>
  </w:style>
  <w:style w:type="paragraph" w:customStyle="1" w:styleId="p21">
    <w:name w:val="p21"/>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E64A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402DB"/>
    <w:rPr>
      <w:color w:val="0000FF"/>
      <w:u w:val="single"/>
    </w:rPr>
  </w:style>
  <w:style w:type="character" w:customStyle="1" w:styleId="30">
    <w:name w:val="Заголовок 3 Знак"/>
    <w:basedOn w:val="a0"/>
    <w:link w:val="3"/>
    <w:uiPriority w:val="9"/>
    <w:semiHidden/>
    <w:rsid w:val="00F128F5"/>
    <w:rPr>
      <w:rFonts w:asciiTheme="majorHAnsi" w:eastAsiaTheme="majorEastAsia" w:hAnsiTheme="majorHAnsi" w:cstheme="majorBidi"/>
      <w:b/>
      <w:bCs/>
      <w:color w:val="4F81BD" w:themeColor="accent1"/>
    </w:rPr>
  </w:style>
  <w:style w:type="character" w:customStyle="1" w:styleId="60">
    <w:name w:val="Заголовок 6 Знак"/>
    <w:basedOn w:val="a0"/>
    <w:link w:val="6"/>
    <w:rsid w:val="00F128F5"/>
    <w:rPr>
      <w:rFonts w:ascii="Times New Roman" w:eastAsia="Times New Roman" w:hAnsi="Times New Roman" w:cs="Times New Roman"/>
      <w:b/>
      <w:bCs/>
      <w:lang w:eastAsia="ru-RU"/>
    </w:rPr>
  </w:style>
  <w:style w:type="paragraph" w:styleId="a4">
    <w:name w:val="List Paragraph"/>
    <w:basedOn w:val="a"/>
    <w:uiPriority w:val="34"/>
    <w:qFormat/>
    <w:rsid w:val="00F128F5"/>
    <w:pPr>
      <w:ind w:left="720"/>
      <w:contextualSpacing/>
    </w:pPr>
  </w:style>
  <w:style w:type="paragraph" w:customStyle="1" w:styleId="1">
    <w:name w:val="Обычный1"/>
    <w:rsid w:val="00F128F5"/>
    <w:pPr>
      <w:spacing w:after="0" w:line="240" w:lineRule="auto"/>
    </w:pPr>
    <w:rPr>
      <w:rFonts w:ascii="Times New Roman" w:eastAsia="Times New Roman" w:hAnsi="Times New Roman" w:cs="Times New Roman"/>
      <w:sz w:val="24"/>
      <w:szCs w:val="20"/>
      <w:lang w:eastAsia="ru-RU"/>
    </w:rPr>
  </w:style>
  <w:style w:type="paragraph" w:customStyle="1" w:styleId="10">
    <w:name w:val="Основной текст с отступом1"/>
    <w:basedOn w:val="a"/>
    <w:rsid w:val="00F128F5"/>
    <w:pPr>
      <w:spacing w:after="120" w:line="240" w:lineRule="auto"/>
      <w:ind w:left="283"/>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2525287">
      <w:bodyDiv w:val="1"/>
      <w:marLeft w:val="0"/>
      <w:marRight w:val="0"/>
      <w:marTop w:val="0"/>
      <w:marBottom w:val="0"/>
      <w:divBdr>
        <w:top w:val="none" w:sz="0" w:space="0" w:color="auto"/>
        <w:left w:val="none" w:sz="0" w:space="0" w:color="auto"/>
        <w:bottom w:val="none" w:sz="0" w:space="0" w:color="auto"/>
        <w:right w:val="none" w:sz="0" w:space="0" w:color="auto"/>
      </w:divBdr>
    </w:div>
    <w:div w:id="478807526">
      <w:bodyDiv w:val="1"/>
      <w:marLeft w:val="0"/>
      <w:marRight w:val="0"/>
      <w:marTop w:val="0"/>
      <w:marBottom w:val="0"/>
      <w:divBdr>
        <w:top w:val="none" w:sz="0" w:space="0" w:color="auto"/>
        <w:left w:val="none" w:sz="0" w:space="0" w:color="auto"/>
        <w:bottom w:val="none" w:sz="0" w:space="0" w:color="auto"/>
        <w:right w:val="none" w:sz="0" w:space="0" w:color="auto"/>
      </w:divBdr>
    </w:div>
    <w:div w:id="642151366">
      <w:bodyDiv w:val="1"/>
      <w:marLeft w:val="0"/>
      <w:marRight w:val="0"/>
      <w:marTop w:val="0"/>
      <w:marBottom w:val="0"/>
      <w:divBdr>
        <w:top w:val="none" w:sz="0" w:space="0" w:color="auto"/>
        <w:left w:val="none" w:sz="0" w:space="0" w:color="auto"/>
        <w:bottom w:val="none" w:sz="0" w:space="0" w:color="auto"/>
        <w:right w:val="none" w:sz="0" w:space="0" w:color="auto"/>
      </w:divBdr>
    </w:div>
    <w:div w:id="787284432">
      <w:bodyDiv w:val="1"/>
      <w:marLeft w:val="0"/>
      <w:marRight w:val="0"/>
      <w:marTop w:val="0"/>
      <w:marBottom w:val="0"/>
      <w:divBdr>
        <w:top w:val="none" w:sz="0" w:space="0" w:color="auto"/>
        <w:left w:val="none" w:sz="0" w:space="0" w:color="auto"/>
        <w:bottom w:val="none" w:sz="0" w:space="0" w:color="auto"/>
        <w:right w:val="none" w:sz="0" w:space="0" w:color="auto"/>
      </w:divBdr>
    </w:div>
    <w:div w:id="1278682453">
      <w:bodyDiv w:val="1"/>
      <w:marLeft w:val="0"/>
      <w:marRight w:val="0"/>
      <w:marTop w:val="0"/>
      <w:marBottom w:val="0"/>
      <w:divBdr>
        <w:top w:val="none" w:sz="0" w:space="0" w:color="auto"/>
        <w:left w:val="none" w:sz="0" w:space="0" w:color="auto"/>
        <w:bottom w:val="none" w:sz="0" w:space="0" w:color="auto"/>
        <w:right w:val="none" w:sz="0" w:space="0" w:color="auto"/>
      </w:divBdr>
    </w:div>
    <w:div w:id="15128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4130</Words>
  <Characters>23544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ммм</dc:creator>
  <cp:lastModifiedBy>Амазар</cp:lastModifiedBy>
  <cp:revision>5</cp:revision>
  <dcterms:created xsi:type="dcterms:W3CDTF">2016-02-10T03:01:00Z</dcterms:created>
  <dcterms:modified xsi:type="dcterms:W3CDTF">2016-02-10T03:16:00Z</dcterms:modified>
</cp:coreProperties>
</file>