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0D" w:rsidRPr="0002390D" w:rsidRDefault="0002390D" w:rsidP="000239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D08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390D" w:rsidRPr="0002390D" w:rsidRDefault="0002390D" w:rsidP="0002390D">
      <w:pPr>
        <w:adjustRightInd w:val="0"/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02390D" w:rsidRPr="0002390D" w:rsidRDefault="0002390D" w:rsidP="0002390D">
      <w:pPr>
        <w:adjustRightInd w:val="0"/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02390D">
        <w:rPr>
          <w:rFonts w:ascii="Times New Roman" w:hAnsi="Times New Roman" w:cs="Times New Roman"/>
          <w:bCs/>
          <w:sz w:val="28"/>
        </w:rPr>
        <w:t>АДМИНИСТРАЦИЯ  ГОРОДСКОГО ПОСЕЛЕНИЯ « ДАВЕНДИНСКОЕ»</w:t>
      </w:r>
    </w:p>
    <w:p w:rsidR="0002390D" w:rsidRPr="0002390D" w:rsidRDefault="0002390D" w:rsidP="0002390D">
      <w:pPr>
        <w:adjustRightInd w:val="0"/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02390D" w:rsidRPr="0002390D" w:rsidRDefault="0002390D" w:rsidP="000110A0">
      <w:pPr>
        <w:adjustRightInd w:val="0"/>
        <w:spacing w:after="0"/>
        <w:rPr>
          <w:rFonts w:ascii="Times New Roman" w:hAnsi="Times New Roman" w:cs="Times New Roman"/>
          <w:bCs/>
          <w:sz w:val="28"/>
        </w:rPr>
      </w:pPr>
    </w:p>
    <w:p w:rsidR="0002390D" w:rsidRPr="0002390D" w:rsidRDefault="0002390D" w:rsidP="0002390D">
      <w:pPr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390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02390D" w:rsidRPr="0002390D" w:rsidRDefault="0002390D" w:rsidP="0002390D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90D" w:rsidRPr="000110A0" w:rsidRDefault="008D0817" w:rsidP="008D08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23.12.2015 г.                                                                                                  №101</w:t>
      </w:r>
    </w:p>
    <w:p w:rsidR="0002390D" w:rsidRPr="0002390D" w:rsidRDefault="0002390D" w:rsidP="000239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90D" w:rsidRPr="0002390D" w:rsidRDefault="0002390D" w:rsidP="000239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90D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«Продление срока действия разрешения на строительство</w:t>
      </w:r>
      <w:r w:rsidR="000110A0">
        <w:rPr>
          <w:rFonts w:ascii="Times New Roman" w:hAnsi="Times New Roman" w:cs="Times New Roman"/>
          <w:b/>
          <w:sz w:val="28"/>
          <w:szCs w:val="28"/>
        </w:rPr>
        <w:t xml:space="preserve"> объекта капитального строительства</w:t>
      </w:r>
      <w:r w:rsidRPr="0002390D">
        <w:rPr>
          <w:rFonts w:ascii="Times New Roman" w:hAnsi="Times New Roman" w:cs="Times New Roman"/>
          <w:b/>
          <w:sz w:val="28"/>
          <w:szCs w:val="28"/>
        </w:rPr>
        <w:t>»</w:t>
      </w:r>
    </w:p>
    <w:p w:rsidR="0002390D" w:rsidRPr="0002390D" w:rsidRDefault="0002390D" w:rsidP="000239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90D" w:rsidRPr="0002390D" w:rsidRDefault="0002390D" w:rsidP="000239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90D" w:rsidRPr="0002390D" w:rsidRDefault="0002390D" w:rsidP="000239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90D" w:rsidRPr="0002390D" w:rsidRDefault="0002390D" w:rsidP="0002390D">
      <w:pPr>
        <w:adjustRightInd w:val="0"/>
        <w:spacing w:after="0"/>
        <w:ind w:right="107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0239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27.07.2010г. № 210-ФЗ «Об организации и представлении государственных и муниципальных услуг», </w:t>
      </w:r>
      <w:r w:rsidR="000110A0">
        <w:rPr>
          <w:rFonts w:ascii="Times New Roman" w:hAnsi="Times New Roman" w:cs="Times New Roman"/>
          <w:sz w:val="28"/>
          <w:szCs w:val="28"/>
        </w:rPr>
        <w:t xml:space="preserve">пунктом 20 части 1 статьи 14 Федерального закона от 06 10.2003 г. № 131 –ФЗ «Об общих принципах организации местного самоуправления в Российской Федерации», частью 20 статьи 51, статьей 8 Градостроительного Кодекса Российской Федерации», </w:t>
      </w:r>
      <w:r w:rsidRPr="0002390D">
        <w:rPr>
          <w:rFonts w:ascii="Times New Roman" w:hAnsi="Times New Roman" w:cs="Times New Roman"/>
          <w:sz w:val="28"/>
          <w:szCs w:val="28"/>
        </w:rPr>
        <w:t>У</w:t>
      </w:r>
      <w:r w:rsidR="000110A0">
        <w:rPr>
          <w:rFonts w:ascii="Times New Roman" w:hAnsi="Times New Roman" w:cs="Times New Roman"/>
          <w:sz w:val="28"/>
          <w:szCs w:val="28"/>
        </w:rPr>
        <w:t>ставом   городского поселения «</w:t>
      </w:r>
      <w:r w:rsidRPr="0002390D">
        <w:rPr>
          <w:rFonts w:ascii="Times New Roman" w:hAnsi="Times New Roman" w:cs="Times New Roman"/>
          <w:sz w:val="28"/>
          <w:szCs w:val="28"/>
        </w:rPr>
        <w:t xml:space="preserve">Давендинское», </w:t>
      </w:r>
      <w:r w:rsidR="000110A0">
        <w:rPr>
          <w:rFonts w:ascii="Times New Roman" w:hAnsi="Times New Roman" w:cs="Times New Roman"/>
          <w:sz w:val="28"/>
          <w:szCs w:val="28"/>
        </w:rPr>
        <w:t xml:space="preserve">  </w:t>
      </w:r>
      <w:r w:rsidRPr="0002390D">
        <w:rPr>
          <w:rFonts w:ascii="Times New Roman" w:hAnsi="Times New Roman" w:cs="Times New Roman"/>
          <w:sz w:val="28"/>
          <w:szCs w:val="28"/>
        </w:rPr>
        <w:t>Постановлением администрации  городского поселения « Давендинское» № 67</w:t>
      </w:r>
      <w:proofErr w:type="gramEnd"/>
      <w:r w:rsidRPr="0002390D">
        <w:rPr>
          <w:rFonts w:ascii="Times New Roman" w:hAnsi="Times New Roman" w:cs="Times New Roman"/>
          <w:sz w:val="28"/>
          <w:szCs w:val="28"/>
        </w:rPr>
        <w:t xml:space="preserve"> от 09.11.2012г.  «Об утверждении Порядка разработки и утверждения административных регламентов предоставления муниципальных услуг в  городском поселении « Давендинское»», администрация  городского поселения « Давендинское»</w:t>
      </w:r>
    </w:p>
    <w:p w:rsidR="0002390D" w:rsidRPr="0002390D" w:rsidRDefault="0002390D" w:rsidP="0002390D">
      <w:pPr>
        <w:adjustRightInd w:val="0"/>
        <w:spacing w:after="0"/>
        <w:ind w:right="107" w:firstLine="374"/>
        <w:rPr>
          <w:rFonts w:ascii="Times New Roman" w:hAnsi="Times New Roman" w:cs="Times New Roman"/>
          <w:b/>
          <w:sz w:val="28"/>
          <w:szCs w:val="28"/>
        </w:rPr>
      </w:pPr>
    </w:p>
    <w:p w:rsidR="0002390D" w:rsidRPr="0002390D" w:rsidRDefault="0002390D" w:rsidP="0002390D">
      <w:pPr>
        <w:adjustRightInd w:val="0"/>
        <w:spacing w:after="0"/>
        <w:ind w:right="107" w:firstLine="374"/>
        <w:rPr>
          <w:rFonts w:ascii="Times New Roman" w:hAnsi="Times New Roman" w:cs="Times New Roman"/>
          <w:b/>
          <w:sz w:val="28"/>
          <w:szCs w:val="28"/>
        </w:rPr>
      </w:pPr>
      <w:r w:rsidRPr="0002390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2390D" w:rsidRPr="000110A0" w:rsidRDefault="0002390D" w:rsidP="000110A0">
      <w:pPr>
        <w:pStyle w:val="a9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10A0">
        <w:rPr>
          <w:rFonts w:ascii="Times New Roman" w:hAnsi="Times New Roman" w:cs="Times New Roman"/>
          <w:sz w:val="28"/>
          <w:szCs w:val="28"/>
        </w:rPr>
        <w:t>Утвердить административный регламент по предоставлению муниципальной услуги «Продление срока действия разрешения на строительство</w:t>
      </w:r>
      <w:r w:rsidR="000110A0" w:rsidRPr="000110A0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 w:rsidRPr="000110A0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0110A0" w:rsidRPr="000110A0" w:rsidRDefault="000110A0" w:rsidP="000110A0">
      <w:pPr>
        <w:pStyle w:val="a9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подписания.</w:t>
      </w:r>
    </w:p>
    <w:p w:rsidR="0002390D" w:rsidRPr="0002390D" w:rsidRDefault="0002390D" w:rsidP="0002390D">
      <w:pPr>
        <w:adjustRightInd w:val="0"/>
        <w:spacing w:after="0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2. Настоящее постановление  обнародовать в установленном Уставом порядке.</w:t>
      </w:r>
    </w:p>
    <w:p w:rsidR="0002390D" w:rsidRPr="0002390D" w:rsidRDefault="0002390D" w:rsidP="0002390D">
      <w:pPr>
        <w:adjustRightInd w:val="0"/>
        <w:spacing w:after="0"/>
        <w:ind w:right="107" w:firstLine="374"/>
        <w:jc w:val="both"/>
        <w:rPr>
          <w:rFonts w:ascii="Times New Roman" w:hAnsi="Times New Roman" w:cs="Times New Roman"/>
          <w:sz w:val="28"/>
          <w:szCs w:val="28"/>
        </w:rPr>
      </w:pPr>
    </w:p>
    <w:p w:rsidR="0002390D" w:rsidRPr="0002390D" w:rsidRDefault="0002390D" w:rsidP="0002390D">
      <w:pPr>
        <w:adjustRightInd w:val="0"/>
        <w:spacing w:after="0"/>
        <w:ind w:right="107"/>
        <w:jc w:val="both"/>
        <w:rPr>
          <w:rFonts w:ascii="Times New Roman" w:hAnsi="Times New Roman" w:cs="Times New Roman"/>
          <w:sz w:val="28"/>
          <w:szCs w:val="28"/>
        </w:rPr>
      </w:pPr>
    </w:p>
    <w:p w:rsidR="0002390D" w:rsidRPr="0002390D" w:rsidRDefault="0002390D" w:rsidP="0002390D">
      <w:pPr>
        <w:adjustRightInd w:val="0"/>
        <w:spacing w:after="0"/>
        <w:ind w:right="107" w:firstLine="374"/>
        <w:jc w:val="both"/>
        <w:rPr>
          <w:rFonts w:ascii="Times New Roman" w:hAnsi="Times New Roman" w:cs="Times New Roman"/>
          <w:sz w:val="28"/>
          <w:szCs w:val="28"/>
        </w:rPr>
      </w:pPr>
    </w:p>
    <w:p w:rsidR="0002390D" w:rsidRPr="0002390D" w:rsidRDefault="0002390D" w:rsidP="0002390D">
      <w:pPr>
        <w:adjustRightInd w:val="0"/>
        <w:spacing w:after="0"/>
        <w:ind w:right="107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</w:p>
    <w:p w:rsidR="0002390D" w:rsidRDefault="0002390D" w:rsidP="0002390D">
      <w:pPr>
        <w:adjustRightInd w:val="0"/>
        <w:spacing w:after="0"/>
        <w:ind w:right="107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« Давендинское»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669B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2390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69B0">
        <w:rPr>
          <w:rFonts w:ascii="Times New Roman" w:hAnsi="Times New Roman" w:cs="Times New Roman"/>
          <w:sz w:val="28"/>
          <w:szCs w:val="28"/>
        </w:rPr>
        <w:t xml:space="preserve"> И.А.Ломакина</w:t>
      </w:r>
    </w:p>
    <w:p w:rsidR="008D0817" w:rsidRPr="0002390D" w:rsidRDefault="008D0817" w:rsidP="0002390D">
      <w:pPr>
        <w:adjustRightInd w:val="0"/>
        <w:spacing w:after="0"/>
        <w:ind w:right="107"/>
        <w:rPr>
          <w:rFonts w:ascii="Times New Roman" w:hAnsi="Times New Roman" w:cs="Times New Roman"/>
          <w:sz w:val="28"/>
          <w:szCs w:val="28"/>
        </w:rPr>
      </w:pPr>
    </w:p>
    <w:p w:rsidR="0002390D" w:rsidRPr="0002390D" w:rsidRDefault="0002390D" w:rsidP="0002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390D" w:rsidRPr="0002390D" w:rsidRDefault="0002390D" w:rsidP="008D08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Pr="0002390D">
        <w:rPr>
          <w:rFonts w:ascii="Times New Roman" w:hAnsi="Times New Roman" w:cs="Times New Roman"/>
          <w:sz w:val="28"/>
          <w:szCs w:val="28"/>
        </w:rPr>
        <w:t xml:space="preserve">     </w:t>
      </w:r>
      <w:r w:rsidR="008D0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817" w:rsidRDefault="008D0817" w:rsidP="008D0817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D0817" w:rsidRDefault="008D0817" w:rsidP="008D0817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D0817" w:rsidRDefault="008D0817" w:rsidP="008D0817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817" w:rsidRDefault="008D0817" w:rsidP="008D0817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«Давендинское»</w:t>
      </w:r>
    </w:p>
    <w:p w:rsidR="008D0817" w:rsidRDefault="008D0817" w:rsidP="008D0817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23.12.2015г. №101</w:t>
      </w:r>
    </w:p>
    <w:p w:rsidR="0002390D" w:rsidRPr="0002390D" w:rsidRDefault="0002390D" w:rsidP="0002390D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390D" w:rsidRPr="0002390D" w:rsidRDefault="0002390D" w:rsidP="0002390D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390D" w:rsidRPr="0002390D" w:rsidRDefault="0002390D" w:rsidP="0002390D">
      <w:pPr>
        <w:spacing w:after="0"/>
        <w:ind w:left="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90D">
        <w:rPr>
          <w:rFonts w:ascii="Times New Roman" w:hAnsi="Times New Roman" w:cs="Times New Roman"/>
          <w:b/>
          <w:sz w:val="28"/>
          <w:szCs w:val="28"/>
        </w:rPr>
        <w:t>Административный регламент по предоставлению муниципальной услуги «Продление срока действия разрешения на строительство</w:t>
      </w:r>
      <w:r w:rsidR="000110A0">
        <w:rPr>
          <w:rFonts w:ascii="Times New Roman" w:hAnsi="Times New Roman" w:cs="Times New Roman"/>
          <w:b/>
          <w:sz w:val="28"/>
          <w:szCs w:val="28"/>
        </w:rPr>
        <w:t xml:space="preserve"> объекта капитального строительства</w:t>
      </w:r>
      <w:r w:rsidRPr="0002390D">
        <w:rPr>
          <w:rFonts w:ascii="Times New Roman" w:hAnsi="Times New Roman" w:cs="Times New Roman"/>
          <w:b/>
          <w:sz w:val="28"/>
          <w:szCs w:val="28"/>
        </w:rPr>
        <w:t>»</w:t>
      </w:r>
    </w:p>
    <w:p w:rsidR="0002390D" w:rsidRPr="0002390D" w:rsidRDefault="0002390D" w:rsidP="0002390D">
      <w:pPr>
        <w:spacing w:after="0" w:line="360" w:lineRule="auto"/>
        <w:ind w:left="3336" w:firstLine="204"/>
        <w:rPr>
          <w:rFonts w:ascii="Times New Roman" w:hAnsi="Times New Roman" w:cs="Times New Roman"/>
          <w:b/>
          <w:sz w:val="28"/>
          <w:szCs w:val="28"/>
        </w:rPr>
      </w:pPr>
    </w:p>
    <w:p w:rsidR="0002390D" w:rsidRPr="0002390D" w:rsidRDefault="0002390D" w:rsidP="0002390D">
      <w:pPr>
        <w:spacing w:after="0" w:line="360" w:lineRule="auto"/>
        <w:ind w:left="3336" w:firstLine="204"/>
        <w:rPr>
          <w:rFonts w:ascii="Times New Roman" w:hAnsi="Times New Roman" w:cs="Times New Roman"/>
          <w:b/>
          <w:sz w:val="28"/>
          <w:szCs w:val="28"/>
        </w:rPr>
      </w:pPr>
    </w:p>
    <w:p w:rsidR="0002390D" w:rsidRPr="0002390D" w:rsidRDefault="0002390D" w:rsidP="0002390D">
      <w:pPr>
        <w:spacing w:after="0" w:line="360" w:lineRule="auto"/>
        <w:ind w:left="3336" w:firstLine="204"/>
        <w:rPr>
          <w:rFonts w:ascii="Times New Roman" w:hAnsi="Times New Roman" w:cs="Times New Roman"/>
          <w:b/>
          <w:sz w:val="28"/>
          <w:szCs w:val="28"/>
        </w:rPr>
      </w:pPr>
      <w:r w:rsidRPr="0002390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2390D" w:rsidRPr="0002390D" w:rsidRDefault="0002390D" w:rsidP="0002390D">
      <w:pPr>
        <w:spacing w:after="0"/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1.1.</w:t>
      </w:r>
      <w:r w:rsidRPr="00023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90D">
        <w:rPr>
          <w:rFonts w:ascii="Times New Roman" w:hAnsi="Times New Roman" w:cs="Times New Roman"/>
          <w:sz w:val="28"/>
          <w:szCs w:val="28"/>
        </w:rPr>
        <w:t xml:space="preserve">Предмет регулирования </w:t>
      </w:r>
    </w:p>
    <w:p w:rsidR="0002390D" w:rsidRPr="0002390D" w:rsidRDefault="0002390D" w:rsidP="0002390D">
      <w:pPr>
        <w:spacing w:after="0"/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Административный регламент (далее – регламент) по предоставлению муниципальной услуги «Продление срока действия разрешения на строительство</w:t>
      </w:r>
      <w:r w:rsidR="000110A0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 w:rsidRPr="0002390D">
        <w:rPr>
          <w:rFonts w:ascii="Times New Roman" w:hAnsi="Times New Roman" w:cs="Times New Roman"/>
          <w:sz w:val="28"/>
          <w:szCs w:val="28"/>
        </w:rPr>
        <w:t>» (далее – муниципальная услуга) определяет сроки и последовательность действий при предоставлении администрацией  городского поселения « Давендинское» муниципальной услуги,  разработан в целях повышения качества предоставления муниципальной услуги, создания комфортных условий для получателей муниципальной услуги;</w:t>
      </w:r>
    </w:p>
    <w:p w:rsidR="0002390D" w:rsidRPr="0002390D" w:rsidRDefault="0002390D" w:rsidP="0002390D">
      <w:pPr>
        <w:pStyle w:val="a3"/>
        <w:spacing w:before="0" w:beforeAutospacing="0" w:after="0" w:afterAutospacing="0"/>
        <w:ind w:firstLine="505"/>
        <w:jc w:val="both"/>
        <w:rPr>
          <w:sz w:val="28"/>
          <w:szCs w:val="28"/>
        </w:rPr>
      </w:pPr>
      <w:r w:rsidRPr="0002390D">
        <w:rPr>
          <w:sz w:val="28"/>
          <w:szCs w:val="28"/>
        </w:rPr>
        <w:t>1.2. Круг заявителей</w:t>
      </w:r>
    </w:p>
    <w:p w:rsidR="0002390D" w:rsidRPr="0002390D" w:rsidRDefault="0002390D" w:rsidP="0002390D">
      <w:pPr>
        <w:pStyle w:val="a3"/>
        <w:spacing w:before="0" w:beforeAutospacing="0" w:after="0" w:afterAutospacing="0"/>
        <w:ind w:firstLine="505"/>
        <w:jc w:val="both"/>
        <w:rPr>
          <w:sz w:val="28"/>
          <w:szCs w:val="28"/>
        </w:rPr>
      </w:pPr>
      <w:r w:rsidRPr="0002390D">
        <w:rPr>
          <w:sz w:val="28"/>
          <w:szCs w:val="28"/>
        </w:rPr>
        <w:t>Получателями муниципальной услуги в рамках Административного регламента являются юридические и физические лица.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1.3.1. Информацию о порядке предоставления муниципальной услуге можно получить:</w:t>
      </w:r>
    </w:p>
    <w:p w:rsidR="0002390D" w:rsidRPr="0002390D" w:rsidRDefault="0002390D" w:rsidP="000239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 1) по месту нахождения  городского поселения « Давендинское» по адресу: 673742, Забайкальский край, </w:t>
      </w:r>
      <w:proofErr w:type="spellStart"/>
      <w:r w:rsidRPr="0002390D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02390D">
        <w:rPr>
          <w:rFonts w:ascii="Times New Roman" w:hAnsi="Times New Roman" w:cs="Times New Roman"/>
          <w:sz w:val="28"/>
          <w:szCs w:val="28"/>
        </w:rPr>
        <w:t xml:space="preserve"> район,  п</w:t>
      </w:r>
      <w:proofErr w:type="gramStart"/>
      <w:r w:rsidRPr="0002390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2390D">
        <w:rPr>
          <w:rFonts w:ascii="Times New Roman" w:hAnsi="Times New Roman" w:cs="Times New Roman"/>
          <w:sz w:val="28"/>
          <w:szCs w:val="28"/>
        </w:rPr>
        <w:t>авенда,</w:t>
      </w:r>
    </w:p>
    <w:p w:rsidR="0002390D" w:rsidRPr="0002390D" w:rsidRDefault="0002390D" w:rsidP="0002390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 ул.  Комсомольская, д.6</w:t>
      </w:r>
    </w:p>
    <w:p w:rsidR="0002390D" w:rsidRPr="0002390D" w:rsidRDefault="0002390D" w:rsidP="000239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2) по телефонам: 8(30241)  52-1-04;</w:t>
      </w:r>
    </w:p>
    <w:p w:rsidR="0002390D" w:rsidRPr="0002390D" w:rsidRDefault="0002390D" w:rsidP="000239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3) путем письменного обращения по адресу: 673742 Забайкальский край, </w:t>
      </w:r>
      <w:proofErr w:type="spellStart"/>
      <w:r w:rsidRPr="0002390D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02390D">
        <w:rPr>
          <w:rFonts w:ascii="Times New Roman" w:hAnsi="Times New Roman" w:cs="Times New Roman"/>
          <w:sz w:val="28"/>
          <w:szCs w:val="28"/>
        </w:rPr>
        <w:t xml:space="preserve"> район,  п</w:t>
      </w:r>
      <w:proofErr w:type="gramStart"/>
      <w:r w:rsidRPr="0002390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2390D">
        <w:rPr>
          <w:rFonts w:ascii="Times New Roman" w:hAnsi="Times New Roman" w:cs="Times New Roman"/>
          <w:sz w:val="28"/>
          <w:szCs w:val="28"/>
        </w:rPr>
        <w:t>авенда, ул.  Комсомольская,д.6.;</w:t>
      </w:r>
    </w:p>
    <w:p w:rsidR="0002390D" w:rsidRPr="0002390D" w:rsidRDefault="0002390D" w:rsidP="000239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4) посредством   электронной почты:  </w:t>
      </w:r>
      <w:proofErr w:type="spellStart"/>
      <w:r w:rsidRPr="0002390D">
        <w:rPr>
          <w:rFonts w:ascii="Times New Roman" w:hAnsi="Times New Roman" w:cs="Times New Roman"/>
          <w:sz w:val="28"/>
          <w:szCs w:val="28"/>
          <w:lang w:val="en-US"/>
        </w:rPr>
        <w:t>davenda</w:t>
      </w:r>
      <w:proofErr w:type="spellEnd"/>
      <w:r w:rsidRPr="007669B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02390D">
        <w:rPr>
          <w:rFonts w:ascii="Times New Roman" w:hAnsi="Times New Roman" w:cs="Times New Roman"/>
          <w:sz w:val="28"/>
          <w:szCs w:val="28"/>
          <w:lang w:val="en-US"/>
        </w:rPr>
        <w:t>poselenie</w:t>
      </w:r>
      <w:proofErr w:type="spellEnd"/>
      <w:r w:rsidRPr="0002390D">
        <w:rPr>
          <w:rFonts w:ascii="Times New Roman" w:hAnsi="Times New Roman" w:cs="Times New Roman"/>
          <w:sz w:val="28"/>
          <w:szCs w:val="28"/>
        </w:rPr>
        <w:t xml:space="preserve">@ </w:t>
      </w:r>
      <w:r w:rsidRPr="007669B0">
        <w:rPr>
          <w:rFonts w:ascii="Times New Roman" w:hAnsi="Times New Roman" w:cs="Times New Roman"/>
          <w:sz w:val="28"/>
          <w:szCs w:val="28"/>
        </w:rPr>
        <w:t xml:space="preserve"> </w:t>
      </w:r>
      <w:r w:rsidRPr="000239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239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239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2390D">
        <w:rPr>
          <w:rFonts w:ascii="Times New Roman" w:hAnsi="Times New Roman" w:cs="Times New Roman"/>
          <w:sz w:val="28"/>
          <w:szCs w:val="28"/>
        </w:rPr>
        <w:t>;</w:t>
      </w:r>
    </w:p>
    <w:p w:rsidR="0002390D" w:rsidRPr="0002390D" w:rsidRDefault="0002390D" w:rsidP="0002390D">
      <w:pPr>
        <w:pStyle w:val="a3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02390D">
        <w:rPr>
          <w:sz w:val="28"/>
          <w:szCs w:val="28"/>
        </w:rPr>
        <w:t xml:space="preserve">5) </w:t>
      </w:r>
      <w:r w:rsidRPr="0002390D">
        <w:rPr>
          <w:color w:val="052635"/>
          <w:sz w:val="28"/>
          <w:szCs w:val="28"/>
        </w:rPr>
        <w:t xml:space="preserve">информационно-телекоммуникационной сети Интернет на сайте </w:t>
      </w:r>
      <w:r w:rsidRPr="0002390D">
        <w:rPr>
          <w:sz w:val="28"/>
          <w:szCs w:val="28"/>
        </w:rPr>
        <w:t>администрации Муниципального района «</w:t>
      </w:r>
      <w:proofErr w:type="spellStart"/>
      <w:r w:rsidRPr="0002390D">
        <w:rPr>
          <w:sz w:val="28"/>
          <w:szCs w:val="28"/>
        </w:rPr>
        <w:t>Могочинский</w:t>
      </w:r>
      <w:proofErr w:type="spellEnd"/>
      <w:r w:rsidRPr="0002390D">
        <w:rPr>
          <w:sz w:val="28"/>
          <w:szCs w:val="28"/>
        </w:rPr>
        <w:t xml:space="preserve"> район» </w:t>
      </w:r>
      <w:hyperlink r:id="rId5" w:history="1">
        <w:r w:rsidRPr="0002390D">
          <w:rPr>
            <w:rStyle w:val="a4"/>
            <w:bCs/>
            <w:color w:val="000000"/>
            <w:sz w:val="26"/>
            <w:szCs w:val="26"/>
            <w:lang w:val="en-US"/>
          </w:rPr>
          <w:t>www</w:t>
        </w:r>
        <w:r w:rsidRPr="0002390D">
          <w:rPr>
            <w:rStyle w:val="a4"/>
            <w:bCs/>
            <w:color w:val="000000"/>
            <w:sz w:val="26"/>
            <w:szCs w:val="26"/>
          </w:rPr>
          <w:t>.</w:t>
        </w:r>
        <w:r w:rsidRPr="0002390D">
          <w:rPr>
            <w:rStyle w:val="a4"/>
            <w:color w:val="000000"/>
            <w:sz w:val="26"/>
            <w:szCs w:val="26"/>
            <w:lang w:val="en-US"/>
          </w:rPr>
          <w:t>mogocha</w:t>
        </w:r>
        <w:r w:rsidRPr="0002390D">
          <w:rPr>
            <w:rStyle w:val="a4"/>
            <w:color w:val="000000"/>
            <w:sz w:val="26"/>
            <w:szCs w:val="26"/>
          </w:rPr>
          <w:t>.</w:t>
        </w:r>
        <w:r w:rsidRPr="0002390D">
          <w:rPr>
            <w:rStyle w:val="a4"/>
            <w:color w:val="000000"/>
            <w:sz w:val="26"/>
            <w:szCs w:val="26"/>
            <w:lang w:val="en-US"/>
          </w:rPr>
          <w:t>e</w:t>
        </w:r>
        <w:r w:rsidRPr="0002390D">
          <w:rPr>
            <w:rStyle w:val="a4"/>
            <w:color w:val="000000"/>
            <w:sz w:val="26"/>
            <w:szCs w:val="26"/>
          </w:rPr>
          <w:t>-</w:t>
        </w:r>
        <w:r w:rsidRPr="0002390D">
          <w:rPr>
            <w:rStyle w:val="a4"/>
            <w:color w:val="000000"/>
            <w:sz w:val="26"/>
            <w:szCs w:val="26"/>
            <w:lang w:val="en-US"/>
          </w:rPr>
          <w:t>zab</w:t>
        </w:r>
        <w:r w:rsidRPr="0002390D">
          <w:rPr>
            <w:rStyle w:val="a4"/>
            <w:color w:val="000000"/>
            <w:sz w:val="26"/>
            <w:szCs w:val="26"/>
          </w:rPr>
          <w:t>.</w:t>
        </w:r>
        <w:r w:rsidRPr="0002390D">
          <w:rPr>
            <w:rStyle w:val="a4"/>
            <w:color w:val="000000"/>
            <w:sz w:val="26"/>
            <w:szCs w:val="26"/>
            <w:lang w:val="en-US"/>
          </w:rPr>
          <w:t>ru</w:t>
        </w:r>
      </w:hyperlink>
      <w:r w:rsidRPr="0002390D">
        <w:rPr>
          <w:color w:val="052635"/>
          <w:sz w:val="28"/>
          <w:szCs w:val="28"/>
        </w:rPr>
        <w:t>; в государственной информационной системе «Портал государственных и муниципальных услуг Забайкальского края» в информационной сети Интернет-</w:t>
      </w:r>
      <w:proofErr w:type="gramStart"/>
      <w:r w:rsidRPr="0002390D">
        <w:rPr>
          <w:color w:val="052635"/>
          <w:sz w:val="28"/>
          <w:szCs w:val="28"/>
          <w:lang w:val="en-US"/>
        </w:rPr>
        <w:t>http</w:t>
      </w:r>
      <w:proofErr w:type="gramEnd"/>
      <w:r w:rsidRPr="0002390D">
        <w:rPr>
          <w:color w:val="052635"/>
          <w:sz w:val="28"/>
          <w:szCs w:val="28"/>
        </w:rPr>
        <w:t xml:space="preserve">: // </w:t>
      </w:r>
      <w:hyperlink r:id="rId6" w:history="1">
        <w:r w:rsidRPr="0002390D">
          <w:rPr>
            <w:rStyle w:val="a4"/>
            <w:sz w:val="28"/>
            <w:szCs w:val="28"/>
            <w:lang w:val="en-US"/>
          </w:rPr>
          <w:t>www</w:t>
        </w:r>
        <w:r w:rsidRPr="0002390D">
          <w:rPr>
            <w:rStyle w:val="a4"/>
            <w:sz w:val="28"/>
            <w:szCs w:val="28"/>
          </w:rPr>
          <w:t>.</w:t>
        </w:r>
        <w:r w:rsidRPr="0002390D">
          <w:rPr>
            <w:rStyle w:val="a4"/>
            <w:sz w:val="28"/>
            <w:szCs w:val="28"/>
            <w:lang w:val="en-US"/>
          </w:rPr>
          <w:t>pgu</w:t>
        </w:r>
        <w:r w:rsidRPr="0002390D">
          <w:rPr>
            <w:rStyle w:val="a4"/>
            <w:sz w:val="28"/>
            <w:szCs w:val="28"/>
          </w:rPr>
          <w:t>.</w:t>
        </w:r>
        <w:r w:rsidRPr="0002390D">
          <w:rPr>
            <w:rStyle w:val="a4"/>
            <w:sz w:val="28"/>
            <w:szCs w:val="28"/>
            <w:lang w:val="en-US"/>
          </w:rPr>
          <w:t>e</w:t>
        </w:r>
        <w:r w:rsidRPr="0002390D">
          <w:rPr>
            <w:rStyle w:val="a4"/>
            <w:sz w:val="28"/>
            <w:szCs w:val="28"/>
          </w:rPr>
          <w:t>-</w:t>
        </w:r>
        <w:r w:rsidRPr="0002390D">
          <w:rPr>
            <w:rStyle w:val="a4"/>
            <w:sz w:val="28"/>
            <w:szCs w:val="28"/>
            <w:lang w:val="en-US"/>
          </w:rPr>
          <w:t>zab</w:t>
        </w:r>
        <w:r w:rsidRPr="0002390D">
          <w:rPr>
            <w:rStyle w:val="a4"/>
            <w:sz w:val="28"/>
            <w:szCs w:val="28"/>
          </w:rPr>
          <w:t>.</w:t>
        </w:r>
        <w:r w:rsidRPr="0002390D">
          <w:rPr>
            <w:rStyle w:val="a4"/>
            <w:sz w:val="28"/>
            <w:szCs w:val="28"/>
            <w:lang w:val="en-US"/>
          </w:rPr>
          <w:t>ru</w:t>
        </w:r>
      </w:hyperlink>
      <w:r w:rsidRPr="0002390D">
        <w:rPr>
          <w:color w:val="052635"/>
          <w:sz w:val="28"/>
          <w:szCs w:val="28"/>
        </w:rPr>
        <w:t xml:space="preserve"> (далее – Портал);</w:t>
      </w:r>
    </w:p>
    <w:p w:rsidR="0002390D" w:rsidRDefault="0002390D" w:rsidP="000239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lastRenderedPageBreak/>
        <w:t>6) на информационном стенде  администрации городского поселения «Давендинское»</w:t>
      </w:r>
      <w:r w:rsidR="000110A0">
        <w:rPr>
          <w:rFonts w:ascii="Times New Roman" w:hAnsi="Times New Roman" w:cs="Times New Roman"/>
          <w:sz w:val="28"/>
          <w:szCs w:val="28"/>
        </w:rPr>
        <w:t>;</w:t>
      </w:r>
    </w:p>
    <w:p w:rsidR="000110A0" w:rsidRPr="0002390D" w:rsidRDefault="000110A0" w:rsidP="000239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КГАУ МФЦ «Забайкальского края».</w:t>
      </w:r>
    </w:p>
    <w:p w:rsidR="0002390D" w:rsidRPr="0002390D" w:rsidRDefault="0002390D" w:rsidP="0002390D">
      <w:pPr>
        <w:spacing w:after="0"/>
        <w:ind w:firstLine="709"/>
        <w:jc w:val="both"/>
        <w:rPr>
          <w:rStyle w:val="FontStyle11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1.3.2. График работы администрации  городского поселения «Давендинское»</w:t>
      </w:r>
      <w:r w:rsidRPr="0002390D">
        <w:rPr>
          <w:rFonts w:ascii="Times New Roman" w:hAnsi="Times New Roman" w:cs="Times New Roman"/>
          <w:i/>
          <w:sz w:val="28"/>
          <w:szCs w:val="28"/>
        </w:rPr>
        <w:t>:</w:t>
      </w:r>
    </w:p>
    <w:p w:rsidR="0002390D" w:rsidRPr="0002390D" w:rsidRDefault="0002390D" w:rsidP="0002390D">
      <w:pPr>
        <w:pStyle w:val="ConsPlusTitle"/>
        <w:tabs>
          <w:tab w:val="left" w:pos="1560"/>
        </w:tabs>
        <w:ind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2390D">
        <w:rPr>
          <w:rStyle w:val="FontStyle11"/>
          <w:b w:val="0"/>
          <w:bCs w:val="0"/>
          <w:sz w:val="28"/>
          <w:szCs w:val="28"/>
        </w:rPr>
        <w:t>Понедельник -  пятница с 8.00 до 17.15;</w:t>
      </w:r>
    </w:p>
    <w:p w:rsidR="0002390D" w:rsidRPr="0002390D" w:rsidRDefault="0002390D" w:rsidP="0002390D">
      <w:pPr>
        <w:pStyle w:val="ConsPlusTitle"/>
        <w:tabs>
          <w:tab w:val="left" w:pos="1560"/>
        </w:tabs>
        <w:ind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2390D">
        <w:rPr>
          <w:rStyle w:val="FontStyle11"/>
          <w:b w:val="0"/>
          <w:bCs w:val="0"/>
          <w:sz w:val="28"/>
          <w:szCs w:val="28"/>
        </w:rPr>
        <w:t xml:space="preserve">обеденный перерыв с 13.00 до 14.00; </w:t>
      </w:r>
    </w:p>
    <w:p w:rsidR="0002390D" w:rsidRPr="0002390D" w:rsidRDefault="0002390D" w:rsidP="0002390D">
      <w:pPr>
        <w:pStyle w:val="ConsPlusTitle"/>
        <w:tabs>
          <w:tab w:val="left" w:pos="1560"/>
        </w:tabs>
        <w:ind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2390D">
        <w:rPr>
          <w:rStyle w:val="FontStyle11"/>
          <w:b w:val="0"/>
          <w:bCs w:val="0"/>
          <w:sz w:val="28"/>
          <w:szCs w:val="28"/>
        </w:rPr>
        <w:t>выходные дни - суббота, воскресенье.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1.3.3. На информационном стенде по месту нахождения администрации  город</w:t>
      </w:r>
      <w:r w:rsidR="00C212DC">
        <w:rPr>
          <w:rFonts w:ascii="Times New Roman" w:hAnsi="Times New Roman" w:cs="Times New Roman"/>
          <w:sz w:val="28"/>
          <w:szCs w:val="28"/>
        </w:rPr>
        <w:t>ского поселения «Давендинское»,</w:t>
      </w:r>
      <w:r w:rsidRPr="0002390D">
        <w:rPr>
          <w:rFonts w:ascii="Times New Roman" w:hAnsi="Times New Roman" w:cs="Times New Roman"/>
          <w:sz w:val="28"/>
          <w:szCs w:val="28"/>
        </w:rPr>
        <w:t xml:space="preserve"> на официальном сайте в </w:t>
      </w:r>
      <w:r w:rsidRPr="0002390D">
        <w:rPr>
          <w:rFonts w:ascii="Times New Roman" w:hAnsi="Times New Roman" w:cs="Times New Roman"/>
          <w:color w:val="052635"/>
          <w:sz w:val="28"/>
          <w:szCs w:val="28"/>
        </w:rPr>
        <w:t>информационно-телекоммуникационной сети Интернет</w:t>
      </w:r>
      <w:r w:rsidR="00C212DC">
        <w:rPr>
          <w:rFonts w:ascii="Times New Roman" w:hAnsi="Times New Roman" w:cs="Times New Roman"/>
          <w:color w:val="052635"/>
          <w:sz w:val="28"/>
          <w:szCs w:val="28"/>
        </w:rPr>
        <w:t xml:space="preserve"> и КГАУ «МФЦ Забайкальского края» </w:t>
      </w:r>
      <w:r w:rsidRPr="0002390D">
        <w:rPr>
          <w:rFonts w:ascii="Times New Roman" w:hAnsi="Times New Roman" w:cs="Times New Roman"/>
          <w:color w:val="052635"/>
          <w:sz w:val="28"/>
          <w:szCs w:val="28"/>
        </w:rPr>
        <w:t xml:space="preserve"> размещается следующая информация: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02390D">
        <w:rPr>
          <w:rFonts w:ascii="Times New Roman" w:hAnsi="Times New Roman" w:cs="Times New Roman"/>
          <w:color w:val="052635"/>
          <w:sz w:val="28"/>
          <w:szCs w:val="28"/>
        </w:rPr>
        <w:t>место нахождения, график работы, номера справочных телефонов официального сайта в сети Интернет и электронной почты;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02390D">
        <w:rPr>
          <w:rFonts w:ascii="Times New Roman" w:hAnsi="Times New Roman" w:cs="Times New Roman"/>
          <w:color w:val="052635"/>
          <w:sz w:val="28"/>
          <w:szCs w:val="28"/>
        </w:rPr>
        <w:t>извлечение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02390D">
        <w:rPr>
          <w:rFonts w:ascii="Times New Roman" w:hAnsi="Times New Roman" w:cs="Times New Roman"/>
          <w:color w:val="052635"/>
          <w:sz w:val="28"/>
          <w:szCs w:val="28"/>
        </w:rPr>
        <w:t>текст настоящего регламента (полная версия на официальном сайте в сети Интернет и извлечения на информационном стенде);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02390D">
        <w:rPr>
          <w:rFonts w:ascii="Times New Roman" w:hAnsi="Times New Roman" w:cs="Times New Roman"/>
          <w:color w:val="052635"/>
          <w:sz w:val="28"/>
          <w:szCs w:val="28"/>
        </w:rPr>
        <w:t>порядок предоставления муниципальной услуги в виде блок-схемы (приложение № 2 к настоящему регламенту);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02390D">
        <w:rPr>
          <w:rFonts w:ascii="Times New Roman" w:hAnsi="Times New Roman" w:cs="Times New Roman"/>
          <w:color w:val="052635"/>
          <w:sz w:val="28"/>
          <w:szCs w:val="28"/>
        </w:rPr>
        <w:t>порядок досудебного (внесудебного) обжалования решений и действий (бездействия) органа местного  самоуправления, а также его должностных лиц.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color w:val="052635"/>
          <w:sz w:val="28"/>
          <w:szCs w:val="28"/>
        </w:rPr>
        <w:t xml:space="preserve">1.3.4. При ответах на телефонные звонки и устные </w:t>
      </w:r>
      <w:proofErr w:type="gramStart"/>
      <w:r w:rsidRPr="0002390D">
        <w:rPr>
          <w:rFonts w:ascii="Times New Roman" w:hAnsi="Times New Roman" w:cs="Times New Roman"/>
          <w:color w:val="052635"/>
          <w:sz w:val="28"/>
          <w:szCs w:val="28"/>
        </w:rPr>
        <w:t>обращения</w:t>
      </w:r>
      <w:proofErr w:type="gramEnd"/>
      <w:r w:rsidRPr="0002390D">
        <w:rPr>
          <w:rFonts w:ascii="Times New Roman" w:hAnsi="Times New Roman" w:cs="Times New Roman"/>
          <w:color w:val="052635"/>
          <w:sz w:val="28"/>
          <w:szCs w:val="28"/>
        </w:rPr>
        <w:t xml:space="preserve"> должностные лица </w:t>
      </w:r>
      <w:r w:rsidRPr="0002390D">
        <w:rPr>
          <w:rFonts w:ascii="Times New Roman" w:hAnsi="Times New Roman" w:cs="Times New Roman"/>
          <w:sz w:val="28"/>
          <w:szCs w:val="28"/>
        </w:rPr>
        <w:t>администрации  городского поселения «</w:t>
      </w:r>
      <w:proofErr w:type="spellStart"/>
      <w:r w:rsidRPr="0002390D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Pr="0002390D">
        <w:rPr>
          <w:rFonts w:ascii="Times New Roman" w:hAnsi="Times New Roman" w:cs="Times New Roman"/>
          <w:sz w:val="28"/>
          <w:szCs w:val="28"/>
        </w:rPr>
        <w:t>» подробно и в вежливой (корректной) форме информируют обратившихся по интересующим их вопросам. Во время консультирования необходимо избегать параллельных разговоров.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принявшего телефонный звонок.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В случае если должностное лицо администрации  городского поселения «Давендинское»</w:t>
      </w:r>
      <w:r w:rsidRPr="000239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390D">
        <w:rPr>
          <w:rFonts w:ascii="Times New Roman" w:hAnsi="Times New Roman" w:cs="Times New Roman"/>
          <w:sz w:val="28"/>
          <w:szCs w:val="28"/>
        </w:rPr>
        <w:t>не может самостоятельно ответить на поставленные вопросы, телефонный звонок должен быть переадресован (переведен) на другое должностное лицо или обратившемуся гражданину должен быть сообщен телефонный номер, по которому можно получить необходимую информацию.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1.3.5. Должностные лица администрации  городского поселения «Давендинское»</w:t>
      </w:r>
      <w:r w:rsidRPr="000239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390D">
        <w:rPr>
          <w:rFonts w:ascii="Times New Roman" w:hAnsi="Times New Roman" w:cs="Times New Roman"/>
          <w:sz w:val="28"/>
          <w:szCs w:val="28"/>
        </w:rPr>
        <w:t xml:space="preserve">не осуществляют консультирование заявителей, выходящее </w:t>
      </w:r>
      <w:r w:rsidRPr="0002390D">
        <w:rPr>
          <w:rFonts w:ascii="Times New Roman" w:hAnsi="Times New Roman" w:cs="Times New Roman"/>
          <w:sz w:val="28"/>
          <w:szCs w:val="28"/>
        </w:rPr>
        <w:lastRenderedPageBreak/>
        <w:t>за рамки информирования о процедурах и условиях предоставления муниципальной услуги.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1.3.6. Письменное обращение, поступившее в администрацию  городского поселения «Давендинское» рассматривается в течение 30 дней со дня регистрации письменного обращения.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Ответы на письменные обращения заявителей направляются за подписью главы администрации  городского поселения «Давендинское» или лица, его замещающего, и должны содержать ответы на поставленные вопросы в рамках процедур и условий предоставления муниципальной услуги, а также фамилию, имя, отчество и номер телефона исполнителя.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1.3.7.Ответ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Ответы на обращения, полученные по электронной почте, даются в порядке, установленном в пункте 1.3.6.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1.3.8. Информацию по вопросам предоставления муниципальной услуги, сведения о ходе предоставления услуги можно получить с использованием государственной информационной системы «Портал государственных и муниципальных услуг Забайкальского края» в информационно </w:t>
      </w:r>
      <w:proofErr w:type="gramStart"/>
      <w:r w:rsidRPr="0002390D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02390D">
        <w:rPr>
          <w:rFonts w:ascii="Times New Roman" w:hAnsi="Times New Roman" w:cs="Times New Roman"/>
          <w:sz w:val="28"/>
          <w:szCs w:val="28"/>
        </w:rPr>
        <w:t xml:space="preserve">елекоммуникационной сети Интернет - </w:t>
      </w:r>
      <w:r w:rsidRPr="0002390D">
        <w:rPr>
          <w:rFonts w:ascii="Times New Roman" w:hAnsi="Times New Roman" w:cs="Times New Roman"/>
          <w:color w:val="052635"/>
          <w:sz w:val="28"/>
          <w:szCs w:val="28"/>
          <w:lang w:val="en-US"/>
        </w:rPr>
        <w:t>http</w:t>
      </w:r>
      <w:r w:rsidRPr="0002390D">
        <w:rPr>
          <w:rFonts w:ascii="Times New Roman" w:hAnsi="Times New Roman" w:cs="Times New Roman"/>
          <w:color w:val="052635"/>
          <w:sz w:val="28"/>
          <w:szCs w:val="28"/>
        </w:rPr>
        <w:t xml:space="preserve">: // </w:t>
      </w:r>
      <w:hyperlink r:id="rId7" w:history="1">
        <w:r w:rsidRPr="0002390D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02390D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02390D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pgu</w:t>
        </w:r>
        <w:proofErr w:type="spellEnd"/>
        <w:r w:rsidRPr="0002390D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02390D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e</w:t>
        </w:r>
        <w:r w:rsidRPr="0002390D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-</w:t>
        </w:r>
        <w:proofErr w:type="spellStart"/>
        <w:r w:rsidRPr="0002390D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zab</w:t>
        </w:r>
        <w:proofErr w:type="spellEnd"/>
        <w:r w:rsidRPr="0002390D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02390D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02390D">
        <w:rPr>
          <w:rFonts w:ascii="Times New Roman" w:hAnsi="Times New Roman" w:cs="Times New Roman"/>
          <w:color w:val="052635"/>
          <w:sz w:val="28"/>
          <w:szCs w:val="28"/>
        </w:rPr>
        <w:t xml:space="preserve"> (далее – Портал).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390D" w:rsidRPr="0002390D" w:rsidRDefault="0002390D" w:rsidP="0002390D">
      <w:pPr>
        <w:pStyle w:val="1"/>
        <w:spacing w:before="0"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02390D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02390D" w:rsidRPr="0002390D" w:rsidRDefault="0002390D" w:rsidP="0002390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2390D" w:rsidRPr="0002390D" w:rsidRDefault="0002390D" w:rsidP="0002390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2390D">
        <w:rPr>
          <w:sz w:val="28"/>
          <w:szCs w:val="28"/>
        </w:rPr>
        <w:t>2.1. Наименование муниципальной услуги</w:t>
      </w:r>
    </w:p>
    <w:p w:rsidR="0002390D" w:rsidRPr="0002390D" w:rsidRDefault="0002390D" w:rsidP="0002390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2390D">
        <w:rPr>
          <w:sz w:val="28"/>
          <w:szCs w:val="28"/>
        </w:rPr>
        <w:t>Продление срока действия разрешения на строительство.</w:t>
      </w:r>
    </w:p>
    <w:p w:rsidR="0002390D" w:rsidRPr="0002390D" w:rsidRDefault="0002390D" w:rsidP="000239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2.2. Наименование органа, предоставляющего муниципальную услугу.</w:t>
      </w:r>
    </w:p>
    <w:p w:rsidR="0002390D" w:rsidRPr="0002390D" w:rsidRDefault="0002390D" w:rsidP="000239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 городского поселения «Давендинское» непосредственно муниципальную услугу предоставляет</w:t>
      </w:r>
      <w:r w:rsidRPr="000239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390D">
        <w:rPr>
          <w:rFonts w:ascii="Times New Roman" w:hAnsi="Times New Roman" w:cs="Times New Roman"/>
          <w:sz w:val="28"/>
          <w:szCs w:val="28"/>
        </w:rPr>
        <w:t>специалист</w:t>
      </w:r>
      <w:r w:rsidRPr="000239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390D">
        <w:rPr>
          <w:rFonts w:ascii="Times New Roman" w:hAnsi="Times New Roman" w:cs="Times New Roman"/>
          <w:sz w:val="28"/>
          <w:szCs w:val="28"/>
        </w:rPr>
        <w:t>администрации  городского поселения «Давендинское» (далее – Исполнитель).</w:t>
      </w:r>
    </w:p>
    <w:p w:rsidR="0002390D" w:rsidRPr="0002390D" w:rsidRDefault="0002390D" w:rsidP="0002390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2390D">
        <w:rPr>
          <w:sz w:val="28"/>
          <w:szCs w:val="28"/>
        </w:rPr>
        <w:t>2.3. Результатом предоставления муниципальной услуги являются:</w:t>
      </w:r>
    </w:p>
    <w:p w:rsidR="0002390D" w:rsidRPr="0002390D" w:rsidRDefault="0002390D" w:rsidP="000239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1) продление срока действия разрешения на строительство;</w:t>
      </w:r>
    </w:p>
    <w:p w:rsidR="0002390D" w:rsidRPr="0002390D" w:rsidRDefault="0002390D" w:rsidP="000239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2) направление заявителю отказа в предоставлении муниципальной услуги.</w:t>
      </w:r>
    </w:p>
    <w:p w:rsidR="0002390D" w:rsidRPr="0002390D" w:rsidRDefault="0002390D" w:rsidP="000239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2.4. Сроки предоставления муниципальной услуги</w:t>
      </w:r>
    </w:p>
    <w:p w:rsidR="0002390D" w:rsidRPr="0002390D" w:rsidRDefault="0002390D" w:rsidP="0002390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2390D">
        <w:rPr>
          <w:sz w:val="28"/>
          <w:szCs w:val="28"/>
        </w:rPr>
        <w:t>2.4.1. Срок предоставления муниципальной услуги не должен превышать 10 календарных дней со дня подачи заявления о предоставлении услуги.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2.5. Правовые основания для предоставления муниципальной услуги</w:t>
      </w:r>
    </w:p>
    <w:p w:rsidR="0002390D" w:rsidRPr="0002390D" w:rsidRDefault="0002390D" w:rsidP="0002390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sub_12"/>
      <w:r w:rsidRPr="0002390D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02390D">
        <w:rPr>
          <w:rFonts w:ascii="Times New Roman" w:hAnsi="Times New Roman" w:cs="Times New Roman"/>
          <w:sz w:val="28"/>
          <w:szCs w:val="28"/>
        </w:rPr>
        <w:t>с</w:t>
      </w:r>
      <w:bookmarkEnd w:id="0"/>
      <w:proofErr w:type="gramEnd"/>
      <w:r w:rsidRPr="000239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390D" w:rsidRPr="0002390D" w:rsidRDefault="0002390D" w:rsidP="000239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lastRenderedPageBreak/>
        <w:t xml:space="preserve"> - Конституцией Российской Федерации;</w:t>
      </w:r>
    </w:p>
    <w:p w:rsidR="0002390D" w:rsidRPr="0002390D" w:rsidRDefault="0002390D" w:rsidP="0002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- Градостроительным кодексом Российской Федерации от 29.12.2004 № 190-ФЗ;</w:t>
      </w:r>
    </w:p>
    <w:p w:rsidR="0002390D" w:rsidRPr="0002390D" w:rsidRDefault="0002390D" w:rsidP="0002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Федерации»;</w:t>
      </w:r>
    </w:p>
    <w:p w:rsidR="0002390D" w:rsidRPr="0002390D" w:rsidRDefault="0002390D" w:rsidP="0002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02390D" w:rsidRPr="0002390D" w:rsidRDefault="0002390D" w:rsidP="0002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- Федеральным законом от 02.05.2006 №59-ФЗ «О порядке рассмотрения обращений граждан Российской Федерации»;</w:t>
      </w:r>
    </w:p>
    <w:p w:rsidR="0002390D" w:rsidRPr="0002390D" w:rsidRDefault="0002390D" w:rsidP="0002390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- Приказ Министерства регионального развития Российской Федерации от 10 мая 2011 г. N 207 «Об утверждении формы градостроительного плана земельного участка»</w:t>
      </w:r>
      <w:r w:rsidRPr="0002390D">
        <w:rPr>
          <w:rStyle w:val="apple-style-span"/>
          <w:rFonts w:ascii="Times New Roman" w:hAnsi="Times New Roman"/>
          <w:sz w:val="28"/>
          <w:szCs w:val="28"/>
        </w:rPr>
        <w:t>;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- иными нормативными правовыми актами Российской Федерации, Забайкальского края и  нормативными правовыми актами  городского поселения «Давендинское».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2.6.1. 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1) заявление, оформленное в соответствии с приложением № </w:t>
      </w:r>
      <w:hyperlink w:anchor="sub_1002" w:history="1">
        <w:r w:rsidRPr="0002390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Pr="0002390D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(в случае подачи документов с помощью Портала – подписанное электронной подписью);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2) разрешение на строительство;</w:t>
      </w:r>
    </w:p>
    <w:p w:rsidR="0002390D" w:rsidRPr="0002390D" w:rsidRDefault="0002390D" w:rsidP="0002390D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или представителя заявителя, если с заявлением обращается его представитель</w:t>
      </w:r>
    </w:p>
    <w:p w:rsidR="0002390D" w:rsidRPr="0002390D" w:rsidRDefault="0002390D" w:rsidP="0002390D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3) документ, удостоверяющий права (полномочия) представителя заявителя, если с заявлением обращается представитель 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2.6.2. Требовать от заявителей представления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не допускается.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Также не допускается требовать от заявителя предоставления документов и информации, которые находятся в распоряжении Исполнителя,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lastRenderedPageBreak/>
        <w:t>2.6.3. В случае подачи заявления в форме электронного документа с использованием Портала заявитель прикрепляет к нему все остальные документы в отсканированном виде.</w:t>
      </w:r>
    </w:p>
    <w:p w:rsidR="0002390D" w:rsidRPr="0002390D" w:rsidRDefault="0002390D" w:rsidP="0002390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В течение 5 дней со дня получения электронного сообщения о приеме документов направляет Исполнителю прилагаемые к нему документы в бумажном варианте. 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1001"/>
      <w:r w:rsidRPr="0002390D">
        <w:rPr>
          <w:rFonts w:ascii="Times New Roman" w:hAnsi="Times New Roman" w:cs="Times New Roman"/>
          <w:sz w:val="28"/>
          <w:szCs w:val="28"/>
        </w:rPr>
        <w:t>2.8. Перечень оснований для приостановления предоставления муниципальной услуги: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документа, если заявителем пропущен срок, указанный в пункте 2.6.3. оказание муниципальной услуги приостанавливается.</w:t>
      </w:r>
    </w:p>
    <w:bookmarkEnd w:id="1"/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2.9. Перечень оснований для отказа в предоставлении муниципальной услуги:</w:t>
      </w:r>
    </w:p>
    <w:p w:rsidR="0002390D" w:rsidRPr="0002390D" w:rsidRDefault="0002390D" w:rsidP="0002390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1) </w:t>
      </w:r>
      <w:r w:rsidRPr="0002390D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о продлении срока действия разрешения на строительство </w:t>
      </w:r>
      <w:r w:rsidRPr="0002390D">
        <w:rPr>
          <w:rFonts w:ascii="Times New Roman" w:hAnsi="Times New Roman" w:cs="Times New Roman"/>
          <w:sz w:val="28"/>
          <w:szCs w:val="28"/>
        </w:rPr>
        <w:t>подано менее чем за шестьдесят дней до истечения срока действия такого разрешения;</w:t>
      </w:r>
    </w:p>
    <w:p w:rsidR="0002390D" w:rsidRPr="0002390D" w:rsidRDefault="0002390D" w:rsidP="0002390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2) если строительство, реконструкция, капитальный ремонт объекта капитального строительства не начаты до истечения 60 – дневного срока подачи заявления </w:t>
      </w:r>
      <w:r w:rsidRPr="0002390D">
        <w:rPr>
          <w:rFonts w:ascii="Times New Roman" w:hAnsi="Times New Roman" w:cs="Times New Roman"/>
          <w:color w:val="000000"/>
          <w:sz w:val="28"/>
          <w:szCs w:val="28"/>
        </w:rPr>
        <w:t xml:space="preserve">о продлении срока действия разрешения на строительство. 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2.10. Взимание государственной пошлины или иной платы за предоставление муниципальной услуги не предусмотрено.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2.11.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20 минут.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2.12. Срок и порядок регистрации запроса заявителя о предоставлении муниципальной услуги: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- при личной подаче документов заявителем их прием регистрация осуществляются специалистом Исполнителя, ответственным за делопроизводство, в течение 15 минут;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- документы, поступившие почтовым отправлением, обрабатываются и регистрируются специалистом Исполнителя, ответственным за делопроизводство, в течение 1 рабочего дня;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с использованием Портала не позднее рабочего дня, следующего за днем подачи заявления.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2"/>
      <w:r w:rsidRPr="0002390D">
        <w:rPr>
          <w:rFonts w:ascii="Times New Roman" w:hAnsi="Times New Roman" w:cs="Times New Roman"/>
          <w:sz w:val="28"/>
          <w:szCs w:val="28"/>
        </w:rPr>
        <w:t>2.13. Требования к местам предоставления муниципальной услуги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1"/>
      <w:bookmarkEnd w:id="2"/>
      <w:r w:rsidRPr="0002390D">
        <w:rPr>
          <w:rFonts w:ascii="Times New Roman" w:hAnsi="Times New Roman" w:cs="Times New Roman"/>
          <w:sz w:val="28"/>
          <w:szCs w:val="28"/>
        </w:rPr>
        <w:t>2.13.1. Прием граждан осуществляется в специально выделенных для предоставления муниципальных услуг помещениях.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Помещения содержат места для информирования, ожидания и приема граждан, оборудуются в соответствии с санитарными правилами и нормами, с соблюдением необходимых мер пожарной безопасности. У входа в каждое </w:t>
      </w:r>
      <w:r w:rsidRPr="0002390D">
        <w:rPr>
          <w:rFonts w:ascii="Times New Roman" w:hAnsi="Times New Roman" w:cs="Times New Roman"/>
          <w:sz w:val="28"/>
          <w:szCs w:val="28"/>
        </w:rPr>
        <w:lastRenderedPageBreak/>
        <w:t>помещение размещается табличка с наименованием помещения (зал ожидания, приема/выдачи документов и т.д.).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2.13.2. При имеющейся возможности около здания, где располагается Исполнитель, организуются парковочные места для автотранспорта. </w:t>
      </w:r>
      <w:r w:rsidR="00BE0E74">
        <w:rPr>
          <w:rFonts w:ascii="Times New Roman" w:hAnsi="Times New Roman" w:cs="Times New Roman"/>
          <w:sz w:val="28"/>
          <w:szCs w:val="28"/>
        </w:rPr>
        <w:t xml:space="preserve">На стоянке (остановке) автотранспортных средств выделяется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</w:t>
      </w:r>
      <w:r w:rsidRPr="0002390D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02390D" w:rsidRPr="0002390D" w:rsidRDefault="0002390D" w:rsidP="0002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2.13.3. Центральный вход в здание, где располагается Исполнитель, оборудуется информационной табличкой (вывеской), содержащей информацию о наименовании, месте нахождения, режиме работы, телефонных номерах Исполнителя, обеспечивается наличием пандусов, расширенных проходов, позволяющих обеспечить беспрепятственный доступ инвалидов, в том числе инвалидов-колясочников.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2.13.4. В помещениях для ожидания приема заявителям отводятся места, оборудованные столами и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2.13.5. Места информирования, предназначенные для ознакомления заявителей с информационными материалами, оборудуются: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- информационными стендами, на которых размещается текстовая информация;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- стульями и столами для оформления документов.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2.13.6. Помещения для приема заявителей оборудуются табличками с указанием номера кабинета и должности лица, осуществляющего прием, либо специалисты Исполнителя, осуществляющие прием заявителей, обеспечиваются настольными табличками или нагрудными </w:t>
      </w:r>
      <w:proofErr w:type="spellStart"/>
      <w:r w:rsidRPr="0002390D">
        <w:rPr>
          <w:rFonts w:ascii="Times New Roman" w:hAnsi="Times New Roman" w:cs="Times New Roman"/>
          <w:sz w:val="28"/>
          <w:szCs w:val="28"/>
        </w:rPr>
        <w:t>бэйджами</w:t>
      </w:r>
      <w:proofErr w:type="spellEnd"/>
      <w:r w:rsidRPr="0002390D">
        <w:rPr>
          <w:rFonts w:ascii="Times New Roman" w:hAnsi="Times New Roman" w:cs="Times New Roman"/>
          <w:sz w:val="28"/>
          <w:szCs w:val="28"/>
        </w:rPr>
        <w:t xml:space="preserve"> с указанием фамилии, имени, отчества и должности специалиста. Место для приема заявителей оборудуется стульями, столом для написания и размещения заявлений, других документов.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13"/>
      <w:r w:rsidRPr="0002390D">
        <w:rPr>
          <w:rFonts w:ascii="Times New Roman" w:hAnsi="Times New Roman" w:cs="Times New Roman"/>
          <w:sz w:val="28"/>
          <w:szCs w:val="28"/>
        </w:rPr>
        <w:t>2.14. Показатели доступности и качества муниципальной услуги.</w:t>
      </w:r>
    </w:p>
    <w:bookmarkEnd w:id="4"/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- соблюдение сроков предоставления муниципальной услуги и условий ожидания приема;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- полное информирование о муниципальной услуге;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- обоснованность отказов в предоставлении муниципальной услуги;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- получение муниципальной услуги в формах по выбору заявителя;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lastRenderedPageBreak/>
        <w:t>- соответствие действий должностных лиц, участвующих в предоставлении муниципальной услуги, Административному регламенту в части описания в них административных действий, наличие профессиональных знаний и навыков;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- ресурсное обеспечение исполнения Административного регламента;</w:t>
      </w:r>
    </w:p>
    <w:p w:rsid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- отсутствие жалоб со стороны заявителей на нарушение требований стандарта предоставления муниципальной услуги.</w:t>
      </w:r>
    </w:p>
    <w:p w:rsidR="00467FB5" w:rsidRPr="00576E9C" w:rsidRDefault="00467FB5" w:rsidP="00467F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 w:rsidRPr="00576E9C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электронной форме:</w:t>
      </w:r>
    </w:p>
    <w:p w:rsidR="00467FB5" w:rsidRPr="00576E9C" w:rsidRDefault="00467FB5" w:rsidP="00467F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E9C">
        <w:rPr>
          <w:rFonts w:ascii="Times New Roman" w:hAnsi="Times New Roman" w:cs="Times New Roman"/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Исполнителя, контактных телефонах и другой контактной информации для заявителей;</w:t>
      </w:r>
    </w:p>
    <w:p w:rsidR="00467FB5" w:rsidRPr="00576E9C" w:rsidRDefault="00467FB5" w:rsidP="00467F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E9C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467FB5" w:rsidRPr="00576E9C" w:rsidRDefault="00467FB5" w:rsidP="00467F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E9C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467FB5" w:rsidRPr="00576E9C" w:rsidRDefault="00467FB5" w:rsidP="00467F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E9C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467FB5" w:rsidRDefault="00467FB5" w:rsidP="00467F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E9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возможности обращения за получением муниципальной услуги в любой многофункциональный центр, расположенный на территории  Забайкальского края, вне зависимости от места регистрации (места проживания) заявителя;</w:t>
      </w:r>
    </w:p>
    <w:p w:rsidR="00467FB5" w:rsidRPr="00576E9C" w:rsidRDefault="00467FB5" w:rsidP="00467F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получения муниципальной услуги в полном объеме в КГАУ «МФЦ Забайкальского края».</w:t>
      </w:r>
    </w:p>
    <w:p w:rsidR="00467FB5" w:rsidRPr="00576E9C" w:rsidRDefault="00467FB5" w:rsidP="00467F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27B2">
        <w:rPr>
          <w:rFonts w:ascii="Times New Roman" w:eastAsia="Times New Roman" w:hAnsi="Times New Roman" w:cs="Times New Roman"/>
          <w:sz w:val="28"/>
          <w:szCs w:val="28"/>
        </w:rPr>
        <w:t>обеспечение возможности получения заявителями информации о предоставляемой муниципальной услуге на официальном сайте муниципального района «</w:t>
      </w:r>
      <w:proofErr w:type="spellStart"/>
      <w:r w:rsidRPr="004827B2">
        <w:rPr>
          <w:rFonts w:ascii="Times New Roman" w:eastAsia="Times New Roman" w:hAnsi="Times New Roman" w:cs="Times New Roman"/>
          <w:sz w:val="28"/>
          <w:szCs w:val="28"/>
        </w:rPr>
        <w:t>Могочинский</w:t>
      </w:r>
      <w:proofErr w:type="spellEnd"/>
      <w:r w:rsidRPr="004827B2">
        <w:rPr>
          <w:rFonts w:ascii="Times New Roman" w:eastAsia="Times New Roman" w:hAnsi="Times New Roman" w:cs="Times New Roman"/>
          <w:sz w:val="28"/>
          <w:szCs w:val="28"/>
        </w:rPr>
        <w:t xml:space="preserve"> район»,  Портале </w:t>
      </w:r>
      <w:proofErr w:type="gramStart"/>
      <w:r w:rsidRPr="004827B2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proofErr w:type="gramEnd"/>
      <w:r w:rsidRPr="004827B2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услуги и   на официальном сайте КГАУ «МФЦ Забайкальского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4827B2">
        <w:rPr>
          <w:rFonts w:ascii="Times New Roman" w:eastAsia="Times New Roman" w:hAnsi="Times New Roman" w:cs="Times New Roman"/>
          <w:sz w:val="28"/>
          <w:szCs w:val="28"/>
        </w:rPr>
        <w:t>края»;</w:t>
      </w:r>
    </w:p>
    <w:p w:rsidR="00467FB5" w:rsidRPr="00467FB5" w:rsidRDefault="00467FB5" w:rsidP="00467FB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27B2">
        <w:rPr>
          <w:rFonts w:ascii="Times New Roman" w:eastAsia="Times New Roman" w:hAnsi="Times New Roman" w:cs="Times New Roman"/>
          <w:sz w:val="28"/>
          <w:szCs w:val="28"/>
        </w:rPr>
        <w:t>обеспечение возможности для заявителей осуществлять с использованием официального сайта муниципального района «</w:t>
      </w:r>
      <w:proofErr w:type="spellStart"/>
      <w:r w:rsidRPr="004827B2">
        <w:rPr>
          <w:rFonts w:ascii="Times New Roman" w:eastAsia="Times New Roman" w:hAnsi="Times New Roman" w:cs="Times New Roman"/>
          <w:sz w:val="28"/>
          <w:szCs w:val="28"/>
        </w:rPr>
        <w:t>Могочинский</w:t>
      </w:r>
      <w:proofErr w:type="spellEnd"/>
      <w:r w:rsidRPr="004827B2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proofErr w:type="gramStart"/>
      <w:r w:rsidRPr="004827B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827B2">
        <w:rPr>
          <w:rFonts w:ascii="Times New Roman" w:eastAsia="Times New Roman" w:hAnsi="Times New Roman" w:cs="Times New Roman"/>
          <w:sz w:val="28"/>
          <w:szCs w:val="28"/>
        </w:rPr>
        <w:t xml:space="preserve"> Портала государственных и муниципальных услуг и  на официальном сайте КГАУ «МФЦ Забайкальского края» мониторинг хода предоставления муниципальной услуги.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390D" w:rsidRPr="0002390D" w:rsidRDefault="0002390D" w:rsidP="0002390D">
      <w:pPr>
        <w:pStyle w:val="1"/>
        <w:spacing w:before="0"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02390D">
        <w:rPr>
          <w:rFonts w:ascii="Times New Roman" w:hAnsi="Times New Roman"/>
          <w:sz w:val="28"/>
          <w:szCs w:val="28"/>
        </w:rPr>
        <w:t>3. Состав, последовательность и сроки выполнения</w:t>
      </w:r>
    </w:p>
    <w:p w:rsidR="0002390D" w:rsidRPr="0002390D" w:rsidRDefault="0002390D" w:rsidP="0002390D">
      <w:pPr>
        <w:pStyle w:val="1"/>
        <w:spacing w:before="0"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02390D">
        <w:rPr>
          <w:rFonts w:ascii="Times New Roman" w:hAnsi="Times New Roman"/>
          <w:sz w:val="28"/>
          <w:szCs w:val="28"/>
        </w:rPr>
        <w:t>административных процедур, требования к порядку их выполнения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3.1.Административные действия (процедуры) при предоставлении муниципальной услуги:</w:t>
      </w:r>
    </w:p>
    <w:bookmarkEnd w:id="3"/>
    <w:p w:rsidR="0002390D" w:rsidRPr="0002390D" w:rsidRDefault="0002390D" w:rsidP="0002390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390D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2390D" w:rsidRPr="0002390D" w:rsidRDefault="0002390D" w:rsidP="0002390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390D">
        <w:rPr>
          <w:sz w:val="28"/>
          <w:szCs w:val="28"/>
        </w:rPr>
        <w:lastRenderedPageBreak/>
        <w:t>1) прием и регистрация заявления и документов, представленных заявителем;</w:t>
      </w:r>
    </w:p>
    <w:p w:rsidR="0002390D" w:rsidRPr="0002390D" w:rsidRDefault="0002390D" w:rsidP="0002390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390D">
        <w:rPr>
          <w:sz w:val="28"/>
          <w:szCs w:val="28"/>
        </w:rPr>
        <w:t>2) рассмотрение ответственным специалистом документов на предмет их соответствия требованиям настоящего регламента и действующего законодательства;</w:t>
      </w:r>
    </w:p>
    <w:p w:rsidR="0002390D" w:rsidRPr="0002390D" w:rsidRDefault="0002390D" w:rsidP="0002390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390D">
        <w:rPr>
          <w:sz w:val="28"/>
          <w:szCs w:val="28"/>
        </w:rPr>
        <w:t xml:space="preserve">4) продление срока действия разрешения на строительство </w:t>
      </w:r>
      <w:proofErr w:type="gramStart"/>
      <w:r w:rsidRPr="0002390D">
        <w:rPr>
          <w:sz w:val="28"/>
          <w:szCs w:val="28"/>
        </w:rPr>
        <w:t>( </w:t>
      </w:r>
      <w:proofErr w:type="gramEnd"/>
      <w:r w:rsidRPr="0002390D">
        <w:rPr>
          <w:sz w:val="28"/>
          <w:szCs w:val="28"/>
        </w:rPr>
        <w:t>подготовка уведомление об отказе в продлении срока действия разрешения на строительство);</w:t>
      </w:r>
    </w:p>
    <w:p w:rsidR="0002390D" w:rsidRPr="0002390D" w:rsidRDefault="0002390D" w:rsidP="0002390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390D">
        <w:rPr>
          <w:sz w:val="28"/>
          <w:szCs w:val="28"/>
        </w:rPr>
        <w:t>5) выдача разрешения на строительство с отметкой о продлении срока его действия (направление уведомления об отказе в предоставлении услуги)</w:t>
      </w:r>
    </w:p>
    <w:p w:rsidR="0002390D" w:rsidRPr="0002390D" w:rsidRDefault="0002390D" w:rsidP="0002390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390D">
        <w:rPr>
          <w:sz w:val="28"/>
          <w:szCs w:val="28"/>
        </w:rPr>
        <w:t>3.2. </w:t>
      </w:r>
      <w:r w:rsidRPr="0002390D">
        <w:rPr>
          <w:color w:val="000000"/>
          <w:sz w:val="28"/>
          <w:szCs w:val="28"/>
        </w:rPr>
        <w:t>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перечнем, установленным пунктом 2.6.1</w:t>
      </w:r>
      <w:r w:rsidRPr="0002390D">
        <w:rPr>
          <w:b/>
          <w:color w:val="000000"/>
          <w:sz w:val="28"/>
          <w:szCs w:val="28"/>
        </w:rPr>
        <w:t xml:space="preserve"> </w:t>
      </w:r>
      <w:r w:rsidRPr="0002390D">
        <w:rPr>
          <w:color w:val="000000"/>
          <w:sz w:val="28"/>
          <w:szCs w:val="28"/>
        </w:rPr>
        <w:t>Административного регламента: на бумажном носителе непосредственно Исполнителю либо в форме электронного документа с использованием Портала.</w:t>
      </w:r>
    </w:p>
    <w:p w:rsidR="0002390D" w:rsidRPr="0002390D" w:rsidRDefault="0002390D" w:rsidP="0002390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390D">
        <w:rPr>
          <w:color w:val="000000"/>
          <w:sz w:val="28"/>
          <w:szCs w:val="28"/>
        </w:rPr>
        <w:t>3.2.1.Специалист Исполнителя</w:t>
      </w:r>
      <w:r w:rsidR="00BE0E74">
        <w:rPr>
          <w:color w:val="000000"/>
          <w:sz w:val="28"/>
          <w:szCs w:val="28"/>
        </w:rPr>
        <w:t>, ответственный за делопроизводство, или специалист КГАУ «МФЦ Забайкальского края»</w:t>
      </w:r>
      <w:r w:rsidRPr="0002390D">
        <w:rPr>
          <w:color w:val="000000"/>
          <w:sz w:val="28"/>
          <w:szCs w:val="28"/>
        </w:rPr>
        <w:t xml:space="preserve"> принимает и регистрирует заявление и документы, представленные заявителем в день их поступления.</w:t>
      </w:r>
    </w:p>
    <w:p w:rsidR="0002390D" w:rsidRPr="0002390D" w:rsidRDefault="0002390D" w:rsidP="0002390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390D">
        <w:rPr>
          <w:color w:val="000000"/>
          <w:sz w:val="28"/>
          <w:szCs w:val="28"/>
        </w:rPr>
        <w:t xml:space="preserve">При поступлении заявления в форме электронного документа с использованием Портала </w:t>
      </w:r>
      <w:r w:rsidR="00467FB5">
        <w:rPr>
          <w:color w:val="000000"/>
          <w:sz w:val="28"/>
          <w:szCs w:val="28"/>
        </w:rPr>
        <w:t xml:space="preserve">государственных услуг, </w:t>
      </w:r>
      <w:r w:rsidRPr="0002390D">
        <w:rPr>
          <w:color w:val="000000"/>
          <w:sz w:val="28"/>
          <w:szCs w:val="28"/>
        </w:rPr>
        <w:t>ответственный специалист направляет заявителю электронное сообщение о приеме заявление с использованием Портала не позднее рабочего дня, следующего за днем подачи заявления.</w:t>
      </w:r>
    </w:p>
    <w:p w:rsidR="0002390D" w:rsidRPr="0002390D" w:rsidRDefault="0002390D" w:rsidP="0002390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390D">
        <w:rPr>
          <w:color w:val="000000"/>
          <w:sz w:val="28"/>
          <w:szCs w:val="28"/>
        </w:rPr>
        <w:t xml:space="preserve">3.2.2. В процессе приема документов специалистом </w:t>
      </w:r>
      <w:r w:rsidRPr="0002390D">
        <w:rPr>
          <w:sz w:val="28"/>
          <w:szCs w:val="28"/>
        </w:rPr>
        <w:t>администрации  городского поселения «Давендинское»</w:t>
      </w:r>
      <w:r w:rsidR="00467FB5">
        <w:rPr>
          <w:sz w:val="28"/>
          <w:szCs w:val="28"/>
        </w:rPr>
        <w:t>, или специалистом КГАУ «МФЦ «Забайкальского края»</w:t>
      </w:r>
      <w:r w:rsidRPr="0002390D">
        <w:rPr>
          <w:sz w:val="28"/>
          <w:szCs w:val="28"/>
        </w:rPr>
        <w:t xml:space="preserve"> </w:t>
      </w:r>
      <w:r w:rsidRPr="0002390D">
        <w:rPr>
          <w:color w:val="000000"/>
          <w:sz w:val="28"/>
          <w:szCs w:val="28"/>
        </w:rPr>
        <w:t>осуществляется проверка наличия всех документов, указанных в заявлении.</w:t>
      </w:r>
    </w:p>
    <w:p w:rsidR="0002390D" w:rsidRPr="0002390D" w:rsidRDefault="0002390D" w:rsidP="0002390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390D">
        <w:rPr>
          <w:sz w:val="28"/>
          <w:szCs w:val="28"/>
        </w:rPr>
        <w:t>3.2.3. При наличии оснований предусмотренных пунктом 2.7. специалист,</w:t>
      </w:r>
      <w:r w:rsidRPr="0002390D">
        <w:rPr>
          <w:color w:val="000000"/>
          <w:sz w:val="28"/>
          <w:szCs w:val="28"/>
        </w:rPr>
        <w:t xml:space="preserve"> ответственный за делопроизводство, </w:t>
      </w:r>
      <w:r w:rsidRPr="0002390D">
        <w:rPr>
          <w:sz w:val="28"/>
          <w:szCs w:val="28"/>
        </w:rPr>
        <w:t>возвращает заявителю поданное им заявление без рассмотрения с письменным уведомлением, в котором указываются причины возврата.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Максимальное время приема и регистрации документов, представленных заявителем, не должно превышать 20 минут. Принятые документы передаются руководителю в течение 1 рабочего дня, следующего за днем регистрации.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3.2.4. При поступлении заявления в форме электронного документа с использованием Портала сотрудник распечатывает его вместе со всеми прилагаемыми отсканированными документами, ставит отметку о поступлении документов и осуществляет их проверку. В случае отсутствия каких-либо документов сообщение об этом направляется заявителю с использованием Портала не позднее рабочего дня, следующего за днем подачи заявления.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Электронное сообщение о приеме заявления к рассмотрению должно содержать информацию: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lastRenderedPageBreak/>
        <w:t>о сроках рассмотрения заявления;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о необходимости в течение 5 дней со дня получения данного сообщения направления прилагаемых к заявлению документов в бумажном виде.</w:t>
      </w:r>
    </w:p>
    <w:p w:rsidR="0002390D" w:rsidRPr="0002390D" w:rsidRDefault="00BE0E74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Глава  го</w:t>
      </w:r>
      <w:r w:rsidR="0002390D" w:rsidRPr="0002390D">
        <w:rPr>
          <w:rFonts w:ascii="Times New Roman" w:hAnsi="Times New Roman" w:cs="Times New Roman"/>
          <w:sz w:val="28"/>
          <w:szCs w:val="28"/>
        </w:rPr>
        <w:t>родского поселения «Давендинское» назначает ответственного специалиста за проведение экспертизы представленных документов и в течение одного дня направляет ему комплект документов.</w:t>
      </w:r>
    </w:p>
    <w:p w:rsidR="0002390D" w:rsidRPr="0002390D" w:rsidRDefault="0002390D" w:rsidP="0002390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390D">
        <w:rPr>
          <w:sz w:val="28"/>
          <w:szCs w:val="28"/>
        </w:rPr>
        <w:t>3.3. Рассмотрение ответственным специалистом документов на предмет их соответствия требованиям настоящего регламента и действующего законодательства</w:t>
      </w:r>
    </w:p>
    <w:p w:rsidR="0002390D" w:rsidRPr="0002390D" w:rsidRDefault="0002390D" w:rsidP="0002390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390D">
        <w:rPr>
          <w:sz w:val="28"/>
          <w:szCs w:val="28"/>
        </w:rPr>
        <w:t>3.3.1.Специалист в течение трех дней:</w:t>
      </w:r>
    </w:p>
    <w:p w:rsidR="0002390D" w:rsidRPr="0002390D" w:rsidRDefault="0002390D" w:rsidP="0002390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390D">
        <w:rPr>
          <w:sz w:val="28"/>
          <w:szCs w:val="28"/>
        </w:rPr>
        <w:t>проводит анализ представленных документов;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3.4. Продление срока действия разрешения на строительство </w:t>
      </w:r>
      <w:proofErr w:type="gramStart"/>
      <w:r w:rsidRPr="0002390D">
        <w:rPr>
          <w:rFonts w:ascii="Times New Roman" w:hAnsi="Times New Roman" w:cs="Times New Roman"/>
          <w:sz w:val="28"/>
          <w:szCs w:val="28"/>
        </w:rPr>
        <w:t>( </w:t>
      </w:r>
      <w:proofErr w:type="gramEnd"/>
      <w:r w:rsidRPr="0002390D">
        <w:rPr>
          <w:rFonts w:ascii="Times New Roman" w:hAnsi="Times New Roman" w:cs="Times New Roman"/>
          <w:sz w:val="28"/>
          <w:szCs w:val="28"/>
        </w:rPr>
        <w:t>подготовка уведомление об отказе в продлении срока действия разрешения на строительство)</w:t>
      </w:r>
    </w:p>
    <w:p w:rsidR="0002390D" w:rsidRPr="0002390D" w:rsidRDefault="0002390D" w:rsidP="0002390D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3.4.1. В случае наличия оснований для отказа в предоставлении муниципальной услуги специалист исполнителя осуществляет подготовку проекта уведомления отказа в продлении срока действия разрешения на строительство и направляет руководителю для подписания.</w:t>
      </w:r>
    </w:p>
    <w:p w:rsidR="0002390D" w:rsidRPr="0002390D" w:rsidRDefault="0002390D" w:rsidP="0002390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3.4.2. В случае отсутствия оснований для отказа в предоставлении муниципальной услуги специалист администрации  городского поселения «Давендинское» направляет главе представленное заявителем разрешение на строительство для внесения записи о продлении срока его действия.</w:t>
      </w:r>
    </w:p>
    <w:p w:rsidR="0002390D" w:rsidRPr="0002390D" w:rsidRDefault="0002390D" w:rsidP="0002390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3.4.3. Глава администрации  городского поселения «Давендинское» подписывает уведомление об отказе в предоставлении услуги либо вносит запись в разрешение на строительство о продлении срока его действия. </w:t>
      </w:r>
    </w:p>
    <w:p w:rsidR="0002390D" w:rsidRPr="0002390D" w:rsidRDefault="0002390D" w:rsidP="0002390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не более одного дня с момента окончания предыдущей процедуры.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02390D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с использованием Портала после принятия решения о предоставлении муниципальной услуги и непредставления заявителем в срок, указанный в электронном сообщении документов в бумажной форме, оказание муниципальной услуги приостанавливается до направления документов на срок не более шести месяцев со дня подачи заявления, по истечении которого предоставление муниципальной услуги прекращается, о чем направляется соответствующее электронное</w:t>
      </w:r>
      <w:proofErr w:type="gramEnd"/>
      <w:r w:rsidRPr="0002390D">
        <w:rPr>
          <w:rFonts w:ascii="Times New Roman" w:hAnsi="Times New Roman" w:cs="Times New Roman"/>
          <w:sz w:val="28"/>
          <w:szCs w:val="28"/>
        </w:rPr>
        <w:t xml:space="preserve"> сообщение.</w:t>
      </w:r>
    </w:p>
    <w:p w:rsidR="0002390D" w:rsidRPr="0002390D" w:rsidRDefault="0002390D" w:rsidP="0002390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3.6. Выдача разрешения на строительство с отметкой о продлении срока его действия (направление уведомления об отказе в предоставлении услуги)</w:t>
      </w:r>
    </w:p>
    <w:p w:rsidR="0002390D" w:rsidRDefault="0002390D" w:rsidP="0002390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3.6.1. Выдача заявителю разрешения на строительство с отметкой о продлении срока его действия (направление уведомление об отказе в выдаче градостроительного плана земельного участка) осуществляется специалистом Исполнителя, ответственном за делопроизводство.</w:t>
      </w:r>
    </w:p>
    <w:p w:rsidR="004950D4" w:rsidRPr="0002390D" w:rsidRDefault="004950D4" w:rsidP="0002390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при подаче заявления и прилагаемых к нему документов через КГАУ «МФЦ Забайкальского края», в расписке КГАУ «МФЦ Забайкальского края» указано по выбору заявителя место получения готовых документов – КГАУ «МФЦ Забайкальского края», то специалисты КГАУ «МФЦ Забайкальского края» информируют заявителя о необходимости получения результата предоставления государственной услуги.</w:t>
      </w:r>
    </w:p>
    <w:p w:rsidR="0002390D" w:rsidRPr="0002390D" w:rsidRDefault="0002390D" w:rsidP="000239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3.6.2. Специалист администрации  город</w:t>
      </w:r>
      <w:r w:rsidR="00467FB5">
        <w:rPr>
          <w:rFonts w:ascii="Times New Roman" w:hAnsi="Times New Roman" w:cs="Times New Roman"/>
          <w:sz w:val="28"/>
          <w:szCs w:val="28"/>
        </w:rPr>
        <w:t>с</w:t>
      </w:r>
      <w:r w:rsidRPr="0002390D">
        <w:rPr>
          <w:rFonts w:ascii="Times New Roman" w:hAnsi="Times New Roman" w:cs="Times New Roman"/>
          <w:sz w:val="28"/>
          <w:szCs w:val="28"/>
        </w:rPr>
        <w:t>кого поселения «Давендинское», ответственный за делопроизводство извещает заявителя о принятом решении и выдает заявителю разрешения на строительство с отметкой о продлении срока его действия либо уведомление об отказе в оказании муниципальной услуги. Уведомление об отказе в оказании муниципальной услуги может направляться по почте.</w:t>
      </w:r>
    </w:p>
    <w:p w:rsidR="0002390D" w:rsidRPr="0002390D" w:rsidRDefault="0002390D" w:rsidP="0002390D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осуществляется:</w:t>
      </w:r>
    </w:p>
    <w:p w:rsidR="0002390D" w:rsidRPr="0002390D" w:rsidRDefault="0002390D" w:rsidP="0002390D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в течение 15 минут - в случае личного прибытия заявителя;</w:t>
      </w:r>
    </w:p>
    <w:p w:rsidR="0002390D" w:rsidRPr="0002390D" w:rsidRDefault="0002390D" w:rsidP="0002390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390D">
        <w:rPr>
          <w:sz w:val="28"/>
          <w:szCs w:val="28"/>
        </w:rPr>
        <w:t>в течение одного дня с момента окончания процедуры, предусмотренной пунктом 3.4 настоящего административного регламента, в случае направления ответа по почте письмом</w:t>
      </w:r>
      <w:r w:rsidR="004950D4">
        <w:rPr>
          <w:sz w:val="28"/>
          <w:szCs w:val="28"/>
        </w:rPr>
        <w:t>.</w:t>
      </w:r>
    </w:p>
    <w:p w:rsidR="0002390D" w:rsidRPr="0002390D" w:rsidRDefault="0002390D" w:rsidP="0002390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390D">
        <w:rPr>
          <w:color w:val="000000"/>
          <w:sz w:val="28"/>
          <w:szCs w:val="28"/>
        </w:rPr>
        <w:t>3.7.</w:t>
      </w:r>
      <w:r w:rsidRPr="0002390D">
        <w:rPr>
          <w:sz w:val="28"/>
          <w:szCs w:val="28"/>
        </w:rPr>
        <w:t> </w:t>
      </w:r>
      <w:r w:rsidRPr="0002390D">
        <w:rPr>
          <w:color w:val="000000"/>
          <w:sz w:val="28"/>
          <w:szCs w:val="28"/>
        </w:rPr>
        <w:t xml:space="preserve">Блок-схема предоставления муниципальной услуги изложена в </w:t>
      </w:r>
      <w:r w:rsidRPr="0002390D">
        <w:rPr>
          <w:b/>
          <w:color w:val="000000"/>
          <w:sz w:val="28"/>
          <w:szCs w:val="28"/>
        </w:rPr>
        <w:t>приложениях №</w:t>
      </w:r>
      <w:r w:rsidRPr="0002390D">
        <w:rPr>
          <w:sz w:val="28"/>
          <w:szCs w:val="28"/>
        </w:rPr>
        <w:t> </w:t>
      </w:r>
      <w:r w:rsidRPr="0002390D">
        <w:rPr>
          <w:b/>
          <w:sz w:val="28"/>
          <w:szCs w:val="28"/>
        </w:rPr>
        <w:t>2</w:t>
      </w:r>
      <w:r w:rsidRPr="0002390D">
        <w:rPr>
          <w:color w:val="000000"/>
          <w:sz w:val="28"/>
          <w:szCs w:val="28"/>
        </w:rPr>
        <w:t xml:space="preserve"> к Административному регламенту.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390D" w:rsidRPr="0002390D" w:rsidRDefault="0002390D" w:rsidP="0002390D">
      <w:pPr>
        <w:pStyle w:val="1"/>
        <w:spacing w:before="0" w:after="0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5" w:name="sub_52"/>
      <w:r w:rsidRPr="0002390D">
        <w:rPr>
          <w:rFonts w:ascii="Times New Roman" w:hAnsi="Times New Roman"/>
          <w:sz w:val="28"/>
          <w:szCs w:val="28"/>
        </w:rPr>
        <w:t xml:space="preserve">4. Формы </w:t>
      </w:r>
      <w:proofErr w:type="gramStart"/>
      <w:r w:rsidRPr="0002390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2390D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4.1. За предоставлением муниципальной услуги осуществляется текущий (плановый и внеплановый) контроль.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4.1.1. </w:t>
      </w:r>
      <w:proofErr w:type="gramStart"/>
      <w:r w:rsidRPr="000239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390D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4.1.2. </w:t>
      </w:r>
      <w:proofErr w:type="gramStart"/>
      <w:r w:rsidRPr="000239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390D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 специалистом администрации  городского поселения «Давендинское» осуществляется главой администрации  городского поселения «Давендинское» либо лицом его  замещающим.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4.1.3. Контроль может быть плановым (осуществляться на основании полугодовых или годовых планов работы специалиста)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lastRenderedPageBreak/>
        <w:t>4.2. За предоставление муниципальной услуги, в том числе за соблюдение сроков и порядка осуществления административных процедур, специалисты администрации  городского поселения «Давендинское» несут персональную ответственность, которая закрепляется в их должностных инструкциях.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4.3. Граждане, их объединения и организации вправе осуществлять в установленном порядке общественный </w:t>
      </w:r>
      <w:proofErr w:type="gramStart"/>
      <w:r w:rsidRPr="000239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390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услуги.</w:t>
      </w: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390D" w:rsidRPr="0002390D" w:rsidRDefault="0002390D" w:rsidP="0002390D">
      <w:pPr>
        <w:pStyle w:val="1"/>
        <w:spacing w:before="0" w:after="0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6" w:name="sub_500"/>
      <w:r w:rsidRPr="0002390D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</w:t>
      </w:r>
    </w:p>
    <w:p w:rsidR="0002390D" w:rsidRPr="0002390D" w:rsidRDefault="0002390D" w:rsidP="0002390D">
      <w:pPr>
        <w:pStyle w:val="1"/>
        <w:spacing w:before="0"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02390D">
        <w:rPr>
          <w:rFonts w:ascii="Times New Roman" w:hAnsi="Times New Roman"/>
          <w:sz w:val="28"/>
          <w:szCs w:val="28"/>
        </w:rPr>
        <w:t>и действий (бездействия) Исполнителя, а также</w:t>
      </w:r>
    </w:p>
    <w:p w:rsidR="0002390D" w:rsidRPr="0002390D" w:rsidRDefault="0002390D" w:rsidP="0002390D">
      <w:pPr>
        <w:pStyle w:val="1"/>
        <w:spacing w:before="0"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02390D">
        <w:rPr>
          <w:rFonts w:ascii="Times New Roman" w:hAnsi="Times New Roman"/>
          <w:sz w:val="28"/>
          <w:szCs w:val="28"/>
        </w:rPr>
        <w:t>должностных лиц, муниципальных служащих</w:t>
      </w:r>
    </w:p>
    <w:p w:rsidR="0002390D" w:rsidRPr="0002390D" w:rsidRDefault="0002390D" w:rsidP="0002390D">
      <w:pPr>
        <w:spacing w:after="0"/>
        <w:rPr>
          <w:rFonts w:ascii="Times New Roman" w:hAnsi="Times New Roman" w:cs="Times New Roman"/>
        </w:rPr>
      </w:pPr>
    </w:p>
    <w:p w:rsidR="0002390D" w:rsidRPr="0002390D" w:rsidRDefault="0002390D" w:rsidP="0002390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5.1. Заявитель может обратиться с жалобой на действия (бездействие) и решения, принятые в ходе предоставления муниципальной услуги, в том числе в следующих случаях:</w:t>
      </w:r>
    </w:p>
    <w:p w:rsidR="0002390D" w:rsidRPr="0002390D" w:rsidRDefault="0002390D" w:rsidP="0002390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2390D" w:rsidRPr="0002390D" w:rsidRDefault="0002390D" w:rsidP="0002390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02390D" w:rsidRPr="0002390D" w:rsidRDefault="0002390D" w:rsidP="0002390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действующим законодательством для предоставления муниципальной услуги;</w:t>
      </w:r>
    </w:p>
    <w:p w:rsidR="0002390D" w:rsidRPr="0002390D" w:rsidRDefault="0002390D" w:rsidP="0002390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действующим законодательством для предоставления муниципальной услуги.</w:t>
      </w:r>
    </w:p>
    <w:p w:rsidR="0002390D" w:rsidRPr="0002390D" w:rsidRDefault="0002390D" w:rsidP="0002390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5) отказ в муниципальной услуге, если основания отказа не предусмотрены действующим законодательством;</w:t>
      </w:r>
    </w:p>
    <w:p w:rsidR="0002390D" w:rsidRPr="0002390D" w:rsidRDefault="0002390D" w:rsidP="0002390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действующим законодательством;</w:t>
      </w:r>
    </w:p>
    <w:p w:rsidR="0002390D" w:rsidRPr="0002390D" w:rsidRDefault="0002390D" w:rsidP="0002390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2390D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2390D" w:rsidRPr="0002390D" w:rsidRDefault="0002390D" w:rsidP="0002390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5.2. Жалоба подается в письменной форме на бумажном носителе, в электронной форме главе администрации  городского поселения «Давендинское», специалисту. Жалоба может быть направлена по почте по адресу, указанному в </w:t>
      </w:r>
      <w:hyperlink r:id="rId8" w:history="1">
        <w:r w:rsidRPr="0002390D">
          <w:rPr>
            <w:rFonts w:ascii="Times New Roman" w:hAnsi="Times New Roman" w:cs="Times New Roman"/>
            <w:color w:val="000000"/>
            <w:sz w:val="28"/>
            <w:szCs w:val="28"/>
          </w:rPr>
          <w:t>1.3.1</w:t>
        </w:r>
      </w:hyperlink>
      <w:r w:rsidRPr="0002390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электронной почте администрации  городского поселения «Давендинское» </w:t>
      </w:r>
      <w:proofErr w:type="spellStart"/>
      <w:r w:rsidRPr="0002390D">
        <w:rPr>
          <w:rFonts w:ascii="Times New Roman" w:hAnsi="Times New Roman" w:cs="Times New Roman"/>
          <w:sz w:val="28"/>
          <w:szCs w:val="28"/>
          <w:lang w:val="en-US"/>
        </w:rPr>
        <w:t>sbegaadmin</w:t>
      </w:r>
      <w:proofErr w:type="spellEnd"/>
      <w:r w:rsidRPr="0002390D">
        <w:rPr>
          <w:rFonts w:ascii="Times New Roman" w:hAnsi="Times New Roman" w:cs="Times New Roman"/>
          <w:sz w:val="28"/>
          <w:szCs w:val="28"/>
        </w:rPr>
        <w:t xml:space="preserve">@ </w:t>
      </w:r>
      <w:r w:rsidRPr="0002390D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0239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390D">
        <w:rPr>
          <w:rFonts w:ascii="Times New Roman" w:hAnsi="Times New Roman" w:cs="Times New Roman"/>
          <w:sz w:val="28"/>
          <w:szCs w:val="28"/>
          <w:lang w:val="en-US"/>
        </w:rPr>
        <w:t>Davenda</w:t>
      </w:r>
      <w:proofErr w:type="spellEnd"/>
      <w:r w:rsidRPr="007669B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02390D">
        <w:rPr>
          <w:rFonts w:ascii="Times New Roman" w:hAnsi="Times New Roman" w:cs="Times New Roman"/>
          <w:sz w:val="28"/>
          <w:szCs w:val="28"/>
          <w:lang w:val="en-US"/>
        </w:rPr>
        <w:t>poselenie</w:t>
      </w:r>
      <w:proofErr w:type="spellEnd"/>
      <w:r w:rsidRPr="007669B0">
        <w:rPr>
          <w:rFonts w:ascii="Times New Roman" w:hAnsi="Times New Roman" w:cs="Times New Roman"/>
          <w:sz w:val="28"/>
          <w:szCs w:val="28"/>
        </w:rPr>
        <w:t>@</w:t>
      </w:r>
      <w:r w:rsidRPr="000239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669B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239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2390D">
        <w:rPr>
          <w:rFonts w:ascii="Times New Roman" w:hAnsi="Times New Roman" w:cs="Times New Roman"/>
          <w:sz w:val="28"/>
          <w:szCs w:val="28"/>
        </w:rPr>
        <w:t>, через Портал,</w:t>
      </w:r>
      <w:r w:rsidR="005F0833">
        <w:rPr>
          <w:rFonts w:ascii="Times New Roman" w:hAnsi="Times New Roman" w:cs="Times New Roman"/>
          <w:sz w:val="28"/>
          <w:szCs w:val="28"/>
        </w:rPr>
        <w:t xml:space="preserve"> в КГАУ </w:t>
      </w:r>
      <w:r w:rsidR="005F0833">
        <w:rPr>
          <w:rFonts w:ascii="Times New Roman" w:hAnsi="Times New Roman" w:cs="Times New Roman"/>
          <w:sz w:val="28"/>
          <w:szCs w:val="28"/>
        </w:rPr>
        <w:lastRenderedPageBreak/>
        <w:t>«МФЦ Забайкальского края»,</w:t>
      </w:r>
      <w:r w:rsidRPr="0002390D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</w:p>
    <w:p w:rsidR="0002390D" w:rsidRPr="0002390D" w:rsidRDefault="0002390D" w:rsidP="0002390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5.3. Жалоба заявителя должна содержать следующую информацию:</w:t>
      </w:r>
    </w:p>
    <w:p w:rsidR="0002390D" w:rsidRPr="0002390D" w:rsidRDefault="0002390D" w:rsidP="0002390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фамилию, имя, отчество должностного лица (при наличии информации), решения и действия (бездействие) которых обжалуются;</w:t>
      </w:r>
    </w:p>
    <w:p w:rsidR="0002390D" w:rsidRPr="0002390D" w:rsidRDefault="0002390D" w:rsidP="0002390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2390D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2390D" w:rsidRPr="0002390D" w:rsidRDefault="0002390D" w:rsidP="0002390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Исполнителя;</w:t>
      </w:r>
    </w:p>
    <w:p w:rsidR="0002390D" w:rsidRPr="0002390D" w:rsidRDefault="0002390D" w:rsidP="0002390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(бездействием). В случае необходимости в подтверждение своих доводов заявитель прилагает к письменному обращению соответствующие документы и материалы либо их копии.</w:t>
      </w:r>
    </w:p>
    <w:p w:rsidR="0002390D" w:rsidRPr="0002390D" w:rsidRDefault="0002390D" w:rsidP="0002390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5.4. Жалоба на действие, выразившееся в предоставлении муниципальной услуги не в полном объеме или несвоевременно, подлежит рассмотрению в течение 15 рабочих дней со дня ее регистрации, в случае обжалования отказа в приеме документов у заявителя либо в исправлении допущенных опечаток и ошибок - в течение 5 рабочих дней со дня ее регистрации.</w:t>
      </w:r>
    </w:p>
    <w:p w:rsidR="0002390D" w:rsidRPr="0002390D" w:rsidRDefault="0002390D" w:rsidP="0002390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5.5. Если в письменном обращении не указана фамилия заявителя и/или почтовый адрес, по которому должен быть направлен ответ, ответ на обращение не дается.</w:t>
      </w:r>
    </w:p>
    <w:p w:rsidR="0002390D" w:rsidRPr="0002390D" w:rsidRDefault="0002390D" w:rsidP="0002390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5.6. По результатам рассмотрения жалобы должностное лицо принимает одно из следующих решений:</w:t>
      </w:r>
    </w:p>
    <w:p w:rsidR="0002390D" w:rsidRPr="0002390D" w:rsidRDefault="0002390D" w:rsidP="0002390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2390D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2390D" w:rsidRPr="0002390D" w:rsidRDefault="0002390D" w:rsidP="0002390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02390D" w:rsidRPr="0002390D" w:rsidRDefault="0002390D" w:rsidP="0002390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5.7. Не позднее дня, следующего за днем принятия решения, указанного в </w:t>
      </w:r>
      <w:hyperlink r:id="rId9" w:history="1">
        <w:r w:rsidRPr="0002390D">
          <w:rPr>
            <w:rFonts w:ascii="Times New Roman" w:hAnsi="Times New Roman" w:cs="Times New Roman"/>
            <w:color w:val="000000"/>
            <w:sz w:val="28"/>
            <w:szCs w:val="28"/>
          </w:rPr>
          <w:t>пункте</w:t>
        </w:r>
      </w:hyperlink>
      <w:r w:rsidRPr="0002390D">
        <w:rPr>
          <w:rFonts w:ascii="Times New Roman" w:hAnsi="Times New Roman" w:cs="Times New Roman"/>
          <w:sz w:val="28"/>
          <w:szCs w:val="28"/>
        </w:rPr>
        <w:t xml:space="preserve"> 5.4. настоящего Административного регламента, заявителю в письменной форме и по желанию заявителя в электронной форме </w:t>
      </w:r>
      <w:r w:rsidRPr="0002390D">
        <w:rPr>
          <w:rFonts w:ascii="Times New Roman" w:hAnsi="Times New Roman" w:cs="Times New Roman"/>
          <w:sz w:val="28"/>
          <w:szCs w:val="28"/>
        </w:rPr>
        <w:lastRenderedPageBreak/>
        <w:t>направляется мотивированный ответ о результатах рассмотрения жалобы. Ответ о результатах рассмотрения жалобы оформляется в порядке, установленном правилами делопроизводства.</w:t>
      </w:r>
    </w:p>
    <w:p w:rsidR="0002390D" w:rsidRPr="0002390D" w:rsidRDefault="0002390D" w:rsidP="0002390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5.8. </w:t>
      </w:r>
      <w:proofErr w:type="gramStart"/>
      <w:r w:rsidRPr="0002390D">
        <w:rPr>
          <w:rFonts w:ascii="Times New Roman" w:hAnsi="Times New Roman" w:cs="Times New Roman"/>
          <w:sz w:val="28"/>
          <w:szCs w:val="28"/>
        </w:rPr>
        <w:t>Если в результате рассмотрения жалоба признана обоснованной, то должностным лицом, рассматривающим жалобу принимается решение об устранении недостатков, выявленных по результатам рассмотрения жалобы,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 (принятые) в ходе административных действий, предусмотренных настоящим Административным регламентом.</w:t>
      </w:r>
      <w:proofErr w:type="gramEnd"/>
    </w:p>
    <w:p w:rsidR="0002390D" w:rsidRPr="0002390D" w:rsidRDefault="0002390D" w:rsidP="0002390D">
      <w:pPr>
        <w:spacing w:after="0"/>
        <w:rPr>
          <w:rFonts w:ascii="Times New Roman" w:hAnsi="Times New Roman" w:cs="Times New Roman"/>
        </w:rPr>
      </w:pPr>
    </w:p>
    <w:bookmarkEnd w:id="6"/>
    <w:p w:rsidR="005F0833" w:rsidRPr="004568EA" w:rsidRDefault="005F0833" w:rsidP="005F08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 </w:t>
      </w:r>
      <w:r w:rsidRPr="004568EA">
        <w:rPr>
          <w:rFonts w:ascii="Times New Roman" w:hAnsi="Times New Roman"/>
          <w:sz w:val="28"/>
          <w:szCs w:val="28"/>
        </w:rPr>
        <w:t>Порядок обжалования решения по жалобе</w:t>
      </w:r>
    </w:p>
    <w:p w:rsidR="005F0833" w:rsidRPr="004568EA" w:rsidRDefault="005F0833" w:rsidP="005F083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5F0833" w:rsidRPr="00843214" w:rsidRDefault="005F0833" w:rsidP="005F0833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5.9.1.</w:t>
      </w:r>
      <w:r w:rsidRPr="004568E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68EA">
        <w:rPr>
          <w:rFonts w:ascii="Times New Roman" w:hAnsi="Times New Roman"/>
          <w:sz w:val="28"/>
          <w:szCs w:val="28"/>
        </w:rPr>
        <w:t> </w:t>
      </w:r>
      <w:r w:rsidRPr="00843214">
        <w:rPr>
          <w:rFonts w:ascii="Times New Roman" w:hAnsi="Times New Roman"/>
          <w:sz w:val="28"/>
          <w:szCs w:val="28"/>
        </w:rPr>
        <w:t>Решение, принятое по жалобе,</w:t>
      </w:r>
      <w:r>
        <w:rPr>
          <w:rFonts w:ascii="Times New Roman" w:hAnsi="Times New Roman"/>
          <w:sz w:val="28"/>
          <w:szCs w:val="28"/>
        </w:rPr>
        <w:t xml:space="preserve"> направленной  главе городского поселения «Давендинское»</w:t>
      </w:r>
      <w:r w:rsidRPr="008432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заявитель вправе </w:t>
      </w:r>
      <w:r w:rsidRPr="00843214">
        <w:rPr>
          <w:rFonts w:ascii="Times New Roman" w:hAnsi="Times New Roman"/>
          <w:sz w:val="28"/>
          <w:szCs w:val="28"/>
        </w:rPr>
        <w:t>обжаловать, обратившись с жал</w:t>
      </w:r>
      <w:r>
        <w:rPr>
          <w:rFonts w:ascii="Times New Roman" w:hAnsi="Times New Roman"/>
          <w:sz w:val="28"/>
          <w:szCs w:val="28"/>
        </w:rPr>
        <w:t xml:space="preserve">обой  </w:t>
      </w:r>
      <w:r w:rsidRPr="00843214">
        <w:rPr>
          <w:rFonts w:ascii="Times New Roman" w:hAnsi="Times New Roman"/>
          <w:sz w:val="28"/>
          <w:szCs w:val="28"/>
        </w:rPr>
        <w:t xml:space="preserve"> в прокуратуру или суд в установленном порядке.</w:t>
      </w:r>
    </w:p>
    <w:p w:rsidR="005F0833" w:rsidRPr="004568EA" w:rsidRDefault="005F0833" w:rsidP="005F08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5F0833" w:rsidRPr="004568EA" w:rsidRDefault="005F0833" w:rsidP="005F083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5F0833" w:rsidRPr="004568EA" w:rsidRDefault="005F0833" w:rsidP="005F08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5.10. </w:t>
      </w:r>
      <w:r w:rsidRPr="004568EA">
        <w:rPr>
          <w:rFonts w:ascii="Times New Roman" w:hAnsi="Times New Roman"/>
          <w:sz w:val="28"/>
          <w:szCs w:val="28"/>
        </w:rPr>
        <w:t>Право заявителя на получение информации и документов,</w:t>
      </w:r>
    </w:p>
    <w:p w:rsidR="005F0833" w:rsidRPr="004568EA" w:rsidRDefault="005F0833" w:rsidP="005F08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568EA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4568EA">
        <w:rPr>
          <w:rFonts w:ascii="Times New Roman" w:hAnsi="Times New Roman"/>
          <w:sz w:val="28"/>
          <w:szCs w:val="28"/>
        </w:rPr>
        <w:t xml:space="preserve"> для обоснования и рассмотрения жалобы</w:t>
      </w:r>
    </w:p>
    <w:p w:rsidR="005F0833" w:rsidRPr="004568EA" w:rsidRDefault="005F0833" w:rsidP="005F083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F0833" w:rsidRPr="004568EA" w:rsidRDefault="005F0833" w:rsidP="005F083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5.10.1.</w:t>
      </w:r>
      <w:r w:rsidRPr="004568EA">
        <w:rPr>
          <w:rFonts w:ascii="Times New Roman" w:hAnsi="Times New Roman"/>
          <w:sz w:val="28"/>
          <w:szCs w:val="28"/>
        </w:rPr>
        <w:t> Заявитель имеет право по письменному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p w:rsidR="005F0833" w:rsidRPr="004568EA" w:rsidRDefault="005F0833" w:rsidP="005F083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F0833" w:rsidRPr="004568EA" w:rsidRDefault="005F0833" w:rsidP="005F0833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5.11. </w:t>
      </w:r>
      <w:r w:rsidRPr="004568EA">
        <w:rPr>
          <w:rFonts w:ascii="Times New Roman" w:hAnsi="Times New Roman"/>
          <w:sz w:val="28"/>
          <w:szCs w:val="28"/>
        </w:rPr>
        <w:t>Способы информирования заявителей о порядке</w:t>
      </w:r>
    </w:p>
    <w:p w:rsidR="005F0833" w:rsidRPr="004568EA" w:rsidRDefault="005F0833" w:rsidP="005F0833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4568EA">
        <w:rPr>
          <w:rFonts w:ascii="Times New Roman" w:hAnsi="Times New Roman"/>
          <w:sz w:val="28"/>
          <w:szCs w:val="28"/>
        </w:rPr>
        <w:t>подачи и рассмотрения жалобы</w:t>
      </w:r>
    </w:p>
    <w:p w:rsidR="005F0833" w:rsidRPr="004568EA" w:rsidRDefault="005F0833" w:rsidP="005F0833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F0833" w:rsidRPr="004568EA" w:rsidRDefault="005F0833" w:rsidP="005F083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5.11.1</w:t>
      </w:r>
      <w:r w:rsidRPr="004568EA">
        <w:rPr>
          <w:rFonts w:ascii="Times New Roman" w:hAnsi="Times New Roman"/>
          <w:sz w:val="28"/>
          <w:szCs w:val="28"/>
        </w:rPr>
        <w:t xml:space="preserve">. Информация о порядке подачи и рассмотрения жалобы размещается на официальном сайте </w:t>
      </w:r>
      <w:r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Pr="004568EA">
        <w:rPr>
          <w:rFonts w:ascii="Times New Roman" w:hAnsi="Times New Roman"/>
          <w:sz w:val="28"/>
          <w:szCs w:val="28"/>
        </w:rPr>
        <w:t xml:space="preserve">, Портале государственных и муниципальных услуг в информационно-телекоммуникационной сети «Интернет», </w:t>
      </w:r>
      <w:r>
        <w:rPr>
          <w:rFonts w:ascii="Times New Roman" w:hAnsi="Times New Roman"/>
          <w:sz w:val="28"/>
          <w:szCs w:val="28"/>
        </w:rPr>
        <w:t xml:space="preserve">в КГАУ «МФЦ Забайкальского края», </w:t>
      </w:r>
      <w:r w:rsidRPr="004568EA">
        <w:rPr>
          <w:rFonts w:ascii="Times New Roman" w:hAnsi="Times New Roman"/>
          <w:sz w:val="28"/>
          <w:szCs w:val="28"/>
        </w:rPr>
        <w:t>а также может быть сообщена заявителю специалистами Исполнителя при личном контакте с использованием почтовой, телефонной связи, посредством электронной почты.</w:t>
      </w:r>
    </w:p>
    <w:p w:rsidR="005F0833" w:rsidRPr="004568EA" w:rsidRDefault="005F0833" w:rsidP="005F0833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F0833" w:rsidRPr="004568EA" w:rsidRDefault="005F0833" w:rsidP="005F083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2390D" w:rsidRPr="0002390D" w:rsidRDefault="0002390D" w:rsidP="00023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390D" w:rsidRPr="0002390D" w:rsidRDefault="0002390D" w:rsidP="0002390D">
      <w:pPr>
        <w:pBdr>
          <w:bottom w:val="single" w:sz="12" w:space="1" w:color="auto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390D" w:rsidRDefault="0002390D" w:rsidP="0002390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2390D" w:rsidRDefault="0002390D" w:rsidP="0002390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2390D" w:rsidRDefault="0002390D" w:rsidP="0002390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0833" w:rsidRDefault="005F0833" w:rsidP="0002390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0833" w:rsidRDefault="005F0833" w:rsidP="0002390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0833" w:rsidRDefault="005F0833" w:rsidP="0002390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0833" w:rsidRDefault="005F0833" w:rsidP="0002390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0833" w:rsidRDefault="005F0833" w:rsidP="0002390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0833" w:rsidRDefault="005F0833" w:rsidP="0002390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2390D" w:rsidRPr="0002390D" w:rsidRDefault="0002390D" w:rsidP="0002390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bookmarkEnd w:id="5"/>
    <w:p w:rsidR="0002390D" w:rsidRPr="0002390D" w:rsidRDefault="0002390D" w:rsidP="0002390D">
      <w:pPr>
        <w:spacing w:after="0"/>
        <w:ind w:firstLine="567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2390D" w:rsidRPr="0002390D" w:rsidRDefault="0002390D" w:rsidP="0002390D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2390D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>Приложение № 1</w:t>
      </w:r>
    </w:p>
    <w:p w:rsidR="0002390D" w:rsidRPr="0002390D" w:rsidRDefault="0002390D" w:rsidP="0002390D">
      <w:pPr>
        <w:spacing w:after="0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90D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 xml:space="preserve">к </w:t>
      </w:r>
      <w:hyperlink w:anchor="sub_1000" w:history="1">
        <w:r w:rsidRPr="0002390D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Административному регламенту</w:t>
        </w:r>
      </w:hyperlink>
    </w:p>
    <w:p w:rsidR="0002390D" w:rsidRPr="0002390D" w:rsidRDefault="0002390D" w:rsidP="0002390D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02390D" w:rsidRPr="0002390D" w:rsidRDefault="0002390D" w:rsidP="0002390D">
      <w:pPr>
        <w:spacing w:after="0"/>
        <w:ind w:left="4111"/>
        <w:rPr>
          <w:rFonts w:ascii="Times New Roman" w:hAnsi="Times New Roman" w:cs="Times New Roman"/>
          <w:i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7669B0">
        <w:rPr>
          <w:rFonts w:ascii="Times New Roman" w:hAnsi="Times New Roman" w:cs="Times New Roman"/>
          <w:sz w:val="28"/>
          <w:szCs w:val="28"/>
        </w:rPr>
        <w:t xml:space="preserve"> </w:t>
      </w:r>
      <w:r w:rsidRPr="0002390D">
        <w:rPr>
          <w:rFonts w:ascii="Times New Roman" w:hAnsi="Times New Roman" w:cs="Times New Roman"/>
          <w:sz w:val="28"/>
          <w:szCs w:val="28"/>
        </w:rPr>
        <w:t>городского поселения  «Давендинское»</w:t>
      </w:r>
    </w:p>
    <w:p w:rsidR="0002390D" w:rsidRPr="0002390D" w:rsidRDefault="0002390D" w:rsidP="000239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2390D" w:rsidRPr="0002390D" w:rsidRDefault="0002390D" w:rsidP="000239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ЗАЯВЛЕНИЕ</w:t>
      </w:r>
    </w:p>
    <w:p w:rsidR="0002390D" w:rsidRPr="0002390D" w:rsidRDefault="0002390D" w:rsidP="000239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о продлении разрешения на строительство</w:t>
      </w:r>
    </w:p>
    <w:p w:rsidR="0002390D" w:rsidRPr="0002390D" w:rsidRDefault="0002390D" w:rsidP="000239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2390D" w:rsidRPr="0002390D" w:rsidRDefault="0002390D" w:rsidP="000239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                       от кого: ____________________________________</w:t>
      </w:r>
    </w:p>
    <w:p w:rsidR="0002390D" w:rsidRPr="0002390D" w:rsidRDefault="0002390D" w:rsidP="000239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02390D">
        <w:rPr>
          <w:rFonts w:ascii="Times New Roman" w:hAnsi="Times New Roman" w:cs="Times New Roman"/>
          <w:sz w:val="28"/>
          <w:szCs w:val="28"/>
        </w:rPr>
        <w:t>(наименование юридического лица</w:t>
      </w:r>
      <w:proofErr w:type="gramEnd"/>
    </w:p>
    <w:p w:rsidR="0002390D" w:rsidRPr="0002390D" w:rsidRDefault="0002390D" w:rsidP="000239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02390D" w:rsidRPr="0002390D" w:rsidRDefault="0002390D" w:rsidP="000239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(индивидуального предпринимателя),</w:t>
      </w:r>
    </w:p>
    <w:p w:rsidR="0002390D" w:rsidRPr="0002390D" w:rsidRDefault="0002390D" w:rsidP="000239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                                              планирующего</w:t>
      </w:r>
    </w:p>
    <w:p w:rsidR="0002390D" w:rsidRPr="0002390D" w:rsidRDefault="0002390D" w:rsidP="000239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02390D" w:rsidRPr="0002390D" w:rsidRDefault="0002390D" w:rsidP="000239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                              осуществлять строительство или реконструкцию;</w:t>
      </w:r>
    </w:p>
    <w:p w:rsidR="0002390D" w:rsidRPr="0002390D" w:rsidRDefault="0002390D" w:rsidP="000239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02390D" w:rsidRPr="0002390D" w:rsidRDefault="0002390D" w:rsidP="000239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                                    ИНН; юридический, электронный  и почтовый адреса;</w:t>
      </w:r>
    </w:p>
    <w:p w:rsidR="0002390D" w:rsidRPr="0002390D" w:rsidRDefault="0002390D" w:rsidP="000239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02390D" w:rsidRPr="0002390D" w:rsidRDefault="0002390D" w:rsidP="000239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                                      Ф.И.О. руководителя; телефон;</w:t>
      </w:r>
    </w:p>
    <w:p w:rsidR="0002390D" w:rsidRPr="0002390D" w:rsidRDefault="0002390D" w:rsidP="000239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2390D" w:rsidRPr="0002390D" w:rsidRDefault="0002390D" w:rsidP="000239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    Прошу продлить разрешение на строительство (реконструкцию,  капитальный ремонт) от "__" ________________ </w:t>
      </w:r>
      <w:proofErr w:type="gramStart"/>
      <w:r w:rsidRPr="0002390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2390D">
        <w:rPr>
          <w:rFonts w:ascii="Times New Roman" w:hAnsi="Times New Roman" w:cs="Times New Roman"/>
          <w:sz w:val="28"/>
          <w:szCs w:val="28"/>
        </w:rPr>
        <w:t>. N ___________,  срок действия которого установлен до "___" ____________ 20___ г.</w:t>
      </w:r>
    </w:p>
    <w:p w:rsidR="0002390D" w:rsidRPr="0002390D" w:rsidRDefault="0002390D" w:rsidP="000239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наименование объекта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02390D" w:rsidRPr="0002390D" w:rsidRDefault="0002390D" w:rsidP="000239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                                   (указать наименование объекта)</w:t>
      </w:r>
    </w:p>
    <w:p w:rsidR="0002390D" w:rsidRPr="0002390D" w:rsidRDefault="0002390D" w:rsidP="000239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на земельном участке по адресу: _______________________________________________________________</w:t>
      </w:r>
    </w:p>
    <w:p w:rsidR="0002390D" w:rsidRPr="0002390D" w:rsidRDefault="0002390D" w:rsidP="000239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2390D">
        <w:rPr>
          <w:rFonts w:ascii="Times New Roman" w:hAnsi="Times New Roman" w:cs="Times New Roman"/>
          <w:sz w:val="28"/>
          <w:szCs w:val="28"/>
        </w:rPr>
        <w:tab/>
        <w:t>(город, район, улица, номер участка)</w:t>
      </w:r>
    </w:p>
    <w:p w:rsidR="0002390D" w:rsidRPr="0002390D" w:rsidRDefault="0002390D" w:rsidP="000239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площадью _____________ кв. м, </w:t>
      </w:r>
      <w:proofErr w:type="gramStart"/>
      <w:r w:rsidRPr="0002390D">
        <w:rPr>
          <w:rFonts w:ascii="Times New Roman" w:hAnsi="Times New Roman" w:cs="Times New Roman"/>
          <w:sz w:val="28"/>
          <w:szCs w:val="28"/>
        </w:rPr>
        <w:t>кадастровый</w:t>
      </w:r>
      <w:proofErr w:type="gramEnd"/>
      <w:r w:rsidRPr="0002390D">
        <w:rPr>
          <w:rFonts w:ascii="Times New Roman" w:hAnsi="Times New Roman" w:cs="Times New Roman"/>
          <w:sz w:val="28"/>
          <w:szCs w:val="28"/>
        </w:rPr>
        <w:t xml:space="preserve"> N _________________________</w:t>
      </w:r>
    </w:p>
    <w:p w:rsidR="0002390D" w:rsidRPr="0002390D" w:rsidRDefault="0002390D" w:rsidP="000239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>на срок до "___" ____________ 20__ г.</w:t>
      </w:r>
    </w:p>
    <w:p w:rsidR="0002390D" w:rsidRPr="0002390D" w:rsidRDefault="0002390D" w:rsidP="000239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что: ________</w:t>
      </w:r>
      <w:r w:rsidRPr="0002390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2390D" w:rsidRPr="0002390D" w:rsidRDefault="0002390D" w:rsidP="000239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      </w:t>
      </w:r>
      <w:r w:rsidRPr="0002390D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02390D">
        <w:rPr>
          <w:rFonts w:ascii="Times New Roman" w:hAnsi="Times New Roman" w:cs="Times New Roman"/>
          <w:sz w:val="28"/>
          <w:szCs w:val="28"/>
        </w:rPr>
        <w:t>(причины невыполнения условия об окончании срока</w:t>
      </w:r>
      <w:proofErr w:type="gramEnd"/>
    </w:p>
    <w:p w:rsidR="0002390D" w:rsidRPr="0002390D" w:rsidRDefault="0002390D" w:rsidP="000239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02390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2390D" w:rsidRPr="0002390D" w:rsidRDefault="0002390D" w:rsidP="000239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2390D">
        <w:rPr>
          <w:rFonts w:ascii="Times New Roman" w:hAnsi="Times New Roman" w:cs="Times New Roman"/>
          <w:sz w:val="28"/>
          <w:szCs w:val="28"/>
        </w:rPr>
        <w:tab/>
        <w:t xml:space="preserve"> строительства объекта капитального строительства)</w:t>
      </w:r>
    </w:p>
    <w:p w:rsidR="0002390D" w:rsidRPr="0002390D" w:rsidRDefault="0002390D" w:rsidP="000239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2390D" w:rsidRPr="0002390D" w:rsidRDefault="0002390D" w:rsidP="000239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    Состояние объекта: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55"/>
        <w:gridCol w:w="2835"/>
        <w:gridCol w:w="2700"/>
      </w:tblGrid>
      <w:tr w:rsidR="0002390D" w:rsidRPr="0002390D" w:rsidTr="00004031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0D" w:rsidRPr="0002390D" w:rsidRDefault="0002390D" w:rsidP="0002390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2390D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0D" w:rsidRPr="0002390D" w:rsidRDefault="0002390D" w:rsidP="000239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90D">
              <w:rPr>
                <w:rFonts w:ascii="Times New Roman" w:hAnsi="Times New Roman" w:cs="Times New Roman"/>
                <w:sz w:val="28"/>
                <w:szCs w:val="28"/>
              </w:rPr>
              <w:t>Процент выполнения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0D" w:rsidRPr="0002390D" w:rsidRDefault="0002390D" w:rsidP="000239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90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2390D" w:rsidRPr="0002390D" w:rsidTr="00004031">
        <w:trPr>
          <w:cantSplit/>
          <w:trHeight w:val="251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0D" w:rsidRPr="0002390D" w:rsidRDefault="0002390D" w:rsidP="0002390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2390D">
              <w:rPr>
                <w:rFonts w:ascii="Times New Roman" w:hAnsi="Times New Roman" w:cs="Times New Roman"/>
                <w:sz w:val="28"/>
                <w:szCs w:val="28"/>
              </w:rPr>
              <w:t>Земляные работы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0D" w:rsidRPr="0002390D" w:rsidRDefault="0002390D" w:rsidP="0002390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0D" w:rsidRPr="0002390D" w:rsidRDefault="0002390D" w:rsidP="0002390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90D" w:rsidRPr="0002390D" w:rsidTr="00004031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0D" w:rsidRPr="0002390D" w:rsidRDefault="0002390D" w:rsidP="0002390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2390D">
              <w:rPr>
                <w:rFonts w:ascii="Times New Roman" w:hAnsi="Times New Roman" w:cs="Times New Roman"/>
                <w:sz w:val="28"/>
                <w:szCs w:val="28"/>
              </w:rPr>
              <w:t>Фундамент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0D" w:rsidRPr="0002390D" w:rsidRDefault="0002390D" w:rsidP="0002390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0D" w:rsidRPr="0002390D" w:rsidRDefault="0002390D" w:rsidP="0002390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90D" w:rsidRPr="0002390D" w:rsidTr="00004031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0D" w:rsidRPr="0002390D" w:rsidRDefault="0002390D" w:rsidP="0002390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2390D">
              <w:rPr>
                <w:rFonts w:ascii="Times New Roman" w:hAnsi="Times New Roman" w:cs="Times New Roman"/>
                <w:sz w:val="28"/>
                <w:szCs w:val="28"/>
              </w:rPr>
              <w:t>Каркас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0D" w:rsidRPr="0002390D" w:rsidRDefault="0002390D" w:rsidP="0002390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0D" w:rsidRPr="0002390D" w:rsidRDefault="0002390D" w:rsidP="0002390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90D" w:rsidRPr="0002390D" w:rsidTr="00004031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0D" w:rsidRPr="0002390D" w:rsidRDefault="0002390D" w:rsidP="0002390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2390D">
              <w:rPr>
                <w:rFonts w:ascii="Times New Roman" w:hAnsi="Times New Roman" w:cs="Times New Roman"/>
                <w:sz w:val="28"/>
                <w:szCs w:val="28"/>
              </w:rPr>
              <w:t>Специальные внутренние работы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0D" w:rsidRPr="0002390D" w:rsidRDefault="0002390D" w:rsidP="0002390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0D" w:rsidRPr="0002390D" w:rsidRDefault="0002390D" w:rsidP="0002390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90D" w:rsidRPr="0002390D" w:rsidTr="00004031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0D" w:rsidRPr="0002390D" w:rsidRDefault="0002390D" w:rsidP="0002390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2390D">
              <w:rPr>
                <w:rFonts w:ascii="Times New Roman" w:hAnsi="Times New Roman" w:cs="Times New Roman"/>
                <w:sz w:val="28"/>
                <w:szCs w:val="28"/>
              </w:rPr>
              <w:t>Инженерные сети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0D" w:rsidRPr="0002390D" w:rsidRDefault="0002390D" w:rsidP="0002390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0D" w:rsidRPr="0002390D" w:rsidRDefault="0002390D" w:rsidP="0002390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90D" w:rsidRPr="0002390D" w:rsidTr="00004031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0D" w:rsidRPr="0002390D" w:rsidRDefault="0002390D" w:rsidP="0002390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2390D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0D" w:rsidRPr="0002390D" w:rsidRDefault="0002390D" w:rsidP="0002390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0D" w:rsidRPr="0002390D" w:rsidRDefault="0002390D" w:rsidP="0002390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390D" w:rsidRPr="0002390D" w:rsidRDefault="0002390D" w:rsidP="0002390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02390D" w:rsidRPr="0002390D" w:rsidRDefault="0002390D" w:rsidP="000239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    Приложения:</w:t>
      </w:r>
    </w:p>
    <w:p w:rsidR="0002390D" w:rsidRPr="0002390D" w:rsidRDefault="0002390D" w:rsidP="000239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    1. </w:t>
      </w:r>
    </w:p>
    <w:p w:rsidR="0002390D" w:rsidRPr="0002390D" w:rsidRDefault="0002390D" w:rsidP="000239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    2.</w:t>
      </w:r>
    </w:p>
    <w:p w:rsidR="0002390D" w:rsidRPr="0002390D" w:rsidRDefault="0002390D" w:rsidP="000239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2390D" w:rsidRPr="0002390D" w:rsidRDefault="0002390D" w:rsidP="000239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 ____________        _____________                 ______________________________</w:t>
      </w:r>
    </w:p>
    <w:p w:rsidR="0002390D" w:rsidRPr="0002390D" w:rsidRDefault="0002390D" w:rsidP="000239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  (должность)                   (подпись)                                  (Фамилия И.О.)</w:t>
      </w:r>
    </w:p>
    <w:p w:rsidR="0002390D" w:rsidRPr="0002390D" w:rsidRDefault="0002390D" w:rsidP="0002390D">
      <w:pPr>
        <w:widowControl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390D" w:rsidRPr="0002390D" w:rsidRDefault="0002390D" w:rsidP="0002390D">
      <w:pPr>
        <w:spacing w:after="0"/>
        <w:ind w:left="510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br w:type="page"/>
      </w:r>
      <w:r w:rsidRPr="0002390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№ 2</w:t>
      </w:r>
    </w:p>
    <w:p w:rsidR="0002390D" w:rsidRPr="0002390D" w:rsidRDefault="0002390D" w:rsidP="0002390D">
      <w:pPr>
        <w:pStyle w:val="2"/>
        <w:spacing w:before="0" w:beforeAutospacing="0" w:after="0" w:afterAutospacing="0"/>
        <w:ind w:left="5103"/>
        <w:jc w:val="center"/>
        <w:rPr>
          <w:bCs w:val="0"/>
          <w:sz w:val="28"/>
          <w:szCs w:val="28"/>
        </w:rPr>
      </w:pPr>
      <w:r w:rsidRPr="0002390D">
        <w:rPr>
          <w:bCs w:val="0"/>
          <w:sz w:val="28"/>
          <w:szCs w:val="28"/>
        </w:rPr>
        <w:t>к административному регламенту</w:t>
      </w:r>
    </w:p>
    <w:p w:rsidR="0002390D" w:rsidRPr="0002390D" w:rsidRDefault="0002390D" w:rsidP="0002390D">
      <w:pPr>
        <w:spacing w:after="0"/>
        <w:ind w:left="5103"/>
        <w:jc w:val="center"/>
        <w:rPr>
          <w:rFonts w:ascii="Times New Roman" w:hAnsi="Times New Roman" w:cs="Times New Roman"/>
          <w:b/>
        </w:rPr>
      </w:pPr>
    </w:p>
    <w:p w:rsidR="0002390D" w:rsidRPr="0002390D" w:rsidRDefault="0002390D" w:rsidP="000239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90D">
        <w:rPr>
          <w:rFonts w:ascii="Times New Roman" w:hAnsi="Times New Roman" w:cs="Times New Roman"/>
          <w:b/>
          <w:sz w:val="28"/>
          <w:szCs w:val="28"/>
        </w:rPr>
        <w:t xml:space="preserve">Блок-схема последовательности действий по предоставлению муниципальной </w:t>
      </w:r>
      <w:r w:rsidRPr="0002390D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услуги </w:t>
      </w:r>
      <w:r w:rsidRPr="0002390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по продлению срока действия разрешения на строительство</w:t>
      </w:r>
    </w:p>
    <w:p w:rsidR="0002390D" w:rsidRPr="0002390D" w:rsidRDefault="0002390D" w:rsidP="0002390D">
      <w:pPr>
        <w:pStyle w:val="ConsPlusNonformat"/>
        <w:jc w:val="center"/>
        <w:rPr>
          <w:rFonts w:ascii="Times New Roman" w:hAnsi="Times New Roman" w:cs="Times New Roman"/>
        </w:rPr>
      </w:pPr>
    </w:p>
    <w:p w:rsidR="0002390D" w:rsidRPr="0002390D" w:rsidRDefault="00BC1B92" w:rsidP="0002390D">
      <w:pPr>
        <w:pStyle w:val="ConsPlusNonformat"/>
        <w:jc w:val="center"/>
        <w:rPr>
          <w:rFonts w:ascii="Times New Roman" w:hAnsi="Times New Roman" w:cs="Times New Roman"/>
        </w:rPr>
      </w:pPr>
      <w:r w:rsidRPr="00BC1B92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oundrect id="_x0000_s1027" style="position:absolute;left:0;text-align:left;margin-left:6.35pt;margin-top:8pt;width:219.75pt;height:46.1pt;z-index:251660288" arcsize=".1875">
            <v:textbox>
              <w:txbxContent>
                <w:p w:rsidR="0002390D" w:rsidRPr="002573B8" w:rsidRDefault="0002390D" w:rsidP="0002390D">
                  <w:pPr>
                    <w:jc w:val="center"/>
                  </w:pPr>
                  <w:r>
                    <w:t xml:space="preserve">Предоставление заявление и документов </w:t>
                  </w:r>
                </w:p>
              </w:txbxContent>
            </v:textbox>
          </v:roundrect>
        </w:pict>
      </w:r>
    </w:p>
    <w:p w:rsidR="0002390D" w:rsidRPr="0002390D" w:rsidRDefault="0002390D" w:rsidP="0002390D">
      <w:pPr>
        <w:pStyle w:val="ConsPlusNonformat"/>
        <w:jc w:val="center"/>
        <w:rPr>
          <w:rFonts w:ascii="Times New Roman" w:hAnsi="Times New Roman" w:cs="Times New Roman"/>
        </w:rPr>
      </w:pPr>
    </w:p>
    <w:p w:rsidR="0002390D" w:rsidRPr="0002390D" w:rsidRDefault="0002390D" w:rsidP="0002390D">
      <w:pPr>
        <w:pStyle w:val="ConsPlusNonformat"/>
        <w:jc w:val="center"/>
        <w:rPr>
          <w:rFonts w:ascii="Times New Roman" w:hAnsi="Times New Roman" w:cs="Times New Roman"/>
        </w:rPr>
      </w:pPr>
    </w:p>
    <w:p w:rsidR="0002390D" w:rsidRPr="0002390D" w:rsidRDefault="0002390D" w:rsidP="0002390D">
      <w:pPr>
        <w:pStyle w:val="ConsPlusNonformat"/>
        <w:jc w:val="center"/>
        <w:rPr>
          <w:rFonts w:ascii="Times New Roman" w:hAnsi="Times New Roman" w:cs="Times New Roman"/>
        </w:rPr>
      </w:pPr>
    </w:p>
    <w:p w:rsidR="0002390D" w:rsidRPr="0002390D" w:rsidRDefault="00BC1B92" w:rsidP="0002390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110pt;margin-top:8.75pt;width:10.8pt;height:18.65pt;z-index:251661312"/>
        </w:pict>
      </w:r>
    </w:p>
    <w:p w:rsidR="0002390D" w:rsidRPr="0002390D" w:rsidRDefault="0002390D" w:rsidP="0002390D">
      <w:pPr>
        <w:spacing w:after="0"/>
        <w:jc w:val="right"/>
        <w:rPr>
          <w:rFonts w:ascii="Times New Roman" w:hAnsi="Times New Roman" w:cs="Times New Roman"/>
        </w:rPr>
      </w:pPr>
    </w:p>
    <w:p w:rsidR="0002390D" w:rsidRPr="0002390D" w:rsidRDefault="00BC1B92" w:rsidP="0002390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29" style="position:absolute;left:0;text-align:left;margin-left:6.35pt;margin-top:7.3pt;width:219.75pt;height:46.5pt;z-index:251662336" arcsize=".1875">
            <v:textbox>
              <w:txbxContent>
                <w:p w:rsidR="0002390D" w:rsidRDefault="0002390D" w:rsidP="0002390D">
                  <w:pPr>
                    <w:jc w:val="center"/>
                  </w:pPr>
                  <w:r>
                    <w:t xml:space="preserve">Проверка, прием и регистрация документов </w:t>
                  </w:r>
                </w:p>
              </w:txbxContent>
            </v:textbox>
          </v:roundrect>
        </w:pict>
      </w:r>
    </w:p>
    <w:p w:rsidR="0002390D" w:rsidRPr="0002390D" w:rsidRDefault="0002390D" w:rsidP="0002390D">
      <w:pPr>
        <w:spacing w:after="0"/>
        <w:jc w:val="right"/>
        <w:rPr>
          <w:rFonts w:ascii="Times New Roman" w:hAnsi="Times New Roman" w:cs="Times New Roman"/>
        </w:rPr>
      </w:pPr>
    </w:p>
    <w:p w:rsidR="0002390D" w:rsidRPr="0002390D" w:rsidRDefault="0002390D" w:rsidP="0002390D">
      <w:pPr>
        <w:spacing w:after="0"/>
        <w:jc w:val="right"/>
        <w:rPr>
          <w:rFonts w:ascii="Times New Roman" w:hAnsi="Times New Roman" w:cs="Times New Roman"/>
        </w:rPr>
      </w:pPr>
    </w:p>
    <w:p w:rsidR="0002390D" w:rsidRPr="0002390D" w:rsidRDefault="00BC1B92" w:rsidP="000239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1" type="#_x0000_t67" style="position:absolute;margin-left:101.45pt;margin-top:5pt;width:12pt;height:49.05pt;z-index:251664384"/>
        </w:pict>
      </w:r>
    </w:p>
    <w:p w:rsidR="0002390D" w:rsidRPr="0002390D" w:rsidRDefault="0002390D" w:rsidP="0002390D">
      <w:pPr>
        <w:spacing w:after="0"/>
        <w:jc w:val="right"/>
        <w:rPr>
          <w:rFonts w:ascii="Times New Roman" w:hAnsi="Times New Roman" w:cs="Times New Roman"/>
        </w:rPr>
      </w:pPr>
    </w:p>
    <w:p w:rsidR="0002390D" w:rsidRPr="0002390D" w:rsidRDefault="0002390D" w:rsidP="0002390D">
      <w:pPr>
        <w:spacing w:after="0"/>
        <w:rPr>
          <w:rFonts w:ascii="Times New Roman" w:hAnsi="Times New Roman" w:cs="Times New Roman"/>
        </w:rPr>
      </w:pPr>
    </w:p>
    <w:p w:rsidR="0002390D" w:rsidRPr="0002390D" w:rsidRDefault="00BC1B92" w:rsidP="0002390D">
      <w:pPr>
        <w:widowControl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C1B92">
        <w:rPr>
          <w:rFonts w:ascii="Times New Roman" w:hAnsi="Times New Roman" w:cs="Times New Roman"/>
          <w:noProof/>
        </w:rPr>
        <w:pict>
          <v:roundrect id="_x0000_s1032" style="position:absolute;left:0;text-align:left;margin-left:6.35pt;margin-top:10.45pt;width:219.75pt;height:60pt;z-index:251665408" arcsize=".1875">
            <v:textbox>
              <w:txbxContent>
                <w:p w:rsidR="0002390D" w:rsidRDefault="0002390D" w:rsidP="0002390D">
                  <w:pPr>
                    <w:jc w:val="center"/>
                  </w:pPr>
                  <w:r>
                    <w:t>Рассмотрение специалистом представленных документов</w:t>
                  </w:r>
                </w:p>
                <w:p w:rsidR="0002390D" w:rsidRDefault="0002390D" w:rsidP="0002390D">
                  <w:pPr>
                    <w:jc w:val="right"/>
                  </w:pPr>
                </w:p>
              </w:txbxContent>
            </v:textbox>
          </v:roundrect>
        </w:pict>
      </w:r>
    </w:p>
    <w:p w:rsidR="0002390D" w:rsidRPr="0002390D" w:rsidRDefault="0002390D" w:rsidP="0002390D">
      <w:pPr>
        <w:widowControl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390D" w:rsidRPr="0002390D" w:rsidRDefault="00BC1B92" w:rsidP="0002390D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BC1B92">
        <w:rPr>
          <w:rFonts w:ascii="Times New Roman" w:hAnsi="Times New Roman" w:cs="Times New Roman"/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4" type="#_x0000_t4" style="position:absolute;left:0;text-align:left;margin-left:285.45pt;margin-top:1.9pt;width:196.1pt;height:124.5pt;z-index:251667456">
            <o:extrusion v:ext="view" viewpoint="-34.72222mm" viewpointorigin="-.5" skewangle="-45" lightposition="-50000" lightposition2="50000"/>
            <v:textbox style="mso-next-textbox:#_x0000_s1034">
              <w:txbxContent>
                <w:p w:rsidR="0002390D" w:rsidRPr="00027634" w:rsidRDefault="0002390D" w:rsidP="0002390D">
                  <w:pPr>
                    <w:widowControl w:val="0"/>
                    <w:jc w:val="center"/>
                  </w:pPr>
                  <w:r w:rsidRPr="00027634">
                    <w:t xml:space="preserve">Принятия решения в зависимости от результата  </w:t>
                  </w:r>
                  <w:r>
                    <w:t>рассмотрения</w:t>
                  </w:r>
                </w:p>
              </w:txbxContent>
            </v:textbox>
          </v:shape>
        </w:pict>
      </w:r>
      <w:r w:rsidRPr="00BC1B92">
        <w:rPr>
          <w:rFonts w:ascii="Times New Roman" w:hAnsi="Times New Roman" w:cs="Times New Roman"/>
          <w:noProof/>
        </w:rPr>
        <w:pict>
          <v:shape id="_x0000_s1030" type="#_x0000_t67" style="position:absolute;left:0;text-align:left;margin-left:279.5pt;margin-top:-39.8pt;width:15.9pt;height:99.3pt;rotation:-5459904fd;z-index:251663360"/>
        </w:pict>
      </w:r>
    </w:p>
    <w:p w:rsidR="0002390D" w:rsidRPr="0002390D" w:rsidRDefault="00BC1B92" w:rsidP="0002390D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BC1B92">
        <w:rPr>
          <w:rFonts w:ascii="Times New Roman" w:hAnsi="Times New Roman" w:cs="Times New Roman"/>
          <w:noProof/>
        </w:rPr>
        <w:pict>
          <v:shape id="_x0000_s1033" type="#_x0000_t67" style="position:absolute;left:0;text-align:left;margin-left:50.75pt;margin-top:14.9pt;width:15.9pt;height:41.95pt;z-index:251666432"/>
        </w:pict>
      </w:r>
    </w:p>
    <w:p w:rsidR="0002390D" w:rsidRPr="0002390D" w:rsidRDefault="0002390D" w:rsidP="0002390D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2390D" w:rsidRPr="0002390D" w:rsidRDefault="0002390D" w:rsidP="0002390D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2390D" w:rsidRPr="0002390D" w:rsidRDefault="00BC1B92" w:rsidP="0002390D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BC1B92">
        <w:rPr>
          <w:rFonts w:ascii="Times New Roman" w:hAnsi="Times New Roman" w:cs="Times New Roman"/>
          <w:noProof/>
        </w:rPr>
        <w:pict>
          <v:roundrect id="_x0000_s1036" style="position:absolute;left:0;text-align:left;margin-left:-9.6pt;margin-top:8.15pt;width:221.4pt;height:88.35pt;z-index:251669504" arcsize=".1875">
            <v:textbox>
              <w:txbxContent>
                <w:p w:rsidR="0002390D" w:rsidRPr="00921150" w:rsidRDefault="0002390D" w:rsidP="0002390D">
                  <w:pPr>
                    <w:jc w:val="center"/>
                  </w:pPr>
                  <w:r>
                    <w:t>Направление разрешения на строительство главе для внесения записи о продлении срока действия</w:t>
                  </w:r>
                </w:p>
              </w:txbxContent>
            </v:textbox>
          </v:roundrect>
        </w:pict>
      </w:r>
    </w:p>
    <w:p w:rsidR="0002390D" w:rsidRPr="0002390D" w:rsidRDefault="00BC1B92" w:rsidP="0002390D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5" type="#_x0000_t67" style="position:absolute;left:0;text-align:left;margin-left:324.35pt;margin-top:13.15pt;width:12.75pt;height:47.25pt;z-index:251678720"/>
        </w:pict>
      </w:r>
      <w:r w:rsidRPr="00BC1B92">
        <w:rPr>
          <w:rFonts w:ascii="Times New Roman" w:hAnsi="Times New Roman" w:cs="Times New Roman"/>
          <w:noProof/>
        </w:rPr>
        <w:pict>
          <v:shape id="_x0000_s1037" type="#_x0000_t67" style="position:absolute;left:0;text-align:left;margin-left:262.75pt;margin-top:-37.8pt;width:10.65pt;height:112.55pt;rotation:4070057fd;z-index:251670528"/>
        </w:pict>
      </w:r>
    </w:p>
    <w:p w:rsidR="0002390D" w:rsidRPr="0002390D" w:rsidRDefault="0002390D" w:rsidP="0002390D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2390D" w:rsidRPr="0002390D" w:rsidRDefault="0002390D" w:rsidP="0002390D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2390D" w:rsidRPr="0002390D" w:rsidRDefault="00BC1B92" w:rsidP="0002390D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BC1B92">
        <w:rPr>
          <w:rFonts w:ascii="Times New Roman" w:hAnsi="Times New Roman" w:cs="Times New Roman"/>
          <w:noProof/>
        </w:rPr>
        <w:pict>
          <v:roundrect id="_x0000_s1041" style="position:absolute;left:0;text-align:left;margin-left:312.95pt;margin-top:1.05pt;width:125.55pt;height:57.35pt;z-index:251674624" arcsize=".1875">
            <v:textbox>
              <w:txbxContent>
                <w:p w:rsidR="0002390D" w:rsidRDefault="0002390D" w:rsidP="0002390D">
                  <w:pPr>
                    <w:jc w:val="center"/>
                  </w:pPr>
                  <w:r>
                    <w:t>Подготовка проекта письма об отказе в предоставлении услуги</w:t>
                  </w:r>
                </w:p>
                <w:p w:rsidR="0002390D" w:rsidRDefault="0002390D" w:rsidP="0002390D">
                  <w:pPr>
                    <w:jc w:val="right"/>
                  </w:pPr>
                  <w:r>
                    <w:t>1 день</w:t>
                  </w:r>
                </w:p>
              </w:txbxContent>
            </v:textbox>
          </v:roundrect>
        </w:pict>
      </w:r>
    </w:p>
    <w:p w:rsidR="0002390D" w:rsidRPr="0002390D" w:rsidRDefault="00BC1B92" w:rsidP="0002390D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BC1B92">
        <w:rPr>
          <w:rFonts w:ascii="Times New Roman" w:hAnsi="Times New Roman" w:cs="Times New Roman"/>
          <w:noProof/>
        </w:rPr>
        <w:pict>
          <v:shape id="_x0000_s1042" type="#_x0000_t67" style="position:absolute;left:0;text-align:left;margin-left:101.45pt;margin-top:11.15pt;width:12.75pt;height:47.25pt;z-index:251675648"/>
        </w:pict>
      </w:r>
    </w:p>
    <w:p w:rsidR="0002390D" w:rsidRPr="0002390D" w:rsidRDefault="00BC1B92" w:rsidP="0002390D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BC1B92">
        <w:rPr>
          <w:rFonts w:ascii="Times New Roman" w:hAnsi="Times New Roman" w:cs="Times New Roman"/>
          <w:noProof/>
        </w:rPr>
        <w:pict>
          <v:shape id="_x0000_s1038" type="#_x0000_t67" style="position:absolute;left:0;text-align:left;margin-left:359.75pt;margin-top:3.25pt;width:10.3pt;height:15.4pt;rotation:270;z-index:251671552"/>
        </w:pict>
      </w:r>
    </w:p>
    <w:p w:rsidR="0002390D" w:rsidRPr="0002390D" w:rsidRDefault="00BC1B92" w:rsidP="0002390D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6" type="#_x0000_t67" style="position:absolute;left:0;text-align:left;margin-left:365.85pt;margin-top:2.85pt;width:12.75pt;height:47.25pt;z-index:251679744"/>
        </w:pict>
      </w:r>
    </w:p>
    <w:p w:rsidR="0002390D" w:rsidRPr="0002390D" w:rsidRDefault="00BC1B92" w:rsidP="0002390D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BC1B92">
        <w:rPr>
          <w:rFonts w:ascii="Times New Roman" w:hAnsi="Times New Roman" w:cs="Times New Roman"/>
          <w:noProof/>
        </w:rPr>
        <w:pict>
          <v:roundrect id="_x0000_s1035" style="position:absolute;left:0;text-align:left;margin-left:6.35pt;margin-top:10.25pt;width:212.4pt;height:53.85pt;z-index:251668480" arcsize=".1875">
            <v:textbox>
              <w:txbxContent>
                <w:p w:rsidR="0002390D" w:rsidRDefault="0002390D" w:rsidP="0002390D">
                  <w:pPr>
                    <w:jc w:val="center"/>
                  </w:pPr>
                  <w:r>
                    <w:t>Внесение записи о продлении срока действия разрешения на строительство</w:t>
                  </w:r>
                </w:p>
              </w:txbxContent>
            </v:textbox>
          </v:roundrect>
        </w:pict>
      </w:r>
    </w:p>
    <w:p w:rsidR="0002390D" w:rsidRPr="0002390D" w:rsidRDefault="00BC1B92" w:rsidP="0002390D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BC1B92">
        <w:rPr>
          <w:rFonts w:ascii="Times New Roman" w:hAnsi="Times New Roman" w:cs="Times New Roman"/>
          <w:noProof/>
        </w:rPr>
        <w:pict>
          <v:roundrect id="_x0000_s1040" style="position:absolute;left:0;text-align:left;margin-left:312.95pt;margin-top:3.75pt;width:125.55pt;height:120pt;z-index:251673600" arcsize=".1875">
            <v:textbox>
              <w:txbxContent>
                <w:p w:rsidR="0002390D" w:rsidRDefault="0002390D" w:rsidP="0002390D">
                  <w:pPr>
                    <w:jc w:val="center"/>
                  </w:pPr>
                  <w:r>
                    <w:t>Подписание письма об отказе в предоставлении муниципальной услуги</w:t>
                  </w:r>
                </w:p>
                <w:p w:rsidR="0002390D" w:rsidRDefault="0002390D" w:rsidP="0002390D">
                  <w:pPr>
                    <w:jc w:val="right"/>
                  </w:pPr>
                  <w:r>
                    <w:t>1 день</w:t>
                  </w:r>
                </w:p>
              </w:txbxContent>
            </v:textbox>
          </v:roundrect>
        </w:pict>
      </w:r>
    </w:p>
    <w:p w:rsidR="0002390D" w:rsidRPr="0002390D" w:rsidRDefault="0002390D" w:rsidP="0002390D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2390D" w:rsidRPr="0002390D" w:rsidRDefault="0002390D" w:rsidP="0002390D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2390D" w:rsidRPr="0002390D" w:rsidRDefault="00BC1B92" w:rsidP="0002390D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7" type="#_x0000_t67" style="position:absolute;left:0;text-align:left;margin-left:157.2pt;margin-top:13.3pt;width:14.1pt;height:60.9pt;z-index:251680768" adj="16741,6587"/>
        </w:pict>
      </w:r>
    </w:p>
    <w:p w:rsidR="0002390D" w:rsidRPr="0002390D" w:rsidRDefault="0002390D" w:rsidP="0002390D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2390D" w:rsidRPr="0002390D" w:rsidRDefault="0002390D" w:rsidP="0002390D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2390D" w:rsidRPr="0002390D" w:rsidRDefault="00BC1B92" w:rsidP="0002390D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BC1B92">
        <w:rPr>
          <w:rFonts w:ascii="Times New Roman" w:hAnsi="Times New Roman" w:cs="Times New Roman"/>
          <w:noProof/>
        </w:rPr>
        <w:pict>
          <v:roundrect id="_x0000_s1039" style="position:absolute;left:0;text-align:left;margin-left:143.55pt;margin-top:27.15pt;width:169.4pt;height:57.9pt;z-index:251672576" arcsize=".1875">
            <v:textbox style="mso-next-textbox:#_x0000_s1039">
              <w:txbxContent>
                <w:p w:rsidR="0002390D" w:rsidRDefault="0002390D" w:rsidP="0002390D">
                  <w:pPr>
                    <w:jc w:val="center"/>
                  </w:pPr>
                  <w:r>
                    <w:t>Выдача документа  заявителю</w:t>
                  </w:r>
                </w:p>
              </w:txbxContent>
            </v:textbox>
          </v:roundrect>
        </w:pict>
      </w:r>
    </w:p>
    <w:p w:rsidR="0002390D" w:rsidRPr="0002390D" w:rsidRDefault="00BC1B92" w:rsidP="0002390D">
      <w:pPr>
        <w:tabs>
          <w:tab w:val="left" w:pos="2610"/>
          <w:tab w:val="right" w:pos="9637"/>
        </w:tabs>
        <w:spacing w:after="0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BC1B92">
        <w:rPr>
          <w:rFonts w:ascii="Times New Roman" w:hAnsi="Times New Roman" w:cs="Times New Roman"/>
          <w:noProof/>
        </w:rPr>
        <w:pict>
          <v:shape id="_x0000_s1043" type="#_x0000_t67" style="position:absolute;margin-left:336.2pt;margin-top:-8.1pt;width:8.5pt;height:55pt;rotation:3072623fd;z-index:251676672"/>
        </w:pict>
      </w:r>
      <w:r w:rsidR="0002390D" w:rsidRPr="0002390D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ab/>
      </w:r>
      <w:r w:rsidR="0002390D" w:rsidRPr="0002390D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ab/>
      </w:r>
    </w:p>
    <w:p w:rsidR="0002390D" w:rsidRPr="0002390D" w:rsidRDefault="0002390D" w:rsidP="005F08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90D" w:rsidRPr="0002390D" w:rsidRDefault="0002390D" w:rsidP="0002390D">
      <w:pPr>
        <w:spacing w:after="0"/>
        <w:ind w:left="7080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ED47E0" w:rsidRPr="0002390D" w:rsidRDefault="00ED47E0" w:rsidP="0002390D">
      <w:pPr>
        <w:spacing w:after="0"/>
        <w:rPr>
          <w:rFonts w:ascii="Times New Roman" w:hAnsi="Times New Roman" w:cs="Times New Roman"/>
        </w:rPr>
      </w:pPr>
    </w:p>
    <w:sectPr w:rsidR="00ED47E0" w:rsidRPr="0002390D" w:rsidSect="008D08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C34AC"/>
    <w:multiLevelType w:val="hybridMultilevel"/>
    <w:tmpl w:val="98767158"/>
    <w:lvl w:ilvl="0" w:tplc="A5BC8B5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90D"/>
    <w:rsid w:val="000110A0"/>
    <w:rsid w:val="0002390D"/>
    <w:rsid w:val="002F5BE5"/>
    <w:rsid w:val="00467FB5"/>
    <w:rsid w:val="004950D4"/>
    <w:rsid w:val="00565A42"/>
    <w:rsid w:val="005F0833"/>
    <w:rsid w:val="006C0A4A"/>
    <w:rsid w:val="007669B0"/>
    <w:rsid w:val="007F7296"/>
    <w:rsid w:val="00805886"/>
    <w:rsid w:val="008C5758"/>
    <w:rsid w:val="008D0817"/>
    <w:rsid w:val="00A72AE3"/>
    <w:rsid w:val="00B07BCE"/>
    <w:rsid w:val="00BC1B92"/>
    <w:rsid w:val="00BE0E74"/>
    <w:rsid w:val="00BF4414"/>
    <w:rsid w:val="00C212DC"/>
    <w:rsid w:val="00C46814"/>
    <w:rsid w:val="00E15331"/>
    <w:rsid w:val="00ED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31"/>
  </w:style>
  <w:style w:type="paragraph" w:styleId="1">
    <w:name w:val="heading 1"/>
    <w:basedOn w:val="a"/>
    <w:next w:val="a"/>
    <w:link w:val="10"/>
    <w:uiPriority w:val="99"/>
    <w:qFormat/>
    <w:rsid w:val="0002390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0239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390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2390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02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02390D"/>
    <w:rPr>
      <w:color w:val="0000FF"/>
      <w:u w:val="single"/>
    </w:rPr>
  </w:style>
  <w:style w:type="character" w:customStyle="1" w:styleId="a5">
    <w:name w:val="Гипертекстовая ссылка"/>
    <w:uiPriority w:val="99"/>
    <w:rsid w:val="0002390D"/>
    <w:rPr>
      <w:color w:val="008000"/>
    </w:rPr>
  </w:style>
  <w:style w:type="character" w:customStyle="1" w:styleId="a6">
    <w:name w:val="Цветовое выделение"/>
    <w:uiPriority w:val="99"/>
    <w:rsid w:val="0002390D"/>
    <w:rPr>
      <w:b/>
      <w:bCs/>
      <w:color w:val="000080"/>
    </w:rPr>
  </w:style>
  <w:style w:type="character" w:customStyle="1" w:styleId="apple-style-span">
    <w:name w:val="apple-style-span"/>
    <w:rsid w:val="0002390D"/>
    <w:rPr>
      <w:rFonts w:cs="Times New Roman"/>
    </w:rPr>
  </w:style>
  <w:style w:type="paragraph" w:customStyle="1" w:styleId="ConsPlusNormal">
    <w:name w:val="ConsPlusNormal"/>
    <w:rsid w:val="000239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239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23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239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11">
    <w:name w:val="Font Style11"/>
    <w:rsid w:val="0002390D"/>
    <w:rPr>
      <w:rFonts w:ascii="Times New Roman" w:hAnsi="Times New Roman" w:cs="Times New Roman" w:hint="default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2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90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110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9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26BBEDFDA7CADEBC9C004D8E3E4373378DE14897D799CFD3C69CAA16A589662EB9576350E797CFtDOC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gu.e-za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u.e-zab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ogocha.e-zab.ru)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26BBEDFDA7CADEBC9C004D8E3E4373378DE14897D799CFD3C69CAA16A589662EB9576350E794CDtDO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/PRpcrZxXeT0dIxYdTjfB9Ijc6R4Eq55yRun2KNx/4c=</DigestValue>
    </Reference>
    <Reference URI="#idOfficeObject" Type="http://www.w3.org/2000/09/xmldsig#Object">
      <DigestMethod Algorithm="http://www.w3.org/2001/04/xmldsig-more#gostr3411"/>
      <DigestValue>mSObuO7tLk6GUB7JA4oL3aMirT3n7RJEupHqih8hka0=</DigestValue>
    </Reference>
  </SignedInfo>
  <SignatureValue>
    +xFnbzq3URxikkVaqCsDw0xc3ULSByQBxDcuYAfry/3l6YZy9PAvWcMATg/oV0qDPWsbHbZV
    owT2ToES8q+wAg==
  </SignatureValue>
  <KeyInfo>
    <KeyValue>
      <RSAKeyValue>
        <Modulus>
            s5Lq66zAUs/y55T1lsND6u85JGBE68DhgEBSzjDJZt/WZ6RXrdpgaN/0ocAQ9k7AAR4CAgOF
            KgcGACQCAgOFKg==
          </Modulus>
        <Exponent>BwYSMA==</Exponent>
      </RSAKeyValue>
    </KeyValue>
    <X509Data>
      <X509Certificate>
          MIIJUTCCCP6gAwIBAgIDAiHLMAoGBiqFAwICAwUAMIIBTjEUMBIGA1UEAwwLQ0Fla2V5LnJ1
          NjMxCzAJBgNVBAYTAlJVMRgwFgYDVQQIDA83NyDQnNC+0YHQutCy0LAxFTATBgNVBAcMDNCc
          0L7RgdC60LLQsDE1MDMGA1UECQws0JvRg9Cx0Y/QvdGB0LrQuNC5INC/0YDQvtC10LfQtCAx
          NSDRgdGC0YAuIDQxOTA3BgNVBAoMMNCX0JDQniAn0KPQtNC+0YHRgtC+0LLQtdGA0Y/RjtGJ
          0LjQuSDQptC10L3RgtGAJzEwMC4GA1UECwwn0KPQtNC+0YHRgtC+0LLQtdGA0Y/RjtGJ0LjQ
          uSDQptC10L3RgtGAMRgwFgYFKoUDZAESDTEwMjUyMDMwMzk4NDAxGjAYBggqhQMDgQMBARIM
          MDA1MjYwMTEyOTAwMR4wHAYJKoZIhvcNAQkBFg9jb250YWN0QGVrZXkucnUwHhcNMTYwNDEx
          MDI0NTQwWhcNMTcwNDEyMDI0NTQwWjCCAicxGTAXBgNVBAQeEAQaBDgEQAROBEUEOAQ9BDAx
          MzAxBgNVBAgeKgA3ADUAIAQXBDAEMQQwBDkEOgQwBDsETARBBDoEOAQ5ACAEOgRABDAEOTEX
          MBUGA1UEBx4OBBQEMAQyBDUEPQQ0BDAxLzAtBgNVBAkeJgRDBDsALgAgBBoEPgQ8BEEEPgQ8
          BD4EOwRMBEEEOgQwBE8AIAA2MWcwZQYDVQQKHl4EEAQ0BDwEOAQ9BDgEQQRCBEAEMARGBDgE
          TwAgBDMEPgRABD4ENARBBDoEPgQzBD4AIAQ/BD4EQQQ1BDsENQQ9BDgETwAgBBQEMAQyBDUE
          PQQ0BDgEPQRBBDoEPgQ1MR8wHQYDVQQLHhYEIARDBDoEPgQyBD4ENARBBEIEMgQ+MRMwEQYD
          VQQMHgoEEwQ7BDAEMgQwMRowGAYIKoUDA4EDAQESDDAwNzUxMjAwNDE3NzEWMBQGBSqFA2QD
          EgswNDY3MjM5NjQ4MDEYMBYGBSqFA2QBEg0xMDU3NTI3MDEyNzYyMTkwNwYDVQQDHjAEGgQ4
          BEAETgRFBDgEPQQwACAEGARABDgEPQQwACAEEAQ9BDQEQAQ1BDUEMgQ9BDAxLTArBgkqhkiG
          9w0BCQEWHjc1MTIwMDIzMTYyNUBla2V5LnJvc3JlZXN0ci5ydTEnMCUGA1UEKh4eBBgEQAQ4
          BD0EMAAgBBAEPQQ0BEAENQQ1BDIEPQQwMQswCQYDVQQGEwJSVTBjMBwGBiqFAwICEzASBgcq
          hQMCAiQABgcqhQMCAh4BA0MABEDATvYQwKH032hg2q1XpGfW32bJMM5SQIDhwOtEYCQ57+pD
          w5b1lOfyz1LArOvqkrPAKdphuY3yd43w+/7jTs9to4IE4jCCBN4wCQYDVR0TBAIwADCBwQYF
          KoUDZHAEgbcwgbQMJNCf0JHQl9CYIMKr0KHQmtCX0JggwqvQm9CY0KDQodCh0JvCuwxO0J/R
          gNC+0LPRgNCw0LzQvNC90L4g0LDQv9C/0LDRgNCw0YLQvdGL0Lkg0LrQvtC80L/Qu9C10LrR
          gSDCq9Cb0JjQodCh0Jgt0KPQpsK7DB3QodCkLzExMS0xOTc5INC+0YIgMDEuMDIuMjAxMwwd
          0KHQpC8xMjEtMTg3MCDQvtGCIDI2LjA2LjIwMTIwNAYFKoUDZG8EKwwp0JrRgNC40L/RgtC+
          0J/RgNC+IENTUCAo0LLQtdGA0YHQuNGPIDMuNikwKwYDVR0QBCQwIoAPMjAxNjA0MTEwMjQ1
          NDBagQ8yMDE3MDQxMjAyNDU0MFowHQYDVR0OBBYEFJ6rriaW2YFSsGM+0u2S/BxJm3jqMIIB
          gAYDVR0jBIIBdzCCAXOAFPntTO85oe95l079lTVzf/ow0Sx4oYIBVqSCAVIwggFOMRQwEgYD
          VQQDDAtDQWVrZXkucnU2MzELMAkGA1UEBhMCUlUxGDAWBgNVBAgMDzc3INCc0L7RgdC60LLQ
          sDEVMBMGA1UEBwwM0JzQvtGB0LrQstCwMTUwMwYDVQQJDCzQm9GD0LHRj9C90YHQutC40Lkg
          0L/RgNC+0LXQt9C0IDE1INGB0YLRgC4gNDE5MDcGA1UECgww0JfQkNCeICfQo9C00L7RgdGC
          0L7QstC10YDRj9GO0YnQuNC5INCm0LXQvdGC0YAnMTAwLgYDVQQLDCfQo9C00L7RgdGC0L7Q
          stC10YDRj9GO0YnQuNC5INCm0LXQvdGC0YAxGDAWBgUqhQNkARINMTAyNTIwMzAzOTg0MDEa
          MBgGCCqFAwOBAwEBEgwwMDUyNjAxMTI5MDAxHjAcBgkqhkiG9w0BCQEWD2NvbnRhY3RAZWtl
          eS5ydYIBADAaBgNVHRIEEzARgQ9jb250YWN0QGVrZXkucnUwgfAGA1UdHwSB6DCB5TAmoCSg
          IoYgaHR0cDovL2NhLmVrZXkucnUvY2RwL2VrZXlDQS5jcmwwJ6AloCOGIWh0dHA6Ly9jYS5l
          a2V5LnByby9jZHAvZWtleUNBLmNybDAnoCWgI4YhaHR0cDovL2NhMi5la2V5LnJ1L2NkcC9l
          a2V5Q0EuY3JsMDegNaAzhjFodHRwOi8vMTAuMjEuMTcuNjYvaW1hZ2VzL3N0b3JpZXMvZmls
          ZS9la2V5Q0EuY3JsMDCgLqAshipodHRwOi8vbG9jYWxjcmwucGVybWtyYWkucnUvY2RwL2Vr
          ZXlDQS5jcmwwaQYIKwYBBQUHAQEEXTBbMCwGCCsGAQUFBzAChiBodHRwOi8vY2EuZWtleS5y
          dS9jZHAvZWtleUNBLmNlcjArBggrBgEFBQcwAYYfaHR0cDovL3NwLmVrZXkucnUvb2NzcC9v
          Y3NwLnNyZjAOBgNVHQ8BAf8EBAMCBPAwGQYJKoZIhvcNAQkPBAwwCjAIBgYqhQMCAhUwQgYD
          VR0lBDswOQYIKoUDBQEYAhMGBiqFA2QCAQYHKoUDAgIiBgYIKwYBBQUHAwIGCCsGAQUFBwME
          BggqhQMDCGQBcTAeBgNVHSAEFzAVMAkGByqFAwMIZAEwCAYGKoUDZHEBMAoGBiqFAwICAwUA
          A0EAtE55SsLa7qQWAwBuQ1gGZXXhZ2b3Dr9Yu895rW9ggNWtqDWBvAbbH6D8zl2RcLh6F2Mh
          gdEDgdUGeXaduCg/bA==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11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Mt0onOhpv4owkcclvuwuhbwvp6A=</DigestValue>
      </Reference>
      <Reference URI="/word/document.xml?ContentType=application/vnd.openxmlformats-officedocument.wordprocessingml.document.main+xml">
        <DigestMethod Algorithm="http://www.w3.org/2000/09/xmldsig#sha1"/>
        <DigestValue>Gw0+c1p7NMgILzUy82Gi0zEsMvM=</DigestValue>
      </Reference>
      <Reference URI="/word/fontTable.xml?ContentType=application/vnd.openxmlformats-officedocument.wordprocessingml.fontTable+xml">
        <DigestMethod Algorithm="http://www.w3.org/2000/09/xmldsig#sha1"/>
        <DigestValue>IAH2cpfUFuW0GFjrobXonuAAsGA=</DigestValue>
      </Reference>
      <Reference URI="/word/numbering.xml?ContentType=application/vnd.openxmlformats-officedocument.wordprocessingml.numbering+xml">
        <DigestMethod Algorithm="http://www.w3.org/2000/09/xmldsig#sha1"/>
        <DigestValue>SeOVDOpkSWVSltoXCWJgU92bR68=</DigestValue>
      </Reference>
      <Reference URI="/word/settings.xml?ContentType=application/vnd.openxmlformats-officedocument.wordprocessingml.settings+xml">
        <DigestMethod Algorithm="http://www.w3.org/2000/09/xmldsig#sha1"/>
        <DigestValue>S2mLNjThOczp8OXA+smIJJ51mLM=</DigestValue>
      </Reference>
      <Reference URI="/word/styles.xml?ContentType=application/vnd.openxmlformats-officedocument.wordprocessingml.styles+xml">
        <DigestMethod Algorithm="http://www.w3.org/2000/09/xmldsig#sha1"/>
        <DigestValue>sNDeKmIYHl+9wPRAArsOjLmX7dc=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qGcAwII1FouC6jwjeT/blt3weF0=</DigestValue>
      </Reference>
    </Manifest>
    <SignatureProperties>
      <SignatureProperty Id="idSignatureTime" Target="#idPackageSignature">
        <mdssi:SignatureTime>
          <mdssi:Format>YYYY-MM-DDThh:mm:ssTZD</mdssi:Format>
          <mdssi:Value>2016-05-20T05:44:22Z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720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4964</Words>
  <Characters>28299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Давенда</cp:lastModifiedBy>
  <cp:revision>9</cp:revision>
  <cp:lastPrinted>2015-12-22T04:46:00Z</cp:lastPrinted>
  <dcterms:created xsi:type="dcterms:W3CDTF">2015-06-29T16:31:00Z</dcterms:created>
  <dcterms:modified xsi:type="dcterms:W3CDTF">2015-12-22T04:47:00Z</dcterms:modified>
</cp:coreProperties>
</file>